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72DDF" w:rsidRPr="00B2320B" w:rsidRDefault="00572DDF" w:rsidP="00B2320B">
      <w:pPr>
        <w:ind w:left="2160"/>
        <w:rPr>
          <w:rFonts w:ascii="Times New Roman" w:eastAsia="Times New Roman" w:hAnsi="Times New Roman" w:cs="Times New Roman"/>
          <w:sz w:val="24"/>
          <w:szCs w:val="24"/>
        </w:rPr>
      </w:pPr>
      <w:r w:rsidRPr="003E3F08">
        <w:rPr>
          <w:rFonts w:ascii="Times New Roman" w:eastAsia="Times New Roman" w:hAnsi="Times New Roman" w:cs="Times New Roman"/>
          <w:sz w:val="24"/>
          <w:szCs w:val="24"/>
        </w:rPr>
        <w:fldChar w:fldCharType="begin"/>
      </w:r>
      <w:r w:rsidRPr="003E3F08">
        <w:rPr>
          <w:rFonts w:ascii="Times New Roman" w:eastAsia="Times New Roman" w:hAnsi="Times New Roman" w:cs="Times New Roman"/>
          <w:sz w:val="24"/>
          <w:szCs w:val="24"/>
        </w:rPr>
        <w:instrText xml:space="preserve"> INCLUDEPICTURE "https://assets.change.org/photos/7/ff/yf/QVfFyFdpbgErtGC-800x450-noPad.jpg?1518688589" \* MERGEFORMATINET </w:instrText>
      </w:r>
      <w:r w:rsidRPr="003E3F08">
        <w:rPr>
          <w:rFonts w:ascii="Times New Roman" w:eastAsia="Times New Roman" w:hAnsi="Times New Roman" w:cs="Times New Roman"/>
          <w:sz w:val="24"/>
          <w:szCs w:val="24"/>
        </w:rPr>
        <w:fldChar w:fldCharType="separate"/>
      </w:r>
      <w:r w:rsidRPr="003E3F08">
        <w:rPr>
          <w:rFonts w:ascii="Times New Roman" w:eastAsia="Times New Roman" w:hAnsi="Times New Roman" w:cs="Times New Roman"/>
          <w:noProof/>
          <w:sz w:val="24"/>
          <w:szCs w:val="24"/>
          <w:lang w:eastAsia="en-GB"/>
        </w:rPr>
        <w:drawing>
          <wp:inline distT="0" distB="0" distL="0" distR="0" wp14:anchorId="0A5E1C40" wp14:editId="576E7FA4">
            <wp:extent cx="2809945" cy="1619726"/>
            <wp:effectExtent l="0" t="0" r="0" b="6350"/>
            <wp:docPr id="5" name="Picture 5" descr="Image result for university of shef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university of sheffiel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64299" cy="1651057"/>
                    </a:xfrm>
                    <a:prstGeom prst="rect">
                      <a:avLst/>
                    </a:prstGeom>
                    <a:noFill/>
                    <a:ln>
                      <a:noFill/>
                    </a:ln>
                  </pic:spPr>
                </pic:pic>
              </a:graphicData>
            </a:graphic>
          </wp:inline>
        </w:drawing>
      </w:r>
      <w:r w:rsidRPr="003E3F08">
        <w:rPr>
          <w:rFonts w:ascii="Times New Roman" w:eastAsia="Times New Roman" w:hAnsi="Times New Roman" w:cs="Times New Roman"/>
          <w:sz w:val="24"/>
          <w:szCs w:val="24"/>
        </w:rPr>
        <w:fldChar w:fldCharType="end"/>
      </w:r>
    </w:p>
    <w:p w:rsidR="00572DDF" w:rsidRDefault="00572DDF" w:rsidP="00572DDF">
      <w:pPr>
        <w:ind w:left="2880"/>
        <w:rPr>
          <w:b/>
          <w:sz w:val="32"/>
          <w:szCs w:val="32"/>
        </w:rPr>
      </w:pPr>
    </w:p>
    <w:p w:rsidR="00B86A21" w:rsidRPr="00B90BAD" w:rsidRDefault="00B86A21" w:rsidP="00572DDF">
      <w:pPr>
        <w:ind w:left="2880"/>
        <w:rPr>
          <w:b/>
          <w:sz w:val="32"/>
          <w:szCs w:val="32"/>
        </w:rPr>
      </w:pPr>
    </w:p>
    <w:p w:rsidR="00E33E75" w:rsidRDefault="00B90BAD" w:rsidP="00B90BAD">
      <w:pPr>
        <w:rPr>
          <w:rFonts w:ascii="Times New Roman" w:hAnsi="Times New Roman" w:cs="Times New Roman"/>
          <w:b/>
          <w:sz w:val="32"/>
          <w:szCs w:val="32"/>
        </w:rPr>
      </w:pPr>
      <w:r w:rsidRPr="006F5419">
        <w:rPr>
          <w:rFonts w:ascii="Times New Roman" w:hAnsi="Times New Roman" w:cs="Times New Roman"/>
          <w:b/>
          <w:sz w:val="32"/>
          <w:szCs w:val="32"/>
        </w:rPr>
        <w:t xml:space="preserve">     </w:t>
      </w:r>
      <w:r w:rsidR="006F5419">
        <w:rPr>
          <w:rFonts w:ascii="Times New Roman" w:hAnsi="Times New Roman" w:cs="Times New Roman"/>
          <w:b/>
          <w:sz w:val="32"/>
          <w:szCs w:val="32"/>
        </w:rPr>
        <w:t xml:space="preserve"> </w:t>
      </w:r>
      <w:r w:rsidR="00A71E3B" w:rsidRPr="006F5419">
        <w:rPr>
          <w:rFonts w:ascii="Times New Roman" w:hAnsi="Times New Roman" w:cs="Times New Roman"/>
          <w:b/>
          <w:sz w:val="32"/>
          <w:szCs w:val="32"/>
        </w:rPr>
        <w:t xml:space="preserve">   </w:t>
      </w:r>
      <w:r w:rsidR="006F5419" w:rsidRPr="006F5419">
        <w:rPr>
          <w:rFonts w:ascii="Times New Roman" w:hAnsi="Times New Roman" w:cs="Times New Roman"/>
          <w:b/>
          <w:sz w:val="32"/>
          <w:szCs w:val="32"/>
        </w:rPr>
        <w:t xml:space="preserve"> </w:t>
      </w:r>
    </w:p>
    <w:p w:rsidR="00B86A21" w:rsidRDefault="00F301A2" w:rsidP="00B86A21">
      <w:pPr>
        <w:spacing w:line="480" w:lineRule="auto"/>
        <w:ind w:left="1440"/>
        <w:rPr>
          <w:rFonts w:ascii="Times New Roman" w:hAnsi="Times New Roman" w:cs="Times New Roman"/>
          <w:sz w:val="24"/>
          <w:szCs w:val="24"/>
        </w:rPr>
      </w:pPr>
      <w:r w:rsidRPr="003C5D74">
        <w:rPr>
          <w:rFonts w:ascii="Times New Roman" w:hAnsi="Times New Roman" w:cs="Times New Roman"/>
          <w:sz w:val="32"/>
          <w:szCs w:val="32"/>
        </w:rPr>
        <w:t xml:space="preserve">      </w:t>
      </w:r>
      <w:r w:rsidR="00B90BAD" w:rsidRPr="003C5D74">
        <w:rPr>
          <w:rFonts w:ascii="Times New Roman" w:hAnsi="Times New Roman" w:cs="Times New Roman"/>
          <w:sz w:val="24"/>
          <w:szCs w:val="24"/>
        </w:rPr>
        <w:t>ACES T</w:t>
      </w:r>
      <w:r w:rsidRPr="003C5D74">
        <w:rPr>
          <w:rFonts w:ascii="Times New Roman" w:hAnsi="Times New Roman" w:cs="Times New Roman"/>
          <w:sz w:val="24"/>
          <w:szCs w:val="24"/>
        </w:rPr>
        <w:t>OO HIGH: AN IPA STUDY TO EXAMINE</w:t>
      </w:r>
      <w:r w:rsidR="00A71E3B" w:rsidRPr="003C5D74">
        <w:rPr>
          <w:rFonts w:ascii="Times New Roman" w:hAnsi="Times New Roman" w:cs="Times New Roman"/>
          <w:sz w:val="24"/>
          <w:szCs w:val="24"/>
        </w:rPr>
        <w:t xml:space="preserve">    </w:t>
      </w:r>
      <w:r w:rsidR="006F5419" w:rsidRPr="003C5D74">
        <w:rPr>
          <w:rFonts w:ascii="Times New Roman" w:hAnsi="Times New Roman" w:cs="Times New Roman"/>
          <w:sz w:val="24"/>
          <w:szCs w:val="24"/>
        </w:rPr>
        <w:t xml:space="preserve">   </w:t>
      </w:r>
      <w:r w:rsidRPr="003C5D74">
        <w:rPr>
          <w:rFonts w:ascii="Times New Roman" w:hAnsi="Times New Roman" w:cs="Times New Roman"/>
          <w:sz w:val="24"/>
          <w:szCs w:val="24"/>
        </w:rPr>
        <w:t xml:space="preserve">         </w:t>
      </w:r>
      <w:r w:rsidR="00B90BAD" w:rsidRPr="003C5D74">
        <w:rPr>
          <w:rFonts w:ascii="Times New Roman" w:hAnsi="Times New Roman" w:cs="Times New Roman"/>
          <w:sz w:val="24"/>
          <w:szCs w:val="24"/>
        </w:rPr>
        <w:t>EDUCATIONAL EXCLUSION AND SOCIAL INEQUALITY</w:t>
      </w:r>
    </w:p>
    <w:p w:rsidR="00B86A21" w:rsidRDefault="00B86A21" w:rsidP="00B86A21">
      <w:pPr>
        <w:spacing w:line="480" w:lineRule="auto"/>
        <w:rPr>
          <w:rFonts w:ascii="Times New Roman" w:hAnsi="Times New Roman" w:cs="Times New Roman"/>
          <w:sz w:val="24"/>
          <w:szCs w:val="24"/>
        </w:rPr>
      </w:pPr>
    </w:p>
    <w:p w:rsidR="00B86A21" w:rsidRDefault="00F301A2" w:rsidP="00B86A21">
      <w:pPr>
        <w:spacing w:line="480" w:lineRule="auto"/>
        <w:rPr>
          <w:rFonts w:ascii="Times New Roman" w:hAnsi="Times New Roman" w:cs="Times New Roman"/>
          <w:sz w:val="24"/>
          <w:szCs w:val="24"/>
        </w:rPr>
      </w:pPr>
      <w:r w:rsidRPr="003C5D74">
        <w:rPr>
          <w:rFonts w:ascii="Times New Roman" w:hAnsi="Times New Roman" w:cs="Times New Roman"/>
          <w:b/>
          <w:sz w:val="24"/>
          <w:szCs w:val="24"/>
        </w:rPr>
        <w:t xml:space="preserve">                                          </w:t>
      </w:r>
      <w:r w:rsidR="00B90BAD" w:rsidRPr="003C5D74">
        <w:rPr>
          <w:rFonts w:ascii="Times New Roman" w:hAnsi="Times New Roman" w:cs="Times New Roman"/>
          <w:b/>
          <w:sz w:val="24"/>
          <w:szCs w:val="24"/>
        </w:rPr>
        <w:t xml:space="preserve">  </w:t>
      </w:r>
      <w:r w:rsidR="00A71E3B" w:rsidRPr="003C5D74">
        <w:rPr>
          <w:rFonts w:ascii="Times New Roman" w:hAnsi="Times New Roman" w:cs="Times New Roman"/>
          <w:b/>
          <w:sz w:val="24"/>
          <w:szCs w:val="24"/>
        </w:rPr>
        <w:t xml:space="preserve"> </w:t>
      </w:r>
      <w:r w:rsidR="00B90BAD" w:rsidRPr="003C5D74">
        <w:rPr>
          <w:rFonts w:ascii="Times New Roman" w:hAnsi="Times New Roman" w:cs="Times New Roman"/>
          <w:b/>
          <w:sz w:val="24"/>
          <w:szCs w:val="24"/>
        </w:rPr>
        <w:t xml:space="preserve"> </w:t>
      </w:r>
      <w:r w:rsidR="003C5D74">
        <w:rPr>
          <w:rFonts w:ascii="Times New Roman" w:hAnsi="Times New Roman" w:cs="Times New Roman"/>
          <w:b/>
          <w:sz w:val="24"/>
          <w:szCs w:val="24"/>
        </w:rPr>
        <w:t xml:space="preserve">    </w:t>
      </w:r>
      <w:r w:rsidR="00B90BAD" w:rsidRPr="003C5D74">
        <w:rPr>
          <w:rFonts w:ascii="Times New Roman" w:hAnsi="Times New Roman" w:cs="Times New Roman"/>
          <w:b/>
          <w:sz w:val="24"/>
          <w:szCs w:val="24"/>
        </w:rPr>
        <w:t xml:space="preserve"> </w:t>
      </w:r>
      <w:r w:rsidR="00B86A21">
        <w:rPr>
          <w:rFonts w:ascii="Times New Roman" w:hAnsi="Times New Roman" w:cs="Times New Roman"/>
          <w:b/>
          <w:sz w:val="24"/>
          <w:szCs w:val="24"/>
        </w:rPr>
        <w:t xml:space="preserve">          </w:t>
      </w:r>
      <w:r w:rsidR="00B90BAD" w:rsidRPr="003C5D74">
        <w:rPr>
          <w:rFonts w:ascii="Times New Roman" w:hAnsi="Times New Roman" w:cs="Times New Roman"/>
          <w:sz w:val="24"/>
          <w:szCs w:val="24"/>
        </w:rPr>
        <w:t>G</w:t>
      </w:r>
      <w:r w:rsidR="008C5CF4" w:rsidRPr="003C5D74">
        <w:rPr>
          <w:rFonts w:ascii="Times New Roman" w:hAnsi="Times New Roman" w:cs="Times New Roman"/>
          <w:sz w:val="24"/>
          <w:szCs w:val="24"/>
        </w:rPr>
        <w:t>.</w:t>
      </w:r>
      <w:r w:rsidR="00B90BAD" w:rsidRPr="003C5D74">
        <w:rPr>
          <w:rFonts w:ascii="Times New Roman" w:hAnsi="Times New Roman" w:cs="Times New Roman"/>
          <w:sz w:val="24"/>
          <w:szCs w:val="24"/>
        </w:rPr>
        <w:t xml:space="preserve"> M</w:t>
      </w:r>
      <w:r w:rsidR="008C5CF4" w:rsidRPr="003C5D74">
        <w:rPr>
          <w:rFonts w:ascii="Times New Roman" w:hAnsi="Times New Roman" w:cs="Times New Roman"/>
          <w:sz w:val="24"/>
          <w:szCs w:val="24"/>
        </w:rPr>
        <w:t>.</w:t>
      </w:r>
      <w:r w:rsidR="00B90BAD" w:rsidRPr="003C5D74">
        <w:rPr>
          <w:rFonts w:ascii="Times New Roman" w:hAnsi="Times New Roman" w:cs="Times New Roman"/>
          <w:sz w:val="24"/>
          <w:szCs w:val="24"/>
        </w:rPr>
        <w:t xml:space="preserve"> John </w:t>
      </w:r>
    </w:p>
    <w:p w:rsidR="00B86A21" w:rsidRDefault="00B86A21" w:rsidP="00B86A21">
      <w:pPr>
        <w:spacing w:line="480" w:lineRule="auto"/>
        <w:rPr>
          <w:rFonts w:ascii="Times New Roman" w:hAnsi="Times New Roman" w:cs="Times New Roman"/>
          <w:sz w:val="24"/>
          <w:szCs w:val="24"/>
        </w:rPr>
      </w:pPr>
    </w:p>
    <w:p w:rsidR="00B86A21" w:rsidRDefault="00B86A21" w:rsidP="00B86A21">
      <w:pPr>
        <w:spacing w:line="480" w:lineRule="auto"/>
        <w:rPr>
          <w:rFonts w:ascii="Times New Roman" w:hAnsi="Times New Roman" w:cs="Times New Roman"/>
          <w:sz w:val="24"/>
          <w:szCs w:val="24"/>
        </w:rPr>
      </w:pPr>
    </w:p>
    <w:p w:rsidR="00B86A21" w:rsidRDefault="00B86A21" w:rsidP="00B86A21">
      <w:pPr>
        <w:spacing w:line="480" w:lineRule="auto"/>
        <w:rPr>
          <w:rFonts w:ascii="Times New Roman" w:hAnsi="Times New Roman" w:cs="Times New Roman"/>
          <w:sz w:val="24"/>
          <w:szCs w:val="24"/>
        </w:rPr>
      </w:pPr>
    </w:p>
    <w:p w:rsidR="00B86A21" w:rsidRDefault="00B86A21" w:rsidP="00B86A21">
      <w:pPr>
        <w:spacing w:line="480" w:lineRule="auto"/>
        <w:rPr>
          <w:rFonts w:ascii="Times New Roman" w:hAnsi="Times New Roman" w:cs="Times New Roman"/>
          <w:sz w:val="24"/>
          <w:szCs w:val="24"/>
        </w:rPr>
      </w:pPr>
    </w:p>
    <w:p w:rsidR="00B86A21" w:rsidRDefault="00B86A21" w:rsidP="00B86A21">
      <w:pPr>
        <w:spacing w:line="480" w:lineRule="auto"/>
        <w:rPr>
          <w:rFonts w:ascii="Times New Roman" w:hAnsi="Times New Roman" w:cs="Times New Roman"/>
          <w:sz w:val="24"/>
          <w:szCs w:val="24"/>
        </w:rPr>
      </w:pPr>
    </w:p>
    <w:p w:rsidR="00B86A21" w:rsidRDefault="00B86A21" w:rsidP="00B86A21">
      <w:pPr>
        <w:spacing w:line="480" w:lineRule="auto"/>
        <w:ind w:left="720"/>
        <w:rPr>
          <w:rFonts w:ascii="Times New Roman" w:hAnsi="Times New Roman" w:cs="Times New Roman"/>
          <w:sz w:val="24"/>
          <w:szCs w:val="24"/>
        </w:rPr>
      </w:pPr>
      <w:r w:rsidRPr="003C5D74">
        <w:rPr>
          <w:rFonts w:ascii="Times New Roman" w:hAnsi="Times New Roman" w:cs="Times New Roman"/>
          <w:sz w:val="24"/>
          <w:szCs w:val="24"/>
        </w:rPr>
        <w:t xml:space="preserve">A thesis submitted in partial fulfilment of the requirements </w:t>
      </w:r>
      <w:r>
        <w:rPr>
          <w:rFonts w:ascii="Times New Roman" w:hAnsi="Times New Roman" w:cs="Times New Roman"/>
          <w:sz w:val="24"/>
          <w:szCs w:val="24"/>
        </w:rPr>
        <w:t xml:space="preserve">for the degree of  </w:t>
      </w:r>
    </w:p>
    <w:p w:rsidR="00572DDF" w:rsidRPr="003C5D74" w:rsidRDefault="00F301A2" w:rsidP="00B86A21">
      <w:pPr>
        <w:spacing w:line="480" w:lineRule="auto"/>
        <w:rPr>
          <w:rFonts w:ascii="Times New Roman" w:hAnsi="Times New Roman" w:cs="Times New Roman"/>
          <w:sz w:val="24"/>
          <w:szCs w:val="24"/>
        </w:rPr>
      </w:pPr>
      <w:r w:rsidRPr="003C5D74">
        <w:rPr>
          <w:rFonts w:ascii="Times New Roman" w:hAnsi="Times New Roman" w:cs="Times New Roman"/>
          <w:sz w:val="24"/>
          <w:szCs w:val="24"/>
        </w:rPr>
        <w:t xml:space="preserve">      </w:t>
      </w:r>
      <w:r w:rsidR="00B86A21">
        <w:rPr>
          <w:rFonts w:ascii="Times New Roman" w:hAnsi="Times New Roman" w:cs="Times New Roman"/>
          <w:sz w:val="24"/>
          <w:szCs w:val="24"/>
        </w:rPr>
        <w:t xml:space="preserve">      </w:t>
      </w:r>
      <w:r w:rsidRPr="003C5D74">
        <w:rPr>
          <w:rFonts w:ascii="Times New Roman" w:hAnsi="Times New Roman" w:cs="Times New Roman"/>
          <w:sz w:val="24"/>
          <w:szCs w:val="24"/>
        </w:rPr>
        <w:t xml:space="preserve">                   </w:t>
      </w:r>
      <w:r w:rsidR="00B86A21">
        <w:rPr>
          <w:rFonts w:ascii="Times New Roman" w:hAnsi="Times New Roman" w:cs="Times New Roman"/>
          <w:sz w:val="24"/>
          <w:szCs w:val="24"/>
        </w:rPr>
        <w:t xml:space="preserve">               </w:t>
      </w:r>
      <w:r w:rsidRPr="003C5D74">
        <w:rPr>
          <w:rFonts w:ascii="Times New Roman" w:hAnsi="Times New Roman" w:cs="Times New Roman"/>
          <w:sz w:val="24"/>
          <w:szCs w:val="24"/>
        </w:rPr>
        <w:t xml:space="preserve">   </w:t>
      </w:r>
      <w:r w:rsidR="00B86A21">
        <w:rPr>
          <w:rFonts w:ascii="Times New Roman" w:hAnsi="Times New Roman" w:cs="Times New Roman"/>
          <w:sz w:val="24"/>
          <w:szCs w:val="24"/>
        </w:rPr>
        <w:t xml:space="preserve">  </w:t>
      </w:r>
      <w:r w:rsidRPr="003C5D74">
        <w:rPr>
          <w:rFonts w:ascii="Times New Roman" w:hAnsi="Times New Roman" w:cs="Times New Roman"/>
          <w:sz w:val="24"/>
          <w:szCs w:val="24"/>
        </w:rPr>
        <w:t xml:space="preserve">  </w:t>
      </w:r>
      <w:r w:rsidR="00B2320B" w:rsidRPr="003C5D74">
        <w:rPr>
          <w:rFonts w:ascii="Times New Roman" w:hAnsi="Times New Roman" w:cs="Times New Roman"/>
          <w:sz w:val="24"/>
          <w:szCs w:val="24"/>
        </w:rPr>
        <w:t xml:space="preserve"> </w:t>
      </w:r>
      <w:r w:rsidR="00572DDF" w:rsidRPr="003C5D74">
        <w:rPr>
          <w:rFonts w:ascii="Times New Roman" w:hAnsi="Times New Roman" w:cs="Times New Roman"/>
          <w:sz w:val="24"/>
          <w:szCs w:val="24"/>
        </w:rPr>
        <w:t xml:space="preserve"> Doctor of Education </w:t>
      </w:r>
    </w:p>
    <w:p w:rsidR="00B2320B" w:rsidRPr="003C5D74" w:rsidRDefault="00F301A2" w:rsidP="00B86A21">
      <w:pPr>
        <w:spacing w:line="480" w:lineRule="auto"/>
        <w:rPr>
          <w:rFonts w:ascii="Times New Roman" w:hAnsi="Times New Roman" w:cs="Times New Roman"/>
          <w:sz w:val="24"/>
          <w:szCs w:val="24"/>
        </w:rPr>
      </w:pPr>
      <w:r w:rsidRPr="003C5D74">
        <w:rPr>
          <w:rFonts w:ascii="Times New Roman" w:hAnsi="Times New Roman" w:cs="Times New Roman"/>
          <w:sz w:val="24"/>
          <w:szCs w:val="24"/>
        </w:rPr>
        <w:t xml:space="preserve">                      </w:t>
      </w:r>
      <w:r w:rsidR="00572DDF" w:rsidRPr="003C5D74">
        <w:rPr>
          <w:rFonts w:ascii="Times New Roman" w:hAnsi="Times New Roman" w:cs="Times New Roman"/>
          <w:sz w:val="24"/>
          <w:szCs w:val="24"/>
        </w:rPr>
        <w:t xml:space="preserve">         </w:t>
      </w:r>
      <w:r w:rsidR="00733074" w:rsidRPr="003C5D74">
        <w:rPr>
          <w:rFonts w:ascii="Times New Roman" w:hAnsi="Times New Roman" w:cs="Times New Roman"/>
          <w:sz w:val="24"/>
          <w:szCs w:val="24"/>
        </w:rPr>
        <w:t xml:space="preserve"> </w:t>
      </w:r>
      <w:r w:rsidR="00C356EE" w:rsidRPr="003C5D74">
        <w:rPr>
          <w:rFonts w:ascii="Times New Roman" w:hAnsi="Times New Roman" w:cs="Times New Roman"/>
          <w:sz w:val="24"/>
          <w:szCs w:val="24"/>
        </w:rPr>
        <w:t xml:space="preserve"> </w:t>
      </w:r>
      <w:r w:rsidRPr="003C5D74">
        <w:rPr>
          <w:rFonts w:ascii="Times New Roman" w:hAnsi="Times New Roman" w:cs="Times New Roman"/>
          <w:sz w:val="24"/>
          <w:szCs w:val="24"/>
        </w:rPr>
        <w:t xml:space="preserve">    </w:t>
      </w:r>
      <w:r w:rsidR="00B86A21">
        <w:rPr>
          <w:rFonts w:ascii="Times New Roman" w:hAnsi="Times New Roman" w:cs="Times New Roman"/>
          <w:sz w:val="24"/>
          <w:szCs w:val="24"/>
        </w:rPr>
        <w:t xml:space="preserve">       </w:t>
      </w:r>
      <w:r w:rsidRPr="003C5D74">
        <w:rPr>
          <w:rFonts w:ascii="Times New Roman" w:hAnsi="Times New Roman" w:cs="Times New Roman"/>
          <w:sz w:val="24"/>
          <w:szCs w:val="24"/>
        </w:rPr>
        <w:t xml:space="preserve">   </w:t>
      </w:r>
      <w:r w:rsidR="00B86A21">
        <w:rPr>
          <w:rFonts w:ascii="Times New Roman" w:hAnsi="Times New Roman" w:cs="Times New Roman"/>
          <w:sz w:val="24"/>
          <w:szCs w:val="24"/>
        </w:rPr>
        <w:t xml:space="preserve">  </w:t>
      </w:r>
      <w:r w:rsidR="00EC5801" w:rsidRPr="003C5D74">
        <w:rPr>
          <w:rFonts w:ascii="Times New Roman" w:hAnsi="Times New Roman" w:cs="Times New Roman"/>
          <w:sz w:val="24"/>
          <w:szCs w:val="24"/>
        </w:rPr>
        <w:t xml:space="preserve">The </w:t>
      </w:r>
      <w:r w:rsidR="009A3633" w:rsidRPr="003C5D74">
        <w:rPr>
          <w:rFonts w:ascii="Times New Roman" w:hAnsi="Times New Roman" w:cs="Times New Roman"/>
          <w:sz w:val="24"/>
          <w:szCs w:val="24"/>
        </w:rPr>
        <w:t>University of Sheffield</w:t>
      </w:r>
    </w:p>
    <w:p w:rsidR="003C5D74" w:rsidRPr="003C5D74" w:rsidRDefault="00572DDF" w:rsidP="002D5E45">
      <w:pPr>
        <w:spacing w:line="480" w:lineRule="auto"/>
        <w:rPr>
          <w:rFonts w:ascii="Times New Roman" w:hAnsi="Times New Roman" w:cs="Times New Roman"/>
          <w:sz w:val="24"/>
          <w:szCs w:val="24"/>
        </w:rPr>
      </w:pPr>
      <w:r w:rsidRPr="003C5D74">
        <w:rPr>
          <w:rFonts w:ascii="Times New Roman" w:hAnsi="Times New Roman" w:cs="Times New Roman"/>
          <w:sz w:val="24"/>
          <w:szCs w:val="24"/>
        </w:rPr>
        <w:t xml:space="preserve">   </w:t>
      </w:r>
      <w:r w:rsidR="00F301A2" w:rsidRPr="003C5D74">
        <w:rPr>
          <w:rFonts w:ascii="Times New Roman" w:hAnsi="Times New Roman" w:cs="Times New Roman"/>
          <w:sz w:val="24"/>
          <w:szCs w:val="24"/>
        </w:rPr>
        <w:t xml:space="preserve">                            </w:t>
      </w:r>
      <w:r w:rsidR="00B2320B" w:rsidRPr="003C5D74">
        <w:rPr>
          <w:rFonts w:ascii="Times New Roman" w:hAnsi="Times New Roman" w:cs="Times New Roman"/>
          <w:sz w:val="24"/>
          <w:szCs w:val="24"/>
        </w:rPr>
        <w:t xml:space="preserve">        </w:t>
      </w:r>
      <w:r w:rsidR="00F301A2" w:rsidRPr="003C5D74">
        <w:rPr>
          <w:rFonts w:ascii="Times New Roman" w:hAnsi="Times New Roman" w:cs="Times New Roman"/>
          <w:sz w:val="24"/>
          <w:szCs w:val="24"/>
        </w:rPr>
        <w:t xml:space="preserve">          </w:t>
      </w:r>
      <w:r w:rsidR="00B86A21">
        <w:rPr>
          <w:rFonts w:ascii="Times New Roman" w:hAnsi="Times New Roman" w:cs="Times New Roman"/>
          <w:sz w:val="24"/>
          <w:szCs w:val="24"/>
        </w:rPr>
        <w:t xml:space="preserve">      </w:t>
      </w:r>
      <w:r w:rsidR="00B2320B" w:rsidRPr="003C5D74">
        <w:rPr>
          <w:rFonts w:ascii="Times New Roman" w:hAnsi="Times New Roman" w:cs="Times New Roman"/>
          <w:sz w:val="24"/>
          <w:szCs w:val="24"/>
        </w:rPr>
        <w:t xml:space="preserve"> </w:t>
      </w:r>
      <w:r w:rsidR="00B86A21">
        <w:rPr>
          <w:rFonts w:ascii="Times New Roman" w:hAnsi="Times New Roman" w:cs="Times New Roman"/>
          <w:sz w:val="24"/>
          <w:szCs w:val="24"/>
        </w:rPr>
        <w:t xml:space="preserve">  </w:t>
      </w:r>
      <w:r w:rsidR="00B2320B" w:rsidRPr="003C5D74">
        <w:rPr>
          <w:rFonts w:ascii="Times New Roman" w:hAnsi="Times New Roman" w:cs="Times New Roman"/>
          <w:sz w:val="24"/>
          <w:szCs w:val="24"/>
        </w:rPr>
        <w:t xml:space="preserve">  January 2019</w:t>
      </w:r>
      <w:r w:rsidR="00D3569D" w:rsidRPr="003C5D74">
        <w:rPr>
          <w:rFonts w:ascii="Times New Roman" w:hAnsi="Times New Roman" w:cs="Times New Roman"/>
          <w:sz w:val="24"/>
          <w:szCs w:val="24"/>
        </w:rPr>
        <w:t xml:space="preserve">  </w:t>
      </w:r>
    </w:p>
    <w:p w:rsidR="00167B82" w:rsidRPr="00E33E75" w:rsidRDefault="00572DDF" w:rsidP="00B93C53">
      <w:pPr>
        <w:ind w:left="2880"/>
        <w:rPr>
          <w:rFonts w:ascii="Times New Roman" w:hAnsi="Times New Roman" w:cs="Times New Roman"/>
          <w:sz w:val="24"/>
          <w:szCs w:val="24"/>
        </w:rPr>
      </w:pPr>
      <w:r w:rsidRPr="00E33E75">
        <w:rPr>
          <w:rFonts w:ascii="Times New Roman" w:hAnsi="Times New Roman" w:cs="Times New Roman"/>
          <w:sz w:val="24"/>
          <w:szCs w:val="24"/>
        </w:rPr>
        <w:lastRenderedPageBreak/>
        <w:t xml:space="preserve"> </w:t>
      </w:r>
      <w:r w:rsidR="00B93C53" w:rsidRPr="00E33E75">
        <w:rPr>
          <w:rFonts w:ascii="Times New Roman" w:hAnsi="Times New Roman" w:cs="Times New Roman"/>
          <w:sz w:val="24"/>
          <w:szCs w:val="24"/>
        </w:rPr>
        <w:t xml:space="preserve">    </w:t>
      </w:r>
      <w:r w:rsidR="00422666" w:rsidRPr="00E33E75">
        <w:rPr>
          <w:rFonts w:ascii="Times New Roman" w:hAnsi="Times New Roman" w:cs="Times New Roman"/>
          <w:sz w:val="24"/>
          <w:szCs w:val="24"/>
        </w:rPr>
        <w:t xml:space="preserve">  </w:t>
      </w:r>
      <w:r w:rsidR="00B93C53" w:rsidRPr="00E33E75">
        <w:rPr>
          <w:rFonts w:ascii="Times New Roman" w:hAnsi="Times New Roman" w:cs="Times New Roman"/>
          <w:sz w:val="24"/>
          <w:szCs w:val="24"/>
        </w:rPr>
        <w:t xml:space="preserve">  </w:t>
      </w:r>
      <w:r w:rsidR="00E33E75">
        <w:rPr>
          <w:rFonts w:ascii="Times New Roman" w:hAnsi="Times New Roman" w:cs="Times New Roman"/>
          <w:sz w:val="24"/>
          <w:szCs w:val="24"/>
        </w:rPr>
        <w:t xml:space="preserve">      </w:t>
      </w:r>
      <w:r w:rsidRPr="00E33E75">
        <w:rPr>
          <w:rFonts w:ascii="Times New Roman" w:hAnsi="Times New Roman" w:cs="Times New Roman"/>
          <w:sz w:val="24"/>
          <w:szCs w:val="24"/>
        </w:rPr>
        <w:t xml:space="preserve"> </w:t>
      </w:r>
      <w:r w:rsidR="00167B82" w:rsidRPr="00E33E75">
        <w:rPr>
          <w:rFonts w:ascii="Times New Roman" w:hAnsi="Times New Roman" w:cs="Times New Roman"/>
          <w:b/>
          <w:sz w:val="24"/>
          <w:szCs w:val="24"/>
        </w:rPr>
        <w:t>Abstract</w:t>
      </w:r>
    </w:p>
    <w:p w:rsidR="006F5419" w:rsidRPr="006F5419" w:rsidRDefault="00F12F7C" w:rsidP="00E33E75">
      <w:pPr>
        <w:spacing w:line="360" w:lineRule="auto"/>
        <w:rPr>
          <w:rFonts w:ascii="Times New Roman" w:hAnsi="Times New Roman" w:cs="Times New Roman"/>
          <w:sz w:val="24"/>
          <w:szCs w:val="24"/>
        </w:rPr>
      </w:pPr>
      <w:r w:rsidRPr="006F5419">
        <w:rPr>
          <w:rFonts w:ascii="Times New Roman" w:hAnsi="Times New Roman" w:cs="Times New Roman"/>
          <w:sz w:val="24"/>
          <w:szCs w:val="24"/>
        </w:rPr>
        <w:t>Inclusion in schools is a highly complex and much debated topic (</w:t>
      </w:r>
      <w:r w:rsidR="00D07BC4" w:rsidRPr="006F5419">
        <w:rPr>
          <w:rFonts w:ascii="Times New Roman" w:hAnsi="Times New Roman" w:cs="Times New Roman"/>
          <w:sz w:val="24"/>
          <w:szCs w:val="24"/>
        </w:rPr>
        <w:t>Edmonds, 2012; Hodge, 2016; Tutt, 20</w:t>
      </w:r>
      <w:r w:rsidR="00B86106" w:rsidRPr="006F5419">
        <w:rPr>
          <w:rFonts w:ascii="Times New Roman" w:hAnsi="Times New Roman" w:cs="Times New Roman"/>
          <w:sz w:val="24"/>
          <w:szCs w:val="24"/>
        </w:rPr>
        <w:t>07</w:t>
      </w:r>
      <w:r w:rsidR="00D07BC4" w:rsidRPr="006F5419">
        <w:rPr>
          <w:rFonts w:ascii="Times New Roman" w:hAnsi="Times New Roman" w:cs="Times New Roman"/>
          <w:sz w:val="24"/>
          <w:szCs w:val="24"/>
        </w:rPr>
        <w:t>; Webster and Blachford,</w:t>
      </w:r>
      <w:r w:rsidR="00422666" w:rsidRPr="006F5419">
        <w:rPr>
          <w:rFonts w:ascii="Times New Roman" w:hAnsi="Times New Roman" w:cs="Times New Roman"/>
          <w:sz w:val="24"/>
          <w:szCs w:val="24"/>
        </w:rPr>
        <w:t xml:space="preserve"> 2015</w:t>
      </w:r>
      <w:r w:rsidR="00D07BC4" w:rsidRPr="006F5419">
        <w:rPr>
          <w:rFonts w:ascii="Times New Roman" w:hAnsi="Times New Roman" w:cs="Times New Roman"/>
          <w:sz w:val="24"/>
          <w:szCs w:val="24"/>
        </w:rPr>
        <w:t>; Whitelock, 2012</w:t>
      </w:r>
      <w:r w:rsidR="00BA6C23" w:rsidRPr="006F5419">
        <w:rPr>
          <w:rFonts w:ascii="Times New Roman" w:hAnsi="Times New Roman" w:cs="Times New Roman"/>
          <w:sz w:val="24"/>
          <w:szCs w:val="24"/>
        </w:rPr>
        <w:t>)</w:t>
      </w:r>
      <w:r w:rsidRPr="006F5419">
        <w:rPr>
          <w:rFonts w:ascii="Times New Roman" w:hAnsi="Times New Roman" w:cs="Times New Roman"/>
          <w:sz w:val="24"/>
          <w:szCs w:val="24"/>
        </w:rPr>
        <w:t xml:space="preserve">. However, the voice of the ‘excluded’ is rarely heard. </w:t>
      </w:r>
      <w:r w:rsidR="001645AC" w:rsidRPr="006F5419">
        <w:rPr>
          <w:rFonts w:ascii="Times New Roman" w:hAnsi="Times New Roman" w:cs="Times New Roman"/>
          <w:sz w:val="24"/>
          <w:szCs w:val="24"/>
        </w:rPr>
        <w:t>This study has sought to list</w:t>
      </w:r>
      <w:r w:rsidR="00A51BFD" w:rsidRPr="006F5419">
        <w:rPr>
          <w:rFonts w:ascii="Times New Roman" w:hAnsi="Times New Roman" w:cs="Times New Roman"/>
          <w:sz w:val="24"/>
          <w:szCs w:val="24"/>
        </w:rPr>
        <w:t>en to the voice of the excluded</w:t>
      </w:r>
      <w:r w:rsidR="001645AC" w:rsidRPr="006F5419">
        <w:rPr>
          <w:rFonts w:ascii="Times New Roman" w:hAnsi="Times New Roman" w:cs="Times New Roman"/>
          <w:sz w:val="24"/>
          <w:szCs w:val="24"/>
        </w:rPr>
        <w:t xml:space="preserve"> to hear </w:t>
      </w:r>
      <w:r w:rsidR="00CA6D78" w:rsidRPr="006F5419">
        <w:rPr>
          <w:rFonts w:ascii="Times New Roman" w:hAnsi="Times New Roman" w:cs="Times New Roman"/>
          <w:sz w:val="24"/>
          <w:szCs w:val="24"/>
        </w:rPr>
        <w:t>‘</w:t>
      </w:r>
      <w:r w:rsidR="001645AC" w:rsidRPr="006F5419">
        <w:rPr>
          <w:rFonts w:ascii="Times New Roman" w:hAnsi="Times New Roman" w:cs="Times New Roman"/>
          <w:sz w:val="24"/>
          <w:szCs w:val="24"/>
        </w:rPr>
        <w:t>their truth</w:t>
      </w:r>
      <w:r w:rsidR="00CA6D78" w:rsidRPr="006F5419">
        <w:rPr>
          <w:rFonts w:ascii="Times New Roman" w:hAnsi="Times New Roman" w:cs="Times New Roman"/>
          <w:sz w:val="24"/>
          <w:szCs w:val="24"/>
        </w:rPr>
        <w:t>’</w:t>
      </w:r>
      <w:r w:rsidR="001645AC" w:rsidRPr="006F5419">
        <w:rPr>
          <w:rFonts w:ascii="Times New Roman" w:hAnsi="Times New Roman" w:cs="Times New Roman"/>
          <w:sz w:val="24"/>
          <w:szCs w:val="24"/>
        </w:rPr>
        <w:t xml:space="preserve"> about </w:t>
      </w:r>
      <w:r w:rsidR="00996F1B" w:rsidRPr="006F5419">
        <w:rPr>
          <w:rFonts w:ascii="Times New Roman" w:hAnsi="Times New Roman" w:cs="Times New Roman"/>
          <w:sz w:val="24"/>
          <w:szCs w:val="24"/>
        </w:rPr>
        <w:t>education</w:t>
      </w:r>
      <w:r w:rsidR="008143BD" w:rsidRPr="006F5419">
        <w:rPr>
          <w:rFonts w:ascii="Times New Roman" w:hAnsi="Times New Roman" w:cs="Times New Roman"/>
          <w:sz w:val="24"/>
          <w:szCs w:val="24"/>
        </w:rPr>
        <w:t>al</w:t>
      </w:r>
      <w:r w:rsidR="00996F1B" w:rsidRPr="006F5419">
        <w:rPr>
          <w:rFonts w:ascii="Times New Roman" w:hAnsi="Times New Roman" w:cs="Times New Roman"/>
          <w:sz w:val="24"/>
          <w:szCs w:val="24"/>
        </w:rPr>
        <w:t xml:space="preserve"> </w:t>
      </w:r>
      <w:r w:rsidR="008143BD" w:rsidRPr="006F5419">
        <w:rPr>
          <w:rFonts w:ascii="Times New Roman" w:hAnsi="Times New Roman" w:cs="Times New Roman"/>
          <w:sz w:val="24"/>
          <w:szCs w:val="24"/>
        </w:rPr>
        <w:t xml:space="preserve">barriers </w:t>
      </w:r>
      <w:r w:rsidR="001645AC" w:rsidRPr="006F5419">
        <w:rPr>
          <w:rFonts w:ascii="Times New Roman" w:hAnsi="Times New Roman" w:cs="Times New Roman"/>
          <w:sz w:val="24"/>
          <w:szCs w:val="24"/>
        </w:rPr>
        <w:t xml:space="preserve">and </w:t>
      </w:r>
      <w:r w:rsidR="008143BD" w:rsidRPr="006F5419">
        <w:rPr>
          <w:rFonts w:ascii="Times New Roman" w:hAnsi="Times New Roman" w:cs="Times New Roman"/>
          <w:sz w:val="24"/>
          <w:szCs w:val="24"/>
        </w:rPr>
        <w:t xml:space="preserve">their </w:t>
      </w:r>
      <w:r w:rsidR="001645AC" w:rsidRPr="006F5419">
        <w:rPr>
          <w:rFonts w:ascii="Times New Roman" w:hAnsi="Times New Roman" w:cs="Times New Roman"/>
          <w:sz w:val="24"/>
          <w:szCs w:val="24"/>
        </w:rPr>
        <w:t xml:space="preserve">consequences, along with </w:t>
      </w:r>
      <w:r w:rsidR="008143BD" w:rsidRPr="006F5419">
        <w:rPr>
          <w:rFonts w:ascii="Times New Roman" w:hAnsi="Times New Roman" w:cs="Times New Roman"/>
          <w:sz w:val="24"/>
          <w:szCs w:val="24"/>
        </w:rPr>
        <w:t xml:space="preserve">innovative </w:t>
      </w:r>
      <w:r w:rsidR="001645AC" w:rsidRPr="006F5419">
        <w:rPr>
          <w:rFonts w:ascii="Times New Roman" w:hAnsi="Times New Roman" w:cs="Times New Roman"/>
          <w:sz w:val="24"/>
          <w:szCs w:val="24"/>
        </w:rPr>
        <w:t xml:space="preserve">preventative measures. </w:t>
      </w:r>
      <w:r w:rsidRPr="006F5419">
        <w:rPr>
          <w:rFonts w:ascii="Times New Roman" w:hAnsi="Times New Roman" w:cs="Times New Roman"/>
          <w:sz w:val="24"/>
          <w:szCs w:val="24"/>
        </w:rPr>
        <w:t>Since lack of educational attainment has been identified as the ‘biggest driver of future poverty’ (Rowntree, 2017)</w:t>
      </w:r>
      <w:r w:rsidR="001645AC" w:rsidRPr="006F5419">
        <w:rPr>
          <w:rFonts w:ascii="Times New Roman" w:hAnsi="Times New Roman" w:cs="Times New Roman"/>
          <w:sz w:val="24"/>
          <w:szCs w:val="24"/>
        </w:rPr>
        <w:t xml:space="preserve"> and </w:t>
      </w:r>
      <w:r w:rsidRPr="006F5419">
        <w:rPr>
          <w:rFonts w:ascii="Times New Roman" w:hAnsi="Times New Roman" w:cs="Times New Roman"/>
          <w:sz w:val="24"/>
          <w:szCs w:val="24"/>
        </w:rPr>
        <w:t xml:space="preserve">school bullying/exclusion </w:t>
      </w:r>
      <w:r w:rsidR="001645AC" w:rsidRPr="006F5419">
        <w:rPr>
          <w:rFonts w:ascii="Times New Roman" w:hAnsi="Times New Roman" w:cs="Times New Roman"/>
          <w:sz w:val="24"/>
          <w:szCs w:val="24"/>
        </w:rPr>
        <w:t>ha</w:t>
      </w:r>
      <w:r w:rsidR="00996F1B" w:rsidRPr="006F5419">
        <w:rPr>
          <w:rFonts w:ascii="Times New Roman" w:hAnsi="Times New Roman" w:cs="Times New Roman"/>
          <w:sz w:val="24"/>
          <w:szCs w:val="24"/>
        </w:rPr>
        <w:t xml:space="preserve">s </w:t>
      </w:r>
      <w:r w:rsidR="001645AC" w:rsidRPr="006F5419">
        <w:rPr>
          <w:rFonts w:ascii="Times New Roman" w:hAnsi="Times New Roman" w:cs="Times New Roman"/>
          <w:sz w:val="24"/>
          <w:szCs w:val="24"/>
        </w:rPr>
        <w:t xml:space="preserve">been </w:t>
      </w:r>
      <w:r w:rsidRPr="006F5419">
        <w:rPr>
          <w:rFonts w:ascii="Times New Roman" w:hAnsi="Times New Roman" w:cs="Times New Roman"/>
          <w:sz w:val="24"/>
          <w:szCs w:val="24"/>
        </w:rPr>
        <w:t xml:space="preserve">identified as </w:t>
      </w:r>
      <w:r w:rsidR="00996F1B" w:rsidRPr="006F5419">
        <w:rPr>
          <w:rFonts w:ascii="Times New Roman" w:hAnsi="Times New Roman" w:cs="Times New Roman"/>
          <w:sz w:val="24"/>
          <w:szCs w:val="24"/>
        </w:rPr>
        <w:t>a precursor</w:t>
      </w:r>
      <w:r w:rsidRPr="006F5419">
        <w:rPr>
          <w:rFonts w:ascii="Times New Roman" w:hAnsi="Times New Roman" w:cs="Times New Roman"/>
          <w:sz w:val="24"/>
          <w:szCs w:val="24"/>
        </w:rPr>
        <w:t xml:space="preserve"> to self-harm and </w:t>
      </w:r>
      <w:r w:rsidR="008C7CC0" w:rsidRPr="006F5419">
        <w:rPr>
          <w:rFonts w:ascii="Times New Roman" w:hAnsi="Times New Roman" w:cs="Times New Roman"/>
          <w:sz w:val="24"/>
          <w:szCs w:val="24"/>
        </w:rPr>
        <w:t xml:space="preserve">suicide; </w:t>
      </w:r>
      <w:r w:rsidR="00996F1B" w:rsidRPr="006F5419">
        <w:rPr>
          <w:rFonts w:ascii="Times New Roman" w:hAnsi="Times New Roman" w:cs="Times New Roman"/>
          <w:sz w:val="24"/>
          <w:szCs w:val="24"/>
        </w:rPr>
        <w:t xml:space="preserve">suicide being </w:t>
      </w:r>
      <w:r w:rsidR="008C7CC0" w:rsidRPr="006F5419">
        <w:rPr>
          <w:rFonts w:ascii="Times New Roman" w:hAnsi="Times New Roman" w:cs="Times New Roman"/>
          <w:sz w:val="24"/>
          <w:szCs w:val="24"/>
        </w:rPr>
        <w:t>the leading cause of death in almost all European countries (Hawton</w:t>
      </w:r>
      <w:r w:rsidR="00E35468" w:rsidRPr="006F5419">
        <w:rPr>
          <w:rFonts w:ascii="Times New Roman" w:hAnsi="Times New Roman" w:cs="Times New Roman"/>
          <w:sz w:val="24"/>
          <w:szCs w:val="24"/>
        </w:rPr>
        <w:t xml:space="preserve">, Saunters and O’Connor, </w:t>
      </w:r>
      <w:r w:rsidR="008C7CC0" w:rsidRPr="006F5419">
        <w:rPr>
          <w:rFonts w:ascii="Times New Roman" w:hAnsi="Times New Roman" w:cs="Times New Roman"/>
          <w:sz w:val="24"/>
          <w:szCs w:val="24"/>
        </w:rPr>
        <w:t xml:space="preserve">2012), </w:t>
      </w:r>
      <w:r w:rsidR="001645AC" w:rsidRPr="006F5419">
        <w:rPr>
          <w:rFonts w:ascii="Times New Roman" w:hAnsi="Times New Roman" w:cs="Times New Roman"/>
          <w:sz w:val="24"/>
          <w:szCs w:val="24"/>
        </w:rPr>
        <w:t xml:space="preserve">this thesis answers an urgent call </w:t>
      </w:r>
      <w:r w:rsidR="00CA6D78" w:rsidRPr="006F5419">
        <w:rPr>
          <w:rFonts w:ascii="Times New Roman" w:hAnsi="Times New Roman" w:cs="Times New Roman"/>
          <w:sz w:val="24"/>
          <w:szCs w:val="24"/>
        </w:rPr>
        <w:t xml:space="preserve">to find </w:t>
      </w:r>
      <w:r w:rsidR="001645AC" w:rsidRPr="006F5419">
        <w:rPr>
          <w:rFonts w:ascii="Times New Roman" w:hAnsi="Times New Roman" w:cs="Times New Roman"/>
          <w:sz w:val="24"/>
          <w:szCs w:val="24"/>
        </w:rPr>
        <w:t>preventative and restorative solutions</w:t>
      </w:r>
      <w:r w:rsidR="008C7CC0" w:rsidRPr="006F5419">
        <w:rPr>
          <w:rFonts w:ascii="Times New Roman" w:hAnsi="Times New Roman" w:cs="Times New Roman"/>
          <w:sz w:val="24"/>
          <w:szCs w:val="24"/>
        </w:rPr>
        <w:t xml:space="preserve">. An interpretative phenomenological analysis approach (IPA) was implemented to further examine Edmonds’ stance that the education system unfairly discriminates against individuals </w:t>
      </w:r>
      <w:r w:rsidR="00422666" w:rsidRPr="006F5419">
        <w:rPr>
          <w:rFonts w:ascii="Times New Roman" w:hAnsi="Times New Roman" w:cs="Times New Roman"/>
          <w:sz w:val="24"/>
          <w:szCs w:val="24"/>
        </w:rPr>
        <w:t>‘</w:t>
      </w:r>
      <w:r w:rsidR="008C7CC0" w:rsidRPr="006F5419">
        <w:rPr>
          <w:rFonts w:ascii="Times New Roman" w:hAnsi="Times New Roman" w:cs="Times New Roman"/>
          <w:sz w:val="24"/>
          <w:szCs w:val="24"/>
        </w:rPr>
        <w:t>with</w:t>
      </w:r>
      <w:r w:rsidR="00422666" w:rsidRPr="006F5419">
        <w:rPr>
          <w:rFonts w:ascii="Times New Roman" w:hAnsi="Times New Roman" w:cs="Times New Roman"/>
          <w:sz w:val="24"/>
          <w:szCs w:val="24"/>
        </w:rPr>
        <w:t>’</w:t>
      </w:r>
      <w:r w:rsidR="008C7CC0" w:rsidRPr="006F5419">
        <w:rPr>
          <w:rFonts w:ascii="Times New Roman" w:hAnsi="Times New Roman" w:cs="Times New Roman"/>
          <w:sz w:val="24"/>
          <w:szCs w:val="24"/>
        </w:rPr>
        <w:t xml:space="preserve"> difference (Edmonds, 2012). Since </w:t>
      </w:r>
      <w:r w:rsidR="00541089" w:rsidRPr="006F5419">
        <w:rPr>
          <w:rFonts w:ascii="Times New Roman" w:hAnsi="Times New Roman" w:cs="Times New Roman"/>
          <w:sz w:val="24"/>
          <w:szCs w:val="24"/>
        </w:rPr>
        <w:t xml:space="preserve">published data has highlighted </w:t>
      </w:r>
      <w:r w:rsidR="005E06A8" w:rsidRPr="006F5419">
        <w:rPr>
          <w:rFonts w:ascii="Times New Roman" w:hAnsi="Times New Roman" w:cs="Times New Roman"/>
          <w:sz w:val="24"/>
          <w:szCs w:val="24"/>
        </w:rPr>
        <w:t>m</w:t>
      </w:r>
      <w:r w:rsidR="00541089" w:rsidRPr="006F5419">
        <w:rPr>
          <w:rFonts w:ascii="Times New Roman" w:hAnsi="Times New Roman" w:cs="Times New Roman"/>
          <w:sz w:val="24"/>
          <w:szCs w:val="24"/>
        </w:rPr>
        <w:t xml:space="preserve">any gaps between Wales and the rest of the UK, for example in </w:t>
      </w:r>
      <w:r w:rsidR="008C7CC0" w:rsidRPr="006F5419">
        <w:rPr>
          <w:rFonts w:ascii="Times New Roman" w:hAnsi="Times New Roman" w:cs="Times New Roman"/>
          <w:sz w:val="24"/>
          <w:szCs w:val="24"/>
        </w:rPr>
        <w:t>education</w:t>
      </w:r>
      <w:r w:rsidR="00541089" w:rsidRPr="006F5419">
        <w:rPr>
          <w:rFonts w:ascii="Times New Roman" w:hAnsi="Times New Roman" w:cs="Times New Roman"/>
          <w:sz w:val="24"/>
          <w:szCs w:val="24"/>
        </w:rPr>
        <w:t>al attainment</w:t>
      </w:r>
      <w:r w:rsidR="008C7CC0" w:rsidRPr="006F5419">
        <w:rPr>
          <w:rFonts w:ascii="Times New Roman" w:hAnsi="Times New Roman" w:cs="Times New Roman"/>
          <w:sz w:val="24"/>
          <w:szCs w:val="24"/>
        </w:rPr>
        <w:t xml:space="preserve"> </w:t>
      </w:r>
      <w:r w:rsidR="00CA6D78" w:rsidRPr="006F5419">
        <w:rPr>
          <w:rFonts w:ascii="Times New Roman" w:hAnsi="Times New Roman" w:cs="Times New Roman"/>
          <w:sz w:val="24"/>
          <w:szCs w:val="24"/>
        </w:rPr>
        <w:t>(</w:t>
      </w:r>
      <w:r w:rsidR="00BA7846" w:rsidRPr="006F5419">
        <w:rPr>
          <w:rFonts w:ascii="Times New Roman" w:hAnsi="Times New Roman" w:cs="Times New Roman"/>
          <w:sz w:val="24"/>
          <w:szCs w:val="24"/>
        </w:rPr>
        <w:t xml:space="preserve">Adult Basic Skills, 2004; </w:t>
      </w:r>
      <w:r w:rsidR="00077342" w:rsidRPr="004621AB">
        <w:rPr>
          <w:rFonts w:ascii="Times New Roman" w:hAnsi="Times New Roman" w:cs="Times New Roman"/>
          <w:sz w:val="24"/>
          <w:szCs w:val="24"/>
        </w:rPr>
        <w:t>PISA 2006; 2009; 2012; 2015</w:t>
      </w:r>
      <w:r w:rsidR="00077342">
        <w:rPr>
          <w:rFonts w:ascii="Times New Roman" w:hAnsi="Times New Roman" w:cs="Times New Roman"/>
          <w:sz w:val="24"/>
          <w:szCs w:val="24"/>
        </w:rPr>
        <w:t xml:space="preserve"> (cited in OECD 2006; 2009; 2012; 2015)), </w:t>
      </w:r>
      <w:r w:rsidR="00D54D38" w:rsidRPr="008219F4">
        <w:rPr>
          <w:rFonts w:ascii="Times New Roman" w:hAnsi="Times New Roman" w:cs="Times New Roman"/>
          <w:color w:val="000000" w:themeColor="text1"/>
          <w:sz w:val="24"/>
          <w:szCs w:val="24"/>
        </w:rPr>
        <w:t xml:space="preserve">Adverse Childhood Experiences </w:t>
      </w:r>
      <w:r w:rsidR="00D54D38" w:rsidRPr="006F5419">
        <w:rPr>
          <w:rFonts w:ascii="Times New Roman" w:hAnsi="Times New Roman" w:cs="Times New Roman"/>
          <w:sz w:val="24"/>
          <w:szCs w:val="24"/>
        </w:rPr>
        <w:t>(</w:t>
      </w:r>
      <w:r w:rsidR="00CA6D78" w:rsidRPr="006F5419">
        <w:rPr>
          <w:rFonts w:ascii="Times New Roman" w:hAnsi="Times New Roman" w:cs="Times New Roman"/>
          <w:sz w:val="24"/>
          <w:szCs w:val="24"/>
        </w:rPr>
        <w:t>ACE</w:t>
      </w:r>
      <w:r w:rsidR="00A51BFD" w:rsidRPr="006F5419">
        <w:rPr>
          <w:rFonts w:ascii="Times New Roman" w:hAnsi="Times New Roman" w:cs="Times New Roman"/>
          <w:sz w:val="24"/>
          <w:szCs w:val="24"/>
        </w:rPr>
        <w:t>s</w:t>
      </w:r>
      <w:r w:rsidR="00D54D38" w:rsidRPr="006F5419">
        <w:rPr>
          <w:rFonts w:ascii="Times New Roman" w:hAnsi="Times New Roman" w:cs="Times New Roman"/>
          <w:sz w:val="24"/>
          <w:szCs w:val="24"/>
        </w:rPr>
        <w:t>)</w:t>
      </w:r>
      <w:r w:rsidR="005010C5" w:rsidRPr="006F5419">
        <w:rPr>
          <w:rFonts w:ascii="Times New Roman" w:hAnsi="Times New Roman" w:cs="Times New Roman"/>
          <w:sz w:val="24"/>
          <w:szCs w:val="24"/>
        </w:rPr>
        <w:t xml:space="preserve"> and </w:t>
      </w:r>
      <w:r w:rsidR="008C7CC0" w:rsidRPr="006F5419">
        <w:rPr>
          <w:rFonts w:ascii="Times New Roman" w:hAnsi="Times New Roman" w:cs="Times New Roman"/>
          <w:sz w:val="24"/>
          <w:szCs w:val="24"/>
        </w:rPr>
        <w:t>health</w:t>
      </w:r>
      <w:r w:rsidR="00CA6D78" w:rsidRPr="006F5419">
        <w:rPr>
          <w:rFonts w:ascii="Times New Roman" w:hAnsi="Times New Roman" w:cs="Times New Roman"/>
          <w:sz w:val="24"/>
          <w:szCs w:val="24"/>
        </w:rPr>
        <w:t xml:space="preserve"> harming behaviour</w:t>
      </w:r>
      <w:r w:rsidR="008C7CC0" w:rsidRPr="006F5419">
        <w:rPr>
          <w:rFonts w:ascii="Times New Roman" w:hAnsi="Times New Roman" w:cs="Times New Roman"/>
          <w:sz w:val="24"/>
          <w:szCs w:val="24"/>
        </w:rPr>
        <w:t xml:space="preserve"> </w:t>
      </w:r>
      <w:r w:rsidR="001F5932" w:rsidRPr="006F5419">
        <w:rPr>
          <w:rFonts w:ascii="Times New Roman" w:hAnsi="Times New Roman" w:cs="Times New Roman"/>
          <w:sz w:val="24"/>
          <w:szCs w:val="24"/>
        </w:rPr>
        <w:t xml:space="preserve">(Bellis, 2017), </w:t>
      </w:r>
      <w:r w:rsidR="00985486">
        <w:rPr>
          <w:rFonts w:ascii="Times New Roman" w:hAnsi="Times New Roman" w:cs="Times New Roman"/>
          <w:sz w:val="24"/>
          <w:szCs w:val="24"/>
        </w:rPr>
        <w:t xml:space="preserve">lack of </w:t>
      </w:r>
      <w:bookmarkStart w:id="0" w:name="_GoBack"/>
      <w:bookmarkEnd w:id="0"/>
      <w:r w:rsidR="008C7CC0" w:rsidRPr="006F5419">
        <w:rPr>
          <w:rFonts w:ascii="Times New Roman" w:hAnsi="Times New Roman" w:cs="Times New Roman"/>
          <w:sz w:val="24"/>
          <w:szCs w:val="24"/>
        </w:rPr>
        <w:t>economic regrowth</w:t>
      </w:r>
      <w:r w:rsidR="00CA6D78" w:rsidRPr="006F5419">
        <w:rPr>
          <w:rFonts w:ascii="Times New Roman" w:hAnsi="Times New Roman" w:cs="Times New Roman"/>
          <w:sz w:val="24"/>
          <w:szCs w:val="24"/>
        </w:rPr>
        <w:t xml:space="preserve"> (Rowntree Foundation, 2017)</w:t>
      </w:r>
      <w:r w:rsidR="005010C5" w:rsidRPr="006F5419">
        <w:rPr>
          <w:rFonts w:ascii="Times New Roman" w:hAnsi="Times New Roman" w:cs="Times New Roman"/>
          <w:sz w:val="24"/>
          <w:szCs w:val="24"/>
        </w:rPr>
        <w:t xml:space="preserve"> </w:t>
      </w:r>
      <w:r w:rsidR="001F5932" w:rsidRPr="006F5419">
        <w:rPr>
          <w:rFonts w:ascii="Times New Roman" w:hAnsi="Times New Roman" w:cs="Times New Roman"/>
          <w:sz w:val="24"/>
          <w:szCs w:val="24"/>
        </w:rPr>
        <w:t>and rising suicide statistics compared to the rest of the UK (Samaritans, 2018)</w:t>
      </w:r>
      <w:r w:rsidR="005010C5" w:rsidRPr="006F5419">
        <w:rPr>
          <w:rFonts w:ascii="Times New Roman" w:hAnsi="Times New Roman" w:cs="Times New Roman"/>
          <w:sz w:val="24"/>
          <w:szCs w:val="24"/>
        </w:rPr>
        <w:t>;</w:t>
      </w:r>
      <w:r w:rsidR="001F5932" w:rsidRPr="006F5419">
        <w:rPr>
          <w:rFonts w:ascii="Times New Roman" w:hAnsi="Times New Roman" w:cs="Times New Roman"/>
          <w:sz w:val="24"/>
          <w:szCs w:val="24"/>
        </w:rPr>
        <w:t xml:space="preserve"> </w:t>
      </w:r>
      <w:r w:rsidR="008C7CC0" w:rsidRPr="006F5419">
        <w:rPr>
          <w:rFonts w:ascii="Times New Roman" w:hAnsi="Times New Roman" w:cs="Times New Roman"/>
          <w:sz w:val="24"/>
          <w:szCs w:val="24"/>
        </w:rPr>
        <w:t>the research setting was purposely chosen because of the high rates of</w:t>
      </w:r>
      <w:r w:rsidR="005010C5" w:rsidRPr="006F5419">
        <w:rPr>
          <w:rFonts w:ascii="Times New Roman" w:hAnsi="Times New Roman" w:cs="Times New Roman"/>
          <w:sz w:val="24"/>
          <w:szCs w:val="24"/>
        </w:rPr>
        <w:t xml:space="preserve"> social poverty, inequality, opioid deaths (BBC, 2019) and </w:t>
      </w:r>
      <w:r w:rsidR="008C7CC0" w:rsidRPr="006F5419">
        <w:rPr>
          <w:rFonts w:ascii="Times New Roman" w:hAnsi="Times New Roman" w:cs="Times New Roman"/>
          <w:sz w:val="24"/>
          <w:szCs w:val="24"/>
        </w:rPr>
        <w:t>self-harm</w:t>
      </w:r>
      <w:r w:rsidR="005010C5" w:rsidRPr="006F5419">
        <w:rPr>
          <w:rFonts w:ascii="Times New Roman" w:hAnsi="Times New Roman" w:cs="Times New Roman"/>
          <w:sz w:val="24"/>
          <w:szCs w:val="24"/>
        </w:rPr>
        <w:t xml:space="preserve"> </w:t>
      </w:r>
      <w:r w:rsidR="008C7CC0" w:rsidRPr="006F5419">
        <w:rPr>
          <w:rFonts w:ascii="Times New Roman" w:hAnsi="Times New Roman" w:cs="Times New Roman"/>
          <w:sz w:val="24"/>
          <w:szCs w:val="24"/>
        </w:rPr>
        <w:t>compared to other localities. Semi-structured interviews were carried out with twelve participants (aged 14-35). Seven emerging superordinate themes were identified: ACEs and trauma, missed assessment, disabling learning environments</w:t>
      </w:r>
      <w:r w:rsidR="007257B6" w:rsidRPr="006F5419">
        <w:rPr>
          <w:rFonts w:ascii="Times New Roman" w:hAnsi="Times New Roman" w:cs="Times New Roman"/>
          <w:sz w:val="24"/>
          <w:szCs w:val="24"/>
        </w:rPr>
        <w:t>, bullying, gas</w:t>
      </w:r>
      <w:r w:rsidR="008C7CC0" w:rsidRPr="006F5419">
        <w:rPr>
          <w:rFonts w:ascii="Times New Roman" w:hAnsi="Times New Roman" w:cs="Times New Roman"/>
          <w:sz w:val="24"/>
          <w:szCs w:val="24"/>
        </w:rPr>
        <w:t>lighting and systematic abuse, damages to mental health, survival coping mechanisms and self-medication, revolving door of cycles of oppression and intergenerational poverty, and preventative measures and restorative solutions. The trans-disciplinary findings combin</w:t>
      </w:r>
      <w:r w:rsidR="00BA6C23" w:rsidRPr="006F5419">
        <w:rPr>
          <w:rFonts w:ascii="Times New Roman" w:hAnsi="Times New Roman" w:cs="Times New Roman"/>
          <w:sz w:val="24"/>
          <w:szCs w:val="24"/>
        </w:rPr>
        <w:t>e</w:t>
      </w:r>
      <w:r w:rsidR="00CA6D78" w:rsidRPr="006F5419">
        <w:rPr>
          <w:rFonts w:ascii="Times New Roman" w:hAnsi="Times New Roman" w:cs="Times New Roman"/>
          <w:sz w:val="24"/>
          <w:szCs w:val="24"/>
        </w:rPr>
        <w:t xml:space="preserve"> </w:t>
      </w:r>
      <w:r w:rsidR="008C7CC0" w:rsidRPr="006F5419">
        <w:rPr>
          <w:rFonts w:ascii="Times New Roman" w:hAnsi="Times New Roman" w:cs="Times New Roman"/>
          <w:sz w:val="24"/>
          <w:szCs w:val="24"/>
        </w:rPr>
        <w:t>neuro-science, education, behavioural studies, ACEs, sleep studies, neuro-diversity and suicide prevention</w:t>
      </w:r>
      <w:r w:rsidR="00CA6D78" w:rsidRPr="006F5419">
        <w:rPr>
          <w:rFonts w:ascii="Times New Roman" w:hAnsi="Times New Roman" w:cs="Times New Roman"/>
          <w:sz w:val="24"/>
          <w:szCs w:val="24"/>
        </w:rPr>
        <w:t>,</w:t>
      </w:r>
      <w:r w:rsidR="008C7CC0" w:rsidRPr="006F5419">
        <w:rPr>
          <w:rFonts w:ascii="Times New Roman" w:hAnsi="Times New Roman" w:cs="Times New Roman"/>
          <w:sz w:val="24"/>
          <w:szCs w:val="24"/>
        </w:rPr>
        <w:t xml:space="preserve"> </w:t>
      </w:r>
      <w:r w:rsidR="00BA6C23" w:rsidRPr="006F5419">
        <w:rPr>
          <w:rFonts w:ascii="Times New Roman" w:hAnsi="Times New Roman" w:cs="Times New Roman"/>
          <w:sz w:val="24"/>
          <w:szCs w:val="24"/>
        </w:rPr>
        <w:t xml:space="preserve">to </w:t>
      </w:r>
      <w:r w:rsidR="008C7CC0" w:rsidRPr="006F5419">
        <w:rPr>
          <w:rFonts w:ascii="Times New Roman" w:hAnsi="Times New Roman" w:cs="Times New Roman"/>
          <w:sz w:val="24"/>
          <w:szCs w:val="24"/>
        </w:rPr>
        <w:t>tackle international public health targets which</w:t>
      </w:r>
      <w:r w:rsidR="00BA6C23" w:rsidRPr="006F5419">
        <w:rPr>
          <w:rFonts w:ascii="Times New Roman" w:hAnsi="Times New Roman" w:cs="Times New Roman"/>
          <w:sz w:val="24"/>
          <w:szCs w:val="24"/>
        </w:rPr>
        <w:t>,</w:t>
      </w:r>
      <w:r w:rsidR="008C7CC0" w:rsidRPr="006F5419">
        <w:rPr>
          <w:rFonts w:ascii="Times New Roman" w:hAnsi="Times New Roman" w:cs="Times New Roman"/>
          <w:sz w:val="24"/>
          <w:szCs w:val="24"/>
        </w:rPr>
        <w:t xml:space="preserve"> if implemented by policy makers</w:t>
      </w:r>
      <w:r w:rsidR="00BA6C23" w:rsidRPr="006F5419">
        <w:rPr>
          <w:rFonts w:ascii="Times New Roman" w:hAnsi="Times New Roman" w:cs="Times New Roman"/>
          <w:sz w:val="24"/>
          <w:szCs w:val="24"/>
        </w:rPr>
        <w:t>,</w:t>
      </w:r>
      <w:r w:rsidR="008C7CC0" w:rsidRPr="006F5419">
        <w:rPr>
          <w:rFonts w:ascii="Times New Roman" w:hAnsi="Times New Roman" w:cs="Times New Roman"/>
          <w:sz w:val="24"/>
          <w:szCs w:val="24"/>
        </w:rPr>
        <w:t xml:space="preserve"> could lead a process of emancipatory social reform right across society to create a better future for our children</w:t>
      </w:r>
      <w:r w:rsidR="00CA6D78" w:rsidRPr="006F5419">
        <w:rPr>
          <w:rFonts w:ascii="Times New Roman" w:hAnsi="Times New Roman" w:cs="Times New Roman"/>
          <w:sz w:val="24"/>
          <w:szCs w:val="24"/>
        </w:rPr>
        <w:t>.</w:t>
      </w:r>
      <w:r w:rsidR="001645AC" w:rsidRPr="006F5419">
        <w:rPr>
          <w:rFonts w:ascii="Times New Roman" w:hAnsi="Times New Roman" w:cs="Times New Roman"/>
          <w:sz w:val="24"/>
          <w:szCs w:val="24"/>
        </w:rPr>
        <w:t xml:space="preserve"> </w:t>
      </w:r>
    </w:p>
    <w:p w:rsidR="00167B82" w:rsidRPr="00E33E75" w:rsidRDefault="006F5419" w:rsidP="00E33E75">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167B82" w:rsidRPr="002D6F86">
        <w:rPr>
          <w:rFonts w:ascii="Times New Roman" w:hAnsi="Times New Roman" w:cs="Times New Roman"/>
          <w:i/>
          <w:sz w:val="24"/>
          <w:szCs w:val="24"/>
        </w:rPr>
        <w:t xml:space="preserve">Keywords: </w:t>
      </w:r>
      <w:r w:rsidR="008D6157" w:rsidRPr="00E33E75">
        <w:rPr>
          <w:rFonts w:ascii="Times New Roman" w:hAnsi="Times New Roman" w:cs="Times New Roman"/>
          <w:sz w:val="24"/>
          <w:szCs w:val="24"/>
        </w:rPr>
        <w:t xml:space="preserve">ableism, </w:t>
      </w:r>
      <w:r w:rsidR="00551EAB" w:rsidRPr="00E33E75">
        <w:rPr>
          <w:rFonts w:ascii="Times New Roman" w:hAnsi="Times New Roman" w:cs="Times New Roman"/>
          <w:sz w:val="24"/>
          <w:szCs w:val="24"/>
        </w:rPr>
        <w:t>ACEs,</w:t>
      </w:r>
      <w:r w:rsidR="00167B82" w:rsidRPr="00E33E75">
        <w:rPr>
          <w:rFonts w:ascii="Times New Roman" w:hAnsi="Times New Roman" w:cs="Times New Roman"/>
          <w:sz w:val="24"/>
          <w:szCs w:val="24"/>
        </w:rPr>
        <w:t xml:space="preserve"> educational in</w:t>
      </w:r>
      <w:r w:rsidR="008D6157" w:rsidRPr="00E33E75">
        <w:rPr>
          <w:rFonts w:ascii="Times New Roman" w:hAnsi="Times New Roman" w:cs="Times New Roman"/>
          <w:sz w:val="24"/>
          <w:szCs w:val="24"/>
        </w:rPr>
        <w:t>equality</w:t>
      </w:r>
      <w:r w:rsidR="008D6E9A" w:rsidRPr="00E33E75">
        <w:rPr>
          <w:rFonts w:ascii="Times New Roman" w:hAnsi="Times New Roman" w:cs="Times New Roman"/>
          <w:sz w:val="24"/>
          <w:szCs w:val="24"/>
        </w:rPr>
        <w:t>,</w:t>
      </w:r>
      <w:r w:rsidR="00422666" w:rsidRPr="00E33E75">
        <w:rPr>
          <w:rFonts w:ascii="Times New Roman" w:hAnsi="Times New Roman" w:cs="Times New Roman"/>
          <w:sz w:val="24"/>
          <w:szCs w:val="24"/>
        </w:rPr>
        <w:t xml:space="preserve"> </w:t>
      </w:r>
      <w:r w:rsidR="002E6187" w:rsidRPr="00E33E75">
        <w:rPr>
          <w:rFonts w:ascii="Times New Roman" w:hAnsi="Times New Roman" w:cs="Times New Roman"/>
          <w:sz w:val="24"/>
          <w:szCs w:val="24"/>
        </w:rPr>
        <w:t xml:space="preserve">misdiagnosis, </w:t>
      </w:r>
      <w:r w:rsidR="004852D0" w:rsidRPr="00E33E75">
        <w:rPr>
          <w:rFonts w:ascii="Times New Roman" w:hAnsi="Times New Roman" w:cs="Times New Roman"/>
          <w:sz w:val="24"/>
          <w:szCs w:val="24"/>
        </w:rPr>
        <w:t xml:space="preserve">suicide </w:t>
      </w:r>
      <w:r w:rsidR="00551EAB" w:rsidRPr="00E33E75">
        <w:rPr>
          <w:rFonts w:ascii="Times New Roman" w:hAnsi="Times New Roman" w:cs="Times New Roman"/>
          <w:sz w:val="24"/>
          <w:szCs w:val="24"/>
        </w:rPr>
        <w:t>prevention</w:t>
      </w:r>
      <w:r w:rsidR="00167B82" w:rsidRPr="00E33E75">
        <w:rPr>
          <w:rFonts w:ascii="Times New Roman" w:hAnsi="Times New Roman" w:cs="Times New Roman"/>
          <w:sz w:val="24"/>
          <w:szCs w:val="24"/>
        </w:rPr>
        <w:t xml:space="preserve"> </w:t>
      </w:r>
    </w:p>
    <w:p w:rsidR="0011040B" w:rsidRDefault="0011040B" w:rsidP="009A3633">
      <w:pPr>
        <w:rPr>
          <w:rFonts w:ascii="Times New Roman" w:hAnsi="Times New Roman" w:cs="Times New Roman"/>
          <w:sz w:val="24"/>
          <w:szCs w:val="24"/>
        </w:rPr>
      </w:pPr>
    </w:p>
    <w:p w:rsidR="002D5E45" w:rsidRPr="006F5419" w:rsidRDefault="002D5E45" w:rsidP="009A3633">
      <w:pPr>
        <w:rPr>
          <w:rFonts w:ascii="Times New Roman" w:hAnsi="Times New Roman" w:cs="Times New Roman"/>
          <w:sz w:val="24"/>
          <w:szCs w:val="24"/>
        </w:rPr>
      </w:pPr>
    </w:p>
    <w:p w:rsidR="00D23543" w:rsidRPr="00077342" w:rsidRDefault="009A3633" w:rsidP="00077342">
      <w:pPr>
        <w:rPr>
          <w:rFonts w:ascii="Times New Roman" w:hAnsi="Times New Roman" w:cs="Times New Roman"/>
          <w:b/>
          <w:sz w:val="24"/>
          <w:szCs w:val="24"/>
        </w:rPr>
      </w:pPr>
      <w:r w:rsidRPr="006F5419">
        <w:rPr>
          <w:rFonts w:ascii="Times New Roman" w:hAnsi="Times New Roman" w:cs="Times New Roman"/>
          <w:sz w:val="24"/>
          <w:szCs w:val="24"/>
        </w:rPr>
        <w:t xml:space="preserve">  </w:t>
      </w:r>
    </w:p>
    <w:p w:rsidR="00C17C59" w:rsidRPr="00E33E75" w:rsidRDefault="00D66774" w:rsidP="00B93C53">
      <w:pPr>
        <w:ind w:left="2880"/>
        <w:outlineLvl w:val="0"/>
        <w:rPr>
          <w:rFonts w:ascii="Times New Roman" w:hAnsi="Times New Roman" w:cs="Times New Roman"/>
          <w:b/>
          <w:sz w:val="24"/>
          <w:szCs w:val="24"/>
        </w:rPr>
      </w:pPr>
      <w:r w:rsidRPr="002D6F86">
        <w:rPr>
          <w:rFonts w:ascii="Times New Roman" w:hAnsi="Times New Roman" w:cs="Times New Roman"/>
          <w:b/>
          <w:sz w:val="24"/>
          <w:szCs w:val="24"/>
        </w:rPr>
        <w:lastRenderedPageBreak/>
        <w:t xml:space="preserve">    </w:t>
      </w:r>
      <w:r w:rsidR="00E33E75">
        <w:rPr>
          <w:rFonts w:ascii="Times New Roman" w:hAnsi="Times New Roman" w:cs="Times New Roman"/>
          <w:b/>
          <w:sz w:val="24"/>
          <w:szCs w:val="24"/>
        </w:rPr>
        <w:t xml:space="preserve">          </w:t>
      </w:r>
      <w:r w:rsidR="00B93C53" w:rsidRPr="002D6F86">
        <w:rPr>
          <w:rFonts w:ascii="Times New Roman" w:hAnsi="Times New Roman" w:cs="Times New Roman"/>
          <w:b/>
          <w:sz w:val="24"/>
          <w:szCs w:val="24"/>
        </w:rPr>
        <w:t xml:space="preserve"> </w:t>
      </w:r>
      <w:r w:rsidR="00C17C59" w:rsidRPr="00E33E75">
        <w:rPr>
          <w:rFonts w:ascii="Times New Roman" w:hAnsi="Times New Roman" w:cs="Times New Roman"/>
          <w:b/>
          <w:sz w:val="24"/>
          <w:szCs w:val="24"/>
        </w:rPr>
        <w:t>D</w:t>
      </w:r>
      <w:r w:rsidR="00E33E75">
        <w:rPr>
          <w:rFonts w:ascii="Times New Roman" w:hAnsi="Times New Roman" w:cs="Times New Roman"/>
          <w:b/>
          <w:sz w:val="24"/>
          <w:szCs w:val="24"/>
        </w:rPr>
        <w:t xml:space="preserve">edications </w:t>
      </w:r>
    </w:p>
    <w:p w:rsidR="001D5DB6" w:rsidRPr="002D6F86" w:rsidRDefault="00E33E75" w:rsidP="00E33E7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17C59" w:rsidRPr="002D6F86">
        <w:rPr>
          <w:rFonts w:ascii="Times New Roman" w:hAnsi="Times New Roman" w:cs="Times New Roman"/>
          <w:sz w:val="24"/>
          <w:szCs w:val="24"/>
        </w:rPr>
        <w:t>This thesis is dedicated</w:t>
      </w:r>
      <w:r w:rsidR="00154761" w:rsidRPr="002D6F86">
        <w:rPr>
          <w:rFonts w:ascii="Times New Roman" w:hAnsi="Times New Roman" w:cs="Times New Roman"/>
          <w:sz w:val="24"/>
          <w:szCs w:val="24"/>
        </w:rPr>
        <w:t xml:space="preserve"> </w:t>
      </w:r>
      <w:r w:rsidR="00C17C59" w:rsidRPr="002D6F86">
        <w:rPr>
          <w:rFonts w:ascii="Times New Roman" w:hAnsi="Times New Roman" w:cs="Times New Roman"/>
          <w:sz w:val="24"/>
          <w:szCs w:val="24"/>
        </w:rPr>
        <w:t xml:space="preserve">to </w:t>
      </w:r>
      <w:r w:rsidR="00A91427" w:rsidRPr="002D6F86">
        <w:rPr>
          <w:rFonts w:ascii="Times New Roman" w:hAnsi="Times New Roman" w:cs="Times New Roman"/>
          <w:sz w:val="24"/>
          <w:szCs w:val="24"/>
        </w:rPr>
        <w:t>m</w:t>
      </w:r>
      <w:r w:rsidR="005572B3" w:rsidRPr="002D6F86">
        <w:rPr>
          <w:rFonts w:ascii="Times New Roman" w:hAnsi="Times New Roman" w:cs="Times New Roman"/>
          <w:sz w:val="24"/>
          <w:szCs w:val="24"/>
        </w:rPr>
        <w:t>y</w:t>
      </w:r>
      <w:r w:rsidR="00D3569D" w:rsidRPr="002D6F86">
        <w:rPr>
          <w:rFonts w:ascii="Times New Roman" w:hAnsi="Times New Roman" w:cs="Times New Roman"/>
          <w:sz w:val="24"/>
          <w:szCs w:val="24"/>
        </w:rPr>
        <w:t xml:space="preserve"> </w:t>
      </w:r>
      <w:r w:rsidR="00154761" w:rsidRPr="002D6F86">
        <w:rPr>
          <w:rFonts w:ascii="Times New Roman" w:hAnsi="Times New Roman" w:cs="Times New Roman"/>
          <w:sz w:val="24"/>
          <w:szCs w:val="24"/>
        </w:rPr>
        <w:t xml:space="preserve">most influential teachers: my </w:t>
      </w:r>
      <w:r w:rsidR="005572B3" w:rsidRPr="002D6F86">
        <w:rPr>
          <w:rFonts w:ascii="Times New Roman" w:hAnsi="Times New Roman" w:cs="Times New Roman"/>
          <w:sz w:val="24"/>
          <w:szCs w:val="24"/>
        </w:rPr>
        <w:t>father</w:t>
      </w:r>
      <w:r w:rsidR="007101F4" w:rsidRPr="002D6F86">
        <w:rPr>
          <w:rFonts w:ascii="Times New Roman" w:hAnsi="Times New Roman" w:cs="Times New Roman"/>
          <w:sz w:val="24"/>
          <w:szCs w:val="24"/>
        </w:rPr>
        <w:t xml:space="preserve"> </w:t>
      </w:r>
      <w:r w:rsidR="002B6124" w:rsidRPr="002D6F86">
        <w:rPr>
          <w:rFonts w:ascii="Times New Roman" w:hAnsi="Times New Roman" w:cs="Times New Roman"/>
          <w:sz w:val="24"/>
          <w:szCs w:val="24"/>
        </w:rPr>
        <w:t xml:space="preserve">who sowed the seeds for </w:t>
      </w:r>
      <w:r w:rsidR="00B37148" w:rsidRPr="002D6F86">
        <w:rPr>
          <w:rFonts w:ascii="Times New Roman" w:hAnsi="Times New Roman" w:cs="Times New Roman"/>
          <w:sz w:val="24"/>
          <w:szCs w:val="24"/>
        </w:rPr>
        <w:t xml:space="preserve">this restorative </w:t>
      </w:r>
      <w:r w:rsidR="00551EAB" w:rsidRPr="002D6F86">
        <w:rPr>
          <w:rFonts w:ascii="Times New Roman" w:hAnsi="Times New Roman" w:cs="Times New Roman"/>
          <w:sz w:val="24"/>
          <w:szCs w:val="24"/>
        </w:rPr>
        <w:t xml:space="preserve">social justice </w:t>
      </w:r>
      <w:r w:rsidR="00B37148" w:rsidRPr="002D6F86">
        <w:rPr>
          <w:rFonts w:ascii="Times New Roman" w:hAnsi="Times New Roman" w:cs="Times New Roman"/>
          <w:sz w:val="24"/>
          <w:szCs w:val="24"/>
        </w:rPr>
        <w:t>study</w:t>
      </w:r>
      <w:r w:rsidR="005E06A8" w:rsidRPr="002D6F86">
        <w:rPr>
          <w:rFonts w:ascii="Times New Roman" w:hAnsi="Times New Roman" w:cs="Times New Roman"/>
          <w:sz w:val="24"/>
          <w:szCs w:val="24"/>
        </w:rPr>
        <w:t xml:space="preserve"> </w:t>
      </w:r>
      <w:r w:rsidR="00154761" w:rsidRPr="002D6F86">
        <w:rPr>
          <w:rFonts w:ascii="Times New Roman" w:hAnsi="Times New Roman" w:cs="Times New Roman"/>
          <w:sz w:val="24"/>
          <w:szCs w:val="24"/>
        </w:rPr>
        <w:t xml:space="preserve">through </w:t>
      </w:r>
      <w:r w:rsidR="00D3569D" w:rsidRPr="002D6F86">
        <w:rPr>
          <w:rFonts w:ascii="Times New Roman" w:hAnsi="Times New Roman" w:cs="Times New Roman"/>
          <w:sz w:val="24"/>
          <w:szCs w:val="24"/>
        </w:rPr>
        <w:t>demonstrat</w:t>
      </w:r>
      <w:r w:rsidR="00200DF3" w:rsidRPr="002D6F86">
        <w:rPr>
          <w:rFonts w:ascii="Times New Roman" w:hAnsi="Times New Roman" w:cs="Times New Roman"/>
          <w:sz w:val="24"/>
          <w:szCs w:val="24"/>
        </w:rPr>
        <w:t>ing</w:t>
      </w:r>
      <w:r w:rsidR="00D3569D" w:rsidRPr="002D6F86">
        <w:rPr>
          <w:rFonts w:ascii="Times New Roman" w:hAnsi="Times New Roman" w:cs="Times New Roman"/>
          <w:sz w:val="24"/>
          <w:szCs w:val="24"/>
        </w:rPr>
        <w:t xml:space="preserve"> the </w:t>
      </w:r>
      <w:r w:rsidR="00B37148" w:rsidRPr="002D6F86">
        <w:rPr>
          <w:rFonts w:ascii="Times New Roman" w:hAnsi="Times New Roman" w:cs="Times New Roman"/>
          <w:sz w:val="24"/>
          <w:szCs w:val="24"/>
        </w:rPr>
        <w:t>powerful</w:t>
      </w:r>
      <w:r w:rsidR="00BF6341" w:rsidRPr="002D6F86">
        <w:rPr>
          <w:rFonts w:ascii="Times New Roman" w:hAnsi="Times New Roman" w:cs="Times New Roman"/>
          <w:sz w:val="24"/>
          <w:szCs w:val="24"/>
        </w:rPr>
        <w:t xml:space="preserve"> combin</w:t>
      </w:r>
      <w:r w:rsidR="00B37148" w:rsidRPr="002D6F86">
        <w:rPr>
          <w:rFonts w:ascii="Times New Roman" w:hAnsi="Times New Roman" w:cs="Times New Roman"/>
          <w:sz w:val="24"/>
          <w:szCs w:val="24"/>
        </w:rPr>
        <w:t>ation of</w:t>
      </w:r>
      <w:r w:rsidR="00C2243E" w:rsidRPr="002D6F86">
        <w:rPr>
          <w:rFonts w:ascii="Times New Roman" w:hAnsi="Times New Roman" w:cs="Times New Roman"/>
          <w:sz w:val="24"/>
          <w:szCs w:val="24"/>
        </w:rPr>
        <w:t xml:space="preserve"> </w:t>
      </w:r>
      <w:r w:rsidR="007101F4" w:rsidRPr="002D6F86">
        <w:rPr>
          <w:rFonts w:ascii="Times New Roman" w:hAnsi="Times New Roman" w:cs="Times New Roman"/>
          <w:sz w:val="24"/>
          <w:szCs w:val="24"/>
        </w:rPr>
        <w:t>neuroscience</w:t>
      </w:r>
      <w:r w:rsidR="00EB2AB1" w:rsidRPr="002D6F86">
        <w:rPr>
          <w:rFonts w:ascii="Times New Roman" w:hAnsi="Times New Roman" w:cs="Times New Roman"/>
          <w:sz w:val="24"/>
          <w:szCs w:val="24"/>
        </w:rPr>
        <w:t>,</w:t>
      </w:r>
      <w:r w:rsidR="00551EAB" w:rsidRPr="002D6F86">
        <w:rPr>
          <w:rFonts w:ascii="Times New Roman" w:hAnsi="Times New Roman" w:cs="Times New Roman"/>
          <w:sz w:val="24"/>
          <w:szCs w:val="24"/>
        </w:rPr>
        <w:t xml:space="preserve"> education</w:t>
      </w:r>
      <w:r w:rsidR="007101F4" w:rsidRPr="002D6F86">
        <w:rPr>
          <w:rFonts w:ascii="Times New Roman" w:hAnsi="Times New Roman" w:cs="Times New Roman"/>
          <w:sz w:val="24"/>
          <w:szCs w:val="24"/>
        </w:rPr>
        <w:t xml:space="preserve"> </w:t>
      </w:r>
      <w:r w:rsidR="00EB2AB1" w:rsidRPr="002D6F86">
        <w:rPr>
          <w:rFonts w:ascii="Times New Roman" w:hAnsi="Times New Roman" w:cs="Times New Roman"/>
          <w:sz w:val="24"/>
          <w:szCs w:val="24"/>
        </w:rPr>
        <w:t>and user-</w:t>
      </w:r>
      <w:r w:rsidR="005E06A8" w:rsidRPr="002D6F86">
        <w:rPr>
          <w:rFonts w:ascii="Times New Roman" w:hAnsi="Times New Roman" w:cs="Times New Roman"/>
          <w:sz w:val="24"/>
          <w:szCs w:val="24"/>
        </w:rPr>
        <w:t xml:space="preserve"> </w:t>
      </w:r>
      <w:r w:rsidR="00EB2AB1" w:rsidRPr="002D6F86">
        <w:rPr>
          <w:rFonts w:ascii="Times New Roman" w:hAnsi="Times New Roman" w:cs="Times New Roman"/>
          <w:sz w:val="24"/>
          <w:szCs w:val="24"/>
        </w:rPr>
        <w:t xml:space="preserve">led </w:t>
      </w:r>
      <w:r w:rsidR="007101F4" w:rsidRPr="002D6F86">
        <w:rPr>
          <w:rFonts w:ascii="Times New Roman" w:hAnsi="Times New Roman" w:cs="Times New Roman"/>
          <w:sz w:val="24"/>
          <w:szCs w:val="24"/>
        </w:rPr>
        <w:t>research</w:t>
      </w:r>
      <w:r w:rsidR="00B2320B" w:rsidRPr="002D6F86">
        <w:rPr>
          <w:rFonts w:ascii="Times New Roman" w:hAnsi="Times New Roman" w:cs="Times New Roman"/>
          <w:sz w:val="24"/>
          <w:szCs w:val="24"/>
        </w:rPr>
        <w:t xml:space="preserve"> many decades ago, </w:t>
      </w:r>
      <w:r w:rsidR="00200DF3" w:rsidRPr="002D6F86">
        <w:rPr>
          <w:rFonts w:ascii="Times New Roman" w:hAnsi="Times New Roman" w:cs="Times New Roman"/>
          <w:sz w:val="24"/>
          <w:szCs w:val="24"/>
        </w:rPr>
        <w:t>when</w:t>
      </w:r>
      <w:r w:rsidR="005E06A8" w:rsidRPr="002D6F86">
        <w:rPr>
          <w:rFonts w:ascii="Times New Roman" w:hAnsi="Times New Roman" w:cs="Times New Roman"/>
          <w:sz w:val="24"/>
          <w:szCs w:val="24"/>
        </w:rPr>
        <w:t xml:space="preserve"> </w:t>
      </w:r>
      <w:r w:rsidR="00200DF3" w:rsidRPr="002D6F86">
        <w:rPr>
          <w:rFonts w:ascii="Times New Roman" w:hAnsi="Times New Roman" w:cs="Times New Roman"/>
          <w:sz w:val="24"/>
          <w:szCs w:val="24"/>
        </w:rPr>
        <w:t>he</w:t>
      </w:r>
      <w:r w:rsidR="0041637D" w:rsidRPr="002D6F86">
        <w:rPr>
          <w:rFonts w:ascii="Times New Roman" w:hAnsi="Times New Roman" w:cs="Times New Roman"/>
          <w:sz w:val="24"/>
          <w:szCs w:val="24"/>
        </w:rPr>
        <w:t xml:space="preserve"> </w:t>
      </w:r>
      <w:r w:rsidR="00200DF3" w:rsidRPr="002D6F86">
        <w:rPr>
          <w:rFonts w:ascii="Times New Roman" w:hAnsi="Times New Roman" w:cs="Times New Roman"/>
          <w:sz w:val="24"/>
          <w:szCs w:val="24"/>
        </w:rPr>
        <w:t xml:space="preserve">strategically </w:t>
      </w:r>
      <w:r w:rsidR="00154761" w:rsidRPr="002D6F86">
        <w:rPr>
          <w:rFonts w:ascii="Times New Roman" w:hAnsi="Times New Roman" w:cs="Times New Roman"/>
          <w:sz w:val="24"/>
          <w:szCs w:val="24"/>
        </w:rPr>
        <w:t>engineer</w:t>
      </w:r>
      <w:r w:rsidR="00200DF3" w:rsidRPr="002D6F86">
        <w:rPr>
          <w:rFonts w:ascii="Times New Roman" w:hAnsi="Times New Roman" w:cs="Times New Roman"/>
          <w:sz w:val="24"/>
          <w:szCs w:val="24"/>
        </w:rPr>
        <w:t>ed</w:t>
      </w:r>
      <w:r w:rsidR="00154761" w:rsidRPr="002D6F86">
        <w:rPr>
          <w:rFonts w:ascii="Times New Roman" w:hAnsi="Times New Roman" w:cs="Times New Roman"/>
          <w:sz w:val="24"/>
          <w:szCs w:val="24"/>
        </w:rPr>
        <w:t xml:space="preserve"> a dramatic shift in my </w:t>
      </w:r>
      <w:r w:rsidR="005E06A8" w:rsidRPr="002D6F86">
        <w:rPr>
          <w:rFonts w:ascii="Times New Roman" w:hAnsi="Times New Roman" w:cs="Times New Roman"/>
          <w:sz w:val="24"/>
          <w:szCs w:val="24"/>
        </w:rPr>
        <w:t xml:space="preserve">own </w:t>
      </w:r>
      <w:r w:rsidR="00154761" w:rsidRPr="002D6F86">
        <w:rPr>
          <w:rFonts w:ascii="Times New Roman" w:hAnsi="Times New Roman" w:cs="Times New Roman"/>
          <w:sz w:val="24"/>
          <w:szCs w:val="24"/>
        </w:rPr>
        <w:t xml:space="preserve">educational attainment; </w:t>
      </w:r>
      <w:r w:rsidR="00D3569D" w:rsidRPr="002D6F86">
        <w:rPr>
          <w:rFonts w:ascii="Times New Roman" w:hAnsi="Times New Roman" w:cs="Times New Roman"/>
          <w:sz w:val="24"/>
          <w:szCs w:val="24"/>
        </w:rPr>
        <w:t xml:space="preserve">to </w:t>
      </w:r>
      <w:r w:rsidR="007101F4" w:rsidRPr="002D6F86">
        <w:rPr>
          <w:rFonts w:ascii="Times New Roman" w:hAnsi="Times New Roman" w:cs="Times New Roman"/>
          <w:sz w:val="24"/>
          <w:szCs w:val="24"/>
        </w:rPr>
        <w:t>my mother</w:t>
      </w:r>
      <w:r w:rsidR="005572B3" w:rsidRPr="002D6F86">
        <w:rPr>
          <w:rFonts w:ascii="Times New Roman" w:hAnsi="Times New Roman" w:cs="Times New Roman"/>
          <w:sz w:val="24"/>
          <w:szCs w:val="24"/>
        </w:rPr>
        <w:t xml:space="preserve"> for </w:t>
      </w:r>
      <w:r w:rsidR="00C2243E" w:rsidRPr="002D6F86">
        <w:rPr>
          <w:rFonts w:ascii="Times New Roman" w:hAnsi="Times New Roman" w:cs="Times New Roman"/>
          <w:sz w:val="24"/>
          <w:szCs w:val="24"/>
        </w:rPr>
        <w:t>her</w:t>
      </w:r>
      <w:r w:rsidR="00D01891" w:rsidRPr="002D6F86">
        <w:rPr>
          <w:rFonts w:ascii="Times New Roman" w:hAnsi="Times New Roman" w:cs="Times New Roman"/>
          <w:sz w:val="24"/>
          <w:szCs w:val="24"/>
        </w:rPr>
        <w:t xml:space="preserve"> </w:t>
      </w:r>
      <w:r w:rsidR="00B37148" w:rsidRPr="002D6F86">
        <w:rPr>
          <w:rFonts w:ascii="Times New Roman" w:hAnsi="Times New Roman" w:cs="Times New Roman"/>
          <w:sz w:val="24"/>
          <w:szCs w:val="24"/>
        </w:rPr>
        <w:t xml:space="preserve">incredible </w:t>
      </w:r>
      <w:r w:rsidR="00154761" w:rsidRPr="002D6F86">
        <w:rPr>
          <w:rFonts w:ascii="Times New Roman" w:hAnsi="Times New Roman" w:cs="Times New Roman"/>
          <w:sz w:val="24"/>
          <w:szCs w:val="24"/>
        </w:rPr>
        <w:t>capacity to love the broken back to life</w:t>
      </w:r>
      <w:r w:rsidR="00200DF3" w:rsidRPr="002D6F86">
        <w:rPr>
          <w:rFonts w:ascii="Times New Roman" w:hAnsi="Times New Roman" w:cs="Times New Roman"/>
          <w:sz w:val="24"/>
          <w:szCs w:val="24"/>
        </w:rPr>
        <w:t>;</w:t>
      </w:r>
      <w:r w:rsidR="00154761" w:rsidRPr="002D6F86">
        <w:rPr>
          <w:rFonts w:ascii="Times New Roman" w:hAnsi="Times New Roman" w:cs="Times New Roman"/>
          <w:sz w:val="24"/>
          <w:szCs w:val="24"/>
        </w:rPr>
        <w:t xml:space="preserve"> </w:t>
      </w:r>
      <w:r w:rsidR="00A92CCD" w:rsidRPr="002D6F86">
        <w:rPr>
          <w:rFonts w:ascii="Times New Roman" w:hAnsi="Times New Roman" w:cs="Times New Roman"/>
          <w:sz w:val="24"/>
          <w:szCs w:val="24"/>
        </w:rPr>
        <w:t xml:space="preserve">my </w:t>
      </w:r>
      <w:r w:rsidR="00E25BC4" w:rsidRPr="002D6F86">
        <w:rPr>
          <w:rFonts w:ascii="Times New Roman" w:hAnsi="Times New Roman" w:cs="Times New Roman"/>
          <w:sz w:val="24"/>
          <w:szCs w:val="24"/>
        </w:rPr>
        <w:t xml:space="preserve">daughter </w:t>
      </w:r>
      <w:r w:rsidR="005572B3" w:rsidRPr="002D6F86">
        <w:rPr>
          <w:rFonts w:ascii="Times New Roman" w:hAnsi="Times New Roman" w:cs="Times New Roman"/>
          <w:sz w:val="24"/>
          <w:szCs w:val="24"/>
        </w:rPr>
        <w:t>who</w:t>
      </w:r>
      <w:r w:rsidR="00E25BC4" w:rsidRPr="002D6F86">
        <w:rPr>
          <w:rFonts w:ascii="Times New Roman" w:hAnsi="Times New Roman" w:cs="Times New Roman"/>
          <w:sz w:val="24"/>
          <w:szCs w:val="24"/>
        </w:rPr>
        <w:t xml:space="preserve">se </w:t>
      </w:r>
      <w:r w:rsidR="00D01891" w:rsidRPr="002D6F86">
        <w:rPr>
          <w:rFonts w:ascii="Times New Roman" w:hAnsi="Times New Roman" w:cs="Times New Roman"/>
          <w:sz w:val="24"/>
          <w:szCs w:val="24"/>
        </w:rPr>
        <w:t>strength enable</w:t>
      </w:r>
      <w:r w:rsidR="00B37148" w:rsidRPr="002D6F86">
        <w:rPr>
          <w:rFonts w:ascii="Times New Roman" w:hAnsi="Times New Roman" w:cs="Times New Roman"/>
          <w:sz w:val="24"/>
          <w:szCs w:val="24"/>
        </w:rPr>
        <w:t>s</w:t>
      </w:r>
      <w:r w:rsidR="00EB2AB1" w:rsidRPr="002D6F86">
        <w:rPr>
          <w:rFonts w:ascii="Times New Roman" w:hAnsi="Times New Roman" w:cs="Times New Roman"/>
          <w:sz w:val="24"/>
          <w:szCs w:val="24"/>
        </w:rPr>
        <w:t xml:space="preserve"> </w:t>
      </w:r>
      <w:r w:rsidR="00E25BC4" w:rsidRPr="002D6F86">
        <w:rPr>
          <w:rFonts w:ascii="Times New Roman" w:hAnsi="Times New Roman" w:cs="Times New Roman"/>
          <w:sz w:val="24"/>
          <w:szCs w:val="24"/>
        </w:rPr>
        <w:t>her</w:t>
      </w:r>
      <w:r w:rsidR="00C26854" w:rsidRPr="002D6F86">
        <w:rPr>
          <w:rFonts w:ascii="Times New Roman" w:hAnsi="Times New Roman" w:cs="Times New Roman"/>
          <w:sz w:val="24"/>
          <w:szCs w:val="24"/>
        </w:rPr>
        <w:t xml:space="preserve"> to </w:t>
      </w:r>
      <w:r w:rsidR="00C2243E" w:rsidRPr="002D6F86">
        <w:rPr>
          <w:rFonts w:ascii="Times New Roman" w:hAnsi="Times New Roman" w:cs="Times New Roman"/>
          <w:sz w:val="24"/>
          <w:szCs w:val="24"/>
        </w:rPr>
        <w:t>defy gravity</w:t>
      </w:r>
      <w:r w:rsidR="00B90BAD" w:rsidRPr="002D6F86">
        <w:rPr>
          <w:rFonts w:ascii="Times New Roman" w:hAnsi="Times New Roman" w:cs="Times New Roman"/>
          <w:sz w:val="24"/>
          <w:szCs w:val="24"/>
        </w:rPr>
        <w:t xml:space="preserve"> and </w:t>
      </w:r>
      <w:r w:rsidR="0041637D" w:rsidRPr="002D6F86">
        <w:rPr>
          <w:rFonts w:ascii="Times New Roman" w:hAnsi="Times New Roman" w:cs="Times New Roman"/>
          <w:sz w:val="24"/>
          <w:szCs w:val="24"/>
        </w:rPr>
        <w:t>break</w:t>
      </w:r>
      <w:r w:rsidR="005572B3" w:rsidRPr="002D6F86">
        <w:rPr>
          <w:rFonts w:ascii="Times New Roman" w:hAnsi="Times New Roman" w:cs="Times New Roman"/>
          <w:sz w:val="24"/>
          <w:szCs w:val="24"/>
        </w:rPr>
        <w:t>through concrete</w:t>
      </w:r>
      <w:r w:rsidR="00B2320B" w:rsidRPr="002D6F86">
        <w:rPr>
          <w:rFonts w:ascii="Times New Roman" w:hAnsi="Times New Roman" w:cs="Times New Roman"/>
          <w:sz w:val="24"/>
          <w:szCs w:val="24"/>
        </w:rPr>
        <w:t>,</w:t>
      </w:r>
      <w:r w:rsidR="00A92CCD" w:rsidRPr="002D6F86">
        <w:rPr>
          <w:rFonts w:ascii="Times New Roman" w:hAnsi="Times New Roman" w:cs="Times New Roman"/>
          <w:sz w:val="24"/>
          <w:szCs w:val="24"/>
        </w:rPr>
        <w:t xml:space="preserve"> and </w:t>
      </w:r>
      <w:r w:rsidR="00755CAE" w:rsidRPr="002D6F86">
        <w:rPr>
          <w:rFonts w:ascii="Times New Roman" w:hAnsi="Times New Roman" w:cs="Times New Roman"/>
          <w:sz w:val="24"/>
          <w:szCs w:val="24"/>
        </w:rPr>
        <w:t xml:space="preserve">to </w:t>
      </w:r>
      <w:r w:rsidR="008334D4" w:rsidRPr="002D6F86">
        <w:rPr>
          <w:rFonts w:ascii="Times New Roman" w:hAnsi="Times New Roman" w:cs="Times New Roman"/>
          <w:sz w:val="24"/>
          <w:szCs w:val="24"/>
        </w:rPr>
        <w:t>Nick,</w:t>
      </w:r>
      <w:r w:rsidR="00200DF3" w:rsidRPr="002D6F86">
        <w:rPr>
          <w:rFonts w:ascii="Times New Roman" w:hAnsi="Times New Roman" w:cs="Times New Roman"/>
          <w:sz w:val="24"/>
          <w:szCs w:val="24"/>
        </w:rPr>
        <w:t xml:space="preserve"> my </w:t>
      </w:r>
      <w:r w:rsidR="00077342">
        <w:rPr>
          <w:rFonts w:ascii="Times New Roman" w:hAnsi="Times New Roman" w:cs="Times New Roman"/>
          <w:sz w:val="24"/>
          <w:szCs w:val="24"/>
        </w:rPr>
        <w:t xml:space="preserve">soul mate </w:t>
      </w:r>
      <w:r w:rsidR="00200DF3" w:rsidRPr="002D6F86">
        <w:rPr>
          <w:rFonts w:ascii="Times New Roman" w:hAnsi="Times New Roman" w:cs="Times New Roman"/>
          <w:sz w:val="24"/>
          <w:szCs w:val="24"/>
        </w:rPr>
        <w:t>and best friend</w:t>
      </w:r>
      <w:r>
        <w:rPr>
          <w:rFonts w:ascii="Times New Roman" w:hAnsi="Times New Roman" w:cs="Times New Roman"/>
          <w:sz w:val="24"/>
          <w:szCs w:val="24"/>
        </w:rPr>
        <w:t xml:space="preserve">.  </w:t>
      </w:r>
      <w:r w:rsidR="00AD1BFE" w:rsidRPr="002D6F86">
        <w:rPr>
          <w:rFonts w:ascii="Times New Roman" w:hAnsi="Times New Roman" w:cs="Times New Roman"/>
          <w:sz w:val="24"/>
          <w:szCs w:val="24"/>
        </w:rPr>
        <w:t xml:space="preserve">This thesis is </w:t>
      </w:r>
      <w:r w:rsidR="00FF273B" w:rsidRPr="002D6F86">
        <w:rPr>
          <w:rFonts w:ascii="Times New Roman" w:hAnsi="Times New Roman" w:cs="Times New Roman"/>
          <w:sz w:val="24"/>
          <w:szCs w:val="24"/>
        </w:rPr>
        <w:t>also dedicate</w:t>
      </w:r>
      <w:r w:rsidR="00AD1BFE" w:rsidRPr="002D6F86">
        <w:rPr>
          <w:rFonts w:ascii="Times New Roman" w:hAnsi="Times New Roman" w:cs="Times New Roman"/>
          <w:sz w:val="24"/>
          <w:szCs w:val="24"/>
        </w:rPr>
        <w:t>d</w:t>
      </w:r>
      <w:r w:rsidR="00FF273B" w:rsidRPr="002D6F86">
        <w:rPr>
          <w:rFonts w:ascii="Times New Roman" w:hAnsi="Times New Roman" w:cs="Times New Roman"/>
          <w:sz w:val="24"/>
          <w:szCs w:val="24"/>
        </w:rPr>
        <w:t xml:space="preserve"> </w:t>
      </w:r>
      <w:r w:rsidR="00A91427" w:rsidRPr="002D6F86">
        <w:rPr>
          <w:rFonts w:ascii="Times New Roman" w:hAnsi="Times New Roman" w:cs="Times New Roman"/>
          <w:sz w:val="24"/>
          <w:szCs w:val="24"/>
        </w:rPr>
        <w:t>to</w:t>
      </w:r>
      <w:r w:rsidR="00FF273B" w:rsidRPr="002D6F86">
        <w:rPr>
          <w:rFonts w:ascii="Times New Roman" w:hAnsi="Times New Roman" w:cs="Times New Roman"/>
          <w:sz w:val="24"/>
          <w:szCs w:val="24"/>
        </w:rPr>
        <w:t xml:space="preserve"> </w:t>
      </w:r>
      <w:r w:rsidR="00A91427" w:rsidRPr="002D6F86">
        <w:rPr>
          <w:rFonts w:ascii="Times New Roman" w:hAnsi="Times New Roman" w:cs="Times New Roman"/>
          <w:sz w:val="24"/>
          <w:szCs w:val="24"/>
        </w:rPr>
        <w:t xml:space="preserve">the </w:t>
      </w:r>
      <w:r w:rsidR="00C17C59" w:rsidRPr="002D6F86">
        <w:rPr>
          <w:rFonts w:ascii="Times New Roman" w:hAnsi="Times New Roman" w:cs="Times New Roman"/>
          <w:sz w:val="24"/>
          <w:szCs w:val="24"/>
        </w:rPr>
        <w:t xml:space="preserve">countless </w:t>
      </w:r>
      <w:r w:rsidR="00C26854" w:rsidRPr="002D6F86">
        <w:rPr>
          <w:rFonts w:ascii="Times New Roman" w:hAnsi="Times New Roman" w:cs="Times New Roman"/>
          <w:sz w:val="24"/>
          <w:szCs w:val="24"/>
        </w:rPr>
        <w:t>unnamed</w:t>
      </w:r>
      <w:r w:rsidR="00AD1BFE" w:rsidRPr="002D6F86">
        <w:rPr>
          <w:rFonts w:ascii="Times New Roman" w:hAnsi="Times New Roman" w:cs="Times New Roman"/>
          <w:sz w:val="24"/>
          <w:szCs w:val="24"/>
        </w:rPr>
        <w:t xml:space="preserve"> </w:t>
      </w:r>
      <w:r w:rsidR="008334D4" w:rsidRPr="002D6F86">
        <w:rPr>
          <w:rFonts w:ascii="Times New Roman" w:hAnsi="Times New Roman" w:cs="Times New Roman"/>
          <w:sz w:val="24"/>
          <w:szCs w:val="24"/>
        </w:rPr>
        <w:t>individuals</w:t>
      </w:r>
      <w:r w:rsidR="00210648" w:rsidRPr="002D6F86">
        <w:rPr>
          <w:rFonts w:ascii="Times New Roman" w:hAnsi="Times New Roman" w:cs="Times New Roman"/>
          <w:sz w:val="24"/>
          <w:szCs w:val="24"/>
        </w:rPr>
        <w:t xml:space="preserve"> </w:t>
      </w:r>
      <w:r w:rsidR="002B6124" w:rsidRPr="002D6F86">
        <w:rPr>
          <w:rFonts w:ascii="Times New Roman" w:hAnsi="Times New Roman" w:cs="Times New Roman"/>
          <w:sz w:val="24"/>
          <w:szCs w:val="24"/>
        </w:rPr>
        <w:t xml:space="preserve">who </w:t>
      </w:r>
      <w:r w:rsidR="008334D4" w:rsidRPr="002D6F86">
        <w:rPr>
          <w:rFonts w:ascii="Times New Roman" w:hAnsi="Times New Roman" w:cs="Times New Roman"/>
          <w:sz w:val="24"/>
          <w:szCs w:val="24"/>
        </w:rPr>
        <w:t xml:space="preserve">have </w:t>
      </w:r>
      <w:r w:rsidR="00D3569D" w:rsidRPr="002D6F86">
        <w:rPr>
          <w:rFonts w:ascii="Times New Roman" w:hAnsi="Times New Roman" w:cs="Times New Roman"/>
          <w:sz w:val="24"/>
          <w:szCs w:val="24"/>
        </w:rPr>
        <w:t>died prematurely</w:t>
      </w:r>
      <w:r w:rsidR="003F59D0">
        <w:rPr>
          <w:rFonts w:ascii="Times New Roman" w:hAnsi="Times New Roman" w:cs="Times New Roman"/>
          <w:sz w:val="24"/>
          <w:szCs w:val="24"/>
        </w:rPr>
        <w:t>;</w:t>
      </w:r>
      <w:r w:rsidR="00282B5C" w:rsidRPr="002D6F86">
        <w:rPr>
          <w:rFonts w:ascii="Times New Roman" w:hAnsi="Times New Roman" w:cs="Times New Roman"/>
          <w:sz w:val="24"/>
          <w:szCs w:val="24"/>
        </w:rPr>
        <w:t xml:space="preserve"> </w:t>
      </w:r>
      <w:r w:rsidR="00D3569D" w:rsidRPr="002D6F86">
        <w:rPr>
          <w:rFonts w:ascii="Times New Roman" w:hAnsi="Times New Roman" w:cs="Times New Roman"/>
          <w:sz w:val="24"/>
          <w:szCs w:val="24"/>
        </w:rPr>
        <w:t xml:space="preserve">the </w:t>
      </w:r>
      <w:r w:rsidR="008C5CF4" w:rsidRPr="002D6F86">
        <w:rPr>
          <w:rFonts w:ascii="Times New Roman" w:hAnsi="Times New Roman" w:cs="Times New Roman"/>
          <w:sz w:val="24"/>
          <w:szCs w:val="24"/>
        </w:rPr>
        <w:t>faceless/</w:t>
      </w:r>
      <w:r w:rsidR="00D3569D" w:rsidRPr="002D6F86">
        <w:rPr>
          <w:rFonts w:ascii="Times New Roman" w:hAnsi="Times New Roman" w:cs="Times New Roman"/>
          <w:sz w:val="24"/>
          <w:szCs w:val="24"/>
        </w:rPr>
        <w:t>voiceless</w:t>
      </w:r>
      <w:r w:rsidR="008C5CF4" w:rsidRPr="002D6F86">
        <w:rPr>
          <w:rFonts w:ascii="Times New Roman" w:hAnsi="Times New Roman" w:cs="Times New Roman"/>
          <w:sz w:val="24"/>
          <w:szCs w:val="24"/>
        </w:rPr>
        <w:t xml:space="preserve"> people behind </w:t>
      </w:r>
      <w:r w:rsidR="001D5DB6" w:rsidRPr="002D6F86">
        <w:rPr>
          <w:rFonts w:ascii="Times New Roman" w:hAnsi="Times New Roman" w:cs="Times New Roman"/>
          <w:sz w:val="24"/>
          <w:szCs w:val="24"/>
        </w:rPr>
        <w:t xml:space="preserve">the </w:t>
      </w:r>
      <w:r w:rsidR="00B1021C" w:rsidRPr="002D6F86">
        <w:rPr>
          <w:rFonts w:ascii="Times New Roman" w:hAnsi="Times New Roman" w:cs="Times New Roman"/>
          <w:sz w:val="24"/>
          <w:szCs w:val="24"/>
        </w:rPr>
        <w:t>social poverty statistics</w:t>
      </w:r>
      <w:r w:rsidR="00B260C0" w:rsidRPr="002D6F86">
        <w:rPr>
          <w:rFonts w:ascii="Times New Roman" w:hAnsi="Times New Roman" w:cs="Times New Roman"/>
          <w:sz w:val="24"/>
          <w:szCs w:val="24"/>
        </w:rPr>
        <w:t xml:space="preserve"> </w:t>
      </w:r>
      <w:r w:rsidR="002B6124" w:rsidRPr="002D6F86">
        <w:rPr>
          <w:rFonts w:ascii="Times New Roman" w:hAnsi="Times New Roman" w:cs="Times New Roman"/>
          <w:sz w:val="24"/>
          <w:szCs w:val="24"/>
        </w:rPr>
        <w:t>at local</w:t>
      </w:r>
      <w:r w:rsidR="00AD1BFE" w:rsidRPr="002D6F86">
        <w:rPr>
          <w:rFonts w:ascii="Times New Roman" w:hAnsi="Times New Roman" w:cs="Times New Roman"/>
          <w:sz w:val="24"/>
          <w:szCs w:val="24"/>
        </w:rPr>
        <w:t xml:space="preserve">, </w:t>
      </w:r>
      <w:r w:rsidR="002B6124" w:rsidRPr="002D6F86">
        <w:rPr>
          <w:rFonts w:ascii="Times New Roman" w:hAnsi="Times New Roman" w:cs="Times New Roman"/>
          <w:sz w:val="24"/>
          <w:szCs w:val="24"/>
        </w:rPr>
        <w:t xml:space="preserve">national </w:t>
      </w:r>
      <w:r w:rsidR="00AD1BFE" w:rsidRPr="002D6F86">
        <w:rPr>
          <w:rFonts w:ascii="Times New Roman" w:hAnsi="Times New Roman" w:cs="Times New Roman"/>
          <w:sz w:val="24"/>
          <w:szCs w:val="24"/>
        </w:rPr>
        <w:t xml:space="preserve">and international </w:t>
      </w:r>
      <w:r w:rsidR="002B6124" w:rsidRPr="002D6F86">
        <w:rPr>
          <w:rFonts w:ascii="Times New Roman" w:hAnsi="Times New Roman" w:cs="Times New Roman"/>
          <w:sz w:val="24"/>
          <w:szCs w:val="24"/>
        </w:rPr>
        <w:t>levels</w:t>
      </w:r>
      <w:r w:rsidR="00D01891" w:rsidRPr="002D6F86">
        <w:rPr>
          <w:rFonts w:ascii="Times New Roman" w:hAnsi="Times New Roman" w:cs="Times New Roman"/>
          <w:sz w:val="24"/>
          <w:szCs w:val="24"/>
        </w:rPr>
        <w:t>.</w:t>
      </w:r>
      <w:r w:rsidR="002E70E6" w:rsidRPr="002D6F86">
        <w:rPr>
          <w:rFonts w:ascii="Times New Roman" w:hAnsi="Times New Roman" w:cs="Times New Roman"/>
          <w:sz w:val="24"/>
          <w:szCs w:val="24"/>
        </w:rPr>
        <w:t xml:space="preserve"> It is hoped that this thesis</w:t>
      </w:r>
      <w:r w:rsidR="00282B5C" w:rsidRPr="002D6F86">
        <w:rPr>
          <w:rFonts w:ascii="Times New Roman" w:hAnsi="Times New Roman" w:cs="Times New Roman"/>
          <w:sz w:val="24"/>
          <w:szCs w:val="24"/>
        </w:rPr>
        <w:t xml:space="preserve"> </w:t>
      </w:r>
      <w:r w:rsidR="002E70E6" w:rsidRPr="002D6F86">
        <w:rPr>
          <w:rFonts w:ascii="Times New Roman" w:hAnsi="Times New Roman" w:cs="Times New Roman"/>
          <w:sz w:val="24"/>
          <w:szCs w:val="24"/>
        </w:rPr>
        <w:t>will provide a</w:t>
      </w:r>
      <w:r w:rsidR="00B47A1D" w:rsidRPr="002D6F86">
        <w:rPr>
          <w:rFonts w:ascii="Times New Roman" w:hAnsi="Times New Roman" w:cs="Times New Roman"/>
          <w:sz w:val="24"/>
          <w:szCs w:val="24"/>
        </w:rPr>
        <w:t xml:space="preserve"> </w:t>
      </w:r>
      <w:r w:rsidR="008334D4" w:rsidRPr="002D6F86">
        <w:rPr>
          <w:rFonts w:ascii="Times New Roman" w:hAnsi="Times New Roman" w:cs="Times New Roman"/>
          <w:sz w:val="24"/>
          <w:szCs w:val="24"/>
        </w:rPr>
        <w:t>key</w:t>
      </w:r>
      <w:r w:rsidR="001D5DB6" w:rsidRPr="002D6F86">
        <w:rPr>
          <w:rFonts w:ascii="Times New Roman" w:hAnsi="Times New Roman" w:cs="Times New Roman"/>
          <w:sz w:val="24"/>
          <w:szCs w:val="24"/>
        </w:rPr>
        <w:t xml:space="preserve"> to </w:t>
      </w:r>
      <w:r w:rsidR="002E70E6" w:rsidRPr="002D6F86">
        <w:rPr>
          <w:rFonts w:ascii="Times New Roman" w:hAnsi="Times New Roman" w:cs="Times New Roman"/>
          <w:sz w:val="24"/>
          <w:szCs w:val="24"/>
        </w:rPr>
        <w:t xml:space="preserve">help many </w:t>
      </w:r>
      <w:r w:rsidR="008334D4" w:rsidRPr="002D6F86">
        <w:rPr>
          <w:rFonts w:ascii="Times New Roman" w:hAnsi="Times New Roman" w:cs="Times New Roman"/>
          <w:sz w:val="24"/>
          <w:szCs w:val="24"/>
        </w:rPr>
        <w:t>un</w:t>
      </w:r>
      <w:r w:rsidR="001D5DB6" w:rsidRPr="002D6F86">
        <w:rPr>
          <w:rFonts w:ascii="Times New Roman" w:hAnsi="Times New Roman" w:cs="Times New Roman"/>
          <w:sz w:val="24"/>
          <w:szCs w:val="24"/>
        </w:rPr>
        <w:t>lock</w:t>
      </w:r>
      <w:r w:rsidR="008C5CF4" w:rsidRPr="002D6F86">
        <w:rPr>
          <w:rFonts w:ascii="Times New Roman" w:hAnsi="Times New Roman" w:cs="Times New Roman"/>
          <w:sz w:val="24"/>
          <w:szCs w:val="24"/>
        </w:rPr>
        <w:t xml:space="preserve"> </w:t>
      </w:r>
      <w:r w:rsidR="001D5DB6" w:rsidRPr="002D6F86">
        <w:rPr>
          <w:rFonts w:ascii="Times New Roman" w:hAnsi="Times New Roman" w:cs="Times New Roman"/>
          <w:sz w:val="24"/>
          <w:szCs w:val="24"/>
        </w:rPr>
        <w:t xml:space="preserve">revolving doors of educational inequality, trauma, poverty and pain, to release many into freedom from </w:t>
      </w:r>
      <w:r w:rsidR="0068780C" w:rsidRPr="002D6F86">
        <w:rPr>
          <w:rFonts w:ascii="Times New Roman" w:hAnsi="Times New Roman" w:cs="Times New Roman"/>
          <w:sz w:val="24"/>
          <w:szCs w:val="24"/>
        </w:rPr>
        <w:t xml:space="preserve">their </w:t>
      </w:r>
      <w:r w:rsidR="001D5DB6" w:rsidRPr="002D6F86">
        <w:rPr>
          <w:rFonts w:ascii="Times New Roman" w:hAnsi="Times New Roman" w:cs="Times New Roman"/>
          <w:sz w:val="24"/>
          <w:szCs w:val="24"/>
        </w:rPr>
        <w:t xml:space="preserve">imposed prisons of </w:t>
      </w:r>
      <w:r w:rsidR="008334D4" w:rsidRPr="002D6F86">
        <w:rPr>
          <w:rFonts w:ascii="Times New Roman" w:hAnsi="Times New Roman" w:cs="Times New Roman"/>
          <w:sz w:val="24"/>
          <w:szCs w:val="24"/>
        </w:rPr>
        <w:t>fear, guilt</w:t>
      </w:r>
      <w:r w:rsidR="0068780C" w:rsidRPr="002D6F86">
        <w:rPr>
          <w:rFonts w:ascii="Times New Roman" w:hAnsi="Times New Roman" w:cs="Times New Roman"/>
          <w:sz w:val="24"/>
          <w:szCs w:val="24"/>
        </w:rPr>
        <w:t>,</w:t>
      </w:r>
      <w:r w:rsidR="001D5DB6" w:rsidRPr="002D6F86">
        <w:rPr>
          <w:rFonts w:ascii="Times New Roman" w:hAnsi="Times New Roman" w:cs="Times New Roman"/>
          <w:sz w:val="24"/>
          <w:szCs w:val="24"/>
        </w:rPr>
        <w:t xml:space="preserve"> </w:t>
      </w:r>
      <w:r w:rsidR="0068780C" w:rsidRPr="002D6F86">
        <w:rPr>
          <w:rFonts w:ascii="Times New Roman" w:hAnsi="Times New Roman" w:cs="Times New Roman"/>
          <w:sz w:val="24"/>
          <w:szCs w:val="24"/>
        </w:rPr>
        <w:t xml:space="preserve">poverty </w:t>
      </w:r>
      <w:r w:rsidR="008334D4" w:rsidRPr="002D6F86">
        <w:rPr>
          <w:rFonts w:ascii="Times New Roman" w:hAnsi="Times New Roman" w:cs="Times New Roman"/>
          <w:sz w:val="24"/>
          <w:szCs w:val="24"/>
        </w:rPr>
        <w:t xml:space="preserve">and </w:t>
      </w:r>
      <w:r w:rsidR="001D5DB6" w:rsidRPr="002D6F86">
        <w:rPr>
          <w:rFonts w:ascii="Times New Roman" w:hAnsi="Times New Roman" w:cs="Times New Roman"/>
          <w:sz w:val="24"/>
          <w:szCs w:val="24"/>
        </w:rPr>
        <w:t xml:space="preserve">shame.  </w:t>
      </w:r>
    </w:p>
    <w:p w:rsidR="003F59D0" w:rsidRDefault="0019690F" w:rsidP="00C17C59">
      <w:pPr>
        <w:rPr>
          <w:rFonts w:ascii="Times New Roman" w:hAnsi="Times New Roman" w:cs="Times New Roman"/>
          <w:sz w:val="24"/>
          <w:szCs w:val="24"/>
        </w:rPr>
      </w:pPr>
      <w:r>
        <w:rPr>
          <w:rFonts w:ascii="Times New Roman" w:hAnsi="Times New Roman" w:cs="Times New Roman"/>
          <w:sz w:val="24"/>
          <w:szCs w:val="24"/>
        </w:rPr>
        <w:t xml:space="preserve">      </w:t>
      </w:r>
      <w:r w:rsidR="00AD460B" w:rsidRPr="002D6F86">
        <w:rPr>
          <w:rFonts w:ascii="Times New Roman" w:hAnsi="Times New Roman" w:cs="Times New Roman"/>
          <w:sz w:val="24"/>
          <w:szCs w:val="24"/>
        </w:rPr>
        <w:t xml:space="preserve">A </w:t>
      </w:r>
      <w:r w:rsidR="00B74365" w:rsidRPr="002D6F86">
        <w:rPr>
          <w:rFonts w:ascii="Times New Roman" w:hAnsi="Times New Roman" w:cs="Times New Roman"/>
          <w:sz w:val="24"/>
          <w:szCs w:val="24"/>
        </w:rPr>
        <w:t>new day is</w:t>
      </w:r>
      <w:r w:rsidR="0068780C" w:rsidRPr="002D6F86">
        <w:rPr>
          <w:rFonts w:ascii="Times New Roman" w:hAnsi="Times New Roman" w:cs="Times New Roman"/>
          <w:sz w:val="24"/>
          <w:szCs w:val="24"/>
        </w:rPr>
        <w:t xml:space="preserve"> </w:t>
      </w:r>
      <w:r w:rsidR="004A0CEE" w:rsidRPr="002D6F86">
        <w:rPr>
          <w:rFonts w:ascii="Times New Roman" w:hAnsi="Times New Roman" w:cs="Times New Roman"/>
          <w:sz w:val="24"/>
          <w:szCs w:val="24"/>
        </w:rPr>
        <w:t>dawning…</w:t>
      </w:r>
    </w:p>
    <w:p w:rsidR="00D453D9" w:rsidRDefault="00D453D9" w:rsidP="00C17C59">
      <w:pPr>
        <w:rPr>
          <w:rFonts w:ascii="Times New Roman" w:hAnsi="Times New Roman" w:cs="Times New Roman"/>
          <w:sz w:val="24"/>
          <w:szCs w:val="24"/>
        </w:rPr>
      </w:pPr>
    </w:p>
    <w:p w:rsidR="00D453D9" w:rsidRPr="002D6F86" w:rsidRDefault="0019690F"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D453D9" w:rsidRPr="002D6F86">
        <w:rPr>
          <w:rFonts w:ascii="Times New Roman" w:hAnsi="Times New Roman" w:cs="Times New Roman"/>
          <w:sz w:val="24"/>
          <w:szCs w:val="24"/>
        </w:rPr>
        <w:t>Finally, I feel it appropriate to pay my respects to Charmain Speirs</w:t>
      </w:r>
      <w:r>
        <w:rPr>
          <w:rFonts w:ascii="Times New Roman" w:hAnsi="Times New Roman" w:cs="Times New Roman"/>
          <w:sz w:val="24"/>
          <w:szCs w:val="24"/>
        </w:rPr>
        <w:t xml:space="preserve">, Owain Davies, </w:t>
      </w:r>
      <w:r w:rsidR="00402EB4" w:rsidRPr="00E107C6">
        <w:rPr>
          <w:rFonts w:ascii="Times New Roman" w:hAnsi="Times New Roman" w:cs="Times New Roman"/>
          <w:sz w:val="24"/>
          <w:szCs w:val="24"/>
        </w:rPr>
        <w:t>David</w:t>
      </w:r>
      <w:r w:rsidR="00E107C6">
        <w:rPr>
          <w:rFonts w:ascii="Times New Roman" w:hAnsi="Times New Roman" w:cs="Times New Roman"/>
          <w:sz w:val="24"/>
          <w:szCs w:val="24"/>
        </w:rPr>
        <w:t xml:space="preserve"> Edwards</w:t>
      </w:r>
      <w:r>
        <w:rPr>
          <w:rFonts w:ascii="Times New Roman" w:hAnsi="Times New Roman" w:cs="Times New Roman"/>
          <w:sz w:val="24"/>
          <w:szCs w:val="24"/>
        </w:rPr>
        <w:t xml:space="preserve"> and Assembly Member Carl Sarge</w:t>
      </w:r>
      <w:r w:rsidR="00102421">
        <w:rPr>
          <w:rFonts w:ascii="Times New Roman" w:hAnsi="Times New Roman" w:cs="Times New Roman"/>
          <w:sz w:val="24"/>
          <w:szCs w:val="24"/>
        </w:rPr>
        <w:t>a</w:t>
      </w:r>
      <w:r>
        <w:rPr>
          <w:rFonts w:ascii="Times New Roman" w:hAnsi="Times New Roman" w:cs="Times New Roman"/>
          <w:sz w:val="24"/>
          <w:szCs w:val="24"/>
        </w:rPr>
        <w:t>nt</w:t>
      </w:r>
      <w:r w:rsidR="00E107C6">
        <w:rPr>
          <w:rFonts w:ascii="Times New Roman" w:hAnsi="Times New Roman" w:cs="Times New Roman"/>
          <w:sz w:val="24"/>
          <w:szCs w:val="24"/>
        </w:rPr>
        <w:t>.</w:t>
      </w:r>
      <w:r w:rsidR="00D453D9" w:rsidRPr="002D6F86">
        <w:rPr>
          <w:rFonts w:ascii="Times New Roman" w:hAnsi="Times New Roman" w:cs="Times New Roman"/>
          <w:sz w:val="24"/>
          <w:szCs w:val="24"/>
        </w:rPr>
        <w:t xml:space="preserve"> You left us too soon. Gone, but not forgotten. I also feel it appropriate to pay my respects to 14-year-old Bradley John who died </w:t>
      </w:r>
      <w:r w:rsidR="00E107C6" w:rsidRPr="002D6F86">
        <w:rPr>
          <w:rFonts w:ascii="Times New Roman" w:hAnsi="Times New Roman" w:cs="Times New Roman"/>
          <w:sz w:val="24"/>
          <w:szCs w:val="24"/>
        </w:rPr>
        <w:t xml:space="preserve">prematurely </w:t>
      </w:r>
      <w:r w:rsidR="00D453D9" w:rsidRPr="002D6F86">
        <w:rPr>
          <w:rFonts w:ascii="Times New Roman" w:hAnsi="Times New Roman" w:cs="Times New Roman"/>
          <w:sz w:val="24"/>
          <w:szCs w:val="24"/>
        </w:rPr>
        <w:t>on 12</w:t>
      </w:r>
      <w:r w:rsidR="00D453D9" w:rsidRPr="002D6F86">
        <w:rPr>
          <w:rFonts w:ascii="Times New Roman" w:hAnsi="Times New Roman" w:cs="Times New Roman"/>
          <w:sz w:val="24"/>
          <w:szCs w:val="24"/>
          <w:vertAlign w:val="superscript"/>
        </w:rPr>
        <w:t>th</w:t>
      </w:r>
      <w:r w:rsidR="00D453D9" w:rsidRPr="002D6F86">
        <w:rPr>
          <w:rFonts w:ascii="Times New Roman" w:hAnsi="Times New Roman" w:cs="Times New Roman"/>
          <w:sz w:val="24"/>
          <w:szCs w:val="24"/>
        </w:rPr>
        <w:t xml:space="preserve"> September, 2018 after experiencing bullying at school. I also </w:t>
      </w:r>
      <w:r>
        <w:rPr>
          <w:rFonts w:ascii="Times New Roman" w:hAnsi="Times New Roman" w:cs="Times New Roman"/>
          <w:sz w:val="24"/>
          <w:szCs w:val="24"/>
        </w:rPr>
        <w:t xml:space="preserve">wish to remember </w:t>
      </w:r>
      <w:r w:rsidR="00E107C6">
        <w:rPr>
          <w:rFonts w:ascii="Times New Roman" w:hAnsi="Times New Roman" w:cs="Times New Roman"/>
          <w:sz w:val="24"/>
          <w:szCs w:val="24"/>
        </w:rPr>
        <w:t xml:space="preserve">Swansea’s </w:t>
      </w:r>
      <w:r w:rsidR="00D453D9">
        <w:rPr>
          <w:rFonts w:ascii="Times New Roman" w:hAnsi="Times New Roman" w:cs="Times New Roman"/>
          <w:sz w:val="24"/>
          <w:szCs w:val="24"/>
        </w:rPr>
        <w:t xml:space="preserve">David Morris who has spent </w:t>
      </w:r>
      <w:r w:rsidR="009D02B0">
        <w:rPr>
          <w:rFonts w:ascii="Times New Roman" w:hAnsi="Times New Roman" w:cs="Times New Roman"/>
          <w:sz w:val="24"/>
          <w:szCs w:val="24"/>
        </w:rPr>
        <w:t xml:space="preserve">the last 18 </w:t>
      </w:r>
      <w:r w:rsidR="00D453D9">
        <w:rPr>
          <w:rFonts w:ascii="Times New Roman" w:hAnsi="Times New Roman" w:cs="Times New Roman"/>
          <w:sz w:val="24"/>
          <w:szCs w:val="24"/>
        </w:rPr>
        <w:t>years in prison for a crime it was impossible for him to commit</w:t>
      </w:r>
      <w:r w:rsidR="00E107C6">
        <w:rPr>
          <w:rFonts w:ascii="Times New Roman" w:hAnsi="Times New Roman" w:cs="Times New Roman"/>
          <w:sz w:val="24"/>
          <w:szCs w:val="24"/>
        </w:rPr>
        <w:t xml:space="preserve">, along with </w:t>
      </w:r>
      <w:r w:rsidR="00D453D9" w:rsidRPr="002D6F86">
        <w:rPr>
          <w:rFonts w:ascii="Times New Roman" w:hAnsi="Times New Roman" w:cs="Times New Roman"/>
          <w:sz w:val="24"/>
          <w:szCs w:val="24"/>
        </w:rPr>
        <w:t xml:space="preserve">Joseph Fettah, </w:t>
      </w:r>
      <w:r w:rsidR="00E107C6">
        <w:rPr>
          <w:rFonts w:ascii="Times New Roman" w:hAnsi="Times New Roman" w:cs="Times New Roman"/>
          <w:sz w:val="24"/>
          <w:szCs w:val="24"/>
        </w:rPr>
        <w:t xml:space="preserve">another Welsh miscarriage of justice victim, </w:t>
      </w:r>
      <w:r w:rsidR="00D453D9" w:rsidRPr="002D6F86">
        <w:rPr>
          <w:rFonts w:ascii="Times New Roman" w:hAnsi="Times New Roman" w:cs="Times New Roman"/>
          <w:sz w:val="24"/>
          <w:szCs w:val="24"/>
        </w:rPr>
        <w:t xml:space="preserve">who </w:t>
      </w:r>
      <w:r w:rsidR="00D453D9">
        <w:rPr>
          <w:rFonts w:ascii="Times New Roman" w:hAnsi="Times New Roman" w:cs="Times New Roman"/>
          <w:sz w:val="24"/>
          <w:szCs w:val="24"/>
        </w:rPr>
        <w:t xml:space="preserve">has just </w:t>
      </w:r>
      <w:r w:rsidR="00D453D9" w:rsidRPr="002D6F86">
        <w:rPr>
          <w:rFonts w:ascii="Times New Roman" w:hAnsi="Times New Roman" w:cs="Times New Roman"/>
          <w:sz w:val="24"/>
          <w:szCs w:val="24"/>
        </w:rPr>
        <w:t>spent his 21</w:t>
      </w:r>
      <w:r w:rsidR="00D453D9" w:rsidRPr="002D6F86">
        <w:rPr>
          <w:rFonts w:ascii="Times New Roman" w:hAnsi="Times New Roman" w:cs="Times New Roman"/>
          <w:sz w:val="24"/>
          <w:szCs w:val="24"/>
          <w:vertAlign w:val="superscript"/>
        </w:rPr>
        <w:t>st</w:t>
      </w:r>
      <w:r w:rsidR="00D453D9" w:rsidRPr="002D6F86">
        <w:rPr>
          <w:rFonts w:ascii="Times New Roman" w:hAnsi="Times New Roman" w:cs="Times New Roman"/>
          <w:sz w:val="24"/>
          <w:szCs w:val="24"/>
        </w:rPr>
        <w:t xml:space="preserve"> birthday in prison</w:t>
      </w:r>
      <w:r w:rsidR="00D453D9">
        <w:rPr>
          <w:rFonts w:ascii="Times New Roman" w:hAnsi="Times New Roman" w:cs="Times New Roman"/>
          <w:sz w:val="24"/>
          <w:szCs w:val="24"/>
        </w:rPr>
        <w:t>,</w:t>
      </w:r>
      <w:r w:rsidR="00D453D9" w:rsidRPr="002D6F86">
        <w:rPr>
          <w:rFonts w:ascii="Times New Roman" w:hAnsi="Times New Roman" w:cs="Times New Roman"/>
          <w:sz w:val="24"/>
          <w:szCs w:val="24"/>
        </w:rPr>
        <w:t xml:space="preserve"> having lost his freedom and much of his young adult life because of the injustice of systematic abuse. </w:t>
      </w:r>
    </w:p>
    <w:p w:rsidR="00D453D9" w:rsidRPr="002D6F86" w:rsidRDefault="00D453D9" w:rsidP="00D453D9">
      <w:pPr>
        <w:spacing w:line="480" w:lineRule="auto"/>
        <w:rPr>
          <w:rFonts w:ascii="Times New Roman" w:hAnsi="Times New Roman" w:cs="Times New Roman"/>
          <w:sz w:val="24"/>
          <w:szCs w:val="24"/>
        </w:rPr>
      </w:pPr>
      <w:r w:rsidRPr="002D6F86">
        <w:rPr>
          <w:rFonts w:ascii="Times New Roman" w:hAnsi="Times New Roman" w:cs="Times New Roman"/>
          <w:noProof/>
          <w:sz w:val="24"/>
          <w:szCs w:val="24"/>
          <w:lang w:eastAsia="en-GB"/>
        </w:rPr>
        <mc:AlternateContent>
          <mc:Choice Requires="wps">
            <w:drawing>
              <wp:anchor distT="0" distB="0" distL="114300" distR="114300" simplePos="0" relativeHeight="252450816" behindDoc="0" locked="0" layoutInCell="1" allowOverlap="1" wp14:anchorId="0CED83D9" wp14:editId="0EE7C6FE">
                <wp:simplePos x="0" y="0"/>
                <wp:positionH relativeFrom="column">
                  <wp:posOffset>1377108</wp:posOffset>
                </wp:positionH>
                <wp:positionV relativeFrom="paragraph">
                  <wp:posOffset>341852</wp:posOffset>
                </wp:positionV>
                <wp:extent cx="2717800" cy="1123720"/>
                <wp:effectExtent l="0" t="0" r="12700" b="6985"/>
                <wp:wrapNone/>
                <wp:docPr id="6" name="Text Box 6"/>
                <wp:cNvGraphicFramePr/>
                <a:graphic xmlns:a="http://schemas.openxmlformats.org/drawingml/2006/main">
                  <a:graphicData uri="http://schemas.microsoft.com/office/word/2010/wordprocessingShape">
                    <wps:wsp>
                      <wps:cNvSpPr txBox="1"/>
                      <wps:spPr>
                        <a:xfrm>
                          <a:off x="0" y="0"/>
                          <a:ext cx="2717800" cy="1123720"/>
                        </a:xfrm>
                        <a:prstGeom prst="rect">
                          <a:avLst/>
                        </a:prstGeom>
                        <a:solidFill>
                          <a:schemeClr val="lt1"/>
                        </a:solidFill>
                        <a:ln w="6350">
                          <a:solidFill>
                            <a:prstClr val="black"/>
                          </a:solidFill>
                        </a:ln>
                      </wps:spPr>
                      <wps:txbx>
                        <w:txbxContent>
                          <w:p w:rsidR="00B9661E" w:rsidRDefault="00B9661E" w:rsidP="00D453D9">
                            <w:r w:rsidRPr="003E3F08">
                              <w:rPr>
                                <w:rFonts w:ascii="Times New Roman" w:eastAsia="Times New Roman" w:hAnsi="Times New Roman" w:cs="Times New Roman"/>
                                <w:sz w:val="24"/>
                                <w:szCs w:val="24"/>
                              </w:rPr>
                              <w:fldChar w:fldCharType="begin"/>
                            </w:r>
                            <w:r w:rsidRPr="003E3F08">
                              <w:rPr>
                                <w:rFonts w:ascii="Times New Roman" w:eastAsia="Times New Roman" w:hAnsi="Times New Roman" w:cs="Times New Roman"/>
                                <w:sz w:val="24"/>
                                <w:szCs w:val="24"/>
                              </w:rPr>
                              <w:instrText xml:space="preserve"> INCLUDEPICTURE "https://assets.change.org/photos/7/ff/yf/QVfFyFdpbgErtGC-800x450-noPad.jpg?1518688589" \* MERGEFORMATINET </w:instrText>
                            </w:r>
                            <w:r w:rsidRPr="003E3F08">
                              <w:rPr>
                                <w:rFonts w:ascii="Times New Roman" w:eastAsia="Times New Roman" w:hAnsi="Times New Roman" w:cs="Times New Roman"/>
                                <w:sz w:val="24"/>
                                <w:szCs w:val="24"/>
                              </w:rPr>
                              <w:fldChar w:fldCharType="separate"/>
                            </w:r>
                            <w:r w:rsidRPr="003E3F08">
                              <w:rPr>
                                <w:rFonts w:ascii="Times New Roman" w:eastAsia="Times New Roman" w:hAnsi="Times New Roman" w:cs="Times New Roman"/>
                                <w:noProof/>
                                <w:sz w:val="24"/>
                                <w:szCs w:val="24"/>
                                <w:lang w:eastAsia="en-GB"/>
                              </w:rPr>
                              <w:drawing>
                                <wp:inline distT="0" distB="0" distL="0" distR="0" wp14:anchorId="4A259C8E" wp14:editId="1FF3BD78">
                                  <wp:extent cx="2569424" cy="991518"/>
                                  <wp:effectExtent l="0" t="0" r="0" b="0"/>
                                  <wp:docPr id="8" name="Picture 8" descr="Image result for university of shef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university of sheffiel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29024" cy="1168874"/>
                                          </a:xfrm>
                                          <a:prstGeom prst="rect">
                                            <a:avLst/>
                                          </a:prstGeom>
                                          <a:noFill/>
                                          <a:ln>
                                            <a:noFill/>
                                          </a:ln>
                                        </pic:spPr>
                                      </pic:pic>
                                    </a:graphicData>
                                  </a:graphic>
                                </wp:inline>
                              </w:drawing>
                            </w:r>
                            <w:r w:rsidRPr="003E3F08">
                              <w:rPr>
                                <w:rFonts w:ascii="Times New Roman" w:eastAsia="Times New Roman" w:hAnsi="Times New Roman" w:cs="Times New Roman"/>
                                <w:sz w:val="24"/>
                                <w:szCs w:val="24"/>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ED83D9" id="_x0000_t202" coordsize="21600,21600" o:spt="202" path="m,l,21600r21600,l21600,xe">
                <v:stroke joinstyle="miter"/>
                <v:path gradientshapeok="t" o:connecttype="rect"/>
              </v:shapetype>
              <v:shape id="Text Box 6" o:spid="_x0000_s1026" type="#_x0000_t202" style="position:absolute;margin-left:108.45pt;margin-top:26.9pt;width:214pt;height:88.5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" fillcolor="white [3201]" strokeweight=".5pt">
                <v:textbox>
                  <w:txbxContent>
                    <w:p w:rsidR="00B9661E" w:rsidRDefault="00B9661E" w:rsidP="00D453D9">
                      <w:r w:rsidRPr="003E3F08">
                        <w:rPr>
                          <w:rFonts w:ascii="Times New Roman" w:eastAsia="Times New Roman" w:hAnsi="Times New Roman" w:cs="Times New Roman"/>
                          <w:sz w:val="24"/>
                          <w:szCs w:val="24"/>
                        </w:rPr>
                        <w:fldChar w:fldCharType="begin"/>
                      </w:r>
                      <w:r w:rsidRPr="003E3F08">
                        <w:rPr>
                          <w:rFonts w:ascii="Times New Roman" w:eastAsia="Times New Roman" w:hAnsi="Times New Roman" w:cs="Times New Roman"/>
                          <w:sz w:val="24"/>
                          <w:szCs w:val="24"/>
                        </w:rPr>
                        <w:instrText xml:space="preserve"> INCLUDEPICTURE "https://assets.change.org/photos/7/ff/yf/QVfFyFdpbgErtGC-800x450-noPad.jpg?1518688589" \* MERGEFORMATINET </w:instrText>
                      </w:r>
                      <w:r w:rsidRPr="003E3F08">
                        <w:rPr>
                          <w:rFonts w:ascii="Times New Roman" w:eastAsia="Times New Roman" w:hAnsi="Times New Roman" w:cs="Times New Roman"/>
                          <w:sz w:val="24"/>
                          <w:szCs w:val="24"/>
                        </w:rPr>
                        <w:fldChar w:fldCharType="separate"/>
                      </w:r>
                      <w:r w:rsidRPr="003E3F08">
                        <w:rPr>
                          <w:rFonts w:ascii="Times New Roman" w:eastAsia="Times New Roman" w:hAnsi="Times New Roman" w:cs="Times New Roman"/>
                          <w:noProof/>
                          <w:sz w:val="24"/>
                          <w:szCs w:val="24"/>
                          <w:lang w:eastAsia="en-GB"/>
                        </w:rPr>
                        <w:drawing>
                          <wp:inline distT="0" distB="0" distL="0" distR="0" wp14:anchorId="4A259C8E" wp14:editId="1FF3BD78">
                            <wp:extent cx="2569424" cy="991518"/>
                            <wp:effectExtent l="0" t="0" r="0" b="0"/>
                            <wp:docPr id="8" name="Picture 8" descr="Image result for university of shef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university of sheffiel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29024" cy="1168874"/>
                                    </a:xfrm>
                                    <a:prstGeom prst="rect">
                                      <a:avLst/>
                                    </a:prstGeom>
                                    <a:noFill/>
                                    <a:ln>
                                      <a:noFill/>
                                    </a:ln>
                                  </pic:spPr>
                                </pic:pic>
                              </a:graphicData>
                            </a:graphic>
                          </wp:inline>
                        </w:drawing>
                      </w:r>
                      <w:r w:rsidRPr="003E3F08">
                        <w:rPr>
                          <w:rFonts w:ascii="Times New Roman" w:eastAsia="Times New Roman" w:hAnsi="Times New Roman" w:cs="Times New Roman"/>
                          <w:sz w:val="24"/>
                          <w:szCs w:val="24"/>
                        </w:rPr>
                        <w:fldChar w:fldCharType="end"/>
                      </w:r>
                    </w:p>
                  </w:txbxContent>
                </v:textbox>
              </v:shape>
            </w:pict>
          </mc:Fallback>
        </mc:AlternateContent>
      </w:r>
      <w:r w:rsidRPr="002D6F86">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D6F86">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D6F86">
        <w:rPr>
          <w:rFonts w:ascii="Times New Roman" w:hAnsi="Times New Roman" w:cs="Times New Roman"/>
          <w:sz w:val="24"/>
          <w:szCs w:val="24"/>
        </w:rPr>
        <w:t xml:space="preserve">This thesis is dedicated to you all.                                                            </w:t>
      </w:r>
    </w:p>
    <w:p w:rsidR="00963727" w:rsidRDefault="00963727" w:rsidP="00BD6297">
      <w:pPr>
        <w:outlineLvl w:val="0"/>
        <w:rPr>
          <w:b/>
          <w:color w:val="FF0000"/>
          <w:sz w:val="32"/>
          <w:szCs w:val="32"/>
        </w:rPr>
      </w:pPr>
    </w:p>
    <w:p w:rsidR="00E235FE" w:rsidRPr="00E33E75" w:rsidRDefault="00E235FE" w:rsidP="00E235FE">
      <w:pPr>
        <w:spacing w:line="480" w:lineRule="auto"/>
        <w:rPr>
          <w:rFonts w:ascii="Times New Roman" w:hAnsi="Times New Roman" w:cs="Times New Roman"/>
          <w:sz w:val="24"/>
          <w:szCs w:val="24"/>
        </w:rPr>
      </w:pPr>
      <w:r>
        <w:rPr>
          <w:rFonts w:ascii="Times New Roman" w:hAnsi="Times New Roman" w:cs="Times New Roman"/>
          <w:b/>
          <w:sz w:val="24"/>
          <w:szCs w:val="24"/>
        </w:rPr>
        <w:lastRenderedPageBreak/>
        <w:t xml:space="preserve">                                                       </w:t>
      </w:r>
      <w:r w:rsidRPr="00E33E75">
        <w:rPr>
          <w:rFonts w:ascii="Times New Roman" w:hAnsi="Times New Roman" w:cs="Times New Roman"/>
          <w:b/>
          <w:sz w:val="24"/>
          <w:szCs w:val="24"/>
        </w:rPr>
        <w:t xml:space="preserve">Acknowledgements </w:t>
      </w:r>
    </w:p>
    <w:p w:rsidR="00E235FE" w:rsidRPr="002D6F86" w:rsidRDefault="00E235FE" w:rsidP="00E235FE">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Pr="002D6F86">
        <w:rPr>
          <w:rFonts w:ascii="Times New Roman" w:hAnsi="Times New Roman" w:cs="Times New Roman"/>
          <w:sz w:val="24"/>
          <w:szCs w:val="24"/>
        </w:rPr>
        <w:t>Firstly, I also would like to express my deepest gratitude to The University of Sheffield for giving me an outstanding doctoral supervisor</w:t>
      </w:r>
      <w:r>
        <w:rPr>
          <w:rFonts w:ascii="Times New Roman" w:hAnsi="Times New Roman" w:cs="Times New Roman"/>
          <w:sz w:val="24"/>
          <w:szCs w:val="24"/>
        </w:rPr>
        <w:t>. Thank you, Doctor Antony Williams,</w:t>
      </w:r>
      <w:r w:rsidRPr="002D6F86">
        <w:rPr>
          <w:rFonts w:ascii="Times New Roman" w:hAnsi="Times New Roman" w:cs="Times New Roman"/>
          <w:sz w:val="24"/>
          <w:szCs w:val="24"/>
        </w:rPr>
        <w:t xml:space="preserve"> for always being so patient, positive, empowering and always seeing the best in people. </w:t>
      </w:r>
    </w:p>
    <w:p w:rsidR="00E235FE" w:rsidRPr="002D6F86" w:rsidRDefault="00E235FE" w:rsidP="00E235FE">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Pr="002D6F86">
        <w:rPr>
          <w:rFonts w:ascii="Times New Roman" w:hAnsi="Times New Roman" w:cs="Times New Roman"/>
          <w:sz w:val="24"/>
          <w:szCs w:val="24"/>
        </w:rPr>
        <w:t xml:space="preserve">I owe immense gratitude to all the courageous people who shared their stories and journeys with me. Thank you for allowing me into your lives and trusting me with the task of doing justice in conveying the realities of your ‘journey-lived’ experiences in a manner that does not ‘water-down’ or dismiss your pain. Without you, this research study would not have been possible. I would also like to thank all the countless individuals and families within multiple hard-to-reach communities who have openly shared their stories with me. I owe my thanks to too many people to mention, who engaged with me from the homeless, survivors of CSE </w:t>
      </w:r>
      <w:r w:rsidRPr="008219F4">
        <w:rPr>
          <w:rFonts w:ascii="Times New Roman" w:hAnsi="Times New Roman" w:cs="Times New Roman"/>
          <w:color w:val="000000" w:themeColor="text1"/>
          <w:sz w:val="24"/>
          <w:szCs w:val="24"/>
        </w:rPr>
        <w:t xml:space="preserve">(child sexual exploitation) and CSA (child sexual abuse), </w:t>
      </w:r>
      <w:r w:rsidRPr="002D6F86">
        <w:rPr>
          <w:rFonts w:ascii="Times New Roman" w:hAnsi="Times New Roman" w:cs="Times New Roman"/>
          <w:sz w:val="24"/>
          <w:szCs w:val="24"/>
        </w:rPr>
        <w:t xml:space="preserve">those trapped in the psychiatric and prison systems, ex-offenders, victims of miscarriages of justice, parents and the child victims of forced adoption and long-term fostering and the multitude of neuro-divergent individuals found across international physical and online platforms from the forced home-education communities. So many people have contributed that it is impossible to name everyone individually. However, I would like to extend personal thanks to the following people who have deeply impacted and encouraged me during this research journey: </w:t>
      </w:r>
    </w:p>
    <w:p w:rsidR="00E235FE" w:rsidRDefault="00E235FE" w:rsidP="00E235FE">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Pr="002D6F86">
        <w:rPr>
          <w:rFonts w:ascii="Times New Roman" w:hAnsi="Times New Roman" w:cs="Times New Roman"/>
          <w:sz w:val="24"/>
          <w:szCs w:val="24"/>
        </w:rPr>
        <w:t xml:space="preserve">Nikola Matulewicz Evans, Janet Willicott, Rachel Milgate, Lynne Wilkinson, Maria Ullyatt, Claire Wheeler, Miriam and George Bayliss, Steph Thielen and Kate Smith, your commitment to enforcing the rights of excluded children and removing barriers for forced home-educated communities is inspirational. Thank you also to Betsy de Thierry and Dr Renee Marks for the tireless work they do in training practitioners to use restorative methods to help children who have been impacted by ACEs. </w:t>
      </w:r>
    </w:p>
    <w:p w:rsidR="00445B7A" w:rsidRDefault="00E235FE" w:rsidP="00445B7A">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2D6F86">
        <w:rPr>
          <w:rFonts w:ascii="Times New Roman" w:hAnsi="Times New Roman" w:cs="Times New Roman"/>
          <w:sz w:val="24"/>
          <w:szCs w:val="24"/>
        </w:rPr>
        <w:t>I would also like to acknowledge thanks to Jayne Senior, Adele Gladstone, Jon Wedger and Teena Buckler for their tremendous courage and bravery in bringing CSE to the public’s attention. I would also like to acknowledge my sincere thanks to Michael O’Brien, Paddy Hill, Stephen Fettah, Joseph Fettah, John Morris and the family of David Morris, for engaging with me on a personal level to lead me to a deeper understanding of the cruelties of injustice from an insider perspective of wrongful conviction relating to the current prison system. Thanks to Huw and Cerys Davies for providing a refuge and friendship to those affected by homelessness, who need food, clothing and practical support to recover from addictions, prison, abuse and diminished mental health. Thanks to Ron Coleman, Jayne Whitney and Terry Davies for transforming the mental health system from the inside. Thanks also to Gillian Speke and Viv and Jason Baker, for taking the time to share their insight into some of the illegalities surrounding the long-term forced-fostering and adoptions system in existence within the UK. Thanks to David Malins, Georgina Robertson, Willow Holloway, Helen Owen, Alyssa Kelly, Carly Jones, Monique Craine, Victoria M</w:t>
      </w:r>
      <w:r w:rsidR="00742A27">
        <w:rPr>
          <w:rFonts w:ascii="Times New Roman" w:hAnsi="Times New Roman" w:cs="Times New Roman"/>
          <w:sz w:val="24"/>
          <w:szCs w:val="24"/>
        </w:rPr>
        <w:t xml:space="preserve">organ-Beattie, Delyth Jones, </w:t>
      </w:r>
      <w:r w:rsidRPr="002D6F86">
        <w:rPr>
          <w:rFonts w:ascii="Times New Roman" w:hAnsi="Times New Roman" w:cs="Times New Roman"/>
          <w:sz w:val="24"/>
          <w:szCs w:val="24"/>
        </w:rPr>
        <w:t xml:space="preserve">Adele Rose-Morgan </w:t>
      </w:r>
      <w:r w:rsidR="00742A27">
        <w:rPr>
          <w:rFonts w:ascii="Times New Roman" w:hAnsi="Times New Roman" w:cs="Times New Roman"/>
          <w:sz w:val="24"/>
          <w:szCs w:val="24"/>
        </w:rPr>
        <w:t xml:space="preserve">and Julie King </w:t>
      </w:r>
      <w:r w:rsidRPr="002D6F86">
        <w:rPr>
          <w:rFonts w:ascii="Times New Roman" w:hAnsi="Times New Roman" w:cs="Times New Roman"/>
          <w:sz w:val="24"/>
          <w:szCs w:val="24"/>
        </w:rPr>
        <w:t xml:space="preserve">for advocating for the autism/differ-ability communities. </w:t>
      </w:r>
      <w:r w:rsidR="00077342">
        <w:rPr>
          <w:rFonts w:ascii="Times New Roman" w:hAnsi="Times New Roman" w:cs="Times New Roman"/>
          <w:sz w:val="24"/>
          <w:szCs w:val="24"/>
        </w:rPr>
        <w:t xml:space="preserve">Thank you to Judy who took the time to thoroughly read through this thesis. </w:t>
      </w:r>
      <w:r w:rsidR="00077342" w:rsidRPr="002D6F86">
        <w:rPr>
          <w:rFonts w:ascii="Times New Roman" w:hAnsi="Times New Roman" w:cs="Times New Roman"/>
          <w:sz w:val="24"/>
          <w:szCs w:val="24"/>
        </w:rPr>
        <w:t xml:space="preserve">Thanks to Anna Richardson, Judith Stevens, Sarah Angelone and Rob Abraham for going above and beyond for countless young people in Swansea. </w:t>
      </w:r>
      <w:r w:rsidRPr="002D6F86">
        <w:rPr>
          <w:rFonts w:ascii="Times New Roman" w:hAnsi="Times New Roman" w:cs="Times New Roman"/>
          <w:sz w:val="24"/>
          <w:szCs w:val="24"/>
        </w:rPr>
        <w:t>Many thanks to politicians Mary Jones, Mark Isherwood, Darren Miller, Neil McEvoy, John Hemming, Leighton Andrews, David Jones and Peter Black for demonstrating care and concern for the people they represent. I would also like to acknowledge thanks to Mark Campion of ESTYN</w:t>
      </w:r>
      <w:r>
        <w:rPr>
          <w:rFonts w:ascii="Times New Roman" w:hAnsi="Times New Roman" w:cs="Times New Roman"/>
          <w:sz w:val="24"/>
          <w:szCs w:val="24"/>
        </w:rPr>
        <w:t>, Dr</w:t>
      </w:r>
      <w:r w:rsidRPr="002D6F86">
        <w:rPr>
          <w:rFonts w:ascii="Times New Roman" w:hAnsi="Times New Roman" w:cs="Times New Roman"/>
          <w:sz w:val="24"/>
          <w:szCs w:val="24"/>
        </w:rPr>
        <w:t xml:space="preserve"> Leighton Andrews (Former Welsh Education Minister 2009-2013) </w:t>
      </w:r>
      <w:r>
        <w:rPr>
          <w:rFonts w:ascii="Times New Roman" w:hAnsi="Times New Roman" w:cs="Times New Roman"/>
          <w:sz w:val="24"/>
          <w:szCs w:val="24"/>
        </w:rPr>
        <w:t xml:space="preserve">and Neil McEvoy (Welsh AM) </w:t>
      </w:r>
      <w:r w:rsidRPr="002D6F86">
        <w:rPr>
          <w:rFonts w:ascii="Times New Roman" w:hAnsi="Times New Roman" w:cs="Times New Roman"/>
          <w:sz w:val="24"/>
          <w:szCs w:val="24"/>
        </w:rPr>
        <w:t>for modelling examples of integrity in doing the right thing at the right time</w:t>
      </w:r>
      <w:r>
        <w:rPr>
          <w:rFonts w:ascii="Times New Roman" w:hAnsi="Times New Roman" w:cs="Times New Roman"/>
          <w:sz w:val="24"/>
          <w:szCs w:val="24"/>
        </w:rPr>
        <w:t xml:space="preserve"> and</w:t>
      </w:r>
      <w:r w:rsidRPr="002D6F86">
        <w:rPr>
          <w:rFonts w:ascii="Times New Roman" w:hAnsi="Times New Roman" w:cs="Times New Roman"/>
          <w:sz w:val="24"/>
          <w:szCs w:val="24"/>
        </w:rPr>
        <w:t xml:space="preserve"> </w:t>
      </w:r>
      <w:r>
        <w:rPr>
          <w:rFonts w:ascii="Times New Roman" w:hAnsi="Times New Roman" w:cs="Times New Roman"/>
          <w:sz w:val="24"/>
          <w:szCs w:val="24"/>
        </w:rPr>
        <w:t xml:space="preserve">courageously </w:t>
      </w:r>
      <w:r w:rsidRPr="002D6F86">
        <w:rPr>
          <w:rFonts w:ascii="Times New Roman" w:hAnsi="Times New Roman" w:cs="Times New Roman"/>
          <w:sz w:val="24"/>
          <w:szCs w:val="24"/>
        </w:rPr>
        <w:t xml:space="preserve">speaking-up for </w:t>
      </w:r>
      <w:r>
        <w:rPr>
          <w:rFonts w:ascii="Times New Roman" w:hAnsi="Times New Roman" w:cs="Times New Roman"/>
          <w:sz w:val="24"/>
          <w:szCs w:val="24"/>
        </w:rPr>
        <w:t>victims of bullying and systematic abuse</w:t>
      </w:r>
      <w:r w:rsidR="00A15D00">
        <w:rPr>
          <w:rFonts w:ascii="Times New Roman" w:hAnsi="Times New Roman" w:cs="Times New Roman"/>
          <w:sz w:val="24"/>
          <w:szCs w:val="24"/>
        </w:rPr>
        <w:t xml:space="preserve">.  </w:t>
      </w:r>
    </w:p>
    <w:p w:rsidR="00E235FE" w:rsidRPr="00077342" w:rsidRDefault="00445B7A" w:rsidP="00445B7A">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235FE">
        <w:rPr>
          <w:rFonts w:ascii="Times New Roman" w:hAnsi="Times New Roman" w:cs="Times New Roman"/>
          <w:sz w:val="24"/>
          <w:szCs w:val="24"/>
        </w:rPr>
        <w:t xml:space="preserve"> </w:t>
      </w:r>
      <w:r w:rsidR="00E235FE" w:rsidRPr="002D6F86">
        <w:rPr>
          <w:rFonts w:ascii="Times New Roman" w:hAnsi="Times New Roman" w:cs="Times New Roman"/>
          <w:sz w:val="24"/>
          <w:szCs w:val="24"/>
        </w:rPr>
        <w:t>Together, our combined courage</w:t>
      </w:r>
      <w:r w:rsidR="00E235FE">
        <w:rPr>
          <w:rFonts w:ascii="Times New Roman" w:hAnsi="Times New Roman" w:cs="Times New Roman"/>
          <w:sz w:val="24"/>
          <w:szCs w:val="24"/>
        </w:rPr>
        <w:t xml:space="preserve">, </w:t>
      </w:r>
      <w:r w:rsidR="00E235FE" w:rsidRPr="002D6F86">
        <w:rPr>
          <w:rFonts w:ascii="Times New Roman" w:hAnsi="Times New Roman" w:cs="Times New Roman"/>
          <w:sz w:val="24"/>
          <w:szCs w:val="24"/>
        </w:rPr>
        <w:t xml:space="preserve">strength </w:t>
      </w:r>
      <w:r w:rsidR="00E235FE">
        <w:rPr>
          <w:rFonts w:ascii="Times New Roman" w:hAnsi="Times New Roman" w:cs="Times New Roman"/>
          <w:sz w:val="24"/>
          <w:szCs w:val="24"/>
        </w:rPr>
        <w:t xml:space="preserve">and voice </w:t>
      </w:r>
      <w:r w:rsidR="00E235FE" w:rsidRPr="002D6F86">
        <w:rPr>
          <w:rFonts w:ascii="Times New Roman" w:hAnsi="Times New Roman" w:cs="Times New Roman"/>
          <w:sz w:val="24"/>
          <w:szCs w:val="24"/>
        </w:rPr>
        <w:t>will turn the tide</w:t>
      </w:r>
      <w:r>
        <w:rPr>
          <w:rFonts w:ascii="Times New Roman" w:hAnsi="Times New Roman" w:cs="Times New Roman"/>
          <w:sz w:val="24"/>
          <w:szCs w:val="24"/>
        </w:rPr>
        <w:t>…</w:t>
      </w:r>
      <w:r w:rsidR="00D453D9">
        <w:rPr>
          <w:rFonts w:ascii="Times New Roman" w:hAnsi="Times New Roman" w:cs="Times New Roman"/>
          <w:b/>
          <w:sz w:val="24"/>
          <w:szCs w:val="24"/>
        </w:rPr>
        <w:t xml:space="preserve">           </w:t>
      </w:r>
    </w:p>
    <w:p w:rsidR="00EE0856" w:rsidRPr="00D453D9" w:rsidRDefault="00E235FE" w:rsidP="00D453D9">
      <w:pPr>
        <w:spacing w:line="480" w:lineRule="auto"/>
        <w:ind w:left="2880"/>
        <w:outlineLvl w:val="0"/>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D453D9">
        <w:rPr>
          <w:rFonts w:ascii="Times New Roman" w:hAnsi="Times New Roman" w:cs="Times New Roman"/>
          <w:b/>
          <w:sz w:val="24"/>
          <w:szCs w:val="24"/>
        </w:rPr>
        <w:t xml:space="preserve"> </w:t>
      </w:r>
      <w:r w:rsidR="00EE0856" w:rsidRPr="00D453D9">
        <w:rPr>
          <w:rFonts w:ascii="Times New Roman" w:hAnsi="Times New Roman" w:cs="Times New Roman"/>
          <w:b/>
          <w:sz w:val="24"/>
          <w:szCs w:val="24"/>
        </w:rPr>
        <w:t xml:space="preserve">Table of Contents </w:t>
      </w:r>
    </w:p>
    <w:tbl>
      <w:tblPr>
        <w:tblStyle w:val="TableGrid"/>
        <w:tblW w:w="9322" w:type="dxa"/>
        <w:tblLayout w:type="fixed"/>
        <w:tblLook w:val="04A0" w:firstRow="1" w:lastRow="0" w:firstColumn="1" w:lastColumn="0" w:noHBand="0" w:noVBand="1"/>
      </w:tblPr>
      <w:tblGrid>
        <w:gridCol w:w="2235"/>
        <w:gridCol w:w="992"/>
        <w:gridCol w:w="5245"/>
        <w:gridCol w:w="850"/>
      </w:tblGrid>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b/>
                <w:sz w:val="24"/>
                <w:szCs w:val="24"/>
              </w:rPr>
              <w:t>Chapter</w:t>
            </w:r>
          </w:p>
        </w:tc>
        <w:tc>
          <w:tcPr>
            <w:tcW w:w="992" w:type="dxa"/>
          </w:tcPr>
          <w:p w:rsidR="00FA0F65" w:rsidRPr="002D6F86" w:rsidRDefault="00FA0F65" w:rsidP="00D453D9">
            <w:pPr>
              <w:spacing w:line="480" w:lineRule="auto"/>
              <w:rPr>
                <w:rFonts w:ascii="Times New Roman" w:hAnsi="Times New Roman" w:cs="Times New Roman"/>
                <w:b/>
                <w:sz w:val="24"/>
                <w:szCs w:val="24"/>
              </w:rPr>
            </w:pPr>
            <w:r w:rsidRPr="002D6F86">
              <w:rPr>
                <w:rFonts w:ascii="Times New Roman" w:hAnsi="Times New Roman" w:cs="Times New Roman"/>
                <w:b/>
                <w:sz w:val="24"/>
                <w:szCs w:val="24"/>
              </w:rPr>
              <w:t>Section</w:t>
            </w:r>
          </w:p>
        </w:tc>
        <w:tc>
          <w:tcPr>
            <w:tcW w:w="5245" w:type="dxa"/>
          </w:tcPr>
          <w:p w:rsidR="00FA0F65" w:rsidRPr="002D6F86" w:rsidRDefault="00FA0F65" w:rsidP="00D453D9">
            <w:pPr>
              <w:spacing w:line="480" w:lineRule="auto"/>
              <w:rPr>
                <w:rFonts w:ascii="Times New Roman" w:hAnsi="Times New Roman" w:cs="Times New Roman"/>
                <w:b/>
                <w:sz w:val="24"/>
                <w:szCs w:val="24"/>
              </w:rPr>
            </w:pP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Pr="002D6F86">
              <w:rPr>
                <w:rFonts w:ascii="Times New Roman" w:hAnsi="Times New Roman" w:cs="Times New Roman"/>
                <w:b/>
                <w:sz w:val="24"/>
                <w:szCs w:val="24"/>
              </w:rPr>
              <w:t>Page</w:t>
            </w:r>
          </w:p>
        </w:tc>
      </w:tr>
      <w:tr w:rsidR="00A54AAD" w:rsidRPr="002D6F86" w:rsidTr="00C77EA5">
        <w:tc>
          <w:tcPr>
            <w:tcW w:w="2235" w:type="dxa"/>
          </w:tcPr>
          <w:p w:rsidR="00A54AAD" w:rsidRPr="002D6F86" w:rsidRDefault="00A54AAD"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Glossary of terms</w:t>
            </w:r>
          </w:p>
        </w:tc>
        <w:tc>
          <w:tcPr>
            <w:tcW w:w="992" w:type="dxa"/>
          </w:tcPr>
          <w:p w:rsidR="00A54AAD" w:rsidRPr="002D6F86" w:rsidRDefault="00A54AAD" w:rsidP="00D453D9">
            <w:pPr>
              <w:spacing w:line="480" w:lineRule="auto"/>
              <w:rPr>
                <w:rFonts w:ascii="Times New Roman" w:hAnsi="Times New Roman" w:cs="Times New Roman"/>
                <w:b/>
                <w:sz w:val="24"/>
                <w:szCs w:val="24"/>
              </w:rPr>
            </w:pPr>
          </w:p>
        </w:tc>
        <w:tc>
          <w:tcPr>
            <w:tcW w:w="5245" w:type="dxa"/>
          </w:tcPr>
          <w:p w:rsidR="00A54AAD" w:rsidRPr="002D6F86" w:rsidRDefault="00A54AAD" w:rsidP="00D453D9">
            <w:pPr>
              <w:spacing w:line="480" w:lineRule="auto"/>
              <w:rPr>
                <w:rFonts w:ascii="Times New Roman" w:hAnsi="Times New Roman" w:cs="Times New Roman"/>
                <w:b/>
                <w:sz w:val="24"/>
                <w:szCs w:val="24"/>
              </w:rPr>
            </w:pPr>
          </w:p>
        </w:tc>
        <w:tc>
          <w:tcPr>
            <w:tcW w:w="850" w:type="dxa"/>
          </w:tcPr>
          <w:p w:rsidR="00A54AAD" w:rsidRPr="002D6F86" w:rsidRDefault="00402EB4"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14</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Chapter One</w:t>
            </w: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1.1</w:t>
            </w:r>
          </w:p>
        </w:tc>
        <w:tc>
          <w:tcPr>
            <w:tcW w:w="5245" w:type="dxa"/>
          </w:tcPr>
          <w:p w:rsidR="00FA0F65" w:rsidRPr="008219F4" w:rsidRDefault="00FA0F65" w:rsidP="00D453D9">
            <w:pPr>
              <w:spacing w:line="480" w:lineRule="auto"/>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Introduction</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C977C5">
              <w:rPr>
                <w:rFonts w:ascii="Times New Roman" w:hAnsi="Times New Roman" w:cs="Times New Roman"/>
                <w:sz w:val="24"/>
                <w:szCs w:val="24"/>
              </w:rPr>
              <w:t xml:space="preserve"> 20</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1.2</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Research Context and Aims of the Research</w:t>
            </w:r>
          </w:p>
        </w:tc>
        <w:tc>
          <w:tcPr>
            <w:tcW w:w="850" w:type="dxa"/>
          </w:tcPr>
          <w:p w:rsidR="00FA0F65" w:rsidRPr="002D6F86" w:rsidRDefault="00C977C5"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A0F65" w:rsidRPr="002D6F86">
              <w:rPr>
                <w:rFonts w:ascii="Times New Roman" w:hAnsi="Times New Roman" w:cs="Times New Roman"/>
                <w:sz w:val="24"/>
                <w:szCs w:val="24"/>
              </w:rPr>
              <w:t xml:space="preserve">  </w:t>
            </w:r>
            <w:r>
              <w:rPr>
                <w:rFonts w:ascii="Times New Roman" w:hAnsi="Times New Roman" w:cs="Times New Roman"/>
                <w:sz w:val="24"/>
                <w:szCs w:val="24"/>
              </w:rPr>
              <w:t>21</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1.3</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Overview </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C977C5">
              <w:rPr>
                <w:rFonts w:ascii="Times New Roman" w:hAnsi="Times New Roman" w:cs="Times New Roman"/>
                <w:sz w:val="24"/>
                <w:szCs w:val="24"/>
              </w:rPr>
              <w:t xml:space="preserve">  42</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1.4</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8219F4">
              <w:rPr>
                <w:rFonts w:ascii="Times New Roman" w:hAnsi="Times New Roman" w:cs="Times New Roman"/>
                <w:color w:val="000000" w:themeColor="text1"/>
                <w:sz w:val="24"/>
                <w:szCs w:val="24"/>
              </w:rPr>
              <w:t>Conclusion</w:t>
            </w:r>
          </w:p>
        </w:tc>
        <w:tc>
          <w:tcPr>
            <w:tcW w:w="850" w:type="dxa"/>
          </w:tcPr>
          <w:p w:rsidR="00FA0F65" w:rsidRPr="002D6F86" w:rsidRDefault="00C977C5"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45</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Chapter Two</w:t>
            </w:r>
          </w:p>
        </w:tc>
        <w:tc>
          <w:tcPr>
            <w:tcW w:w="992" w:type="dxa"/>
          </w:tcPr>
          <w:p w:rsidR="00FA0F65" w:rsidRPr="002D6F86" w:rsidRDefault="00FA0F65" w:rsidP="00D453D9">
            <w:pPr>
              <w:spacing w:line="480" w:lineRule="auto"/>
              <w:rPr>
                <w:rFonts w:ascii="Times New Roman" w:hAnsi="Times New Roman" w:cs="Times New Roman"/>
                <w:sz w:val="24"/>
                <w:szCs w:val="24"/>
              </w:rPr>
            </w:pP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Literature Review</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C977C5">
              <w:rPr>
                <w:rFonts w:ascii="Times New Roman" w:hAnsi="Times New Roman" w:cs="Times New Roman"/>
                <w:sz w:val="24"/>
                <w:szCs w:val="24"/>
              </w:rPr>
              <w:t xml:space="preserve"> 46</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8219F4" w:rsidRDefault="00FA0F65" w:rsidP="00D453D9">
            <w:pPr>
              <w:spacing w:line="480" w:lineRule="auto"/>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2.1</w:t>
            </w:r>
          </w:p>
        </w:tc>
        <w:tc>
          <w:tcPr>
            <w:tcW w:w="5245" w:type="dxa"/>
          </w:tcPr>
          <w:p w:rsidR="00FA0F65" w:rsidRPr="008219F4" w:rsidRDefault="00FA0F65" w:rsidP="00D453D9">
            <w:pPr>
              <w:spacing w:line="480" w:lineRule="auto"/>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Introduction </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9669FB">
              <w:rPr>
                <w:rFonts w:ascii="Times New Roman" w:hAnsi="Times New Roman" w:cs="Times New Roman"/>
                <w:sz w:val="24"/>
                <w:szCs w:val="24"/>
              </w:rPr>
              <w:t xml:space="preserve"> 46</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Part One</w:t>
            </w:r>
          </w:p>
        </w:tc>
        <w:tc>
          <w:tcPr>
            <w:tcW w:w="850" w:type="dxa"/>
          </w:tcPr>
          <w:p w:rsidR="00FA0F65" w:rsidRPr="002D6F86" w:rsidRDefault="009669FB"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47</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2.</w:t>
            </w:r>
            <w:r w:rsidR="00174C0A">
              <w:rPr>
                <w:rFonts w:ascii="Times New Roman" w:hAnsi="Times New Roman" w:cs="Times New Roman"/>
                <w:sz w:val="24"/>
                <w:szCs w:val="24"/>
              </w:rPr>
              <w:t>2</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174C0A" w:rsidRPr="002D6F86">
              <w:rPr>
                <w:rFonts w:ascii="Times New Roman" w:hAnsi="Times New Roman" w:cs="Times New Roman"/>
                <w:sz w:val="24"/>
                <w:szCs w:val="24"/>
              </w:rPr>
              <w:t>Inclusion</w:t>
            </w:r>
          </w:p>
        </w:tc>
        <w:tc>
          <w:tcPr>
            <w:tcW w:w="850" w:type="dxa"/>
          </w:tcPr>
          <w:p w:rsidR="00FA0F65" w:rsidRPr="002D6F86" w:rsidRDefault="009669FB"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A0F65" w:rsidRPr="002D6F86">
              <w:rPr>
                <w:rFonts w:ascii="Times New Roman" w:hAnsi="Times New Roman" w:cs="Times New Roman"/>
                <w:sz w:val="24"/>
                <w:szCs w:val="24"/>
              </w:rPr>
              <w:t xml:space="preserve"> </w:t>
            </w:r>
            <w:r>
              <w:rPr>
                <w:rFonts w:ascii="Times New Roman" w:hAnsi="Times New Roman" w:cs="Times New Roman"/>
                <w:sz w:val="24"/>
                <w:szCs w:val="24"/>
              </w:rPr>
              <w:t>4</w:t>
            </w:r>
            <w:r w:rsidR="00174C0A">
              <w:rPr>
                <w:rFonts w:ascii="Times New Roman" w:hAnsi="Times New Roman" w:cs="Times New Roman"/>
                <w:sz w:val="24"/>
                <w:szCs w:val="24"/>
              </w:rPr>
              <w:t>7</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2.</w:t>
            </w:r>
            <w:r w:rsidR="00174C0A">
              <w:rPr>
                <w:rFonts w:ascii="Times New Roman" w:hAnsi="Times New Roman" w:cs="Times New Roman"/>
                <w:sz w:val="24"/>
                <w:szCs w:val="24"/>
              </w:rPr>
              <w:t>3</w:t>
            </w:r>
          </w:p>
        </w:tc>
        <w:tc>
          <w:tcPr>
            <w:tcW w:w="5245" w:type="dxa"/>
          </w:tcPr>
          <w:p w:rsidR="00FA0F65" w:rsidRPr="002D6F86" w:rsidRDefault="00174C0A"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The Background of Inclusion</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9669FB">
              <w:rPr>
                <w:rFonts w:ascii="Times New Roman" w:hAnsi="Times New Roman" w:cs="Times New Roman"/>
                <w:sz w:val="24"/>
                <w:szCs w:val="24"/>
              </w:rPr>
              <w:t xml:space="preserve"> </w:t>
            </w:r>
            <w:r w:rsidRPr="002D6F86">
              <w:rPr>
                <w:rFonts w:ascii="Times New Roman" w:hAnsi="Times New Roman" w:cs="Times New Roman"/>
                <w:sz w:val="24"/>
                <w:szCs w:val="24"/>
              </w:rPr>
              <w:t xml:space="preserve"> </w:t>
            </w:r>
            <w:r w:rsidR="00174C0A">
              <w:rPr>
                <w:rFonts w:ascii="Times New Roman" w:hAnsi="Times New Roman" w:cs="Times New Roman"/>
                <w:sz w:val="24"/>
                <w:szCs w:val="24"/>
              </w:rPr>
              <w:t>48</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2.</w:t>
            </w:r>
            <w:r w:rsidR="009669FB">
              <w:rPr>
                <w:rFonts w:ascii="Times New Roman" w:hAnsi="Times New Roman" w:cs="Times New Roman"/>
                <w:sz w:val="24"/>
                <w:szCs w:val="24"/>
              </w:rPr>
              <w:t>4</w:t>
            </w:r>
          </w:p>
        </w:tc>
        <w:tc>
          <w:tcPr>
            <w:tcW w:w="5245" w:type="dxa"/>
          </w:tcPr>
          <w:p w:rsidR="00FA0F65" w:rsidRPr="002D6F86" w:rsidRDefault="00174C0A"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Exclusion and Educational Failure</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9669FB">
              <w:rPr>
                <w:rFonts w:ascii="Times New Roman" w:hAnsi="Times New Roman" w:cs="Times New Roman"/>
                <w:sz w:val="24"/>
                <w:szCs w:val="24"/>
              </w:rPr>
              <w:t xml:space="preserve"> </w:t>
            </w:r>
            <w:r w:rsidR="00174C0A">
              <w:rPr>
                <w:rFonts w:ascii="Times New Roman" w:hAnsi="Times New Roman" w:cs="Times New Roman"/>
                <w:sz w:val="24"/>
                <w:szCs w:val="24"/>
              </w:rPr>
              <w:t>52</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2.</w:t>
            </w:r>
            <w:r w:rsidR="009669FB">
              <w:rPr>
                <w:rFonts w:ascii="Times New Roman" w:hAnsi="Times New Roman" w:cs="Times New Roman"/>
                <w:sz w:val="24"/>
                <w:szCs w:val="24"/>
              </w:rPr>
              <w:t>5</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Digital Literacy </w:t>
            </w:r>
            <w:r w:rsidR="00174C0A">
              <w:rPr>
                <w:rFonts w:ascii="Times New Roman" w:hAnsi="Times New Roman" w:cs="Times New Roman"/>
                <w:sz w:val="24"/>
                <w:szCs w:val="24"/>
              </w:rPr>
              <w:t>Inclusion</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51669E">
              <w:rPr>
                <w:rFonts w:ascii="Times New Roman" w:hAnsi="Times New Roman" w:cs="Times New Roman"/>
                <w:sz w:val="24"/>
                <w:szCs w:val="24"/>
              </w:rPr>
              <w:t xml:space="preserve"> </w:t>
            </w:r>
            <w:r w:rsidRPr="002D6F86">
              <w:rPr>
                <w:rFonts w:ascii="Times New Roman" w:hAnsi="Times New Roman" w:cs="Times New Roman"/>
                <w:sz w:val="24"/>
                <w:szCs w:val="24"/>
              </w:rPr>
              <w:t xml:space="preserve"> </w:t>
            </w:r>
            <w:r w:rsidR="009669FB">
              <w:rPr>
                <w:rFonts w:ascii="Times New Roman" w:hAnsi="Times New Roman" w:cs="Times New Roman"/>
                <w:sz w:val="24"/>
                <w:szCs w:val="24"/>
              </w:rPr>
              <w:t>58</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2.</w:t>
            </w:r>
            <w:r w:rsidR="00174C0A">
              <w:rPr>
                <w:rFonts w:ascii="Times New Roman" w:hAnsi="Times New Roman" w:cs="Times New Roman"/>
                <w:sz w:val="24"/>
                <w:szCs w:val="24"/>
              </w:rPr>
              <w:t>6</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Student Voice</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51669E">
              <w:rPr>
                <w:rFonts w:ascii="Times New Roman" w:hAnsi="Times New Roman" w:cs="Times New Roman"/>
                <w:sz w:val="24"/>
                <w:szCs w:val="24"/>
              </w:rPr>
              <w:t xml:space="preserve"> </w:t>
            </w:r>
            <w:r w:rsidRPr="002D6F86">
              <w:rPr>
                <w:rFonts w:ascii="Times New Roman" w:hAnsi="Times New Roman" w:cs="Times New Roman"/>
                <w:sz w:val="24"/>
                <w:szCs w:val="24"/>
              </w:rPr>
              <w:t xml:space="preserve"> </w:t>
            </w:r>
            <w:r w:rsidR="00174C0A">
              <w:rPr>
                <w:rFonts w:ascii="Times New Roman" w:hAnsi="Times New Roman" w:cs="Times New Roman"/>
                <w:sz w:val="24"/>
                <w:szCs w:val="24"/>
              </w:rPr>
              <w:t>62</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Part Two</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51669E">
              <w:rPr>
                <w:rFonts w:ascii="Times New Roman" w:hAnsi="Times New Roman" w:cs="Times New Roman"/>
                <w:sz w:val="24"/>
                <w:szCs w:val="24"/>
              </w:rPr>
              <w:t xml:space="preserve">  </w:t>
            </w:r>
            <w:r w:rsidR="00174C0A">
              <w:rPr>
                <w:rFonts w:ascii="Times New Roman" w:hAnsi="Times New Roman" w:cs="Times New Roman"/>
                <w:sz w:val="24"/>
                <w:szCs w:val="24"/>
              </w:rPr>
              <w:t>66</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2.</w:t>
            </w:r>
            <w:r w:rsidR="0051669E">
              <w:rPr>
                <w:rFonts w:ascii="Times New Roman" w:hAnsi="Times New Roman" w:cs="Times New Roman"/>
                <w:sz w:val="24"/>
                <w:szCs w:val="24"/>
              </w:rPr>
              <w:t>7</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ACEs/Trauma</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51669E">
              <w:rPr>
                <w:rFonts w:ascii="Times New Roman" w:hAnsi="Times New Roman" w:cs="Times New Roman"/>
                <w:sz w:val="24"/>
                <w:szCs w:val="24"/>
              </w:rPr>
              <w:t xml:space="preserve"> </w:t>
            </w:r>
            <w:r w:rsidRPr="002D6F86">
              <w:rPr>
                <w:rFonts w:ascii="Times New Roman" w:hAnsi="Times New Roman" w:cs="Times New Roman"/>
                <w:sz w:val="24"/>
                <w:szCs w:val="24"/>
              </w:rPr>
              <w:t xml:space="preserve"> </w:t>
            </w:r>
            <w:r w:rsidR="00174C0A">
              <w:rPr>
                <w:rFonts w:ascii="Times New Roman" w:hAnsi="Times New Roman" w:cs="Times New Roman"/>
                <w:sz w:val="24"/>
                <w:szCs w:val="24"/>
              </w:rPr>
              <w:t>66</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2.</w:t>
            </w:r>
            <w:r w:rsidR="0051669E">
              <w:rPr>
                <w:rFonts w:ascii="Times New Roman" w:hAnsi="Times New Roman" w:cs="Times New Roman"/>
                <w:sz w:val="24"/>
                <w:szCs w:val="24"/>
              </w:rPr>
              <w:t>8</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‘Ableism’: </w:t>
            </w:r>
            <w:r w:rsidR="007257B6" w:rsidRPr="002D6F86">
              <w:rPr>
                <w:rFonts w:ascii="Times New Roman" w:hAnsi="Times New Roman" w:cs="Times New Roman"/>
                <w:sz w:val="24"/>
                <w:szCs w:val="24"/>
              </w:rPr>
              <w:t>Bullying and Gas</w:t>
            </w:r>
            <w:r w:rsidRPr="002D6F86">
              <w:rPr>
                <w:rFonts w:ascii="Times New Roman" w:hAnsi="Times New Roman" w:cs="Times New Roman"/>
                <w:sz w:val="24"/>
                <w:szCs w:val="24"/>
              </w:rPr>
              <w:t>lighting Towards Individuals with Vulnerabilities and/or Additional Learning Needs</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51669E">
              <w:rPr>
                <w:rFonts w:ascii="Times New Roman" w:hAnsi="Times New Roman" w:cs="Times New Roman"/>
                <w:sz w:val="24"/>
                <w:szCs w:val="24"/>
              </w:rPr>
              <w:t xml:space="preserve">  </w:t>
            </w:r>
            <w:r w:rsidR="00174C0A">
              <w:rPr>
                <w:rFonts w:ascii="Times New Roman" w:hAnsi="Times New Roman" w:cs="Times New Roman"/>
                <w:sz w:val="24"/>
                <w:szCs w:val="24"/>
              </w:rPr>
              <w:t>74</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2.</w:t>
            </w:r>
            <w:r w:rsidR="0051669E">
              <w:rPr>
                <w:rFonts w:ascii="Times New Roman" w:hAnsi="Times New Roman" w:cs="Times New Roman"/>
                <w:sz w:val="24"/>
                <w:szCs w:val="24"/>
              </w:rPr>
              <w:t>9</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Misdiagnosis: When the Glass Slipper Doesn’t Fit</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51669E">
              <w:rPr>
                <w:rFonts w:ascii="Times New Roman" w:hAnsi="Times New Roman" w:cs="Times New Roman"/>
                <w:sz w:val="24"/>
                <w:szCs w:val="24"/>
              </w:rPr>
              <w:t xml:space="preserve"> </w:t>
            </w:r>
            <w:r w:rsidR="00174C0A">
              <w:rPr>
                <w:rFonts w:ascii="Times New Roman" w:hAnsi="Times New Roman" w:cs="Times New Roman"/>
                <w:sz w:val="24"/>
                <w:szCs w:val="24"/>
              </w:rPr>
              <w:t>81</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2.</w:t>
            </w:r>
            <w:r w:rsidR="0051669E">
              <w:rPr>
                <w:rFonts w:ascii="Times New Roman" w:hAnsi="Times New Roman" w:cs="Times New Roman"/>
                <w:sz w:val="24"/>
                <w:szCs w:val="24"/>
              </w:rPr>
              <w:t>10</w:t>
            </w:r>
          </w:p>
        </w:tc>
        <w:tc>
          <w:tcPr>
            <w:tcW w:w="5245" w:type="dxa"/>
          </w:tcPr>
          <w:p w:rsidR="00FA0F65" w:rsidRPr="002D6F86" w:rsidRDefault="00FA0F65" w:rsidP="00D453D9">
            <w:pPr>
              <w:spacing w:line="480" w:lineRule="auto"/>
              <w:rPr>
                <w:rFonts w:ascii="Times New Roman" w:hAnsi="Times New Roman" w:cs="Times New Roman"/>
                <w:color w:val="000000" w:themeColor="text1"/>
                <w:sz w:val="24"/>
                <w:szCs w:val="24"/>
              </w:rPr>
            </w:pPr>
            <w:r w:rsidRPr="002D6F86">
              <w:rPr>
                <w:rFonts w:ascii="Times New Roman" w:hAnsi="Times New Roman" w:cs="Times New Roman"/>
                <w:color w:val="000000" w:themeColor="text1"/>
                <w:sz w:val="24"/>
                <w:szCs w:val="24"/>
              </w:rPr>
              <w:t>The Importance of Locating Participants’ Experience within the Literature and Theoretical Frameworks</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51669E">
              <w:rPr>
                <w:rFonts w:ascii="Times New Roman" w:hAnsi="Times New Roman" w:cs="Times New Roman"/>
                <w:sz w:val="24"/>
                <w:szCs w:val="24"/>
              </w:rPr>
              <w:t>91</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2.1</w:t>
            </w:r>
            <w:r w:rsidR="00536C8A">
              <w:rPr>
                <w:rFonts w:ascii="Times New Roman" w:hAnsi="Times New Roman" w:cs="Times New Roman"/>
                <w:sz w:val="24"/>
                <w:szCs w:val="24"/>
              </w:rPr>
              <w:t>1</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Core Research Questions</w:t>
            </w:r>
          </w:p>
        </w:tc>
        <w:tc>
          <w:tcPr>
            <w:tcW w:w="850" w:type="dxa"/>
          </w:tcPr>
          <w:p w:rsidR="00FA0F65" w:rsidRPr="002D6F86" w:rsidRDefault="0051669E"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9</w:t>
            </w:r>
            <w:r w:rsidR="00536C8A">
              <w:rPr>
                <w:rFonts w:ascii="Times New Roman" w:hAnsi="Times New Roman" w:cs="Times New Roman"/>
                <w:sz w:val="24"/>
                <w:szCs w:val="24"/>
              </w:rPr>
              <w:t>4</w:t>
            </w:r>
          </w:p>
        </w:tc>
      </w:tr>
      <w:tr w:rsidR="00536C8A" w:rsidRPr="002D6F86" w:rsidTr="00C77EA5">
        <w:tc>
          <w:tcPr>
            <w:tcW w:w="2235" w:type="dxa"/>
          </w:tcPr>
          <w:p w:rsidR="00536C8A" w:rsidRPr="002D6F86" w:rsidRDefault="00536C8A" w:rsidP="00D453D9">
            <w:pPr>
              <w:spacing w:line="480" w:lineRule="auto"/>
              <w:rPr>
                <w:rFonts w:ascii="Times New Roman" w:hAnsi="Times New Roman" w:cs="Times New Roman"/>
                <w:sz w:val="24"/>
                <w:szCs w:val="24"/>
              </w:rPr>
            </w:pPr>
          </w:p>
        </w:tc>
        <w:tc>
          <w:tcPr>
            <w:tcW w:w="992" w:type="dxa"/>
          </w:tcPr>
          <w:p w:rsidR="00536C8A" w:rsidRPr="008219F4" w:rsidRDefault="00536C8A" w:rsidP="00D453D9">
            <w:pPr>
              <w:spacing w:line="480" w:lineRule="auto"/>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2.12</w:t>
            </w:r>
          </w:p>
        </w:tc>
        <w:tc>
          <w:tcPr>
            <w:tcW w:w="5245" w:type="dxa"/>
          </w:tcPr>
          <w:p w:rsidR="00536C8A" w:rsidRPr="008219F4" w:rsidRDefault="00536C8A" w:rsidP="00D453D9">
            <w:pPr>
              <w:spacing w:line="480" w:lineRule="auto"/>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Conclusion   </w:t>
            </w:r>
          </w:p>
        </w:tc>
        <w:tc>
          <w:tcPr>
            <w:tcW w:w="850" w:type="dxa"/>
          </w:tcPr>
          <w:p w:rsidR="00536C8A" w:rsidRDefault="00536C8A"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94</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Chapter Three</w:t>
            </w:r>
          </w:p>
        </w:tc>
        <w:tc>
          <w:tcPr>
            <w:tcW w:w="992" w:type="dxa"/>
          </w:tcPr>
          <w:p w:rsidR="00FA0F65" w:rsidRPr="002D6F86" w:rsidRDefault="00FA0F65" w:rsidP="00D453D9">
            <w:pPr>
              <w:spacing w:line="480" w:lineRule="auto"/>
              <w:rPr>
                <w:rFonts w:ascii="Times New Roman" w:hAnsi="Times New Roman" w:cs="Times New Roman"/>
                <w:sz w:val="24"/>
                <w:szCs w:val="24"/>
              </w:rPr>
            </w:pP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Methodology</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E52148">
              <w:rPr>
                <w:rFonts w:ascii="Times New Roman" w:hAnsi="Times New Roman" w:cs="Times New Roman"/>
                <w:sz w:val="24"/>
                <w:szCs w:val="24"/>
              </w:rPr>
              <w:t xml:space="preserve"> 9</w:t>
            </w:r>
            <w:r w:rsidR="00536C8A">
              <w:rPr>
                <w:rFonts w:ascii="Times New Roman" w:hAnsi="Times New Roman" w:cs="Times New Roman"/>
                <w:sz w:val="24"/>
                <w:szCs w:val="24"/>
              </w:rPr>
              <w:t>5</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8219F4" w:rsidRDefault="00FA0F65" w:rsidP="00D453D9">
            <w:pPr>
              <w:spacing w:line="480" w:lineRule="auto"/>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3.1</w:t>
            </w:r>
          </w:p>
        </w:tc>
        <w:tc>
          <w:tcPr>
            <w:tcW w:w="5245" w:type="dxa"/>
          </w:tcPr>
          <w:p w:rsidR="00FA0F65" w:rsidRPr="008219F4" w:rsidRDefault="00536C8A" w:rsidP="00536C8A">
            <w:pPr>
              <w:spacing w:after="200"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Introduction </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E52148">
              <w:rPr>
                <w:rFonts w:ascii="Times New Roman" w:hAnsi="Times New Roman" w:cs="Times New Roman"/>
                <w:sz w:val="24"/>
                <w:szCs w:val="24"/>
              </w:rPr>
              <w:t xml:space="preserve">  9</w:t>
            </w:r>
            <w:r w:rsidR="00536C8A">
              <w:rPr>
                <w:rFonts w:ascii="Times New Roman" w:hAnsi="Times New Roman" w:cs="Times New Roman"/>
                <w:sz w:val="24"/>
                <w:szCs w:val="24"/>
              </w:rPr>
              <w:t>5</w:t>
            </w:r>
          </w:p>
        </w:tc>
      </w:tr>
      <w:tr w:rsidR="00536C8A" w:rsidRPr="002D6F86" w:rsidTr="00C77EA5">
        <w:tc>
          <w:tcPr>
            <w:tcW w:w="2235" w:type="dxa"/>
          </w:tcPr>
          <w:p w:rsidR="00536C8A" w:rsidRPr="002D6F86" w:rsidRDefault="00536C8A" w:rsidP="00D453D9">
            <w:pPr>
              <w:spacing w:line="480" w:lineRule="auto"/>
              <w:rPr>
                <w:rFonts w:ascii="Times New Roman" w:hAnsi="Times New Roman" w:cs="Times New Roman"/>
                <w:sz w:val="24"/>
                <w:szCs w:val="24"/>
              </w:rPr>
            </w:pPr>
          </w:p>
        </w:tc>
        <w:tc>
          <w:tcPr>
            <w:tcW w:w="992" w:type="dxa"/>
          </w:tcPr>
          <w:p w:rsidR="00536C8A" w:rsidRPr="002D6F86" w:rsidRDefault="00536C8A"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3.2</w:t>
            </w:r>
          </w:p>
        </w:tc>
        <w:tc>
          <w:tcPr>
            <w:tcW w:w="5245" w:type="dxa"/>
          </w:tcPr>
          <w:p w:rsidR="00536C8A" w:rsidRPr="002D6F86" w:rsidRDefault="00536C8A" w:rsidP="00D453D9">
            <w:pPr>
              <w:spacing w:line="480" w:lineRule="auto"/>
              <w:outlineLvl w:val="0"/>
              <w:rPr>
                <w:rFonts w:ascii="Times New Roman" w:hAnsi="Times New Roman" w:cs="Times New Roman"/>
                <w:sz w:val="24"/>
                <w:szCs w:val="24"/>
              </w:rPr>
            </w:pPr>
            <w:r w:rsidRPr="002D6F86">
              <w:rPr>
                <w:rFonts w:ascii="Times New Roman" w:hAnsi="Times New Roman" w:cs="Times New Roman"/>
                <w:sz w:val="24"/>
                <w:szCs w:val="24"/>
              </w:rPr>
              <w:t>Justification and Rationale for the Most Appropriate Methodology for this Study</w:t>
            </w:r>
          </w:p>
        </w:tc>
        <w:tc>
          <w:tcPr>
            <w:tcW w:w="850" w:type="dxa"/>
          </w:tcPr>
          <w:p w:rsidR="00536C8A" w:rsidRPr="002D6F86" w:rsidRDefault="00536C8A"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95</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536C8A"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3.3</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Methods Considered </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E52148">
              <w:rPr>
                <w:rFonts w:ascii="Times New Roman" w:hAnsi="Times New Roman" w:cs="Times New Roman"/>
                <w:sz w:val="24"/>
                <w:szCs w:val="24"/>
              </w:rPr>
              <w:t xml:space="preserve"> 98</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536C8A"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3.4</w:t>
            </w:r>
          </w:p>
        </w:tc>
        <w:tc>
          <w:tcPr>
            <w:tcW w:w="5245" w:type="dxa"/>
          </w:tcPr>
          <w:p w:rsidR="00FA0F65" w:rsidRPr="002D6F86" w:rsidRDefault="00FA0F65" w:rsidP="00D453D9">
            <w:pPr>
              <w:spacing w:line="480" w:lineRule="auto"/>
              <w:outlineLvl w:val="0"/>
              <w:rPr>
                <w:rFonts w:ascii="Times New Roman" w:hAnsi="Times New Roman" w:cs="Times New Roman"/>
                <w:sz w:val="24"/>
                <w:szCs w:val="24"/>
              </w:rPr>
            </w:pPr>
            <w:r w:rsidRPr="002D6F86">
              <w:rPr>
                <w:rFonts w:ascii="Times New Roman" w:hAnsi="Times New Roman" w:cs="Times New Roman"/>
                <w:sz w:val="24"/>
                <w:szCs w:val="24"/>
              </w:rPr>
              <w:t>Interpretative Phenomenological Analysis</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E52148">
              <w:rPr>
                <w:rFonts w:ascii="Times New Roman" w:hAnsi="Times New Roman" w:cs="Times New Roman"/>
                <w:sz w:val="24"/>
                <w:szCs w:val="24"/>
              </w:rPr>
              <w:t>102</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536C8A"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3.5</w:t>
            </w:r>
          </w:p>
        </w:tc>
        <w:tc>
          <w:tcPr>
            <w:tcW w:w="5245" w:type="dxa"/>
          </w:tcPr>
          <w:p w:rsidR="00FA0F65" w:rsidRPr="002D6F86" w:rsidRDefault="00FA0F65" w:rsidP="00D453D9">
            <w:pPr>
              <w:spacing w:line="480" w:lineRule="auto"/>
              <w:rPr>
                <w:rFonts w:ascii="Times New Roman" w:hAnsi="Times New Roman" w:cs="Times New Roman"/>
                <w:sz w:val="24"/>
                <w:szCs w:val="24"/>
                <w:u w:val="single"/>
              </w:rPr>
            </w:pPr>
            <w:r w:rsidRPr="002D6F86">
              <w:rPr>
                <w:rFonts w:ascii="Times New Roman" w:hAnsi="Times New Roman" w:cs="Times New Roman"/>
                <w:sz w:val="24"/>
                <w:szCs w:val="24"/>
              </w:rPr>
              <w:t>Research Context</w:t>
            </w:r>
            <w:r w:rsidRPr="002D6F86">
              <w:rPr>
                <w:rFonts w:ascii="Times New Roman" w:hAnsi="Times New Roman" w:cs="Times New Roman"/>
                <w:sz w:val="24"/>
                <w:szCs w:val="24"/>
                <w:u w:val="single"/>
              </w:rPr>
              <w:t xml:space="preserve">  </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E52148">
              <w:rPr>
                <w:rFonts w:ascii="Times New Roman" w:hAnsi="Times New Roman" w:cs="Times New Roman"/>
                <w:sz w:val="24"/>
                <w:szCs w:val="24"/>
              </w:rPr>
              <w:t>104</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536C8A"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3.6</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Ethical Considerations</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E52148">
              <w:rPr>
                <w:rFonts w:ascii="Times New Roman" w:hAnsi="Times New Roman" w:cs="Times New Roman"/>
                <w:sz w:val="24"/>
                <w:szCs w:val="24"/>
              </w:rPr>
              <w:t>107</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536C8A"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3.7</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Research Design</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E52148">
              <w:rPr>
                <w:rFonts w:ascii="Times New Roman" w:hAnsi="Times New Roman" w:cs="Times New Roman"/>
                <w:sz w:val="24"/>
                <w:szCs w:val="24"/>
              </w:rPr>
              <w:t>109</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536C8A"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3.8</w:t>
            </w:r>
          </w:p>
        </w:tc>
        <w:tc>
          <w:tcPr>
            <w:tcW w:w="5245" w:type="dxa"/>
          </w:tcPr>
          <w:p w:rsidR="00FA0F65" w:rsidRPr="002D6F86" w:rsidRDefault="00FA0F65" w:rsidP="00D453D9">
            <w:pPr>
              <w:spacing w:line="480" w:lineRule="auto"/>
              <w:outlineLvl w:val="0"/>
              <w:rPr>
                <w:rFonts w:ascii="Times New Roman" w:hAnsi="Times New Roman" w:cs="Times New Roman"/>
                <w:sz w:val="24"/>
                <w:szCs w:val="24"/>
              </w:rPr>
            </w:pPr>
            <w:r w:rsidRPr="002D6F86">
              <w:rPr>
                <w:rFonts w:ascii="Times New Roman" w:hAnsi="Times New Roman" w:cs="Times New Roman"/>
                <w:sz w:val="24"/>
                <w:szCs w:val="24"/>
              </w:rPr>
              <w:t>Recruitment</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E52148">
              <w:rPr>
                <w:rFonts w:ascii="Times New Roman" w:hAnsi="Times New Roman" w:cs="Times New Roman"/>
                <w:sz w:val="24"/>
                <w:szCs w:val="24"/>
              </w:rPr>
              <w:t>109</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536C8A"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3.9</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Pilot</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E52148">
              <w:rPr>
                <w:rFonts w:ascii="Times New Roman" w:hAnsi="Times New Roman" w:cs="Times New Roman"/>
                <w:sz w:val="24"/>
                <w:szCs w:val="24"/>
              </w:rPr>
              <w:t xml:space="preserve"> 110</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536C8A"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3.10</w:t>
            </w:r>
          </w:p>
        </w:tc>
        <w:tc>
          <w:tcPr>
            <w:tcW w:w="5245" w:type="dxa"/>
          </w:tcPr>
          <w:p w:rsidR="00FA0F65" w:rsidRPr="002D6F86" w:rsidRDefault="00FA0F65" w:rsidP="00D453D9">
            <w:pPr>
              <w:spacing w:line="480" w:lineRule="auto"/>
              <w:outlineLvl w:val="0"/>
              <w:rPr>
                <w:rFonts w:ascii="Times New Roman" w:hAnsi="Times New Roman" w:cs="Times New Roman"/>
                <w:sz w:val="24"/>
                <w:szCs w:val="24"/>
              </w:rPr>
            </w:pPr>
            <w:r w:rsidRPr="002D6F86">
              <w:rPr>
                <w:rFonts w:ascii="Times New Roman" w:hAnsi="Times New Roman" w:cs="Times New Roman"/>
                <w:sz w:val="24"/>
                <w:szCs w:val="24"/>
              </w:rPr>
              <w:t>Participants</w:t>
            </w:r>
          </w:p>
        </w:tc>
        <w:tc>
          <w:tcPr>
            <w:tcW w:w="850" w:type="dxa"/>
          </w:tcPr>
          <w:p w:rsidR="00FA0F65" w:rsidRPr="002D6F86" w:rsidRDefault="00E52148"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A0F65" w:rsidRPr="002D6F86">
              <w:rPr>
                <w:rFonts w:ascii="Times New Roman" w:hAnsi="Times New Roman" w:cs="Times New Roman"/>
                <w:sz w:val="24"/>
                <w:szCs w:val="24"/>
              </w:rPr>
              <w:t xml:space="preserve"> </w:t>
            </w:r>
            <w:r>
              <w:rPr>
                <w:rFonts w:ascii="Times New Roman" w:hAnsi="Times New Roman" w:cs="Times New Roman"/>
                <w:sz w:val="24"/>
                <w:szCs w:val="24"/>
              </w:rPr>
              <w:t>111</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536C8A"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3.11</w:t>
            </w:r>
          </w:p>
        </w:tc>
        <w:tc>
          <w:tcPr>
            <w:tcW w:w="5245" w:type="dxa"/>
          </w:tcPr>
          <w:p w:rsidR="00FA0F65" w:rsidRPr="002D6F86" w:rsidRDefault="00FA0F65" w:rsidP="00D453D9">
            <w:pPr>
              <w:spacing w:line="480" w:lineRule="auto"/>
              <w:outlineLvl w:val="0"/>
              <w:rPr>
                <w:rFonts w:ascii="Times New Roman" w:hAnsi="Times New Roman" w:cs="Times New Roman"/>
                <w:sz w:val="24"/>
                <w:szCs w:val="24"/>
              </w:rPr>
            </w:pPr>
            <w:r w:rsidRPr="002D6F86">
              <w:rPr>
                <w:rFonts w:ascii="Times New Roman" w:hAnsi="Times New Roman" w:cs="Times New Roman"/>
                <w:sz w:val="24"/>
                <w:szCs w:val="24"/>
              </w:rPr>
              <w:t>Procedure</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E52148">
              <w:rPr>
                <w:rFonts w:ascii="Times New Roman" w:hAnsi="Times New Roman" w:cs="Times New Roman"/>
                <w:sz w:val="24"/>
                <w:szCs w:val="24"/>
              </w:rPr>
              <w:t xml:space="preserve"> 113</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536C8A"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3.12</w:t>
            </w:r>
          </w:p>
        </w:tc>
        <w:tc>
          <w:tcPr>
            <w:tcW w:w="5245" w:type="dxa"/>
          </w:tcPr>
          <w:p w:rsidR="00FA0F65" w:rsidRPr="002D6F86" w:rsidRDefault="00FA0F65" w:rsidP="00D453D9">
            <w:pPr>
              <w:spacing w:line="480" w:lineRule="auto"/>
              <w:outlineLvl w:val="0"/>
              <w:rPr>
                <w:rFonts w:ascii="Times New Roman" w:hAnsi="Times New Roman" w:cs="Times New Roman"/>
                <w:sz w:val="24"/>
                <w:szCs w:val="24"/>
              </w:rPr>
            </w:pPr>
            <w:r w:rsidRPr="002D6F86">
              <w:rPr>
                <w:rFonts w:ascii="Times New Roman" w:hAnsi="Times New Roman" w:cs="Times New Roman"/>
                <w:sz w:val="24"/>
                <w:szCs w:val="24"/>
              </w:rPr>
              <w:t>Interview Process</w:t>
            </w:r>
          </w:p>
        </w:tc>
        <w:tc>
          <w:tcPr>
            <w:tcW w:w="850" w:type="dxa"/>
          </w:tcPr>
          <w:p w:rsidR="00FA0F65" w:rsidRPr="002D6F86" w:rsidRDefault="00E52148"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A0F65" w:rsidRPr="002D6F86">
              <w:rPr>
                <w:rFonts w:ascii="Times New Roman" w:hAnsi="Times New Roman" w:cs="Times New Roman"/>
                <w:sz w:val="24"/>
                <w:szCs w:val="24"/>
              </w:rPr>
              <w:t xml:space="preserve"> </w:t>
            </w:r>
            <w:r>
              <w:rPr>
                <w:rFonts w:ascii="Times New Roman" w:hAnsi="Times New Roman" w:cs="Times New Roman"/>
                <w:sz w:val="24"/>
                <w:szCs w:val="24"/>
              </w:rPr>
              <w:t>113</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536C8A" w:rsidP="00D453D9">
            <w:pPr>
              <w:spacing w:line="480" w:lineRule="auto"/>
              <w:rPr>
                <w:rFonts w:ascii="Times New Roman" w:hAnsi="Times New Roman" w:cs="Times New Roman"/>
                <w:sz w:val="24"/>
                <w:szCs w:val="24"/>
              </w:rPr>
            </w:pPr>
            <w:r>
              <w:rPr>
                <w:rFonts w:ascii="Times New Roman" w:hAnsi="Times New Roman" w:cs="Times New Roman"/>
                <w:sz w:val="24"/>
                <w:szCs w:val="24"/>
              </w:rPr>
              <w:t>3.13</w:t>
            </w:r>
          </w:p>
        </w:tc>
        <w:tc>
          <w:tcPr>
            <w:tcW w:w="5245" w:type="dxa"/>
          </w:tcPr>
          <w:p w:rsidR="00FA0F65" w:rsidRPr="002D6F86" w:rsidRDefault="00FA0F65" w:rsidP="00D453D9">
            <w:pPr>
              <w:spacing w:line="480" w:lineRule="auto"/>
              <w:outlineLvl w:val="0"/>
              <w:rPr>
                <w:rFonts w:ascii="Times New Roman" w:hAnsi="Times New Roman" w:cs="Times New Roman"/>
                <w:sz w:val="24"/>
                <w:szCs w:val="24"/>
              </w:rPr>
            </w:pPr>
            <w:r w:rsidRPr="002D6F86">
              <w:rPr>
                <w:rFonts w:ascii="Times New Roman" w:hAnsi="Times New Roman" w:cs="Times New Roman"/>
                <w:sz w:val="24"/>
                <w:szCs w:val="24"/>
              </w:rPr>
              <w:t>Reflexive Boxes – Interview Reflections</w:t>
            </w:r>
          </w:p>
        </w:tc>
        <w:tc>
          <w:tcPr>
            <w:tcW w:w="850" w:type="dxa"/>
          </w:tcPr>
          <w:p w:rsidR="00FA0F65" w:rsidRPr="002D6F86" w:rsidRDefault="00E52148"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A0F65" w:rsidRPr="002D6F86">
              <w:rPr>
                <w:rFonts w:ascii="Times New Roman" w:hAnsi="Times New Roman" w:cs="Times New Roman"/>
                <w:sz w:val="24"/>
                <w:szCs w:val="24"/>
              </w:rPr>
              <w:t xml:space="preserve"> </w:t>
            </w:r>
            <w:r>
              <w:rPr>
                <w:rFonts w:ascii="Times New Roman" w:hAnsi="Times New Roman" w:cs="Times New Roman"/>
                <w:sz w:val="24"/>
                <w:szCs w:val="24"/>
              </w:rPr>
              <w:t>116</w:t>
            </w:r>
          </w:p>
        </w:tc>
      </w:tr>
      <w:tr w:rsidR="00E52148" w:rsidRPr="002D6F86" w:rsidTr="00C77EA5">
        <w:tc>
          <w:tcPr>
            <w:tcW w:w="2235" w:type="dxa"/>
          </w:tcPr>
          <w:p w:rsidR="00E52148" w:rsidRPr="002D6F86" w:rsidRDefault="00E52148" w:rsidP="00D453D9">
            <w:pPr>
              <w:spacing w:line="480" w:lineRule="auto"/>
              <w:rPr>
                <w:rFonts w:ascii="Times New Roman" w:hAnsi="Times New Roman" w:cs="Times New Roman"/>
                <w:sz w:val="24"/>
                <w:szCs w:val="24"/>
              </w:rPr>
            </w:pPr>
          </w:p>
        </w:tc>
        <w:tc>
          <w:tcPr>
            <w:tcW w:w="992" w:type="dxa"/>
          </w:tcPr>
          <w:p w:rsidR="00E52148" w:rsidRPr="002D6F86" w:rsidRDefault="00A9126F" w:rsidP="00D453D9">
            <w:pPr>
              <w:spacing w:line="480" w:lineRule="auto"/>
              <w:rPr>
                <w:rFonts w:ascii="Times New Roman" w:hAnsi="Times New Roman" w:cs="Times New Roman"/>
                <w:sz w:val="24"/>
                <w:szCs w:val="24"/>
              </w:rPr>
            </w:pPr>
            <w:r>
              <w:rPr>
                <w:rFonts w:ascii="Times New Roman" w:hAnsi="Times New Roman" w:cs="Times New Roman"/>
                <w:sz w:val="24"/>
                <w:szCs w:val="24"/>
              </w:rPr>
              <w:t>3.14</w:t>
            </w:r>
          </w:p>
        </w:tc>
        <w:tc>
          <w:tcPr>
            <w:tcW w:w="5245" w:type="dxa"/>
          </w:tcPr>
          <w:p w:rsidR="00E52148" w:rsidRPr="008219F4" w:rsidRDefault="00E52148" w:rsidP="00D453D9">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Conclusion</w:t>
            </w:r>
          </w:p>
        </w:tc>
        <w:tc>
          <w:tcPr>
            <w:tcW w:w="850" w:type="dxa"/>
          </w:tcPr>
          <w:p w:rsidR="00E52148" w:rsidRPr="002D6F86" w:rsidRDefault="00E52148"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121</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Chapter Four</w:t>
            </w:r>
          </w:p>
        </w:tc>
        <w:tc>
          <w:tcPr>
            <w:tcW w:w="992" w:type="dxa"/>
          </w:tcPr>
          <w:p w:rsidR="00FA0F65" w:rsidRPr="002D6F86" w:rsidRDefault="00FA0F65" w:rsidP="00D453D9">
            <w:pPr>
              <w:spacing w:line="480" w:lineRule="auto"/>
              <w:rPr>
                <w:rFonts w:ascii="Times New Roman" w:hAnsi="Times New Roman" w:cs="Times New Roman"/>
                <w:sz w:val="24"/>
                <w:szCs w:val="24"/>
              </w:rPr>
            </w:pPr>
          </w:p>
        </w:tc>
        <w:tc>
          <w:tcPr>
            <w:tcW w:w="5245" w:type="dxa"/>
          </w:tcPr>
          <w:p w:rsidR="00FA0F65" w:rsidRPr="008219F4" w:rsidRDefault="00FA0F65" w:rsidP="00D453D9">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Analysis and Interpretation </w:t>
            </w:r>
          </w:p>
        </w:tc>
        <w:tc>
          <w:tcPr>
            <w:tcW w:w="850" w:type="dxa"/>
          </w:tcPr>
          <w:p w:rsidR="00FA0F65" w:rsidRPr="002D6F86" w:rsidRDefault="00E52148"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122</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4.1</w:t>
            </w:r>
          </w:p>
        </w:tc>
        <w:tc>
          <w:tcPr>
            <w:tcW w:w="5245" w:type="dxa"/>
          </w:tcPr>
          <w:p w:rsidR="00FA0F65" w:rsidRPr="008219F4" w:rsidRDefault="00E52148" w:rsidP="00D453D9">
            <w:pPr>
              <w:spacing w:line="480" w:lineRule="auto"/>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Introduction</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E52148">
              <w:rPr>
                <w:rFonts w:ascii="Times New Roman" w:hAnsi="Times New Roman" w:cs="Times New Roman"/>
                <w:sz w:val="24"/>
                <w:szCs w:val="24"/>
              </w:rPr>
              <w:t>122</w:t>
            </w:r>
          </w:p>
        </w:tc>
      </w:tr>
      <w:tr w:rsidR="00E52148" w:rsidRPr="002D6F86" w:rsidTr="00C77EA5">
        <w:tc>
          <w:tcPr>
            <w:tcW w:w="2235" w:type="dxa"/>
          </w:tcPr>
          <w:p w:rsidR="00E52148" w:rsidRPr="002D6F86" w:rsidRDefault="00E52148" w:rsidP="00D453D9">
            <w:pPr>
              <w:spacing w:line="480" w:lineRule="auto"/>
              <w:rPr>
                <w:rFonts w:ascii="Times New Roman" w:hAnsi="Times New Roman" w:cs="Times New Roman"/>
                <w:sz w:val="24"/>
                <w:szCs w:val="24"/>
              </w:rPr>
            </w:pPr>
          </w:p>
        </w:tc>
        <w:tc>
          <w:tcPr>
            <w:tcW w:w="992" w:type="dxa"/>
          </w:tcPr>
          <w:p w:rsidR="00E52148" w:rsidRPr="002D6F86" w:rsidRDefault="00E52148"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4.2</w:t>
            </w:r>
          </w:p>
        </w:tc>
        <w:tc>
          <w:tcPr>
            <w:tcW w:w="5245" w:type="dxa"/>
          </w:tcPr>
          <w:p w:rsidR="00E52148" w:rsidRDefault="00E52148"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Stages of Analysis</w:t>
            </w:r>
          </w:p>
        </w:tc>
        <w:tc>
          <w:tcPr>
            <w:tcW w:w="850" w:type="dxa"/>
          </w:tcPr>
          <w:p w:rsidR="00E52148" w:rsidRPr="002D6F86" w:rsidRDefault="00E52148"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122</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E52148"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4.3</w:t>
            </w:r>
          </w:p>
        </w:tc>
        <w:tc>
          <w:tcPr>
            <w:tcW w:w="5245" w:type="dxa"/>
          </w:tcPr>
          <w:p w:rsidR="00FA0F65" w:rsidRPr="002D6F86" w:rsidRDefault="00E52148" w:rsidP="00D453D9">
            <w:pPr>
              <w:spacing w:line="480" w:lineRule="auto"/>
              <w:rPr>
                <w:rFonts w:ascii="Times New Roman" w:hAnsi="Times New Roman" w:cs="Times New Roman"/>
                <w:sz w:val="24"/>
                <w:szCs w:val="24"/>
              </w:rPr>
            </w:pPr>
            <w:r w:rsidRPr="00E52148">
              <w:rPr>
                <w:rFonts w:ascii="Times New Roman" w:hAnsi="Times New Roman" w:cs="Times New Roman"/>
                <w:noProof/>
                <w:sz w:val="24"/>
                <w:szCs w:val="24"/>
                <w:lang w:eastAsia="en-GB"/>
              </w:rPr>
              <w:t>IPA Guidelines (Smith and Osborn, 2003, Smith et al, 2009, Smith, 1996)</w:t>
            </w:r>
            <w:r w:rsidRPr="00D90285">
              <w:rPr>
                <w:rFonts w:ascii="Times New Roman" w:hAnsi="Times New Roman" w:cs="Times New Roman"/>
                <w:b/>
                <w:noProof/>
                <w:sz w:val="24"/>
                <w:szCs w:val="24"/>
                <w:lang w:eastAsia="en-GB"/>
              </w:rPr>
              <w:t xml:space="preserve"> </w:t>
            </w:r>
          </w:p>
        </w:tc>
        <w:tc>
          <w:tcPr>
            <w:tcW w:w="850" w:type="dxa"/>
          </w:tcPr>
          <w:p w:rsidR="00FA0F65" w:rsidRPr="002D6F86" w:rsidRDefault="00E52148"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123</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E52148"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4.4</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Emergent Themes </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E52148">
              <w:rPr>
                <w:rFonts w:ascii="Times New Roman" w:hAnsi="Times New Roman" w:cs="Times New Roman"/>
                <w:sz w:val="24"/>
                <w:szCs w:val="24"/>
              </w:rPr>
              <w:t xml:space="preserve"> 124</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E52148"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4.5</w:t>
            </w:r>
          </w:p>
        </w:tc>
        <w:tc>
          <w:tcPr>
            <w:tcW w:w="5245" w:type="dxa"/>
          </w:tcPr>
          <w:p w:rsidR="00FA0F65"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Summary of Subordinate Themes </w:t>
            </w:r>
          </w:p>
          <w:p w:rsidR="00E52148" w:rsidRPr="002D6F86" w:rsidRDefault="00E52148" w:rsidP="00D453D9">
            <w:pPr>
              <w:spacing w:line="480" w:lineRule="auto"/>
              <w:rPr>
                <w:rFonts w:ascii="Times New Roman" w:hAnsi="Times New Roman" w:cs="Times New Roman"/>
                <w:sz w:val="24"/>
                <w:szCs w:val="24"/>
              </w:rPr>
            </w:pP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E52148">
              <w:rPr>
                <w:rFonts w:ascii="Times New Roman" w:hAnsi="Times New Roman" w:cs="Times New Roman"/>
                <w:sz w:val="24"/>
                <w:szCs w:val="24"/>
              </w:rPr>
              <w:t xml:space="preserve"> 126</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E52148" w:rsidP="00D453D9">
            <w:pPr>
              <w:spacing w:line="480" w:lineRule="auto"/>
              <w:rPr>
                <w:rFonts w:ascii="Times New Roman" w:hAnsi="Times New Roman" w:cs="Times New Roman"/>
                <w:sz w:val="24"/>
                <w:szCs w:val="24"/>
              </w:rPr>
            </w:pPr>
            <w:r>
              <w:rPr>
                <w:rFonts w:ascii="Times New Roman" w:hAnsi="Times New Roman" w:cs="Times New Roman"/>
                <w:sz w:val="24"/>
                <w:szCs w:val="24"/>
              </w:rPr>
              <w:t>4.6</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Reflexive Box -</w:t>
            </w:r>
            <w:r w:rsidRPr="002D6F86">
              <w:rPr>
                <w:rFonts w:ascii="Times New Roman" w:eastAsia="Calibri" w:hAnsi="Times New Roman" w:cs="Times New Roman"/>
                <w:b/>
                <w:sz w:val="24"/>
                <w:szCs w:val="24"/>
              </w:rPr>
              <w:t xml:space="preserve"> </w:t>
            </w:r>
            <w:r w:rsidRPr="002D6F86">
              <w:rPr>
                <w:rFonts w:ascii="Times New Roman" w:eastAsia="Calibri" w:hAnsi="Times New Roman" w:cs="Times New Roman"/>
                <w:sz w:val="24"/>
                <w:szCs w:val="24"/>
              </w:rPr>
              <w:t>Construction of Superordinate Themes</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E52148">
              <w:rPr>
                <w:rFonts w:ascii="Times New Roman" w:hAnsi="Times New Roman" w:cs="Times New Roman"/>
                <w:sz w:val="24"/>
                <w:szCs w:val="24"/>
              </w:rPr>
              <w:t>129</w:t>
            </w:r>
          </w:p>
        </w:tc>
      </w:tr>
      <w:tr w:rsidR="00FA0F65" w:rsidRPr="002D6F86" w:rsidTr="00C77EA5">
        <w:trPr>
          <w:trHeight w:val="485"/>
        </w:trPr>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eastAsia="Calibri" w:hAnsi="Times New Roman" w:cs="Times New Roman"/>
                <w:sz w:val="24"/>
                <w:szCs w:val="24"/>
              </w:rPr>
              <w:t>4.</w:t>
            </w:r>
            <w:r w:rsidR="00E52148">
              <w:rPr>
                <w:rFonts w:ascii="Times New Roman" w:eastAsia="Calibri" w:hAnsi="Times New Roman" w:cs="Times New Roman"/>
                <w:sz w:val="24"/>
                <w:szCs w:val="24"/>
              </w:rPr>
              <w:t>7</w:t>
            </w:r>
            <w:r w:rsidRPr="002D6F86">
              <w:rPr>
                <w:rFonts w:ascii="Times New Roman" w:eastAsia="Calibri" w:hAnsi="Times New Roman" w:cs="Times New Roman"/>
                <w:sz w:val="24"/>
                <w:szCs w:val="24"/>
              </w:rPr>
              <w:t xml:space="preserve"> </w:t>
            </w:r>
          </w:p>
        </w:tc>
        <w:tc>
          <w:tcPr>
            <w:tcW w:w="5245" w:type="dxa"/>
          </w:tcPr>
          <w:p w:rsidR="00FA0F65" w:rsidRPr="002D6F86" w:rsidRDefault="00FA0F65" w:rsidP="00D453D9">
            <w:pPr>
              <w:spacing w:after="160" w:line="480" w:lineRule="auto"/>
              <w:outlineLvl w:val="0"/>
              <w:rPr>
                <w:rFonts w:ascii="Times New Roman" w:hAnsi="Times New Roman" w:cs="Times New Roman"/>
                <w:sz w:val="24"/>
                <w:szCs w:val="24"/>
              </w:rPr>
            </w:pPr>
            <w:r w:rsidRPr="002D6F86">
              <w:rPr>
                <w:rFonts w:ascii="Times New Roman" w:eastAsia="Calibri" w:hAnsi="Times New Roman" w:cs="Times New Roman"/>
                <w:sz w:val="24"/>
                <w:szCs w:val="24"/>
              </w:rPr>
              <w:t xml:space="preserve">Extract of </w:t>
            </w:r>
            <w:r w:rsidRPr="002D6F86">
              <w:rPr>
                <w:rFonts w:ascii="Times New Roman" w:eastAsia="Times New Roman" w:hAnsi="Times New Roman" w:cs="Times New Roman"/>
                <w:sz w:val="24"/>
                <w:szCs w:val="24"/>
                <w:lang w:eastAsia="en-GB"/>
              </w:rPr>
              <w:t>P</w:t>
            </w:r>
            <w:r w:rsidRPr="002D6F86">
              <w:rPr>
                <w:rFonts w:ascii="Times New Roman" w:hAnsi="Times New Roman" w:cs="Times New Roman"/>
                <w:sz w:val="24"/>
                <w:szCs w:val="24"/>
              </w:rPr>
              <w:t xml:space="preserve">articipants’ Quotations </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E52148">
              <w:rPr>
                <w:rFonts w:ascii="Times New Roman" w:hAnsi="Times New Roman" w:cs="Times New Roman"/>
                <w:sz w:val="24"/>
                <w:szCs w:val="24"/>
              </w:rPr>
              <w:t>130</w:t>
            </w:r>
          </w:p>
        </w:tc>
      </w:tr>
      <w:tr w:rsidR="00FA0F65" w:rsidRPr="002D6F86" w:rsidTr="00C77EA5">
        <w:trPr>
          <w:trHeight w:val="505"/>
        </w:trPr>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eastAsia="Calibri" w:hAnsi="Times New Roman" w:cs="Times New Roman"/>
                <w:sz w:val="24"/>
                <w:szCs w:val="24"/>
              </w:rPr>
              <w:t>4.</w:t>
            </w:r>
            <w:r w:rsidR="00E52148">
              <w:rPr>
                <w:rFonts w:ascii="Times New Roman" w:eastAsia="Calibri" w:hAnsi="Times New Roman" w:cs="Times New Roman"/>
                <w:sz w:val="24"/>
                <w:szCs w:val="24"/>
              </w:rPr>
              <w:t>8</w:t>
            </w:r>
            <w:r w:rsidRPr="002D6F86">
              <w:rPr>
                <w:rFonts w:ascii="Times New Roman" w:eastAsia="Calibri" w:hAnsi="Times New Roman" w:cs="Times New Roman"/>
                <w:sz w:val="24"/>
                <w:szCs w:val="24"/>
              </w:rPr>
              <w:t xml:space="preserve"> </w:t>
            </w:r>
          </w:p>
        </w:tc>
        <w:tc>
          <w:tcPr>
            <w:tcW w:w="5245" w:type="dxa"/>
          </w:tcPr>
          <w:p w:rsidR="00FA0F65" w:rsidRPr="002D6F86" w:rsidRDefault="00FA0F65" w:rsidP="00D453D9">
            <w:pPr>
              <w:spacing w:after="160" w:line="480" w:lineRule="auto"/>
              <w:outlineLvl w:val="0"/>
              <w:rPr>
                <w:rFonts w:ascii="Times New Roman" w:hAnsi="Times New Roman" w:cs="Times New Roman"/>
                <w:sz w:val="24"/>
                <w:szCs w:val="24"/>
              </w:rPr>
            </w:pPr>
            <w:r w:rsidRPr="002D6F86">
              <w:rPr>
                <w:rFonts w:ascii="Times New Roman" w:hAnsi="Times New Roman" w:cs="Times New Roman"/>
                <w:sz w:val="24"/>
                <w:szCs w:val="24"/>
              </w:rPr>
              <w:t>Framework of Superordinate Themes</w:t>
            </w:r>
          </w:p>
        </w:tc>
        <w:tc>
          <w:tcPr>
            <w:tcW w:w="850" w:type="dxa"/>
          </w:tcPr>
          <w:p w:rsidR="00FA0F65" w:rsidRPr="002D6F86" w:rsidRDefault="00E52148"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131</w:t>
            </w:r>
          </w:p>
        </w:tc>
      </w:tr>
      <w:tr w:rsidR="0082190C" w:rsidRPr="002D6F86" w:rsidTr="00C77EA5">
        <w:trPr>
          <w:trHeight w:val="505"/>
        </w:trPr>
        <w:tc>
          <w:tcPr>
            <w:tcW w:w="2235" w:type="dxa"/>
          </w:tcPr>
          <w:p w:rsidR="0082190C" w:rsidRPr="002D6F86" w:rsidRDefault="0082190C" w:rsidP="00D453D9">
            <w:pPr>
              <w:spacing w:line="480" w:lineRule="auto"/>
              <w:rPr>
                <w:rFonts w:ascii="Times New Roman" w:hAnsi="Times New Roman" w:cs="Times New Roman"/>
                <w:sz w:val="24"/>
                <w:szCs w:val="24"/>
              </w:rPr>
            </w:pPr>
          </w:p>
        </w:tc>
        <w:tc>
          <w:tcPr>
            <w:tcW w:w="992" w:type="dxa"/>
          </w:tcPr>
          <w:p w:rsidR="0082190C" w:rsidRPr="002D6F86" w:rsidRDefault="0082190C" w:rsidP="00D453D9">
            <w:pPr>
              <w:spacing w:line="480" w:lineRule="auto"/>
              <w:rPr>
                <w:rFonts w:ascii="Times New Roman" w:eastAsia="Calibri" w:hAnsi="Times New Roman" w:cs="Times New Roman"/>
                <w:sz w:val="24"/>
                <w:szCs w:val="24"/>
              </w:rPr>
            </w:pPr>
            <w:r>
              <w:rPr>
                <w:rFonts w:ascii="Times New Roman" w:eastAsia="Calibri" w:hAnsi="Times New Roman" w:cs="Times New Roman"/>
                <w:sz w:val="24"/>
                <w:szCs w:val="24"/>
              </w:rPr>
              <w:t>4.9</w:t>
            </w:r>
          </w:p>
        </w:tc>
        <w:tc>
          <w:tcPr>
            <w:tcW w:w="5245" w:type="dxa"/>
          </w:tcPr>
          <w:p w:rsidR="0082190C" w:rsidRPr="008219F4" w:rsidRDefault="0082190C" w:rsidP="0082190C">
            <w:pPr>
              <w:tabs>
                <w:tab w:val="left" w:pos="3546"/>
              </w:tabs>
              <w:spacing w:line="480" w:lineRule="auto"/>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Conclusion </w:t>
            </w:r>
          </w:p>
        </w:tc>
        <w:tc>
          <w:tcPr>
            <w:tcW w:w="850" w:type="dxa"/>
          </w:tcPr>
          <w:p w:rsidR="0082190C" w:rsidRDefault="00CF6903"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132</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Chapter Five</w:t>
            </w:r>
          </w:p>
        </w:tc>
        <w:tc>
          <w:tcPr>
            <w:tcW w:w="992" w:type="dxa"/>
          </w:tcPr>
          <w:p w:rsidR="00FA0F65" w:rsidRPr="002D6F86" w:rsidRDefault="00FA0F65" w:rsidP="00D453D9">
            <w:pPr>
              <w:spacing w:line="480" w:lineRule="auto"/>
              <w:rPr>
                <w:rFonts w:ascii="Times New Roman" w:eastAsia="Calibri" w:hAnsi="Times New Roman" w:cs="Times New Roman"/>
                <w:sz w:val="24"/>
                <w:szCs w:val="24"/>
              </w:rPr>
            </w:pPr>
          </w:p>
        </w:tc>
        <w:tc>
          <w:tcPr>
            <w:tcW w:w="5245" w:type="dxa"/>
          </w:tcPr>
          <w:p w:rsidR="00FA0F65" w:rsidRPr="008219F4" w:rsidRDefault="00FA0F65" w:rsidP="00D453D9">
            <w:pPr>
              <w:spacing w:after="160" w:line="480" w:lineRule="auto"/>
              <w:outlineLvl w:val="0"/>
              <w:rPr>
                <w:rFonts w:ascii="Times New Roman" w:eastAsia="Calibri" w:hAnsi="Times New Roman" w:cs="Times New Roman"/>
                <w:color w:val="000000" w:themeColor="text1"/>
                <w:sz w:val="24"/>
                <w:szCs w:val="24"/>
              </w:rPr>
            </w:pPr>
            <w:r w:rsidRPr="008219F4">
              <w:rPr>
                <w:rFonts w:ascii="Times New Roman" w:hAnsi="Times New Roman" w:cs="Times New Roman"/>
                <w:color w:val="000000" w:themeColor="text1"/>
                <w:sz w:val="24"/>
                <w:szCs w:val="24"/>
              </w:rPr>
              <w:t>Data Presentation, Findings, Analysis and Discussion of Findings</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451928">
              <w:rPr>
                <w:rFonts w:ascii="Times New Roman" w:hAnsi="Times New Roman" w:cs="Times New Roman"/>
                <w:sz w:val="24"/>
                <w:szCs w:val="24"/>
              </w:rPr>
              <w:t>133</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eastAsia="Calibri" w:hAnsi="Times New Roman" w:cs="Times New Roman"/>
                <w:sz w:val="24"/>
                <w:szCs w:val="24"/>
              </w:rPr>
            </w:pPr>
            <w:r w:rsidRPr="002D6F86">
              <w:rPr>
                <w:rFonts w:ascii="Times New Roman" w:hAnsi="Times New Roman" w:cs="Times New Roman"/>
                <w:sz w:val="24"/>
                <w:szCs w:val="24"/>
              </w:rPr>
              <w:t>5.1</w:t>
            </w:r>
          </w:p>
        </w:tc>
        <w:tc>
          <w:tcPr>
            <w:tcW w:w="5245" w:type="dxa"/>
          </w:tcPr>
          <w:p w:rsidR="00FA0F65" w:rsidRPr="008219F4" w:rsidRDefault="00451928" w:rsidP="00451928">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Introduction</w:t>
            </w:r>
          </w:p>
        </w:tc>
        <w:tc>
          <w:tcPr>
            <w:tcW w:w="850" w:type="dxa"/>
          </w:tcPr>
          <w:p w:rsidR="00FA0F65" w:rsidRPr="002D6F86" w:rsidRDefault="00451928"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133</w:t>
            </w:r>
          </w:p>
        </w:tc>
      </w:tr>
      <w:tr w:rsidR="00451928" w:rsidRPr="002D6F86" w:rsidTr="00C77EA5">
        <w:tc>
          <w:tcPr>
            <w:tcW w:w="2235" w:type="dxa"/>
          </w:tcPr>
          <w:p w:rsidR="00451928" w:rsidRPr="002D6F86" w:rsidRDefault="00451928" w:rsidP="00D453D9">
            <w:pPr>
              <w:spacing w:line="480" w:lineRule="auto"/>
              <w:rPr>
                <w:rFonts w:ascii="Times New Roman" w:hAnsi="Times New Roman" w:cs="Times New Roman"/>
                <w:sz w:val="24"/>
                <w:szCs w:val="24"/>
              </w:rPr>
            </w:pPr>
          </w:p>
        </w:tc>
        <w:tc>
          <w:tcPr>
            <w:tcW w:w="992" w:type="dxa"/>
          </w:tcPr>
          <w:p w:rsidR="00451928" w:rsidRPr="002D6F86" w:rsidRDefault="00451928" w:rsidP="00D453D9">
            <w:pPr>
              <w:spacing w:line="480" w:lineRule="auto"/>
              <w:rPr>
                <w:rFonts w:ascii="Times New Roman" w:hAnsi="Times New Roman" w:cs="Times New Roman"/>
                <w:sz w:val="24"/>
                <w:szCs w:val="24"/>
              </w:rPr>
            </w:pPr>
            <w:r>
              <w:rPr>
                <w:rFonts w:ascii="Times New Roman" w:hAnsi="Times New Roman" w:cs="Times New Roman"/>
                <w:sz w:val="24"/>
                <w:szCs w:val="24"/>
              </w:rPr>
              <w:t>5.2</w:t>
            </w:r>
          </w:p>
        </w:tc>
        <w:tc>
          <w:tcPr>
            <w:tcW w:w="5245" w:type="dxa"/>
          </w:tcPr>
          <w:p w:rsidR="00451928" w:rsidRPr="002D6F86" w:rsidRDefault="00451928" w:rsidP="00451928">
            <w:pPr>
              <w:spacing w:line="480" w:lineRule="auto"/>
              <w:outlineLvl w:val="0"/>
              <w:rPr>
                <w:rFonts w:ascii="Times New Roman" w:hAnsi="Times New Roman" w:cs="Times New Roman"/>
                <w:sz w:val="24"/>
                <w:szCs w:val="24"/>
              </w:rPr>
            </w:pPr>
            <w:r w:rsidRPr="002D6F86">
              <w:rPr>
                <w:rFonts w:ascii="Times New Roman" w:hAnsi="Times New Roman" w:cs="Times New Roman"/>
                <w:sz w:val="24"/>
                <w:szCs w:val="24"/>
              </w:rPr>
              <w:t xml:space="preserve">The Seven Superordinate Themes </w:t>
            </w:r>
          </w:p>
          <w:p w:rsidR="00451928" w:rsidRPr="002D6F86" w:rsidRDefault="00451928" w:rsidP="00D453D9">
            <w:pPr>
              <w:spacing w:line="480" w:lineRule="auto"/>
              <w:outlineLvl w:val="0"/>
              <w:rPr>
                <w:rFonts w:ascii="Times New Roman" w:hAnsi="Times New Roman" w:cs="Times New Roman"/>
                <w:sz w:val="24"/>
                <w:szCs w:val="24"/>
              </w:rPr>
            </w:pPr>
          </w:p>
        </w:tc>
        <w:tc>
          <w:tcPr>
            <w:tcW w:w="850" w:type="dxa"/>
          </w:tcPr>
          <w:p w:rsidR="00451928" w:rsidRPr="002D6F86" w:rsidRDefault="00451928"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133</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5.</w:t>
            </w:r>
            <w:r w:rsidR="00451928">
              <w:rPr>
                <w:rFonts w:ascii="Times New Roman" w:hAnsi="Times New Roman" w:cs="Times New Roman"/>
                <w:sz w:val="24"/>
                <w:szCs w:val="24"/>
              </w:rPr>
              <w:t>3</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eastAsia="Calibri" w:hAnsi="Times New Roman" w:cs="Times New Roman"/>
                <w:sz w:val="24"/>
                <w:szCs w:val="24"/>
              </w:rPr>
              <w:t>The Relationship Between the Seven Superordinate Themes</w:t>
            </w:r>
          </w:p>
        </w:tc>
        <w:tc>
          <w:tcPr>
            <w:tcW w:w="850" w:type="dxa"/>
          </w:tcPr>
          <w:p w:rsidR="00FA0F65" w:rsidRPr="002D6F86" w:rsidRDefault="00451928"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134</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451928" w:rsidP="00D453D9">
            <w:pPr>
              <w:spacing w:line="480" w:lineRule="auto"/>
              <w:rPr>
                <w:rFonts w:ascii="Times New Roman" w:hAnsi="Times New Roman" w:cs="Times New Roman"/>
                <w:sz w:val="24"/>
                <w:szCs w:val="24"/>
              </w:rPr>
            </w:pPr>
            <w:r>
              <w:rPr>
                <w:rFonts w:ascii="Times New Roman" w:hAnsi="Times New Roman" w:cs="Times New Roman"/>
                <w:sz w:val="24"/>
                <w:szCs w:val="24"/>
              </w:rPr>
              <w:t>5.4</w:t>
            </w:r>
          </w:p>
        </w:tc>
        <w:tc>
          <w:tcPr>
            <w:tcW w:w="5245" w:type="dxa"/>
          </w:tcPr>
          <w:p w:rsidR="00FA0F65" w:rsidRPr="002D6F86" w:rsidRDefault="00FA0F65" w:rsidP="00D453D9">
            <w:pPr>
              <w:spacing w:line="480" w:lineRule="auto"/>
              <w:outlineLvl w:val="0"/>
              <w:rPr>
                <w:rFonts w:ascii="Times New Roman" w:hAnsi="Times New Roman" w:cs="Times New Roman"/>
                <w:sz w:val="24"/>
                <w:szCs w:val="24"/>
              </w:rPr>
            </w:pPr>
            <w:r w:rsidRPr="002D6F86">
              <w:rPr>
                <w:rFonts w:ascii="Times New Roman" w:hAnsi="Times New Roman" w:cs="Times New Roman"/>
                <w:sz w:val="24"/>
                <w:szCs w:val="24"/>
              </w:rPr>
              <w:t>Superordinate Theme One: ACEs and Trauma</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451928">
              <w:rPr>
                <w:rFonts w:ascii="Times New Roman" w:hAnsi="Times New Roman" w:cs="Times New Roman"/>
                <w:sz w:val="24"/>
                <w:szCs w:val="24"/>
              </w:rPr>
              <w:t>135</w:t>
            </w:r>
          </w:p>
        </w:tc>
      </w:tr>
      <w:tr w:rsidR="00FA0F65" w:rsidRPr="002D6F86" w:rsidTr="00C77EA5">
        <w:trPr>
          <w:trHeight w:val="510"/>
        </w:trPr>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451928" w:rsidP="00D453D9">
            <w:pPr>
              <w:spacing w:line="480" w:lineRule="auto"/>
              <w:rPr>
                <w:rFonts w:ascii="Times New Roman" w:hAnsi="Times New Roman" w:cs="Times New Roman"/>
                <w:sz w:val="24"/>
                <w:szCs w:val="24"/>
              </w:rPr>
            </w:pPr>
            <w:r>
              <w:rPr>
                <w:rFonts w:ascii="Times New Roman" w:hAnsi="Times New Roman" w:cs="Times New Roman"/>
                <w:sz w:val="24"/>
                <w:szCs w:val="24"/>
              </w:rPr>
              <w:t>5.4</w:t>
            </w:r>
            <w:r w:rsidR="00FA0F65" w:rsidRPr="002D6F86">
              <w:rPr>
                <w:rFonts w:ascii="Times New Roman" w:hAnsi="Times New Roman" w:cs="Times New Roman"/>
                <w:sz w:val="24"/>
                <w:szCs w:val="24"/>
              </w:rPr>
              <w:t>.1</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ACEs Too High   </w:t>
            </w:r>
          </w:p>
        </w:tc>
        <w:tc>
          <w:tcPr>
            <w:tcW w:w="850" w:type="dxa"/>
          </w:tcPr>
          <w:p w:rsidR="00FA0F65" w:rsidRPr="002D6F86" w:rsidRDefault="00451928"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136</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5.</w:t>
            </w:r>
            <w:r w:rsidR="00451928">
              <w:rPr>
                <w:rFonts w:ascii="Times New Roman" w:hAnsi="Times New Roman" w:cs="Times New Roman"/>
                <w:sz w:val="24"/>
                <w:szCs w:val="24"/>
              </w:rPr>
              <w:t>4</w:t>
            </w:r>
            <w:r w:rsidRPr="002D6F86">
              <w:rPr>
                <w:rFonts w:ascii="Times New Roman" w:hAnsi="Times New Roman" w:cs="Times New Roman"/>
                <w:sz w:val="24"/>
                <w:szCs w:val="24"/>
              </w:rPr>
              <w:t>.2</w:t>
            </w:r>
          </w:p>
        </w:tc>
        <w:tc>
          <w:tcPr>
            <w:tcW w:w="5245" w:type="dxa"/>
          </w:tcPr>
          <w:p w:rsidR="00FA0F65" w:rsidRPr="002D6F86" w:rsidRDefault="00FA0F65" w:rsidP="00D453D9">
            <w:pPr>
              <w:spacing w:line="480" w:lineRule="auto"/>
              <w:rPr>
                <w:rFonts w:ascii="Times New Roman" w:eastAsia="Calibri" w:hAnsi="Times New Roman" w:cs="Times New Roman"/>
                <w:sz w:val="24"/>
                <w:szCs w:val="24"/>
              </w:rPr>
            </w:pPr>
            <w:r w:rsidRPr="002D6F86">
              <w:rPr>
                <w:rFonts w:ascii="Times New Roman" w:eastAsia="Calibri" w:hAnsi="Times New Roman" w:cs="Times New Roman"/>
                <w:sz w:val="24"/>
                <w:szCs w:val="24"/>
              </w:rPr>
              <w:t>Intergenerational Trauma</w:t>
            </w:r>
          </w:p>
        </w:tc>
        <w:tc>
          <w:tcPr>
            <w:tcW w:w="850" w:type="dxa"/>
          </w:tcPr>
          <w:p w:rsidR="00FA0F65" w:rsidRPr="002D6F86" w:rsidRDefault="00451928"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150</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5.</w:t>
            </w:r>
            <w:r w:rsidR="00451928">
              <w:rPr>
                <w:rFonts w:ascii="Times New Roman" w:hAnsi="Times New Roman" w:cs="Times New Roman"/>
                <w:sz w:val="24"/>
                <w:szCs w:val="24"/>
              </w:rPr>
              <w:t>5</w:t>
            </w:r>
          </w:p>
        </w:tc>
        <w:tc>
          <w:tcPr>
            <w:tcW w:w="5245" w:type="dxa"/>
          </w:tcPr>
          <w:p w:rsidR="00FA0F65" w:rsidRPr="002D6F86" w:rsidRDefault="00FA0F65" w:rsidP="00D453D9">
            <w:pPr>
              <w:spacing w:line="480" w:lineRule="auto"/>
              <w:outlineLvl w:val="0"/>
              <w:rPr>
                <w:rFonts w:ascii="Times New Roman" w:hAnsi="Times New Roman" w:cs="Times New Roman"/>
                <w:sz w:val="24"/>
                <w:szCs w:val="24"/>
              </w:rPr>
            </w:pPr>
            <w:r w:rsidRPr="002D6F86">
              <w:rPr>
                <w:rFonts w:ascii="Times New Roman" w:hAnsi="Times New Roman" w:cs="Times New Roman"/>
                <w:sz w:val="24"/>
                <w:szCs w:val="24"/>
              </w:rPr>
              <w:t xml:space="preserve">Superordinate Theme Two: Missed Assessment </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451928">
              <w:rPr>
                <w:rFonts w:ascii="Times New Roman" w:hAnsi="Times New Roman" w:cs="Times New Roman"/>
                <w:sz w:val="24"/>
                <w:szCs w:val="24"/>
              </w:rPr>
              <w:t>158</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451928" w:rsidP="00D453D9">
            <w:pPr>
              <w:spacing w:line="480" w:lineRule="auto"/>
              <w:rPr>
                <w:rFonts w:ascii="Times New Roman" w:hAnsi="Times New Roman" w:cs="Times New Roman"/>
                <w:sz w:val="24"/>
                <w:szCs w:val="24"/>
              </w:rPr>
            </w:pPr>
            <w:r>
              <w:rPr>
                <w:rFonts w:ascii="Times New Roman" w:hAnsi="Times New Roman" w:cs="Times New Roman"/>
                <w:sz w:val="24"/>
                <w:szCs w:val="24"/>
              </w:rPr>
              <w:t>5.5</w:t>
            </w:r>
            <w:r w:rsidR="00FA0F65" w:rsidRPr="002D6F86">
              <w:rPr>
                <w:rFonts w:ascii="Times New Roman" w:hAnsi="Times New Roman" w:cs="Times New Roman"/>
                <w:sz w:val="24"/>
                <w:szCs w:val="24"/>
              </w:rPr>
              <w:t>.1</w:t>
            </w:r>
          </w:p>
        </w:tc>
        <w:tc>
          <w:tcPr>
            <w:tcW w:w="5245" w:type="dxa"/>
          </w:tcPr>
          <w:p w:rsidR="00FA0F65" w:rsidRPr="002D6F86" w:rsidRDefault="00FA0F65" w:rsidP="00D453D9">
            <w:pPr>
              <w:spacing w:line="480" w:lineRule="auto"/>
              <w:rPr>
                <w:rFonts w:ascii="Times New Roman" w:eastAsia="Calibri" w:hAnsi="Times New Roman" w:cs="Times New Roman"/>
                <w:sz w:val="24"/>
                <w:szCs w:val="24"/>
              </w:rPr>
            </w:pPr>
            <w:r w:rsidRPr="002D6F86">
              <w:rPr>
                <w:rFonts w:ascii="Times New Roman" w:hAnsi="Times New Roman" w:cs="Times New Roman"/>
                <w:sz w:val="24"/>
                <w:szCs w:val="24"/>
              </w:rPr>
              <w:t>Lack of Early Intervention for Neuro-Divergences</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451928">
              <w:rPr>
                <w:rFonts w:ascii="Times New Roman" w:hAnsi="Times New Roman" w:cs="Times New Roman"/>
                <w:sz w:val="24"/>
                <w:szCs w:val="24"/>
              </w:rPr>
              <w:t>159</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451928" w:rsidP="00D453D9">
            <w:pPr>
              <w:spacing w:line="480" w:lineRule="auto"/>
              <w:rPr>
                <w:rFonts w:ascii="Times New Roman" w:hAnsi="Times New Roman" w:cs="Times New Roman"/>
                <w:sz w:val="24"/>
                <w:szCs w:val="24"/>
              </w:rPr>
            </w:pPr>
            <w:r>
              <w:rPr>
                <w:rFonts w:ascii="Times New Roman" w:hAnsi="Times New Roman" w:cs="Times New Roman"/>
                <w:sz w:val="24"/>
                <w:szCs w:val="24"/>
              </w:rPr>
              <w:t>5.5</w:t>
            </w:r>
            <w:r w:rsidR="00FA0F65" w:rsidRPr="002D6F86">
              <w:rPr>
                <w:rFonts w:ascii="Times New Roman" w:hAnsi="Times New Roman" w:cs="Times New Roman"/>
                <w:sz w:val="24"/>
                <w:szCs w:val="24"/>
              </w:rPr>
              <w:t>.2</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Voice: Nothing About Us, Without Us</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451928">
              <w:rPr>
                <w:rFonts w:ascii="Times New Roman" w:hAnsi="Times New Roman" w:cs="Times New Roman"/>
                <w:sz w:val="24"/>
                <w:szCs w:val="24"/>
              </w:rPr>
              <w:t>167</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5.</w:t>
            </w:r>
            <w:r w:rsidR="00451928">
              <w:rPr>
                <w:rFonts w:ascii="Times New Roman" w:hAnsi="Times New Roman" w:cs="Times New Roman"/>
                <w:sz w:val="24"/>
                <w:szCs w:val="24"/>
              </w:rPr>
              <w:t>6</w:t>
            </w:r>
          </w:p>
        </w:tc>
        <w:tc>
          <w:tcPr>
            <w:tcW w:w="5245" w:type="dxa"/>
          </w:tcPr>
          <w:p w:rsidR="00FA0F65" w:rsidRPr="002D6F86" w:rsidRDefault="00FA0F65" w:rsidP="00D453D9">
            <w:pPr>
              <w:spacing w:line="480" w:lineRule="auto"/>
              <w:rPr>
                <w:rFonts w:ascii="Times New Roman" w:eastAsia="Calibri" w:hAnsi="Times New Roman" w:cs="Times New Roman"/>
                <w:sz w:val="24"/>
                <w:szCs w:val="24"/>
              </w:rPr>
            </w:pPr>
            <w:r w:rsidRPr="002D6F86">
              <w:rPr>
                <w:rFonts w:ascii="Times New Roman" w:hAnsi="Times New Roman" w:cs="Times New Roman"/>
                <w:sz w:val="24"/>
                <w:szCs w:val="24"/>
              </w:rPr>
              <w:t xml:space="preserve">Superordinate Theme Three: </w:t>
            </w:r>
            <w:r w:rsidRPr="002D6F86">
              <w:rPr>
                <w:rFonts w:ascii="Times New Roman" w:hAnsi="Times New Roman" w:cs="Times New Roman"/>
                <w:sz w:val="24"/>
                <w:szCs w:val="24"/>
                <w:shd w:val="clear" w:color="auto" w:fill="FFFFFF" w:themeFill="background1"/>
              </w:rPr>
              <w:t xml:space="preserve">Disabling Learning Environments: The Gap Between Provision and Personal Learning Need </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451928">
              <w:rPr>
                <w:rFonts w:ascii="Times New Roman" w:hAnsi="Times New Roman" w:cs="Times New Roman"/>
                <w:sz w:val="24"/>
                <w:szCs w:val="24"/>
              </w:rPr>
              <w:t>175</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shd w:val="clear" w:color="auto" w:fill="FFFFFF" w:themeFill="background1"/>
              </w:rPr>
              <w:t>5.</w:t>
            </w:r>
            <w:r w:rsidR="00451928">
              <w:rPr>
                <w:rFonts w:ascii="Times New Roman" w:hAnsi="Times New Roman" w:cs="Times New Roman"/>
                <w:sz w:val="24"/>
                <w:szCs w:val="24"/>
                <w:shd w:val="clear" w:color="auto" w:fill="FFFFFF" w:themeFill="background1"/>
              </w:rPr>
              <w:t>6</w:t>
            </w:r>
            <w:r w:rsidRPr="002D6F86">
              <w:rPr>
                <w:rFonts w:ascii="Times New Roman" w:hAnsi="Times New Roman" w:cs="Times New Roman"/>
                <w:sz w:val="24"/>
                <w:szCs w:val="24"/>
                <w:shd w:val="clear" w:color="auto" w:fill="FFFFFF" w:themeFill="background1"/>
              </w:rPr>
              <w:t xml:space="preserve">.1 </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shd w:val="clear" w:color="auto" w:fill="FFFFFF" w:themeFill="background1"/>
              </w:rPr>
              <w:t xml:space="preserve">Spot the Difference </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451928">
              <w:rPr>
                <w:rFonts w:ascii="Times New Roman" w:hAnsi="Times New Roman" w:cs="Times New Roman"/>
                <w:sz w:val="24"/>
                <w:szCs w:val="24"/>
              </w:rPr>
              <w:t>175</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451928" w:rsidP="00D453D9">
            <w:pPr>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t>5.6</w:t>
            </w:r>
            <w:r w:rsidR="00FA0F65" w:rsidRPr="002D6F86">
              <w:rPr>
                <w:rFonts w:ascii="Times New Roman" w:hAnsi="Times New Roman" w:cs="Times New Roman"/>
                <w:sz w:val="24"/>
                <w:szCs w:val="24"/>
                <w:shd w:val="clear" w:color="auto" w:fill="FFFFFF" w:themeFill="background1"/>
              </w:rPr>
              <w:t>.2</w:t>
            </w:r>
          </w:p>
        </w:tc>
        <w:tc>
          <w:tcPr>
            <w:tcW w:w="5245" w:type="dxa"/>
          </w:tcPr>
          <w:p w:rsidR="00FA0F65" w:rsidRPr="002D6F86" w:rsidRDefault="00FA0F65" w:rsidP="00D453D9">
            <w:pPr>
              <w:shd w:val="clear" w:color="auto" w:fill="FFFFFF" w:themeFill="background1"/>
              <w:spacing w:line="480" w:lineRule="auto"/>
              <w:rPr>
                <w:rFonts w:ascii="Times New Roman" w:hAnsi="Times New Roman" w:cs="Times New Roman"/>
                <w:sz w:val="24"/>
                <w:szCs w:val="24"/>
                <w:shd w:val="clear" w:color="auto" w:fill="FFFFFF" w:themeFill="background1"/>
              </w:rPr>
            </w:pPr>
            <w:r w:rsidRPr="002D6F86">
              <w:rPr>
                <w:rFonts w:ascii="Times New Roman" w:hAnsi="Times New Roman" w:cs="Times New Roman"/>
                <w:sz w:val="24"/>
                <w:szCs w:val="24"/>
                <w:shd w:val="clear" w:color="auto" w:fill="FFFFFF" w:themeFill="background1"/>
              </w:rPr>
              <w:t>Discrimination against Children with Health Difficulties</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1B1D46">
              <w:rPr>
                <w:rFonts w:ascii="Times New Roman" w:hAnsi="Times New Roman" w:cs="Times New Roman"/>
                <w:sz w:val="24"/>
                <w:szCs w:val="24"/>
              </w:rPr>
              <w:t>181</w:t>
            </w:r>
          </w:p>
        </w:tc>
      </w:tr>
      <w:tr w:rsidR="00FA0F65" w:rsidRPr="002D6F86" w:rsidTr="00C77EA5">
        <w:trPr>
          <w:trHeight w:val="352"/>
        </w:trPr>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1B1D46" w:rsidP="00D453D9">
            <w:pPr>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t>5.6</w:t>
            </w:r>
            <w:r w:rsidR="00FA0F65" w:rsidRPr="002D6F86">
              <w:rPr>
                <w:rFonts w:ascii="Times New Roman" w:hAnsi="Times New Roman" w:cs="Times New Roman"/>
                <w:sz w:val="24"/>
                <w:szCs w:val="24"/>
                <w:shd w:val="clear" w:color="auto" w:fill="FFFFFF" w:themeFill="background1"/>
              </w:rPr>
              <w:t>.3</w:t>
            </w:r>
          </w:p>
        </w:tc>
        <w:tc>
          <w:tcPr>
            <w:tcW w:w="5245" w:type="dxa"/>
          </w:tcPr>
          <w:p w:rsidR="00FA0F65" w:rsidRPr="002D6F86" w:rsidRDefault="00FA0F65" w:rsidP="00D453D9">
            <w:pPr>
              <w:shd w:val="clear" w:color="auto" w:fill="FFFFFF" w:themeFill="background1"/>
              <w:spacing w:line="480" w:lineRule="auto"/>
              <w:rPr>
                <w:rFonts w:ascii="Times New Roman" w:hAnsi="Times New Roman" w:cs="Times New Roman"/>
                <w:sz w:val="24"/>
                <w:szCs w:val="24"/>
                <w:shd w:val="clear" w:color="auto" w:fill="FFFFFF" w:themeFill="background1"/>
              </w:rPr>
            </w:pPr>
            <w:r w:rsidRPr="002D6F86">
              <w:rPr>
                <w:rFonts w:ascii="Times New Roman" w:hAnsi="Times New Roman" w:cs="Times New Roman"/>
                <w:sz w:val="24"/>
                <w:szCs w:val="24"/>
                <w:shd w:val="clear" w:color="auto" w:fill="FFFFFF" w:themeFill="background1"/>
              </w:rPr>
              <w:t xml:space="preserve">Subtractive Communication </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1B1D46">
              <w:rPr>
                <w:rFonts w:ascii="Times New Roman" w:hAnsi="Times New Roman" w:cs="Times New Roman"/>
                <w:sz w:val="24"/>
                <w:szCs w:val="24"/>
              </w:rPr>
              <w:t>185</w:t>
            </w:r>
            <w:r w:rsidRPr="002D6F86">
              <w:rPr>
                <w:rFonts w:ascii="Times New Roman" w:hAnsi="Times New Roman" w:cs="Times New Roman"/>
                <w:sz w:val="24"/>
                <w:szCs w:val="24"/>
              </w:rPr>
              <w:t xml:space="preserve"> </w:t>
            </w:r>
          </w:p>
        </w:tc>
      </w:tr>
      <w:tr w:rsidR="00FA0F65" w:rsidRPr="002D6F86" w:rsidTr="00C77EA5">
        <w:trPr>
          <w:trHeight w:val="415"/>
        </w:trPr>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1B1D46" w:rsidP="00D453D9">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5.7</w:t>
            </w:r>
          </w:p>
        </w:tc>
        <w:tc>
          <w:tcPr>
            <w:tcW w:w="5245" w:type="dxa"/>
          </w:tcPr>
          <w:p w:rsidR="00FA0F65" w:rsidRPr="002D6F86" w:rsidRDefault="00FA0F65" w:rsidP="00D453D9">
            <w:pPr>
              <w:shd w:val="clear" w:color="auto" w:fill="FFFFFF" w:themeFill="background1"/>
              <w:spacing w:after="200" w:line="480" w:lineRule="auto"/>
              <w:outlineLvl w:val="0"/>
              <w:rPr>
                <w:rFonts w:ascii="Times New Roman" w:hAnsi="Times New Roman" w:cs="Times New Roman"/>
                <w:sz w:val="24"/>
                <w:szCs w:val="24"/>
                <w:shd w:val="clear" w:color="auto" w:fill="FFFFFF" w:themeFill="background1"/>
              </w:rPr>
            </w:pPr>
            <w:r w:rsidRPr="002D6F86">
              <w:rPr>
                <w:rFonts w:ascii="Times New Roman" w:hAnsi="Times New Roman" w:cs="Times New Roman"/>
                <w:sz w:val="24"/>
                <w:szCs w:val="24"/>
                <w:shd w:val="clear" w:color="auto" w:fill="FFFFFF" w:themeFill="background1"/>
              </w:rPr>
              <w:t>Superord</w:t>
            </w:r>
            <w:r w:rsidR="007257B6" w:rsidRPr="002D6F86">
              <w:rPr>
                <w:rFonts w:ascii="Times New Roman" w:hAnsi="Times New Roman" w:cs="Times New Roman"/>
                <w:sz w:val="24"/>
                <w:szCs w:val="24"/>
                <w:shd w:val="clear" w:color="auto" w:fill="FFFFFF" w:themeFill="background1"/>
              </w:rPr>
              <w:t>inate Theme Four: Bullying, Gas</w:t>
            </w:r>
            <w:r w:rsidRPr="002D6F86">
              <w:rPr>
                <w:rFonts w:ascii="Times New Roman" w:hAnsi="Times New Roman" w:cs="Times New Roman"/>
                <w:sz w:val="24"/>
                <w:szCs w:val="24"/>
                <w:shd w:val="clear" w:color="auto" w:fill="FFFFFF" w:themeFill="background1"/>
              </w:rPr>
              <w:t>lighting, and Systematic Abusive Practice.</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1B1D46">
              <w:rPr>
                <w:rFonts w:ascii="Times New Roman" w:hAnsi="Times New Roman" w:cs="Times New Roman"/>
                <w:sz w:val="24"/>
                <w:szCs w:val="24"/>
              </w:rPr>
              <w:t>194</w:t>
            </w:r>
          </w:p>
        </w:tc>
      </w:tr>
      <w:tr w:rsidR="00FA0F65" w:rsidRPr="002D6F86" w:rsidTr="00C77EA5">
        <w:trPr>
          <w:trHeight w:val="153"/>
        </w:trPr>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1B1D46" w:rsidP="00D453D9">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5.7</w:t>
            </w:r>
            <w:r w:rsidR="00FA0F65" w:rsidRPr="002D6F86">
              <w:rPr>
                <w:rFonts w:ascii="Times New Roman" w:hAnsi="Times New Roman" w:cs="Times New Roman"/>
                <w:sz w:val="24"/>
                <w:szCs w:val="24"/>
                <w:shd w:val="clear" w:color="auto" w:fill="FFFFFF" w:themeFill="background1"/>
              </w:rPr>
              <w:t>.1</w:t>
            </w:r>
          </w:p>
        </w:tc>
        <w:tc>
          <w:tcPr>
            <w:tcW w:w="5245" w:type="dxa"/>
          </w:tcPr>
          <w:p w:rsidR="00FA0F65" w:rsidRPr="002D6F86" w:rsidRDefault="00FA0F65" w:rsidP="00D453D9">
            <w:pPr>
              <w:shd w:val="clear" w:color="auto" w:fill="FFFFFF" w:themeFill="background1"/>
              <w:spacing w:after="200" w:line="480" w:lineRule="auto"/>
              <w:outlineLvl w:val="0"/>
              <w:rPr>
                <w:rFonts w:ascii="Times New Roman" w:hAnsi="Times New Roman" w:cs="Times New Roman"/>
                <w:sz w:val="24"/>
                <w:szCs w:val="24"/>
                <w:shd w:val="clear" w:color="auto" w:fill="FFFFFF" w:themeFill="background1"/>
              </w:rPr>
            </w:pPr>
            <w:r w:rsidRPr="002D6F86">
              <w:rPr>
                <w:rFonts w:ascii="Times New Roman" w:hAnsi="Times New Roman" w:cs="Times New Roman"/>
                <w:sz w:val="24"/>
                <w:szCs w:val="24"/>
                <w:shd w:val="clear" w:color="auto" w:fill="FFFFFF" w:themeFill="background1"/>
              </w:rPr>
              <w:t xml:space="preserve">Bullying at School </w:t>
            </w:r>
          </w:p>
        </w:tc>
        <w:tc>
          <w:tcPr>
            <w:tcW w:w="850" w:type="dxa"/>
          </w:tcPr>
          <w:p w:rsidR="00FA0F65" w:rsidRPr="002D6F86" w:rsidRDefault="001B1D46"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A0F65" w:rsidRPr="002D6F86">
              <w:rPr>
                <w:rFonts w:ascii="Times New Roman" w:hAnsi="Times New Roman" w:cs="Times New Roman"/>
                <w:sz w:val="24"/>
                <w:szCs w:val="24"/>
              </w:rPr>
              <w:t xml:space="preserve"> </w:t>
            </w:r>
            <w:r>
              <w:rPr>
                <w:rFonts w:ascii="Times New Roman" w:hAnsi="Times New Roman" w:cs="Times New Roman"/>
                <w:sz w:val="24"/>
                <w:szCs w:val="24"/>
              </w:rPr>
              <w:t>194</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1B1D46" w:rsidP="00D453D9">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5.7</w:t>
            </w:r>
            <w:r w:rsidR="00FA0F65" w:rsidRPr="002D6F86">
              <w:rPr>
                <w:rFonts w:ascii="Times New Roman" w:hAnsi="Times New Roman" w:cs="Times New Roman"/>
                <w:sz w:val="24"/>
                <w:szCs w:val="24"/>
                <w:shd w:val="clear" w:color="auto" w:fill="FFFFFF" w:themeFill="background1"/>
              </w:rPr>
              <w:t>.2</w:t>
            </w:r>
          </w:p>
        </w:tc>
        <w:tc>
          <w:tcPr>
            <w:tcW w:w="5245" w:type="dxa"/>
          </w:tcPr>
          <w:p w:rsidR="00FA0F65" w:rsidRPr="002D6F86" w:rsidRDefault="00FA0F65" w:rsidP="00D453D9">
            <w:pPr>
              <w:shd w:val="clear" w:color="auto" w:fill="FFFFFF" w:themeFill="background1"/>
              <w:spacing w:line="480" w:lineRule="auto"/>
              <w:rPr>
                <w:rFonts w:ascii="Times New Roman" w:hAnsi="Times New Roman" w:cs="Times New Roman"/>
                <w:sz w:val="24"/>
                <w:szCs w:val="24"/>
                <w:shd w:val="clear" w:color="auto" w:fill="FFFFFF" w:themeFill="background1"/>
              </w:rPr>
            </w:pPr>
            <w:r w:rsidRPr="002D6F86">
              <w:rPr>
                <w:rFonts w:ascii="Times New Roman" w:hAnsi="Times New Roman" w:cs="Times New Roman"/>
                <w:sz w:val="24"/>
                <w:szCs w:val="24"/>
                <w:shd w:val="clear" w:color="auto" w:fill="FFFFFF" w:themeFill="background1"/>
              </w:rPr>
              <w:t xml:space="preserve">Systematic Abuse </w:t>
            </w:r>
            <w:r w:rsidR="007257B6" w:rsidRPr="002D6F86">
              <w:rPr>
                <w:rFonts w:ascii="Times New Roman" w:hAnsi="Times New Roman" w:cs="Times New Roman"/>
                <w:sz w:val="24"/>
                <w:szCs w:val="24"/>
                <w:shd w:val="clear" w:color="auto" w:fill="FFFFFF" w:themeFill="background1"/>
              </w:rPr>
              <w:t>and Gas</w:t>
            </w:r>
            <w:r w:rsidRPr="002D6F86">
              <w:rPr>
                <w:rFonts w:ascii="Times New Roman" w:hAnsi="Times New Roman" w:cs="Times New Roman"/>
                <w:sz w:val="24"/>
                <w:szCs w:val="24"/>
                <w:shd w:val="clear" w:color="auto" w:fill="FFFFFF" w:themeFill="background1"/>
              </w:rPr>
              <w:t>lighting</w:t>
            </w:r>
          </w:p>
        </w:tc>
        <w:tc>
          <w:tcPr>
            <w:tcW w:w="850" w:type="dxa"/>
          </w:tcPr>
          <w:p w:rsidR="00FA0F65" w:rsidRPr="002D6F86" w:rsidRDefault="001B1D46"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A0F65" w:rsidRPr="002D6F86">
              <w:rPr>
                <w:rFonts w:ascii="Times New Roman" w:hAnsi="Times New Roman" w:cs="Times New Roman"/>
                <w:sz w:val="24"/>
                <w:szCs w:val="24"/>
              </w:rPr>
              <w:t xml:space="preserve"> </w:t>
            </w:r>
            <w:r>
              <w:rPr>
                <w:rFonts w:ascii="Times New Roman" w:hAnsi="Times New Roman" w:cs="Times New Roman"/>
                <w:sz w:val="24"/>
                <w:szCs w:val="24"/>
              </w:rPr>
              <w:t>205</w:t>
            </w:r>
          </w:p>
        </w:tc>
      </w:tr>
      <w:tr w:rsidR="00FA0F65" w:rsidRPr="002D6F86" w:rsidTr="00C77EA5">
        <w:trPr>
          <w:trHeight w:val="388"/>
        </w:trPr>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1B1D46" w:rsidP="00D453D9">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5.8</w:t>
            </w:r>
          </w:p>
        </w:tc>
        <w:tc>
          <w:tcPr>
            <w:tcW w:w="5245" w:type="dxa"/>
          </w:tcPr>
          <w:p w:rsidR="00FA0F65" w:rsidRPr="002D6F86" w:rsidRDefault="00FA0F65" w:rsidP="00D453D9">
            <w:pPr>
              <w:spacing w:line="480" w:lineRule="auto"/>
              <w:outlineLvl w:val="0"/>
              <w:rPr>
                <w:rFonts w:ascii="Times New Roman" w:hAnsi="Times New Roman" w:cs="Times New Roman"/>
                <w:sz w:val="24"/>
                <w:szCs w:val="24"/>
                <w:shd w:val="clear" w:color="auto" w:fill="FFFFFF" w:themeFill="background1"/>
              </w:rPr>
            </w:pPr>
            <w:r w:rsidRPr="002D6F86">
              <w:rPr>
                <w:rFonts w:ascii="Times New Roman" w:hAnsi="Times New Roman" w:cs="Times New Roman"/>
                <w:sz w:val="24"/>
                <w:szCs w:val="24"/>
                <w:shd w:val="clear" w:color="auto" w:fill="FFFFFF" w:themeFill="background1"/>
              </w:rPr>
              <w:t xml:space="preserve">Superordinate Theme Five: Damages to Mental Health: Survival Coping Mechanisms and Self-Medication </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1B1D46">
              <w:rPr>
                <w:rFonts w:ascii="Times New Roman" w:hAnsi="Times New Roman" w:cs="Times New Roman"/>
                <w:sz w:val="24"/>
                <w:szCs w:val="24"/>
              </w:rPr>
              <w:t>212</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1B1D46" w:rsidP="00D453D9">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5.8</w:t>
            </w:r>
            <w:r w:rsidR="00FA0F65" w:rsidRPr="002D6F86">
              <w:rPr>
                <w:rFonts w:ascii="Times New Roman" w:hAnsi="Times New Roman" w:cs="Times New Roman"/>
                <w:sz w:val="24"/>
                <w:szCs w:val="24"/>
                <w:shd w:val="clear" w:color="auto" w:fill="FFFFFF" w:themeFill="background1"/>
              </w:rPr>
              <w:t>.1</w:t>
            </w:r>
          </w:p>
        </w:tc>
        <w:tc>
          <w:tcPr>
            <w:tcW w:w="5245" w:type="dxa"/>
          </w:tcPr>
          <w:p w:rsidR="00FA0F65" w:rsidRPr="002D6F86" w:rsidRDefault="00FA0F65" w:rsidP="00D453D9">
            <w:pPr>
              <w:shd w:val="clear" w:color="auto" w:fill="FFFFFF" w:themeFill="background1"/>
              <w:spacing w:line="480" w:lineRule="auto"/>
              <w:outlineLvl w:val="0"/>
              <w:rPr>
                <w:rFonts w:ascii="Times New Roman" w:hAnsi="Times New Roman" w:cs="Times New Roman"/>
                <w:sz w:val="24"/>
                <w:szCs w:val="24"/>
                <w:shd w:val="clear" w:color="auto" w:fill="FFFFFF" w:themeFill="background1"/>
              </w:rPr>
            </w:pPr>
            <w:r w:rsidRPr="002D6F86">
              <w:rPr>
                <w:rFonts w:ascii="Times New Roman" w:hAnsi="Times New Roman" w:cs="Times New Roman"/>
                <w:sz w:val="24"/>
                <w:szCs w:val="24"/>
                <w:shd w:val="clear" w:color="auto" w:fill="FFFFFF" w:themeFill="background1"/>
              </w:rPr>
              <w:t>Survival Coping Mechanisms: Withdrawal from Toxic Environments</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1B1D46">
              <w:rPr>
                <w:rFonts w:ascii="Times New Roman" w:hAnsi="Times New Roman" w:cs="Times New Roman"/>
                <w:sz w:val="24"/>
                <w:szCs w:val="24"/>
              </w:rPr>
              <w:t xml:space="preserve"> 214</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1B1D46" w:rsidP="00D453D9">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5.8</w:t>
            </w:r>
            <w:r w:rsidR="00FA0F65" w:rsidRPr="002D6F86">
              <w:rPr>
                <w:rFonts w:ascii="Times New Roman" w:hAnsi="Times New Roman" w:cs="Times New Roman"/>
                <w:sz w:val="24"/>
                <w:szCs w:val="24"/>
                <w:shd w:val="clear" w:color="auto" w:fill="FFFFFF" w:themeFill="background1"/>
              </w:rPr>
              <w:t>.2</w:t>
            </w:r>
          </w:p>
        </w:tc>
        <w:tc>
          <w:tcPr>
            <w:tcW w:w="5245" w:type="dxa"/>
          </w:tcPr>
          <w:p w:rsidR="00FA0F65" w:rsidRPr="002D6F86" w:rsidRDefault="00FA0F65" w:rsidP="00D453D9">
            <w:pPr>
              <w:shd w:val="clear" w:color="auto" w:fill="FFFFFF" w:themeFill="background1"/>
              <w:spacing w:line="480" w:lineRule="auto"/>
              <w:rPr>
                <w:rFonts w:ascii="Times New Roman" w:hAnsi="Times New Roman" w:cs="Times New Roman"/>
                <w:sz w:val="24"/>
                <w:szCs w:val="24"/>
                <w:shd w:val="clear" w:color="auto" w:fill="FFFFFF" w:themeFill="background1"/>
              </w:rPr>
            </w:pPr>
            <w:r w:rsidRPr="002D6F86">
              <w:rPr>
                <w:rFonts w:ascii="Times New Roman" w:hAnsi="Times New Roman" w:cs="Times New Roman"/>
                <w:sz w:val="24"/>
                <w:szCs w:val="24"/>
                <w:shd w:val="clear" w:color="auto" w:fill="FFFFFF" w:themeFill="background1"/>
              </w:rPr>
              <w:t xml:space="preserve">Self-Medication: Diminished Dopamine Leading to Addictive Behaviours </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1B1D46">
              <w:rPr>
                <w:rFonts w:ascii="Times New Roman" w:hAnsi="Times New Roman" w:cs="Times New Roman"/>
                <w:sz w:val="24"/>
                <w:szCs w:val="24"/>
              </w:rPr>
              <w:t xml:space="preserve"> 218</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1B1D46" w:rsidP="00D453D9">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5.9</w:t>
            </w:r>
          </w:p>
        </w:tc>
        <w:tc>
          <w:tcPr>
            <w:tcW w:w="5245" w:type="dxa"/>
          </w:tcPr>
          <w:p w:rsidR="00FA0F65" w:rsidRPr="002D6F86" w:rsidRDefault="00FA0F65" w:rsidP="00D453D9">
            <w:pPr>
              <w:shd w:val="clear" w:color="auto" w:fill="FFFFFF" w:themeFill="background1"/>
              <w:spacing w:line="480" w:lineRule="auto"/>
              <w:outlineLvl w:val="0"/>
              <w:rPr>
                <w:rFonts w:ascii="Times New Roman" w:hAnsi="Times New Roman" w:cs="Times New Roman"/>
                <w:sz w:val="24"/>
                <w:szCs w:val="24"/>
                <w:shd w:val="clear" w:color="auto" w:fill="FFFFFF" w:themeFill="background1"/>
              </w:rPr>
            </w:pPr>
            <w:r w:rsidRPr="002D6F86">
              <w:rPr>
                <w:rFonts w:ascii="Times New Roman" w:hAnsi="Times New Roman" w:cs="Times New Roman"/>
                <w:sz w:val="24"/>
                <w:szCs w:val="24"/>
                <w:shd w:val="clear" w:color="auto" w:fill="FFFFFF" w:themeFill="background1"/>
              </w:rPr>
              <w:t xml:space="preserve">Superordinate Theme Six: Revolving Door of Cycles of Oppression and Intergenerational Poverty </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1B1D46">
              <w:rPr>
                <w:rFonts w:ascii="Times New Roman" w:hAnsi="Times New Roman" w:cs="Times New Roman"/>
                <w:sz w:val="24"/>
                <w:szCs w:val="24"/>
              </w:rPr>
              <w:t xml:space="preserve"> 229</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1B1D46" w:rsidP="00D453D9">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5.9</w:t>
            </w:r>
            <w:r w:rsidR="00FA0F65" w:rsidRPr="002D6F86">
              <w:rPr>
                <w:rFonts w:ascii="Times New Roman" w:hAnsi="Times New Roman" w:cs="Times New Roman"/>
                <w:sz w:val="24"/>
                <w:szCs w:val="24"/>
                <w:shd w:val="clear" w:color="auto" w:fill="FFFFFF" w:themeFill="background1"/>
              </w:rPr>
              <w:t>.1</w:t>
            </w:r>
          </w:p>
        </w:tc>
        <w:tc>
          <w:tcPr>
            <w:tcW w:w="5245" w:type="dxa"/>
          </w:tcPr>
          <w:p w:rsidR="00FA0F65" w:rsidRPr="002D6F86" w:rsidRDefault="00FA0F65" w:rsidP="00D453D9">
            <w:pPr>
              <w:shd w:val="clear" w:color="auto" w:fill="FFFFFF" w:themeFill="background1"/>
              <w:spacing w:line="480" w:lineRule="auto"/>
              <w:rPr>
                <w:rFonts w:ascii="Times New Roman" w:hAnsi="Times New Roman" w:cs="Times New Roman"/>
                <w:sz w:val="24"/>
                <w:szCs w:val="24"/>
                <w:shd w:val="clear" w:color="auto" w:fill="FFFFFF" w:themeFill="background1"/>
              </w:rPr>
            </w:pPr>
            <w:r w:rsidRPr="002D6F86">
              <w:rPr>
                <w:rFonts w:ascii="Times New Roman" w:hAnsi="Times New Roman" w:cs="Times New Roman"/>
                <w:sz w:val="24"/>
                <w:szCs w:val="24"/>
                <w:shd w:val="clear" w:color="auto" w:fill="FFFFFF" w:themeFill="background1"/>
              </w:rPr>
              <w:t>Forced Poverty: Blocked Opportunities for Further Education, Employment and Economic Regrowth</w:t>
            </w:r>
          </w:p>
        </w:tc>
        <w:tc>
          <w:tcPr>
            <w:tcW w:w="850" w:type="dxa"/>
          </w:tcPr>
          <w:p w:rsidR="00FA0F65" w:rsidRPr="002D6F86" w:rsidRDefault="001B1D46"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229</w:t>
            </w:r>
          </w:p>
        </w:tc>
      </w:tr>
      <w:tr w:rsidR="00FA0F65" w:rsidRPr="002D6F86" w:rsidTr="00C77EA5">
        <w:trPr>
          <w:trHeight w:val="277"/>
        </w:trPr>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1B1D46" w:rsidP="00D453D9">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5.9</w:t>
            </w:r>
            <w:r w:rsidR="00FA0F65" w:rsidRPr="002D6F86">
              <w:rPr>
                <w:rFonts w:ascii="Times New Roman" w:hAnsi="Times New Roman" w:cs="Times New Roman"/>
                <w:sz w:val="24"/>
                <w:szCs w:val="24"/>
                <w:shd w:val="clear" w:color="auto" w:fill="FFFFFF" w:themeFill="background1"/>
              </w:rPr>
              <w:t>.2</w:t>
            </w:r>
          </w:p>
        </w:tc>
        <w:tc>
          <w:tcPr>
            <w:tcW w:w="5245" w:type="dxa"/>
          </w:tcPr>
          <w:p w:rsidR="00FA0F65" w:rsidRPr="002D6F86" w:rsidRDefault="00FA0F65" w:rsidP="00D453D9">
            <w:pPr>
              <w:shd w:val="clear" w:color="auto" w:fill="FFFFFF" w:themeFill="background1"/>
              <w:spacing w:after="200" w:line="480" w:lineRule="auto"/>
              <w:rPr>
                <w:rFonts w:ascii="Times New Roman" w:hAnsi="Times New Roman" w:cs="Times New Roman"/>
                <w:sz w:val="24"/>
                <w:szCs w:val="24"/>
                <w:shd w:val="clear" w:color="auto" w:fill="FFFFFF" w:themeFill="background1"/>
              </w:rPr>
            </w:pPr>
            <w:r w:rsidRPr="002D6F86">
              <w:rPr>
                <w:rFonts w:ascii="Times New Roman" w:hAnsi="Times New Roman" w:cs="Times New Roman"/>
                <w:sz w:val="24"/>
                <w:szCs w:val="24"/>
                <w:shd w:val="clear" w:color="auto" w:fill="FFFFFF" w:themeFill="background1"/>
              </w:rPr>
              <w:t xml:space="preserve">Developing Debilitating Physical Illnesses </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1B1D46">
              <w:rPr>
                <w:rFonts w:ascii="Times New Roman" w:hAnsi="Times New Roman" w:cs="Times New Roman"/>
                <w:sz w:val="24"/>
                <w:szCs w:val="24"/>
              </w:rPr>
              <w:t>235</w:t>
            </w:r>
          </w:p>
        </w:tc>
      </w:tr>
      <w:tr w:rsidR="00FA0F65" w:rsidRPr="002D6F86" w:rsidTr="00C77EA5">
        <w:trPr>
          <w:trHeight w:val="359"/>
        </w:trPr>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1B1D46" w:rsidP="00D453D9">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5.9</w:t>
            </w:r>
            <w:r w:rsidR="00FA0F65" w:rsidRPr="002D6F86">
              <w:rPr>
                <w:rFonts w:ascii="Times New Roman" w:hAnsi="Times New Roman" w:cs="Times New Roman"/>
                <w:sz w:val="24"/>
                <w:szCs w:val="24"/>
                <w:shd w:val="clear" w:color="auto" w:fill="FFFFFF" w:themeFill="background1"/>
              </w:rPr>
              <w:t>.3</w:t>
            </w:r>
          </w:p>
        </w:tc>
        <w:tc>
          <w:tcPr>
            <w:tcW w:w="5245" w:type="dxa"/>
          </w:tcPr>
          <w:p w:rsidR="00FA0F65" w:rsidRPr="002D6F86" w:rsidRDefault="00FA0F65" w:rsidP="00D453D9">
            <w:pPr>
              <w:spacing w:line="480" w:lineRule="auto"/>
              <w:rPr>
                <w:rFonts w:ascii="Times New Roman" w:hAnsi="Times New Roman" w:cs="Times New Roman"/>
                <w:sz w:val="24"/>
                <w:szCs w:val="24"/>
                <w:shd w:val="clear" w:color="auto" w:fill="FFFFFF" w:themeFill="background1"/>
              </w:rPr>
            </w:pPr>
            <w:r w:rsidRPr="002D6F86">
              <w:rPr>
                <w:rFonts w:ascii="Times New Roman" w:hAnsi="Times New Roman" w:cs="Times New Roman"/>
                <w:sz w:val="24"/>
                <w:szCs w:val="24"/>
                <w:shd w:val="clear" w:color="auto" w:fill="FFFFFF" w:themeFill="background1"/>
              </w:rPr>
              <w:t>An Increased Risk of Re-Victimisation</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1B1D46">
              <w:rPr>
                <w:rFonts w:ascii="Times New Roman" w:hAnsi="Times New Roman" w:cs="Times New Roman"/>
                <w:sz w:val="24"/>
                <w:szCs w:val="24"/>
              </w:rPr>
              <w:t>239</w:t>
            </w:r>
          </w:p>
        </w:tc>
      </w:tr>
      <w:tr w:rsidR="00FA0F65" w:rsidRPr="002D6F86" w:rsidTr="00C77EA5">
        <w:trPr>
          <w:trHeight w:val="407"/>
        </w:trPr>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1B1D46" w:rsidP="00D453D9">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5.9</w:t>
            </w:r>
            <w:r w:rsidR="00FA0F65" w:rsidRPr="002D6F86">
              <w:rPr>
                <w:rFonts w:ascii="Times New Roman" w:hAnsi="Times New Roman" w:cs="Times New Roman"/>
                <w:sz w:val="24"/>
                <w:szCs w:val="24"/>
                <w:shd w:val="clear" w:color="auto" w:fill="FFFFFF" w:themeFill="background1"/>
              </w:rPr>
              <w:t>.4</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shd w:val="clear" w:color="auto" w:fill="FFFFFF" w:themeFill="background1"/>
              </w:rPr>
              <w:t xml:space="preserve">Intergenerational Trauma and Systems that Negatively Impact Upon the ACE Scores of the Future Generations:  Prison, the Psychiatric System </w:t>
            </w:r>
            <w:r w:rsidRPr="002D6F86">
              <w:rPr>
                <w:rFonts w:ascii="Times New Roman" w:hAnsi="Times New Roman" w:cs="Times New Roman"/>
                <w:sz w:val="24"/>
                <w:szCs w:val="24"/>
                <w:shd w:val="clear" w:color="auto" w:fill="FFFFFF" w:themeFill="background1"/>
              </w:rPr>
              <w:lastRenderedPageBreak/>
              <w:t>and Family Court</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lastRenderedPageBreak/>
              <w:t xml:space="preserve"> </w:t>
            </w:r>
            <w:r w:rsidR="001B1D46">
              <w:rPr>
                <w:rFonts w:ascii="Times New Roman" w:hAnsi="Times New Roman" w:cs="Times New Roman"/>
                <w:sz w:val="24"/>
                <w:szCs w:val="24"/>
              </w:rPr>
              <w:t xml:space="preserve"> 245</w:t>
            </w:r>
          </w:p>
        </w:tc>
      </w:tr>
      <w:tr w:rsidR="00FA0F65" w:rsidRPr="002D6F86" w:rsidTr="00C77EA5">
        <w:trPr>
          <w:trHeight w:val="377"/>
        </w:trPr>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shd w:val="clear" w:color="auto" w:fill="FFFFFF" w:themeFill="background1"/>
              </w:rPr>
            </w:pPr>
            <w:r w:rsidRPr="002D6F86">
              <w:rPr>
                <w:rFonts w:ascii="Times New Roman" w:hAnsi="Times New Roman" w:cs="Times New Roman"/>
                <w:sz w:val="24"/>
                <w:szCs w:val="24"/>
                <w:shd w:val="clear" w:color="auto" w:fill="FFFFFF" w:themeFill="background1"/>
              </w:rPr>
              <w:t>5.</w:t>
            </w:r>
            <w:r w:rsidR="001B1D46">
              <w:rPr>
                <w:rFonts w:ascii="Times New Roman" w:hAnsi="Times New Roman" w:cs="Times New Roman"/>
                <w:sz w:val="24"/>
                <w:szCs w:val="24"/>
                <w:shd w:val="clear" w:color="auto" w:fill="FFFFFF" w:themeFill="background1"/>
              </w:rPr>
              <w:t>10</w:t>
            </w:r>
          </w:p>
        </w:tc>
        <w:tc>
          <w:tcPr>
            <w:tcW w:w="5245" w:type="dxa"/>
          </w:tcPr>
          <w:p w:rsidR="00FA0F65" w:rsidRPr="002D6F86" w:rsidRDefault="00FA0F65" w:rsidP="00D453D9">
            <w:pPr>
              <w:spacing w:line="480" w:lineRule="auto"/>
              <w:rPr>
                <w:rFonts w:ascii="Times New Roman" w:hAnsi="Times New Roman" w:cs="Times New Roman"/>
                <w:sz w:val="24"/>
                <w:szCs w:val="24"/>
                <w:shd w:val="clear" w:color="auto" w:fill="FFFFFF" w:themeFill="background1"/>
              </w:rPr>
            </w:pPr>
            <w:r w:rsidRPr="002D6F86">
              <w:rPr>
                <w:rFonts w:ascii="Times New Roman" w:hAnsi="Times New Roman" w:cs="Times New Roman"/>
                <w:sz w:val="24"/>
                <w:szCs w:val="24"/>
                <w:shd w:val="clear" w:color="auto" w:fill="FFFFFF" w:themeFill="background1"/>
              </w:rPr>
              <w:t>Superordinate Theme Seven:</w:t>
            </w:r>
            <w:r w:rsidRPr="002D6F86">
              <w:rPr>
                <w:rFonts w:ascii="Times New Roman" w:hAnsi="Times New Roman" w:cs="Times New Roman"/>
                <w:sz w:val="24"/>
                <w:szCs w:val="24"/>
              </w:rPr>
              <w:t xml:space="preserve"> Preventative Measures and Restorative Solutions: Neuroscience and Education, Knowing the Truth Will Set You Free</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1B1D46">
              <w:rPr>
                <w:rFonts w:ascii="Times New Roman" w:hAnsi="Times New Roman" w:cs="Times New Roman"/>
                <w:sz w:val="24"/>
                <w:szCs w:val="24"/>
              </w:rPr>
              <w:t xml:space="preserve"> 263</w:t>
            </w:r>
          </w:p>
        </w:tc>
      </w:tr>
      <w:tr w:rsidR="00FA0F65" w:rsidRPr="002D6F86" w:rsidTr="00C77EA5">
        <w:trPr>
          <w:trHeight w:val="429"/>
        </w:trPr>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1B1D46" w:rsidP="00D453D9">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5.11</w:t>
            </w:r>
          </w:p>
        </w:tc>
        <w:tc>
          <w:tcPr>
            <w:tcW w:w="5245" w:type="dxa"/>
          </w:tcPr>
          <w:p w:rsidR="00FA0F65" w:rsidRPr="002D6F86" w:rsidRDefault="00FA0F65" w:rsidP="00D453D9">
            <w:pPr>
              <w:shd w:val="clear" w:color="auto" w:fill="FFFFFF" w:themeFill="background1"/>
              <w:spacing w:after="200" w:line="480" w:lineRule="auto"/>
              <w:rPr>
                <w:rFonts w:ascii="Times New Roman" w:hAnsi="Times New Roman" w:cs="Times New Roman"/>
                <w:sz w:val="24"/>
                <w:szCs w:val="24"/>
                <w:shd w:val="clear" w:color="auto" w:fill="FFFFFF" w:themeFill="background1"/>
              </w:rPr>
            </w:pPr>
            <w:r w:rsidRPr="002D6F86">
              <w:rPr>
                <w:rFonts w:ascii="Times New Roman" w:hAnsi="Times New Roman" w:cs="Times New Roman"/>
                <w:sz w:val="24"/>
                <w:szCs w:val="24"/>
              </w:rPr>
              <w:t>Relating Findings to Initial Research Questions</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1B1D46">
              <w:rPr>
                <w:rFonts w:ascii="Times New Roman" w:hAnsi="Times New Roman" w:cs="Times New Roman"/>
                <w:sz w:val="24"/>
                <w:szCs w:val="24"/>
              </w:rPr>
              <w:t>307</w:t>
            </w:r>
          </w:p>
        </w:tc>
      </w:tr>
      <w:tr w:rsidR="00FA0F65" w:rsidRPr="002D6F86" w:rsidTr="00C77EA5">
        <w:trPr>
          <w:trHeight w:val="416"/>
        </w:trPr>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742A27" w:rsidP="00D453D9">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5.12</w:t>
            </w:r>
          </w:p>
        </w:tc>
        <w:tc>
          <w:tcPr>
            <w:tcW w:w="5245" w:type="dxa"/>
          </w:tcPr>
          <w:p w:rsidR="00FA0F65" w:rsidRPr="002D6F86" w:rsidRDefault="00FA0F65" w:rsidP="00D453D9">
            <w:pPr>
              <w:shd w:val="clear" w:color="auto" w:fill="FFFFFF" w:themeFill="background1"/>
              <w:spacing w:line="480" w:lineRule="auto"/>
              <w:rPr>
                <w:rFonts w:ascii="Times New Roman" w:hAnsi="Times New Roman" w:cs="Times New Roman"/>
                <w:sz w:val="24"/>
                <w:szCs w:val="24"/>
                <w:shd w:val="clear" w:color="auto" w:fill="FFFFFF" w:themeFill="background1"/>
              </w:rPr>
            </w:pPr>
            <w:r w:rsidRPr="002D6F86">
              <w:rPr>
                <w:rFonts w:ascii="Times New Roman" w:hAnsi="Times New Roman" w:cs="Times New Roman"/>
                <w:sz w:val="24"/>
                <w:szCs w:val="24"/>
              </w:rPr>
              <w:t xml:space="preserve">Conclusion </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742A27">
              <w:rPr>
                <w:rFonts w:ascii="Times New Roman" w:hAnsi="Times New Roman" w:cs="Times New Roman"/>
                <w:sz w:val="24"/>
                <w:szCs w:val="24"/>
              </w:rPr>
              <w:t>310</w:t>
            </w:r>
          </w:p>
        </w:tc>
      </w:tr>
      <w:tr w:rsidR="00FA0F65" w:rsidRPr="002D6F86" w:rsidTr="00C77EA5">
        <w:tc>
          <w:tcPr>
            <w:tcW w:w="2235" w:type="dxa"/>
          </w:tcPr>
          <w:p w:rsidR="00FA0F65" w:rsidRPr="002D6F86" w:rsidRDefault="00742A27"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Chapter Six</w:t>
            </w:r>
          </w:p>
        </w:tc>
        <w:tc>
          <w:tcPr>
            <w:tcW w:w="992" w:type="dxa"/>
          </w:tcPr>
          <w:p w:rsidR="00FA0F65" w:rsidRPr="002D6F86" w:rsidRDefault="00FA0F65" w:rsidP="00D453D9">
            <w:pPr>
              <w:spacing w:line="480" w:lineRule="auto"/>
              <w:rPr>
                <w:rFonts w:ascii="Times New Roman" w:hAnsi="Times New Roman" w:cs="Times New Roman"/>
                <w:sz w:val="24"/>
                <w:szCs w:val="24"/>
                <w:shd w:val="clear" w:color="auto" w:fill="FFFFFF" w:themeFill="background1"/>
              </w:rPr>
            </w:pPr>
            <w:r w:rsidRPr="002D6F86">
              <w:rPr>
                <w:rFonts w:ascii="Times New Roman" w:hAnsi="Times New Roman" w:cs="Times New Roman"/>
                <w:sz w:val="24"/>
                <w:szCs w:val="24"/>
              </w:rPr>
              <w:t>6.1</w:t>
            </w:r>
          </w:p>
        </w:tc>
        <w:tc>
          <w:tcPr>
            <w:tcW w:w="5245" w:type="dxa"/>
          </w:tcPr>
          <w:p w:rsidR="00FA0F65" w:rsidRPr="002D6F86" w:rsidRDefault="00FA0F65" w:rsidP="00D453D9">
            <w:pPr>
              <w:spacing w:line="480" w:lineRule="auto"/>
              <w:rPr>
                <w:rFonts w:ascii="Times New Roman" w:hAnsi="Times New Roman" w:cs="Times New Roman"/>
                <w:b/>
                <w:sz w:val="24"/>
                <w:szCs w:val="24"/>
                <w:u w:val="single"/>
              </w:rPr>
            </w:pPr>
            <w:r w:rsidRPr="002D6F86">
              <w:rPr>
                <w:rFonts w:ascii="Times New Roman" w:hAnsi="Times New Roman" w:cs="Times New Roman"/>
                <w:sz w:val="24"/>
                <w:szCs w:val="24"/>
              </w:rPr>
              <w:t>Introduction</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742A27">
              <w:rPr>
                <w:rFonts w:ascii="Times New Roman" w:hAnsi="Times New Roman" w:cs="Times New Roman"/>
                <w:sz w:val="24"/>
                <w:szCs w:val="24"/>
              </w:rPr>
              <w:t>311</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shd w:val="clear" w:color="auto" w:fill="FFFFFF" w:themeFill="background1"/>
              </w:rPr>
            </w:pPr>
            <w:r w:rsidRPr="002D6F86">
              <w:rPr>
                <w:rFonts w:ascii="Times New Roman" w:hAnsi="Times New Roman" w:cs="Times New Roman"/>
                <w:sz w:val="24"/>
                <w:szCs w:val="24"/>
              </w:rPr>
              <w:t>6.2</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Strengths and Limitations of Study</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742A27">
              <w:rPr>
                <w:rFonts w:ascii="Times New Roman" w:hAnsi="Times New Roman" w:cs="Times New Roman"/>
                <w:sz w:val="24"/>
                <w:szCs w:val="24"/>
              </w:rPr>
              <w:t xml:space="preserve"> 312</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shd w:val="clear" w:color="auto" w:fill="FFFFFF" w:themeFill="background1"/>
              </w:rPr>
            </w:pPr>
            <w:r w:rsidRPr="002D6F86">
              <w:rPr>
                <w:rFonts w:ascii="Times New Roman" w:hAnsi="Times New Roman" w:cs="Times New Roman"/>
                <w:sz w:val="24"/>
                <w:szCs w:val="24"/>
              </w:rPr>
              <w:t>6.3</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Key Findings</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742A27">
              <w:rPr>
                <w:rFonts w:ascii="Times New Roman" w:hAnsi="Times New Roman" w:cs="Times New Roman"/>
                <w:sz w:val="24"/>
                <w:szCs w:val="24"/>
              </w:rPr>
              <w:t xml:space="preserve"> 317</w:t>
            </w:r>
          </w:p>
        </w:tc>
      </w:tr>
      <w:tr w:rsidR="00FA0F65" w:rsidRPr="002D6F86" w:rsidTr="00C77EA5">
        <w:trPr>
          <w:trHeight w:val="385"/>
        </w:trPr>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6.4</w:t>
            </w:r>
          </w:p>
        </w:tc>
        <w:tc>
          <w:tcPr>
            <w:tcW w:w="5245" w:type="dxa"/>
          </w:tcPr>
          <w:p w:rsidR="00FA0F65" w:rsidRPr="002D6F86" w:rsidRDefault="00FA0F65" w:rsidP="00D453D9">
            <w:pPr>
              <w:spacing w:after="200" w:line="480" w:lineRule="auto"/>
              <w:rPr>
                <w:rFonts w:ascii="Times New Roman" w:hAnsi="Times New Roman" w:cs="Times New Roman"/>
                <w:sz w:val="24"/>
                <w:szCs w:val="24"/>
              </w:rPr>
            </w:pPr>
            <w:r w:rsidRPr="002D6F86">
              <w:rPr>
                <w:rFonts w:ascii="Times New Roman" w:hAnsi="Times New Roman" w:cs="Times New Roman"/>
                <w:sz w:val="24"/>
                <w:szCs w:val="24"/>
              </w:rPr>
              <w:t>Recommendations for Future Practice and Research</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742A27">
              <w:rPr>
                <w:rFonts w:ascii="Times New Roman" w:hAnsi="Times New Roman" w:cs="Times New Roman"/>
                <w:sz w:val="24"/>
                <w:szCs w:val="24"/>
              </w:rPr>
              <w:t>332</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6.5</w:t>
            </w:r>
          </w:p>
        </w:tc>
        <w:tc>
          <w:tcPr>
            <w:tcW w:w="5245" w:type="dxa"/>
          </w:tcPr>
          <w:p w:rsidR="00FA0F65" w:rsidRPr="008219F4" w:rsidRDefault="00FA0F65" w:rsidP="00D453D9">
            <w:pPr>
              <w:spacing w:line="480" w:lineRule="auto"/>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Conclusion</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62346C">
              <w:rPr>
                <w:rFonts w:ascii="Times New Roman" w:hAnsi="Times New Roman" w:cs="Times New Roman"/>
                <w:sz w:val="24"/>
                <w:szCs w:val="24"/>
              </w:rPr>
              <w:t>338</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References</w:t>
            </w:r>
          </w:p>
        </w:tc>
        <w:tc>
          <w:tcPr>
            <w:tcW w:w="992" w:type="dxa"/>
          </w:tcPr>
          <w:p w:rsidR="00FA0F65" w:rsidRPr="002D6F86" w:rsidRDefault="00FA0F65" w:rsidP="00D453D9">
            <w:pPr>
              <w:spacing w:line="480" w:lineRule="auto"/>
              <w:rPr>
                <w:rFonts w:ascii="Times New Roman" w:hAnsi="Times New Roman" w:cs="Times New Roman"/>
                <w:sz w:val="24"/>
                <w:szCs w:val="24"/>
              </w:rPr>
            </w:pP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References</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62346C">
              <w:rPr>
                <w:rFonts w:ascii="Times New Roman" w:hAnsi="Times New Roman" w:cs="Times New Roman"/>
                <w:sz w:val="24"/>
                <w:szCs w:val="24"/>
              </w:rPr>
              <w:t xml:space="preserve"> 342</w:t>
            </w:r>
            <w:r w:rsidRPr="002D6F86">
              <w:rPr>
                <w:rFonts w:ascii="Times New Roman" w:hAnsi="Times New Roman" w:cs="Times New Roman"/>
                <w:sz w:val="24"/>
                <w:szCs w:val="24"/>
              </w:rPr>
              <w:t xml:space="preserve"> </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Appendices</w:t>
            </w: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A1</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Ethics App</w:t>
            </w:r>
            <w:r w:rsidR="00C70290" w:rsidRPr="002D6F86">
              <w:rPr>
                <w:rFonts w:ascii="Times New Roman" w:hAnsi="Times New Roman" w:cs="Times New Roman"/>
                <w:sz w:val="24"/>
                <w:szCs w:val="24"/>
              </w:rPr>
              <w:t xml:space="preserve">lication </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473260">
              <w:rPr>
                <w:rFonts w:ascii="Times New Roman" w:hAnsi="Times New Roman" w:cs="Times New Roman"/>
                <w:sz w:val="24"/>
                <w:szCs w:val="24"/>
              </w:rPr>
              <w:t>42</w:t>
            </w:r>
            <w:r w:rsidR="0067107F">
              <w:rPr>
                <w:rFonts w:ascii="Times New Roman" w:hAnsi="Times New Roman" w:cs="Times New Roman"/>
                <w:sz w:val="24"/>
                <w:szCs w:val="24"/>
              </w:rPr>
              <w:t>0</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A2</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Information Sheets </w:t>
            </w:r>
            <w:r w:rsidR="00C70290" w:rsidRPr="002D6F86">
              <w:rPr>
                <w:rFonts w:ascii="Times New Roman" w:hAnsi="Times New Roman" w:cs="Times New Roman"/>
                <w:sz w:val="24"/>
                <w:szCs w:val="24"/>
              </w:rPr>
              <w:t>and Consent Forms</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473260">
              <w:rPr>
                <w:rFonts w:ascii="Times New Roman" w:hAnsi="Times New Roman" w:cs="Times New Roman"/>
                <w:sz w:val="24"/>
                <w:szCs w:val="24"/>
              </w:rPr>
              <w:t>42</w:t>
            </w:r>
            <w:r w:rsidR="0067107F">
              <w:rPr>
                <w:rFonts w:ascii="Times New Roman" w:hAnsi="Times New Roman" w:cs="Times New Roman"/>
                <w:sz w:val="24"/>
                <w:szCs w:val="24"/>
              </w:rPr>
              <w:t>2</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A3</w:t>
            </w:r>
          </w:p>
        </w:tc>
        <w:tc>
          <w:tcPr>
            <w:tcW w:w="5245"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Interview Schedule – Broad Interview Questions</w:t>
            </w:r>
          </w:p>
        </w:tc>
        <w:tc>
          <w:tcPr>
            <w:tcW w:w="850" w:type="dxa"/>
          </w:tcPr>
          <w:p w:rsidR="00FA0F65" w:rsidRPr="002D6F86" w:rsidRDefault="00473260"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4</w:t>
            </w:r>
            <w:r w:rsidR="0067107F">
              <w:rPr>
                <w:rFonts w:ascii="Times New Roman" w:hAnsi="Times New Roman" w:cs="Times New Roman"/>
                <w:sz w:val="24"/>
                <w:szCs w:val="24"/>
              </w:rPr>
              <w:t>27</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A4</w:t>
            </w:r>
          </w:p>
        </w:tc>
        <w:tc>
          <w:tcPr>
            <w:tcW w:w="5245" w:type="dxa"/>
          </w:tcPr>
          <w:p w:rsidR="00FA0F65"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Extract of a Transcript</w:t>
            </w:r>
          </w:p>
        </w:tc>
        <w:tc>
          <w:tcPr>
            <w:tcW w:w="850" w:type="dxa"/>
          </w:tcPr>
          <w:p w:rsidR="00FA0F65" w:rsidRPr="002D6F86" w:rsidRDefault="00473260"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4</w:t>
            </w:r>
            <w:r w:rsidR="0067107F">
              <w:rPr>
                <w:rFonts w:ascii="Times New Roman" w:hAnsi="Times New Roman" w:cs="Times New Roman"/>
                <w:sz w:val="24"/>
                <w:szCs w:val="24"/>
              </w:rPr>
              <w:t>28</w:t>
            </w:r>
          </w:p>
        </w:tc>
      </w:tr>
      <w:tr w:rsidR="00FA0F65" w:rsidRPr="002D6F86" w:rsidTr="00C77EA5">
        <w:tc>
          <w:tcPr>
            <w:tcW w:w="2235" w:type="dxa"/>
          </w:tcPr>
          <w:p w:rsidR="00FA0F65" w:rsidRPr="002D6F86" w:rsidRDefault="00FA0F65" w:rsidP="00D453D9">
            <w:pPr>
              <w:spacing w:line="480" w:lineRule="auto"/>
              <w:rPr>
                <w:rFonts w:ascii="Times New Roman" w:hAnsi="Times New Roman" w:cs="Times New Roman"/>
                <w:sz w:val="24"/>
                <w:szCs w:val="24"/>
              </w:rPr>
            </w:pPr>
          </w:p>
        </w:tc>
        <w:tc>
          <w:tcPr>
            <w:tcW w:w="992"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A5</w:t>
            </w:r>
          </w:p>
        </w:tc>
        <w:tc>
          <w:tcPr>
            <w:tcW w:w="5245" w:type="dxa"/>
          </w:tcPr>
          <w:p w:rsidR="00FA0F65"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Example of Identifiers with Instances of Direct Quotations</w:t>
            </w:r>
          </w:p>
        </w:tc>
        <w:tc>
          <w:tcPr>
            <w:tcW w:w="850" w:type="dxa"/>
          </w:tcPr>
          <w:p w:rsidR="00FA0F65" w:rsidRPr="002D6F86" w:rsidRDefault="00FA0F6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473260">
              <w:rPr>
                <w:rFonts w:ascii="Times New Roman" w:hAnsi="Times New Roman" w:cs="Times New Roman"/>
                <w:sz w:val="24"/>
                <w:szCs w:val="24"/>
              </w:rPr>
              <w:t>4</w:t>
            </w:r>
            <w:r w:rsidR="0067107F">
              <w:rPr>
                <w:rFonts w:ascii="Times New Roman" w:hAnsi="Times New Roman" w:cs="Times New Roman"/>
                <w:sz w:val="24"/>
                <w:szCs w:val="24"/>
              </w:rPr>
              <w:t>31</w:t>
            </w:r>
          </w:p>
        </w:tc>
      </w:tr>
      <w:tr w:rsidR="00AF48F3" w:rsidRPr="002D6F86" w:rsidTr="00C77EA5">
        <w:tc>
          <w:tcPr>
            <w:tcW w:w="2235" w:type="dxa"/>
          </w:tcPr>
          <w:p w:rsidR="00AF48F3" w:rsidRPr="002D6F86" w:rsidRDefault="00AF48F3" w:rsidP="00D453D9">
            <w:pPr>
              <w:spacing w:line="480" w:lineRule="auto"/>
              <w:rPr>
                <w:rFonts w:ascii="Times New Roman" w:hAnsi="Times New Roman" w:cs="Times New Roman"/>
                <w:sz w:val="24"/>
                <w:szCs w:val="24"/>
              </w:rPr>
            </w:pPr>
          </w:p>
        </w:tc>
        <w:tc>
          <w:tcPr>
            <w:tcW w:w="992" w:type="dxa"/>
          </w:tcPr>
          <w:p w:rsidR="00AF48F3"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A6</w:t>
            </w:r>
          </w:p>
        </w:tc>
        <w:tc>
          <w:tcPr>
            <w:tcW w:w="5245" w:type="dxa"/>
          </w:tcPr>
          <w:p w:rsidR="00AF48F3"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ACE Scoring Sheet</w:t>
            </w:r>
          </w:p>
        </w:tc>
        <w:tc>
          <w:tcPr>
            <w:tcW w:w="850" w:type="dxa"/>
          </w:tcPr>
          <w:p w:rsidR="00AF48F3" w:rsidRPr="002D6F86" w:rsidRDefault="00473260"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43</w:t>
            </w:r>
            <w:r w:rsidR="0067107F">
              <w:rPr>
                <w:rFonts w:ascii="Times New Roman" w:hAnsi="Times New Roman" w:cs="Times New Roman"/>
                <w:sz w:val="24"/>
                <w:szCs w:val="24"/>
              </w:rPr>
              <w:t>5</w:t>
            </w:r>
          </w:p>
        </w:tc>
      </w:tr>
      <w:tr w:rsidR="00AF48F3" w:rsidRPr="002D6F86" w:rsidTr="00C77EA5">
        <w:tc>
          <w:tcPr>
            <w:tcW w:w="2235" w:type="dxa"/>
          </w:tcPr>
          <w:p w:rsidR="00AF48F3" w:rsidRPr="002D6F86" w:rsidRDefault="00AF48F3" w:rsidP="00D453D9">
            <w:pPr>
              <w:spacing w:line="480" w:lineRule="auto"/>
              <w:rPr>
                <w:rFonts w:ascii="Times New Roman" w:hAnsi="Times New Roman" w:cs="Times New Roman"/>
                <w:sz w:val="24"/>
                <w:szCs w:val="24"/>
              </w:rPr>
            </w:pPr>
          </w:p>
        </w:tc>
        <w:tc>
          <w:tcPr>
            <w:tcW w:w="992" w:type="dxa"/>
          </w:tcPr>
          <w:p w:rsidR="00AF48F3"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A7 </w:t>
            </w:r>
          </w:p>
        </w:tc>
        <w:tc>
          <w:tcPr>
            <w:tcW w:w="5245" w:type="dxa"/>
          </w:tcPr>
          <w:p w:rsidR="00AF48F3"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Intergenerational Trauma Histories</w:t>
            </w:r>
          </w:p>
        </w:tc>
        <w:tc>
          <w:tcPr>
            <w:tcW w:w="850" w:type="dxa"/>
          </w:tcPr>
          <w:p w:rsidR="00AF48F3"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473260">
              <w:rPr>
                <w:rFonts w:ascii="Times New Roman" w:hAnsi="Times New Roman" w:cs="Times New Roman"/>
                <w:sz w:val="24"/>
                <w:szCs w:val="24"/>
              </w:rPr>
              <w:t>43</w:t>
            </w:r>
            <w:r w:rsidR="0067107F">
              <w:rPr>
                <w:rFonts w:ascii="Times New Roman" w:hAnsi="Times New Roman" w:cs="Times New Roman"/>
                <w:sz w:val="24"/>
                <w:szCs w:val="24"/>
              </w:rPr>
              <w:t>6</w:t>
            </w:r>
            <w:r w:rsidRPr="002D6F86">
              <w:rPr>
                <w:rFonts w:ascii="Times New Roman" w:hAnsi="Times New Roman" w:cs="Times New Roman"/>
                <w:sz w:val="24"/>
                <w:szCs w:val="24"/>
              </w:rPr>
              <w:t xml:space="preserve"> </w:t>
            </w:r>
          </w:p>
        </w:tc>
      </w:tr>
      <w:tr w:rsidR="00AF48F3" w:rsidRPr="002D6F86" w:rsidTr="00C77EA5">
        <w:tc>
          <w:tcPr>
            <w:tcW w:w="2235" w:type="dxa"/>
          </w:tcPr>
          <w:p w:rsidR="00AF48F3" w:rsidRPr="002D6F86" w:rsidRDefault="00AF48F3" w:rsidP="00D453D9">
            <w:pPr>
              <w:spacing w:line="480" w:lineRule="auto"/>
              <w:rPr>
                <w:rFonts w:ascii="Times New Roman" w:hAnsi="Times New Roman" w:cs="Times New Roman"/>
                <w:sz w:val="24"/>
                <w:szCs w:val="24"/>
              </w:rPr>
            </w:pPr>
          </w:p>
        </w:tc>
        <w:tc>
          <w:tcPr>
            <w:tcW w:w="992" w:type="dxa"/>
          </w:tcPr>
          <w:p w:rsidR="00AF48F3"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A8</w:t>
            </w:r>
          </w:p>
        </w:tc>
        <w:tc>
          <w:tcPr>
            <w:tcW w:w="5245" w:type="dxa"/>
          </w:tcPr>
          <w:p w:rsidR="00AF48F3"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The BLANK Language Assessment and the Communication Cycle</w:t>
            </w:r>
          </w:p>
        </w:tc>
        <w:tc>
          <w:tcPr>
            <w:tcW w:w="850" w:type="dxa"/>
          </w:tcPr>
          <w:p w:rsidR="00AF48F3"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473260">
              <w:rPr>
                <w:rFonts w:ascii="Times New Roman" w:hAnsi="Times New Roman" w:cs="Times New Roman"/>
                <w:sz w:val="24"/>
                <w:szCs w:val="24"/>
              </w:rPr>
              <w:t>4</w:t>
            </w:r>
            <w:r w:rsidR="0067107F">
              <w:rPr>
                <w:rFonts w:ascii="Times New Roman" w:hAnsi="Times New Roman" w:cs="Times New Roman"/>
                <w:sz w:val="24"/>
                <w:szCs w:val="24"/>
              </w:rPr>
              <w:t>39</w:t>
            </w:r>
            <w:r w:rsidRPr="002D6F86">
              <w:rPr>
                <w:rFonts w:ascii="Times New Roman" w:hAnsi="Times New Roman" w:cs="Times New Roman"/>
                <w:sz w:val="24"/>
                <w:szCs w:val="24"/>
              </w:rPr>
              <w:t xml:space="preserve"> </w:t>
            </w:r>
          </w:p>
        </w:tc>
      </w:tr>
      <w:tr w:rsidR="00AF48F3" w:rsidRPr="002D6F86" w:rsidTr="00C77EA5">
        <w:tc>
          <w:tcPr>
            <w:tcW w:w="2235" w:type="dxa"/>
          </w:tcPr>
          <w:p w:rsidR="00AF48F3" w:rsidRPr="002D6F86" w:rsidRDefault="00AF48F3" w:rsidP="00D453D9">
            <w:pPr>
              <w:spacing w:line="480" w:lineRule="auto"/>
              <w:rPr>
                <w:rFonts w:ascii="Times New Roman" w:hAnsi="Times New Roman" w:cs="Times New Roman"/>
                <w:sz w:val="24"/>
                <w:szCs w:val="24"/>
              </w:rPr>
            </w:pPr>
          </w:p>
        </w:tc>
        <w:tc>
          <w:tcPr>
            <w:tcW w:w="992" w:type="dxa"/>
          </w:tcPr>
          <w:p w:rsidR="00AF48F3"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A9</w:t>
            </w:r>
          </w:p>
        </w:tc>
        <w:tc>
          <w:tcPr>
            <w:tcW w:w="5245" w:type="dxa"/>
          </w:tcPr>
          <w:p w:rsidR="00AF48F3"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Statistics Relating to Swansea (ABMU) and Wales</w:t>
            </w:r>
          </w:p>
        </w:tc>
        <w:tc>
          <w:tcPr>
            <w:tcW w:w="850" w:type="dxa"/>
          </w:tcPr>
          <w:p w:rsidR="00AF48F3" w:rsidRPr="002D6F86" w:rsidRDefault="00473260"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44</w:t>
            </w:r>
            <w:r w:rsidR="0067107F">
              <w:rPr>
                <w:rFonts w:ascii="Times New Roman" w:hAnsi="Times New Roman" w:cs="Times New Roman"/>
                <w:sz w:val="24"/>
                <w:szCs w:val="24"/>
              </w:rPr>
              <w:t>1</w:t>
            </w:r>
          </w:p>
        </w:tc>
      </w:tr>
      <w:tr w:rsidR="00AF48F3" w:rsidRPr="002D6F86" w:rsidTr="00C77EA5">
        <w:tc>
          <w:tcPr>
            <w:tcW w:w="2235" w:type="dxa"/>
          </w:tcPr>
          <w:p w:rsidR="00AF48F3" w:rsidRPr="002D6F86" w:rsidRDefault="00AF48F3" w:rsidP="00D453D9">
            <w:pPr>
              <w:spacing w:line="480" w:lineRule="auto"/>
              <w:rPr>
                <w:rFonts w:ascii="Times New Roman" w:hAnsi="Times New Roman" w:cs="Times New Roman"/>
                <w:sz w:val="24"/>
                <w:szCs w:val="24"/>
              </w:rPr>
            </w:pPr>
          </w:p>
        </w:tc>
        <w:tc>
          <w:tcPr>
            <w:tcW w:w="992" w:type="dxa"/>
          </w:tcPr>
          <w:p w:rsidR="00AF48F3"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A10</w:t>
            </w:r>
          </w:p>
        </w:tc>
        <w:tc>
          <w:tcPr>
            <w:tcW w:w="5245" w:type="dxa"/>
          </w:tcPr>
          <w:p w:rsidR="00AF48F3"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noProof/>
                <w:sz w:val="24"/>
                <w:szCs w:val="24"/>
              </w:rPr>
              <w:t xml:space="preserve">Perspective of an ABMU Doctor - Self-harm in </w:t>
            </w:r>
            <w:r w:rsidRPr="002D6F86">
              <w:rPr>
                <w:rFonts w:ascii="Times New Roman" w:hAnsi="Times New Roman" w:cs="Times New Roman"/>
                <w:noProof/>
                <w:sz w:val="24"/>
                <w:szCs w:val="24"/>
              </w:rPr>
              <w:lastRenderedPageBreak/>
              <w:t>Swansea Compared with other Localities/Hospitals</w:t>
            </w:r>
          </w:p>
        </w:tc>
        <w:tc>
          <w:tcPr>
            <w:tcW w:w="850" w:type="dxa"/>
          </w:tcPr>
          <w:p w:rsidR="00AF48F3"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lastRenderedPageBreak/>
              <w:t xml:space="preserve"> </w:t>
            </w:r>
            <w:r w:rsidR="00473260">
              <w:rPr>
                <w:rFonts w:ascii="Times New Roman" w:hAnsi="Times New Roman" w:cs="Times New Roman"/>
                <w:sz w:val="24"/>
                <w:szCs w:val="24"/>
              </w:rPr>
              <w:t>45</w:t>
            </w:r>
            <w:r w:rsidR="0067107F">
              <w:rPr>
                <w:rFonts w:ascii="Times New Roman" w:hAnsi="Times New Roman" w:cs="Times New Roman"/>
                <w:sz w:val="24"/>
                <w:szCs w:val="24"/>
              </w:rPr>
              <w:t>1</w:t>
            </w:r>
            <w:r w:rsidRPr="002D6F86">
              <w:rPr>
                <w:rFonts w:ascii="Times New Roman" w:hAnsi="Times New Roman" w:cs="Times New Roman"/>
                <w:sz w:val="24"/>
                <w:szCs w:val="24"/>
              </w:rPr>
              <w:t xml:space="preserve">  </w:t>
            </w:r>
          </w:p>
        </w:tc>
      </w:tr>
      <w:tr w:rsidR="00AF48F3" w:rsidRPr="002D6F86" w:rsidTr="00C77EA5">
        <w:tc>
          <w:tcPr>
            <w:tcW w:w="2235" w:type="dxa"/>
          </w:tcPr>
          <w:p w:rsidR="00AF48F3" w:rsidRPr="002D6F86" w:rsidRDefault="00AF48F3" w:rsidP="00D453D9">
            <w:pPr>
              <w:spacing w:line="480" w:lineRule="auto"/>
              <w:rPr>
                <w:rFonts w:ascii="Times New Roman" w:hAnsi="Times New Roman" w:cs="Times New Roman"/>
                <w:sz w:val="24"/>
                <w:szCs w:val="24"/>
              </w:rPr>
            </w:pPr>
          </w:p>
        </w:tc>
        <w:tc>
          <w:tcPr>
            <w:tcW w:w="992" w:type="dxa"/>
          </w:tcPr>
          <w:p w:rsidR="00AF48F3"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A11</w:t>
            </w:r>
          </w:p>
        </w:tc>
        <w:tc>
          <w:tcPr>
            <w:tcW w:w="5245" w:type="dxa"/>
          </w:tcPr>
          <w:p w:rsidR="00AF48F3"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Public Domain Media Reports</w:t>
            </w:r>
          </w:p>
        </w:tc>
        <w:tc>
          <w:tcPr>
            <w:tcW w:w="850" w:type="dxa"/>
          </w:tcPr>
          <w:p w:rsidR="00AF48F3" w:rsidRPr="002D6F86" w:rsidRDefault="00473260"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45</w:t>
            </w:r>
            <w:r w:rsidR="0067107F">
              <w:rPr>
                <w:rFonts w:ascii="Times New Roman" w:hAnsi="Times New Roman" w:cs="Times New Roman"/>
                <w:sz w:val="24"/>
                <w:szCs w:val="24"/>
              </w:rPr>
              <w:t>2</w:t>
            </w:r>
          </w:p>
        </w:tc>
      </w:tr>
      <w:tr w:rsidR="00AF48F3" w:rsidRPr="002D6F86" w:rsidTr="00C77EA5">
        <w:tc>
          <w:tcPr>
            <w:tcW w:w="2235" w:type="dxa"/>
          </w:tcPr>
          <w:p w:rsidR="00AF48F3" w:rsidRPr="002D6F86" w:rsidRDefault="00AF48F3" w:rsidP="00D453D9">
            <w:pPr>
              <w:spacing w:line="480" w:lineRule="auto"/>
              <w:rPr>
                <w:rFonts w:ascii="Times New Roman" w:hAnsi="Times New Roman" w:cs="Times New Roman"/>
                <w:sz w:val="24"/>
                <w:szCs w:val="24"/>
              </w:rPr>
            </w:pPr>
          </w:p>
        </w:tc>
        <w:tc>
          <w:tcPr>
            <w:tcW w:w="992" w:type="dxa"/>
          </w:tcPr>
          <w:p w:rsidR="00AF48F3"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A12</w:t>
            </w:r>
          </w:p>
        </w:tc>
        <w:tc>
          <w:tcPr>
            <w:tcW w:w="5245" w:type="dxa"/>
          </w:tcPr>
          <w:p w:rsidR="00AF48F3"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Reflexive Extracts</w:t>
            </w:r>
          </w:p>
        </w:tc>
        <w:tc>
          <w:tcPr>
            <w:tcW w:w="850" w:type="dxa"/>
          </w:tcPr>
          <w:p w:rsidR="00AF48F3"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473260">
              <w:rPr>
                <w:rFonts w:ascii="Times New Roman" w:hAnsi="Times New Roman" w:cs="Times New Roman"/>
                <w:sz w:val="24"/>
                <w:szCs w:val="24"/>
              </w:rPr>
              <w:t>4</w:t>
            </w:r>
            <w:r w:rsidR="0067107F">
              <w:rPr>
                <w:rFonts w:ascii="Times New Roman" w:hAnsi="Times New Roman" w:cs="Times New Roman"/>
                <w:sz w:val="24"/>
                <w:szCs w:val="24"/>
              </w:rPr>
              <w:t>68</w:t>
            </w:r>
          </w:p>
        </w:tc>
      </w:tr>
      <w:tr w:rsidR="00AF48F3" w:rsidRPr="002D6F86" w:rsidTr="00C77EA5">
        <w:tc>
          <w:tcPr>
            <w:tcW w:w="2235" w:type="dxa"/>
          </w:tcPr>
          <w:p w:rsidR="00AF48F3" w:rsidRPr="002D6F86" w:rsidRDefault="00AF48F3" w:rsidP="00D453D9">
            <w:pPr>
              <w:spacing w:line="480" w:lineRule="auto"/>
              <w:rPr>
                <w:rFonts w:ascii="Times New Roman" w:hAnsi="Times New Roman" w:cs="Times New Roman"/>
                <w:sz w:val="24"/>
                <w:szCs w:val="24"/>
              </w:rPr>
            </w:pPr>
          </w:p>
        </w:tc>
        <w:tc>
          <w:tcPr>
            <w:tcW w:w="992" w:type="dxa"/>
          </w:tcPr>
          <w:p w:rsidR="00AF48F3"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A13</w:t>
            </w:r>
          </w:p>
        </w:tc>
        <w:tc>
          <w:tcPr>
            <w:tcW w:w="5245" w:type="dxa"/>
          </w:tcPr>
          <w:p w:rsidR="00AF48F3" w:rsidRPr="008D5ABC" w:rsidRDefault="008D5ABC" w:rsidP="00445B7A">
            <w:pPr>
              <w:spacing w:line="480" w:lineRule="auto"/>
              <w:outlineLvl w:val="0"/>
              <w:rPr>
                <w:rFonts w:ascii="Times New Roman" w:hAnsi="Times New Roman" w:cs="Times New Roman"/>
                <w:sz w:val="24"/>
                <w:szCs w:val="24"/>
              </w:rPr>
            </w:pPr>
            <w:r w:rsidRPr="008D5ABC">
              <w:rPr>
                <w:rFonts w:ascii="Times New Roman" w:hAnsi="Times New Roman" w:cs="Times New Roman"/>
                <w:noProof/>
                <w:sz w:val="24"/>
                <w:szCs w:val="24"/>
              </w:rPr>
              <w:t xml:space="preserve">Perspective of an ABMU Patient – Birth Trauma and Lack of Trauma Informed Practice </w:t>
            </w:r>
          </w:p>
        </w:tc>
        <w:tc>
          <w:tcPr>
            <w:tcW w:w="850" w:type="dxa"/>
          </w:tcPr>
          <w:p w:rsidR="00AF48F3" w:rsidRPr="002D6F86" w:rsidRDefault="00445B7A" w:rsidP="00D453D9">
            <w:pPr>
              <w:spacing w:line="480" w:lineRule="auto"/>
              <w:rPr>
                <w:rFonts w:ascii="Times New Roman" w:hAnsi="Times New Roman" w:cs="Times New Roman"/>
                <w:sz w:val="24"/>
                <w:szCs w:val="24"/>
              </w:rPr>
            </w:pPr>
            <w:r>
              <w:rPr>
                <w:rFonts w:ascii="Times New Roman" w:hAnsi="Times New Roman" w:cs="Times New Roman"/>
                <w:sz w:val="24"/>
                <w:szCs w:val="24"/>
              </w:rPr>
              <w:t>4</w:t>
            </w:r>
            <w:r w:rsidR="0067107F">
              <w:rPr>
                <w:rFonts w:ascii="Times New Roman" w:hAnsi="Times New Roman" w:cs="Times New Roman"/>
                <w:sz w:val="24"/>
                <w:szCs w:val="24"/>
              </w:rPr>
              <w:t>70</w:t>
            </w:r>
          </w:p>
        </w:tc>
      </w:tr>
      <w:tr w:rsidR="005D7ACC" w:rsidRPr="002D6F86" w:rsidTr="00C77EA5">
        <w:tc>
          <w:tcPr>
            <w:tcW w:w="2235" w:type="dxa"/>
          </w:tcPr>
          <w:p w:rsidR="005D7ACC" w:rsidRPr="002D6F86" w:rsidRDefault="005D7ACC" w:rsidP="00D453D9">
            <w:pPr>
              <w:spacing w:line="480" w:lineRule="auto"/>
              <w:rPr>
                <w:rFonts w:ascii="Times New Roman" w:hAnsi="Times New Roman" w:cs="Times New Roman"/>
                <w:sz w:val="24"/>
                <w:szCs w:val="24"/>
              </w:rPr>
            </w:pPr>
          </w:p>
        </w:tc>
        <w:tc>
          <w:tcPr>
            <w:tcW w:w="992" w:type="dxa"/>
          </w:tcPr>
          <w:p w:rsidR="005D7ACC" w:rsidRPr="002D6F86" w:rsidRDefault="005D7ACC" w:rsidP="00D453D9">
            <w:pPr>
              <w:spacing w:line="480" w:lineRule="auto"/>
              <w:rPr>
                <w:rFonts w:ascii="Times New Roman" w:hAnsi="Times New Roman" w:cs="Times New Roman"/>
                <w:sz w:val="24"/>
                <w:szCs w:val="24"/>
              </w:rPr>
            </w:pPr>
            <w:r>
              <w:rPr>
                <w:rFonts w:ascii="Times New Roman" w:hAnsi="Times New Roman" w:cs="Times New Roman"/>
                <w:sz w:val="24"/>
                <w:szCs w:val="24"/>
              </w:rPr>
              <w:t>A14</w:t>
            </w:r>
          </w:p>
        </w:tc>
        <w:tc>
          <w:tcPr>
            <w:tcW w:w="5245" w:type="dxa"/>
          </w:tcPr>
          <w:p w:rsidR="005D7ACC" w:rsidRPr="002D6F86" w:rsidRDefault="005D7ACC" w:rsidP="00445B7A">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Speke (2018) Insider Research  </w:t>
            </w:r>
          </w:p>
        </w:tc>
        <w:tc>
          <w:tcPr>
            <w:tcW w:w="850" w:type="dxa"/>
          </w:tcPr>
          <w:p w:rsidR="005D7ACC" w:rsidRPr="002D6F86" w:rsidRDefault="00445B7A"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4</w:t>
            </w:r>
            <w:r w:rsidR="0067107F">
              <w:rPr>
                <w:rFonts w:ascii="Times New Roman" w:hAnsi="Times New Roman" w:cs="Times New Roman"/>
                <w:sz w:val="24"/>
                <w:szCs w:val="24"/>
              </w:rPr>
              <w:t>71</w:t>
            </w:r>
          </w:p>
        </w:tc>
      </w:tr>
      <w:tr w:rsidR="00AF48F3" w:rsidRPr="002D6F86" w:rsidTr="00C77EA5">
        <w:tc>
          <w:tcPr>
            <w:tcW w:w="2235" w:type="dxa"/>
          </w:tcPr>
          <w:p w:rsidR="00AF48F3" w:rsidRPr="002D6F86" w:rsidRDefault="00AF48F3" w:rsidP="00D453D9">
            <w:pPr>
              <w:spacing w:line="480" w:lineRule="auto"/>
              <w:rPr>
                <w:rFonts w:ascii="Times New Roman" w:hAnsi="Times New Roman" w:cs="Times New Roman"/>
                <w:sz w:val="24"/>
                <w:szCs w:val="24"/>
              </w:rPr>
            </w:pPr>
          </w:p>
        </w:tc>
        <w:tc>
          <w:tcPr>
            <w:tcW w:w="992" w:type="dxa"/>
          </w:tcPr>
          <w:p w:rsidR="00AF48F3"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A1</w:t>
            </w:r>
            <w:r w:rsidR="005D7ACC">
              <w:rPr>
                <w:rFonts w:ascii="Times New Roman" w:hAnsi="Times New Roman" w:cs="Times New Roman"/>
                <w:sz w:val="24"/>
                <w:szCs w:val="24"/>
              </w:rPr>
              <w:t>5</w:t>
            </w:r>
          </w:p>
        </w:tc>
        <w:tc>
          <w:tcPr>
            <w:tcW w:w="5245" w:type="dxa"/>
          </w:tcPr>
          <w:p w:rsidR="00AF48F3" w:rsidRPr="002D6F86" w:rsidRDefault="00473260" w:rsidP="00473260">
            <w:pPr>
              <w:outlineLvl w:val="0"/>
              <w:rPr>
                <w:rFonts w:ascii="Times New Roman" w:hAnsi="Times New Roman" w:cs="Times New Roman"/>
                <w:sz w:val="24"/>
                <w:szCs w:val="24"/>
              </w:rPr>
            </w:pPr>
            <w:r w:rsidRPr="002D6F86">
              <w:rPr>
                <w:rFonts w:ascii="Times New Roman" w:hAnsi="Times New Roman" w:cs="Times New Roman"/>
                <w:noProof/>
                <w:sz w:val="24"/>
                <w:szCs w:val="24"/>
              </w:rPr>
              <w:t>A Nationwide Problem</w:t>
            </w:r>
          </w:p>
        </w:tc>
        <w:tc>
          <w:tcPr>
            <w:tcW w:w="850" w:type="dxa"/>
          </w:tcPr>
          <w:p w:rsidR="00AF48F3"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473260">
              <w:rPr>
                <w:rFonts w:ascii="Times New Roman" w:hAnsi="Times New Roman" w:cs="Times New Roman"/>
                <w:sz w:val="24"/>
                <w:szCs w:val="24"/>
              </w:rPr>
              <w:t>48</w:t>
            </w:r>
            <w:r w:rsidR="0067107F">
              <w:rPr>
                <w:rFonts w:ascii="Times New Roman" w:hAnsi="Times New Roman" w:cs="Times New Roman"/>
                <w:sz w:val="24"/>
                <w:szCs w:val="24"/>
              </w:rPr>
              <w:t>0</w:t>
            </w:r>
          </w:p>
        </w:tc>
      </w:tr>
      <w:tr w:rsidR="00C81BEE" w:rsidRPr="002D6F86" w:rsidTr="00C77EA5">
        <w:tc>
          <w:tcPr>
            <w:tcW w:w="2235" w:type="dxa"/>
          </w:tcPr>
          <w:p w:rsidR="00C81BEE" w:rsidRPr="002D6F86" w:rsidRDefault="00C81BEE" w:rsidP="00D453D9">
            <w:pPr>
              <w:spacing w:line="480" w:lineRule="auto"/>
              <w:rPr>
                <w:rFonts w:ascii="Times New Roman" w:hAnsi="Times New Roman" w:cs="Times New Roman"/>
                <w:sz w:val="24"/>
                <w:szCs w:val="24"/>
              </w:rPr>
            </w:pPr>
          </w:p>
        </w:tc>
        <w:tc>
          <w:tcPr>
            <w:tcW w:w="992" w:type="dxa"/>
          </w:tcPr>
          <w:p w:rsidR="00C81BEE" w:rsidRPr="002D6F86" w:rsidRDefault="00C81BEE"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A1</w:t>
            </w:r>
            <w:r w:rsidR="005D7ACC">
              <w:rPr>
                <w:rFonts w:ascii="Times New Roman" w:hAnsi="Times New Roman" w:cs="Times New Roman"/>
                <w:sz w:val="24"/>
                <w:szCs w:val="24"/>
              </w:rPr>
              <w:t>6</w:t>
            </w:r>
          </w:p>
        </w:tc>
        <w:tc>
          <w:tcPr>
            <w:tcW w:w="5245" w:type="dxa"/>
          </w:tcPr>
          <w:p w:rsidR="00C81BEE" w:rsidRPr="002D6F86" w:rsidRDefault="00473260" w:rsidP="00D453D9">
            <w:pPr>
              <w:spacing w:line="480" w:lineRule="auto"/>
              <w:rPr>
                <w:rFonts w:ascii="Times New Roman" w:hAnsi="Times New Roman" w:cs="Times New Roman"/>
                <w:noProof/>
                <w:sz w:val="24"/>
                <w:szCs w:val="24"/>
              </w:rPr>
            </w:pPr>
            <w:r w:rsidRPr="00473260">
              <w:rPr>
                <w:rFonts w:ascii="Times New Roman" w:hAnsi="Times New Roman" w:cs="Times New Roman"/>
                <w:noProof/>
                <w:sz w:val="24"/>
                <w:szCs w:val="24"/>
              </w:rPr>
              <w:t>Reflexive Boxes –</w:t>
            </w:r>
            <w:r w:rsidRPr="00473260">
              <w:rPr>
                <w:rFonts w:ascii="Times New Roman" w:hAnsi="Times New Roman" w:cs="Times New Roman"/>
                <w:sz w:val="24"/>
                <w:szCs w:val="24"/>
              </w:rPr>
              <w:t xml:space="preserve"> A Few Reflections - Engaging with the Locality, National Data and Local People</w:t>
            </w:r>
          </w:p>
        </w:tc>
        <w:tc>
          <w:tcPr>
            <w:tcW w:w="850" w:type="dxa"/>
          </w:tcPr>
          <w:p w:rsidR="00C81BEE" w:rsidRPr="002D6F86" w:rsidRDefault="00445B7A"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48</w:t>
            </w:r>
            <w:r w:rsidR="0067107F">
              <w:rPr>
                <w:rFonts w:ascii="Times New Roman" w:hAnsi="Times New Roman" w:cs="Times New Roman"/>
                <w:sz w:val="24"/>
                <w:szCs w:val="24"/>
              </w:rPr>
              <w:t>3</w:t>
            </w:r>
          </w:p>
        </w:tc>
      </w:tr>
      <w:tr w:rsidR="00AF48F3" w:rsidRPr="002D6F86" w:rsidTr="00C77EA5">
        <w:tc>
          <w:tcPr>
            <w:tcW w:w="2235" w:type="dxa"/>
          </w:tcPr>
          <w:p w:rsidR="00AF48F3" w:rsidRPr="002D6F86" w:rsidRDefault="00AF48F3" w:rsidP="00D453D9">
            <w:pPr>
              <w:spacing w:line="480" w:lineRule="auto"/>
              <w:rPr>
                <w:rFonts w:ascii="Times New Roman" w:hAnsi="Times New Roman" w:cs="Times New Roman"/>
                <w:sz w:val="24"/>
                <w:szCs w:val="24"/>
              </w:rPr>
            </w:pPr>
          </w:p>
        </w:tc>
        <w:tc>
          <w:tcPr>
            <w:tcW w:w="992" w:type="dxa"/>
          </w:tcPr>
          <w:p w:rsidR="00AF48F3" w:rsidRPr="002D6F86" w:rsidRDefault="00C81BEE"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A1</w:t>
            </w:r>
            <w:r w:rsidR="005D7ACC">
              <w:rPr>
                <w:rFonts w:ascii="Times New Roman" w:hAnsi="Times New Roman" w:cs="Times New Roman"/>
                <w:sz w:val="24"/>
                <w:szCs w:val="24"/>
              </w:rPr>
              <w:t>7</w:t>
            </w:r>
          </w:p>
        </w:tc>
        <w:tc>
          <w:tcPr>
            <w:tcW w:w="5245" w:type="dxa"/>
          </w:tcPr>
          <w:p w:rsidR="00AF48F3" w:rsidRPr="00473260" w:rsidRDefault="00445B7A" w:rsidP="00473260">
            <w:pPr>
              <w:spacing w:line="480" w:lineRule="auto"/>
              <w:outlineLvl w:val="0"/>
              <w:rPr>
                <w:rFonts w:ascii="Times New Roman" w:hAnsi="Times New Roman" w:cs="Times New Roman"/>
                <w:noProof/>
                <w:sz w:val="24"/>
                <w:szCs w:val="24"/>
              </w:rPr>
            </w:pPr>
            <w:r w:rsidRPr="002D6F86">
              <w:rPr>
                <w:rFonts w:ascii="Times New Roman" w:hAnsi="Times New Roman" w:cs="Times New Roman"/>
                <w:sz w:val="24"/>
                <w:szCs w:val="24"/>
                <w:shd w:val="clear" w:color="auto" w:fill="FFFFFF" w:themeFill="background1"/>
              </w:rPr>
              <w:t xml:space="preserve">The Trauma Informed </w:t>
            </w:r>
            <w:r>
              <w:rPr>
                <w:rFonts w:ascii="Times New Roman" w:hAnsi="Times New Roman" w:cs="Times New Roman"/>
                <w:sz w:val="24"/>
                <w:szCs w:val="24"/>
                <w:shd w:val="clear" w:color="auto" w:fill="FFFFFF" w:themeFill="background1"/>
              </w:rPr>
              <w:t xml:space="preserve">Neuro-divergent Teaching </w:t>
            </w:r>
            <w:r w:rsidRPr="002D6F86">
              <w:rPr>
                <w:rFonts w:ascii="Times New Roman" w:hAnsi="Times New Roman" w:cs="Times New Roman"/>
                <w:sz w:val="24"/>
                <w:szCs w:val="24"/>
                <w:shd w:val="clear" w:color="auto" w:fill="FFFFFF" w:themeFill="background1"/>
              </w:rPr>
              <w:t>Model</w:t>
            </w:r>
          </w:p>
        </w:tc>
        <w:tc>
          <w:tcPr>
            <w:tcW w:w="850" w:type="dxa"/>
          </w:tcPr>
          <w:p w:rsidR="00AF48F3"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445B7A">
              <w:rPr>
                <w:rFonts w:ascii="Times New Roman" w:hAnsi="Times New Roman" w:cs="Times New Roman"/>
                <w:sz w:val="24"/>
                <w:szCs w:val="24"/>
              </w:rPr>
              <w:t>4</w:t>
            </w:r>
            <w:r w:rsidR="0067107F">
              <w:rPr>
                <w:rFonts w:ascii="Times New Roman" w:hAnsi="Times New Roman" w:cs="Times New Roman"/>
                <w:sz w:val="24"/>
                <w:szCs w:val="24"/>
              </w:rPr>
              <w:t>89</w:t>
            </w:r>
          </w:p>
        </w:tc>
      </w:tr>
      <w:tr w:rsidR="00AF48F3" w:rsidRPr="002D6F86" w:rsidTr="00C77EA5">
        <w:tc>
          <w:tcPr>
            <w:tcW w:w="2235" w:type="dxa"/>
          </w:tcPr>
          <w:p w:rsidR="00AF48F3" w:rsidRPr="002D6F86" w:rsidRDefault="00AF48F3" w:rsidP="00D453D9">
            <w:pPr>
              <w:spacing w:line="480" w:lineRule="auto"/>
              <w:rPr>
                <w:rFonts w:ascii="Times New Roman" w:hAnsi="Times New Roman" w:cs="Times New Roman"/>
                <w:sz w:val="24"/>
                <w:szCs w:val="24"/>
              </w:rPr>
            </w:pPr>
          </w:p>
        </w:tc>
        <w:tc>
          <w:tcPr>
            <w:tcW w:w="992" w:type="dxa"/>
          </w:tcPr>
          <w:p w:rsidR="00AF48F3" w:rsidRPr="002D6F86" w:rsidRDefault="00C81BEE"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A1</w:t>
            </w:r>
            <w:r w:rsidR="005D7ACC">
              <w:rPr>
                <w:rFonts w:ascii="Times New Roman" w:hAnsi="Times New Roman" w:cs="Times New Roman"/>
                <w:sz w:val="24"/>
                <w:szCs w:val="24"/>
              </w:rPr>
              <w:t>8</w:t>
            </w:r>
          </w:p>
        </w:tc>
        <w:tc>
          <w:tcPr>
            <w:tcW w:w="5245" w:type="dxa"/>
          </w:tcPr>
          <w:p w:rsidR="00AF48F3" w:rsidRPr="002D6F86" w:rsidRDefault="00445B7A" w:rsidP="00473260">
            <w:pPr>
              <w:tabs>
                <w:tab w:val="left" w:pos="3765"/>
              </w:tabs>
              <w:spacing w:line="480" w:lineRule="auto"/>
              <w:rPr>
                <w:rFonts w:ascii="Times New Roman" w:hAnsi="Times New Roman" w:cs="Times New Roman"/>
                <w:sz w:val="24"/>
                <w:szCs w:val="24"/>
                <w:u w:val="single"/>
                <w:shd w:val="clear" w:color="auto" w:fill="FFFFFF" w:themeFill="background1"/>
              </w:rPr>
            </w:pPr>
            <w:r w:rsidRPr="002D6F86">
              <w:rPr>
                <w:rFonts w:ascii="Times New Roman" w:hAnsi="Times New Roman" w:cs="Times New Roman"/>
                <w:sz w:val="24"/>
                <w:szCs w:val="24"/>
              </w:rPr>
              <w:t>Signposting</w:t>
            </w:r>
            <w:r w:rsidRPr="002D6F86">
              <w:rPr>
                <w:rFonts w:ascii="Times New Roman" w:hAnsi="Times New Roman" w:cs="Times New Roman"/>
                <w:noProof/>
                <w:sz w:val="24"/>
                <w:szCs w:val="24"/>
              </w:rPr>
              <w:t xml:space="preserve"> and Helplines</w:t>
            </w:r>
          </w:p>
        </w:tc>
        <w:tc>
          <w:tcPr>
            <w:tcW w:w="850" w:type="dxa"/>
          </w:tcPr>
          <w:p w:rsidR="00AF48F3" w:rsidRPr="002D6F86" w:rsidRDefault="00AF48F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67107F">
              <w:rPr>
                <w:rFonts w:ascii="Times New Roman" w:hAnsi="Times New Roman" w:cs="Times New Roman"/>
                <w:sz w:val="24"/>
                <w:szCs w:val="24"/>
              </w:rPr>
              <w:t>498</w:t>
            </w:r>
          </w:p>
        </w:tc>
      </w:tr>
    </w:tbl>
    <w:p w:rsidR="00541089" w:rsidRPr="002D6F86" w:rsidRDefault="007257B6" w:rsidP="00D453D9">
      <w:pPr>
        <w:spacing w:line="480" w:lineRule="auto"/>
        <w:outlineLvl w:val="0"/>
        <w:rPr>
          <w:rFonts w:ascii="Times New Roman" w:hAnsi="Times New Roman" w:cs="Times New Roman"/>
          <w:b/>
          <w:sz w:val="24"/>
          <w:szCs w:val="24"/>
        </w:rPr>
      </w:pPr>
      <w:r w:rsidRPr="002D6F86">
        <w:rPr>
          <w:rFonts w:ascii="Times New Roman" w:hAnsi="Times New Roman" w:cs="Times New Roman"/>
          <w:b/>
          <w:sz w:val="24"/>
          <w:szCs w:val="24"/>
        </w:rPr>
        <w:t xml:space="preserve">                           </w:t>
      </w:r>
      <w:r w:rsidR="00D07BC4" w:rsidRPr="002D6F86">
        <w:rPr>
          <w:rFonts w:ascii="Times New Roman" w:hAnsi="Times New Roman" w:cs="Times New Roman"/>
          <w:b/>
          <w:sz w:val="24"/>
          <w:szCs w:val="24"/>
        </w:rPr>
        <w:t xml:space="preserve">                         </w:t>
      </w:r>
      <w:r w:rsidRPr="002D6F86">
        <w:rPr>
          <w:rFonts w:ascii="Times New Roman" w:hAnsi="Times New Roman" w:cs="Times New Roman"/>
          <w:b/>
          <w:sz w:val="24"/>
          <w:szCs w:val="24"/>
        </w:rPr>
        <w:t xml:space="preserve"> </w:t>
      </w:r>
    </w:p>
    <w:p w:rsidR="00C53785" w:rsidRPr="00A54AAD" w:rsidRDefault="00541089" w:rsidP="00210848">
      <w:pPr>
        <w:spacing w:line="480" w:lineRule="auto"/>
        <w:outlineLvl w:val="0"/>
        <w:rPr>
          <w:rFonts w:ascii="Times New Roman" w:hAnsi="Times New Roman" w:cs="Times New Roman"/>
          <w:b/>
          <w:sz w:val="24"/>
          <w:szCs w:val="24"/>
        </w:rPr>
      </w:pPr>
      <w:r w:rsidRPr="003326A4">
        <w:rPr>
          <w:rFonts w:ascii="Times New Roman" w:hAnsi="Times New Roman" w:cs="Times New Roman"/>
          <w:b/>
          <w:sz w:val="32"/>
          <w:szCs w:val="32"/>
        </w:rPr>
        <w:t xml:space="preserve">                             </w:t>
      </w:r>
      <w:r w:rsidR="007257B6" w:rsidRPr="003326A4">
        <w:rPr>
          <w:rFonts w:ascii="Times New Roman" w:hAnsi="Times New Roman" w:cs="Times New Roman"/>
          <w:b/>
          <w:sz w:val="32"/>
          <w:szCs w:val="32"/>
        </w:rPr>
        <w:t xml:space="preserve"> </w:t>
      </w:r>
      <w:r w:rsidR="00A54AAD">
        <w:rPr>
          <w:rFonts w:ascii="Times New Roman" w:hAnsi="Times New Roman" w:cs="Times New Roman"/>
          <w:b/>
          <w:sz w:val="32"/>
          <w:szCs w:val="32"/>
        </w:rPr>
        <w:t xml:space="preserve">                  </w:t>
      </w:r>
      <w:r w:rsidR="007257B6" w:rsidRPr="003326A4">
        <w:rPr>
          <w:rFonts w:ascii="Times New Roman" w:hAnsi="Times New Roman" w:cs="Times New Roman"/>
          <w:b/>
          <w:sz w:val="32"/>
          <w:szCs w:val="32"/>
        </w:rPr>
        <w:t xml:space="preserve"> </w:t>
      </w:r>
      <w:r w:rsidR="00036FC5" w:rsidRPr="00A54AAD">
        <w:rPr>
          <w:rFonts w:ascii="Times New Roman" w:hAnsi="Times New Roman" w:cs="Times New Roman"/>
          <w:b/>
          <w:sz w:val="24"/>
          <w:szCs w:val="24"/>
        </w:rPr>
        <w:t xml:space="preserve">List of </w:t>
      </w:r>
      <w:r w:rsidR="00FF4294" w:rsidRPr="00A54AAD">
        <w:rPr>
          <w:rFonts w:ascii="Times New Roman" w:hAnsi="Times New Roman" w:cs="Times New Roman"/>
          <w:b/>
          <w:sz w:val="24"/>
          <w:szCs w:val="24"/>
        </w:rPr>
        <w:t xml:space="preserve">Figures </w:t>
      </w:r>
    </w:p>
    <w:tbl>
      <w:tblPr>
        <w:tblStyle w:val="TableGrid"/>
        <w:tblW w:w="9322" w:type="dxa"/>
        <w:tblLook w:val="04A0" w:firstRow="1" w:lastRow="0" w:firstColumn="1" w:lastColumn="0" w:noHBand="0" w:noVBand="1"/>
      </w:tblPr>
      <w:tblGrid>
        <w:gridCol w:w="2192"/>
        <w:gridCol w:w="1035"/>
        <w:gridCol w:w="5245"/>
        <w:gridCol w:w="850"/>
      </w:tblGrid>
      <w:tr w:rsidR="00FF4294" w:rsidRPr="002D6F86" w:rsidTr="00402EB4">
        <w:tc>
          <w:tcPr>
            <w:tcW w:w="2192" w:type="dxa"/>
          </w:tcPr>
          <w:p w:rsidR="00FF4294" w:rsidRPr="002D6F86" w:rsidRDefault="00FF4294" w:rsidP="00D453D9">
            <w:pPr>
              <w:spacing w:line="480" w:lineRule="auto"/>
              <w:rPr>
                <w:rFonts w:ascii="Times New Roman" w:hAnsi="Times New Roman" w:cs="Times New Roman"/>
                <w:b/>
                <w:sz w:val="24"/>
                <w:szCs w:val="24"/>
              </w:rPr>
            </w:pPr>
            <w:r w:rsidRPr="002D6F86">
              <w:rPr>
                <w:rFonts w:ascii="Times New Roman" w:hAnsi="Times New Roman" w:cs="Times New Roman"/>
                <w:b/>
                <w:sz w:val="24"/>
                <w:szCs w:val="24"/>
              </w:rPr>
              <w:t xml:space="preserve">Chapter </w:t>
            </w:r>
          </w:p>
        </w:tc>
        <w:tc>
          <w:tcPr>
            <w:tcW w:w="1035" w:type="dxa"/>
          </w:tcPr>
          <w:p w:rsidR="00FF4294" w:rsidRPr="002D6F86" w:rsidRDefault="00FF4294" w:rsidP="00D453D9">
            <w:pPr>
              <w:spacing w:line="480" w:lineRule="auto"/>
              <w:rPr>
                <w:rFonts w:ascii="Times New Roman" w:hAnsi="Times New Roman" w:cs="Times New Roman"/>
                <w:b/>
                <w:sz w:val="24"/>
                <w:szCs w:val="24"/>
              </w:rPr>
            </w:pPr>
            <w:r w:rsidRPr="002D6F86">
              <w:rPr>
                <w:rFonts w:ascii="Times New Roman" w:hAnsi="Times New Roman" w:cs="Times New Roman"/>
                <w:b/>
                <w:sz w:val="24"/>
                <w:szCs w:val="24"/>
              </w:rPr>
              <w:t xml:space="preserve">Figure  </w:t>
            </w:r>
          </w:p>
        </w:tc>
        <w:tc>
          <w:tcPr>
            <w:tcW w:w="5245" w:type="dxa"/>
          </w:tcPr>
          <w:p w:rsidR="00FF4294" w:rsidRPr="002D6F86" w:rsidRDefault="00FF4294" w:rsidP="00D453D9">
            <w:pPr>
              <w:spacing w:line="480" w:lineRule="auto"/>
              <w:rPr>
                <w:rFonts w:ascii="Times New Roman" w:hAnsi="Times New Roman" w:cs="Times New Roman"/>
                <w:b/>
                <w:sz w:val="24"/>
                <w:szCs w:val="24"/>
              </w:rPr>
            </w:pPr>
          </w:p>
        </w:tc>
        <w:tc>
          <w:tcPr>
            <w:tcW w:w="850" w:type="dxa"/>
          </w:tcPr>
          <w:p w:rsidR="00FF4294" w:rsidRPr="002D6F86" w:rsidRDefault="00FF4294" w:rsidP="00D453D9">
            <w:pPr>
              <w:spacing w:line="480" w:lineRule="auto"/>
              <w:rPr>
                <w:rFonts w:ascii="Times New Roman" w:hAnsi="Times New Roman" w:cs="Times New Roman"/>
                <w:b/>
                <w:sz w:val="24"/>
                <w:szCs w:val="24"/>
              </w:rPr>
            </w:pPr>
            <w:r w:rsidRPr="002D6F86">
              <w:rPr>
                <w:rFonts w:ascii="Times New Roman" w:hAnsi="Times New Roman" w:cs="Times New Roman"/>
                <w:b/>
                <w:sz w:val="24"/>
                <w:szCs w:val="24"/>
              </w:rPr>
              <w:t xml:space="preserve">Page </w:t>
            </w:r>
          </w:p>
        </w:tc>
      </w:tr>
      <w:tr w:rsidR="00FF4294" w:rsidRPr="002D6F86" w:rsidTr="00402EB4">
        <w:tc>
          <w:tcPr>
            <w:tcW w:w="2192" w:type="dxa"/>
          </w:tcPr>
          <w:p w:rsidR="00FF4294" w:rsidRPr="002D6F86" w:rsidRDefault="00FF4294" w:rsidP="00D453D9">
            <w:pPr>
              <w:spacing w:line="480" w:lineRule="auto"/>
              <w:rPr>
                <w:rFonts w:ascii="Times New Roman" w:hAnsi="Times New Roman" w:cs="Times New Roman"/>
                <w:b/>
                <w:sz w:val="24"/>
                <w:szCs w:val="24"/>
              </w:rPr>
            </w:pPr>
            <w:r w:rsidRPr="002D6F86">
              <w:rPr>
                <w:rFonts w:ascii="Times New Roman" w:hAnsi="Times New Roman" w:cs="Times New Roman"/>
                <w:sz w:val="24"/>
                <w:szCs w:val="24"/>
              </w:rPr>
              <w:t>Chapter One</w:t>
            </w:r>
          </w:p>
        </w:tc>
        <w:tc>
          <w:tcPr>
            <w:tcW w:w="1035" w:type="dxa"/>
          </w:tcPr>
          <w:p w:rsidR="00FF4294" w:rsidRPr="002D6F86" w:rsidRDefault="00FF4294" w:rsidP="00D453D9">
            <w:pPr>
              <w:spacing w:line="480" w:lineRule="auto"/>
              <w:rPr>
                <w:rFonts w:ascii="Times New Roman" w:hAnsi="Times New Roman" w:cs="Times New Roman"/>
                <w:b/>
                <w:sz w:val="24"/>
                <w:szCs w:val="24"/>
              </w:rPr>
            </w:pPr>
            <w:r w:rsidRPr="002D6F86">
              <w:rPr>
                <w:rFonts w:ascii="Times New Roman" w:hAnsi="Times New Roman" w:cs="Times New Roman"/>
                <w:sz w:val="24"/>
                <w:szCs w:val="24"/>
              </w:rPr>
              <w:t>1.1</w:t>
            </w:r>
          </w:p>
        </w:tc>
        <w:tc>
          <w:tcPr>
            <w:tcW w:w="5245" w:type="dxa"/>
          </w:tcPr>
          <w:p w:rsidR="00FF4294" w:rsidRPr="002D6F86" w:rsidRDefault="00FF4294" w:rsidP="00D453D9">
            <w:pPr>
              <w:spacing w:line="480" w:lineRule="auto"/>
              <w:rPr>
                <w:rFonts w:ascii="Times New Roman" w:hAnsi="Times New Roman" w:cs="Times New Roman"/>
                <w:b/>
                <w:sz w:val="24"/>
                <w:szCs w:val="24"/>
              </w:rPr>
            </w:pPr>
            <w:r w:rsidRPr="002D6F86">
              <w:rPr>
                <w:rFonts w:ascii="Times New Roman" w:hAnsi="Times New Roman" w:cs="Times New Roman"/>
                <w:sz w:val="24"/>
                <w:szCs w:val="24"/>
              </w:rPr>
              <w:t>PISA Test Scores from 2015</w:t>
            </w:r>
          </w:p>
        </w:tc>
        <w:tc>
          <w:tcPr>
            <w:tcW w:w="850" w:type="dxa"/>
          </w:tcPr>
          <w:p w:rsidR="00FF4294" w:rsidRPr="002D6F86" w:rsidRDefault="005C566A"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51669E">
              <w:rPr>
                <w:rFonts w:ascii="Times New Roman" w:hAnsi="Times New Roman" w:cs="Times New Roman"/>
                <w:sz w:val="24"/>
                <w:szCs w:val="24"/>
              </w:rPr>
              <w:t xml:space="preserve"> 22</w:t>
            </w:r>
            <w:r w:rsidRPr="002D6F86">
              <w:rPr>
                <w:rFonts w:ascii="Times New Roman" w:hAnsi="Times New Roman" w:cs="Times New Roman"/>
                <w:sz w:val="24"/>
                <w:szCs w:val="24"/>
              </w:rPr>
              <w:t xml:space="preserve"> </w:t>
            </w:r>
          </w:p>
        </w:tc>
      </w:tr>
      <w:tr w:rsidR="00FF4294" w:rsidRPr="002D6F86" w:rsidTr="00402EB4">
        <w:trPr>
          <w:trHeight w:val="445"/>
        </w:trPr>
        <w:tc>
          <w:tcPr>
            <w:tcW w:w="2192" w:type="dxa"/>
          </w:tcPr>
          <w:p w:rsidR="00FF4294" w:rsidRPr="002D6F86" w:rsidRDefault="00FF4294" w:rsidP="00D453D9">
            <w:pPr>
              <w:spacing w:line="480" w:lineRule="auto"/>
              <w:rPr>
                <w:rFonts w:ascii="Times New Roman" w:hAnsi="Times New Roman" w:cs="Times New Roman"/>
                <w:b/>
                <w:sz w:val="24"/>
                <w:szCs w:val="24"/>
              </w:rPr>
            </w:pPr>
          </w:p>
        </w:tc>
        <w:tc>
          <w:tcPr>
            <w:tcW w:w="1035" w:type="dxa"/>
          </w:tcPr>
          <w:p w:rsidR="00FF4294" w:rsidRPr="002D6F86" w:rsidRDefault="00FF4294" w:rsidP="00D453D9">
            <w:pPr>
              <w:spacing w:line="480" w:lineRule="auto"/>
              <w:outlineLvl w:val="0"/>
              <w:rPr>
                <w:rFonts w:ascii="Times New Roman" w:hAnsi="Times New Roman" w:cs="Times New Roman"/>
                <w:sz w:val="24"/>
                <w:szCs w:val="24"/>
              </w:rPr>
            </w:pPr>
            <w:r w:rsidRPr="002D6F86">
              <w:rPr>
                <w:rFonts w:ascii="Times New Roman" w:hAnsi="Times New Roman" w:cs="Times New Roman"/>
                <w:sz w:val="24"/>
                <w:szCs w:val="24"/>
              </w:rPr>
              <w:t>1.2</w:t>
            </w:r>
          </w:p>
        </w:tc>
        <w:tc>
          <w:tcPr>
            <w:tcW w:w="5245" w:type="dxa"/>
          </w:tcPr>
          <w:p w:rsidR="00FF4294" w:rsidRPr="002D6F86" w:rsidRDefault="00FF429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National Survey of Adult Basic Skills (2004)</w:t>
            </w:r>
          </w:p>
        </w:tc>
        <w:tc>
          <w:tcPr>
            <w:tcW w:w="850" w:type="dxa"/>
          </w:tcPr>
          <w:p w:rsidR="00FF4294" w:rsidRPr="002D6F86" w:rsidRDefault="005C566A"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7D5A71" w:rsidRPr="002D6F86">
              <w:rPr>
                <w:rFonts w:ascii="Times New Roman" w:hAnsi="Times New Roman" w:cs="Times New Roman"/>
                <w:sz w:val="24"/>
                <w:szCs w:val="24"/>
              </w:rPr>
              <w:t xml:space="preserve"> </w:t>
            </w:r>
            <w:r w:rsidR="0051669E">
              <w:rPr>
                <w:rFonts w:ascii="Times New Roman" w:hAnsi="Times New Roman" w:cs="Times New Roman"/>
                <w:sz w:val="24"/>
                <w:szCs w:val="24"/>
              </w:rPr>
              <w:t>23</w:t>
            </w:r>
          </w:p>
        </w:tc>
      </w:tr>
      <w:tr w:rsidR="00FF4294" w:rsidRPr="002D6F86" w:rsidTr="00402EB4">
        <w:trPr>
          <w:trHeight w:val="311"/>
        </w:trPr>
        <w:tc>
          <w:tcPr>
            <w:tcW w:w="2192" w:type="dxa"/>
          </w:tcPr>
          <w:p w:rsidR="00FF4294" w:rsidRPr="002D6F86" w:rsidRDefault="00FF4294" w:rsidP="00D453D9">
            <w:pPr>
              <w:spacing w:line="480" w:lineRule="auto"/>
              <w:rPr>
                <w:rFonts w:ascii="Times New Roman" w:hAnsi="Times New Roman" w:cs="Times New Roman"/>
                <w:b/>
                <w:sz w:val="24"/>
                <w:szCs w:val="24"/>
              </w:rPr>
            </w:pPr>
          </w:p>
        </w:tc>
        <w:tc>
          <w:tcPr>
            <w:tcW w:w="1035" w:type="dxa"/>
          </w:tcPr>
          <w:p w:rsidR="00FF4294" w:rsidRPr="002D6F86" w:rsidRDefault="00726802"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1.3</w:t>
            </w:r>
          </w:p>
        </w:tc>
        <w:tc>
          <w:tcPr>
            <w:tcW w:w="5245" w:type="dxa"/>
          </w:tcPr>
          <w:p w:rsidR="00FF4294" w:rsidRPr="002D6F86" w:rsidRDefault="00AC575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Proportion of People Living in Relative Income Poverty </w:t>
            </w:r>
          </w:p>
        </w:tc>
        <w:tc>
          <w:tcPr>
            <w:tcW w:w="850" w:type="dxa"/>
          </w:tcPr>
          <w:p w:rsidR="00FF4294" w:rsidRPr="002D6F86" w:rsidRDefault="00A1061D"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BE6405" w:rsidRPr="002D6F86">
              <w:rPr>
                <w:rFonts w:ascii="Times New Roman" w:hAnsi="Times New Roman" w:cs="Times New Roman"/>
                <w:sz w:val="24"/>
                <w:szCs w:val="24"/>
              </w:rPr>
              <w:t xml:space="preserve">  </w:t>
            </w:r>
            <w:r w:rsidR="0051669E">
              <w:rPr>
                <w:rFonts w:ascii="Times New Roman" w:hAnsi="Times New Roman" w:cs="Times New Roman"/>
                <w:sz w:val="24"/>
                <w:szCs w:val="24"/>
              </w:rPr>
              <w:t>25</w:t>
            </w:r>
          </w:p>
        </w:tc>
      </w:tr>
      <w:tr w:rsidR="00FF4294" w:rsidRPr="002D6F86" w:rsidTr="00402EB4">
        <w:trPr>
          <w:trHeight w:val="347"/>
        </w:trPr>
        <w:tc>
          <w:tcPr>
            <w:tcW w:w="2192" w:type="dxa"/>
          </w:tcPr>
          <w:p w:rsidR="00FF4294" w:rsidRPr="002D6F86" w:rsidRDefault="00FF4294" w:rsidP="00D453D9">
            <w:pPr>
              <w:spacing w:line="480" w:lineRule="auto"/>
              <w:rPr>
                <w:rFonts w:ascii="Times New Roman" w:hAnsi="Times New Roman" w:cs="Times New Roman"/>
                <w:b/>
                <w:sz w:val="24"/>
                <w:szCs w:val="24"/>
              </w:rPr>
            </w:pPr>
          </w:p>
        </w:tc>
        <w:tc>
          <w:tcPr>
            <w:tcW w:w="1035" w:type="dxa"/>
          </w:tcPr>
          <w:p w:rsidR="00FF4294" w:rsidRPr="002D6F86" w:rsidRDefault="00286893"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1.4</w:t>
            </w:r>
          </w:p>
        </w:tc>
        <w:tc>
          <w:tcPr>
            <w:tcW w:w="5245" w:type="dxa"/>
          </w:tcPr>
          <w:p w:rsidR="00FF4294" w:rsidRPr="00AC5755" w:rsidRDefault="00AC5755" w:rsidP="00AC5755">
            <w:pPr>
              <w:spacing w:line="480" w:lineRule="auto"/>
              <w:rPr>
                <w:rFonts w:ascii="Times New Roman" w:hAnsi="Times New Roman" w:cs="Times New Roman"/>
                <w:sz w:val="24"/>
                <w:szCs w:val="24"/>
              </w:rPr>
            </w:pPr>
            <w:r w:rsidRPr="00AC5755">
              <w:rPr>
                <w:rFonts w:ascii="Times New Roman" w:hAnsi="Times New Roman" w:cs="Times New Roman"/>
                <w:sz w:val="24"/>
                <w:szCs w:val="24"/>
              </w:rPr>
              <w:t>Suicide rates in the UK</w:t>
            </w:r>
          </w:p>
        </w:tc>
        <w:tc>
          <w:tcPr>
            <w:tcW w:w="850" w:type="dxa"/>
          </w:tcPr>
          <w:p w:rsidR="00FF4294" w:rsidRPr="002D6F86" w:rsidRDefault="005C566A"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51669E">
              <w:rPr>
                <w:rFonts w:ascii="Times New Roman" w:hAnsi="Times New Roman" w:cs="Times New Roman"/>
                <w:sz w:val="24"/>
                <w:szCs w:val="24"/>
              </w:rPr>
              <w:t xml:space="preserve"> 25</w:t>
            </w:r>
          </w:p>
        </w:tc>
      </w:tr>
      <w:tr w:rsidR="00527385" w:rsidRPr="002D6F86" w:rsidTr="00402EB4">
        <w:tc>
          <w:tcPr>
            <w:tcW w:w="2192" w:type="dxa"/>
          </w:tcPr>
          <w:p w:rsidR="00527385" w:rsidRPr="002D6F86" w:rsidRDefault="00527385" w:rsidP="00D453D9">
            <w:pPr>
              <w:spacing w:line="480" w:lineRule="auto"/>
              <w:rPr>
                <w:rFonts w:ascii="Times New Roman" w:hAnsi="Times New Roman" w:cs="Times New Roman"/>
                <w:b/>
                <w:sz w:val="24"/>
                <w:szCs w:val="24"/>
              </w:rPr>
            </w:pPr>
          </w:p>
        </w:tc>
        <w:tc>
          <w:tcPr>
            <w:tcW w:w="1035" w:type="dxa"/>
          </w:tcPr>
          <w:p w:rsidR="00527385" w:rsidRPr="002D6F86" w:rsidRDefault="0052738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1.5</w:t>
            </w:r>
          </w:p>
        </w:tc>
        <w:tc>
          <w:tcPr>
            <w:tcW w:w="5245" w:type="dxa"/>
          </w:tcPr>
          <w:p w:rsidR="00527385" w:rsidRPr="002D6F86" w:rsidRDefault="0052738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Homelessness problem in Wales across the 22 local authorities</w:t>
            </w:r>
          </w:p>
        </w:tc>
        <w:tc>
          <w:tcPr>
            <w:tcW w:w="850" w:type="dxa"/>
          </w:tcPr>
          <w:p w:rsidR="00527385" w:rsidRPr="002D6F86" w:rsidRDefault="0051669E"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27</w:t>
            </w:r>
          </w:p>
        </w:tc>
      </w:tr>
      <w:tr w:rsidR="00286893" w:rsidRPr="002D6F86" w:rsidTr="00402EB4">
        <w:tc>
          <w:tcPr>
            <w:tcW w:w="2192" w:type="dxa"/>
          </w:tcPr>
          <w:p w:rsidR="00286893" w:rsidRPr="002D6F86" w:rsidRDefault="00286893" w:rsidP="00D453D9">
            <w:pPr>
              <w:spacing w:line="480" w:lineRule="auto"/>
              <w:rPr>
                <w:rFonts w:ascii="Times New Roman" w:hAnsi="Times New Roman" w:cs="Times New Roman"/>
                <w:b/>
                <w:sz w:val="24"/>
                <w:szCs w:val="24"/>
              </w:rPr>
            </w:pPr>
          </w:p>
        </w:tc>
        <w:tc>
          <w:tcPr>
            <w:tcW w:w="1035" w:type="dxa"/>
          </w:tcPr>
          <w:p w:rsidR="00286893" w:rsidRPr="002D6F86" w:rsidRDefault="0052738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1.6</w:t>
            </w:r>
          </w:p>
        </w:tc>
        <w:tc>
          <w:tcPr>
            <w:tcW w:w="5245" w:type="dxa"/>
          </w:tcPr>
          <w:p w:rsidR="00286893" w:rsidRPr="00AC5755" w:rsidRDefault="00AC5755" w:rsidP="00AC5755">
            <w:pPr>
              <w:spacing w:line="480" w:lineRule="auto"/>
              <w:rPr>
                <w:rFonts w:ascii="Times New Roman" w:hAnsi="Times New Roman" w:cs="Times New Roman"/>
                <w:sz w:val="24"/>
                <w:szCs w:val="24"/>
              </w:rPr>
            </w:pPr>
            <w:r w:rsidRPr="00AC5755">
              <w:rPr>
                <w:rFonts w:ascii="Times New Roman" w:hAnsi="Times New Roman" w:cs="Times New Roman"/>
                <w:sz w:val="24"/>
                <w:szCs w:val="24"/>
              </w:rPr>
              <w:t>Drug misuse related deaths in Wales by Health Board 2011 (Swansea/Abertawe ABMU)</w:t>
            </w:r>
          </w:p>
        </w:tc>
        <w:tc>
          <w:tcPr>
            <w:tcW w:w="850" w:type="dxa"/>
          </w:tcPr>
          <w:p w:rsidR="00286893" w:rsidRPr="002D6F86" w:rsidRDefault="005C566A"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51669E">
              <w:rPr>
                <w:rFonts w:ascii="Times New Roman" w:hAnsi="Times New Roman" w:cs="Times New Roman"/>
                <w:sz w:val="24"/>
                <w:szCs w:val="24"/>
              </w:rPr>
              <w:t xml:space="preserve"> 28</w:t>
            </w:r>
          </w:p>
        </w:tc>
      </w:tr>
      <w:tr w:rsidR="000B6194" w:rsidRPr="002D6F86" w:rsidTr="00402EB4">
        <w:tc>
          <w:tcPr>
            <w:tcW w:w="2192" w:type="dxa"/>
          </w:tcPr>
          <w:p w:rsidR="000B6194" w:rsidRPr="002D6F86" w:rsidRDefault="000B6194" w:rsidP="00D453D9">
            <w:pPr>
              <w:spacing w:line="480" w:lineRule="auto"/>
              <w:rPr>
                <w:rFonts w:ascii="Times New Roman" w:hAnsi="Times New Roman" w:cs="Times New Roman"/>
                <w:b/>
                <w:sz w:val="24"/>
                <w:szCs w:val="24"/>
              </w:rPr>
            </w:pPr>
          </w:p>
        </w:tc>
        <w:tc>
          <w:tcPr>
            <w:tcW w:w="1035" w:type="dxa"/>
          </w:tcPr>
          <w:p w:rsidR="000B6194" w:rsidRPr="002D6F86" w:rsidRDefault="0052738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1.7</w:t>
            </w:r>
          </w:p>
        </w:tc>
        <w:tc>
          <w:tcPr>
            <w:tcW w:w="5245" w:type="dxa"/>
          </w:tcPr>
          <w:p w:rsidR="00E52148" w:rsidRPr="002D6F86" w:rsidRDefault="00AC5755" w:rsidP="00D453D9">
            <w:pPr>
              <w:spacing w:line="480" w:lineRule="auto"/>
              <w:rPr>
                <w:rFonts w:ascii="Times New Roman" w:hAnsi="Times New Roman" w:cs="Times New Roman"/>
                <w:sz w:val="24"/>
                <w:szCs w:val="24"/>
              </w:rPr>
            </w:pPr>
            <w:r w:rsidRPr="00AC5755">
              <w:rPr>
                <w:rFonts w:ascii="Times New Roman" w:hAnsi="Times New Roman" w:cs="Times New Roman"/>
                <w:sz w:val="24"/>
                <w:szCs w:val="24"/>
              </w:rPr>
              <w:t>Admissions by Local Health Board and Independent Hospitals 2011-12 (Swansea/Abertawe – ABMU)</w:t>
            </w:r>
          </w:p>
        </w:tc>
        <w:tc>
          <w:tcPr>
            <w:tcW w:w="850" w:type="dxa"/>
          </w:tcPr>
          <w:p w:rsidR="000B6194" w:rsidRPr="002D6F86" w:rsidRDefault="005C566A"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51669E">
              <w:rPr>
                <w:rFonts w:ascii="Times New Roman" w:hAnsi="Times New Roman" w:cs="Times New Roman"/>
                <w:sz w:val="24"/>
                <w:szCs w:val="24"/>
              </w:rPr>
              <w:t xml:space="preserve"> 28</w:t>
            </w:r>
          </w:p>
        </w:tc>
      </w:tr>
      <w:tr w:rsidR="00A84088" w:rsidRPr="002D6F86" w:rsidTr="00402EB4">
        <w:tc>
          <w:tcPr>
            <w:tcW w:w="2192" w:type="dxa"/>
          </w:tcPr>
          <w:p w:rsidR="00A84088" w:rsidRPr="002D6F86" w:rsidRDefault="00A84088" w:rsidP="00D453D9">
            <w:pPr>
              <w:spacing w:line="480" w:lineRule="auto"/>
              <w:rPr>
                <w:rFonts w:ascii="Times New Roman" w:hAnsi="Times New Roman" w:cs="Times New Roman"/>
                <w:b/>
                <w:sz w:val="24"/>
                <w:szCs w:val="24"/>
              </w:rPr>
            </w:pPr>
          </w:p>
        </w:tc>
        <w:tc>
          <w:tcPr>
            <w:tcW w:w="1035" w:type="dxa"/>
          </w:tcPr>
          <w:p w:rsidR="00A84088" w:rsidRPr="002D6F86" w:rsidRDefault="0052738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1.8</w:t>
            </w:r>
          </w:p>
        </w:tc>
        <w:tc>
          <w:tcPr>
            <w:tcW w:w="5245" w:type="dxa"/>
          </w:tcPr>
          <w:p w:rsidR="00A84088" w:rsidRPr="002D6F86" w:rsidRDefault="00AC5755" w:rsidP="00D453D9">
            <w:pPr>
              <w:spacing w:line="480" w:lineRule="auto"/>
              <w:rPr>
                <w:rFonts w:ascii="Times New Roman" w:hAnsi="Times New Roman" w:cs="Times New Roman"/>
                <w:sz w:val="24"/>
                <w:szCs w:val="24"/>
              </w:rPr>
            </w:pPr>
            <w:r w:rsidRPr="00AC5755">
              <w:rPr>
                <w:rFonts w:ascii="Times New Roman" w:hAnsi="Times New Roman" w:cs="Times New Roman"/>
                <w:sz w:val="24"/>
                <w:szCs w:val="24"/>
              </w:rPr>
              <w:t>Opioid Deaths (Office for National Statistics cited in BBC News, 2019</w:t>
            </w:r>
            <w:r w:rsidR="00E63C83">
              <w:rPr>
                <w:rFonts w:ascii="Times New Roman" w:hAnsi="Times New Roman" w:cs="Times New Roman"/>
                <w:sz w:val="24"/>
                <w:szCs w:val="24"/>
              </w:rPr>
              <w:t>b</w:t>
            </w:r>
            <w:r w:rsidRPr="00AC5755">
              <w:rPr>
                <w:rFonts w:ascii="Times New Roman" w:hAnsi="Times New Roman" w:cs="Times New Roman"/>
                <w:sz w:val="24"/>
                <w:szCs w:val="24"/>
              </w:rPr>
              <w:t xml:space="preserve">) </w:t>
            </w:r>
          </w:p>
        </w:tc>
        <w:tc>
          <w:tcPr>
            <w:tcW w:w="850" w:type="dxa"/>
          </w:tcPr>
          <w:p w:rsidR="00A84088" w:rsidRPr="002D6F86" w:rsidRDefault="005C566A"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A1061D" w:rsidRPr="002D6F86">
              <w:rPr>
                <w:rFonts w:ascii="Times New Roman" w:hAnsi="Times New Roman" w:cs="Times New Roman"/>
                <w:sz w:val="24"/>
                <w:szCs w:val="24"/>
              </w:rPr>
              <w:t xml:space="preserve"> </w:t>
            </w:r>
            <w:r w:rsidR="0051669E">
              <w:rPr>
                <w:rFonts w:ascii="Times New Roman" w:hAnsi="Times New Roman" w:cs="Times New Roman"/>
                <w:sz w:val="24"/>
                <w:szCs w:val="24"/>
              </w:rPr>
              <w:t xml:space="preserve"> 29</w:t>
            </w:r>
          </w:p>
        </w:tc>
      </w:tr>
      <w:tr w:rsidR="00364FBA" w:rsidRPr="002D6F86" w:rsidTr="00402EB4">
        <w:trPr>
          <w:trHeight w:val="254"/>
        </w:trPr>
        <w:tc>
          <w:tcPr>
            <w:tcW w:w="2192" w:type="dxa"/>
          </w:tcPr>
          <w:p w:rsidR="00364FBA" w:rsidRPr="002D6F86" w:rsidRDefault="00364FBA" w:rsidP="00D453D9">
            <w:pPr>
              <w:spacing w:line="480" w:lineRule="auto"/>
              <w:rPr>
                <w:rFonts w:ascii="Times New Roman" w:hAnsi="Times New Roman" w:cs="Times New Roman"/>
                <w:b/>
                <w:sz w:val="24"/>
                <w:szCs w:val="24"/>
              </w:rPr>
            </w:pPr>
          </w:p>
        </w:tc>
        <w:tc>
          <w:tcPr>
            <w:tcW w:w="1035" w:type="dxa"/>
          </w:tcPr>
          <w:p w:rsidR="00364FBA" w:rsidRPr="002D6F86" w:rsidRDefault="0052738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1.9</w:t>
            </w:r>
          </w:p>
        </w:tc>
        <w:tc>
          <w:tcPr>
            <w:tcW w:w="5245" w:type="dxa"/>
          </w:tcPr>
          <w:p w:rsidR="00364FBA" w:rsidRPr="002D6F86" w:rsidRDefault="00364FBA" w:rsidP="00D453D9">
            <w:pPr>
              <w:spacing w:line="480" w:lineRule="auto"/>
              <w:outlineLvl w:val="0"/>
              <w:rPr>
                <w:rFonts w:ascii="Times New Roman" w:hAnsi="Times New Roman" w:cs="Times New Roman"/>
                <w:b/>
                <w:sz w:val="24"/>
                <w:szCs w:val="24"/>
              </w:rPr>
            </w:pPr>
            <w:r w:rsidRPr="002D6F86">
              <w:rPr>
                <w:rFonts w:ascii="Times New Roman" w:hAnsi="Times New Roman" w:cs="Times New Roman"/>
                <w:sz w:val="24"/>
                <w:szCs w:val="24"/>
              </w:rPr>
              <w:t>LAC Rate Comparing Swansea to National average</w:t>
            </w:r>
            <w:r w:rsidRPr="002D6F86">
              <w:rPr>
                <w:rFonts w:ascii="Times New Roman" w:hAnsi="Times New Roman" w:cs="Times New Roman"/>
                <w:b/>
                <w:sz w:val="24"/>
                <w:szCs w:val="24"/>
              </w:rPr>
              <w:t>.</w:t>
            </w:r>
          </w:p>
        </w:tc>
        <w:tc>
          <w:tcPr>
            <w:tcW w:w="850" w:type="dxa"/>
          </w:tcPr>
          <w:p w:rsidR="00364FBA" w:rsidRPr="002D6F86" w:rsidRDefault="005C566A"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51669E">
              <w:rPr>
                <w:rFonts w:ascii="Times New Roman" w:hAnsi="Times New Roman" w:cs="Times New Roman"/>
                <w:sz w:val="24"/>
                <w:szCs w:val="24"/>
              </w:rPr>
              <w:t xml:space="preserve"> 30</w:t>
            </w:r>
          </w:p>
        </w:tc>
      </w:tr>
      <w:tr w:rsidR="00364FBA" w:rsidRPr="002D6F86" w:rsidTr="00402EB4">
        <w:tc>
          <w:tcPr>
            <w:tcW w:w="2192" w:type="dxa"/>
          </w:tcPr>
          <w:p w:rsidR="00364FBA" w:rsidRPr="002D6F86" w:rsidRDefault="00364FBA" w:rsidP="00D453D9">
            <w:pPr>
              <w:spacing w:line="480" w:lineRule="auto"/>
              <w:rPr>
                <w:rFonts w:ascii="Times New Roman" w:hAnsi="Times New Roman" w:cs="Times New Roman"/>
                <w:b/>
                <w:sz w:val="24"/>
                <w:szCs w:val="24"/>
              </w:rPr>
            </w:pPr>
          </w:p>
        </w:tc>
        <w:tc>
          <w:tcPr>
            <w:tcW w:w="1035" w:type="dxa"/>
          </w:tcPr>
          <w:p w:rsidR="00364FBA" w:rsidRPr="002D6F86" w:rsidRDefault="0052738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1.10</w:t>
            </w:r>
          </w:p>
        </w:tc>
        <w:tc>
          <w:tcPr>
            <w:tcW w:w="5245" w:type="dxa"/>
          </w:tcPr>
          <w:p w:rsidR="00364FBA" w:rsidRPr="002D6F86" w:rsidRDefault="006561EB" w:rsidP="00D453D9">
            <w:pPr>
              <w:spacing w:line="480" w:lineRule="auto"/>
              <w:outlineLvl w:val="0"/>
              <w:rPr>
                <w:rFonts w:ascii="Times New Roman" w:hAnsi="Times New Roman" w:cs="Times New Roman"/>
                <w:sz w:val="24"/>
                <w:szCs w:val="24"/>
              </w:rPr>
            </w:pPr>
            <w:r w:rsidRPr="002D6F86">
              <w:rPr>
                <w:rFonts w:ascii="Times New Roman" w:hAnsi="Times New Roman" w:cs="Times New Roman"/>
                <w:sz w:val="24"/>
                <w:szCs w:val="24"/>
              </w:rPr>
              <w:t>Number of pupils aged 15 leaving full time education without a recognised qualification</w:t>
            </w:r>
            <w:r w:rsidRPr="002D6F86">
              <w:rPr>
                <w:rFonts w:ascii="Times New Roman" w:hAnsi="Times New Roman" w:cs="Times New Roman"/>
                <w:b/>
                <w:sz w:val="24"/>
                <w:szCs w:val="24"/>
              </w:rPr>
              <w:t xml:space="preserve">.  </w:t>
            </w:r>
          </w:p>
        </w:tc>
        <w:tc>
          <w:tcPr>
            <w:tcW w:w="850" w:type="dxa"/>
          </w:tcPr>
          <w:p w:rsidR="00364FBA" w:rsidRPr="002D6F86" w:rsidRDefault="0051669E"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35</w:t>
            </w:r>
          </w:p>
        </w:tc>
      </w:tr>
      <w:tr w:rsidR="006561EB" w:rsidRPr="002D6F86" w:rsidTr="00402EB4">
        <w:tc>
          <w:tcPr>
            <w:tcW w:w="2192" w:type="dxa"/>
          </w:tcPr>
          <w:p w:rsidR="006561EB" w:rsidRPr="002D6F86" w:rsidRDefault="006561EB" w:rsidP="00D453D9">
            <w:pPr>
              <w:spacing w:line="480" w:lineRule="auto"/>
              <w:rPr>
                <w:rFonts w:ascii="Times New Roman" w:hAnsi="Times New Roman" w:cs="Times New Roman"/>
                <w:b/>
                <w:sz w:val="24"/>
                <w:szCs w:val="24"/>
              </w:rPr>
            </w:pPr>
          </w:p>
        </w:tc>
        <w:tc>
          <w:tcPr>
            <w:tcW w:w="1035" w:type="dxa"/>
          </w:tcPr>
          <w:p w:rsidR="006561EB" w:rsidRPr="002D6F86" w:rsidRDefault="0052738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1.11</w:t>
            </w:r>
          </w:p>
        </w:tc>
        <w:tc>
          <w:tcPr>
            <w:tcW w:w="5245" w:type="dxa"/>
          </w:tcPr>
          <w:p w:rsidR="006561EB" w:rsidRPr="002D6F86" w:rsidRDefault="00AC575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Home-Education in the UK</w:t>
            </w:r>
          </w:p>
        </w:tc>
        <w:tc>
          <w:tcPr>
            <w:tcW w:w="850" w:type="dxa"/>
          </w:tcPr>
          <w:p w:rsidR="006561EB" w:rsidRPr="002D6F86" w:rsidRDefault="005C566A"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51669E">
              <w:rPr>
                <w:rFonts w:ascii="Times New Roman" w:hAnsi="Times New Roman" w:cs="Times New Roman"/>
                <w:sz w:val="24"/>
                <w:szCs w:val="24"/>
              </w:rPr>
              <w:t xml:space="preserve"> 40</w:t>
            </w:r>
            <w:r w:rsidR="00140651" w:rsidRPr="002D6F86">
              <w:rPr>
                <w:rFonts w:ascii="Times New Roman" w:hAnsi="Times New Roman" w:cs="Times New Roman"/>
                <w:sz w:val="24"/>
                <w:szCs w:val="24"/>
              </w:rPr>
              <w:t xml:space="preserve"> </w:t>
            </w:r>
          </w:p>
        </w:tc>
      </w:tr>
      <w:tr w:rsidR="008A162F" w:rsidRPr="002D6F86" w:rsidTr="00402EB4">
        <w:tc>
          <w:tcPr>
            <w:tcW w:w="2192" w:type="dxa"/>
          </w:tcPr>
          <w:p w:rsidR="008A162F" w:rsidRPr="002D6F86" w:rsidRDefault="008A162F" w:rsidP="00D453D9">
            <w:pPr>
              <w:spacing w:line="480" w:lineRule="auto"/>
              <w:rPr>
                <w:rFonts w:ascii="Times New Roman" w:hAnsi="Times New Roman" w:cs="Times New Roman"/>
                <w:b/>
                <w:sz w:val="24"/>
                <w:szCs w:val="24"/>
              </w:rPr>
            </w:pPr>
          </w:p>
        </w:tc>
        <w:tc>
          <w:tcPr>
            <w:tcW w:w="1035" w:type="dxa"/>
          </w:tcPr>
          <w:p w:rsidR="008A162F" w:rsidRPr="002D6F86" w:rsidRDefault="008A162F"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1.12</w:t>
            </w:r>
          </w:p>
        </w:tc>
        <w:tc>
          <w:tcPr>
            <w:tcW w:w="5245" w:type="dxa"/>
          </w:tcPr>
          <w:p w:rsidR="008A162F" w:rsidRPr="002D6F86" w:rsidRDefault="00AC5755"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Wales: Highest Proportion of Home-Educated Children in the UK</w:t>
            </w:r>
          </w:p>
        </w:tc>
        <w:tc>
          <w:tcPr>
            <w:tcW w:w="850" w:type="dxa"/>
          </w:tcPr>
          <w:p w:rsidR="008A162F" w:rsidRPr="002D6F86" w:rsidRDefault="007D5A71"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51669E">
              <w:rPr>
                <w:rFonts w:ascii="Times New Roman" w:hAnsi="Times New Roman" w:cs="Times New Roman"/>
                <w:sz w:val="24"/>
                <w:szCs w:val="24"/>
              </w:rPr>
              <w:t xml:space="preserve"> 40</w:t>
            </w:r>
            <w:r w:rsidRPr="002D6F86">
              <w:rPr>
                <w:rFonts w:ascii="Times New Roman" w:hAnsi="Times New Roman" w:cs="Times New Roman"/>
                <w:sz w:val="24"/>
                <w:szCs w:val="24"/>
              </w:rPr>
              <w:t xml:space="preserve"> </w:t>
            </w:r>
          </w:p>
        </w:tc>
      </w:tr>
      <w:tr w:rsidR="000C38A4" w:rsidRPr="002D6F86" w:rsidTr="00402EB4">
        <w:tc>
          <w:tcPr>
            <w:tcW w:w="2192"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Chapter Four</w:t>
            </w:r>
          </w:p>
        </w:tc>
        <w:tc>
          <w:tcPr>
            <w:tcW w:w="103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4.1</w:t>
            </w:r>
          </w:p>
        </w:tc>
        <w:tc>
          <w:tcPr>
            <w:tcW w:w="524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Steps to IPA: Analysis of the Interview Data </w:t>
            </w:r>
            <w:r w:rsidRPr="002D6F86">
              <w:rPr>
                <w:rFonts w:ascii="Times New Roman" w:eastAsia="Times New Roman" w:hAnsi="Times New Roman" w:cs="Times New Roman"/>
                <w:sz w:val="24"/>
                <w:szCs w:val="24"/>
                <w:lang w:eastAsia="en-GB"/>
              </w:rPr>
              <w:t xml:space="preserve"> </w:t>
            </w:r>
          </w:p>
        </w:tc>
        <w:tc>
          <w:tcPr>
            <w:tcW w:w="850" w:type="dxa"/>
          </w:tcPr>
          <w:p w:rsidR="000C38A4" w:rsidRPr="002D6F86" w:rsidRDefault="00E52148"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123</w:t>
            </w:r>
          </w:p>
        </w:tc>
      </w:tr>
      <w:tr w:rsidR="000C38A4" w:rsidRPr="002D6F86" w:rsidTr="00402EB4">
        <w:tc>
          <w:tcPr>
            <w:tcW w:w="2192" w:type="dxa"/>
          </w:tcPr>
          <w:p w:rsidR="000C38A4" w:rsidRPr="002D6F86" w:rsidRDefault="000C38A4" w:rsidP="00D453D9">
            <w:pPr>
              <w:spacing w:line="480" w:lineRule="auto"/>
              <w:rPr>
                <w:rFonts w:ascii="Times New Roman" w:hAnsi="Times New Roman" w:cs="Times New Roman"/>
                <w:sz w:val="24"/>
                <w:szCs w:val="24"/>
              </w:rPr>
            </w:pPr>
          </w:p>
        </w:tc>
        <w:tc>
          <w:tcPr>
            <w:tcW w:w="103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4.2</w:t>
            </w:r>
          </w:p>
        </w:tc>
        <w:tc>
          <w:tcPr>
            <w:tcW w:w="524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Emergent Themes</w:t>
            </w:r>
          </w:p>
        </w:tc>
        <w:tc>
          <w:tcPr>
            <w:tcW w:w="850" w:type="dxa"/>
          </w:tcPr>
          <w:p w:rsidR="000C38A4" w:rsidRPr="002D6F86" w:rsidRDefault="00E52148"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124</w:t>
            </w:r>
          </w:p>
        </w:tc>
      </w:tr>
      <w:tr w:rsidR="000C38A4" w:rsidRPr="002D6F86" w:rsidTr="00402EB4">
        <w:tc>
          <w:tcPr>
            <w:tcW w:w="2192" w:type="dxa"/>
          </w:tcPr>
          <w:p w:rsidR="000C38A4" w:rsidRPr="002D6F86" w:rsidRDefault="000C38A4" w:rsidP="00D453D9">
            <w:pPr>
              <w:spacing w:line="480" w:lineRule="auto"/>
              <w:rPr>
                <w:rFonts w:ascii="Times New Roman" w:hAnsi="Times New Roman" w:cs="Times New Roman"/>
                <w:sz w:val="24"/>
                <w:szCs w:val="24"/>
              </w:rPr>
            </w:pPr>
          </w:p>
        </w:tc>
        <w:tc>
          <w:tcPr>
            <w:tcW w:w="103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4.3</w:t>
            </w:r>
          </w:p>
        </w:tc>
        <w:tc>
          <w:tcPr>
            <w:tcW w:w="524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Summary of Subordinate Themes </w:t>
            </w:r>
          </w:p>
        </w:tc>
        <w:tc>
          <w:tcPr>
            <w:tcW w:w="850" w:type="dxa"/>
          </w:tcPr>
          <w:p w:rsidR="000C38A4" w:rsidRPr="002D6F86" w:rsidRDefault="00E52148"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126</w:t>
            </w:r>
          </w:p>
        </w:tc>
      </w:tr>
      <w:tr w:rsidR="000C38A4" w:rsidRPr="002D6F86" w:rsidTr="00402EB4">
        <w:tc>
          <w:tcPr>
            <w:tcW w:w="2192" w:type="dxa"/>
          </w:tcPr>
          <w:p w:rsidR="000C38A4" w:rsidRPr="002D6F86" w:rsidRDefault="000C38A4" w:rsidP="00D453D9">
            <w:pPr>
              <w:spacing w:line="480" w:lineRule="auto"/>
              <w:rPr>
                <w:rFonts w:ascii="Times New Roman" w:hAnsi="Times New Roman" w:cs="Times New Roman"/>
                <w:sz w:val="24"/>
                <w:szCs w:val="24"/>
              </w:rPr>
            </w:pPr>
          </w:p>
        </w:tc>
        <w:tc>
          <w:tcPr>
            <w:tcW w:w="103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4.4</w:t>
            </w:r>
          </w:p>
        </w:tc>
        <w:tc>
          <w:tcPr>
            <w:tcW w:w="5245" w:type="dxa"/>
          </w:tcPr>
          <w:p w:rsidR="000C38A4" w:rsidRPr="00E6791E" w:rsidRDefault="00E6791E" w:rsidP="00D453D9">
            <w:pPr>
              <w:spacing w:line="480" w:lineRule="auto"/>
              <w:rPr>
                <w:rFonts w:ascii="Times New Roman" w:hAnsi="Times New Roman" w:cs="Times New Roman"/>
                <w:sz w:val="24"/>
                <w:szCs w:val="24"/>
              </w:rPr>
            </w:pPr>
            <w:r w:rsidRPr="00E6791E">
              <w:rPr>
                <w:rFonts w:ascii="Times New Roman" w:hAnsi="Times New Roman" w:cs="Times New Roman"/>
                <w:noProof/>
                <w:sz w:val="24"/>
                <w:szCs w:val="24"/>
                <w:lang w:eastAsia="en-GB"/>
              </w:rPr>
              <w:t>Extracts of Participant Quotations</w:t>
            </w:r>
            <w:r w:rsidRPr="00E6791E">
              <w:rPr>
                <w:rFonts w:ascii="Times New Roman" w:hAnsi="Times New Roman" w:cs="Times New Roman"/>
                <w:sz w:val="24"/>
                <w:szCs w:val="24"/>
              </w:rPr>
              <w:t xml:space="preserve"> </w:t>
            </w:r>
          </w:p>
        </w:tc>
        <w:tc>
          <w:tcPr>
            <w:tcW w:w="850"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E52148">
              <w:rPr>
                <w:rFonts w:ascii="Times New Roman" w:hAnsi="Times New Roman" w:cs="Times New Roman"/>
                <w:sz w:val="24"/>
                <w:szCs w:val="24"/>
              </w:rPr>
              <w:t>130</w:t>
            </w:r>
          </w:p>
        </w:tc>
      </w:tr>
      <w:tr w:rsidR="000C38A4" w:rsidRPr="002D6F86" w:rsidTr="00402EB4">
        <w:tc>
          <w:tcPr>
            <w:tcW w:w="2192"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Chapter Five</w:t>
            </w:r>
          </w:p>
        </w:tc>
        <w:tc>
          <w:tcPr>
            <w:tcW w:w="103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5.1</w:t>
            </w:r>
          </w:p>
        </w:tc>
        <w:tc>
          <w:tcPr>
            <w:tcW w:w="5245" w:type="dxa"/>
          </w:tcPr>
          <w:p w:rsidR="000C38A4" w:rsidRPr="00D86885" w:rsidRDefault="000C38A4" w:rsidP="00D453D9">
            <w:pPr>
              <w:spacing w:line="480" w:lineRule="auto"/>
              <w:rPr>
                <w:rFonts w:ascii="Times New Roman" w:hAnsi="Times New Roman" w:cs="Times New Roman"/>
                <w:b/>
                <w:sz w:val="24"/>
                <w:szCs w:val="24"/>
              </w:rPr>
            </w:pPr>
            <w:r w:rsidRPr="002D6F86">
              <w:rPr>
                <w:rFonts w:ascii="Times New Roman" w:eastAsia="Calibri" w:hAnsi="Times New Roman" w:cs="Times New Roman"/>
                <w:sz w:val="24"/>
                <w:szCs w:val="24"/>
              </w:rPr>
              <w:t>The Relationship Between the Seven Superordinate Themes</w:t>
            </w:r>
            <w:r w:rsidR="00D86885" w:rsidRPr="00F546D8">
              <w:rPr>
                <w:rFonts w:ascii="Times New Roman" w:hAnsi="Times New Roman" w:cs="Times New Roman"/>
                <w:b/>
                <w:sz w:val="24"/>
                <w:szCs w:val="24"/>
              </w:rPr>
              <w:t xml:space="preserve"> </w:t>
            </w:r>
          </w:p>
        </w:tc>
        <w:tc>
          <w:tcPr>
            <w:tcW w:w="850" w:type="dxa"/>
          </w:tcPr>
          <w:p w:rsidR="000C38A4" w:rsidRPr="002D6F86" w:rsidRDefault="001B1D46"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51928">
              <w:rPr>
                <w:rFonts w:ascii="Times New Roman" w:hAnsi="Times New Roman" w:cs="Times New Roman"/>
                <w:sz w:val="24"/>
                <w:szCs w:val="24"/>
              </w:rPr>
              <w:t>134</w:t>
            </w:r>
          </w:p>
        </w:tc>
      </w:tr>
      <w:tr w:rsidR="000C38A4" w:rsidRPr="002D6F86" w:rsidTr="00402EB4">
        <w:tc>
          <w:tcPr>
            <w:tcW w:w="2192" w:type="dxa"/>
          </w:tcPr>
          <w:p w:rsidR="000C38A4" w:rsidRPr="002D6F86" w:rsidRDefault="000C38A4" w:rsidP="00D453D9">
            <w:pPr>
              <w:spacing w:line="480" w:lineRule="auto"/>
              <w:rPr>
                <w:rFonts w:ascii="Times New Roman" w:hAnsi="Times New Roman" w:cs="Times New Roman"/>
                <w:sz w:val="24"/>
                <w:szCs w:val="24"/>
              </w:rPr>
            </w:pPr>
          </w:p>
        </w:tc>
        <w:tc>
          <w:tcPr>
            <w:tcW w:w="103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5.2</w:t>
            </w:r>
          </w:p>
        </w:tc>
        <w:tc>
          <w:tcPr>
            <w:tcW w:w="524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A complex trauma history</w:t>
            </w:r>
          </w:p>
        </w:tc>
        <w:tc>
          <w:tcPr>
            <w:tcW w:w="850" w:type="dxa"/>
          </w:tcPr>
          <w:p w:rsidR="000C38A4" w:rsidRPr="002D6F86" w:rsidRDefault="001B1D46"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14</w:t>
            </w:r>
            <w:r w:rsidR="006765D4">
              <w:rPr>
                <w:rFonts w:ascii="Times New Roman" w:hAnsi="Times New Roman" w:cs="Times New Roman"/>
                <w:sz w:val="24"/>
                <w:szCs w:val="24"/>
              </w:rPr>
              <w:t>7</w:t>
            </w:r>
          </w:p>
        </w:tc>
      </w:tr>
      <w:tr w:rsidR="000C38A4" w:rsidRPr="002D6F86" w:rsidTr="00402EB4">
        <w:tc>
          <w:tcPr>
            <w:tcW w:w="2192" w:type="dxa"/>
          </w:tcPr>
          <w:p w:rsidR="000C38A4" w:rsidRPr="002D6F86" w:rsidRDefault="000C38A4" w:rsidP="00D453D9">
            <w:pPr>
              <w:spacing w:line="480" w:lineRule="auto"/>
              <w:rPr>
                <w:rFonts w:ascii="Times New Roman" w:hAnsi="Times New Roman" w:cs="Times New Roman"/>
                <w:sz w:val="24"/>
                <w:szCs w:val="24"/>
              </w:rPr>
            </w:pPr>
          </w:p>
        </w:tc>
        <w:tc>
          <w:tcPr>
            <w:tcW w:w="103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5.3</w:t>
            </w:r>
          </w:p>
        </w:tc>
        <w:tc>
          <w:tcPr>
            <w:tcW w:w="524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Breakdown of ACEs in this study </w:t>
            </w:r>
          </w:p>
        </w:tc>
        <w:tc>
          <w:tcPr>
            <w:tcW w:w="850" w:type="dxa"/>
          </w:tcPr>
          <w:p w:rsidR="000C38A4" w:rsidRPr="002D6F86" w:rsidRDefault="001B1D46"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0C38A4" w:rsidRPr="002D6F86">
              <w:rPr>
                <w:rFonts w:ascii="Times New Roman" w:hAnsi="Times New Roman" w:cs="Times New Roman"/>
                <w:sz w:val="24"/>
                <w:szCs w:val="24"/>
              </w:rPr>
              <w:t xml:space="preserve"> </w:t>
            </w:r>
            <w:r>
              <w:rPr>
                <w:rFonts w:ascii="Times New Roman" w:hAnsi="Times New Roman" w:cs="Times New Roman"/>
                <w:sz w:val="24"/>
                <w:szCs w:val="24"/>
              </w:rPr>
              <w:t>14</w:t>
            </w:r>
            <w:r w:rsidR="006765D4">
              <w:rPr>
                <w:rFonts w:ascii="Times New Roman" w:hAnsi="Times New Roman" w:cs="Times New Roman"/>
                <w:sz w:val="24"/>
                <w:szCs w:val="24"/>
              </w:rPr>
              <w:t>8</w:t>
            </w:r>
          </w:p>
        </w:tc>
      </w:tr>
      <w:tr w:rsidR="000C38A4" w:rsidRPr="002D6F86" w:rsidTr="00402EB4">
        <w:tc>
          <w:tcPr>
            <w:tcW w:w="2192" w:type="dxa"/>
          </w:tcPr>
          <w:p w:rsidR="000C38A4" w:rsidRPr="002D6F86" w:rsidRDefault="000C38A4" w:rsidP="00D453D9">
            <w:pPr>
              <w:spacing w:line="480" w:lineRule="auto"/>
              <w:rPr>
                <w:rFonts w:ascii="Times New Roman" w:hAnsi="Times New Roman" w:cs="Times New Roman"/>
                <w:sz w:val="24"/>
                <w:szCs w:val="24"/>
              </w:rPr>
            </w:pPr>
          </w:p>
        </w:tc>
        <w:tc>
          <w:tcPr>
            <w:tcW w:w="103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5.4</w:t>
            </w:r>
          </w:p>
        </w:tc>
        <w:tc>
          <w:tcPr>
            <w:tcW w:w="524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Trauma history time-line documenting transgenerational trauma</w:t>
            </w:r>
          </w:p>
        </w:tc>
        <w:tc>
          <w:tcPr>
            <w:tcW w:w="850" w:type="dxa"/>
          </w:tcPr>
          <w:p w:rsidR="000C38A4" w:rsidRPr="002D6F86" w:rsidRDefault="001B1D46"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0C38A4" w:rsidRPr="002D6F86">
              <w:rPr>
                <w:rFonts w:ascii="Times New Roman" w:hAnsi="Times New Roman" w:cs="Times New Roman"/>
                <w:sz w:val="24"/>
                <w:szCs w:val="24"/>
              </w:rPr>
              <w:t xml:space="preserve"> </w:t>
            </w:r>
            <w:r>
              <w:rPr>
                <w:rFonts w:ascii="Times New Roman" w:hAnsi="Times New Roman" w:cs="Times New Roman"/>
                <w:sz w:val="24"/>
                <w:szCs w:val="24"/>
              </w:rPr>
              <w:t>15</w:t>
            </w:r>
            <w:r w:rsidR="006765D4">
              <w:rPr>
                <w:rFonts w:ascii="Times New Roman" w:hAnsi="Times New Roman" w:cs="Times New Roman"/>
                <w:sz w:val="24"/>
                <w:szCs w:val="24"/>
              </w:rPr>
              <w:t>3</w:t>
            </w:r>
          </w:p>
        </w:tc>
      </w:tr>
      <w:tr w:rsidR="000C38A4" w:rsidRPr="002D6F86" w:rsidTr="00402EB4">
        <w:trPr>
          <w:trHeight w:val="521"/>
        </w:trPr>
        <w:tc>
          <w:tcPr>
            <w:tcW w:w="2192" w:type="dxa"/>
          </w:tcPr>
          <w:p w:rsidR="000C38A4" w:rsidRPr="002D6F86" w:rsidRDefault="000C38A4" w:rsidP="00D453D9">
            <w:pPr>
              <w:spacing w:line="480" w:lineRule="auto"/>
              <w:rPr>
                <w:rFonts w:ascii="Times New Roman" w:hAnsi="Times New Roman" w:cs="Times New Roman"/>
                <w:sz w:val="24"/>
                <w:szCs w:val="24"/>
              </w:rPr>
            </w:pPr>
          </w:p>
        </w:tc>
        <w:tc>
          <w:tcPr>
            <w:tcW w:w="103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5.5</w:t>
            </w:r>
          </w:p>
        </w:tc>
        <w:tc>
          <w:tcPr>
            <w:tcW w:w="5245" w:type="dxa"/>
          </w:tcPr>
          <w:p w:rsidR="000C38A4" w:rsidRPr="002D6F86" w:rsidRDefault="006765D4" w:rsidP="006765D4">
            <w:pPr>
              <w:shd w:val="clear" w:color="auto" w:fill="FFFFFF" w:themeFill="background1"/>
              <w:spacing w:line="480" w:lineRule="auto"/>
              <w:rPr>
                <w:rFonts w:ascii="Times New Roman" w:hAnsi="Times New Roman" w:cs="Times New Roman"/>
                <w:sz w:val="24"/>
                <w:szCs w:val="24"/>
              </w:rPr>
            </w:pPr>
            <w:r w:rsidRPr="006765D4">
              <w:rPr>
                <w:rFonts w:ascii="Times New Roman" w:hAnsi="Times New Roman" w:cs="Times New Roman"/>
                <w:sz w:val="24"/>
                <w:szCs w:val="24"/>
              </w:rPr>
              <w:t xml:space="preserve">Graph to show participants’ missed assessments/later diagnosis </w:t>
            </w:r>
          </w:p>
        </w:tc>
        <w:tc>
          <w:tcPr>
            <w:tcW w:w="850" w:type="dxa"/>
          </w:tcPr>
          <w:p w:rsidR="000C38A4" w:rsidRPr="002D6F86" w:rsidRDefault="001B1D46"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162</w:t>
            </w:r>
          </w:p>
        </w:tc>
      </w:tr>
      <w:tr w:rsidR="000C38A4" w:rsidRPr="002D6F86" w:rsidTr="00402EB4">
        <w:tc>
          <w:tcPr>
            <w:tcW w:w="2192" w:type="dxa"/>
          </w:tcPr>
          <w:p w:rsidR="000C38A4" w:rsidRPr="002D6F86" w:rsidRDefault="000C38A4" w:rsidP="00D453D9">
            <w:pPr>
              <w:spacing w:line="480" w:lineRule="auto"/>
              <w:rPr>
                <w:rFonts w:ascii="Times New Roman" w:hAnsi="Times New Roman" w:cs="Times New Roman"/>
                <w:sz w:val="24"/>
                <w:szCs w:val="24"/>
              </w:rPr>
            </w:pPr>
          </w:p>
        </w:tc>
        <w:tc>
          <w:tcPr>
            <w:tcW w:w="103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5.6</w:t>
            </w:r>
          </w:p>
        </w:tc>
        <w:tc>
          <w:tcPr>
            <w:tcW w:w="5245" w:type="dxa"/>
          </w:tcPr>
          <w:p w:rsidR="000C38A4" w:rsidRPr="006765D4" w:rsidRDefault="00D86885" w:rsidP="006765D4">
            <w:pPr>
              <w:shd w:val="clear" w:color="auto" w:fill="FFFFFF" w:themeFill="background1"/>
              <w:spacing w:line="480" w:lineRule="auto"/>
              <w:rPr>
                <w:rFonts w:ascii="Times New Roman" w:hAnsi="Times New Roman" w:cs="Times New Roman"/>
                <w:sz w:val="24"/>
                <w:szCs w:val="24"/>
                <w:shd w:val="clear" w:color="auto" w:fill="FFFFFF" w:themeFill="background1"/>
              </w:rPr>
            </w:pPr>
            <w:r w:rsidRPr="006765D4">
              <w:rPr>
                <w:rFonts w:ascii="Times New Roman" w:hAnsi="Times New Roman" w:cs="Times New Roman"/>
                <w:sz w:val="24"/>
                <w:szCs w:val="24"/>
                <w:shd w:val="clear" w:color="auto" w:fill="FFFFFF" w:themeFill="background1"/>
              </w:rPr>
              <w:t xml:space="preserve">Participants’ natural sleep rhythms </w:t>
            </w:r>
          </w:p>
        </w:tc>
        <w:tc>
          <w:tcPr>
            <w:tcW w:w="850" w:type="dxa"/>
          </w:tcPr>
          <w:p w:rsidR="000C38A4" w:rsidRPr="002D6F86" w:rsidRDefault="001B1D46"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182</w:t>
            </w:r>
          </w:p>
        </w:tc>
      </w:tr>
      <w:tr w:rsidR="000C38A4" w:rsidRPr="002D6F86" w:rsidTr="00402EB4">
        <w:tc>
          <w:tcPr>
            <w:tcW w:w="2192" w:type="dxa"/>
          </w:tcPr>
          <w:p w:rsidR="000C38A4" w:rsidRPr="002D6F86" w:rsidRDefault="000C38A4" w:rsidP="00D453D9">
            <w:pPr>
              <w:spacing w:line="480" w:lineRule="auto"/>
              <w:rPr>
                <w:rFonts w:ascii="Times New Roman" w:hAnsi="Times New Roman" w:cs="Times New Roman"/>
                <w:sz w:val="24"/>
                <w:szCs w:val="24"/>
              </w:rPr>
            </w:pPr>
          </w:p>
        </w:tc>
        <w:tc>
          <w:tcPr>
            <w:tcW w:w="103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5.7</w:t>
            </w:r>
          </w:p>
        </w:tc>
        <w:tc>
          <w:tcPr>
            <w:tcW w:w="5245" w:type="dxa"/>
          </w:tcPr>
          <w:p w:rsidR="00445B7A" w:rsidRPr="006765D4" w:rsidRDefault="00D86885" w:rsidP="006765D4">
            <w:pPr>
              <w:spacing w:line="480" w:lineRule="auto"/>
              <w:rPr>
                <w:rFonts w:ascii="Times New Roman" w:hAnsi="Times New Roman" w:cs="Times New Roman"/>
                <w:sz w:val="24"/>
                <w:szCs w:val="24"/>
                <w:shd w:val="clear" w:color="auto" w:fill="FFFFFF" w:themeFill="background1"/>
              </w:rPr>
            </w:pPr>
            <w:r w:rsidRPr="006765D4">
              <w:rPr>
                <w:rFonts w:ascii="Times New Roman" w:hAnsi="Times New Roman" w:cs="Times New Roman"/>
                <w:sz w:val="24"/>
                <w:szCs w:val="24"/>
                <w:shd w:val="clear" w:color="auto" w:fill="FFFFFF" w:themeFill="background1"/>
              </w:rPr>
              <w:t xml:space="preserve">Participants experiences of bullying  </w:t>
            </w:r>
          </w:p>
        </w:tc>
        <w:tc>
          <w:tcPr>
            <w:tcW w:w="850"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1B1D46">
              <w:rPr>
                <w:rFonts w:ascii="Times New Roman" w:hAnsi="Times New Roman" w:cs="Times New Roman"/>
                <w:sz w:val="24"/>
                <w:szCs w:val="24"/>
              </w:rPr>
              <w:t>204</w:t>
            </w:r>
            <w:r w:rsidRPr="002D6F86">
              <w:rPr>
                <w:rFonts w:ascii="Times New Roman" w:hAnsi="Times New Roman" w:cs="Times New Roman"/>
                <w:sz w:val="24"/>
                <w:szCs w:val="24"/>
              </w:rPr>
              <w:t xml:space="preserve"> </w:t>
            </w:r>
          </w:p>
        </w:tc>
      </w:tr>
      <w:tr w:rsidR="00D86885" w:rsidRPr="002D6F86" w:rsidTr="00402EB4">
        <w:tc>
          <w:tcPr>
            <w:tcW w:w="2192" w:type="dxa"/>
          </w:tcPr>
          <w:p w:rsidR="00D86885" w:rsidRPr="002D6F86" w:rsidRDefault="00D86885" w:rsidP="00D453D9">
            <w:pPr>
              <w:spacing w:line="480" w:lineRule="auto"/>
              <w:rPr>
                <w:rFonts w:ascii="Times New Roman" w:hAnsi="Times New Roman" w:cs="Times New Roman"/>
                <w:sz w:val="24"/>
                <w:szCs w:val="24"/>
              </w:rPr>
            </w:pPr>
          </w:p>
        </w:tc>
        <w:tc>
          <w:tcPr>
            <w:tcW w:w="1035" w:type="dxa"/>
          </w:tcPr>
          <w:p w:rsidR="00D86885" w:rsidRPr="002D6F86" w:rsidRDefault="00D86885" w:rsidP="00D453D9">
            <w:pPr>
              <w:spacing w:line="480" w:lineRule="auto"/>
              <w:rPr>
                <w:rFonts w:ascii="Times New Roman" w:hAnsi="Times New Roman" w:cs="Times New Roman"/>
                <w:sz w:val="24"/>
                <w:szCs w:val="24"/>
              </w:rPr>
            </w:pPr>
            <w:r>
              <w:rPr>
                <w:rFonts w:ascii="Times New Roman" w:hAnsi="Times New Roman" w:cs="Times New Roman"/>
                <w:sz w:val="24"/>
                <w:szCs w:val="24"/>
              </w:rPr>
              <w:t>5.8</w:t>
            </w:r>
          </w:p>
        </w:tc>
        <w:tc>
          <w:tcPr>
            <w:tcW w:w="5245" w:type="dxa"/>
          </w:tcPr>
          <w:p w:rsidR="00D86885" w:rsidRDefault="00D86885" w:rsidP="006765D4">
            <w:pPr>
              <w:shd w:val="clear" w:color="auto" w:fill="FFFFFF" w:themeFill="background1"/>
              <w:spacing w:line="480" w:lineRule="auto"/>
              <w:rPr>
                <w:rFonts w:ascii="Times New Roman" w:hAnsi="Times New Roman" w:cs="Times New Roman"/>
                <w:sz w:val="24"/>
                <w:szCs w:val="24"/>
                <w:shd w:val="clear" w:color="auto" w:fill="FFFFFF" w:themeFill="background1"/>
              </w:rPr>
            </w:pPr>
            <w:r w:rsidRPr="006765D4">
              <w:rPr>
                <w:rFonts w:ascii="Times New Roman" w:hAnsi="Times New Roman" w:cs="Times New Roman"/>
                <w:sz w:val="24"/>
                <w:szCs w:val="24"/>
                <w:shd w:val="clear" w:color="auto" w:fill="FFFFFF" w:themeFill="background1"/>
              </w:rPr>
              <w:t xml:space="preserve">The emergence of participants’ mental health difficulties in this study began before they were 25 years old.  </w:t>
            </w:r>
          </w:p>
        </w:tc>
        <w:tc>
          <w:tcPr>
            <w:tcW w:w="850" w:type="dxa"/>
          </w:tcPr>
          <w:p w:rsidR="00D86885" w:rsidRPr="002D6F86" w:rsidRDefault="006765D4" w:rsidP="00D453D9">
            <w:pPr>
              <w:spacing w:line="480" w:lineRule="auto"/>
              <w:rPr>
                <w:rFonts w:ascii="Times New Roman" w:hAnsi="Times New Roman" w:cs="Times New Roman"/>
                <w:sz w:val="24"/>
                <w:szCs w:val="24"/>
              </w:rPr>
            </w:pPr>
            <w:r>
              <w:rPr>
                <w:rFonts w:ascii="Times New Roman" w:hAnsi="Times New Roman" w:cs="Times New Roman"/>
                <w:sz w:val="24"/>
                <w:szCs w:val="24"/>
              </w:rPr>
              <w:t>214</w:t>
            </w:r>
          </w:p>
        </w:tc>
      </w:tr>
      <w:tr w:rsidR="00D86885" w:rsidRPr="002D6F86" w:rsidTr="00402EB4">
        <w:tc>
          <w:tcPr>
            <w:tcW w:w="2192" w:type="dxa"/>
          </w:tcPr>
          <w:p w:rsidR="00D86885" w:rsidRPr="002D6F86" w:rsidRDefault="00D86885" w:rsidP="00D453D9">
            <w:pPr>
              <w:spacing w:line="480" w:lineRule="auto"/>
              <w:rPr>
                <w:rFonts w:ascii="Times New Roman" w:hAnsi="Times New Roman" w:cs="Times New Roman"/>
                <w:sz w:val="24"/>
                <w:szCs w:val="24"/>
              </w:rPr>
            </w:pPr>
          </w:p>
        </w:tc>
        <w:tc>
          <w:tcPr>
            <w:tcW w:w="1035" w:type="dxa"/>
          </w:tcPr>
          <w:p w:rsidR="00D86885" w:rsidRDefault="00D86885" w:rsidP="00D453D9">
            <w:pPr>
              <w:spacing w:line="480" w:lineRule="auto"/>
              <w:rPr>
                <w:rFonts w:ascii="Times New Roman" w:hAnsi="Times New Roman" w:cs="Times New Roman"/>
                <w:sz w:val="24"/>
                <w:szCs w:val="24"/>
              </w:rPr>
            </w:pPr>
            <w:r>
              <w:rPr>
                <w:rFonts w:ascii="Times New Roman" w:hAnsi="Times New Roman" w:cs="Times New Roman"/>
                <w:sz w:val="24"/>
                <w:szCs w:val="24"/>
              </w:rPr>
              <w:t>5.9</w:t>
            </w:r>
          </w:p>
        </w:tc>
        <w:tc>
          <w:tcPr>
            <w:tcW w:w="5245" w:type="dxa"/>
          </w:tcPr>
          <w:p w:rsidR="00D86885" w:rsidRPr="00742A27" w:rsidRDefault="00742A27" w:rsidP="00D86885">
            <w:pPr>
              <w:shd w:val="clear" w:color="auto" w:fill="FFFFFF" w:themeFill="background1"/>
              <w:spacing w:line="480" w:lineRule="auto"/>
              <w:rPr>
                <w:rFonts w:ascii="Times New Roman" w:hAnsi="Times New Roman" w:cs="Times New Roman"/>
                <w:sz w:val="24"/>
                <w:szCs w:val="24"/>
                <w:shd w:val="clear" w:color="auto" w:fill="FFFFFF" w:themeFill="background1"/>
              </w:rPr>
            </w:pPr>
            <w:r w:rsidRPr="00742A27">
              <w:rPr>
                <w:rFonts w:ascii="Times New Roman" w:hAnsi="Times New Roman" w:cs="Times New Roman"/>
                <w:sz w:val="24"/>
                <w:szCs w:val="24"/>
                <w:shd w:val="clear" w:color="auto" w:fill="FFFFFF" w:themeFill="background1"/>
              </w:rPr>
              <w:t xml:space="preserve">Diminished dopamine leading to addictive behaviours, poverty and depression </w:t>
            </w:r>
          </w:p>
        </w:tc>
        <w:tc>
          <w:tcPr>
            <w:tcW w:w="850" w:type="dxa"/>
          </w:tcPr>
          <w:p w:rsidR="00D86885" w:rsidRPr="002D6F86" w:rsidRDefault="00742A27"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221</w:t>
            </w:r>
          </w:p>
        </w:tc>
      </w:tr>
      <w:tr w:rsidR="00742A27" w:rsidRPr="002D6F86" w:rsidTr="00402EB4">
        <w:tc>
          <w:tcPr>
            <w:tcW w:w="2192" w:type="dxa"/>
          </w:tcPr>
          <w:p w:rsidR="00742A27" w:rsidRPr="002D6F86" w:rsidRDefault="00742A27" w:rsidP="00D453D9">
            <w:pPr>
              <w:spacing w:line="480" w:lineRule="auto"/>
              <w:rPr>
                <w:rFonts w:ascii="Times New Roman" w:hAnsi="Times New Roman" w:cs="Times New Roman"/>
                <w:sz w:val="24"/>
                <w:szCs w:val="24"/>
              </w:rPr>
            </w:pPr>
          </w:p>
        </w:tc>
        <w:tc>
          <w:tcPr>
            <w:tcW w:w="1035" w:type="dxa"/>
          </w:tcPr>
          <w:p w:rsidR="00742A27" w:rsidRDefault="00742A27" w:rsidP="00D453D9">
            <w:pPr>
              <w:spacing w:line="480" w:lineRule="auto"/>
              <w:rPr>
                <w:rFonts w:ascii="Times New Roman" w:hAnsi="Times New Roman" w:cs="Times New Roman"/>
                <w:sz w:val="24"/>
                <w:szCs w:val="24"/>
              </w:rPr>
            </w:pPr>
            <w:r>
              <w:rPr>
                <w:rFonts w:ascii="Times New Roman" w:hAnsi="Times New Roman" w:cs="Times New Roman"/>
                <w:sz w:val="24"/>
                <w:szCs w:val="24"/>
              </w:rPr>
              <w:t>5.10</w:t>
            </w:r>
          </w:p>
        </w:tc>
        <w:tc>
          <w:tcPr>
            <w:tcW w:w="5245" w:type="dxa"/>
          </w:tcPr>
          <w:p w:rsidR="00742A27" w:rsidRPr="00742A27" w:rsidRDefault="00742A27" w:rsidP="00D86885">
            <w:pPr>
              <w:shd w:val="clear" w:color="auto" w:fill="FFFFFF" w:themeFill="background1"/>
              <w:spacing w:line="480" w:lineRule="auto"/>
              <w:rPr>
                <w:rFonts w:ascii="Times New Roman" w:hAnsi="Times New Roman" w:cs="Times New Roman"/>
                <w:sz w:val="24"/>
                <w:szCs w:val="24"/>
                <w:shd w:val="clear" w:color="auto" w:fill="FFFFFF" w:themeFill="background1"/>
              </w:rPr>
            </w:pPr>
            <w:r w:rsidRPr="00742A27">
              <w:rPr>
                <w:rFonts w:ascii="Times New Roman" w:hAnsi="Times New Roman" w:cs="Times New Roman"/>
                <w:sz w:val="24"/>
                <w:szCs w:val="24"/>
                <w:shd w:val="clear" w:color="auto" w:fill="FFFFFF" w:themeFill="background1"/>
              </w:rPr>
              <w:t>An example of some of the participants’ symptoms of damaged mental health</w:t>
            </w:r>
          </w:p>
        </w:tc>
        <w:tc>
          <w:tcPr>
            <w:tcW w:w="850" w:type="dxa"/>
          </w:tcPr>
          <w:p w:rsidR="00742A27" w:rsidRPr="002D6F86" w:rsidRDefault="00742A27"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227</w:t>
            </w:r>
          </w:p>
        </w:tc>
      </w:tr>
      <w:tr w:rsidR="00742A27" w:rsidRPr="002D6F86" w:rsidTr="00402EB4">
        <w:tc>
          <w:tcPr>
            <w:tcW w:w="2192" w:type="dxa"/>
          </w:tcPr>
          <w:p w:rsidR="00742A27" w:rsidRPr="002D6F86" w:rsidRDefault="00742A27" w:rsidP="00D453D9">
            <w:pPr>
              <w:spacing w:line="480" w:lineRule="auto"/>
              <w:rPr>
                <w:rFonts w:ascii="Times New Roman" w:hAnsi="Times New Roman" w:cs="Times New Roman"/>
                <w:sz w:val="24"/>
                <w:szCs w:val="24"/>
              </w:rPr>
            </w:pPr>
          </w:p>
        </w:tc>
        <w:tc>
          <w:tcPr>
            <w:tcW w:w="1035" w:type="dxa"/>
          </w:tcPr>
          <w:p w:rsidR="00742A27" w:rsidRDefault="00742A27" w:rsidP="00D453D9">
            <w:pPr>
              <w:spacing w:line="480" w:lineRule="auto"/>
              <w:rPr>
                <w:rFonts w:ascii="Times New Roman" w:hAnsi="Times New Roman" w:cs="Times New Roman"/>
                <w:sz w:val="24"/>
                <w:szCs w:val="24"/>
              </w:rPr>
            </w:pPr>
            <w:r>
              <w:rPr>
                <w:rFonts w:ascii="Times New Roman" w:hAnsi="Times New Roman" w:cs="Times New Roman"/>
                <w:sz w:val="24"/>
                <w:szCs w:val="24"/>
              </w:rPr>
              <w:t>5.11</w:t>
            </w:r>
          </w:p>
        </w:tc>
        <w:tc>
          <w:tcPr>
            <w:tcW w:w="5245" w:type="dxa"/>
          </w:tcPr>
          <w:p w:rsidR="00742A27" w:rsidRPr="00742A27" w:rsidRDefault="00742A27" w:rsidP="00D86885">
            <w:pPr>
              <w:shd w:val="clear" w:color="auto" w:fill="FFFFFF" w:themeFill="background1"/>
              <w:spacing w:line="480" w:lineRule="auto"/>
              <w:rPr>
                <w:rFonts w:ascii="Times New Roman" w:hAnsi="Times New Roman" w:cs="Times New Roman"/>
                <w:sz w:val="24"/>
                <w:szCs w:val="24"/>
              </w:rPr>
            </w:pPr>
            <w:r w:rsidRPr="00742A27">
              <w:rPr>
                <w:rFonts w:ascii="Times New Roman" w:hAnsi="Times New Roman" w:cs="Times New Roman"/>
                <w:sz w:val="24"/>
                <w:szCs w:val="24"/>
              </w:rPr>
              <w:t xml:space="preserve">An increased risk of being re-abused and re-victimised    </w:t>
            </w:r>
          </w:p>
        </w:tc>
        <w:tc>
          <w:tcPr>
            <w:tcW w:w="850" w:type="dxa"/>
          </w:tcPr>
          <w:p w:rsidR="00742A27" w:rsidRPr="002D6F86" w:rsidRDefault="00742A27" w:rsidP="00D453D9">
            <w:pPr>
              <w:spacing w:line="480" w:lineRule="auto"/>
              <w:rPr>
                <w:rFonts w:ascii="Times New Roman" w:hAnsi="Times New Roman" w:cs="Times New Roman"/>
                <w:sz w:val="24"/>
                <w:szCs w:val="24"/>
              </w:rPr>
            </w:pPr>
            <w:r>
              <w:rPr>
                <w:rFonts w:ascii="Times New Roman" w:hAnsi="Times New Roman" w:cs="Times New Roman"/>
                <w:sz w:val="24"/>
                <w:szCs w:val="24"/>
              </w:rPr>
              <w:t>240</w:t>
            </w:r>
          </w:p>
        </w:tc>
      </w:tr>
      <w:tr w:rsidR="00742A27" w:rsidRPr="002D6F86" w:rsidTr="00402EB4">
        <w:tc>
          <w:tcPr>
            <w:tcW w:w="2192" w:type="dxa"/>
          </w:tcPr>
          <w:p w:rsidR="00742A27" w:rsidRPr="002D6F86" w:rsidRDefault="00742A27" w:rsidP="00D453D9">
            <w:pPr>
              <w:spacing w:line="480" w:lineRule="auto"/>
              <w:rPr>
                <w:rFonts w:ascii="Times New Roman" w:hAnsi="Times New Roman" w:cs="Times New Roman"/>
                <w:sz w:val="24"/>
                <w:szCs w:val="24"/>
              </w:rPr>
            </w:pPr>
          </w:p>
        </w:tc>
        <w:tc>
          <w:tcPr>
            <w:tcW w:w="1035" w:type="dxa"/>
          </w:tcPr>
          <w:p w:rsidR="00742A27" w:rsidRDefault="00742A27" w:rsidP="00D453D9">
            <w:pPr>
              <w:spacing w:line="480" w:lineRule="auto"/>
              <w:rPr>
                <w:rFonts w:ascii="Times New Roman" w:hAnsi="Times New Roman" w:cs="Times New Roman"/>
                <w:sz w:val="24"/>
                <w:szCs w:val="24"/>
              </w:rPr>
            </w:pPr>
            <w:r>
              <w:rPr>
                <w:rFonts w:ascii="Times New Roman" w:hAnsi="Times New Roman" w:cs="Times New Roman"/>
                <w:sz w:val="24"/>
                <w:szCs w:val="24"/>
              </w:rPr>
              <w:t>5.12</w:t>
            </w:r>
          </w:p>
        </w:tc>
        <w:tc>
          <w:tcPr>
            <w:tcW w:w="5245" w:type="dxa"/>
          </w:tcPr>
          <w:p w:rsidR="00742A27" w:rsidRPr="00742A27" w:rsidRDefault="00742A27" w:rsidP="00742A27">
            <w:pPr>
              <w:shd w:val="clear" w:color="auto" w:fill="FFFFFF" w:themeFill="background1"/>
              <w:spacing w:line="480" w:lineRule="auto"/>
              <w:rPr>
                <w:rFonts w:ascii="Times New Roman" w:hAnsi="Times New Roman" w:cs="Times New Roman"/>
                <w:noProof/>
                <w:sz w:val="24"/>
                <w:szCs w:val="24"/>
              </w:rPr>
            </w:pPr>
            <w:r w:rsidRPr="00742A27">
              <w:rPr>
                <w:rFonts w:ascii="Times New Roman" w:hAnsi="Times New Roman" w:cs="Times New Roman"/>
                <w:sz w:val="24"/>
                <w:szCs w:val="24"/>
              </w:rPr>
              <w:t>An example of trauma history documenting re-victimisation and complex abuse. (ACE 7)</w:t>
            </w:r>
            <w:r w:rsidRPr="00742A27">
              <w:rPr>
                <w:rFonts w:ascii="Times New Roman" w:hAnsi="Times New Roman" w:cs="Times New Roman"/>
                <w:noProof/>
                <w:sz w:val="24"/>
                <w:szCs w:val="24"/>
              </w:rPr>
              <w:t xml:space="preserve"> </w:t>
            </w:r>
          </w:p>
        </w:tc>
        <w:tc>
          <w:tcPr>
            <w:tcW w:w="850" w:type="dxa"/>
          </w:tcPr>
          <w:p w:rsidR="00742A27" w:rsidRPr="002D6F86" w:rsidRDefault="00742A27" w:rsidP="00D453D9">
            <w:pPr>
              <w:spacing w:line="480" w:lineRule="auto"/>
              <w:rPr>
                <w:rFonts w:ascii="Times New Roman" w:hAnsi="Times New Roman" w:cs="Times New Roman"/>
                <w:sz w:val="24"/>
                <w:szCs w:val="24"/>
              </w:rPr>
            </w:pPr>
            <w:r>
              <w:rPr>
                <w:rFonts w:ascii="Times New Roman" w:hAnsi="Times New Roman" w:cs="Times New Roman"/>
                <w:sz w:val="24"/>
                <w:szCs w:val="24"/>
              </w:rPr>
              <w:t>243</w:t>
            </w:r>
          </w:p>
        </w:tc>
      </w:tr>
      <w:tr w:rsidR="00742A27" w:rsidRPr="002D6F86" w:rsidTr="00402EB4">
        <w:tc>
          <w:tcPr>
            <w:tcW w:w="2192" w:type="dxa"/>
          </w:tcPr>
          <w:p w:rsidR="00742A27" w:rsidRPr="002D6F86" w:rsidRDefault="00742A27" w:rsidP="00D453D9">
            <w:pPr>
              <w:spacing w:line="480" w:lineRule="auto"/>
              <w:rPr>
                <w:rFonts w:ascii="Times New Roman" w:hAnsi="Times New Roman" w:cs="Times New Roman"/>
                <w:sz w:val="24"/>
                <w:szCs w:val="24"/>
              </w:rPr>
            </w:pPr>
          </w:p>
        </w:tc>
        <w:tc>
          <w:tcPr>
            <w:tcW w:w="1035" w:type="dxa"/>
          </w:tcPr>
          <w:p w:rsidR="00742A27" w:rsidRDefault="00742A27" w:rsidP="00D453D9">
            <w:pPr>
              <w:spacing w:line="480" w:lineRule="auto"/>
              <w:rPr>
                <w:rFonts w:ascii="Times New Roman" w:hAnsi="Times New Roman" w:cs="Times New Roman"/>
                <w:sz w:val="24"/>
                <w:szCs w:val="24"/>
              </w:rPr>
            </w:pPr>
            <w:r>
              <w:rPr>
                <w:rFonts w:ascii="Times New Roman" w:hAnsi="Times New Roman" w:cs="Times New Roman"/>
                <w:sz w:val="24"/>
                <w:szCs w:val="24"/>
              </w:rPr>
              <w:t>5.13</w:t>
            </w:r>
          </w:p>
        </w:tc>
        <w:tc>
          <w:tcPr>
            <w:tcW w:w="5245" w:type="dxa"/>
          </w:tcPr>
          <w:p w:rsidR="00742A27" w:rsidRPr="00742A27" w:rsidRDefault="00742A27" w:rsidP="00742A27">
            <w:pPr>
              <w:spacing w:line="480" w:lineRule="auto"/>
              <w:rPr>
                <w:rFonts w:ascii="Times New Roman" w:eastAsia="Calibri" w:hAnsi="Times New Roman" w:cs="Times New Roman"/>
                <w:sz w:val="24"/>
                <w:szCs w:val="24"/>
              </w:rPr>
            </w:pPr>
            <w:r w:rsidRPr="00742A27">
              <w:rPr>
                <w:rFonts w:ascii="Times New Roman" w:eastAsia="Calibri" w:hAnsi="Times New Roman" w:cs="Times New Roman"/>
                <w:sz w:val="24"/>
                <w:szCs w:val="24"/>
              </w:rPr>
              <w:t>The relationship between barriers and consequences of educational failure</w:t>
            </w:r>
          </w:p>
        </w:tc>
        <w:tc>
          <w:tcPr>
            <w:tcW w:w="850" w:type="dxa"/>
          </w:tcPr>
          <w:p w:rsidR="00742A27" w:rsidRDefault="00742A27" w:rsidP="00D453D9">
            <w:pPr>
              <w:spacing w:line="480" w:lineRule="auto"/>
              <w:rPr>
                <w:rFonts w:ascii="Times New Roman" w:hAnsi="Times New Roman" w:cs="Times New Roman"/>
                <w:sz w:val="24"/>
                <w:szCs w:val="24"/>
              </w:rPr>
            </w:pPr>
            <w:r>
              <w:rPr>
                <w:rFonts w:ascii="Times New Roman" w:hAnsi="Times New Roman" w:cs="Times New Roman"/>
                <w:sz w:val="24"/>
                <w:szCs w:val="24"/>
              </w:rPr>
              <w:t>308</w:t>
            </w:r>
          </w:p>
        </w:tc>
      </w:tr>
      <w:tr w:rsidR="000C38A4" w:rsidRPr="002D6F86" w:rsidTr="00402EB4">
        <w:tc>
          <w:tcPr>
            <w:tcW w:w="2192"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Chapter Six </w:t>
            </w:r>
          </w:p>
        </w:tc>
        <w:tc>
          <w:tcPr>
            <w:tcW w:w="103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6.1</w:t>
            </w:r>
          </w:p>
        </w:tc>
        <w:tc>
          <w:tcPr>
            <w:tcW w:w="5245" w:type="dxa"/>
          </w:tcPr>
          <w:p w:rsidR="000C38A4" w:rsidRPr="002D6F86" w:rsidRDefault="000C38A4" w:rsidP="00D453D9">
            <w:pPr>
              <w:shd w:val="clear" w:color="auto" w:fill="FFFFFF" w:themeFill="background1"/>
              <w:spacing w:line="480" w:lineRule="auto"/>
              <w:rPr>
                <w:rFonts w:ascii="Times New Roman" w:hAnsi="Times New Roman" w:cs="Times New Roman"/>
                <w:sz w:val="24"/>
                <w:szCs w:val="24"/>
              </w:rPr>
            </w:pPr>
            <w:r w:rsidRPr="002D6F86">
              <w:rPr>
                <w:rFonts w:ascii="Times New Roman" w:hAnsi="Times New Roman" w:cs="Times New Roman"/>
                <w:sz w:val="24"/>
                <w:szCs w:val="24"/>
              </w:rPr>
              <w:t>Breakdown of ACEs in this study</w:t>
            </w:r>
          </w:p>
        </w:tc>
        <w:tc>
          <w:tcPr>
            <w:tcW w:w="850" w:type="dxa"/>
          </w:tcPr>
          <w:p w:rsidR="000C38A4" w:rsidRPr="002D6F86" w:rsidRDefault="0062346C"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318</w:t>
            </w:r>
          </w:p>
        </w:tc>
      </w:tr>
      <w:tr w:rsidR="000C38A4" w:rsidRPr="002D6F86" w:rsidTr="00402EB4">
        <w:tc>
          <w:tcPr>
            <w:tcW w:w="2192" w:type="dxa"/>
          </w:tcPr>
          <w:p w:rsidR="000C38A4" w:rsidRPr="002D6F86" w:rsidRDefault="000C38A4" w:rsidP="00D453D9">
            <w:pPr>
              <w:spacing w:line="480" w:lineRule="auto"/>
              <w:rPr>
                <w:rFonts w:ascii="Times New Roman" w:hAnsi="Times New Roman" w:cs="Times New Roman"/>
                <w:sz w:val="24"/>
                <w:szCs w:val="24"/>
              </w:rPr>
            </w:pPr>
          </w:p>
        </w:tc>
        <w:tc>
          <w:tcPr>
            <w:tcW w:w="103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6.2</w:t>
            </w:r>
          </w:p>
        </w:tc>
        <w:tc>
          <w:tcPr>
            <w:tcW w:w="5245" w:type="dxa"/>
          </w:tcPr>
          <w:p w:rsidR="000C38A4" w:rsidRPr="002D6F86" w:rsidRDefault="000C38A4" w:rsidP="00D453D9">
            <w:pPr>
              <w:spacing w:line="480" w:lineRule="auto"/>
              <w:rPr>
                <w:rFonts w:ascii="Times New Roman" w:eastAsia="Calibri" w:hAnsi="Times New Roman" w:cs="Times New Roman"/>
                <w:sz w:val="24"/>
                <w:szCs w:val="24"/>
              </w:rPr>
            </w:pPr>
            <w:r w:rsidRPr="002D6F86">
              <w:rPr>
                <w:rFonts w:ascii="Times New Roman" w:hAnsi="Times New Roman" w:cs="Times New Roman"/>
                <w:sz w:val="24"/>
                <w:szCs w:val="24"/>
              </w:rPr>
              <w:t>ACEs/Neuro-divergences</w:t>
            </w:r>
            <w:r w:rsidRPr="002D6F86">
              <w:rPr>
                <w:rFonts w:ascii="Times New Roman" w:eastAsia="Calibri" w:hAnsi="Times New Roman" w:cs="Times New Roman"/>
                <w:sz w:val="24"/>
                <w:szCs w:val="24"/>
              </w:rPr>
              <w:t xml:space="preserve"> </w:t>
            </w:r>
          </w:p>
        </w:tc>
        <w:tc>
          <w:tcPr>
            <w:tcW w:w="850"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62346C">
              <w:rPr>
                <w:rFonts w:ascii="Times New Roman" w:hAnsi="Times New Roman" w:cs="Times New Roman"/>
                <w:sz w:val="24"/>
                <w:szCs w:val="24"/>
              </w:rPr>
              <w:t>319</w:t>
            </w:r>
          </w:p>
        </w:tc>
      </w:tr>
      <w:tr w:rsidR="000C38A4" w:rsidRPr="002D6F86" w:rsidTr="00402EB4">
        <w:tc>
          <w:tcPr>
            <w:tcW w:w="2192" w:type="dxa"/>
          </w:tcPr>
          <w:p w:rsidR="000C38A4" w:rsidRPr="002D6F86" w:rsidRDefault="000C38A4" w:rsidP="00D453D9">
            <w:pPr>
              <w:spacing w:line="480" w:lineRule="auto"/>
              <w:rPr>
                <w:rFonts w:ascii="Times New Roman" w:hAnsi="Times New Roman" w:cs="Times New Roman"/>
                <w:sz w:val="24"/>
                <w:szCs w:val="24"/>
              </w:rPr>
            </w:pPr>
          </w:p>
        </w:tc>
        <w:tc>
          <w:tcPr>
            <w:tcW w:w="103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6.3</w:t>
            </w:r>
          </w:p>
        </w:tc>
        <w:tc>
          <w:tcPr>
            <w:tcW w:w="5245" w:type="dxa"/>
          </w:tcPr>
          <w:p w:rsidR="000C38A4" w:rsidRPr="002D6F86" w:rsidRDefault="000C38A4" w:rsidP="00D453D9">
            <w:pPr>
              <w:shd w:val="clear" w:color="auto" w:fill="FFFFFF" w:themeFill="background1"/>
              <w:spacing w:line="480" w:lineRule="auto"/>
              <w:rPr>
                <w:rFonts w:ascii="Times New Roman" w:hAnsi="Times New Roman" w:cs="Times New Roman"/>
                <w:sz w:val="24"/>
                <w:szCs w:val="24"/>
              </w:rPr>
            </w:pPr>
            <w:r w:rsidRPr="002D6F86">
              <w:rPr>
                <w:rFonts w:ascii="Times New Roman" w:hAnsi="Times New Roman" w:cs="Times New Roman"/>
                <w:sz w:val="24"/>
                <w:szCs w:val="24"/>
              </w:rPr>
              <w:t>Preferred Sleeping Patterns: Morning larks, night owls and those in-between</w:t>
            </w:r>
          </w:p>
        </w:tc>
        <w:tc>
          <w:tcPr>
            <w:tcW w:w="850"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62346C">
              <w:rPr>
                <w:rFonts w:ascii="Times New Roman" w:hAnsi="Times New Roman" w:cs="Times New Roman"/>
                <w:sz w:val="24"/>
                <w:szCs w:val="24"/>
              </w:rPr>
              <w:t>322</w:t>
            </w:r>
          </w:p>
        </w:tc>
      </w:tr>
      <w:tr w:rsidR="000C38A4" w:rsidRPr="002D6F86" w:rsidTr="00402EB4">
        <w:tc>
          <w:tcPr>
            <w:tcW w:w="2192" w:type="dxa"/>
          </w:tcPr>
          <w:p w:rsidR="000C38A4" w:rsidRPr="002D6F86" w:rsidRDefault="000C38A4" w:rsidP="00D453D9">
            <w:pPr>
              <w:spacing w:line="480" w:lineRule="auto"/>
              <w:rPr>
                <w:rFonts w:ascii="Times New Roman" w:hAnsi="Times New Roman" w:cs="Times New Roman"/>
                <w:sz w:val="24"/>
                <w:szCs w:val="24"/>
              </w:rPr>
            </w:pPr>
          </w:p>
        </w:tc>
        <w:tc>
          <w:tcPr>
            <w:tcW w:w="103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6.4</w:t>
            </w:r>
          </w:p>
        </w:tc>
        <w:tc>
          <w:tcPr>
            <w:tcW w:w="5245" w:type="dxa"/>
          </w:tcPr>
          <w:p w:rsidR="000C38A4" w:rsidRPr="002D6F86" w:rsidRDefault="000C38A4" w:rsidP="00D453D9">
            <w:pPr>
              <w:spacing w:line="480" w:lineRule="auto"/>
              <w:rPr>
                <w:rFonts w:ascii="Times New Roman" w:eastAsia="Calibri" w:hAnsi="Times New Roman" w:cs="Times New Roman"/>
                <w:sz w:val="24"/>
                <w:szCs w:val="24"/>
              </w:rPr>
            </w:pPr>
            <w:r w:rsidRPr="002D6F86">
              <w:rPr>
                <w:rFonts w:ascii="Times New Roman" w:hAnsi="Times New Roman" w:cs="Times New Roman"/>
                <w:sz w:val="24"/>
                <w:szCs w:val="24"/>
              </w:rPr>
              <w:t>Missed Assessments/Intervention for Neuro-divergences</w:t>
            </w:r>
          </w:p>
        </w:tc>
        <w:tc>
          <w:tcPr>
            <w:tcW w:w="850" w:type="dxa"/>
          </w:tcPr>
          <w:p w:rsidR="000C38A4" w:rsidRPr="002D6F86" w:rsidRDefault="0062346C"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323</w:t>
            </w:r>
          </w:p>
        </w:tc>
      </w:tr>
      <w:tr w:rsidR="000C38A4" w:rsidRPr="002D6F86" w:rsidTr="00402EB4">
        <w:tc>
          <w:tcPr>
            <w:tcW w:w="2192" w:type="dxa"/>
          </w:tcPr>
          <w:p w:rsidR="000C38A4" w:rsidRPr="002D6F86" w:rsidRDefault="000C38A4" w:rsidP="00D453D9">
            <w:pPr>
              <w:spacing w:line="480" w:lineRule="auto"/>
              <w:rPr>
                <w:rFonts w:ascii="Times New Roman" w:hAnsi="Times New Roman" w:cs="Times New Roman"/>
                <w:sz w:val="24"/>
                <w:szCs w:val="24"/>
              </w:rPr>
            </w:pPr>
          </w:p>
        </w:tc>
        <w:tc>
          <w:tcPr>
            <w:tcW w:w="103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6.5</w:t>
            </w:r>
          </w:p>
        </w:tc>
        <w:tc>
          <w:tcPr>
            <w:tcW w:w="5245" w:type="dxa"/>
          </w:tcPr>
          <w:p w:rsidR="000C38A4" w:rsidRPr="002D6F86" w:rsidRDefault="000C38A4" w:rsidP="00D453D9">
            <w:pPr>
              <w:spacing w:line="480" w:lineRule="auto"/>
              <w:rPr>
                <w:rFonts w:ascii="Times New Roman" w:eastAsia="Calibri" w:hAnsi="Times New Roman" w:cs="Times New Roman"/>
                <w:sz w:val="24"/>
                <w:szCs w:val="24"/>
              </w:rPr>
            </w:pPr>
            <w:r w:rsidRPr="002D6F86">
              <w:rPr>
                <w:rFonts w:ascii="Times New Roman" w:hAnsi="Times New Roman" w:cs="Times New Roman"/>
                <w:sz w:val="24"/>
                <w:szCs w:val="24"/>
              </w:rPr>
              <w:t>Bullying by teachers, pupils and other professionals at school</w:t>
            </w:r>
          </w:p>
        </w:tc>
        <w:tc>
          <w:tcPr>
            <w:tcW w:w="850"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62346C">
              <w:rPr>
                <w:rFonts w:ascii="Times New Roman" w:hAnsi="Times New Roman" w:cs="Times New Roman"/>
                <w:sz w:val="24"/>
                <w:szCs w:val="24"/>
              </w:rPr>
              <w:t>326</w:t>
            </w:r>
          </w:p>
        </w:tc>
      </w:tr>
      <w:tr w:rsidR="000C38A4" w:rsidRPr="002D6F86" w:rsidTr="00402EB4">
        <w:tc>
          <w:tcPr>
            <w:tcW w:w="2192" w:type="dxa"/>
          </w:tcPr>
          <w:p w:rsidR="000C38A4" w:rsidRPr="002D6F86" w:rsidRDefault="000C38A4" w:rsidP="00D453D9">
            <w:pPr>
              <w:spacing w:line="480" w:lineRule="auto"/>
              <w:rPr>
                <w:rFonts w:ascii="Times New Roman" w:hAnsi="Times New Roman" w:cs="Times New Roman"/>
                <w:sz w:val="24"/>
                <w:szCs w:val="24"/>
              </w:rPr>
            </w:pPr>
          </w:p>
        </w:tc>
        <w:tc>
          <w:tcPr>
            <w:tcW w:w="103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6.6</w:t>
            </w:r>
          </w:p>
        </w:tc>
        <w:tc>
          <w:tcPr>
            <w:tcW w:w="5245" w:type="dxa"/>
          </w:tcPr>
          <w:p w:rsidR="000C38A4" w:rsidRPr="002D6F86" w:rsidRDefault="000C38A4" w:rsidP="00D453D9">
            <w:pPr>
              <w:shd w:val="clear" w:color="auto" w:fill="FFFFFF" w:themeFill="background1"/>
              <w:spacing w:line="480" w:lineRule="auto"/>
              <w:rPr>
                <w:rFonts w:ascii="Times New Roman" w:hAnsi="Times New Roman" w:cs="Times New Roman"/>
                <w:b/>
                <w:sz w:val="24"/>
                <w:szCs w:val="24"/>
              </w:rPr>
            </w:pPr>
            <w:r w:rsidRPr="002D6F86">
              <w:rPr>
                <w:rFonts w:ascii="Times New Roman" w:hAnsi="Times New Roman" w:cs="Times New Roman"/>
                <w:sz w:val="24"/>
                <w:szCs w:val="24"/>
              </w:rPr>
              <w:t xml:space="preserve">Emergence of Mental Health Difficulties </w:t>
            </w:r>
          </w:p>
        </w:tc>
        <w:tc>
          <w:tcPr>
            <w:tcW w:w="850"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62346C">
              <w:rPr>
                <w:rFonts w:ascii="Times New Roman" w:hAnsi="Times New Roman" w:cs="Times New Roman"/>
                <w:sz w:val="24"/>
                <w:szCs w:val="24"/>
              </w:rPr>
              <w:t>327</w:t>
            </w:r>
          </w:p>
        </w:tc>
      </w:tr>
      <w:tr w:rsidR="000C38A4" w:rsidRPr="002D6F86" w:rsidTr="00402EB4">
        <w:tc>
          <w:tcPr>
            <w:tcW w:w="2192" w:type="dxa"/>
          </w:tcPr>
          <w:p w:rsidR="000C38A4" w:rsidRPr="002D6F86" w:rsidRDefault="000C38A4" w:rsidP="00D453D9">
            <w:pPr>
              <w:spacing w:line="480" w:lineRule="auto"/>
              <w:rPr>
                <w:rFonts w:ascii="Times New Roman" w:hAnsi="Times New Roman" w:cs="Times New Roman"/>
                <w:sz w:val="24"/>
                <w:szCs w:val="24"/>
              </w:rPr>
            </w:pPr>
          </w:p>
        </w:tc>
        <w:tc>
          <w:tcPr>
            <w:tcW w:w="103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6.7</w:t>
            </w:r>
          </w:p>
        </w:tc>
        <w:tc>
          <w:tcPr>
            <w:tcW w:w="5245" w:type="dxa"/>
          </w:tcPr>
          <w:p w:rsidR="000C38A4" w:rsidRDefault="000C38A4" w:rsidP="00D453D9">
            <w:pPr>
              <w:spacing w:line="480" w:lineRule="auto"/>
              <w:outlineLvl w:val="0"/>
              <w:rPr>
                <w:rFonts w:ascii="Times New Roman" w:hAnsi="Times New Roman" w:cs="Times New Roman"/>
                <w:sz w:val="24"/>
                <w:szCs w:val="24"/>
              </w:rPr>
            </w:pPr>
            <w:r w:rsidRPr="002D6F86">
              <w:rPr>
                <w:rFonts w:ascii="Times New Roman" w:hAnsi="Times New Roman" w:cs="Times New Roman"/>
                <w:sz w:val="24"/>
                <w:szCs w:val="24"/>
              </w:rPr>
              <w:t>Symptoms of de-regulation experienced by participants (Groups 2-3)</w:t>
            </w:r>
          </w:p>
          <w:p w:rsidR="0062346C" w:rsidRPr="002D6F86" w:rsidRDefault="0062346C" w:rsidP="00D453D9">
            <w:pPr>
              <w:spacing w:line="480" w:lineRule="auto"/>
              <w:outlineLvl w:val="0"/>
              <w:rPr>
                <w:rFonts w:ascii="Times New Roman" w:eastAsia="Calibri" w:hAnsi="Times New Roman" w:cs="Times New Roman"/>
                <w:sz w:val="24"/>
                <w:szCs w:val="24"/>
              </w:rPr>
            </w:pPr>
          </w:p>
        </w:tc>
        <w:tc>
          <w:tcPr>
            <w:tcW w:w="850"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lastRenderedPageBreak/>
              <w:t xml:space="preserve">  </w:t>
            </w:r>
            <w:r w:rsidR="0062346C">
              <w:rPr>
                <w:rFonts w:ascii="Times New Roman" w:hAnsi="Times New Roman" w:cs="Times New Roman"/>
                <w:sz w:val="24"/>
                <w:szCs w:val="24"/>
              </w:rPr>
              <w:t>327</w:t>
            </w:r>
          </w:p>
        </w:tc>
      </w:tr>
      <w:tr w:rsidR="000C38A4" w:rsidRPr="002D6F86" w:rsidTr="00402EB4">
        <w:tc>
          <w:tcPr>
            <w:tcW w:w="2192" w:type="dxa"/>
          </w:tcPr>
          <w:p w:rsidR="000C38A4" w:rsidRPr="002D6F86" w:rsidRDefault="000C38A4" w:rsidP="00D453D9">
            <w:pPr>
              <w:spacing w:line="480" w:lineRule="auto"/>
              <w:rPr>
                <w:rFonts w:ascii="Times New Roman" w:hAnsi="Times New Roman" w:cs="Times New Roman"/>
                <w:sz w:val="24"/>
                <w:szCs w:val="24"/>
              </w:rPr>
            </w:pPr>
          </w:p>
        </w:tc>
        <w:tc>
          <w:tcPr>
            <w:tcW w:w="103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6.8</w:t>
            </w:r>
          </w:p>
        </w:tc>
        <w:tc>
          <w:tcPr>
            <w:tcW w:w="5245" w:type="dxa"/>
          </w:tcPr>
          <w:p w:rsidR="000C38A4" w:rsidRPr="002D6F86" w:rsidRDefault="000C38A4" w:rsidP="00D453D9">
            <w:pPr>
              <w:spacing w:line="480" w:lineRule="auto"/>
              <w:rPr>
                <w:rFonts w:ascii="Times New Roman" w:eastAsia="Calibri" w:hAnsi="Times New Roman" w:cs="Times New Roman"/>
                <w:sz w:val="24"/>
                <w:szCs w:val="24"/>
              </w:rPr>
            </w:pPr>
            <w:r w:rsidRPr="002D6F86">
              <w:rPr>
                <w:rFonts w:ascii="Times New Roman" w:hAnsi="Times New Roman" w:cs="Times New Roman"/>
                <w:noProof/>
                <w:sz w:val="24"/>
                <w:szCs w:val="24"/>
              </w:rPr>
              <w:t>Health harming consequences (See figure 6.10 as only Group 4, those who had no support for ALN, truanted and left school before completing GCSEs, make up these statistics)</w:t>
            </w:r>
          </w:p>
        </w:tc>
        <w:tc>
          <w:tcPr>
            <w:tcW w:w="850" w:type="dxa"/>
          </w:tcPr>
          <w:p w:rsidR="000C38A4" w:rsidRPr="002D6F86" w:rsidRDefault="0062346C"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328</w:t>
            </w:r>
          </w:p>
        </w:tc>
      </w:tr>
      <w:tr w:rsidR="000C38A4" w:rsidRPr="002D6F86" w:rsidTr="00402EB4">
        <w:tc>
          <w:tcPr>
            <w:tcW w:w="2192" w:type="dxa"/>
          </w:tcPr>
          <w:p w:rsidR="000C38A4" w:rsidRPr="002D6F86" w:rsidRDefault="000C38A4" w:rsidP="00D453D9">
            <w:pPr>
              <w:spacing w:line="480" w:lineRule="auto"/>
              <w:rPr>
                <w:rFonts w:ascii="Times New Roman" w:hAnsi="Times New Roman" w:cs="Times New Roman"/>
                <w:sz w:val="24"/>
                <w:szCs w:val="24"/>
              </w:rPr>
            </w:pPr>
          </w:p>
        </w:tc>
        <w:tc>
          <w:tcPr>
            <w:tcW w:w="103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6.9</w:t>
            </w:r>
          </w:p>
        </w:tc>
        <w:tc>
          <w:tcPr>
            <w:tcW w:w="5245" w:type="dxa"/>
          </w:tcPr>
          <w:p w:rsidR="000C38A4" w:rsidRPr="002D6F86" w:rsidRDefault="000C38A4" w:rsidP="00D453D9">
            <w:pPr>
              <w:spacing w:line="480" w:lineRule="auto"/>
              <w:rPr>
                <w:rFonts w:ascii="Times New Roman" w:eastAsia="Calibri" w:hAnsi="Times New Roman" w:cs="Times New Roman"/>
                <w:sz w:val="24"/>
                <w:szCs w:val="24"/>
              </w:rPr>
            </w:pPr>
            <w:r w:rsidRPr="002D6F86">
              <w:rPr>
                <w:rFonts w:ascii="Times New Roman" w:hAnsi="Times New Roman" w:cs="Times New Roman"/>
                <w:noProof/>
                <w:sz w:val="24"/>
                <w:szCs w:val="24"/>
              </w:rPr>
              <w:t xml:space="preserve">Complex abuse and revictimisation experienced by ACEs 4+ (Figure 6.10 – only Groups 3 &amp; 4 make up these statistics) </w:t>
            </w:r>
          </w:p>
        </w:tc>
        <w:tc>
          <w:tcPr>
            <w:tcW w:w="850"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62346C">
              <w:rPr>
                <w:rFonts w:ascii="Times New Roman" w:hAnsi="Times New Roman" w:cs="Times New Roman"/>
                <w:sz w:val="24"/>
                <w:szCs w:val="24"/>
              </w:rPr>
              <w:t>328</w:t>
            </w:r>
          </w:p>
        </w:tc>
      </w:tr>
      <w:tr w:rsidR="000C38A4" w:rsidRPr="002D6F86" w:rsidTr="00402EB4">
        <w:tc>
          <w:tcPr>
            <w:tcW w:w="2192" w:type="dxa"/>
          </w:tcPr>
          <w:p w:rsidR="000C38A4" w:rsidRPr="002D6F86" w:rsidRDefault="000C38A4" w:rsidP="00D453D9">
            <w:pPr>
              <w:spacing w:line="480" w:lineRule="auto"/>
              <w:rPr>
                <w:rFonts w:ascii="Times New Roman" w:hAnsi="Times New Roman" w:cs="Times New Roman"/>
                <w:sz w:val="24"/>
                <w:szCs w:val="24"/>
              </w:rPr>
            </w:pPr>
          </w:p>
        </w:tc>
        <w:tc>
          <w:tcPr>
            <w:tcW w:w="103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noProof/>
                <w:sz w:val="24"/>
                <w:szCs w:val="24"/>
              </w:rPr>
              <w:t>6.10</w:t>
            </w:r>
          </w:p>
        </w:tc>
        <w:tc>
          <w:tcPr>
            <w:tcW w:w="524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noProof/>
                <w:sz w:val="24"/>
                <w:szCs w:val="24"/>
              </w:rPr>
              <w:t xml:space="preserve">ACEs and Educational Attainment </w:t>
            </w:r>
          </w:p>
        </w:tc>
        <w:tc>
          <w:tcPr>
            <w:tcW w:w="850" w:type="dxa"/>
          </w:tcPr>
          <w:p w:rsidR="000C38A4" w:rsidRPr="002D6F86" w:rsidRDefault="0062346C"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329</w:t>
            </w:r>
          </w:p>
        </w:tc>
      </w:tr>
      <w:tr w:rsidR="000C38A4" w:rsidRPr="002D6F86" w:rsidTr="00402EB4">
        <w:tc>
          <w:tcPr>
            <w:tcW w:w="2192" w:type="dxa"/>
          </w:tcPr>
          <w:p w:rsidR="000C38A4" w:rsidRPr="002D6F86" w:rsidRDefault="000C38A4" w:rsidP="00D453D9">
            <w:pPr>
              <w:spacing w:line="480" w:lineRule="auto"/>
              <w:rPr>
                <w:rFonts w:ascii="Times New Roman" w:hAnsi="Times New Roman" w:cs="Times New Roman"/>
                <w:sz w:val="24"/>
                <w:szCs w:val="24"/>
              </w:rPr>
            </w:pPr>
          </w:p>
        </w:tc>
        <w:tc>
          <w:tcPr>
            <w:tcW w:w="1035" w:type="dxa"/>
          </w:tcPr>
          <w:p w:rsidR="000C38A4" w:rsidRPr="002D6F86" w:rsidRDefault="000C38A4" w:rsidP="00D453D9">
            <w:pPr>
              <w:spacing w:line="480" w:lineRule="auto"/>
              <w:rPr>
                <w:rFonts w:ascii="Times New Roman" w:hAnsi="Times New Roman" w:cs="Times New Roman"/>
                <w:sz w:val="24"/>
                <w:szCs w:val="24"/>
              </w:rPr>
            </w:pPr>
            <w:r w:rsidRPr="002D6F86">
              <w:rPr>
                <w:rFonts w:ascii="Times New Roman" w:hAnsi="Times New Roman" w:cs="Times New Roman"/>
                <w:noProof/>
                <w:sz w:val="24"/>
                <w:szCs w:val="24"/>
              </w:rPr>
              <w:t>6.11</w:t>
            </w:r>
          </w:p>
        </w:tc>
        <w:tc>
          <w:tcPr>
            <w:tcW w:w="5245" w:type="dxa"/>
          </w:tcPr>
          <w:p w:rsidR="000C38A4" w:rsidRPr="002D6F86" w:rsidRDefault="000C38A4" w:rsidP="00D453D9">
            <w:pPr>
              <w:spacing w:line="480" w:lineRule="auto"/>
              <w:outlineLvl w:val="0"/>
              <w:rPr>
                <w:rFonts w:ascii="Times New Roman" w:hAnsi="Times New Roman" w:cs="Times New Roman"/>
                <w:noProof/>
                <w:sz w:val="24"/>
                <w:szCs w:val="24"/>
              </w:rPr>
            </w:pPr>
            <w:r w:rsidRPr="002D6F86">
              <w:rPr>
                <w:rFonts w:ascii="Times New Roman" w:hAnsi="Times New Roman" w:cs="Times New Roman"/>
                <w:noProof/>
                <w:sz w:val="24"/>
                <w:szCs w:val="24"/>
              </w:rPr>
              <w:t xml:space="preserve">Implications for future safegarding </w:t>
            </w:r>
          </w:p>
        </w:tc>
        <w:tc>
          <w:tcPr>
            <w:tcW w:w="850" w:type="dxa"/>
          </w:tcPr>
          <w:p w:rsidR="000C38A4" w:rsidRPr="002D6F86" w:rsidRDefault="00210848"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2346C">
              <w:rPr>
                <w:rFonts w:ascii="Times New Roman" w:hAnsi="Times New Roman" w:cs="Times New Roman"/>
                <w:sz w:val="24"/>
                <w:szCs w:val="24"/>
              </w:rPr>
              <w:t>330</w:t>
            </w:r>
          </w:p>
        </w:tc>
      </w:tr>
      <w:tr w:rsidR="000C38A4" w:rsidRPr="002D6F86" w:rsidTr="00402EB4">
        <w:tc>
          <w:tcPr>
            <w:tcW w:w="2192" w:type="dxa"/>
          </w:tcPr>
          <w:p w:rsidR="000C38A4" w:rsidRPr="002D6F86" w:rsidRDefault="000C38A4" w:rsidP="00D453D9">
            <w:pPr>
              <w:spacing w:line="480" w:lineRule="auto"/>
              <w:rPr>
                <w:rFonts w:ascii="Times New Roman" w:hAnsi="Times New Roman" w:cs="Times New Roman"/>
                <w:sz w:val="24"/>
                <w:szCs w:val="24"/>
              </w:rPr>
            </w:pPr>
          </w:p>
        </w:tc>
        <w:tc>
          <w:tcPr>
            <w:tcW w:w="1035" w:type="dxa"/>
          </w:tcPr>
          <w:p w:rsidR="000C38A4" w:rsidRPr="002D6F86" w:rsidRDefault="000C38A4" w:rsidP="00D453D9">
            <w:pPr>
              <w:spacing w:line="480" w:lineRule="auto"/>
              <w:rPr>
                <w:rFonts w:ascii="Times New Roman" w:hAnsi="Times New Roman" w:cs="Times New Roman"/>
                <w:noProof/>
                <w:sz w:val="24"/>
                <w:szCs w:val="24"/>
              </w:rPr>
            </w:pPr>
            <w:r w:rsidRPr="002D6F86">
              <w:rPr>
                <w:rFonts w:ascii="Times New Roman" w:hAnsi="Times New Roman" w:cs="Times New Roman"/>
                <w:noProof/>
                <w:sz w:val="24"/>
                <w:szCs w:val="24"/>
              </w:rPr>
              <w:t>6.12</w:t>
            </w:r>
          </w:p>
        </w:tc>
        <w:tc>
          <w:tcPr>
            <w:tcW w:w="5245" w:type="dxa"/>
          </w:tcPr>
          <w:p w:rsidR="000C38A4" w:rsidRPr="002D6F86" w:rsidRDefault="000C38A4" w:rsidP="00D453D9">
            <w:pPr>
              <w:spacing w:line="480" w:lineRule="auto"/>
              <w:rPr>
                <w:rFonts w:ascii="Times New Roman" w:eastAsia="Calibri" w:hAnsi="Times New Roman" w:cs="Times New Roman"/>
                <w:sz w:val="24"/>
                <w:szCs w:val="24"/>
              </w:rPr>
            </w:pPr>
            <w:r w:rsidRPr="002D6F86">
              <w:rPr>
                <w:rFonts w:ascii="Times New Roman" w:hAnsi="Times New Roman" w:cs="Times New Roman"/>
                <w:noProof/>
                <w:sz w:val="24"/>
                <w:szCs w:val="24"/>
              </w:rPr>
              <w:t>Breaking t</w:t>
            </w:r>
            <w:r w:rsidRPr="002D6F86">
              <w:rPr>
                <w:rFonts w:ascii="Times New Roman" w:eastAsia="Calibri" w:hAnsi="Times New Roman" w:cs="Times New Roman"/>
                <w:sz w:val="24"/>
                <w:szCs w:val="24"/>
              </w:rPr>
              <w:t>he revolving cycle of educational inequality and intergenerational poverty</w:t>
            </w:r>
          </w:p>
        </w:tc>
        <w:tc>
          <w:tcPr>
            <w:tcW w:w="850" w:type="dxa"/>
          </w:tcPr>
          <w:p w:rsidR="000C38A4" w:rsidRPr="002D6F86" w:rsidRDefault="00210848" w:rsidP="00D453D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2346C">
              <w:rPr>
                <w:rFonts w:ascii="Times New Roman" w:hAnsi="Times New Roman" w:cs="Times New Roman"/>
                <w:sz w:val="24"/>
                <w:szCs w:val="24"/>
              </w:rPr>
              <w:t>331</w:t>
            </w:r>
          </w:p>
        </w:tc>
      </w:tr>
    </w:tbl>
    <w:p w:rsidR="00E52148" w:rsidRPr="00742A27" w:rsidRDefault="00E52148" w:rsidP="00210848">
      <w:pPr>
        <w:spacing w:line="480" w:lineRule="auto"/>
        <w:rPr>
          <w:rFonts w:ascii="Times New Roman" w:hAnsi="Times New Roman" w:cs="Times New Roman"/>
          <w:b/>
          <w:sz w:val="32"/>
          <w:szCs w:val="32"/>
        </w:rPr>
      </w:pPr>
    </w:p>
    <w:p w:rsidR="00077342" w:rsidRPr="00A54AAD" w:rsidRDefault="00210848" w:rsidP="00077342">
      <w:pPr>
        <w:spacing w:line="480" w:lineRule="auto"/>
        <w:outlineLvl w:val="0"/>
        <w:rPr>
          <w:rFonts w:ascii="Times New Roman" w:hAnsi="Times New Roman" w:cs="Times New Roman"/>
          <w:b/>
          <w:sz w:val="24"/>
          <w:szCs w:val="24"/>
        </w:rPr>
      </w:pPr>
      <w:r>
        <w:rPr>
          <w:rFonts w:ascii="Times New Roman" w:hAnsi="Times New Roman" w:cs="Times New Roman"/>
          <w:b/>
          <w:sz w:val="24"/>
          <w:szCs w:val="24"/>
        </w:rPr>
        <w:t xml:space="preserve">                                                            </w:t>
      </w:r>
      <w:r w:rsidR="00077342" w:rsidRPr="00A54AAD">
        <w:rPr>
          <w:rFonts w:ascii="Times New Roman" w:hAnsi="Times New Roman" w:cs="Times New Roman"/>
          <w:b/>
          <w:sz w:val="24"/>
          <w:szCs w:val="24"/>
        </w:rPr>
        <w:t xml:space="preserve">List of </w:t>
      </w:r>
      <w:r w:rsidR="00077342">
        <w:rPr>
          <w:rFonts w:ascii="Times New Roman" w:hAnsi="Times New Roman" w:cs="Times New Roman"/>
          <w:b/>
          <w:sz w:val="24"/>
          <w:szCs w:val="24"/>
        </w:rPr>
        <w:t xml:space="preserve">Tables </w:t>
      </w:r>
      <w:r w:rsidR="00077342" w:rsidRPr="00A54AAD">
        <w:rPr>
          <w:rFonts w:ascii="Times New Roman" w:hAnsi="Times New Roman" w:cs="Times New Roman"/>
          <w:b/>
          <w:sz w:val="24"/>
          <w:szCs w:val="24"/>
        </w:rPr>
        <w:t xml:space="preserve"> </w:t>
      </w:r>
    </w:p>
    <w:tbl>
      <w:tblPr>
        <w:tblStyle w:val="TableGrid"/>
        <w:tblW w:w="9322" w:type="dxa"/>
        <w:tblLook w:val="04A0" w:firstRow="1" w:lastRow="0" w:firstColumn="1" w:lastColumn="0" w:noHBand="0" w:noVBand="1"/>
      </w:tblPr>
      <w:tblGrid>
        <w:gridCol w:w="1645"/>
        <w:gridCol w:w="976"/>
        <w:gridCol w:w="5640"/>
        <w:gridCol w:w="1061"/>
      </w:tblGrid>
      <w:tr w:rsidR="00077342" w:rsidRPr="002D6F86" w:rsidTr="00C77EA5">
        <w:tc>
          <w:tcPr>
            <w:tcW w:w="1645" w:type="dxa"/>
          </w:tcPr>
          <w:p w:rsidR="00077342" w:rsidRPr="002D6F86" w:rsidRDefault="00077342" w:rsidP="001C28D2">
            <w:pPr>
              <w:spacing w:line="480" w:lineRule="auto"/>
              <w:rPr>
                <w:rFonts w:ascii="Times New Roman" w:hAnsi="Times New Roman" w:cs="Times New Roman"/>
                <w:b/>
                <w:sz w:val="24"/>
                <w:szCs w:val="24"/>
              </w:rPr>
            </w:pPr>
            <w:r w:rsidRPr="002D6F86">
              <w:rPr>
                <w:rFonts w:ascii="Times New Roman" w:hAnsi="Times New Roman" w:cs="Times New Roman"/>
                <w:b/>
                <w:sz w:val="24"/>
                <w:szCs w:val="24"/>
              </w:rPr>
              <w:t xml:space="preserve">Chapter </w:t>
            </w:r>
          </w:p>
        </w:tc>
        <w:tc>
          <w:tcPr>
            <w:tcW w:w="976" w:type="dxa"/>
          </w:tcPr>
          <w:p w:rsidR="00077342" w:rsidRPr="002D6F86" w:rsidRDefault="00D82A35" w:rsidP="001C28D2">
            <w:pPr>
              <w:spacing w:line="480" w:lineRule="auto"/>
              <w:rPr>
                <w:rFonts w:ascii="Times New Roman" w:hAnsi="Times New Roman" w:cs="Times New Roman"/>
                <w:b/>
                <w:sz w:val="24"/>
                <w:szCs w:val="24"/>
              </w:rPr>
            </w:pPr>
            <w:r>
              <w:rPr>
                <w:rFonts w:ascii="Times New Roman" w:hAnsi="Times New Roman" w:cs="Times New Roman"/>
                <w:b/>
                <w:sz w:val="24"/>
                <w:szCs w:val="24"/>
              </w:rPr>
              <w:t>Table</w:t>
            </w:r>
            <w:r w:rsidR="00077342" w:rsidRPr="002D6F86">
              <w:rPr>
                <w:rFonts w:ascii="Times New Roman" w:hAnsi="Times New Roman" w:cs="Times New Roman"/>
                <w:b/>
                <w:sz w:val="24"/>
                <w:szCs w:val="24"/>
              </w:rPr>
              <w:t xml:space="preserve">  </w:t>
            </w:r>
          </w:p>
        </w:tc>
        <w:tc>
          <w:tcPr>
            <w:tcW w:w="5640" w:type="dxa"/>
          </w:tcPr>
          <w:p w:rsidR="00077342" w:rsidRPr="002D6F86" w:rsidRDefault="00077342" w:rsidP="001C28D2">
            <w:pPr>
              <w:spacing w:line="480" w:lineRule="auto"/>
              <w:rPr>
                <w:rFonts w:ascii="Times New Roman" w:hAnsi="Times New Roman" w:cs="Times New Roman"/>
                <w:b/>
                <w:sz w:val="24"/>
                <w:szCs w:val="24"/>
              </w:rPr>
            </w:pPr>
          </w:p>
        </w:tc>
        <w:tc>
          <w:tcPr>
            <w:tcW w:w="1061" w:type="dxa"/>
          </w:tcPr>
          <w:p w:rsidR="00077342" w:rsidRPr="002D6F86" w:rsidRDefault="00077342" w:rsidP="001C28D2">
            <w:pPr>
              <w:spacing w:line="480" w:lineRule="auto"/>
              <w:rPr>
                <w:rFonts w:ascii="Times New Roman" w:hAnsi="Times New Roman" w:cs="Times New Roman"/>
                <w:b/>
                <w:sz w:val="24"/>
                <w:szCs w:val="24"/>
              </w:rPr>
            </w:pPr>
            <w:r w:rsidRPr="002D6F86">
              <w:rPr>
                <w:rFonts w:ascii="Times New Roman" w:hAnsi="Times New Roman" w:cs="Times New Roman"/>
                <w:b/>
                <w:sz w:val="24"/>
                <w:szCs w:val="24"/>
              </w:rPr>
              <w:t xml:space="preserve">Page </w:t>
            </w:r>
          </w:p>
        </w:tc>
      </w:tr>
      <w:tr w:rsidR="00077342" w:rsidRPr="002D6F86" w:rsidTr="00C77EA5">
        <w:tc>
          <w:tcPr>
            <w:tcW w:w="1645" w:type="dxa"/>
          </w:tcPr>
          <w:p w:rsidR="00077342" w:rsidRPr="002D6F86" w:rsidRDefault="00077342" w:rsidP="001C28D2">
            <w:pPr>
              <w:spacing w:line="480" w:lineRule="auto"/>
              <w:rPr>
                <w:rFonts w:ascii="Times New Roman" w:hAnsi="Times New Roman" w:cs="Times New Roman"/>
                <w:b/>
                <w:sz w:val="24"/>
                <w:szCs w:val="24"/>
              </w:rPr>
            </w:pPr>
            <w:r w:rsidRPr="002D6F86">
              <w:rPr>
                <w:rFonts w:ascii="Times New Roman" w:hAnsi="Times New Roman" w:cs="Times New Roman"/>
                <w:sz w:val="24"/>
                <w:szCs w:val="24"/>
              </w:rPr>
              <w:t>Chapter One</w:t>
            </w:r>
          </w:p>
        </w:tc>
        <w:tc>
          <w:tcPr>
            <w:tcW w:w="976" w:type="dxa"/>
          </w:tcPr>
          <w:p w:rsidR="00077342" w:rsidRPr="002D6F86" w:rsidRDefault="00077342" w:rsidP="001C28D2">
            <w:pPr>
              <w:spacing w:line="480" w:lineRule="auto"/>
              <w:rPr>
                <w:rFonts w:ascii="Times New Roman" w:hAnsi="Times New Roman" w:cs="Times New Roman"/>
                <w:b/>
                <w:sz w:val="24"/>
                <w:szCs w:val="24"/>
              </w:rPr>
            </w:pPr>
            <w:r w:rsidRPr="002D6F86">
              <w:rPr>
                <w:rFonts w:ascii="Times New Roman" w:hAnsi="Times New Roman" w:cs="Times New Roman"/>
                <w:sz w:val="24"/>
                <w:szCs w:val="24"/>
              </w:rPr>
              <w:t>1.1</w:t>
            </w:r>
          </w:p>
        </w:tc>
        <w:tc>
          <w:tcPr>
            <w:tcW w:w="5640" w:type="dxa"/>
          </w:tcPr>
          <w:p w:rsidR="00077342" w:rsidRPr="00AC5755" w:rsidRDefault="00D82A35" w:rsidP="00D82A35">
            <w:pPr>
              <w:spacing w:line="480" w:lineRule="auto"/>
              <w:outlineLvl w:val="0"/>
              <w:rPr>
                <w:rFonts w:ascii="Times New Roman" w:hAnsi="Times New Roman" w:cs="Times New Roman"/>
                <w:sz w:val="24"/>
                <w:szCs w:val="24"/>
              </w:rPr>
            </w:pPr>
            <w:r w:rsidRPr="00AC5755">
              <w:rPr>
                <w:rFonts w:ascii="Times New Roman" w:hAnsi="Times New Roman" w:cs="Times New Roman"/>
                <w:sz w:val="24"/>
                <w:szCs w:val="24"/>
              </w:rPr>
              <w:t>An Extract from Bellis’ (2017) ACE Comparison</w:t>
            </w:r>
          </w:p>
        </w:tc>
        <w:tc>
          <w:tcPr>
            <w:tcW w:w="1061" w:type="dxa"/>
          </w:tcPr>
          <w:p w:rsidR="00077342" w:rsidRPr="002D6F86" w:rsidRDefault="0051669E" w:rsidP="001C28D2">
            <w:pPr>
              <w:spacing w:line="480" w:lineRule="auto"/>
              <w:rPr>
                <w:rFonts w:ascii="Times New Roman" w:hAnsi="Times New Roman" w:cs="Times New Roman"/>
                <w:sz w:val="24"/>
                <w:szCs w:val="24"/>
              </w:rPr>
            </w:pPr>
            <w:r>
              <w:rPr>
                <w:rFonts w:ascii="Times New Roman" w:hAnsi="Times New Roman" w:cs="Times New Roman"/>
                <w:sz w:val="24"/>
                <w:szCs w:val="24"/>
              </w:rPr>
              <w:t xml:space="preserve">   24</w:t>
            </w:r>
          </w:p>
        </w:tc>
      </w:tr>
      <w:tr w:rsidR="00077342" w:rsidRPr="002D6F86" w:rsidTr="00C77EA5">
        <w:trPr>
          <w:trHeight w:val="445"/>
        </w:trPr>
        <w:tc>
          <w:tcPr>
            <w:tcW w:w="1645" w:type="dxa"/>
          </w:tcPr>
          <w:p w:rsidR="00077342" w:rsidRPr="002D6F86" w:rsidRDefault="00077342" w:rsidP="001C28D2">
            <w:pPr>
              <w:spacing w:line="480" w:lineRule="auto"/>
              <w:rPr>
                <w:rFonts w:ascii="Times New Roman" w:hAnsi="Times New Roman" w:cs="Times New Roman"/>
                <w:b/>
                <w:sz w:val="24"/>
                <w:szCs w:val="24"/>
              </w:rPr>
            </w:pPr>
          </w:p>
        </w:tc>
        <w:tc>
          <w:tcPr>
            <w:tcW w:w="976" w:type="dxa"/>
          </w:tcPr>
          <w:p w:rsidR="00077342" w:rsidRPr="002D6F86" w:rsidRDefault="00077342" w:rsidP="001C28D2">
            <w:pPr>
              <w:spacing w:line="480" w:lineRule="auto"/>
              <w:outlineLvl w:val="0"/>
              <w:rPr>
                <w:rFonts w:ascii="Times New Roman" w:hAnsi="Times New Roman" w:cs="Times New Roman"/>
                <w:sz w:val="24"/>
                <w:szCs w:val="24"/>
              </w:rPr>
            </w:pPr>
            <w:r w:rsidRPr="002D6F86">
              <w:rPr>
                <w:rFonts w:ascii="Times New Roman" w:hAnsi="Times New Roman" w:cs="Times New Roman"/>
                <w:sz w:val="24"/>
                <w:szCs w:val="24"/>
              </w:rPr>
              <w:t>1.2</w:t>
            </w:r>
          </w:p>
        </w:tc>
        <w:tc>
          <w:tcPr>
            <w:tcW w:w="5640" w:type="dxa"/>
          </w:tcPr>
          <w:p w:rsidR="00077342" w:rsidRPr="002D6F86" w:rsidRDefault="00031E71" w:rsidP="001C28D2">
            <w:pPr>
              <w:spacing w:line="480" w:lineRule="auto"/>
              <w:rPr>
                <w:rFonts w:ascii="Times New Roman" w:hAnsi="Times New Roman" w:cs="Times New Roman"/>
                <w:sz w:val="24"/>
                <w:szCs w:val="24"/>
              </w:rPr>
            </w:pPr>
            <w:r w:rsidRPr="00031E71">
              <w:rPr>
                <w:rFonts w:ascii="Times New Roman" w:hAnsi="Times New Roman" w:cs="Times New Roman"/>
                <w:sz w:val="24"/>
                <w:szCs w:val="24"/>
              </w:rPr>
              <w:t>Mortality from Suicide Hospitals 2006-10 (Swansea/Abertawe – ABMU)</w:t>
            </w:r>
          </w:p>
        </w:tc>
        <w:tc>
          <w:tcPr>
            <w:tcW w:w="1061" w:type="dxa"/>
          </w:tcPr>
          <w:p w:rsidR="00077342" w:rsidRPr="002D6F86" w:rsidRDefault="0051669E" w:rsidP="001C28D2">
            <w:pPr>
              <w:spacing w:line="480" w:lineRule="auto"/>
              <w:rPr>
                <w:rFonts w:ascii="Times New Roman" w:hAnsi="Times New Roman" w:cs="Times New Roman"/>
                <w:sz w:val="24"/>
                <w:szCs w:val="24"/>
              </w:rPr>
            </w:pPr>
            <w:r>
              <w:rPr>
                <w:rFonts w:ascii="Times New Roman" w:hAnsi="Times New Roman" w:cs="Times New Roman"/>
                <w:sz w:val="24"/>
                <w:szCs w:val="24"/>
              </w:rPr>
              <w:t xml:space="preserve">   29</w:t>
            </w:r>
          </w:p>
        </w:tc>
      </w:tr>
      <w:tr w:rsidR="00077342" w:rsidRPr="002D6F86" w:rsidTr="00C77EA5">
        <w:trPr>
          <w:trHeight w:val="311"/>
        </w:trPr>
        <w:tc>
          <w:tcPr>
            <w:tcW w:w="1645" w:type="dxa"/>
          </w:tcPr>
          <w:p w:rsidR="00077342" w:rsidRPr="002D6F86" w:rsidRDefault="00077342" w:rsidP="001C28D2">
            <w:pPr>
              <w:spacing w:line="480" w:lineRule="auto"/>
              <w:rPr>
                <w:rFonts w:ascii="Times New Roman" w:hAnsi="Times New Roman" w:cs="Times New Roman"/>
                <w:b/>
                <w:sz w:val="24"/>
                <w:szCs w:val="24"/>
              </w:rPr>
            </w:pPr>
          </w:p>
        </w:tc>
        <w:tc>
          <w:tcPr>
            <w:tcW w:w="976" w:type="dxa"/>
          </w:tcPr>
          <w:p w:rsidR="00077342" w:rsidRPr="002D6F86" w:rsidRDefault="00077342" w:rsidP="001C28D2">
            <w:pPr>
              <w:spacing w:line="480" w:lineRule="auto"/>
              <w:rPr>
                <w:rFonts w:ascii="Times New Roman" w:hAnsi="Times New Roman" w:cs="Times New Roman"/>
                <w:sz w:val="24"/>
                <w:szCs w:val="24"/>
              </w:rPr>
            </w:pPr>
            <w:r w:rsidRPr="002D6F86">
              <w:rPr>
                <w:rFonts w:ascii="Times New Roman" w:hAnsi="Times New Roman" w:cs="Times New Roman"/>
                <w:sz w:val="24"/>
                <w:szCs w:val="24"/>
              </w:rPr>
              <w:t>1.3</w:t>
            </w:r>
          </w:p>
        </w:tc>
        <w:tc>
          <w:tcPr>
            <w:tcW w:w="5640" w:type="dxa"/>
          </w:tcPr>
          <w:p w:rsidR="00077342" w:rsidRPr="002D6F86" w:rsidRDefault="00AC5755" w:rsidP="001C28D2">
            <w:pPr>
              <w:spacing w:line="480" w:lineRule="auto"/>
              <w:rPr>
                <w:rFonts w:ascii="Times New Roman" w:hAnsi="Times New Roman" w:cs="Times New Roman"/>
                <w:sz w:val="24"/>
                <w:szCs w:val="24"/>
              </w:rPr>
            </w:pPr>
            <w:r w:rsidRPr="00AC5755">
              <w:rPr>
                <w:rFonts w:ascii="Times New Roman" w:hAnsi="Times New Roman" w:cs="Times New Roman"/>
                <w:sz w:val="24"/>
                <w:szCs w:val="24"/>
              </w:rPr>
              <w:t xml:space="preserve">Pupils Leaving Education. Swansea compared to the other 21 LEAs.  </w:t>
            </w:r>
          </w:p>
        </w:tc>
        <w:tc>
          <w:tcPr>
            <w:tcW w:w="1061" w:type="dxa"/>
          </w:tcPr>
          <w:p w:rsidR="00077342" w:rsidRPr="002D6F86" w:rsidRDefault="00077342" w:rsidP="001C28D2">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51669E">
              <w:rPr>
                <w:rFonts w:ascii="Times New Roman" w:hAnsi="Times New Roman" w:cs="Times New Roman"/>
                <w:sz w:val="24"/>
                <w:szCs w:val="24"/>
              </w:rPr>
              <w:t xml:space="preserve"> 36</w:t>
            </w:r>
          </w:p>
        </w:tc>
      </w:tr>
      <w:tr w:rsidR="00077342" w:rsidRPr="002D6F86" w:rsidTr="00C77EA5">
        <w:trPr>
          <w:trHeight w:val="347"/>
        </w:trPr>
        <w:tc>
          <w:tcPr>
            <w:tcW w:w="1645" w:type="dxa"/>
          </w:tcPr>
          <w:p w:rsidR="00077342" w:rsidRPr="002566AD" w:rsidRDefault="002566AD" w:rsidP="001C28D2">
            <w:pPr>
              <w:spacing w:line="480" w:lineRule="auto"/>
              <w:rPr>
                <w:rFonts w:ascii="Times New Roman" w:hAnsi="Times New Roman" w:cs="Times New Roman"/>
                <w:sz w:val="24"/>
                <w:szCs w:val="24"/>
              </w:rPr>
            </w:pPr>
            <w:r w:rsidRPr="002566AD">
              <w:rPr>
                <w:rFonts w:ascii="Times New Roman" w:hAnsi="Times New Roman" w:cs="Times New Roman"/>
                <w:sz w:val="24"/>
                <w:szCs w:val="24"/>
              </w:rPr>
              <w:t xml:space="preserve">Chapter Two </w:t>
            </w:r>
          </w:p>
        </w:tc>
        <w:tc>
          <w:tcPr>
            <w:tcW w:w="976" w:type="dxa"/>
          </w:tcPr>
          <w:p w:rsidR="00077342" w:rsidRPr="002D6F86" w:rsidRDefault="002566AD" w:rsidP="001C28D2">
            <w:pPr>
              <w:spacing w:line="480" w:lineRule="auto"/>
              <w:rPr>
                <w:rFonts w:ascii="Times New Roman" w:hAnsi="Times New Roman" w:cs="Times New Roman"/>
                <w:sz w:val="24"/>
                <w:szCs w:val="24"/>
              </w:rPr>
            </w:pPr>
            <w:r>
              <w:rPr>
                <w:rFonts w:ascii="Times New Roman" w:hAnsi="Times New Roman" w:cs="Times New Roman"/>
                <w:sz w:val="24"/>
                <w:szCs w:val="24"/>
              </w:rPr>
              <w:t>2.</w:t>
            </w:r>
            <w:r w:rsidR="00077342" w:rsidRPr="002D6F86">
              <w:rPr>
                <w:rFonts w:ascii="Times New Roman" w:hAnsi="Times New Roman" w:cs="Times New Roman"/>
                <w:sz w:val="24"/>
                <w:szCs w:val="24"/>
              </w:rPr>
              <w:t>1.</w:t>
            </w:r>
          </w:p>
        </w:tc>
        <w:tc>
          <w:tcPr>
            <w:tcW w:w="5640" w:type="dxa"/>
          </w:tcPr>
          <w:p w:rsidR="00077342" w:rsidRPr="002D6F86" w:rsidRDefault="002566AD" w:rsidP="00D82A35">
            <w:pPr>
              <w:spacing w:line="480" w:lineRule="auto"/>
              <w:rPr>
                <w:rFonts w:ascii="Times New Roman" w:hAnsi="Times New Roman" w:cs="Times New Roman"/>
                <w:sz w:val="24"/>
                <w:szCs w:val="24"/>
              </w:rPr>
            </w:pPr>
            <w:r w:rsidRPr="002D6F86">
              <w:rPr>
                <w:rFonts w:ascii="Times New Roman" w:hAnsi="Times New Roman" w:cs="Times New Roman"/>
                <w:sz w:val="24"/>
                <w:szCs w:val="24"/>
              </w:rPr>
              <w:t>Participant Demographics</w:t>
            </w:r>
          </w:p>
        </w:tc>
        <w:tc>
          <w:tcPr>
            <w:tcW w:w="1061" w:type="dxa"/>
          </w:tcPr>
          <w:p w:rsidR="00077342" w:rsidRPr="002D6F86" w:rsidRDefault="00077342" w:rsidP="001C28D2">
            <w:pPr>
              <w:spacing w:line="480" w:lineRule="auto"/>
              <w:rPr>
                <w:rFonts w:ascii="Times New Roman" w:hAnsi="Times New Roman" w:cs="Times New Roman"/>
                <w:sz w:val="24"/>
                <w:szCs w:val="24"/>
              </w:rPr>
            </w:pPr>
            <w:r w:rsidRPr="002D6F86">
              <w:rPr>
                <w:rFonts w:ascii="Times New Roman" w:hAnsi="Times New Roman" w:cs="Times New Roman"/>
                <w:sz w:val="24"/>
                <w:szCs w:val="24"/>
              </w:rPr>
              <w:t xml:space="preserve"> </w:t>
            </w:r>
            <w:r w:rsidR="00E52148">
              <w:rPr>
                <w:rFonts w:ascii="Times New Roman" w:hAnsi="Times New Roman" w:cs="Times New Roman"/>
                <w:sz w:val="24"/>
                <w:szCs w:val="24"/>
              </w:rPr>
              <w:t xml:space="preserve"> </w:t>
            </w:r>
            <w:r w:rsidRPr="002D6F86">
              <w:rPr>
                <w:rFonts w:ascii="Times New Roman" w:hAnsi="Times New Roman" w:cs="Times New Roman"/>
                <w:sz w:val="24"/>
                <w:szCs w:val="24"/>
              </w:rPr>
              <w:t xml:space="preserve"> </w:t>
            </w:r>
            <w:r w:rsidR="0051669E">
              <w:rPr>
                <w:rFonts w:ascii="Times New Roman" w:hAnsi="Times New Roman" w:cs="Times New Roman"/>
                <w:sz w:val="24"/>
                <w:szCs w:val="24"/>
              </w:rPr>
              <w:t>92</w:t>
            </w:r>
          </w:p>
        </w:tc>
      </w:tr>
      <w:tr w:rsidR="002B47B4" w:rsidRPr="002D6F86" w:rsidTr="00C77EA5">
        <w:trPr>
          <w:trHeight w:val="347"/>
        </w:trPr>
        <w:tc>
          <w:tcPr>
            <w:tcW w:w="1645" w:type="dxa"/>
          </w:tcPr>
          <w:p w:rsidR="002B47B4" w:rsidRPr="002566AD" w:rsidRDefault="002B47B4" w:rsidP="001C28D2">
            <w:pPr>
              <w:spacing w:line="480" w:lineRule="auto"/>
              <w:rPr>
                <w:rFonts w:ascii="Times New Roman" w:hAnsi="Times New Roman" w:cs="Times New Roman"/>
                <w:sz w:val="24"/>
                <w:szCs w:val="24"/>
              </w:rPr>
            </w:pPr>
          </w:p>
        </w:tc>
        <w:tc>
          <w:tcPr>
            <w:tcW w:w="976" w:type="dxa"/>
          </w:tcPr>
          <w:p w:rsidR="002B47B4" w:rsidRDefault="002B47B4" w:rsidP="001C28D2">
            <w:pPr>
              <w:spacing w:line="480" w:lineRule="auto"/>
              <w:rPr>
                <w:rFonts w:ascii="Times New Roman" w:hAnsi="Times New Roman" w:cs="Times New Roman"/>
                <w:sz w:val="24"/>
                <w:szCs w:val="24"/>
              </w:rPr>
            </w:pPr>
            <w:r>
              <w:rPr>
                <w:rFonts w:ascii="Times New Roman" w:hAnsi="Times New Roman" w:cs="Times New Roman"/>
                <w:sz w:val="24"/>
                <w:szCs w:val="24"/>
              </w:rPr>
              <w:t>2.2</w:t>
            </w:r>
          </w:p>
        </w:tc>
        <w:tc>
          <w:tcPr>
            <w:tcW w:w="5640" w:type="dxa"/>
          </w:tcPr>
          <w:p w:rsidR="002B47B4" w:rsidRPr="002D6F86" w:rsidRDefault="002B47B4" w:rsidP="00D82A35">
            <w:pPr>
              <w:spacing w:line="480" w:lineRule="auto"/>
              <w:rPr>
                <w:rFonts w:ascii="Times New Roman" w:hAnsi="Times New Roman" w:cs="Times New Roman"/>
                <w:sz w:val="24"/>
                <w:szCs w:val="24"/>
              </w:rPr>
            </w:pPr>
            <w:r w:rsidRPr="002D6F86">
              <w:rPr>
                <w:rFonts w:ascii="Times New Roman" w:hAnsi="Times New Roman" w:cs="Times New Roman"/>
                <w:sz w:val="24"/>
                <w:szCs w:val="24"/>
              </w:rPr>
              <w:t>Participants Background Information</w:t>
            </w:r>
          </w:p>
        </w:tc>
        <w:tc>
          <w:tcPr>
            <w:tcW w:w="1061" w:type="dxa"/>
          </w:tcPr>
          <w:p w:rsidR="002B47B4" w:rsidRPr="002D6F86" w:rsidRDefault="0051669E" w:rsidP="001C28D2">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52148">
              <w:rPr>
                <w:rFonts w:ascii="Times New Roman" w:hAnsi="Times New Roman" w:cs="Times New Roman"/>
                <w:sz w:val="24"/>
                <w:szCs w:val="24"/>
              </w:rPr>
              <w:t xml:space="preserve"> </w:t>
            </w:r>
            <w:r>
              <w:rPr>
                <w:rFonts w:ascii="Times New Roman" w:hAnsi="Times New Roman" w:cs="Times New Roman"/>
                <w:sz w:val="24"/>
                <w:szCs w:val="24"/>
              </w:rPr>
              <w:t>93</w:t>
            </w:r>
          </w:p>
        </w:tc>
      </w:tr>
      <w:tr w:rsidR="00FB496C" w:rsidRPr="002D6F86" w:rsidTr="00C77EA5">
        <w:trPr>
          <w:trHeight w:val="347"/>
        </w:trPr>
        <w:tc>
          <w:tcPr>
            <w:tcW w:w="1645" w:type="dxa"/>
          </w:tcPr>
          <w:p w:rsidR="00FB496C" w:rsidRPr="002566AD" w:rsidRDefault="00FB496C" w:rsidP="001C28D2">
            <w:pPr>
              <w:spacing w:line="480" w:lineRule="auto"/>
              <w:rPr>
                <w:rFonts w:ascii="Times New Roman" w:hAnsi="Times New Roman" w:cs="Times New Roman"/>
                <w:sz w:val="24"/>
                <w:szCs w:val="24"/>
              </w:rPr>
            </w:pPr>
            <w:r>
              <w:rPr>
                <w:rFonts w:ascii="Times New Roman" w:hAnsi="Times New Roman" w:cs="Times New Roman"/>
                <w:sz w:val="24"/>
                <w:szCs w:val="24"/>
              </w:rPr>
              <w:t>Chapter Four</w:t>
            </w:r>
          </w:p>
        </w:tc>
        <w:tc>
          <w:tcPr>
            <w:tcW w:w="976" w:type="dxa"/>
          </w:tcPr>
          <w:p w:rsidR="00FB496C" w:rsidRDefault="00FB496C" w:rsidP="001C28D2">
            <w:pPr>
              <w:spacing w:line="480" w:lineRule="auto"/>
              <w:rPr>
                <w:rFonts w:ascii="Times New Roman" w:hAnsi="Times New Roman" w:cs="Times New Roman"/>
                <w:sz w:val="24"/>
                <w:szCs w:val="24"/>
              </w:rPr>
            </w:pPr>
            <w:r>
              <w:rPr>
                <w:rFonts w:ascii="Times New Roman" w:hAnsi="Times New Roman" w:cs="Times New Roman"/>
                <w:sz w:val="24"/>
                <w:szCs w:val="24"/>
              </w:rPr>
              <w:t>4.1</w:t>
            </w:r>
          </w:p>
        </w:tc>
        <w:tc>
          <w:tcPr>
            <w:tcW w:w="5640" w:type="dxa"/>
          </w:tcPr>
          <w:p w:rsidR="00FB496C" w:rsidRPr="00FB496C" w:rsidRDefault="00FB496C" w:rsidP="00D82A35">
            <w:pPr>
              <w:spacing w:line="480" w:lineRule="auto"/>
              <w:rPr>
                <w:rFonts w:ascii="Times New Roman" w:hAnsi="Times New Roman" w:cs="Times New Roman"/>
                <w:sz w:val="24"/>
                <w:szCs w:val="24"/>
              </w:rPr>
            </w:pPr>
            <w:r w:rsidRPr="00FB496C">
              <w:rPr>
                <w:rFonts w:ascii="Times New Roman" w:hAnsi="Times New Roman" w:cs="Times New Roman"/>
                <w:sz w:val="24"/>
                <w:szCs w:val="24"/>
              </w:rPr>
              <w:t>Framework of Superordinate Themes</w:t>
            </w:r>
          </w:p>
        </w:tc>
        <w:tc>
          <w:tcPr>
            <w:tcW w:w="1061" w:type="dxa"/>
          </w:tcPr>
          <w:p w:rsidR="00FB496C" w:rsidRPr="002D6F86" w:rsidRDefault="00E52148" w:rsidP="001C28D2">
            <w:pPr>
              <w:spacing w:line="480" w:lineRule="auto"/>
              <w:rPr>
                <w:rFonts w:ascii="Times New Roman" w:hAnsi="Times New Roman" w:cs="Times New Roman"/>
                <w:sz w:val="24"/>
                <w:szCs w:val="24"/>
              </w:rPr>
            </w:pPr>
            <w:r>
              <w:rPr>
                <w:rFonts w:ascii="Times New Roman" w:hAnsi="Times New Roman" w:cs="Times New Roman"/>
                <w:sz w:val="24"/>
                <w:szCs w:val="24"/>
              </w:rPr>
              <w:t xml:space="preserve">  131</w:t>
            </w:r>
          </w:p>
        </w:tc>
      </w:tr>
    </w:tbl>
    <w:p w:rsidR="00D66774" w:rsidRPr="002D6F86" w:rsidRDefault="00D66774" w:rsidP="00D453D9">
      <w:pPr>
        <w:spacing w:line="480" w:lineRule="auto"/>
        <w:rPr>
          <w:rFonts w:ascii="Times New Roman" w:hAnsi="Times New Roman" w:cs="Times New Roman"/>
          <w:b/>
          <w:sz w:val="24"/>
          <w:szCs w:val="24"/>
        </w:rPr>
      </w:pPr>
    </w:p>
    <w:p w:rsidR="00D66774" w:rsidRPr="008219F4" w:rsidRDefault="00A54AAD" w:rsidP="00A54AAD">
      <w:pPr>
        <w:spacing w:line="480" w:lineRule="auto"/>
        <w:outlineLvl w:val="0"/>
        <w:rPr>
          <w:rFonts w:ascii="Times New Roman" w:hAnsi="Times New Roman" w:cs="Times New Roman"/>
          <w:b/>
          <w:color w:val="000000" w:themeColor="text1"/>
          <w:sz w:val="24"/>
          <w:szCs w:val="24"/>
        </w:rPr>
      </w:pPr>
      <w:r>
        <w:rPr>
          <w:rFonts w:ascii="Times New Roman" w:hAnsi="Times New Roman" w:cs="Times New Roman"/>
          <w:b/>
          <w:color w:val="FF0000"/>
          <w:sz w:val="24"/>
          <w:szCs w:val="24"/>
        </w:rPr>
        <w:lastRenderedPageBreak/>
        <w:t xml:space="preserve">                                              </w:t>
      </w:r>
      <w:r w:rsidR="00E235FE">
        <w:rPr>
          <w:rFonts w:ascii="Times New Roman" w:hAnsi="Times New Roman" w:cs="Times New Roman"/>
          <w:b/>
          <w:color w:val="FF0000"/>
          <w:sz w:val="24"/>
          <w:szCs w:val="24"/>
        </w:rPr>
        <w:t xml:space="preserve">    </w:t>
      </w:r>
      <w:r>
        <w:rPr>
          <w:rFonts w:ascii="Times New Roman" w:hAnsi="Times New Roman" w:cs="Times New Roman"/>
          <w:b/>
          <w:color w:val="FF0000"/>
          <w:sz w:val="24"/>
          <w:szCs w:val="24"/>
        </w:rPr>
        <w:t xml:space="preserve">          </w:t>
      </w:r>
      <w:r w:rsidR="00D66774" w:rsidRPr="008219F4">
        <w:rPr>
          <w:rFonts w:ascii="Times New Roman" w:hAnsi="Times New Roman" w:cs="Times New Roman"/>
          <w:b/>
          <w:color w:val="000000" w:themeColor="text1"/>
          <w:sz w:val="24"/>
          <w:szCs w:val="24"/>
        </w:rPr>
        <w:t>Glossary of Terms</w:t>
      </w:r>
    </w:p>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The following terms and abbreviations have been used throughout this thesis: </w:t>
      </w:r>
    </w:p>
    <w:tbl>
      <w:tblPr>
        <w:tblStyle w:val="TableGrid"/>
        <w:tblW w:w="0" w:type="auto"/>
        <w:tblLook w:val="04A0" w:firstRow="1" w:lastRow="0" w:firstColumn="1" w:lastColumn="0" w:noHBand="0" w:noVBand="1"/>
      </w:tblPr>
      <w:tblGrid>
        <w:gridCol w:w="3652"/>
        <w:gridCol w:w="5590"/>
      </w:tblGrid>
      <w:tr w:rsidR="008219F4" w:rsidRPr="008219F4" w:rsidTr="001A3A0A">
        <w:trPr>
          <w:trHeight w:val="362"/>
        </w:trPr>
        <w:tc>
          <w:tcPr>
            <w:tcW w:w="3652" w:type="dxa"/>
          </w:tcPr>
          <w:p w:rsidR="00D66774" w:rsidRPr="008219F4" w:rsidRDefault="00D66774" w:rsidP="00A54AAD">
            <w:pPr>
              <w:spacing w:line="480" w:lineRule="auto"/>
              <w:outlineLvl w:val="0"/>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 xml:space="preserve">Term                                                                    </w:t>
            </w:r>
          </w:p>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b/>
                <w:color w:val="000000" w:themeColor="text1"/>
                <w:sz w:val="24"/>
                <w:szCs w:val="24"/>
              </w:rPr>
              <w:t xml:space="preserve">                                                                 </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b/>
                <w:color w:val="000000" w:themeColor="text1"/>
                <w:sz w:val="24"/>
                <w:szCs w:val="24"/>
              </w:rPr>
              <w:t>Definition</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Ableism</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Ableism is a belief or practices that devalues and discriminates against people with dis/abilities. </w:t>
            </w:r>
          </w:p>
        </w:tc>
      </w:tr>
      <w:tr w:rsidR="008219F4" w:rsidRPr="008219F4" w:rsidTr="001A3A0A">
        <w:tc>
          <w:tcPr>
            <w:tcW w:w="3652" w:type="dxa"/>
          </w:tcPr>
          <w:p w:rsidR="00A15D00" w:rsidRPr="008219F4" w:rsidRDefault="00A15D00"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ABMU</w:t>
            </w:r>
          </w:p>
        </w:tc>
        <w:tc>
          <w:tcPr>
            <w:tcW w:w="5590" w:type="dxa"/>
          </w:tcPr>
          <w:p w:rsidR="00A15D00" w:rsidRPr="008219F4" w:rsidRDefault="00A15D00"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Abertawe Bro Morgannwg University Health Board (Covers Swansea, Neath, Port Talbot and Bridgend)  </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ACEs  </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Adverse Childhood Experiences (ACEs) are traumatic events occurring during childhood. </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ADHD</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Attention deficit hyperactive disorder (ADHD) is classed as a neurodevelopment disorder which includes symptoms such as inattentiveness, hyperactivity and impulsiveness. </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ASD</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Autism spectrum disorder (ASD) is the name of a diagnosed condition which affects a person’s social interaction, communication, interests and behaviour.   </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ALN</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Additional Learning Needs (ALN) is a term which refers to children with learning, communication, physical or sensory needs which may require additional support at school. </w:t>
            </w:r>
          </w:p>
        </w:tc>
      </w:tr>
      <w:tr w:rsidR="008219F4" w:rsidRPr="008219F4" w:rsidTr="001A3A0A">
        <w:tc>
          <w:tcPr>
            <w:tcW w:w="3652" w:type="dxa"/>
          </w:tcPr>
          <w:p w:rsidR="00614D88" w:rsidRPr="008219F4" w:rsidRDefault="00614D88"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CAMHs</w:t>
            </w:r>
          </w:p>
        </w:tc>
        <w:tc>
          <w:tcPr>
            <w:tcW w:w="5590" w:type="dxa"/>
          </w:tcPr>
          <w:p w:rsidR="00614D88" w:rsidRPr="008219F4" w:rsidRDefault="00BE2602"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Child and Adolescent Mental Health Services are NHS services that assess and treat young people with emotional, behavioural or mental health difficulties. </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lastRenderedPageBreak/>
              <w:t>C-PTSD</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Complex Post-Traumatic Stress Disorder (C</w:t>
            </w:r>
            <w:r w:rsidR="00C4460F" w:rsidRPr="008219F4">
              <w:rPr>
                <w:rFonts w:ascii="Times New Roman" w:hAnsi="Times New Roman" w:cs="Times New Roman"/>
                <w:color w:val="000000" w:themeColor="text1"/>
                <w:sz w:val="24"/>
                <w:szCs w:val="24"/>
              </w:rPr>
              <w:t>-</w:t>
            </w:r>
            <w:r w:rsidRPr="008219F4">
              <w:rPr>
                <w:rFonts w:ascii="Times New Roman" w:hAnsi="Times New Roman" w:cs="Times New Roman"/>
                <w:color w:val="000000" w:themeColor="text1"/>
                <w:sz w:val="24"/>
                <w:szCs w:val="24"/>
              </w:rPr>
              <w:t>PTSD) is a psychological condition that can develop in response to prolonged repeated trauma where the individual has had no chance of escape.</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CSA</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Child sexual abuse (CSA) is when an adult or older adolescent engages in sexual activity with a child for the purpose of sexual gratification.  </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CSE</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Child sexual exploitation (CSE) is when a young person under the age of eighteen is groomed, ‘controlled’ and coerced into sexual activities which bring financial benefit to perpetrators who will often deceive their victims into believing that they are in a loving relationship with a ‘boyfriend’.  </w:t>
            </w:r>
          </w:p>
        </w:tc>
      </w:tr>
      <w:tr w:rsidR="008219F4" w:rsidRPr="008219F4" w:rsidTr="001A3A0A">
        <w:tc>
          <w:tcPr>
            <w:tcW w:w="3652" w:type="dxa"/>
          </w:tcPr>
          <w:p w:rsidR="006146C9" w:rsidRPr="008219F4" w:rsidRDefault="006146C9"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DfES</w:t>
            </w:r>
          </w:p>
        </w:tc>
        <w:tc>
          <w:tcPr>
            <w:tcW w:w="5590" w:type="dxa"/>
          </w:tcPr>
          <w:p w:rsidR="006146C9" w:rsidRPr="008219F4" w:rsidRDefault="006146C9"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Department for Education and Skills</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DSM</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Diagnostic and statistical Manual of Mental Health Disorders (DSM)</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Digital divide</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The digital divide is the gap between those with digital literacy who are able to access computer technology easily and those who cannot. </w:t>
            </w:r>
          </w:p>
        </w:tc>
      </w:tr>
      <w:tr w:rsidR="008219F4" w:rsidRPr="008219F4" w:rsidTr="001A3A0A">
        <w:tc>
          <w:tcPr>
            <w:tcW w:w="3652" w:type="dxa"/>
          </w:tcPr>
          <w:p w:rsidR="00F301A2" w:rsidRPr="008219F4" w:rsidRDefault="00F301A2" w:rsidP="00A54AAD">
            <w:pPr>
              <w:spacing w:line="480" w:lineRule="auto"/>
              <w:outlineLvl w:val="0"/>
              <w:rPr>
                <w:rFonts w:ascii="Times New Roman" w:hAnsi="Times New Roman" w:cs="Times New Roman"/>
                <w:color w:val="000000" w:themeColor="text1"/>
                <w:sz w:val="24"/>
                <w:szCs w:val="24"/>
                <w:highlight w:val="yellow"/>
              </w:rPr>
            </w:pPr>
            <w:r w:rsidRPr="008219F4">
              <w:rPr>
                <w:rFonts w:ascii="Times New Roman" w:hAnsi="Times New Roman" w:cs="Times New Roman"/>
                <w:color w:val="000000" w:themeColor="text1"/>
                <w:sz w:val="24"/>
                <w:szCs w:val="24"/>
              </w:rPr>
              <w:t>EMDR</w:t>
            </w:r>
          </w:p>
        </w:tc>
        <w:tc>
          <w:tcPr>
            <w:tcW w:w="5590" w:type="dxa"/>
          </w:tcPr>
          <w:p w:rsidR="00C02DD2" w:rsidRPr="008219F4" w:rsidRDefault="00D82A35" w:rsidP="00C02DD2">
            <w:pPr>
              <w:spacing w:line="480" w:lineRule="auto"/>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Eye Movement Desensitization and Processing</w:t>
            </w:r>
          </w:p>
          <w:p w:rsidR="00F301A2" w:rsidRPr="008219F4" w:rsidRDefault="00F301A2" w:rsidP="00A54AAD">
            <w:pPr>
              <w:spacing w:line="480" w:lineRule="auto"/>
              <w:outlineLvl w:val="0"/>
              <w:rPr>
                <w:rFonts w:ascii="Times New Roman" w:hAnsi="Times New Roman" w:cs="Times New Roman"/>
                <w:color w:val="000000" w:themeColor="text1"/>
                <w:sz w:val="24"/>
                <w:szCs w:val="24"/>
                <w:highlight w:val="yellow"/>
              </w:rPr>
            </w:pP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Forced home-education</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Forced home-education is when home-education has been ‘forced’ upon the child/family, often as an Illegal exclusion at school due to not receiving adequate support for learning needs or emotional needs. </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lastRenderedPageBreak/>
              <w:t>GAD</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Generalised Anxiety Disorder (GAD) is characterised by excessive, uncontrollable and often irrational worrying about events.   </w:t>
            </w:r>
          </w:p>
          <w:p w:rsidR="00D66774" w:rsidRPr="008219F4" w:rsidRDefault="00D66774" w:rsidP="00A54AAD">
            <w:pPr>
              <w:spacing w:line="480" w:lineRule="auto"/>
              <w:outlineLvl w:val="0"/>
              <w:rPr>
                <w:rFonts w:ascii="Times New Roman" w:hAnsi="Times New Roman" w:cs="Times New Roman"/>
                <w:color w:val="000000" w:themeColor="text1"/>
                <w:sz w:val="24"/>
                <w:szCs w:val="24"/>
              </w:rPr>
            </w:pP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Gaslighting</w:t>
            </w:r>
          </w:p>
        </w:tc>
        <w:tc>
          <w:tcPr>
            <w:tcW w:w="5590" w:type="dxa"/>
          </w:tcPr>
          <w:p w:rsidR="00D66774" w:rsidRPr="008219F4" w:rsidRDefault="007257B6"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Gas</w:t>
            </w:r>
            <w:r w:rsidR="00D66774" w:rsidRPr="008219F4">
              <w:rPr>
                <w:rFonts w:ascii="Times New Roman" w:hAnsi="Times New Roman" w:cs="Times New Roman"/>
                <w:color w:val="000000" w:themeColor="text1"/>
                <w:sz w:val="24"/>
                <w:szCs w:val="24"/>
              </w:rPr>
              <w:t xml:space="preserve">lighting is a form of psychological manipulation that seeks to sow doubt in the minds of others to deceive and control both the targeted audience and the victim.   </w:t>
            </w:r>
          </w:p>
        </w:tc>
      </w:tr>
      <w:tr w:rsidR="008219F4" w:rsidRPr="008219F4" w:rsidTr="001A3A0A">
        <w:tc>
          <w:tcPr>
            <w:tcW w:w="3652" w:type="dxa"/>
          </w:tcPr>
          <w:p w:rsidR="00AB23FD" w:rsidRPr="008219F4" w:rsidRDefault="00AB23FD"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GCA</w:t>
            </w:r>
          </w:p>
        </w:tc>
        <w:tc>
          <w:tcPr>
            <w:tcW w:w="5590" w:type="dxa"/>
          </w:tcPr>
          <w:p w:rsidR="00AB23FD" w:rsidRPr="008219F4" w:rsidRDefault="00AB23FD"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General Conceptual Ability assessments used in educational psychologist tests. </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Gender Neutral names</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Names which are applicable to both male and female genders. </w:t>
            </w:r>
          </w:p>
        </w:tc>
      </w:tr>
      <w:tr w:rsidR="008219F4" w:rsidRPr="008219F4" w:rsidTr="001A3A0A">
        <w:tc>
          <w:tcPr>
            <w:tcW w:w="3652" w:type="dxa"/>
          </w:tcPr>
          <w:p w:rsidR="00F05611" w:rsidRPr="008219F4" w:rsidRDefault="00F05611"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IEPs</w:t>
            </w:r>
          </w:p>
        </w:tc>
        <w:tc>
          <w:tcPr>
            <w:tcW w:w="5590" w:type="dxa"/>
          </w:tcPr>
          <w:p w:rsidR="00F05611" w:rsidRPr="008219F4" w:rsidRDefault="00F05611"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Individual Education Plans</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Home-Education  </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Receiving education at home as an alternative to the mainstream schooling system.  </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Human trafficking/exploitation</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Human trafficking is a crime against a person because the violation of the victim’s rights through being coerced into providing financial benefit to the trafficker. </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Inclusion</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The state of belonging, being valued and included within a group. </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Inter-generational poverty</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Poverty that is transmitted from one generation to another</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Inter-generational trauma</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Trauma that is transferred from the first generation of trauma survivors to the second and further generations. </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lastRenderedPageBreak/>
              <w:t>IPA</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Interpretative Phenomenological Analysis: A qualitative research methodology which relies upon a duel hermeneutic.  </w:t>
            </w:r>
          </w:p>
        </w:tc>
      </w:tr>
      <w:tr w:rsidR="008219F4" w:rsidRPr="008219F4" w:rsidTr="001A3A0A">
        <w:tc>
          <w:tcPr>
            <w:tcW w:w="3652" w:type="dxa"/>
          </w:tcPr>
          <w:p w:rsidR="00E35468" w:rsidRPr="008219F4" w:rsidRDefault="00E35468"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L2</w:t>
            </w:r>
          </w:p>
        </w:tc>
        <w:tc>
          <w:tcPr>
            <w:tcW w:w="5590" w:type="dxa"/>
          </w:tcPr>
          <w:p w:rsidR="00E35468" w:rsidRPr="008219F4" w:rsidRDefault="00E35468"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Second language</w:t>
            </w:r>
          </w:p>
        </w:tc>
      </w:tr>
      <w:tr w:rsidR="008219F4" w:rsidRPr="008219F4" w:rsidTr="001A3A0A">
        <w:tc>
          <w:tcPr>
            <w:tcW w:w="3652" w:type="dxa"/>
          </w:tcPr>
          <w:p w:rsidR="006F5419" w:rsidRPr="008219F4" w:rsidRDefault="006F5419"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LAC</w:t>
            </w:r>
          </w:p>
        </w:tc>
        <w:tc>
          <w:tcPr>
            <w:tcW w:w="5590" w:type="dxa"/>
          </w:tcPr>
          <w:p w:rsidR="006F5419" w:rsidRPr="008219F4" w:rsidRDefault="006F5419"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Looked After Child</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Missed diagnosis</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Failure to diagnose or delayed diagnosis as when a condition is not recognised.  </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Misdiagnosis</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Misdiagnosis means that a doctor has diagnosed a person with the wrong medical condition often resulting in being given the wrong medication.</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Neuro-divergence/neuro-divergent</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Neuro-divergence /neuro-divergent means having a brain that diverges from the societal standards of ‘normal’. Some examples of neuro-divergences include dyslexia, au</w:t>
            </w:r>
            <w:r w:rsidR="00C02DD2" w:rsidRPr="008219F4">
              <w:rPr>
                <w:rFonts w:ascii="Times New Roman" w:hAnsi="Times New Roman" w:cs="Times New Roman"/>
                <w:color w:val="000000" w:themeColor="text1"/>
                <w:sz w:val="24"/>
                <w:szCs w:val="24"/>
              </w:rPr>
              <w:t>tism, epilepsy, dyspraxia, ADHD</w:t>
            </w:r>
            <w:r w:rsidRPr="008219F4">
              <w:rPr>
                <w:rFonts w:ascii="Times New Roman" w:hAnsi="Times New Roman" w:cs="Times New Roman"/>
                <w:color w:val="000000" w:themeColor="text1"/>
                <w:sz w:val="24"/>
                <w:szCs w:val="24"/>
              </w:rPr>
              <w:t xml:space="preserve">, bipolar, schizophrenia, and effects of trauma brain injury. </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Neuro-typical</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Being neuro-typical means having a neurocognitive functioning that is considered to fall within the societal standards of ‘normal’. </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NREM sleep </w:t>
            </w:r>
          </w:p>
        </w:tc>
        <w:tc>
          <w:tcPr>
            <w:tcW w:w="5590" w:type="dxa"/>
          </w:tcPr>
          <w:p w:rsidR="00BE2602"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Non-rapid eye movement sleep (NREM) stages of sleep where the body repairs, regrows tissue, builds bone, strengthens the immune system and processes learning. </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Mobbing</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Mobbing means the intense bullying of a targeted individual by a group who work together to </w:t>
            </w:r>
          </w:p>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cause their victim immense psychological</w:t>
            </w:r>
            <w:r w:rsidR="007257B6" w:rsidRPr="008219F4">
              <w:rPr>
                <w:rFonts w:ascii="Times New Roman" w:hAnsi="Times New Roman" w:cs="Times New Roman"/>
                <w:color w:val="000000" w:themeColor="text1"/>
                <w:sz w:val="24"/>
                <w:szCs w:val="24"/>
              </w:rPr>
              <w:t xml:space="preserve"> stress </w:t>
            </w:r>
            <w:r w:rsidR="007257B6" w:rsidRPr="008219F4">
              <w:rPr>
                <w:rFonts w:ascii="Times New Roman" w:hAnsi="Times New Roman" w:cs="Times New Roman"/>
                <w:color w:val="000000" w:themeColor="text1"/>
                <w:sz w:val="24"/>
                <w:szCs w:val="24"/>
              </w:rPr>
              <w:lastRenderedPageBreak/>
              <w:t>through engaging in gas</w:t>
            </w:r>
            <w:r w:rsidRPr="008219F4">
              <w:rPr>
                <w:rFonts w:ascii="Times New Roman" w:hAnsi="Times New Roman" w:cs="Times New Roman"/>
                <w:color w:val="000000" w:themeColor="text1"/>
                <w:sz w:val="24"/>
                <w:szCs w:val="24"/>
              </w:rPr>
              <w:t xml:space="preserve">lighting tactics to distort their target’s sense of reality and to manipulate their victim into questioning their own sanity. </w:t>
            </w:r>
          </w:p>
        </w:tc>
      </w:tr>
      <w:tr w:rsidR="008219F4" w:rsidRPr="008219F4" w:rsidTr="001A3A0A">
        <w:tc>
          <w:tcPr>
            <w:tcW w:w="3652" w:type="dxa"/>
          </w:tcPr>
          <w:p w:rsidR="00D737BB" w:rsidRPr="008219F4" w:rsidRDefault="00D737BB"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lastRenderedPageBreak/>
              <w:t>OECD</w:t>
            </w:r>
          </w:p>
        </w:tc>
        <w:tc>
          <w:tcPr>
            <w:tcW w:w="5590" w:type="dxa"/>
          </w:tcPr>
          <w:p w:rsidR="00D737BB" w:rsidRPr="008219F4" w:rsidRDefault="00251F15"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Organisation for Economic Co-operation and Development</w:t>
            </w:r>
          </w:p>
        </w:tc>
      </w:tr>
      <w:tr w:rsidR="008219F4" w:rsidRPr="008219F4" w:rsidTr="001A3A0A">
        <w:tc>
          <w:tcPr>
            <w:tcW w:w="3652" w:type="dxa"/>
          </w:tcPr>
          <w:p w:rsidR="00D737BB" w:rsidRPr="008219F4" w:rsidRDefault="00722337"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PDA</w:t>
            </w:r>
          </w:p>
        </w:tc>
        <w:tc>
          <w:tcPr>
            <w:tcW w:w="5590" w:type="dxa"/>
          </w:tcPr>
          <w:p w:rsidR="00D737BB" w:rsidRPr="008219F4" w:rsidRDefault="00722337"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Pathological Demand Avoidance (PDA</w:t>
            </w:r>
          </w:p>
        </w:tc>
      </w:tr>
      <w:tr w:rsidR="008219F4" w:rsidRPr="008219F4" w:rsidTr="001A3A0A">
        <w:tc>
          <w:tcPr>
            <w:tcW w:w="3652" w:type="dxa"/>
          </w:tcPr>
          <w:p w:rsidR="00722337" w:rsidRPr="008219F4" w:rsidRDefault="00722337"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PISA</w:t>
            </w:r>
          </w:p>
        </w:tc>
        <w:tc>
          <w:tcPr>
            <w:tcW w:w="5590" w:type="dxa"/>
          </w:tcPr>
          <w:p w:rsidR="00722337" w:rsidRPr="008219F4" w:rsidRDefault="00722337"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Programme for International Student Assessment</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PTSD</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Post-traumatic stress disorder (PTSD) is an anxiety disorder that can develop after a person experiences or witnesses a very frightening or distressful experience. </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Re-victimisation</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Re-victimisation is when a survivor of abuse is victimised again. This sometimes happens when a victim’s vulnerability attracts abusive personalities who are drawn to those they perceive as easy targets. </w:t>
            </w:r>
          </w:p>
        </w:tc>
      </w:tr>
      <w:tr w:rsidR="008219F4" w:rsidRPr="008219F4" w:rsidTr="001A3A0A">
        <w:trPr>
          <w:trHeight w:val="54"/>
        </w:trPr>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Scapegoating </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Scapegoating is the practice of redirecting and projecting blame onto an innocent individual who becomes the ‘whipping boy’, taking the unmerited blame and consequent negative treatment to cover-up for the real criminal. Often scapegoating is used to distract attention away from the real perpetrator of crime, who will go out of their way to spread malicious gossip to destroy another innocent person’s reputation and credibility just to protect their own criminal act/s from being exposed.  </w:t>
            </w:r>
          </w:p>
        </w:tc>
      </w:tr>
      <w:tr w:rsidR="008219F4" w:rsidRPr="008219F4" w:rsidTr="001A3A0A">
        <w:trPr>
          <w:trHeight w:val="54"/>
        </w:trPr>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SEN</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Special Educational Needs (SEN) is a term that </w:t>
            </w:r>
            <w:r w:rsidRPr="008219F4">
              <w:rPr>
                <w:rFonts w:ascii="Times New Roman" w:hAnsi="Times New Roman" w:cs="Times New Roman"/>
                <w:color w:val="000000" w:themeColor="text1"/>
                <w:sz w:val="24"/>
                <w:szCs w:val="24"/>
              </w:rPr>
              <w:lastRenderedPageBreak/>
              <w:t xml:space="preserve">describes the needs of a child who has a differ-ability or disability which requires additional support. </w:t>
            </w:r>
          </w:p>
        </w:tc>
      </w:tr>
      <w:tr w:rsidR="008219F4" w:rsidRPr="008219F4" w:rsidTr="001A3A0A">
        <w:trPr>
          <w:trHeight w:val="54"/>
        </w:trPr>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lastRenderedPageBreak/>
              <w:t>Self-harm</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Self-harm is when someone intentionally injures their body. It is usually a way of coping with or expressing overwhelming emotional stress. </w:t>
            </w:r>
          </w:p>
        </w:tc>
      </w:tr>
      <w:tr w:rsidR="008219F4" w:rsidRPr="008219F4" w:rsidTr="001A3A0A">
        <w:trPr>
          <w:trHeight w:val="54"/>
        </w:trPr>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SLC needs</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Speech, language and communication (SLC) needs may describe difficulties with receptive, expressive or social language.  </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Subtractive Bilingualism</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Subtractive bilingualism is when a second language is added, but it is added at the expense of the first language and the child experiences failure at both languages.  </w:t>
            </w:r>
          </w:p>
        </w:tc>
      </w:tr>
      <w:tr w:rsidR="008219F4" w:rsidRPr="008219F4" w:rsidTr="001A3A0A">
        <w:tc>
          <w:tcPr>
            <w:tcW w:w="3652"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Systematic Abuse </w:t>
            </w:r>
          </w:p>
        </w:tc>
        <w:tc>
          <w:tcPr>
            <w:tcW w:w="5590" w:type="dxa"/>
          </w:tcPr>
          <w:p w:rsidR="00D66774" w:rsidRPr="008219F4" w:rsidRDefault="00D66774"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Systematic abuse is a form of ‘official misconduct’ when an unlawful act is done and systems (usually public services) abuse their power, colluding together to lie or fabricate ‘evidence’ to protect the criminal/perpetrator in their organisation </w:t>
            </w:r>
          </w:p>
        </w:tc>
      </w:tr>
      <w:tr w:rsidR="008219F4" w:rsidRPr="008219F4" w:rsidTr="001A3A0A">
        <w:tc>
          <w:tcPr>
            <w:tcW w:w="3652" w:type="dxa"/>
          </w:tcPr>
          <w:p w:rsidR="00833F66" w:rsidRPr="008219F4" w:rsidRDefault="00833F66"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WAG/WG</w:t>
            </w:r>
          </w:p>
        </w:tc>
        <w:tc>
          <w:tcPr>
            <w:tcW w:w="5590" w:type="dxa"/>
          </w:tcPr>
          <w:p w:rsidR="00833F66" w:rsidRPr="008219F4" w:rsidRDefault="00833F66" w:rsidP="00A54AAD">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Welsh Assembly Government / Welsh Government</w:t>
            </w:r>
          </w:p>
        </w:tc>
      </w:tr>
    </w:tbl>
    <w:p w:rsidR="002D6F86" w:rsidRPr="008219F4" w:rsidRDefault="00D113D8" w:rsidP="00A54AAD">
      <w:pPr>
        <w:spacing w:line="480" w:lineRule="auto"/>
        <w:ind w:left="2160"/>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 xml:space="preserve">     </w:t>
      </w:r>
    </w:p>
    <w:p w:rsidR="002D6F86" w:rsidRPr="008219F4" w:rsidRDefault="002D6F86" w:rsidP="00A54AAD">
      <w:pPr>
        <w:spacing w:line="480" w:lineRule="auto"/>
        <w:rPr>
          <w:rFonts w:ascii="Times New Roman" w:hAnsi="Times New Roman" w:cs="Times New Roman"/>
          <w:b/>
          <w:color w:val="000000" w:themeColor="text1"/>
          <w:sz w:val="24"/>
          <w:szCs w:val="24"/>
        </w:rPr>
      </w:pPr>
    </w:p>
    <w:p w:rsidR="00A54AAD" w:rsidRPr="008219F4" w:rsidRDefault="003326A4" w:rsidP="00A54AAD">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 xml:space="preserve"> </w:t>
      </w:r>
    </w:p>
    <w:p w:rsidR="002B47B4" w:rsidRPr="008219F4" w:rsidRDefault="002B47B4" w:rsidP="00A54AAD">
      <w:pPr>
        <w:spacing w:line="480" w:lineRule="auto"/>
        <w:rPr>
          <w:rFonts w:ascii="Times New Roman" w:hAnsi="Times New Roman" w:cs="Times New Roman"/>
          <w:b/>
          <w:color w:val="000000" w:themeColor="text1"/>
          <w:sz w:val="24"/>
          <w:szCs w:val="24"/>
        </w:rPr>
      </w:pPr>
    </w:p>
    <w:p w:rsidR="003326A4" w:rsidRDefault="003326A4" w:rsidP="00A54AAD">
      <w:pPr>
        <w:spacing w:line="480" w:lineRule="auto"/>
        <w:rPr>
          <w:rFonts w:ascii="Times New Roman" w:hAnsi="Times New Roman" w:cs="Times New Roman"/>
          <w:b/>
          <w:sz w:val="24"/>
          <w:szCs w:val="24"/>
        </w:rPr>
      </w:pPr>
    </w:p>
    <w:p w:rsidR="00B93C53" w:rsidRPr="00E235FE" w:rsidRDefault="003326A4" w:rsidP="00A54AAD">
      <w:pPr>
        <w:spacing w:line="480" w:lineRule="auto"/>
        <w:rPr>
          <w:rFonts w:ascii="Times New Roman" w:hAnsi="Times New Roman" w:cs="Times New Roman"/>
          <w:b/>
          <w:sz w:val="24"/>
          <w:szCs w:val="24"/>
        </w:rPr>
      </w:pPr>
      <w:r w:rsidRPr="00E235FE">
        <w:rPr>
          <w:b/>
          <w:sz w:val="24"/>
          <w:szCs w:val="24"/>
        </w:rPr>
        <w:lastRenderedPageBreak/>
        <w:t xml:space="preserve">                      </w:t>
      </w:r>
      <w:r w:rsidR="002D6F86" w:rsidRPr="00E235FE">
        <w:rPr>
          <w:rFonts w:ascii="Times New Roman" w:hAnsi="Times New Roman" w:cs="Times New Roman"/>
          <w:b/>
          <w:sz w:val="24"/>
          <w:szCs w:val="24"/>
        </w:rPr>
        <w:t xml:space="preserve">                </w:t>
      </w:r>
      <w:r w:rsidR="00E235FE">
        <w:rPr>
          <w:rFonts w:ascii="Times New Roman" w:hAnsi="Times New Roman" w:cs="Times New Roman"/>
          <w:b/>
          <w:sz w:val="24"/>
          <w:szCs w:val="24"/>
        </w:rPr>
        <w:t xml:space="preserve">                    </w:t>
      </w:r>
      <w:r w:rsidR="002D6F86" w:rsidRPr="00E235FE">
        <w:rPr>
          <w:rFonts w:ascii="Times New Roman" w:hAnsi="Times New Roman" w:cs="Times New Roman"/>
          <w:b/>
          <w:sz w:val="24"/>
          <w:szCs w:val="24"/>
        </w:rPr>
        <w:t xml:space="preserve">   </w:t>
      </w:r>
      <w:r w:rsidR="00B93C53" w:rsidRPr="00E235FE">
        <w:rPr>
          <w:rFonts w:ascii="Times New Roman" w:hAnsi="Times New Roman" w:cs="Times New Roman"/>
          <w:b/>
          <w:sz w:val="24"/>
          <w:szCs w:val="24"/>
        </w:rPr>
        <w:t xml:space="preserve"> - Chapter One –  </w:t>
      </w:r>
    </w:p>
    <w:p w:rsidR="00164329" w:rsidRPr="00E235FE" w:rsidRDefault="003326A4" w:rsidP="00A54AAD">
      <w:pPr>
        <w:spacing w:line="480" w:lineRule="auto"/>
        <w:outlineLvl w:val="0"/>
        <w:rPr>
          <w:rFonts w:ascii="Times New Roman" w:hAnsi="Times New Roman" w:cs="Times New Roman"/>
          <w:b/>
          <w:sz w:val="24"/>
          <w:szCs w:val="24"/>
        </w:rPr>
      </w:pPr>
      <w:r w:rsidRPr="00E235FE">
        <w:rPr>
          <w:rFonts w:ascii="Times New Roman" w:hAnsi="Times New Roman" w:cs="Times New Roman"/>
          <w:b/>
          <w:sz w:val="24"/>
          <w:szCs w:val="24"/>
        </w:rPr>
        <w:t xml:space="preserve">      </w:t>
      </w:r>
      <w:r w:rsidR="00B93C53" w:rsidRPr="00E235FE">
        <w:rPr>
          <w:rFonts w:ascii="Times New Roman" w:hAnsi="Times New Roman" w:cs="Times New Roman"/>
          <w:b/>
          <w:sz w:val="24"/>
          <w:szCs w:val="24"/>
        </w:rPr>
        <w:t xml:space="preserve"> </w:t>
      </w:r>
      <w:r w:rsidR="00D113D8" w:rsidRPr="00E235FE">
        <w:rPr>
          <w:rFonts w:ascii="Times New Roman" w:hAnsi="Times New Roman" w:cs="Times New Roman"/>
          <w:b/>
          <w:sz w:val="24"/>
          <w:szCs w:val="24"/>
        </w:rPr>
        <w:t xml:space="preserve"> </w:t>
      </w:r>
      <w:r w:rsidR="002D6F86" w:rsidRPr="00E235FE">
        <w:rPr>
          <w:rFonts w:ascii="Times New Roman" w:hAnsi="Times New Roman" w:cs="Times New Roman"/>
          <w:b/>
          <w:sz w:val="24"/>
          <w:szCs w:val="24"/>
        </w:rPr>
        <w:t xml:space="preserve">                           </w:t>
      </w:r>
      <w:r w:rsidR="00E235FE">
        <w:rPr>
          <w:rFonts w:ascii="Times New Roman" w:hAnsi="Times New Roman" w:cs="Times New Roman"/>
          <w:b/>
          <w:sz w:val="24"/>
          <w:szCs w:val="24"/>
        </w:rPr>
        <w:t xml:space="preserve">                 </w:t>
      </w:r>
      <w:r w:rsidR="002D6F86" w:rsidRPr="00E235FE">
        <w:rPr>
          <w:rFonts w:ascii="Times New Roman" w:hAnsi="Times New Roman" w:cs="Times New Roman"/>
          <w:b/>
          <w:sz w:val="24"/>
          <w:szCs w:val="24"/>
        </w:rPr>
        <w:t xml:space="preserve">    </w:t>
      </w:r>
      <w:r w:rsidR="00B93C53" w:rsidRPr="00E235FE">
        <w:rPr>
          <w:rFonts w:ascii="Times New Roman" w:hAnsi="Times New Roman" w:cs="Times New Roman"/>
          <w:b/>
          <w:sz w:val="24"/>
          <w:szCs w:val="24"/>
        </w:rPr>
        <w:t xml:space="preserve"> </w:t>
      </w:r>
      <w:r w:rsidR="00C35689">
        <w:rPr>
          <w:rFonts w:ascii="Times New Roman" w:hAnsi="Times New Roman" w:cs="Times New Roman"/>
          <w:b/>
          <w:sz w:val="24"/>
          <w:szCs w:val="24"/>
        </w:rPr>
        <w:t xml:space="preserve">  </w:t>
      </w:r>
      <w:r w:rsidR="00B93C53" w:rsidRPr="00E235FE">
        <w:rPr>
          <w:rFonts w:ascii="Times New Roman" w:hAnsi="Times New Roman" w:cs="Times New Roman"/>
          <w:b/>
          <w:sz w:val="24"/>
          <w:szCs w:val="24"/>
        </w:rPr>
        <w:t>INTRODUCTION</w:t>
      </w:r>
    </w:p>
    <w:p w:rsidR="002B57C8" w:rsidRPr="00A54AAD" w:rsidRDefault="002B57C8" w:rsidP="00824AB9">
      <w:pPr>
        <w:spacing w:line="480" w:lineRule="auto"/>
        <w:ind w:left="720"/>
        <w:rPr>
          <w:rFonts w:ascii="Times New Roman" w:hAnsi="Times New Roman" w:cs="Times New Roman"/>
          <w:sz w:val="24"/>
          <w:szCs w:val="24"/>
        </w:rPr>
      </w:pPr>
      <w:r w:rsidRPr="00A54AAD">
        <w:rPr>
          <w:rFonts w:ascii="Times New Roman" w:hAnsi="Times New Roman" w:cs="Times New Roman"/>
          <w:sz w:val="24"/>
          <w:szCs w:val="24"/>
        </w:rPr>
        <w:t>True compassion is more than flinging a coin to a beggar; it comes to see that an edifice which produce</w:t>
      </w:r>
      <w:r w:rsidR="00824AB9">
        <w:rPr>
          <w:rFonts w:ascii="Times New Roman" w:hAnsi="Times New Roman" w:cs="Times New Roman"/>
          <w:sz w:val="24"/>
          <w:szCs w:val="24"/>
        </w:rPr>
        <w:t xml:space="preserve">s beggars needs restructuring. </w:t>
      </w:r>
      <w:r w:rsidRPr="00A54AAD">
        <w:rPr>
          <w:rFonts w:ascii="Times New Roman" w:hAnsi="Times New Roman" w:cs="Times New Roman"/>
          <w:sz w:val="24"/>
          <w:szCs w:val="24"/>
        </w:rPr>
        <w:t xml:space="preserve"> </w:t>
      </w:r>
      <w:r w:rsidR="00924214" w:rsidRPr="00A54AAD">
        <w:rPr>
          <w:rFonts w:ascii="Times New Roman" w:hAnsi="Times New Roman" w:cs="Times New Roman"/>
          <w:sz w:val="24"/>
          <w:szCs w:val="24"/>
        </w:rPr>
        <w:t>(</w:t>
      </w:r>
      <w:r w:rsidRPr="00A54AAD">
        <w:rPr>
          <w:rFonts w:ascii="Times New Roman" w:hAnsi="Times New Roman" w:cs="Times New Roman"/>
          <w:sz w:val="24"/>
          <w:szCs w:val="24"/>
        </w:rPr>
        <w:t xml:space="preserve">Martin Luther-King </w:t>
      </w:r>
      <w:r w:rsidR="00924214" w:rsidRPr="00A54AAD">
        <w:rPr>
          <w:rFonts w:ascii="Times New Roman" w:hAnsi="Times New Roman" w:cs="Times New Roman"/>
          <w:sz w:val="24"/>
          <w:szCs w:val="24"/>
        </w:rPr>
        <w:t xml:space="preserve">cited in </w:t>
      </w:r>
      <w:r w:rsidR="00924214" w:rsidRPr="0011023C">
        <w:rPr>
          <w:rFonts w:ascii="Times New Roman" w:hAnsi="Times New Roman" w:cs="Times New Roman"/>
          <w:sz w:val="24"/>
          <w:szCs w:val="24"/>
        </w:rPr>
        <w:t>Regan, 20</w:t>
      </w:r>
      <w:r w:rsidR="007A0F9D" w:rsidRPr="0011023C">
        <w:rPr>
          <w:rFonts w:ascii="Times New Roman" w:hAnsi="Times New Roman" w:cs="Times New Roman"/>
          <w:sz w:val="24"/>
          <w:szCs w:val="24"/>
        </w:rPr>
        <w:t>07</w:t>
      </w:r>
      <w:r w:rsidR="0011023C">
        <w:rPr>
          <w:rFonts w:ascii="Times New Roman" w:hAnsi="Times New Roman" w:cs="Times New Roman"/>
          <w:sz w:val="24"/>
          <w:szCs w:val="24"/>
        </w:rPr>
        <w:t>,</w:t>
      </w:r>
      <w:r w:rsidR="00924214" w:rsidRPr="00A54AAD">
        <w:rPr>
          <w:rFonts w:ascii="Times New Roman" w:hAnsi="Times New Roman" w:cs="Times New Roman"/>
          <w:sz w:val="24"/>
          <w:szCs w:val="24"/>
        </w:rPr>
        <w:t xml:space="preserve"> p.17)</w:t>
      </w:r>
      <w:r w:rsidRPr="00A54AAD">
        <w:rPr>
          <w:rFonts w:ascii="Times New Roman" w:hAnsi="Times New Roman" w:cs="Times New Roman"/>
          <w:sz w:val="24"/>
          <w:szCs w:val="24"/>
        </w:rPr>
        <w:t xml:space="preserve">                                                                                                 </w:t>
      </w:r>
    </w:p>
    <w:p w:rsidR="002B57C8" w:rsidRPr="003326A4" w:rsidRDefault="00FA0CE9" w:rsidP="00A54AAD">
      <w:pPr>
        <w:spacing w:line="480" w:lineRule="auto"/>
        <w:rPr>
          <w:rFonts w:ascii="Times New Roman" w:hAnsi="Times New Roman" w:cs="Times New Roman"/>
          <w:b/>
          <w:sz w:val="24"/>
          <w:szCs w:val="24"/>
        </w:rPr>
      </w:pPr>
      <w:r w:rsidRPr="003326A4">
        <w:rPr>
          <w:rFonts w:ascii="Times New Roman" w:hAnsi="Times New Roman" w:cs="Times New Roman"/>
          <w:b/>
          <w:sz w:val="24"/>
          <w:szCs w:val="24"/>
        </w:rPr>
        <w:t>1.1</w:t>
      </w:r>
      <w:r w:rsidR="002B57C8" w:rsidRPr="003326A4">
        <w:rPr>
          <w:rFonts w:ascii="Times New Roman" w:hAnsi="Times New Roman" w:cs="Times New Roman"/>
          <w:b/>
          <w:sz w:val="24"/>
          <w:szCs w:val="24"/>
        </w:rPr>
        <w:t xml:space="preserve"> Introduction</w:t>
      </w:r>
    </w:p>
    <w:p w:rsidR="00106D14" w:rsidRPr="008219F4" w:rsidRDefault="00A54AAD" w:rsidP="00A54AAD">
      <w:pPr>
        <w:spacing w:line="480" w:lineRule="auto"/>
        <w:rPr>
          <w:rFonts w:ascii="Times New Roman" w:hAnsi="Times New Roman" w:cs="Times New Roman"/>
          <w:color w:val="000000" w:themeColor="text1"/>
          <w:sz w:val="24"/>
          <w:szCs w:val="24"/>
        </w:rPr>
      </w:pPr>
      <w:r>
        <w:rPr>
          <w:rFonts w:ascii="Times New Roman" w:hAnsi="Times New Roman" w:cs="Times New Roman"/>
          <w:color w:val="FF0000"/>
          <w:sz w:val="24"/>
          <w:szCs w:val="24"/>
        </w:rPr>
        <w:t xml:space="preserve">      </w:t>
      </w:r>
      <w:r w:rsidR="002B57C8" w:rsidRPr="008219F4">
        <w:rPr>
          <w:rFonts w:ascii="Times New Roman" w:hAnsi="Times New Roman" w:cs="Times New Roman"/>
          <w:color w:val="000000" w:themeColor="text1"/>
          <w:sz w:val="24"/>
          <w:szCs w:val="24"/>
        </w:rPr>
        <w:t>Th</w:t>
      </w:r>
      <w:r w:rsidR="007A4432" w:rsidRPr="008219F4">
        <w:rPr>
          <w:rFonts w:ascii="Times New Roman" w:hAnsi="Times New Roman" w:cs="Times New Roman"/>
          <w:color w:val="000000" w:themeColor="text1"/>
          <w:sz w:val="24"/>
          <w:szCs w:val="24"/>
        </w:rPr>
        <w:t xml:space="preserve">is </w:t>
      </w:r>
      <w:r w:rsidR="002B57C8" w:rsidRPr="008219F4">
        <w:rPr>
          <w:rFonts w:ascii="Times New Roman" w:hAnsi="Times New Roman" w:cs="Times New Roman"/>
          <w:color w:val="000000" w:themeColor="text1"/>
          <w:sz w:val="24"/>
          <w:szCs w:val="24"/>
        </w:rPr>
        <w:t xml:space="preserve">doctoral study </w:t>
      </w:r>
      <w:r w:rsidR="007A4432" w:rsidRPr="008219F4">
        <w:rPr>
          <w:rFonts w:ascii="Times New Roman" w:hAnsi="Times New Roman" w:cs="Times New Roman"/>
          <w:color w:val="000000" w:themeColor="text1"/>
          <w:sz w:val="24"/>
          <w:szCs w:val="24"/>
        </w:rPr>
        <w:t>has sought to explore the educational experiences, barriers to learning, consequences of educational exclusion and the restorative solutions</w:t>
      </w:r>
      <w:r w:rsidR="00905641" w:rsidRPr="008219F4">
        <w:rPr>
          <w:rFonts w:ascii="Times New Roman" w:hAnsi="Times New Roman" w:cs="Times New Roman"/>
          <w:color w:val="000000" w:themeColor="text1"/>
          <w:sz w:val="24"/>
          <w:szCs w:val="24"/>
        </w:rPr>
        <w:t xml:space="preserve"> offered by participants,</w:t>
      </w:r>
      <w:r w:rsidR="007A4432" w:rsidRPr="008219F4">
        <w:rPr>
          <w:rFonts w:ascii="Times New Roman" w:hAnsi="Times New Roman" w:cs="Times New Roman"/>
          <w:color w:val="000000" w:themeColor="text1"/>
          <w:sz w:val="24"/>
          <w:szCs w:val="24"/>
        </w:rPr>
        <w:t xml:space="preserve"> using an interpretative phenomenological analysis (IPA) methodology </w:t>
      </w:r>
      <w:r w:rsidR="00B612B7" w:rsidRPr="008219F4">
        <w:rPr>
          <w:rFonts w:ascii="Times New Roman" w:hAnsi="Times New Roman" w:cs="Times New Roman"/>
          <w:color w:val="000000" w:themeColor="text1"/>
          <w:sz w:val="24"/>
          <w:szCs w:val="24"/>
        </w:rPr>
        <w:t>to consider contemporary 21</w:t>
      </w:r>
      <w:r w:rsidR="00B612B7" w:rsidRPr="008219F4">
        <w:rPr>
          <w:rFonts w:ascii="Times New Roman" w:hAnsi="Times New Roman" w:cs="Times New Roman"/>
          <w:color w:val="000000" w:themeColor="text1"/>
          <w:sz w:val="24"/>
          <w:szCs w:val="24"/>
          <w:vertAlign w:val="superscript"/>
        </w:rPr>
        <w:t>st</w:t>
      </w:r>
      <w:r w:rsidR="00B612B7" w:rsidRPr="008219F4">
        <w:rPr>
          <w:rFonts w:ascii="Times New Roman" w:hAnsi="Times New Roman" w:cs="Times New Roman"/>
          <w:color w:val="000000" w:themeColor="text1"/>
          <w:sz w:val="24"/>
          <w:szCs w:val="24"/>
        </w:rPr>
        <w:t xml:space="preserve"> century educational inclusion. This study aimed at exploring the educational experiences of twelve participants</w:t>
      </w:r>
      <w:r w:rsidR="00690943" w:rsidRPr="008219F4">
        <w:rPr>
          <w:rFonts w:ascii="Times New Roman" w:hAnsi="Times New Roman" w:cs="Times New Roman"/>
          <w:color w:val="000000" w:themeColor="text1"/>
          <w:sz w:val="24"/>
          <w:szCs w:val="24"/>
        </w:rPr>
        <w:t>,</w:t>
      </w:r>
      <w:r w:rsidR="00B612B7" w:rsidRPr="008219F4">
        <w:rPr>
          <w:rFonts w:ascii="Times New Roman" w:hAnsi="Times New Roman" w:cs="Times New Roman"/>
          <w:color w:val="000000" w:themeColor="text1"/>
          <w:sz w:val="24"/>
          <w:szCs w:val="24"/>
        </w:rPr>
        <w:t xml:space="preserve"> who all perceive themselves to have been educationally failed and/or excluded whilst living in Swansea. The focus of this study has become increasingly significant since many gaps exist between Wales and the rest of the UK, along with evidence of social inequalities appearing to be more prevalent in Swansea compared to the rest of the nation.</w:t>
      </w:r>
      <w:r w:rsidR="00394EBF" w:rsidRPr="008219F4">
        <w:rPr>
          <w:rFonts w:ascii="Times New Roman" w:hAnsi="Times New Roman" w:cs="Times New Roman"/>
          <w:color w:val="000000" w:themeColor="text1"/>
          <w:sz w:val="24"/>
          <w:szCs w:val="24"/>
        </w:rPr>
        <w:t xml:space="preserve"> </w:t>
      </w:r>
    </w:p>
    <w:p w:rsidR="00106D14" w:rsidRPr="008219F4" w:rsidRDefault="00106D14" w:rsidP="00A54AAD">
      <w:pPr>
        <w:spacing w:line="480" w:lineRule="auto"/>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    </w:t>
      </w:r>
      <w:r w:rsidR="00B612B7" w:rsidRPr="008219F4">
        <w:rPr>
          <w:rFonts w:ascii="Times New Roman" w:hAnsi="Times New Roman" w:cs="Times New Roman"/>
          <w:color w:val="000000" w:themeColor="text1"/>
          <w:sz w:val="24"/>
          <w:szCs w:val="24"/>
        </w:rPr>
        <w:t xml:space="preserve">This study has been motivated by my professional concerns </w:t>
      </w:r>
      <w:r w:rsidR="00CB02D8" w:rsidRPr="008219F4">
        <w:rPr>
          <w:rFonts w:ascii="Times New Roman" w:hAnsi="Times New Roman" w:cs="Times New Roman"/>
          <w:color w:val="000000" w:themeColor="text1"/>
          <w:sz w:val="24"/>
          <w:szCs w:val="24"/>
        </w:rPr>
        <w:t xml:space="preserve">for </w:t>
      </w:r>
      <w:r w:rsidR="00B612B7" w:rsidRPr="008219F4">
        <w:rPr>
          <w:rFonts w:ascii="Times New Roman" w:hAnsi="Times New Roman" w:cs="Times New Roman"/>
          <w:color w:val="000000" w:themeColor="text1"/>
          <w:sz w:val="24"/>
          <w:szCs w:val="24"/>
        </w:rPr>
        <w:t xml:space="preserve">more than twenty years of </w:t>
      </w:r>
      <w:r w:rsidR="00BC0F1F" w:rsidRPr="008219F4">
        <w:rPr>
          <w:rFonts w:ascii="Times New Roman" w:hAnsi="Times New Roman" w:cs="Times New Roman"/>
          <w:color w:val="000000" w:themeColor="text1"/>
          <w:sz w:val="24"/>
          <w:szCs w:val="24"/>
        </w:rPr>
        <w:t>being an educational practitioner and researcher</w:t>
      </w:r>
      <w:r w:rsidR="00D47418" w:rsidRPr="008219F4">
        <w:rPr>
          <w:rFonts w:ascii="Times New Roman" w:hAnsi="Times New Roman" w:cs="Times New Roman"/>
          <w:color w:val="000000" w:themeColor="text1"/>
          <w:sz w:val="24"/>
          <w:szCs w:val="24"/>
        </w:rPr>
        <w:t xml:space="preserve"> living in Swansea</w:t>
      </w:r>
      <w:r w:rsidR="005728BF" w:rsidRPr="008219F4">
        <w:rPr>
          <w:rFonts w:ascii="Times New Roman" w:hAnsi="Times New Roman" w:cs="Times New Roman"/>
          <w:color w:val="000000" w:themeColor="text1"/>
          <w:sz w:val="24"/>
          <w:szCs w:val="24"/>
        </w:rPr>
        <w:t>, t</w:t>
      </w:r>
      <w:r w:rsidR="00B612B7" w:rsidRPr="008219F4">
        <w:rPr>
          <w:rFonts w:ascii="Times New Roman" w:hAnsi="Times New Roman" w:cs="Times New Roman"/>
          <w:color w:val="000000" w:themeColor="text1"/>
          <w:sz w:val="24"/>
          <w:szCs w:val="24"/>
        </w:rPr>
        <w:t xml:space="preserve">eaching as a </w:t>
      </w:r>
      <w:r w:rsidR="004621AB" w:rsidRPr="008219F4">
        <w:rPr>
          <w:rFonts w:ascii="Times New Roman" w:hAnsi="Times New Roman" w:cs="Times New Roman"/>
          <w:color w:val="000000" w:themeColor="text1"/>
          <w:sz w:val="24"/>
          <w:szCs w:val="24"/>
        </w:rPr>
        <w:t>Special Educational Needs Co-Ordinator (</w:t>
      </w:r>
      <w:r w:rsidR="00B612B7" w:rsidRPr="008219F4">
        <w:rPr>
          <w:rFonts w:ascii="Times New Roman" w:hAnsi="Times New Roman" w:cs="Times New Roman"/>
          <w:color w:val="000000" w:themeColor="text1"/>
          <w:sz w:val="24"/>
          <w:szCs w:val="24"/>
        </w:rPr>
        <w:t>SENC</w:t>
      </w:r>
      <w:r w:rsidR="004621AB" w:rsidRPr="008219F4">
        <w:rPr>
          <w:rFonts w:ascii="Times New Roman" w:hAnsi="Times New Roman" w:cs="Times New Roman"/>
          <w:color w:val="000000" w:themeColor="text1"/>
          <w:sz w:val="24"/>
          <w:szCs w:val="24"/>
        </w:rPr>
        <w:t>O)</w:t>
      </w:r>
      <w:r w:rsidR="00B612B7" w:rsidRPr="008219F4">
        <w:rPr>
          <w:rFonts w:ascii="Times New Roman" w:hAnsi="Times New Roman" w:cs="Times New Roman"/>
          <w:color w:val="000000" w:themeColor="text1"/>
          <w:sz w:val="24"/>
          <w:szCs w:val="24"/>
        </w:rPr>
        <w:t xml:space="preserve"> with primary aged pupils </w:t>
      </w:r>
      <w:r w:rsidR="005728BF" w:rsidRPr="008219F4">
        <w:rPr>
          <w:rFonts w:ascii="Times New Roman" w:hAnsi="Times New Roman" w:cs="Times New Roman"/>
          <w:color w:val="000000" w:themeColor="text1"/>
          <w:sz w:val="24"/>
          <w:szCs w:val="24"/>
        </w:rPr>
        <w:t xml:space="preserve">in </w:t>
      </w:r>
      <w:r w:rsidR="00B612B7" w:rsidRPr="008219F4">
        <w:rPr>
          <w:rFonts w:ascii="Times New Roman" w:hAnsi="Times New Roman" w:cs="Times New Roman"/>
          <w:color w:val="000000" w:themeColor="text1"/>
          <w:sz w:val="24"/>
          <w:szCs w:val="24"/>
        </w:rPr>
        <w:t>mainstream settings</w:t>
      </w:r>
      <w:r w:rsidR="005728BF" w:rsidRPr="008219F4">
        <w:rPr>
          <w:rFonts w:ascii="Times New Roman" w:hAnsi="Times New Roman" w:cs="Times New Roman"/>
          <w:color w:val="000000" w:themeColor="text1"/>
          <w:sz w:val="24"/>
          <w:szCs w:val="24"/>
        </w:rPr>
        <w:t xml:space="preserve">. I also enjoyed being </w:t>
      </w:r>
      <w:r w:rsidR="00B612B7" w:rsidRPr="008219F4">
        <w:rPr>
          <w:rFonts w:ascii="Times New Roman" w:hAnsi="Times New Roman" w:cs="Times New Roman"/>
          <w:color w:val="000000" w:themeColor="text1"/>
          <w:sz w:val="24"/>
          <w:szCs w:val="24"/>
        </w:rPr>
        <w:t xml:space="preserve">a </w:t>
      </w:r>
      <w:r w:rsidR="004E5F37" w:rsidRPr="008219F4">
        <w:rPr>
          <w:rFonts w:ascii="Times New Roman" w:hAnsi="Times New Roman" w:cs="Times New Roman"/>
          <w:color w:val="000000" w:themeColor="text1"/>
          <w:sz w:val="24"/>
          <w:szCs w:val="24"/>
        </w:rPr>
        <w:t xml:space="preserve">home-education </w:t>
      </w:r>
      <w:r w:rsidR="00B612B7" w:rsidRPr="008219F4">
        <w:rPr>
          <w:rFonts w:ascii="Times New Roman" w:hAnsi="Times New Roman" w:cs="Times New Roman"/>
          <w:color w:val="000000" w:themeColor="text1"/>
          <w:sz w:val="24"/>
          <w:szCs w:val="24"/>
        </w:rPr>
        <w:t xml:space="preserve">facilitator trying to remove learning barriers to educationally excluded secondary aged-pupils </w:t>
      </w:r>
      <w:r w:rsidR="004E5F37" w:rsidRPr="008219F4">
        <w:rPr>
          <w:rFonts w:ascii="Times New Roman" w:hAnsi="Times New Roman" w:cs="Times New Roman"/>
          <w:color w:val="000000" w:themeColor="text1"/>
          <w:sz w:val="24"/>
          <w:szCs w:val="24"/>
        </w:rPr>
        <w:t>with</w:t>
      </w:r>
      <w:r w:rsidR="00B612B7" w:rsidRPr="008219F4">
        <w:rPr>
          <w:rFonts w:ascii="Times New Roman" w:hAnsi="Times New Roman" w:cs="Times New Roman"/>
          <w:color w:val="000000" w:themeColor="text1"/>
          <w:sz w:val="24"/>
          <w:szCs w:val="24"/>
        </w:rPr>
        <w:t xml:space="preserve">in non-traditional </w:t>
      </w:r>
      <w:r w:rsidR="004E5F37" w:rsidRPr="008219F4">
        <w:rPr>
          <w:rFonts w:ascii="Times New Roman" w:hAnsi="Times New Roman" w:cs="Times New Roman"/>
          <w:color w:val="000000" w:themeColor="text1"/>
          <w:sz w:val="24"/>
          <w:szCs w:val="24"/>
        </w:rPr>
        <w:t xml:space="preserve">online and off-line </w:t>
      </w:r>
      <w:r w:rsidR="00B612B7" w:rsidRPr="008219F4">
        <w:rPr>
          <w:rFonts w:ascii="Times New Roman" w:hAnsi="Times New Roman" w:cs="Times New Roman"/>
          <w:color w:val="000000" w:themeColor="text1"/>
          <w:sz w:val="24"/>
          <w:szCs w:val="24"/>
        </w:rPr>
        <w:t>settings</w:t>
      </w:r>
      <w:r w:rsidR="004E5F37" w:rsidRPr="008219F4">
        <w:rPr>
          <w:rFonts w:ascii="Times New Roman" w:hAnsi="Times New Roman" w:cs="Times New Roman"/>
          <w:color w:val="000000" w:themeColor="text1"/>
          <w:sz w:val="24"/>
          <w:szCs w:val="24"/>
        </w:rPr>
        <w:t xml:space="preserve"> and</w:t>
      </w:r>
      <w:r w:rsidR="00B612B7" w:rsidRPr="008219F4">
        <w:rPr>
          <w:rFonts w:ascii="Times New Roman" w:hAnsi="Times New Roman" w:cs="Times New Roman"/>
          <w:color w:val="000000" w:themeColor="text1"/>
          <w:sz w:val="24"/>
          <w:szCs w:val="24"/>
        </w:rPr>
        <w:t xml:space="preserve"> engaging with </w:t>
      </w:r>
      <w:r w:rsidR="004E5F37" w:rsidRPr="008219F4">
        <w:rPr>
          <w:rFonts w:ascii="Times New Roman" w:hAnsi="Times New Roman" w:cs="Times New Roman"/>
          <w:color w:val="000000" w:themeColor="text1"/>
          <w:sz w:val="24"/>
          <w:szCs w:val="24"/>
        </w:rPr>
        <w:t xml:space="preserve">some of </w:t>
      </w:r>
      <w:r w:rsidR="00B612B7" w:rsidRPr="008219F4">
        <w:rPr>
          <w:rFonts w:ascii="Times New Roman" w:hAnsi="Times New Roman" w:cs="Times New Roman"/>
          <w:color w:val="000000" w:themeColor="text1"/>
          <w:sz w:val="24"/>
          <w:szCs w:val="24"/>
        </w:rPr>
        <w:t>the most excluded adults</w:t>
      </w:r>
      <w:r w:rsidR="005728BF" w:rsidRPr="008219F4">
        <w:rPr>
          <w:rFonts w:ascii="Times New Roman" w:hAnsi="Times New Roman" w:cs="Times New Roman"/>
          <w:color w:val="000000" w:themeColor="text1"/>
          <w:sz w:val="24"/>
          <w:szCs w:val="24"/>
        </w:rPr>
        <w:t>,</w:t>
      </w:r>
      <w:r w:rsidR="00B612B7" w:rsidRPr="008219F4">
        <w:rPr>
          <w:rFonts w:ascii="Times New Roman" w:hAnsi="Times New Roman" w:cs="Times New Roman"/>
          <w:color w:val="000000" w:themeColor="text1"/>
          <w:sz w:val="24"/>
          <w:szCs w:val="24"/>
        </w:rPr>
        <w:t xml:space="preserve"> </w:t>
      </w:r>
      <w:r w:rsidR="005448BB" w:rsidRPr="008219F4">
        <w:rPr>
          <w:rFonts w:ascii="Times New Roman" w:hAnsi="Times New Roman" w:cs="Times New Roman"/>
          <w:color w:val="000000" w:themeColor="text1"/>
          <w:sz w:val="24"/>
          <w:szCs w:val="24"/>
        </w:rPr>
        <w:t>who appear</w:t>
      </w:r>
      <w:r w:rsidR="005728BF" w:rsidRPr="008219F4">
        <w:rPr>
          <w:rFonts w:ascii="Times New Roman" w:hAnsi="Times New Roman" w:cs="Times New Roman"/>
          <w:color w:val="000000" w:themeColor="text1"/>
          <w:sz w:val="24"/>
          <w:szCs w:val="24"/>
        </w:rPr>
        <w:t>ed</w:t>
      </w:r>
      <w:r w:rsidR="005448BB" w:rsidRPr="008219F4">
        <w:rPr>
          <w:rFonts w:ascii="Times New Roman" w:hAnsi="Times New Roman" w:cs="Times New Roman"/>
          <w:color w:val="000000" w:themeColor="text1"/>
          <w:sz w:val="24"/>
          <w:szCs w:val="24"/>
        </w:rPr>
        <w:t xml:space="preserve"> to be </w:t>
      </w:r>
      <w:r w:rsidR="004E5F37" w:rsidRPr="008219F4">
        <w:rPr>
          <w:rFonts w:ascii="Times New Roman" w:hAnsi="Times New Roman" w:cs="Times New Roman"/>
          <w:color w:val="000000" w:themeColor="text1"/>
          <w:sz w:val="24"/>
          <w:szCs w:val="24"/>
        </w:rPr>
        <w:t xml:space="preserve">trapped </w:t>
      </w:r>
      <w:r w:rsidR="005728BF" w:rsidRPr="008219F4">
        <w:rPr>
          <w:rFonts w:ascii="Times New Roman" w:hAnsi="Times New Roman" w:cs="Times New Roman"/>
          <w:color w:val="000000" w:themeColor="text1"/>
          <w:sz w:val="24"/>
          <w:szCs w:val="24"/>
        </w:rPr>
        <w:t xml:space="preserve">between </w:t>
      </w:r>
      <w:r w:rsidR="004E5F37" w:rsidRPr="008219F4">
        <w:rPr>
          <w:rFonts w:ascii="Times New Roman" w:hAnsi="Times New Roman" w:cs="Times New Roman"/>
          <w:color w:val="000000" w:themeColor="text1"/>
          <w:sz w:val="24"/>
          <w:szCs w:val="24"/>
        </w:rPr>
        <w:t>many</w:t>
      </w:r>
      <w:r w:rsidR="005448BB" w:rsidRPr="008219F4">
        <w:rPr>
          <w:rFonts w:ascii="Times New Roman" w:hAnsi="Times New Roman" w:cs="Times New Roman"/>
          <w:color w:val="000000" w:themeColor="text1"/>
          <w:sz w:val="24"/>
          <w:szCs w:val="24"/>
        </w:rPr>
        <w:t xml:space="preserve"> revolving door</w:t>
      </w:r>
      <w:r w:rsidR="004E5F37" w:rsidRPr="008219F4">
        <w:rPr>
          <w:rFonts w:ascii="Times New Roman" w:hAnsi="Times New Roman" w:cs="Times New Roman"/>
          <w:color w:val="000000" w:themeColor="text1"/>
          <w:sz w:val="24"/>
          <w:szCs w:val="24"/>
        </w:rPr>
        <w:t>s</w:t>
      </w:r>
      <w:r w:rsidR="005728BF" w:rsidRPr="008219F4">
        <w:rPr>
          <w:rFonts w:ascii="Times New Roman" w:hAnsi="Times New Roman" w:cs="Times New Roman"/>
          <w:color w:val="000000" w:themeColor="text1"/>
          <w:sz w:val="24"/>
          <w:szCs w:val="24"/>
        </w:rPr>
        <w:t>,</w:t>
      </w:r>
      <w:r w:rsidR="005448BB" w:rsidRPr="008219F4">
        <w:rPr>
          <w:rFonts w:ascii="Times New Roman" w:hAnsi="Times New Roman" w:cs="Times New Roman"/>
          <w:color w:val="000000" w:themeColor="text1"/>
          <w:sz w:val="24"/>
          <w:szCs w:val="24"/>
        </w:rPr>
        <w:t xml:space="preserve"> </w:t>
      </w:r>
      <w:r w:rsidR="004E5F37" w:rsidRPr="008219F4">
        <w:rPr>
          <w:rFonts w:ascii="Times New Roman" w:hAnsi="Times New Roman" w:cs="Times New Roman"/>
          <w:color w:val="000000" w:themeColor="text1"/>
          <w:sz w:val="24"/>
          <w:szCs w:val="24"/>
        </w:rPr>
        <w:t xml:space="preserve">cycling </w:t>
      </w:r>
      <w:r w:rsidR="005448BB" w:rsidRPr="008219F4">
        <w:rPr>
          <w:rFonts w:ascii="Times New Roman" w:hAnsi="Times New Roman" w:cs="Times New Roman"/>
          <w:color w:val="000000" w:themeColor="text1"/>
          <w:sz w:val="24"/>
          <w:szCs w:val="24"/>
        </w:rPr>
        <w:t xml:space="preserve">between </w:t>
      </w:r>
      <w:r w:rsidR="00B612B7" w:rsidRPr="008219F4">
        <w:rPr>
          <w:rFonts w:ascii="Times New Roman" w:hAnsi="Times New Roman" w:cs="Times New Roman"/>
          <w:color w:val="000000" w:themeColor="text1"/>
          <w:sz w:val="24"/>
          <w:szCs w:val="24"/>
        </w:rPr>
        <w:t>psychiatric hospital</w:t>
      </w:r>
      <w:r w:rsidR="005448BB" w:rsidRPr="008219F4">
        <w:rPr>
          <w:rFonts w:ascii="Times New Roman" w:hAnsi="Times New Roman" w:cs="Times New Roman"/>
          <w:color w:val="000000" w:themeColor="text1"/>
          <w:sz w:val="24"/>
          <w:szCs w:val="24"/>
        </w:rPr>
        <w:t xml:space="preserve"> </w:t>
      </w:r>
      <w:r w:rsidR="00B612B7" w:rsidRPr="008219F4">
        <w:rPr>
          <w:rFonts w:ascii="Times New Roman" w:hAnsi="Times New Roman" w:cs="Times New Roman"/>
          <w:color w:val="000000" w:themeColor="text1"/>
          <w:sz w:val="24"/>
          <w:szCs w:val="24"/>
        </w:rPr>
        <w:t>s</w:t>
      </w:r>
      <w:r w:rsidR="005448BB" w:rsidRPr="008219F4">
        <w:rPr>
          <w:rFonts w:ascii="Times New Roman" w:hAnsi="Times New Roman" w:cs="Times New Roman"/>
          <w:color w:val="000000" w:themeColor="text1"/>
          <w:sz w:val="24"/>
          <w:szCs w:val="24"/>
        </w:rPr>
        <w:t>ettings, homeless drop-in centres and prison</w:t>
      </w:r>
      <w:r w:rsidR="004E5F37" w:rsidRPr="008219F4">
        <w:rPr>
          <w:rFonts w:ascii="Times New Roman" w:hAnsi="Times New Roman" w:cs="Times New Roman"/>
          <w:color w:val="000000" w:themeColor="text1"/>
          <w:sz w:val="24"/>
          <w:szCs w:val="24"/>
        </w:rPr>
        <w:t xml:space="preserve">. </w:t>
      </w:r>
    </w:p>
    <w:p w:rsidR="00FA0CE9" w:rsidRPr="002D6F86" w:rsidRDefault="00106D14" w:rsidP="00A54AAD">
      <w:pPr>
        <w:spacing w:line="480" w:lineRule="auto"/>
        <w:rPr>
          <w:rFonts w:ascii="Times New Roman" w:hAnsi="Times New Roman" w:cs="Times New Roman"/>
          <w:color w:val="FF0000"/>
          <w:sz w:val="24"/>
          <w:szCs w:val="24"/>
        </w:rPr>
      </w:pPr>
      <w:r w:rsidRPr="008219F4">
        <w:rPr>
          <w:rFonts w:ascii="Times New Roman" w:hAnsi="Times New Roman" w:cs="Times New Roman"/>
          <w:color w:val="000000" w:themeColor="text1"/>
          <w:sz w:val="24"/>
          <w:szCs w:val="24"/>
        </w:rPr>
        <w:lastRenderedPageBreak/>
        <w:t xml:space="preserve">    </w:t>
      </w:r>
      <w:r w:rsidR="004E5F37" w:rsidRPr="008219F4">
        <w:rPr>
          <w:rFonts w:ascii="Times New Roman" w:hAnsi="Times New Roman" w:cs="Times New Roman"/>
          <w:color w:val="000000" w:themeColor="text1"/>
          <w:sz w:val="24"/>
          <w:szCs w:val="24"/>
        </w:rPr>
        <w:t xml:space="preserve">My experience of </w:t>
      </w:r>
      <w:r w:rsidR="00B612B7" w:rsidRPr="008219F4">
        <w:rPr>
          <w:rFonts w:ascii="Times New Roman" w:hAnsi="Times New Roman" w:cs="Times New Roman"/>
          <w:color w:val="000000" w:themeColor="text1"/>
          <w:sz w:val="24"/>
          <w:szCs w:val="24"/>
        </w:rPr>
        <w:t xml:space="preserve">teaching learners </w:t>
      </w:r>
      <w:r w:rsidR="00394EBF" w:rsidRPr="008219F4">
        <w:rPr>
          <w:rFonts w:ascii="Times New Roman" w:hAnsi="Times New Roman" w:cs="Times New Roman"/>
          <w:color w:val="000000" w:themeColor="text1"/>
          <w:sz w:val="24"/>
          <w:szCs w:val="24"/>
        </w:rPr>
        <w:t xml:space="preserve">of all ages across </w:t>
      </w:r>
      <w:r w:rsidR="00B612B7" w:rsidRPr="008219F4">
        <w:rPr>
          <w:rFonts w:ascii="Times New Roman" w:hAnsi="Times New Roman" w:cs="Times New Roman"/>
          <w:color w:val="000000" w:themeColor="text1"/>
          <w:sz w:val="24"/>
          <w:szCs w:val="24"/>
        </w:rPr>
        <w:t xml:space="preserve">contemporary </w:t>
      </w:r>
      <w:r w:rsidR="00D47418" w:rsidRPr="008219F4">
        <w:rPr>
          <w:rFonts w:ascii="Times New Roman" w:hAnsi="Times New Roman" w:cs="Times New Roman"/>
          <w:color w:val="000000" w:themeColor="text1"/>
          <w:sz w:val="24"/>
          <w:szCs w:val="24"/>
        </w:rPr>
        <w:t xml:space="preserve">international </w:t>
      </w:r>
      <w:r w:rsidR="00B612B7" w:rsidRPr="008219F4">
        <w:rPr>
          <w:rFonts w:ascii="Times New Roman" w:hAnsi="Times New Roman" w:cs="Times New Roman"/>
          <w:color w:val="000000" w:themeColor="text1"/>
          <w:sz w:val="24"/>
          <w:szCs w:val="24"/>
        </w:rPr>
        <w:t>online platforms</w:t>
      </w:r>
      <w:r w:rsidR="004E5F37" w:rsidRPr="008219F4">
        <w:rPr>
          <w:rFonts w:ascii="Times New Roman" w:hAnsi="Times New Roman" w:cs="Times New Roman"/>
          <w:color w:val="000000" w:themeColor="text1"/>
          <w:sz w:val="24"/>
          <w:szCs w:val="24"/>
        </w:rPr>
        <w:t xml:space="preserve"> has also bro</w:t>
      </w:r>
      <w:r w:rsidR="00394EBF" w:rsidRPr="008219F4">
        <w:rPr>
          <w:rFonts w:ascii="Times New Roman" w:hAnsi="Times New Roman" w:cs="Times New Roman"/>
          <w:color w:val="000000" w:themeColor="text1"/>
          <w:sz w:val="24"/>
          <w:szCs w:val="24"/>
        </w:rPr>
        <w:t xml:space="preserve">ught with it knowledge of alternative inclusive </w:t>
      </w:r>
      <w:r w:rsidR="004E5F37" w:rsidRPr="008219F4">
        <w:rPr>
          <w:rFonts w:ascii="Times New Roman" w:hAnsi="Times New Roman" w:cs="Times New Roman"/>
          <w:color w:val="000000" w:themeColor="text1"/>
          <w:sz w:val="24"/>
          <w:szCs w:val="24"/>
        </w:rPr>
        <w:t>solutions</w:t>
      </w:r>
      <w:r w:rsidR="00BC0F1F" w:rsidRPr="008219F4">
        <w:rPr>
          <w:rFonts w:ascii="Times New Roman" w:hAnsi="Times New Roman" w:cs="Times New Roman"/>
          <w:color w:val="000000" w:themeColor="text1"/>
          <w:sz w:val="24"/>
          <w:szCs w:val="24"/>
        </w:rPr>
        <w:t xml:space="preserve"> which has also inevitably informed this research. </w:t>
      </w:r>
      <w:r w:rsidR="007A4432" w:rsidRPr="008219F4">
        <w:rPr>
          <w:rFonts w:ascii="Times New Roman" w:hAnsi="Times New Roman" w:cs="Times New Roman"/>
          <w:color w:val="000000" w:themeColor="text1"/>
          <w:sz w:val="24"/>
          <w:szCs w:val="24"/>
        </w:rPr>
        <w:t>This introductory chapter seeks to set out the background to the research context, the aims of the research and introduces the core research questions.</w:t>
      </w:r>
    </w:p>
    <w:p w:rsidR="008E5575" w:rsidRPr="00B25318" w:rsidRDefault="008E5575" w:rsidP="00A54AAD">
      <w:pPr>
        <w:spacing w:line="480" w:lineRule="auto"/>
        <w:rPr>
          <w:rFonts w:ascii="Times New Roman" w:hAnsi="Times New Roman" w:cs="Times New Roman"/>
          <w:b/>
          <w:sz w:val="24"/>
          <w:szCs w:val="24"/>
        </w:rPr>
      </w:pPr>
      <w:r w:rsidRPr="00B25318">
        <w:rPr>
          <w:rFonts w:ascii="Times New Roman" w:hAnsi="Times New Roman" w:cs="Times New Roman"/>
          <w:b/>
          <w:sz w:val="24"/>
          <w:szCs w:val="24"/>
        </w:rPr>
        <w:t>1.</w:t>
      </w:r>
      <w:r w:rsidR="00FA0CE9" w:rsidRPr="00B25318">
        <w:rPr>
          <w:rFonts w:ascii="Times New Roman" w:hAnsi="Times New Roman" w:cs="Times New Roman"/>
          <w:b/>
          <w:sz w:val="24"/>
          <w:szCs w:val="24"/>
        </w:rPr>
        <w:t>2</w:t>
      </w:r>
      <w:r w:rsidRPr="00B25318">
        <w:rPr>
          <w:rFonts w:ascii="Times New Roman" w:hAnsi="Times New Roman" w:cs="Times New Roman"/>
          <w:b/>
          <w:sz w:val="24"/>
          <w:szCs w:val="24"/>
        </w:rPr>
        <w:t xml:space="preserve"> </w:t>
      </w:r>
      <w:r w:rsidR="007B455F" w:rsidRPr="00B25318">
        <w:rPr>
          <w:rFonts w:ascii="Times New Roman" w:hAnsi="Times New Roman" w:cs="Times New Roman"/>
          <w:b/>
          <w:sz w:val="24"/>
          <w:szCs w:val="24"/>
        </w:rPr>
        <w:t xml:space="preserve">Research </w:t>
      </w:r>
      <w:r w:rsidR="008B014B" w:rsidRPr="00B25318">
        <w:rPr>
          <w:rFonts w:ascii="Times New Roman" w:hAnsi="Times New Roman" w:cs="Times New Roman"/>
          <w:b/>
          <w:sz w:val="24"/>
          <w:szCs w:val="24"/>
        </w:rPr>
        <w:t xml:space="preserve">Context and Aims of the Research </w:t>
      </w:r>
    </w:p>
    <w:p w:rsidR="00E50585" w:rsidRDefault="00106D14"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B93C53" w:rsidRPr="00B25318">
        <w:rPr>
          <w:rFonts w:ascii="Times New Roman" w:hAnsi="Times New Roman" w:cs="Times New Roman"/>
          <w:sz w:val="24"/>
          <w:szCs w:val="24"/>
        </w:rPr>
        <w:t>Inclusion in schools is a highly</w:t>
      </w:r>
      <w:r w:rsidR="00825A0A" w:rsidRPr="00B25318">
        <w:rPr>
          <w:rFonts w:ascii="Times New Roman" w:hAnsi="Times New Roman" w:cs="Times New Roman"/>
          <w:sz w:val="24"/>
          <w:szCs w:val="24"/>
        </w:rPr>
        <w:t xml:space="preserve"> complex and much debated topic</w:t>
      </w:r>
      <w:r w:rsidR="00B93C53" w:rsidRPr="00B25318">
        <w:rPr>
          <w:rFonts w:ascii="Times New Roman" w:hAnsi="Times New Roman" w:cs="Times New Roman"/>
          <w:sz w:val="24"/>
          <w:szCs w:val="24"/>
        </w:rPr>
        <w:t xml:space="preserve"> (</w:t>
      </w:r>
      <w:r w:rsidR="00732DA3" w:rsidRPr="00B25318">
        <w:rPr>
          <w:rFonts w:ascii="Times New Roman" w:hAnsi="Times New Roman" w:cs="Times New Roman"/>
          <w:sz w:val="24"/>
          <w:szCs w:val="24"/>
        </w:rPr>
        <w:t>Ainscow</w:t>
      </w:r>
      <w:r w:rsidR="00E35468" w:rsidRPr="00B25318">
        <w:rPr>
          <w:rFonts w:ascii="Times New Roman" w:hAnsi="Times New Roman" w:cs="Times New Roman"/>
          <w:sz w:val="24"/>
          <w:szCs w:val="24"/>
        </w:rPr>
        <w:t xml:space="preserve">, Booth and Dyson, </w:t>
      </w:r>
      <w:r w:rsidR="00732DA3" w:rsidRPr="00B25318">
        <w:rPr>
          <w:rFonts w:ascii="Times New Roman" w:hAnsi="Times New Roman" w:cs="Times New Roman"/>
          <w:sz w:val="24"/>
          <w:szCs w:val="24"/>
        </w:rPr>
        <w:t>2004; Cheminais, 2002; Edmonds, 2012; Fredrickson and Cline, 2002</w:t>
      </w:r>
      <w:r w:rsidR="004C0DA2" w:rsidRPr="00B25318">
        <w:rPr>
          <w:rFonts w:ascii="Times New Roman" w:hAnsi="Times New Roman" w:cs="Times New Roman"/>
          <w:sz w:val="24"/>
          <w:szCs w:val="24"/>
        </w:rPr>
        <w:t xml:space="preserve">; </w:t>
      </w:r>
      <w:r w:rsidR="00732DA3" w:rsidRPr="00B25318">
        <w:rPr>
          <w:rFonts w:ascii="Times New Roman" w:hAnsi="Times New Roman" w:cs="Times New Roman"/>
          <w:sz w:val="24"/>
          <w:szCs w:val="24"/>
        </w:rPr>
        <w:t xml:space="preserve">Hodge, 2016; </w:t>
      </w:r>
      <w:r w:rsidR="004C0DA2" w:rsidRPr="00B25318">
        <w:rPr>
          <w:rFonts w:ascii="Times New Roman" w:hAnsi="Times New Roman" w:cs="Times New Roman"/>
          <w:sz w:val="24"/>
          <w:szCs w:val="24"/>
        </w:rPr>
        <w:t>Kutscher, 2005; Tutt, 2007;</w:t>
      </w:r>
      <w:r w:rsidR="003A0472" w:rsidRPr="00B25318">
        <w:rPr>
          <w:rFonts w:ascii="Times New Roman" w:hAnsi="Times New Roman" w:cs="Times New Roman"/>
          <w:sz w:val="24"/>
          <w:szCs w:val="24"/>
        </w:rPr>
        <w:t xml:space="preserve"> </w:t>
      </w:r>
      <w:r w:rsidR="00732DA3" w:rsidRPr="00B25318">
        <w:rPr>
          <w:rFonts w:ascii="Times New Roman" w:hAnsi="Times New Roman" w:cs="Times New Roman"/>
          <w:sz w:val="24"/>
          <w:szCs w:val="24"/>
        </w:rPr>
        <w:t>Webster and Blachford, 2015; Whitelock, 2012</w:t>
      </w:r>
      <w:r w:rsidR="00B93C53" w:rsidRPr="00B25318">
        <w:rPr>
          <w:rFonts w:ascii="Times New Roman" w:hAnsi="Times New Roman" w:cs="Times New Roman"/>
          <w:sz w:val="24"/>
          <w:szCs w:val="24"/>
        </w:rPr>
        <w:t xml:space="preserve">).  However, the voice of the educationally ‘excluded’ is rarely heard.  Since exclusion </w:t>
      </w:r>
      <w:r w:rsidR="005728BF" w:rsidRPr="00B25318">
        <w:rPr>
          <w:rFonts w:ascii="Times New Roman" w:hAnsi="Times New Roman" w:cs="Times New Roman"/>
          <w:sz w:val="24"/>
          <w:szCs w:val="24"/>
        </w:rPr>
        <w:t xml:space="preserve">appears to </w:t>
      </w:r>
      <w:r w:rsidR="00B60EB3" w:rsidRPr="00B25318">
        <w:rPr>
          <w:rFonts w:ascii="Times New Roman" w:hAnsi="Times New Roman" w:cs="Times New Roman"/>
          <w:sz w:val="24"/>
          <w:szCs w:val="24"/>
        </w:rPr>
        <w:t xml:space="preserve">typically </w:t>
      </w:r>
      <w:r w:rsidR="00062449" w:rsidRPr="00B25318">
        <w:rPr>
          <w:rFonts w:ascii="Times New Roman" w:hAnsi="Times New Roman" w:cs="Times New Roman"/>
          <w:sz w:val="24"/>
          <w:szCs w:val="24"/>
        </w:rPr>
        <w:t>operate</w:t>
      </w:r>
      <w:r w:rsidR="00B93C53" w:rsidRPr="00B25318">
        <w:rPr>
          <w:rFonts w:ascii="Times New Roman" w:hAnsi="Times New Roman" w:cs="Times New Roman"/>
          <w:sz w:val="24"/>
          <w:szCs w:val="24"/>
        </w:rPr>
        <w:t xml:space="preserve"> as a structure </w:t>
      </w:r>
      <w:r w:rsidR="001F58A0" w:rsidRPr="00B25318">
        <w:rPr>
          <w:rFonts w:ascii="Times New Roman" w:hAnsi="Times New Roman" w:cs="Times New Roman"/>
          <w:sz w:val="24"/>
          <w:szCs w:val="24"/>
        </w:rPr>
        <w:t xml:space="preserve">with </w:t>
      </w:r>
      <w:r w:rsidR="00B93C53" w:rsidRPr="00B25318">
        <w:rPr>
          <w:rFonts w:ascii="Times New Roman" w:hAnsi="Times New Roman" w:cs="Times New Roman"/>
          <w:sz w:val="24"/>
          <w:szCs w:val="24"/>
        </w:rPr>
        <w:t>multiple forces designed to take away someone’s voice, power and control, this research aims to create an open space to explore exclusion and reasons for educational failure from a user-led solution-based perspectiv</w:t>
      </w:r>
      <w:r w:rsidR="00E50585">
        <w:rPr>
          <w:rFonts w:ascii="Times New Roman" w:hAnsi="Times New Roman" w:cs="Times New Roman"/>
          <w:sz w:val="24"/>
          <w:szCs w:val="24"/>
        </w:rPr>
        <w:t xml:space="preserve">e. </w:t>
      </w:r>
      <w:r w:rsidR="00B120EF" w:rsidRPr="00B25318">
        <w:rPr>
          <w:rFonts w:ascii="Times New Roman" w:hAnsi="Times New Roman" w:cs="Times New Roman"/>
          <w:sz w:val="24"/>
          <w:szCs w:val="24"/>
        </w:rPr>
        <w:t>Furthermore, since exclusion</w:t>
      </w:r>
      <w:r w:rsidR="007A050D" w:rsidRPr="00B25318">
        <w:rPr>
          <w:rFonts w:ascii="Times New Roman" w:hAnsi="Times New Roman" w:cs="Times New Roman"/>
          <w:sz w:val="24"/>
          <w:szCs w:val="24"/>
        </w:rPr>
        <w:t>, like</w:t>
      </w:r>
      <w:r w:rsidR="00B120EF" w:rsidRPr="00B25318">
        <w:rPr>
          <w:rFonts w:ascii="Times New Roman" w:hAnsi="Times New Roman" w:cs="Times New Roman"/>
          <w:sz w:val="24"/>
          <w:szCs w:val="24"/>
        </w:rPr>
        <w:t xml:space="preserve"> oppression</w:t>
      </w:r>
      <w:r w:rsidR="007A050D" w:rsidRPr="00B25318">
        <w:rPr>
          <w:rFonts w:ascii="Times New Roman" w:hAnsi="Times New Roman" w:cs="Times New Roman"/>
          <w:sz w:val="24"/>
          <w:szCs w:val="24"/>
        </w:rPr>
        <w:t>, is</w:t>
      </w:r>
      <w:r w:rsidR="00B120EF" w:rsidRPr="00B25318">
        <w:rPr>
          <w:rFonts w:ascii="Times New Roman" w:hAnsi="Times New Roman" w:cs="Times New Roman"/>
          <w:sz w:val="24"/>
          <w:szCs w:val="24"/>
        </w:rPr>
        <w:t xml:space="preserve"> often hidden from sight, with forces typically working together to marginalize, subordinate or devalue people, this research seeks to offer a platform for those without a voice to speak about their personal experiences. </w:t>
      </w:r>
    </w:p>
    <w:p w:rsidR="00106D14" w:rsidRDefault="00106D14"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B120EF" w:rsidRPr="00B25318">
        <w:rPr>
          <w:rFonts w:ascii="Times New Roman" w:hAnsi="Times New Roman" w:cs="Times New Roman"/>
          <w:sz w:val="24"/>
          <w:szCs w:val="24"/>
        </w:rPr>
        <w:t xml:space="preserve">Since </w:t>
      </w:r>
      <w:r w:rsidR="00241B86" w:rsidRPr="00B25318">
        <w:rPr>
          <w:rFonts w:ascii="Times New Roman" w:hAnsi="Times New Roman" w:cs="Times New Roman"/>
          <w:sz w:val="24"/>
          <w:szCs w:val="24"/>
        </w:rPr>
        <w:t>a</w:t>
      </w:r>
      <w:r w:rsidR="00B60EB3" w:rsidRPr="00B25318">
        <w:rPr>
          <w:rFonts w:ascii="Times New Roman" w:hAnsi="Times New Roman" w:cs="Times New Roman"/>
          <w:sz w:val="24"/>
          <w:szCs w:val="24"/>
        </w:rPr>
        <w:t xml:space="preserve"> lack of educational attainment has been identified as the ‘biggest driver of future poverty’ (Rowntree, 2017) and school bullying/exclusion has been identified as a precursor to self-harm and suicide</w:t>
      </w:r>
      <w:r w:rsidR="007A050D" w:rsidRPr="00B25318">
        <w:rPr>
          <w:rFonts w:ascii="Times New Roman" w:hAnsi="Times New Roman" w:cs="Times New Roman"/>
          <w:sz w:val="24"/>
          <w:szCs w:val="24"/>
        </w:rPr>
        <w:t xml:space="preserve">, </w:t>
      </w:r>
      <w:r w:rsidR="00B60EB3" w:rsidRPr="00B25318">
        <w:rPr>
          <w:rFonts w:ascii="Times New Roman" w:hAnsi="Times New Roman" w:cs="Times New Roman"/>
          <w:sz w:val="24"/>
          <w:szCs w:val="24"/>
        </w:rPr>
        <w:t xml:space="preserve">suicide being the leading cause of death in almost all European countries (Hawton et al, 2012), this thesis </w:t>
      </w:r>
      <w:r w:rsidR="00B120EF" w:rsidRPr="00B25318">
        <w:rPr>
          <w:rFonts w:ascii="Times New Roman" w:hAnsi="Times New Roman" w:cs="Times New Roman"/>
          <w:sz w:val="24"/>
          <w:szCs w:val="24"/>
        </w:rPr>
        <w:t>hopes to answer</w:t>
      </w:r>
      <w:r w:rsidR="00B60EB3" w:rsidRPr="00B25318">
        <w:rPr>
          <w:rFonts w:ascii="Times New Roman" w:hAnsi="Times New Roman" w:cs="Times New Roman"/>
          <w:sz w:val="24"/>
          <w:szCs w:val="24"/>
        </w:rPr>
        <w:t xml:space="preserve"> an urgent call to find preventative </w:t>
      </w:r>
      <w:r w:rsidR="00E50585">
        <w:rPr>
          <w:rFonts w:ascii="Times New Roman" w:hAnsi="Times New Roman" w:cs="Times New Roman"/>
          <w:sz w:val="24"/>
          <w:szCs w:val="24"/>
        </w:rPr>
        <w:t xml:space="preserve">measures. </w:t>
      </w:r>
      <w:r w:rsidR="00904808" w:rsidRPr="00B25318">
        <w:rPr>
          <w:rFonts w:ascii="Times New Roman" w:hAnsi="Times New Roman" w:cs="Times New Roman"/>
          <w:sz w:val="24"/>
          <w:szCs w:val="24"/>
        </w:rPr>
        <w:t>Since many gaps exist between Wales and the rest of the UK in education (</w:t>
      </w:r>
      <w:r w:rsidR="008C2849" w:rsidRPr="00B555AC">
        <w:rPr>
          <w:rFonts w:ascii="Times New Roman" w:hAnsi="Times New Roman" w:cs="Times New Roman"/>
          <w:sz w:val="24"/>
          <w:szCs w:val="24"/>
        </w:rPr>
        <w:t>Adult Basic Skills, 2004;</w:t>
      </w:r>
      <w:r w:rsidR="008C2849" w:rsidRPr="00B25318">
        <w:rPr>
          <w:rFonts w:ascii="Times New Roman" w:hAnsi="Times New Roman" w:cs="Times New Roman"/>
          <w:sz w:val="24"/>
          <w:szCs w:val="24"/>
        </w:rPr>
        <w:t xml:space="preserve"> </w:t>
      </w:r>
      <w:r w:rsidR="008C2849" w:rsidRPr="004621AB">
        <w:rPr>
          <w:rFonts w:ascii="Times New Roman" w:hAnsi="Times New Roman" w:cs="Times New Roman"/>
          <w:sz w:val="24"/>
          <w:szCs w:val="24"/>
        </w:rPr>
        <w:t>PISA 2006; 2009; 2012; 2015</w:t>
      </w:r>
      <w:r w:rsidR="004621AB">
        <w:rPr>
          <w:rFonts w:ascii="Times New Roman" w:hAnsi="Times New Roman" w:cs="Times New Roman"/>
          <w:sz w:val="24"/>
          <w:szCs w:val="24"/>
        </w:rPr>
        <w:t xml:space="preserve"> (cited in OECD 2006; 2009; 2012; 2015)), </w:t>
      </w:r>
      <w:r w:rsidR="00904808" w:rsidRPr="00B25318">
        <w:rPr>
          <w:rFonts w:ascii="Times New Roman" w:hAnsi="Times New Roman" w:cs="Times New Roman"/>
          <w:sz w:val="24"/>
          <w:szCs w:val="24"/>
        </w:rPr>
        <w:t xml:space="preserve">ACEs 4+ along with health harming behaviours (Bellis, 2017) and </w:t>
      </w:r>
      <w:r w:rsidR="004621AB">
        <w:rPr>
          <w:rFonts w:ascii="Times New Roman" w:hAnsi="Times New Roman" w:cs="Times New Roman"/>
          <w:sz w:val="24"/>
          <w:szCs w:val="24"/>
        </w:rPr>
        <w:t xml:space="preserve">lack of </w:t>
      </w:r>
      <w:r w:rsidR="00904808" w:rsidRPr="00B25318">
        <w:rPr>
          <w:rFonts w:ascii="Times New Roman" w:hAnsi="Times New Roman" w:cs="Times New Roman"/>
          <w:sz w:val="24"/>
          <w:szCs w:val="24"/>
        </w:rPr>
        <w:t>economic regrowth (Rowntree Foundation, 2017), the research setting was purposely chosen</w:t>
      </w:r>
      <w:r w:rsidR="004621AB">
        <w:rPr>
          <w:rFonts w:ascii="Times New Roman" w:hAnsi="Times New Roman" w:cs="Times New Roman"/>
          <w:sz w:val="24"/>
          <w:szCs w:val="24"/>
        </w:rPr>
        <w:t xml:space="preserve"> </w:t>
      </w:r>
      <w:r w:rsidR="00904808" w:rsidRPr="00B25318">
        <w:rPr>
          <w:rFonts w:ascii="Times New Roman" w:hAnsi="Times New Roman" w:cs="Times New Roman"/>
          <w:sz w:val="24"/>
          <w:szCs w:val="24"/>
        </w:rPr>
        <w:t>because of the high rates of social poverty, inequality</w:t>
      </w:r>
      <w:r w:rsidR="007A050D" w:rsidRPr="00B25318">
        <w:rPr>
          <w:rFonts w:ascii="Times New Roman" w:hAnsi="Times New Roman" w:cs="Times New Roman"/>
          <w:sz w:val="24"/>
          <w:szCs w:val="24"/>
        </w:rPr>
        <w:t>, opioid deaths</w:t>
      </w:r>
      <w:r w:rsidR="00904808" w:rsidRPr="00B25318">
        <w:rPr>
          <w:rFonts w:ascii="Times New Roman" w:hAnsi="Times New Roman" w:cs="Times New Roman"/>
          <w:sz w:val="24"/>
          <w:szCs w:val="24"/>
        </w:rPr>
        <w:t xml:space="preserve"> and self-harm compared to other localities. </w:t>
      </w:r>
    </w:p>
    <w:p w:rsidR="00904808" w:rsidRPr="00B25318" w:rsidRDefault="00106D14" w:rsidP="00A54AAD">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BD1773" w:rsidRPr="00B25318">
        <w:rPr>
          <w:rFonts w:ascii="Times New Roman" w:hAnsi="Times New Roman" w:cs="Times New Roman"/>
          <w:sz w:val="24"/>
          <w:szCs w:val="24"/>
        </w:rPr>
        <w:t>B</w:t>
      </w:r>
      <w:r w:rsidR="00BB2F05" w:rsidRPr="00B25318">
        <w:rPr>
          <w:rFonts w:ascii="Times New Roman" w:hAnsi="Times New Roman" w:cs="Times New Roman"/>
          <w:sz w:val="24"/>
          <w:szCs w:val="24"/>
        </w:rPr>
        <w:t xml:space="preserve">etween 2016-2017, </w:t>
      </w:r>
      <w:r w:rsidR="00523C08" w:rsidRPr="00B25318">
        <w:rPr>
          <w:rFonts w:ascii="Times New Roman" w:hAnsi="Times New Roman" w:cs="Times New Roman"/>
          <w:sz w:val="24"/>
          <w:szCs w:val="24"/>
        </w:rPr>
        <w:t xml:space="preserve">the suicide rate in </w:t>
      </w:r>
      <w:r w:rsidR="00BB2F05" w:rsidRPr="00B25318">
        <w:rPr>
          <w:rFonts w:ascii="Times New Roman" w:hAnsi="Times New Roman" w:cs="Times New Roman"/>
          <w:sz w:val="24"/>
          <w:szCs w:val="24"/>
        </w:rPr>
        <w:t>Wales increased by 11.9%</w:t>
      </w:r>
      <w:r w:rsidR="00523C08" w:rsidRPr="00B25318">
        <w:rPr>
          <w:rFonts w:ascii="Times New Roman" w:hAnsi="Times New Roman" w:cs="Times New Roman"/>
          <w:sz w:val="24"/>
          <w:szCs w:val="24"/>
        </w:rPr>
        <w:t xml:space="preserve"> </w:t>
      </w:r>
      <w:r w:rsidR="00BB2F05" w:rsidRPr="00B25318">
        <w:rPr>
          <w:rFonts w:ascii="Times New Roman" w:hAnsi="Times New Roman" w:cs="Times New Roman"/>
          <w:sz w:val="24"/>
          <w:szCs w:val="24"/>
        </w:rPr>
        <w:t xml:space="preserve">with a 45% increase in female suicide, </w:t>
      </w:r>
      <w:r w:rsidR="00523C08" w:rsidRPr="00B25318">
        <w:rPr>
          <w:rFonts w:ascii="Times New Roman" w:hAnsi="Times New Roman" w:cs="Times New Roman"/>
          <w:sz w:val="24"/>
          <w:szCs w:val="24"/>
        </w:rPr>
        <w:t xml:space="preserve">compared to </w:t>
      </w:r>
      <w:r w:rsidR="00BB2F05" w:rsidRPr="00B25318">
        <w:rPr>
          <w:rFonts w:ascii="Times New Roman" w:hAnsi="Times New Roman" w:cs="Times New Roman"/>
          <w:sz w:val="24"/>
          <w:szCs w:val="24"/>
        </w:rPr>
        <w:t xml:space="preserve">decreasing suicide rates of 3.2% in England and a 6.1% </w:t>
      </w:r>
      <w:r w:rsidR="00523C08" w:rsidRPr="00B25318">
        <w:rPr>
          <w:rFonts w:ascii="Times New Roman" w:hAnsi="Times New Roman" w:cs="Times New Roman"/>
          <w:sz w:val="24"/>
          <w:szCs w:val="24"/>
        </w:rPr>
        <w:t>decreas</w:t>
      </w:r>
      <w:r w:rsidR="00BB2F05" w:rsidRPr="00B25318">
        <w:rPr>
          <w:rFonts w:ascii="Times New Roman" w:hAnsi="Times New Roman" w:cs="Times New Roman"/>
          <w:sz w:val="24"/>
          <w:szCs w:val="24"/>
        </w:rPr>
        <w:t xml:space="preserve">e </w:t>
      </w:r>
      <w:r w:rsidR="00BD1773" w:rsidRPr="00B25318">
        <w:rPr>
          <w:rFonts w:ascii="Times New Roman" w:hAnsi="Times New Roman" w:cs="Times New Roman"/>
          <w:sz w:val="24"/>
          <w:szCs w:val="24"/>
        </w:rPr>
        <w:t>in the suicide rate of</w:t>
      </w:r>
      <w:r w:rsidR="00BB2F05" w:rsidRPr="00B25318">
        <w:rPr>
          <w:rFonts w:ascii="Times New Roman" w:hAnsi="Times New Roman" w:cs="Times New Roman"/>
          <w:sz w:val="24"/>
          <w:szCs w:val="24"/>
        </w:rPr>
        <w:t xml:space="preserve"> Scotland (Sa</w:t>
      </w:r>
      <w:r w:rsidR="00BD1773" w:rsidRPr="00B25318">
        <w:rPr>
          <w:rFonts w:ascii="Times New Roman" w:hAnsi="Times New Roman" w:cs="Times New Roman"/>
          <w:sz w:val="24"/>
          <w:szCs w:val="24"/>
        </w:rPr>
        <w:t xml:space="preserve">maritans, </w:t>
      </w:r>
      <w:r w:rsidR="00BB2F05" w:rsidRPr="00B25318">
        <w:rPr>
          <w:rFonts w:ascii="Times New Roman" w:hAnsi="Times New Roman" w:cs="Times New Roman"/>
          <w:sz w:val="24"/>
          <w:szCs w:val="24"/>
        </w:rPr>
        <w:t>2018</w:t>
      </w:r>
      <w:r w:rsidR="00210848">
        <w:rPr>
          <w:rFonts w:ascii="Times New Roman" w:hAnsi="Times New Roman" w:cs="Times New Roman"/>
          <w:sz w:val="24"/>
          <w:szCs w:val="24"/>
        </w:rPr>
        <w:t xml:space="preserve">; Figure1.4). </w:t>
      </w:r>
      <w:r w:rsidR="00BA7846" w:rsidRPr="00B25318">
        <w:rPr>
          <w:rFonts w:ascii="Times New Roman" w:hAnsi="Times New Roman" w:cs="Times New Roman"/>
          <w:sz w:val="24"/>
          <w:szCs w:val="24"/>
        </w:rPr>
        <w:t xml:space="preserve">Therefore, an interpretative phenomenological analysis approach (IPA) was implemented to further examine educational exclusion from the point of view of some of the most excluded in society. </w:t>
      </w:r>
      <w:r w:rsidR="00401D98" w:rsidRPr="00B25318">
        <w:rPr>
          <w:rFonts w:ascii="Times New Roman" w:hAnsi="Times New Roman" w:cs="Times New Roman"/>
          <w:sz w:val="24"/>
          <w:szCs w:val="24"/>
        </w:rPr>
        <w:t>As Passerini (1989</w:t>
      </w:r>
      <w:r w:rsidR="0011023C">
        <w:rPr>
          <w:rFonts w:ascii="Times New Roman" w:hAnsi="Times New Roman" w:cs="Times New Roman"/>
          <w:sz w:val="24"/>
          <w:szCs w:val="24"/>
        </w:rPr>
        <w:t xml:space="preserve">) </w:t>
      </w:r>
      <w:r w:rsidR="00401D98" w:rsidRPr="00B25318">
        <w:rPr>
          <w:rFonts w:ascii="Times New Roman" w:hAnsi="Times New Roman" w:cs="Times New Roman"/>
          <w:sz w:val="24"/>
          <w:szCs w:val="24"/>
        </w:rPr>
        <w:t>points out,</w:t>
      </w:r>
      <w:r w:rsidR="00BA7846" w:rsidRPr="00B25318">
        <w:rPr>
          <w:rFonts w:ascii="Times New Roman" w:hAnsi="Times New Roman" w:cs="Times New Roman"/>
          <w:sz w:val="24"/>
          <w:szCs w:val="24"/>
        </w:rPr>
        <w:t xml:space="preserve"> </w:t>
      </w:r>
      <w:r w:rsidR="00401D98" w:rsidRPr="00B25318">
        <w:rPr>
          <w:rFonts w:ascii="Times New Roman" w:hAnsi="Times New Roman" w:cs="Times New Roman"/>
          <w:sz w:val="24"/>
          <w:szCs w:val="24"/>
        </w:rPr>
        <w:t>“It is precisely because of their subjectivity – their rootedness in time, place and personal experience, and their perspective-ridden</w:t>
      </w:r>
      <w:r w:rsidR="0011023C">
        <w:rPr>
          <w:rFonts w:ascii="Times New Roman" w:hAnsi="Times New Roman" w:cs="Times New Roman"/>
          <w:sz w:val="24"/>
          <w:szCs w:val="24"/>
        </w:rPr>
        <w:t xml:space="preserve"> character – that we value </w:t>
      </w:r>
      <w:r w:rsidR="00F41921">
        <w:rPr>
          <w:rFonts w:ascii="Times New Roman" w:hAnsi="Times New Roman" w:cs="Times New Roman"/>
          <w:sz w:val="24"/>
          <w:szCs w:val="24"/>
        </w:rPr>
        <w:t>them</w:t>
      </w:r>
      <w:r w:rsidR="00F41921" w:rsidRPr="00B25318">
        <w:rPr>
          <w:rFonts w:ascii="Times New Roman" w:hAnsi="Times New Roman" w:cs="Times New Roman"/>
          <w:sz w:val="24"/>
          <w:szCs w:val="24"/>
        </w:rPr>
        <w:t>” (</w:t>
      </w:r>
      <w:r w:rsidR="0011023C" w:rsidRPr="00B25318">
        <w:rPr>
          <w:rFonts w:ascii="Times New Roman" w:hAnsi="Times New Roman" w:cs="Times New Roman"/>
          <w:sz w:val="24"/>
          <w:szCs w:val="24"/>
        </w:rPr>
        <w:t>Passerini</w:t>
      </w:r>
      <w:r w:rsidR="0011023C">
        <w:rPr>
          <w:rFonts w:ascii="Times New Roman" w:hAnsi="Times New Roman" w:cs="Times New Roman"/>
          <w:sz w:val="24"/>
          <w:szCs w:val="24"/>
        </w:rPr>
        <w:t xml:space="preserve">, </w:t>
      </w:r>
      <w:r w:rsidR="0011023C" w:rsidRPr="00B25318">
        <w:rPr>
          <w:rFonts w:ascii="Times New Roman" w:hAnsi="Times New Roman" w:cs="Times New Roman"/>
          <w:sz w:val="24"/>
          <w:szCs w:val="24"/>
        </w:rPr>
        <w:t>1989, p.263)</w:t>
      </w:r>
      <w:r w:rsidR="0011023C">
        <w:rPr>
          <w:rFonts w:ascii="Times New Roman" w:hAnsi="Times New Roman" w:cs="Times New Roman"/>
          <w:sz w:val="24"/>
          <w:szCs w:val="24"/>
        </w:rPr>
        <w:t>.</w:t>
      </w:r>
    </w:p>
    <w:p w:rsidR="00B120EF" w:rsidRPr="00B25318" w:rsidRDefault="00106D14"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016478" w:rsidRPr="00B25318">
        <w:rPr>
          <w:rFonts w:ascii="Times New Roman" w:hAnsi="Times New Roman" w:cs="Times New Roman"/>
          <w:sz w:val="24"/>
          <w:szCs w:val="24"/>
        </w:rPr>
        <w:t xml:space="preserve">The Welsh Education system, education standards and related multi-disciplinary systems have been under immense public scrutiny due to the consistently low education results reported through </w:t>
      </w:r>
      <w:r w:rsidR="00016478" w:rsidRPr="007A0F9D">
        <w:rPr>
          <w:rFonts w:ascii="Times New Roman" w:hAnsi="Times New Roman" w:cs="Times New Roman"/>
          <w:sz w:val="24"/>
          <w:szCs w:val="24"/>
        </w:rPr>
        <w:t>PISA (</w:t>
      </w:r>
      <w:r w:rsidR="007A0F9D" w:rsidRPr="007A0F9D">
        <w:rPr>
          <w:rFonts w:ascii="Times New Roman" w:hAnsi="Times New Roman" w:cs="Times New Roman"/>
          <w:sz w:val="24"/>
          <w:szCs w:val="24"/>
        </w:rPr>
        <w:t xml:space="preserve">cited in OECD </w:t>
      </w:r>
      <w:r w:rsidR="00016478" w:rsidRPr="007A0F9D">
        <w:rPr>
          <w:rFonts w:ascii="Times New Roman" w:hAnsi="Times New Roman" w:cs="Times New Roman"/>
          <w:sz w:val="24"/>
          <w:szCs w:val="24"/>
        </w:rPr>
        <w:t>2006; 2009; 2012; 2015)</w:t>
      </w:r>
      <w:r w:rsidR="00732DA3" w:rsidRPr="007A0F9D">
        <w:rPr>
          <w:rFonts w:ascii="Times New Roman" w:hAnsi="Times New Roman" w:cs="Times New Roman"/>
          <w:sz w:val="24"/>
          <w:szCs w:val="24"/>
        </w:rPr>
        <w:t xml:space="preserve"> and ESTYN (</w:t>
      </w:r>
      <w:r w:rsidR="0078509C" w:rsidRPr="007A0F9D">
        <w:rPr>
          <w:rFonts w:ascii="Times New Roman" w:hAnsi="Times New Roman" w:cs="Times New Roman"/>
          <w:sz w:val="24"/>
          <w:szCs w:val="24"/>
        </w:rPr>
        <w:t>2014</w:t>
      </w:r>
      <w:r w:rsidR="00732DA3" w:rsidRPr="007A0F9D">
        <w:rPr>
          <w:rFonts w:ascii="Times New Roman" w:hAnsi="Times New Roman" w:cs="Times New Roman"/>
          <w:sz w:val="24"/>
          <w:szCs w:val="24"/>
        </w:rPr>
        <w:t>)</w:t>
      </w:r>
      <w:r w:rsidR="00E3777B" w:rsidRPr="007A0F9D">
        <w:rPr>
          <w:rFonts w:ascii="Times New Roman" w:hAnsi="Times New Roman" w:cs="Times New Roman"/>
          <w:sz w:val="24"/>
          <w:szCs w:val="24"/>
        </w:rPr>
        <w:t>.</w:t>
      </w:r>
      <w:r w:rsidR="00FF4294" w:rsidRPr="007A0F9D">
        <w:rPr>
          <w:rFonts w:ascii="Times New Roman" w:hAnsi="Times New Roman" w:cs="Times New Roman"/>
          <w:sz w:val="24"/>
          <w:szCs w:val="24"/>
        </w:rPr>
        <w:t xml:space="preserve"> </w:t>
      </w:r>
      <w:r w:rsidR="00825A0A" w:rsidRPr="00B25318">
        <w:rPr>
          <w:rFonts w:ascii="Times New Roman" w:hAnsi="Times New Roman" w:cs="Times New Roman"/>
          <w:sz w:val="24"/>
          <w:szCs w:val="24"/>
        </w:rPr>
        <w:t>evidences that the Welsh education standards have been consistently the lowest in Britain</w:t>
      </w:r>
      <w:r w:rsidR="00B86106" w:rsidRPr="00B25318">
        <w:rPr>
          <w:rFonts w:ascii="Times New Roman" w:hAnsi="Times New Roman" w:cs="Times New Roman"/>
          <w:sz w:val="24"/>
          <w:szCs w:val="24"/>
        </w:rPr>
        <w:t>,</w:t>
      </w:r>
      <w:r w:rsidR="00825A0A" w:rsidRPr="00B25318">
        <w:rPr>
          <w:rFonts w:ascii="Times New Roman" w:hAnsi="Times New Roman" w:cs="Times New Roman"/>
          <w:sz w:val="24"/>
          <w:szCs w:val="24"/>
        </w:rPr>
        <w:t xml:space="preserve"> </w:t>
      </w:r>
      <w:r w:rsidR="00B86106" w:rsidRPr="00B25318">
        <w:rPr>
          <w:rFonts w:ascii="Times New Roman" w:hAnsi="Times New Roman" w:cs="Times New Roman"/>
          <w:sz w:val="24"/>
          <w:szCs w:val="24"/>
        </w:rPr>
        <w:t>reporting</w:t>
      </w:r>
      <w:r w:rsidR="00825A0A" w:rsidRPr="00B25318">
        <w:rPr>
          <w:rFonts w:ascii="Times New Roman" w:hAnsi="Times New Roman" w:cs="Times New Roman"/>
          <w:sz w:val="24"/>
          <w:szCs w:val="24"/>
        </w:rPr>
        <w:t xml:space="preserve"> that Welsh education standards were well below average</w:t>
      </w:r>
      <w:r w:rsidR="00FF4294" w:rsidRPr="00B25318">
        <w:rPr>
          <w:rFonts w:ascii="Times New Roman" w:hAnsi="Times New Roman" w:cs="Times New Roman"/>
          <w:sz w:val="24"/>
          <w:szCs w:val="24"/>
        </w:rPr>
        <w:t xml:space="preserve">. </w:t>
      </w:r>
      <w:r w:rsidR="0053214F" w:rsidRPr="00B25318">
        <w:rPr>
          <w:rFonts w:ascii="Times New Roman" w:hAnsi="Times New Roman" w:cs="Times New Roman"/>
          <w:sz w:val="24"/>
          <w:szCs w:val="24"/>
        </w:rPr>
        <w:t>(</w:t>
      </w:r>
      <w:r w:rsidR="00FF4294" w:rsidRPr="00B25318">
        <w:rPr>
          <w:rFonts w:ascii="Times New Roman" w:hAnsi="Times New Roman" w:cs="Times New Roman"/>
          <w:sz w:val="24"/>
          <w:szCs w:val="24"/>
        </w:rPr>
        <w:t>Figure 1</w:t>
      </w:r>
      <w:r w:rsidR="0068395D" w:rsidRPr="00B25318">
        <w:rPr>
          <w:rFonts w:ascii="Times New Roman" w:hAnsi="Times New Roman" w:cs="Times New Roman"/>
          <w:sz w:val="24"/>
          <w:szCs w:val="24"/>
        </w:rPr>
        <w:t>.1</w:t>
      </w:r>
      <w:r w:rsidR="0053214F" w:rsidRPr="00B25318">
        <w:rPr>
          <w:rFonts w:ascii="Times New Roman" w:hAnsi="Times New Roman" w:cs="Times New Roman"/>
          <w:sz w:val="24"/>
          <w:szCs w:val="24"/>
        </w:rPr>
        <w:t xml:space="preserve">) </w:t>
      </w:r>
    </w:p>
    <w:p w:rsidR="00D74903" w:rsidRPr="00B25318" w:rsidRDefault="00D74903" w:rsidP="00A54AAD">
      <w:pPr>
        <w:spacing w:line="480" w:lineRule="auto"/>
        <w:outlineLvl w:val="0"/>
        <w:rPr>
          <w:rFonts w:ascii="Times New Roman" w:hAnsi="Times New Roman" w:cs="Times New Roman"/>
          <w:b/>
          <w:sz w:val="24"/>
          <w:szCs w:val="24"/>
        </w:rPr>
      </w:pPr>
      <w:r w:rsidRPr="00B25318">
        <w:rPr>
          <w:rFonts w:ascii="Times New Roman" w:hAnsi="Times New Roman" w:cs="Times New Roman"/>
          <w:b/>
          <w:sz w:val="24"/>
          <w:szCs w:val="24"/>
        </w:rPr>
        <w:t>Figure 1</w:t>
      </w:r>
      <w:r w:rsidR="00FF4294" w:rsidRPr="00B25318">
        <w:rPr>
          <w:rFonts w:ascii="Times New Roman" w:hAnsi="Times New Roman" w:cs="Times New Roman"/>
          <w:b/>
          <w:sz w:val="24"/>
          <w:szCs w:val="24"/>
        </w:rPr>
        <w:t>.1</w:t>
      </w:r>
      <w:r w:rsidRPr="00B25318">
        <w:rPr>
          <w:rFonts w:ascii="Times New Roman" w:hAnsi="Times New Roman" w:cs="Times New Roman"/>
          <w:b/>
          <w:sz w:val="24"/>
          <w:szCs w:val="24"/>
        </w:rPr>
        <w:t>: PISA Test Scores from 2015</w:t>
      </w:r>
    </w:p>
    <w:p w:rsidR="00D74903" w:rsidRPr="00B25318" w:rsidRDefault="00D74903" w:rsidP="00A54AAD">
      <w:pPr>
        <w:spacing w:line="480" w:lineRule="auto"/>
        <w:rPr>
          <w:rFonts w:ascii="Times New Roman" w:hAnsi="Times New Roman" w:cs="Times New Roman"/>
          <w:sz w:val="24"/>
          <w:szCs w:val="24"/>
        </w:rPr>
      </w:pPr>
      <w:r w:rsidRPr="00B25318">
        <w:rPr>
          <w:rFonts w:ascii="Times New Roman" w:hAnsi="Times New Roman" w:cs="Times New Roman"/>
          <w:noProof/>
          <w:sz w:val="24"/>
          <w:szCs w:val="24"/>
          <w:lang w:eastAsia="en-GB"/>
        </w:rPr>
        <w:drawing>
          <wp:inline distT="0" distB="0" distL="0" distR="0" wp14:anchorId="6A213388" wp14:editId="16C2E2EB">
            <wp:extent cx="5609590" cy="2368627"/>
            <wp:effectExtent l="0" t="0" r="381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51838" cy="2513140"/>
                    </a:xfrm>
                    <a:prstGeom prst="rect">
                      <a:avLst/>
                    </a:prstGeom>
                  </pic:spPr>
                </pic:pic>
              </a:graphicData>
            </a:graphic>
          </wp:inline>
        </w:drawing>
      </w:r>
    </w:p>
    <w:p w:rsidR="00106D14" w:rsidRPr="00106D14" w:rsidRDefault="00FF4294" w:rsidP="00A54AAD">
      <w:pPr>
        <w:spacing w:line="480" w:lineRule="auto"/>
        <w:rPr>
          <w:rFonts w:ascii="Times New Roman" w:hAnsi="Times New Roman" w:cs="Times New Roman"/>
          <w:i/>
          <w:sz w:val="24"/>
          <w:szCs w:val="24"/>
        </w:rPr>
      </w:pPr>
      <w:r w:rsidRPr="00B25318">
        <w:rPr>
          <w:rFonts w:ascii="Times New Roman" w:hAnsi="Times New Roman" w:cs="Times New Roman"/>
          <w:i/>
          <w:sz w:val="24"/>
          <w:szCs w:val="24"/>
        </w:rPr>
        <w:t>Source: The Economist: The struggle to improve the worst education system in Britain: Poverty is only one explanation for bad test results in Wales</w:t>
      </w:r>
    </w:p>
    <w:p w:rsidR="003326A4" w:rsidRDefault="00106D14" w:rsidP="00A54AAD">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2F6995" w:rsidRPr="00B25318">
        <w:rPr>
          <w:rFonts w:ascii="Times New Roman" w:hAnsi="Times New Roman" w:cs="Times New Roman"/>
          <w:sz w:val="24"/>
          <w:szCs w:val="24"/>
        </w:rPr>
        <w:t xml:space="preserve">In 2004, a national survey of </w:t>
      </w:r>
      <w:r w:rsidR="00875970" w:rsidRPr="00B25318">
        <w:rPr>
          <w:rFonts w:ascii="Times New Roman" w:hAnsi="Times New Roman" w:cs="Times New Roman"/>
          <w:sz w:val="24"/>
          <w:szCs w:val="24"/>
        </w:rPr>
        <w:t>a</w:t>
      </w:r>
      <w:r w:rsidR="002F6995" w:rsidRPr="00B25318">
        <w:rPr>
          <w:rFonts w:ascii="Times New Roman" w:hAnsi="Times New Roman" w:cs="Times New Roman"/>
          <w:sz w:val="24"/>
          <w:szCs w:val="24"/>
        </w:rPr>
        <w:t xml:space="preserve">dult </w:t>
      </w:r>
      <w:r w:rsidR="00875970" w:rsidRPr="00B25318">
        <w:rPr>
          <w:rFonts w:ascii="Times New Roman" w:hAnsi="Times New Roman" w:cs="Times New Roman"/>
          <w:sz w:val="24"/>
          <w:szCs w:val="24"/>
        </w:rPr>
        <w:t>b</w:t>
      </w:r>
      <w:r w:rsidR="002F6995" w:rsidRPr="00B25318">
        <w:rPr>
          <w:rFonts w:ascii="Times New Roman" w:hAnsi="Times New Roman" w:cs="Times New Roman"/>
          <w:sz w:val="24"/>
          <w:szCs w:val="24"/>
        </w:rPr>
        <w:t>asic</w:t>
      </w:r>
      <w:r w:rsidR="00875970" w:rsidRPr="00B25318">
        <w:rPr>
          <w:rFonts w:ascii="Times New Roman" w:hAnsi="Times New Roman" w:cs="Times New Roman"/>
          <w:sz w:val="24"/>
          <w:szCs w:val="24"/>
        </w:rPr>
        <w:t xml:space="preserve"> s</w:t>
      </w:r>
      <w:r w:rsidR="002F6995" w:rsidRPr="00B25318">
        <w:rPr>
          <w:rFonts w:ascii="Times New Roman" w:hAnsi="Times New Roman" w:cs="Times New Roman"/>
          <w:sz w:val="24"/>
          <w:szCs w:val="24"/>
        </w:rPr>
        <w:t xml:space="preserve">kills </w:t>
      </w:r>
      <w:r w:rsidR="00904808" w:rsidRPr="00B25318">
        <w:rPr>
          <w:rFonts w:ascii="Times New Roman" w:hAnsi="Times New Roman" w:cs="Times New Roman"/>
          <w:sz w:val="24"/>
          <w:szCs w:val="24"/>
        </w:rPr>
        <w:t xml:space="preserve">revealed more discrepancies </w:t>
      </w:r>
      <w:r w:rsidR="00A41FAF" w:rsidRPr="00B25318">
        <w:rPr>
          <w:rFonts w:ascii="Times New Roman" w:hAnsi="Times New Roman" w:cs="Times New Roman"/>
          <w:sz w:val="24"/>
          <w:szCs w:val="24"/>
        </w:rPr>
        <w:t>between England and Wales</w:t>
      </w:r>
      <w:r w:rsidR="00B86106" w:rsidRPr="00B25318">
        <w:rPr>
          <w:rFonts w:ascii="Times New Roman" w:hAnsi="Times New Roman" w:cs="Times New Roman"/>
          <w:sz w:val="24"/>
          <w:szCs w:val="24"/>
        </w:rPr>
        <w:t xml:space="preserve"> (Adult Basics Skills, 2004)</w:t>
      </w:r>
      <w:r w:rsidR="00904808" w:rsidRPr="00B25318">
        <w:rPr>
          <w:rFonts w:ascii="Times New Roman" w:hAnsi="Times New Roman" w:cs="Times New Roman"/>
          <w:sz w:val="24"/>
          <w:szCs w:val="24"/>
        </w:rPr>
        <w:t xml:space="preserve">. </w:t>
      </w:r>
      <w:r w:rsidR="002F6995" w:rsidRPr="00B25318">
        <w:rPr>
          <w:rFonts w:ascii="Times New Roman" w:hAnsi="Times New Roman" w:cs="Times New Roman"/>
          <w:sz w:val="24"/>
          <w:szCs w:val="24"/>
        </w:rPr>
        <w:t>The conclusions of this research study (Figure 1.2) s</w:t>
      </w:r>
      <w:r w:rsidR="00A41FAF" w:rsidRPr="00B25318">
        <w:rPr>
          <w:rFonts w:ascii="Times New Roman" w:hAnsi="Times New Roman" w:cs="Times New Roman"/>
          <w:sz w:val="24"/>
          <w:szCs w:val="24"/>
        </w:rPr>
        <w:t xml:space="preserve">howed </w:t>
      </w:r>
      <w:r w:rsidR="002F6995" w:rsidRPr="00B25318">
        <w:rPr>
          <w:rFonts w:ascii="Times New Roman" w:hAnsi="Times New Roman" w:cs="Times New Roman"/>
          <w:sz w:val="24"/>
          <w:szCs w:val="24"/>
        </w:rPr>
        <w:t xml:space="preserve">Wales </w:t>
      </w:r>
      <w:r w:rsidR="00096161" w:rsidRPr="00B25318">
        <w:rPr>
          <w:rFonts w:ascii="Times New Roman" w:hAnsi="Times New Roman" w:cs="Times New Roman"/>
          <w:sz w:val="24"/>
          <w:szCs w:val="24"/>
        </w:rPr>
        <w:t xml:space="preserve">to </w:t>
      </w:r>
      <w:r w:rsidR="002F6995" w:rsidRPr="00B25318">
        <w:rPr>
          <w:rFonts w:ascii="Times New Roman" w:hAnsi="Times New Roman" w:cs="Times New Roman"/>
          <w:sz w:val="24"/>
          <w:szCs w:val="24"/>
        </w:rPr>
        <w:t>ha</w:t>
      </w:r>
      <w:r w:rsidR="00096161" w:rsidRPr="00B25318">
        <w:rPr>
          <w:rFonts w:ascii="Times New Roman" w:hAnsi="Times New Roman" w:cs="Times New Roman"/>
          <w:sz w:val="24"/>
          <w:szCs w:val="24"/>
        </w:rPr>
        <w:t xml:space="preserve">ve </w:t>
      </w:r>
      <w:r w:rsidR="002F6995" w:rsidRPr="00B25318">
        <w:rPr>
          <w:rFonts w:ascii="Times New Roman" w:hAnsi="Times New Roman" w:cs="Times New Roman"/>
          <w:sz w:val="24"/>
          <w:szCs w:val="24"/>
        </w:rPr>
        <w:t xml:space="preserve">a </w:t>
      </w:r>
      <w:r w:rsidR="00096161" w:rsidRPr="00B25318">
        <w:rPr>
          <w:rFonts w:ascii="Times New Roman" w:hAnsi="Times New Roman" w:cs="Times New Roman"/>
          <w:sz w:val="24"/>
          <w:szCs w:val="24"/>
        </w:rPr>
        <w:t>higher</w:t>
      </w:r>
      <w:r w:rsidR="002F6995" w:rsidRPr="00B25318">
        <w:rPr>
          <w:rFonts w:ascii="Times New Roman" w:hAnsi="Times New Roman" w:cs="Times New Roman"/>
          <w:sz w:val="24"/>
          <w:szCs w:val="24"/>
        </w:rPr>
        <w:t xml:space="preserve"> adult population without basic literacy </w:t>
      </w:r>
      <w:r w:rsidR="00881130" w:rsidRPr="00B25318">
        <w:rPr>
          <w:rFonts w:ascii="Times New Roman" w:hAnsi="Times New Roman" w:cs="Times New Roman"/>
          <w:sz w:val="24"/>
          <w:szCs w:val="24"/>
        </w:rPr>
        <w:t>skills than any other English region</w:t>
      </w:r>
      <w:r w:rsidR="00A41FAF" w:rsidRPr="00B25318">
        <w:rPr>
          <w:rFonts w:ascii="Times New Roman" w:hAnsi="Times New Roman" w:cs="Times New Roman"/>
          <w:sz w:val="24"/>
          <w:szCs w:val="24"/>
        </w:rPr>
        <w:t xml:space="preserve">, with </w:t>
      </w:r>
      <w:r w:rsidR="00096161" w:rsidRPr="00B25318">
        <w:rPr>
          <w:rFonts w:ascii="Times New Roman" w:hAnsi="Times New Roman" w:cs="Times New Roman"/>
          <w:sz w:val="24"/>
          <w:szCs w:val="24"/>
        </w:rPr>
        <w:t xml:space="preserve">also </w:t>
      </w:r>
      <w:r w:rsidR="00881130" w:rsidRPr="00B25318">
        <w:rPr>
          <w:rFonts w:ascii="Times New Roman" w:hAnsi="Times New Roman" w:cs="Times New Roman"/>
          <w:sz w:val="24"/>
          <w:szCs w:val="24"/>
        </w:rPr>
        <w:t xml:space="preserve">the second highest adult population without basic </w:t>
      </w:r>
      <w:r w:rsidR="002F6995" w:rsidRPr="00B25318">
        <w:rPr>
          <w:rFonts w:ascii="Times New Roman" w:hAnsi="Times New Roman" w:cs="Times New Roman"/>
          <w:sz w:val="24"/>
          <w:szCs w:val="24"/>
        </w:rPr>
        <w:t>numeracy skills</w:t>
      </w:r>
      <w:r w:rsidR="00881130" w:rsidRPr="00B25318">
        <w:rPr>
          <w:rFonts w:ascii="Times New Roman" w:hAnsi="Times New Roman" w:cs="Times New Roman"/>
          <w:sz w:val="24"/>
          <w:szCs w:val="24"/>
        </w:rPr>
        <w:t xml:space="preserve">. </w:t>
      </w:r>
    </w:p>
    <w:p w:rsidR="00A41FAF" w:rsidRPr="00B25318" w:rsidRDefault="00106D14"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A41FAF" w:rsidRPr="00B25318">
        <w:rPr>
          <w:rFonts w:ascii="Times New Roman" w:hAnsi="Times New Roman" w:cs="Times New Roman"/>
          <w:sz w:val="24"/>
          <w:szCs w:val="24"/>
        </w:rPr>
        <w:t>This research highlighted that over half of the working-age population in Wales lacked basic numeracy skills</w:t>
      </w:r>
      <w:r w:rsidR="00096161" w:rsidRPr="00B25318">
        <w:rPr>
          <w:rFonts w:ascii="Times New Roman" w:hAnsi="Times New Roman" w:cs="Times New Roman"/>
          <w:sz w:val="24"/>
          <w:szCs w:val="24"/>
        </w:rPr>
        <w:t xml:space="preserve">, while </w:t>
      </w:r>
      <w:r w:rsidR="00A41FAF" w:rsidRPr="00B25318">
        <w:rPr>
          <w:rFonts w:ascii="Times New Roman" w:hAnsi="Times New Roman" w:cs="Times New Roman"/>
          <w:sz w:val="24"/>
          <w:szCs w:val="24"/>
        </w:rPr>
        <w:t xml:space="preserve">a quarter </w:t>
      </w:r>
      <w:r w:rsidR="00096161" w:rsidRPr="00B25318">
        <w:rPr>
          <w:rFonts w:ascii="Times New Roman" w:hAnsi="Times New Roman" w:cs="Times New Roman"/>
          <w:sz w:val="24"/>
          <w:szCs w:val="24"/>
        </w:rPr>
        <w:t xml:space="preserve">of Welsh adults of working-age </w:t>
      </w:r>
      <w:r w:rsidR="00A41FAF" w:rsidRPr="00B25318">
        <w:rPr>
          <w:rFonts w:ascii="Times New Roman" w:hAnsi="Times New Roman" w:cs="Times New Roman"/>
          <w:sz w:val="24"/>
          <w:szCs w:val="24"/>
        </w:rPr>
        <w:t>lacked basic literacy</w:t>
      </w:r>
      <w:r w:rsidR="00096161" w:rsidRPr="00B25318">
        <w:rPr>
          <w:rFonts w:ascii="Times New Roman" w:hAnsi="Times New Roman" w:cs="Times New Roman"/>
          <w:sz w:val="24"/>
          <w:szCs w:val="24"/>
        </w:rPr>
        <w:t xml:space="preserve"> compared to the average for England</w:t>
      </w:r>
      <w:r w:rsidR="00EC659D" w:rsidRPr="00B25318">
        <w:rPr>
          <w:rFonts w:ascii="Times New Roman" w:hAnsi="Times New Roman" w:cs="Times New Roman"/>
          <w:sz w:val="24"/>
          <w:szCs w:val="24"/>
        </w:rPr>
        <w:t>,</w:t>
      </w:r>
      <w:r w:rsidR="00096161" w:rsidRPr="00B25318">
        <w:rPr>
          <w:rFonts w:ascii="Times New Roman" w:hAnsi="Times New Roman" w:cs="Times New Roman"/>
          <w:sz w:val="24"/>
          <w:szCs w:val="24"/>
        </w:rPr>
        <w:t xml:space="preserve"> </w:t>
      </w:r>
      <w:r w:rsidR="0078509C" w:rsidRPr="00B25318">
        <w:rPr>
          <w:rFonts w:ascii="Times New Roman" w:hAnsi="Times New Roman" w:cs="Times New Roman"/>
          <w:sz w:val="24"/>
          <w:szCs w:val="24"/>
        </w:rPr>
        <w:t xml:space="preserve">which </w:t>
      </w:r>
      <w:r w:rsidR="00096161" w:rsidRPr="00B25318">
        <w:rPr>
          <w:rFonts w:ascii="Times New Roman" w:hAnsi="Times New Roman" w:cs="Times New Roman"/>
          <w:sz w:val="24"/>
          <w:szCs w:val="24"/>
        </w:rPr>
        <w:t xml:space="preserve">as a whole was 16%.  This survey highlighted </w:t>
      </w:r>
      <w:r w:rsidR="0078509C" w:rsidRPr="00B25318">
        <w:rPr>
          <w:rFonts w:ascii="Times New Roman" w:hAnsi="Times New Roman" w:cs="Times New Roman"/>
          <w:sz w:val="24"/>
          <w:szCs w:val="24"/>
        </w:rPr>
        <w:t xml:space="preserve">that individuals </w:t>
      </w:r>
      <w:r w:rsidR="00096161" w:rsidRPr="00B25318">
        <w:rPr>
          <w:rFonts w:ascii="Times New Roman" w:hAnsi="Times New Roman" w:cs="Times New Roman"/>
          <w:sz w:val="24"/>
          <w:szCs w:val="24"/>
        </w:rPr>
        <w:t xml:space="preserve">without Level 1 in basic skills </w:t>
      </w:r>
      <w:r w:rsidR="0078509C" w:rsidRPr="00B25318">
        <w:rPr>
          <w:rFonts w:ascii="Times New Roman" w:hAnsi="Times New Roman" w:cs="Times New Roman"/>
          <w:sz w:val="24"/>
          <w:szCs w:val="24"/>
        </w:rPr>
        <w:t>were</w:t>
      </w:r>
      <w:r w:rsidR="00096161" w:rsidRPr="00B25318">
        <w:rPr>
          <w:rFonts w:ascii="Times New Roman" w:hAnsi="Times New Roman" w:cs="Times New Roman"/>
          <w:sz w:val="24"/>
          <w:szCs w:val="24"/>
        </w:rPr>
        <w:t xml:space="preserve"> less likely to participat</w:t>
      </w:r>
      <w:r w:rsidR="004B3808" w:rsidRPr="00B25318">
        <w:rPr>
          <w:rFonts w:ascii="Times New Roman" w:hAnsi="Times New Roman" w:cs="Times New Roman"/>
          <w:sz w:val="24"/>
          <w:szCs w:val="24"/>
        </w:rPr>
        <w:t>e in adult learning, which</w:t>
      </w:r>
      <w:r w:rsidR="00096161" w:rsidRPr="00B25318">
        <w:rPr>
          <w:rFonts w:ascii="Times New Roman" w:hAnsi="Times New Roman" w:cs="Times New Roman"/>
          <w:sz w:val="24"/>
          <w:szCs w:val="24"/>
        </w:rPr>
        <w:t xml:space="preserve"> reinforce</w:t>
      </w:r>
      <w:r w:rsidR="004B3808" w:rsidRPr="00B25318">
        <w:rPr>
          <w:rFonts w:ascii="Times New Roman" w:hAnsi="Times New Roman" w:cs="Times New Roman"/>
          <w:sz w:val="24"/>
          <w:szCs w:val="24"/>
        </w:rPr>
        <w:t>d</w:t>
      </w:r>
      <w:r w:rsidR="00096161" w:rsidRPr="00B25318">
        <w:rPr>
          <w:rFonts w:ascii="Times New Roman" w:hAnsi="Times New Roman" w:cs="Times New Roman"/>
          <w:sz w:val="24"/>
          <w:szCs w:val="24"/>
        </w:rPr>
        <w:t xml:space="preserve"> their difficulty and disadvantage.  </w:t>
      </w:r>
    </w:p>
    <w:p w:rsidR="00D74903" w:rsidRPr="00B25318" w:rsidRDefault="00FF4294" w:rsidP="00A54AAD">
      <w:pPr>
        <w:spacing w:line="480" w:lineRule="auto"/>
        <w:outlineLvl w:val="0"/>
        <w:rPr>
          <w:rFonts w:ascii="Times New Roman" w:hAnsi="Times New Roman" w:cs="Times New Roman"/>
          <w:b/>
          <w:sz w:val="24"/>
          <w:szCs w:val="24"/>
        </w:rPr>
      </w:pPr>
      <w:r w:rsidRPr="00B25318">
        <w:rPr>
          <w:rFonts w:ascii="Times New Roman" w:hAnsi="Times New Roman" w:cs="Times New Roman"/>
          <w:b/>
          <w:sz w:val="24"/>
          <w:szCs w:val="24"/>
        </w:rPr>
        <w:t>Figure 1.2: National Survey of Adult Basic Skills (2004)</w:t>
      </w:r>
    </w:p>
    <w:p w:rsidR="004005A9" w:rsidRPr="00B25318" w:rsidRDefault="00FF4294" w:rsidP="00A54AAD">
      <w:pPr>
        <w:spacing w:line="480" w:lineRule="auto"/>
        <w:rPr>
          <w:rFonts w:ascii="Times New Roman" w:hAnsi="Times New Roman" w:cs="Times New Roman"/>
          <w:sz w:val="24"/>
          <w:szCs w:val="24"/>
        </w:rPr>
      </w:pPr>
      <w:r w:rsidRPr="00B25318">
        <w:rPr>
          <w:rFonts w:ascii="Times New Roman" w:hAnsi="Times New Roman" w:cs="Times New Roman"/>
          <w:noProof/>
          <w:sz w:val="24"/>
          <w:szCs w:val="24"/>
          <w:lang w:eastAsia="en-GB"/>
        </w:rPr>
        <w:drawing>
          <wp:inline distT="0" distB="0" distL="0" distR="0" wp14:anchorId="4D88042C" wp14:editId="7614EBAA">
            <wp:extent cx="5589132" cy="408290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655082" cy="4131079"/>
                    </a:xfrm>
                    <a:prstGeom prst="rect">
                      <a:avLst/>
                    </a:prstGeom>
                  </pic:spPr>
                </pic:pic>
              </a:graphicData>
            </a:graphic>
          </wp:inline>
        </w:drawing>
      </w:r>
    </w:p>
    <w:p w:rsidR="004B3808" w:rsidRPr="00B25318" w:rsidRDefault="00106D14" w:rsidP="00A54AAD">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D74903" w:rsidRPr="00B25318">
        <w:rPr>
          <w:rFonts w:ascii="Times New Roman" w:hAnsi="Times New Roman" w:cs="Times New Roman"/>
          <w:sz w:val="24"/>
          <w:szCs w:val="24"/>
        </w:rPr>
        <w:t xml:space="preserve">More recently, </w:t>
      </w:r>
      <w:r w:rsidR="00096161" w:rsidRPr="00B25318">
        <w:rPr>
          <w:rFonts w:ascii="Times New Roman" w:hAnsi="Times New Roman" w:cs="Times New Roman"/>
          <w:sz w:val="24"/>
          <w:szCs w:val="24"/>
        </w:rPr>
        <w:t xml:space="preserve">in 2017, Mark </w:t>
      </w:r>
      <w:r w:rsidR="00D74903" w:rsidRPr="00B25318">
        <w:rPr>
          <w:rFonts w:ascii="Times New Roman" w:hAnsi="Times New Roman" w:cs="Times New Roman"/>
          <w:sz w:val="24"/>
          <w:szCs w:val="24"/>
        </w:rPr>
        <w:t>Bellis</w:t>
      </w:r>
      <w:r w:rsidR="00096161" w:rsidRPr="00B25318">
        <w:rPr>
          <w:rFonts w:ascii="Times New Roman" w:hAnsi="Times New Roman" w:cs="Times New Roman"/>
          <w:sz w:val="24"/>
          <w:szCs w:val="24"/>
        </w:rPr>
        <w:t>,</w:t>
      </w:r>
      <w:r w:rsidR="00D74903" w:rsidRPr="00B25318">
        <w:rPr>
          <w:rFonts w:ascii="Times New Roman" w:hAnsi="Times New Roman" w:cs="Times New Roman"/>
          <w:sz w:val="24"/>
          <w:szCs w:val="24"/>
        </w:rPr>
        <w:t xml:space="preserve"> director of Public Health Wales, an advisor to WHO</w:t>
      </w:r>
      <w:r w:rsidR="004B3808" w:rsidRPr="00B25318">
        <w:rPr>
          <w:rFonts w:ascii="Times New Roman" w:hAnsi="Times New Roman" w:cs="Times New Roman"/>
          <w:sz w:val="24"/>
          <w:szCs w:val="24"/>
        </w:rPr>
        <w:t xml:space="preserve"> and </w:t>
      </w:r>
      <w:r w:rsidR="00D74903" w:rsidRPr="00B25318">
        <w:rPr>
          <w:rFonts w:ascii="Times New Roman" w:hAnsi="Times New Roman" w:cs="Times New Roman"/>
          <w:sz w:val="24"/>
          <w:szCs w:val="24"/>
        </w:rPr>
        <w:t xml:space="preserve">an expert in violence prevention, alcohol, drugs and sexual health, unearthed more damning statistics in his comparable ACE (adverse childhood experiences) study. </w:t>
      </w:r>
      <w:r w:rsidR="00726802" w:rsidRPr="00B25318">
        <w:rPr>
          <w:rFonts w:ascii="Times New Roman" w:hAnsi="Times New Roman" w:cs="Times New Roman"/>
          <w:sz w:val="24"/>
          <w:szCs w:val="24"/>
        </w:rPr>
        <w:t>(</w:t>
      </w:r>
      <w:r w:rsidR="00210848">
        <w:rPr>
          <w:rFonts w:ascii="Times New Roman" w:hAnsi="Times New Roman" w:cs="Times New Roman"/>
          <w:sz w:val="24"/>
          <w:szCs w:val="24"/>
        </w:rPr>
        <w:t>Table 1.1)</w:t>
      </w:r>
      <w:r w:rsidR="0053214F" w:rsidRPr="00B25318">
        <w:rPr>
          <w:rFonts w:ascii="Times New Roman" w:hAnsi="Times New Roman" w:cs="Times New Roman"/>
          <w:sz w:val="24"/>
          <w:szCs w:val="24"/>
        </w:rPr>
        <w:t>. Bellis’ comparable study found that nearly half of individuals living across both England and Wales had suffere</w:t>
      </w:r>
      <w:r w:rsidR="00241B86" w:rsidRPr="00B25318">
        <w:rPr>
          <w:rFonts w:ascii="Times New Roman" w:hAnsi="Times New Roman" w:cs="Times New Roman"/>
          <w:sz w:val="24"/>
          <w:szCs w:val="24"/>
        </w:rPr>
        <w:t>d at least one ACE and around 1</w:t>
      </w:r>
      <w:r w:rsidR="008211E4" w:rsidRPr="00B25318">
        <w:rPr>
          <w:rFonts w:ascii="Times New Roman" w:hAnsi="Times New Roman" w:cs="Times New Roman"/>
          <w:sz w:val="24"/>
          <w:szCs w:val="24"/>
        </w:rPr>
        <w:t>0</w:t>
      </w:r>
      <w:r w:rsidR="0053214F" w:rsidRPr="00B25318">
        <w:rPr>
          <w:rFonts w:ascii="Times New Roman" w:hAnsi="Times New Roman" w:cs="Times New Roman"/>
          <w:sz w:val="24"/>
          <w:szCs w:val="24"/>
        </w:rPr>
        <w:t xml:space="preserve">% </w:t>
      </w:r>
      <w:r w:rsidR="00C47671" w:rsidRPr="00B25318">
        <w:rPr>
          <w:rFonts w:ascii="Times New Roman" w:hAnsi="Times New Roman" w:cs="Times New Roman"/>
          <w:sz w:val="24"/>
          <w:szCs w:val="24"/>
        </w:rPr>
        <w:t xml:space="preserve">of the English and 14% of the Welsh </w:t>
      </w:r>
      <w:r w:rsidR="0053214F" w:rsidRPr="00B25318">
        <w:rPr>
          <w:rFonts w:ascii="Times New Roman" w:hAnsi="Times New Roman" w:cs="Times New Roman"/>
          <w:sz w:val="24"/>
          <w:szCs w:val="24"/>
        </w:rPr>
        <w:t>population had been exposed to four or more ACEs</w:t>
      </w:r>
      <w:r w:rsidR="008211E4" w:rsidRPr="00B25318">
        <w:rPr>
          <w:rFonts w:ascii="Times New Roman" w:hAnsi="Times New Roman" w:cs="Times New Roman"/>
          <w:sz w:val="24"/>
          <w:szCs w:val="24"/>
        </w:rPr>
        <w:t xml:space="preserve"> (Bellis</w:t>
      </w:r>
      <w:r w:rsidR="003D065B" w:rsidRPr="00B25318">
        <w:rPr>
          <w:rFonts w:ascii="Times New Roman" w:hAnsi="Times New Roman" w:cs="Times New Roman"/>
          <w:sz w:val="24"/>
          <w:szCs w:val="24"/>
        </w:rPr>
        <w:t>, 2017)</w:t>
      </w:r>
      <w:r w:rsidR="0053214F" w:rsidRPr="00B25318">
        <w:rPr>
          <w:rFonts w:ascii="Times New Roman" w:hAnsi="Times New Roman" w:cs="Times New Roman"/>
          <w:sz w:val="24"/>
          <w:szCs w:val="24"/>
        </w:rPr>
        <w:t xml:space="preserve">. </w:t>
      </w:r>
    </w:p>
    <w:p w:rsidR="0053214F" w:rsidRPr="00B25318" w:rsidRDefault="00106D14"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3214F" w:rsidRPr="00B25318">
        <w:rPr>
          <w:rFonts w:ascii="Times New Roman" w:hAnsi="Times New Roman" w:cs="Times New Roman"/>
          <w:sz w:val="24"/>
          <w:szCs w:val="24"/>
        </w:rPr>
        <w:t xml:space="preserve">However, Bellis (2017) also </w:t>
      </w:r>
      <w:r w:rsidR="004B3808" w:rsidRPr="00B25318">
        <w:rPr>
          <w:rFonts w:ascii="Times New Roman" w:hAnsi="Times New Roman" w:cs="Times New Roman"/>
          <w:sz w:val="24"/>
          <w:szCs w:val="24"/>
        </w:rPr>
        <w:t xml:space="preserve">found </w:t>
      </w:r>
      <w:r w:rsidR="0053214F" w:rsidRPr="00B25318">
        <w:rPr>
          <w:rFonts w:ascii="Times New Roman" w:hAnsi="Times New Roman" w:cs="Times New Roman"/>
          <w:sz w:val="24"/>
          <w:szCs w:val="24"/>
        </w:rPr>
        <w:t>that ACE</w:t>
      </w:r>
      <w:r w:rsidR="007969FA" w:rsidRPr="00B25318">
        <w:rPr>
          <w:rFonts w:ascii="Times New Roman" w:hAnsi="Times New Roman" w:cs="Times New Roman"/>
          <w:sz w:val="24"/>
          <w:szCs w:val="24"/>
        </w:rPr>
        <w:t xml:space="preserve"> </w:t>
      </w:r>
      <w:r w:rsidR="0053214F" w:rsidRPr="00B25318">
        <w:rPr>
          <w:rFonts w:ascii="Times New Roman" w:hAnsi="Times New Roman" w:cs="Times New Roman"/>
          <w:sz w:val="24"/>
          <w:szCs w:val="24"/>
        </w:rPr>
        <w:t>4</w:t>
      </w:r>
      <w:r w:rsidR="007969FA" w:rsidRPr="00B25318">
        <w:rPr>
          <w:rFonts w:ascii="Times New Roman" w:hAnsi="Times New Roman" w:cs="Times New Roman"/>
          <w:sz w:val="24"/>
          <w:szCs w:val="24"/>
        </w:rPr>
        <w:t>+</w:t>
      </w:r>
      <w:r w:rsidR="0053214F" w:rsidRPr="00B25318">
        <w:rPr>
          <w:rFonts w:ascii="Times New Roman" w:hAnsi="Times New Roman" w:cs="Times New Roman"/>
          <w:sz w:val="24"/>
          <w:szCs w:val="24"/>
        </w:rPr>
        <w:t xml:space="preserve"> sufferers living in Wales were exposed to twice a greater ‘increased risk of developing health-harming behaviours’ such as being involved in violence and being a high-risk drinker compared to </w:t>
      </w:r>
      <w:r w:rsidR="004B3808" w:rsidRPr="00B25318">
        <w:rPr>
          <w:rFonts w:ascii="Times New Roman" w:hAnsi="Times New Roman" w:cs="Times New Roman"/>
          <w:sz w:val="24"/>
          <w:szCs w:val="24"/>
        </w:rPr>
        <w:t xml:space="preserve">similar </w:t>
      </w:r>
      <w:r w:rsidR="004042A2" w:rsidRPr="00B25318">
        <w:rPr>
          <w:rFonts w:ascii="Times New Roman" w:hAnsi="Times New Roman" w:cs="Times New Roman"/>
          <w:sz w:val="24"/>
          <w:szCs w:val="24"/>
        </w:rPr>
        <w:t xml:space="preserve">ACE </w:t>
      </w:r>
      <w:r w:rsidR="0053214F" w:rsidRPr="00B25318">
        <w:rPr>
          <w:rFonts w:ascii="Times New Roman" w:hAnsi="Times New Roman" w:cs="Times New Roman"/>
          <w:sz w:val="24"/>
          <w:szCs w:val="24"/>
        </w:rPr>
        <w:t>4</w:t>
      </w:r>
      <w:r w:rsidR="004042A2" w:rsidRPr="00B25318">
        <w:rPr>
          <w:rFonts w:ascii="Times New Roman" w:hAnsi="Times New Roman" w:cs="Times New Roman"/>
          <w:sz w:val="24"/>
          <w:szCs w:val="24"/>
        </w:rPr>
        <w:t>+</w:t>
      </w:r>
      <w:r w:rsidR="0053214F" w:rsidRPr="00B25318">
        <w:rPr>
          <w:rFonts w:ascii="Times New Roman" w:hAnsi="Times New Roman" w:cs="Times New Roman"/>
          <w:sz w:val="24"/>
          <w:szCs w:val="24"/>
        </w:rPr>
        <w:t xml:space="preserve"> </w:t>
      </w:r>
      <w:r w:rsidR="004B3808" w:rsidRPr="00B25318">
        <w:rPr>
          <w:rFonts w:ascii="Times New Roman" w:hAnsi="Times New Roman" w:cs="Times New Roman"/>
          <w:sz w:val="24"/>
          <w:szCs w:val="24"/>
        </w:rPr>
        <w:t>score individuals living in England</w:t>
      </w:r>
      <w:r w:rsidR="0053214F" w:rsidRPr="00B25318">
        <w:rPr>
          <w:rFonts w:ascii="Times New Roman" w:hAnsi="Times New Roman" w:cs="Times New Roman"/>
          <w:sz w:val="24"/>
          <w:szCs w:val="24"/>
        </w:rPr>
        <w:t xml:space="preserve"> (Bellis, 2017). </w:t>
      </w:r>
    </w:p>
    <w:p w:rsidR="00096161" w:rsidRPr="00B25318" w:rsidRDefault="00D82A35" w:rsidP="00A54AAD">
      <w:pPr>
        <w:spacing w:line="480" w:lineRule="auto"/>
        <w:outlineLvl w:val="0"/>
        <w:rPr>
          <w:rFonts w:ascii="Times New Roman" w:hAnsi="Times New Roman" w:cs="Times New Roman"/>
          <w:b/>
          <w:sz w:val="24"/>
          <w:szCs w:val="24"/>
        </w:rPr>
      </w:pPr>
      <w:r w:rsidRPr="00D82A35">
        <w:rPr>
          <w:rFonts w:ascii="Times New Roman" w:hAnsi="Times New Roman" w:cs="Times New Roman"/>
          <w:b/>
          <w:sz w:val="24"/>
          <w:szCs w:val="24"/>
        </w:rPr>
        <w:t xml:space="preserve">Table </w:t>
      </w:r>
      <w:r w:rsidR="00096161" w:rsidRPr="00D82A35">
        <w:rPr>
          <w:rFonts w:ascii="Times New Roman" w:hAnsi="Times New Roman" w:cs="Times New Roman"/>
          <w:b/>
          <w:sz w:val="24"/>
          <w:szCs w:val="24"/>
        </w:rPr>
        <w:t>1.</w:t>
      </w:r>
      <w:r w:rsidRPr="00D82A35">
        <w:rPr>
          <w:rFonts w:ascii="Times New Roman" w:hAnsi="Times New Roman" w:cs="Times New Roman"/>
          <w:b/>
          <w:sz w:val="24"/>
          <w:szCs w:val="24"/>
        </w:rPr>
        <w:t>1</w:t>
      </w:r>
      <w:r w:rsidR="00096161" w:rsidRPr="00D82A35">
        <w:rPr>
          <w:rFonts w:ascii="Times New Roman" w:hAnsi="Times New Roman" w:cs="Times New Roman"/>
          <w:b/>
          <w:sz w:val="24"/>
          <w:szCs w:val="24"/>
        </w:rPr>
        <w:t>: An Extract from Bellis’ (2017) ACE Comparison</w:t>
      </w:r>
    </w:p>
    <w:p w:rsidR="00527385" w:rsidRPr="00B25318" w:rsidRDefault="00D82A35" w:rsidP="00A54AAD">
      <w:pPr>
        <w:spacing w:line="480" w:lineRule="auto"/>
        <w:rPr>
          <w:rFonts w:ascii="Times New Roman" w:hAnsi="Times New Roman" w:cs="Times New Roman"/>
          <w:sz w:val="24"/>
          <w:szCs w:val="24"/>
        </w:rPr>
      </w:pPr>
      <w:r>
        <w:rPr>
          <w:rFonts w:ascii="Times New Roman" w:hAnsi="Times New Roman" w:cs="Times New Roman"/>
          <w:noProof/>
          <w:sz w:val="24"/>
          <w:szCs w:val="24"/>
          <w:lang w:eastAsia="en-GB"/>
        </w:rPr>
        <mc:AlternateContent>
          <mc:Choice Requires="wps">
            <w:drawing>
              <wp:anchor distT="0" distB="0" distL="114300" distR="114300" simplePos="0" relativeHeight="252465152" behindDoc="0" locked="0" layoutInCell="1" allowOverlap="1">
                <wp:simplePos x="0" y="0"/>
                <wp:positionH relativeFrom="column">
                  <wp:posOffset>5582093</wp:posOffset>
                </wp:positionH>
                <wp:positionV relativeFrom="paragraph">
                  <wp:posOffset>835645</wp:posOffset>
                </wp:positionV>
                <wp:extent cx="10633" cy="478465"/>
                <wp:effectExtent l="0" t="0" r="15240" b="17145"/>
                <wp:wrapNone/>
                <wp:docPr id="36" name="Straight Connector 36"/>
                <wp:cNvGraphicFramePr/>
                <a:graphic xmlns:a="http://schemas.openxmlformats.org/drawingml/2006/main">
                  <a:graphicData uri="http://schemas.microsoft.com/office/word/2010/wordprocessingShape">
                    <wps:wsp>
                      <wps:cNvCnPr/>
                      <wps:spPr>
                        <a:xfrm>
                          <a:off x="0" y="0"/>
                          <a:ext cx="10633" cy="4784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D6806C0" id="Straight Connector 36" o:spid="_x0000_s1026" style="position:absolute;z-index:252465152;visibility:visible;mso-wrap-style:square;mso-wrap-distance-left:9pt;mso-wrap-distance-top:0;mso-wrap-distance-right:9pt;mso-wrap-distance-bottom:0;mso-position-horizontal:absolute;mso-position-horizontal-relative:text;mso-position-vertical:absolute;mso-position-vertical-relative:text" from="439.55pt,65.8pt" to="440.4pt,103.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" strokecolor="black [3040]"/>
            </w:pict>
          </mc:Fallback>
        </mc:AlternateContent>
      </w:r>
      <w:r w:rsidR="00096161" w:rsidRPr="00B25318">
        <w:rPr>
          <w:rFonts w:ascii="Times New Roman" w:hAnsi="Times New Roman" w:cs="Times New Roman"/>
          <w:noProof/>
          <w:sz w:val="24"/>
          <w:szCs w:val="24"/>
          <w:lang w:eastAsia="en-GB"/>
        </w:rPr>
        <w:drawing>
          <wp:inline distT="0" distB="0" distL="0" distR="0" wp14:anchorId="1BA1D73D" wp14:editId="2ACB0A04">
            <wp:extent cx="5645136" cy="2346593"/>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19902" cy="2460809"/>
                    </a:xfrm>
                    <a:prstGeom prst="rect">
                      <a:avLst/>
                    </a:prstGeom>
                  </pic:spPr>
                </pic:pic>
              </a:graphicData>
            </a:graphic>
          </wp:inline>
        </w:drawing>
      </w:r>
    </w:p>
    <w:p w:rsidR="00E50585" w:rsidRPr="00B25318" w:rsidRDefault="00106D14"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B3808" w:rsidRPr="00B25318">
        <w:rPr>
          <w:rFonts w:ascii="Times New Roman" w:hAnsi="Times New Roman" w:cs="Times New Roman"/>
          <w:sz w:val="24"/>
          <w:szCs w:val="24"/>
        </w:rPr>
        <w:t>T</w:t>
      </w:r>
      <w:r w:rsidR="00527385" w:rsidRPr="00B25318">
        <w:rPr>
          <w:rFonts w:ascii="Times New Roman" w:hAnsi="Times New Roman" w:cs="Times New Roman"/>
          <w:sz w:val="24"/>
          <w:szCs w:val="24"/>
        </w:rPr>
        <w:t>he Joseph Rowntree Foundation (201</w:t>
      </w:r>
      <w:r w:rsidR="00920CB2" w:rsidRPr="00B25318">
        <w:rPr>
          <w:rFonts w:ascii="Times New Roman" w:hAnsi="Times New Roman" w:cs="Times New Roman"/>
          <w:sz w:val="24"/>
          <w:szCs w:val="24"/>
        </w:rPr>
        <w:t>7</w:t>
      </w:r>
      <w:r w:rsidR="00527385" w:rsidRPr="00B25318">
        <w:rPr>
          <w:rFonts w:ascii="Times New Roman" w:hAnsi="Times New Roman" w:cs="Times New Roman"/>
          <w:sz w:val="24"/>
          <w:szCs w:val="24"/>
        </w:rPr>
        <w:t xml:space="preserve">) produced statistics to </w:t>
      </w:r>
      <w:r w:rsidR="00FC3587" w:rsidRPr="00B25318">
        <w:rPr>
          <w:rFonts w:ascii="Times New Roman" w:hAnsi="Times New Roman" w:cs="Times New Roman"/>
          <w:sz w:val="24"/>
          <w:szCs w:val="24"/>
        </w:rPr>
        <w:t>show</w:t>
      </w:r>
      <w:r w:rsidR="00527385" w:rsidRPr="00B25318">
        <w:rPr>
          <w:rFonts w:ascii="Times New Roman" w:hAnsi="Times New Roman" w:cs="Times New Roman"/>
          <w:sz w:val="24"/>
          <w:szCs w:val="24"/>
        </w:rPr>
        <w:t xml:space="preserve"> that Wales has the highest rates of relative poverty compared to the rest of the UK. </w:t>
      </w:r>
      <w:r w:rsidR="00B118D4" w:rsidRPr="00B25318">
        <w:rPr>
          <w:rFonts w:ascii="Times New Roman" w:hAnsi="Times New Roman" w:cs="Times New Roman"/>
          <w:sz w:val="24"/>
          <w:szCs w:val="24"/>
        </w:rPr>
        <w:t>A</w:t>
      </w:r>
      <w:r w:rsidR="00D82A35">
        <w:rPr>
          <w:rFonts w:ascii="Times New Roman" w:hAnsi="Times New Roman" w:cs="Times New Roman"/>
          <w:sz w:val="24"/>
          <w:szCs w:val="24"/>
        </w:rPr>
        <w:t>ccording to Rowntree (2017</w:t>
      </w:r>
      <w:r w:rsidR="00B118D4" w:rsidRPr="00B25318">
        <w:rPr>
          <w:rFonts w:ascii="Times New Roman" w:hAnsi="Times New Roman" w:cs="Times New Roman"/>
          <w:sz w:val="24"/>
          <w:szCs w:val="24"/>
        </w:rPr>
        <w:t>), “Across the four countries of the UK, Wales has consi</w:t>
      </w:r>
      <w:r w:rsidR="00D82A35">
        <w:rPr>
          <w:rFonts w:ascii="Times New Roman" w:hAnsi="Times New Roman" w:cs="Times New Roman"/>
          <w:sz w:val="24"/>
          <w:szCs w:val="24"/>
        </w:rPr>
        <w:t>stently had the highest poverty</w:t>
      </w:r>
      <w:r w:rsidR="00B118D4" w:rsidRPr="00B25318">
        <w:rPr>
          <w:rFonts w:ascii="Times New Roman" w:hAnsi="Times New Roman" w:cs="Times New Roman"/>
          <w:sz w:val="24"/>
          <w:szCs w:val="24"/>
        </w:rPr>
        <w:t>”</w:t>
      </w:r>
      <w:r w:rsidR="00D82A35" w:rsidRPr="00D82A35">
        <w:rPr>
          <w:rFonts w:ascii="Times New Roman" w:hAnsi="Times New Roman" w:cs="Times New Roman"/>
          <w:sz w:val="24"/>
          <w:szCs w:val="24"/>
        </w:rPr>
        <w:t xml:space="preserve"> </w:t>
      </w:r>
      <w:r w:rsidR="00D82A35">
        <w:rPr>
          <w:rFonts w:ascii="Times New Roman" w:hAnsi="Times New Roman" w:cs="Times New Roman"/>
          <w:sz w:val="24"/>
          <w:szCs w:val="24"/>
        </w:rPr>
        <w:t xml:space="preserve">(Rowntree, 2017, p.29). </w:t>
      </w:r>
      <w:r w:rsidR="00B118D4" w:rsidRPr="00B25318">
        <w:rPr>
          <w:rFonts w:ascii="Times New Roman" w:hAnsi="Times New Roman" w:cs="Times New Roman"/>
          <w:sz w:val="24"/>
          <w:szCs w:val="24"/>
        </w:rPr>
        <w:t xml:space="preserve"> </w:t>
      </w:r>
      <w:r w:rsidR="00FC3587" w:rsidRPr="00B25318">
        <w:rPr>
          <w:rFonts w:ascii="Times New Roman" w:hAnsi="Times New Roman" w:cs="Times New Roman"/>
          <w:sz w:val="24"/>
          <w:szCs w:val="24"/>
        </w:rPr>
        <w:t>S</w:t>
      </w:r>
      <w:r w:rsidR="00B118D4" w:rsidRPr="00B25318">
        <w:rPr>
          <w:rFonts w:ascii="Times New Roman" w:hAnsi="Times New Roman" w:cs="Times New Roman"/>
          <w:sz w:val="24"/>
          <w:szCs w:val="24"/>
        </w:rPr>
        <w:t xml:space="preserve">ince </w:t>
      </w:r>
      <w:r w:rsidR="0030243E" w:rsidRPr="00B25318">
        <w:rPr>
          <w:rFonts w:ascii="Times New Roman" w:hAnsi="Times New Roman" w:cs="Times New Roman"/>
          <w:sz w:val="24"/>
          <w:szCs w:val="24"/>
        </w:rPr>
        <w:t>14 million people are living in poverty in the UK and</w:t>
      </w:r>
      <w:r w:rsidR="00FC3587" w:rsidRPr="00B25318">
        <w:rPr>
          <w:rFonts w:ascii="Times New Roman" w:hAnsi="Times New Roman" w:cs="Times New Roman"/>
          <w:sz w:val="24"/>
          <w:szCs w:val="24"/>
        </w:rPr>
        <w:t xml:space="preserve"> </w:t>
      </w:r>
      <w:r w:rsidR="0030243E" w:rsidRPr="00B25318">
        <w:rPr>
          <w:rFonts w:ascii="Times New Roman" w:hAnsi="Times New Roman" w:cs="Times New Roman"/>
          <w:sz w:val="24"/>
          <w:szCs w:val="24"/>
        </w:rPr>
        <w:t xml:space="preserve">2.5 million </w:t>
      </w:r>
      <w:r w:rsidR="00D737BB" w:rsidRPr="00B25318">
        <w:rPr>
          <w:rFonts w:ascii="Times New Roman" w:hAnsi="Times New Roman" w:cs="Times New Roman"/>
          <w:sz w:val="24"/>
          <w:szCs w:val="24"/>
        </w:rPr>
        <w:t xml:space="preserve">are </w:t>
      </w:r>
      <w:r w:rsidR="0030243E" w:rsidRPr="00B25318">
        <w:rPr>
          <w:rFonts w:ascii="Times New Roman" w:hAnsi="Times New Roman" w:cs="Times New Roman"/>
          <w:sz w:val="24"/>
          <w:szCs w:val="24"/>
        </w:rPr>
        <w:t xml:space="preserve">at </w:t>
      </w:r>
      <w:r w:rsidR="00B118D4" w:rsidRPr="00B25318">
        <w:rPr>
          <w:rFonts w:ascii="Times New Roman" w:hAnsi="Times New Roman" w:cs="Times New Roman"/>
          <w:sz w:val="24"/>
          <w:szCs w:val="24"/>
        </w:rPr>
        <w:t xml:space="preserve">risk of falling into poverty (World News, 2018), </w:t>
      </w:r>
      <w:r w:rsidR="00FC3587" w:rsidRPr="00B25318">
        <w:rPr>
          <w:rFonts w:ascii="Times New Roman" w:hAnsi="Times New Roman" w:cs="Times New Roman"/>
          <w:sz w:val="24"/>
          <w:szCs w:val="24"/>
        </w:rPr>
        <w:t xml:space="preserve">child </w:t>
      </w:r>
      <w:r w:rsidR="00B118D4" w:rsidRPr="00B25318">
        <w:rPr>
          <w:rFonts w:ascii="Times New Roman" w:hAnsi="Times New Roman" w:cs="Times New Roman"/>
          <w:sz w:val="24"/>
          <w:szCs w:val="24"/>
        </w:rPr>
        <w:t xml:space="preserve">poverty </w:t>
      </w:r>
      <w:r w:rsidR="00FC3587" w:rsidRPr="00B25318">
        <w:rPr>
          <w:rFonts w:ascii="Times New Roman" w:hAnsi="Times New Roman" w:cs="Times New Roman"/>
          <w:sz w:val="24"/>
          <w:szCs w:val="24"/>
        </w:rPr>
        <w:t>is</w:t>
      </w:r>
      <w:r w:rsidR="0030243E" w:rsidRPr="00B25318">
        <w:rPr>
          <w:rFonts w:ascii="Times New Roman" w:hAnsi="Times New Roman" w:cs="Times New Roman"/>
          <w:sz w:val="24"/>
          <w:szCs w:val="24"/>
        </w:rPr>
        <w:t xml:space="preserve"> a major concern</w:t>
      </w:r>
      <w:r w:rsidR="00FC3587" w:rsidRPr="00B25318">
        <w:rPr>
          <w:rFonts w:ascii="Times New Roman" w:hAnsi="Times New Roman" w:cs="Times New Roman"/>
          <w:sz w:val="24"/>
          <w:szCs w:val="24"/>
        </w:rPr>
        <w:t xml:space="preserve"> (McCall, 2016)</w:t>
      </w:r>
      <w:r w:rsidR="0030243E" w:rsidRPr="00B25318">
        <w:rPr>
          <w:rFonts w:ascii="Times New Roman" w:hAnsi="Times New Roman" w:cs="Times New Roman"/>
          <w:sz w:val="24"/>
          <w:szCs w:val="24"/>
        </w:rPr>
        <w:t xml:space="preserve">. </w:t>
      </w:r>
    </w:p>
    <w:p w:rsidR="00527385" w:rsidRPr="00B25318" w:rsidRDefault="00527385" w:rsidP="00A54AAD">
      <w:pPr>
        <w:spacing w:line="480" w:lineRule="auto"/>
        <w:rPr>
          <w:rFonts w:ascii="Times New Roman" w:hAnsi="Times New Roman" w:cs="Times New Roman"/>
          <w:b/>
          <w:sz w:val="24"/>
          <w:szCs w:val="24"/>
        </w:rPr>
      </w:pPr>
      <w:r w:rsidRPr="00B25318">
        <w:rPr>
          <w:rFonts w:ascii="Times New Roman" w:hAnsi="Times New Roman" w:cs="Times New Roman"/>
          <w:b/>
          <w:sz w:val="24"/>
          <w:szCs w:val="24"/>
        </w:rPr>
        <w:lastRenderedPageBreak/>
        <w:t>Figure 1.</w:t>
      </w:r>
      <w:r w:rsidR="00D82A35">
        <w:rPr>
          <w:rFonts w:ascii="Times New Roman" w:hAnsi="Times New Roman" w:cs="Times New Roman"/>
          <w:b/>
          <w:sz w:val="24"/>
          <w:szCs w:val="24"/>
        </w:rPr>
        <w:t>3</w:t>
      </w:r>
      <w:r w:rsidR="00D113D8" w:rsidRPr="00B25318">
        <w:rPr>
          <w:rFonts w:ascii="Times New Roman" w:hAnsi="Times New Roman" w:cs="Times New Roman"/>
          <w:b/>
          <w:sz w:val="24"/>
          <w:szCs w:val="24"/>
        </w:rPr>
        <w:t>:</w:t>
      </w:r>
      <w:r w:rsidRPr="00B25318">
        <w:rPr>
          <w:rFonts w:ascii="Times New Roman" w:hAnsi="Times New Roman" w:cs="Times New Roman"/>
          <w:b/>
          <w:sz w:val="24"/>
          <w:szCs w:val="24"/>
        </w:rPr>
        <w:t xml:space="preserve"> Proportion of People Living in Relative Income Poverty </w:t>
      </w:r>
    </w:p>
    <w:p w:rsidR="00527385" w:rsidRPr="00B25318" w:rsidRDefault="00527385" w:rsidP="00A54AAD">
      <w:pPr>
        <w:spacing w:line="480" w:lineRule="auto"/>
        <w:rPr>
          <w:rFonts w:ascii="Times New Roman" w:hAnsi="Times New Roman" w:cs="Times New Roman"/>
          <w:sz w:val="24"/>
          <w:szCs w:val="24"/>
        </w:rPr>
      </w:pPr>
      <w:r w:rsidRPr="00B25318">
        <w:rPr>
          <w:rFonts w:ascii="Times New Roman" w:hAnsi="Times New Roman" w:cs="Times New Roman"/>
          <w:noProof/>
          <w:sz w:val="24"/>
          <w:szCs w:val="24"/>
          <w:lang w:eastAsia="en-GB"/>
        </w:rPr>
        <w:drawing>
          <wp:inline distT="0" distB="0" distL="0" distR="0" wp14:anchorId="4A4C0089" wp14:editId="60BD73BD">
            <wp:extent cx="4986670" cy="3382010"/>
            <wp:effectExtent l="0" t="0" r="4445"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39253" t="18650" r="39943" b="26877"/>
                    <a:stretch/>
                  </pic:blipFill>
                  <pic:spPr bwMode="auto">
                    <a:xfrm>
                      <a:off x="0" y="0"/>
                      <a:ext cx="5583677" cy="3786906"/>
                    </a:xfrm>
                    <a:prstGeom prst="rect">
                      <a:avLst/>
                    </a:prstGeom>
                    <a:ln>
                      <a:noFill/>
                    </a:ln>
                    <a:extLst>
                      <a:ext uri="{53640926-AAD7-44D8-BBD7-CCE9431645EC}">
                        <a14:shadowObscured xmlns:a14="http://schemas.microsoft.com/office/drawing/2010/main"/>
                      </a:ext>
                    </a:extLst>
                  </pic:spPr>
                </pic:pic>
              </a:graphicData>
            </a:graphic>
          </wp:inline>
        </w:drawing>
      </w:r>
    </w:p>
    <w:p w:rsidR="00CF307D" w:rsidRPr="00B25318" w:rsidRDefault="00CF307D" w:rsidP="00A54AAD">
      <w:pPr>
        <w:spacing w:line="480" w:lineRule="auto"/>
        <w:rPr>
          <w:rFonts w:ascii="Times New Roman" w:hAnsi="Times New Roman" w:cs="Times New Roman"/>
          <w:b/>
          <w:sz w:val="24"/>
          <w:szCs w:val="24"/>
        </w:rPr>
      </w:pPr>
      <w:r w:rsidRPr="00B25318">
        <w:rPr>
          <w:rFonts w:ascii="Times New Roman" w:hAnsi="Times New Roman" w:cs="Times New Roman"/>
          <w:b/>
          <w:sz w:val="24"/>
          <w:szCs w:val="24"/>
        </w:rPr>
        <w:t>Figure 1.</w:t>
      </w:r>
      <w:r w:rsidR="00D82A35">
        <w:rPr>
          <w:rFonts w:ascii="Times New Roman" w:hAnsi="Times New Roman" w:cs="Times New Roman"/>
          <w:b/>
          <w:sz w:val="24"/>
          <w:szCs w:val="24"/>
        </w:rPr>
        <w:t>4</w:t>
      </w:r>
      <w:r w:rsidRPr="00B25318">
        <w:rPr>
          <w:rFonts w:ascii="Times New Roman" w:hAnsi="Times New Roman" w:cs="Times New Roman"/>
          <w:b/>
          <w:sz w:val="24"/>
          <w:szCs w:val="24"/>
        </w:rPr>
        <w:t xml:space="preserve"> Suicide rates in the UK</w:t>
      </w:r>
    </w:p>
    <w:p w:rsidR="00E16C2C" w:rsidRPr="00B25318" w:rsidRDefault="00CF307D" w:rsidP="00A54AAD">
      <w:pPr>
        <w:spacing w:line="480" w:lineRule="auto"/>
        <w:rPr>
          <w:rFonts w:ascii="Times New Roman" w:hAnsi="Times New Roman" w:cs="Times New Roman"/>
          <w:sz w:val="24"/>
          <w:szCs w:val="24"/>
        </w:rPr>
      </w:pPr>
      <w:r w:rsidRPr="00B25318">
        <w:rPr>
          <w:rFonts w:ascii="Times New Roman" w:hAnsi="Times New Roman" w:cs="Times New Roman"/>
          <w:noProof/>
          <w:sz w:val="24"/>
          <w:szCs w:val="24"/>
          <w:lang w:eastAsia="en-GB"/>
        </w:rPr>
        <w:drawing>
          <wp:inline distT="0" distB="0" distL="0" distR="0" wp14:anchorId="5F0E100C" wp14:editId="398A75E6">
            <wp:extent cx="5525825" cy="3624550"/>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Screen Shot 2019-02-27 at 01.52.31.png"/>
                    <pic:cNvPicPr/>
                  </pic:nvPicPr>
                  <pic:blipFill rotWithShape="1">
                    <a:blip r:embed="rId13">
                      <a:extLst>
                        <a:ext uri="{28A0092B-C50C-407E-A947-70E740481C1C}">
                          <a14:useLocalDpi xmlns:a14="http://schemas.microsoft.com/office/drawing/2010/main" val="0"/>
                        </a:ext>
                      </a:extLst>
                    </a:blip>
                    <a:srcRect b="19559"/>
                    <a:stretch/>
                  </pic:blipFill>
                  <pic:spPr bwMode="auto">
                    <a:xfrm>
                      <a:off x="0" y="0"/>
                      <a:ext cx="5700204" cy="3738930"/>
                    </a:xfrm>
                    <a:prstGeom prst="rect">
                      <a:avLst/>
                    </a:prstGeom>
                    <a:ln>
                      <a:noFill/>
                    </a:ln>
                    <a:extLst>
                      <a:ext uri="{53640926-AAD7-44D8-BBD7-CCE9431645EC}">
                        <a14:shadowObscured xmlns:a14="http://schemas.microsoft.com/office/drawing/2010/main"/>
                      </a:ext>
                    </a:extLst>
                  </pic:spPr>
                </pic:pic>
              </a:graphicData>
            </a:graphic>
          </wp:inline>
        </w:drawing>
      </w:r>
    </w:p>
    <w:p w:rsidR="003326A4" w:rsidRDefault="00106D14" w:rsidP="00A54AAD">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CF307D" w:rsidRPr="00B25318">
        <w:rPr>
          <w:rFonts w:ascii="Times New Roman" w:hAnsi="Times New Roman" w:cs="Times New Roman"/>
          <w:sz w:val="24"/>
          <w:szCs w:val="24"/>
        </w:rPr>
        <w:t xml:space="preserve">Since research evidence has exposed Wales to be a country that is not only underperforming educationally compared with the other UK countries </w:t>
      </w:r>
      <w:r w:rsidR="00CF307D" w:rsidRPr="007A0F9D">
        <w:rPr>
          <w:rFonts w:ascii="Times New Roman" w:hAnsi="Times New Roman" w:cs="Times New Roman"/>
          <w:sz w:val="24"/>
          <w:szCs w:val="24"/>
        </w:rPr>
        <w:t>(</w:t>
      </w:r>
      <w:r w:rsidR="007A0F9D" w:rsidRPr="007A0F9D">
        <w:rPr>
          <w:rFonts w:ascii="Times New Roman" w:hAnsi="Times New Roman" w:cs="Times New Roman"/>
          <w:sz w:val="24"/>
          <w:szCs w:val="24"/>
        </w:rPr>
        <w:t>PISA 2006; 2009; 2012; 2015 cited in OECD 2006; 2009; 2012; 2015</w:t>
      </w:r>
      <w:r w:rsidR="007A0F9D">
        <w:rPr>
          <w:rFonts w:ascii="Times New Roman" w:hAnsi="Times New Roman" w:cs="Times New Roman"/>
          <w:sz w:val="24"/>
          <w:szCs w:val="24"/>
        </w:rPr>
        <w:t>)</w:t>
      </w:r>
      <w:r w:rsidR="0011023C">
        <w:rPr>
          <w:rFonts w:ascii="Times New Roman" w:hAnsi="Times New Roman" w:cs="Times New Roman"/>
          <w:sz w:val="24"/>
          <w:szCs w:val="24"/>
        </w:rPr>
        <w:t xml:space="preserve">, </w:t>
      </w:r>
      <w:r w:rsidR="00CF307D" w:rsidRPr="00B25318">
        <w:rPr>
          <w:rFonts w:ascii="Times New Roman" w:hAnsi="Times New Roman" w:cs="Times New Roman"/>
          <w:sz w:val="24"/>
          <w:szCs w:val="24"/>
        </w:rPr>
        <w:t>but also has high figures for health harming behaviours (Bellis, 2017), poverty, economic under-development (Rowntree, 2017) and rising suicide rates</w:t>
      </w:r>
      <w:r w:rsidR="0011023C">
        <w:rPr>
          <w:rFonts w:ascii="Times New Roman" w:hAnsi="Times New Roman" w:cs="Times New Roman"/>
          <w:sz w:val="24"/>
          <w:szCs w:val="24"/>
        </w:rPr>
        <w:t xml:space="preserve"> (</w:t>
      </w:r>
      <w:r w:rsidR="0011023C" w:rsidRPr="00B25318">
        <w:rPr>
          <w:rFonts w:ascii="Times New Roman" w:hAnsi="Times New Roman" w:cs="Times New Roman"/>
          <w:sz w:val="24"/>
          <w:szCs w:val="24"/>
        </w:rPr>
        <w:t>Samaritans, 2018</w:t>
      </w:r>
      <w:r w:rsidR="0011023C">
        <w:rPr>
          <w:rFonts w:ascii="Times New Roman" w:hAnsi="Times New Roman" w:cs="Times New Roman"/>
          <w:sz w:val="24"/>
          <w:szCs w:val="24"/>
        </w:rPr>
        <w:t>). Furthermore, while England, Ireland and Scotland’s suicide rates are decreasing, Wales’ suicide rates continue to rise with</w:t>
      </w:r>
      <w:r w:rsidR="007700AE" w:rsidRPr="00B25318">
        <w:rPr>
          <w:rFonts w:ascii="Times New Roman" w:hAnsi="Times New Roman" w:cs="Times New Roman"/>
          <w:sz w:val="24"/>
          <w:szCs w:val="24"/>
        </w:rPr>
        <w:t xml:space="preserve"> 45% rise in female suicides</w:t>
      </w:r>
      <w:r w:rsidR="0011023C">
        <w:rPr>
          <w:rFonts w:ascii="Times New Roman" w:hAnsi="Times New Roman" w:cs="Times New Roman"/>
          <w:sz w:val="24"/>
          <w:szCs w:val="24"/>
        </w:rPr>
        <w:t xml:space="preserve"> </w:t>
      </w:r>
      <w:r w:rsidR="004C2D0B" w:rsidRPr="00B25318">
        <w:rPr>
          <w:rFonts w:ascii="Times New Roman" w:hAnsi="Times New Roman" w:cs="Times New Roman"/>
          <w:sz w:val="24"/>
          <w:szCs w:val="24"/>
        </w:rPr>
        <w:t>(Samaritan</w:t>
      </w:r>
      <w:r w:rsidR="00BA6AC6" w:rsidRPr="00B25318">
        <w:rPr>
          <w:rFonts w:ascii="Times New Roman" w:hAnsi="Times New Roman" w:cs="Times New Roman"/>
          <w:sz w:val="24"/>
          <w:szCs w:val="24"/>
        </w:rPr>
        <w:t>s</w:t>
      </w:r>
      <w:r w:rsidR="004C2D0B" w:rsidRPr="00B25318">
        <w:rPr>
          <w:rFonts w:ascii="Times New Roman" w:hAnsi="Times New Roman" w:cs="Times New Roman"/>
          <w:sz w:val="24"/>
          <w:szCs w:val="24"/>
        </w:rPr>
        <w:t>, 2018)</w:t>
      </w:r>
      <w:r w:rsidR="0011023C">
        <w:rPr>
          <w:rFonts w:ascii="Times New Roman" w:hAnsi="Times New Roman" w:cs="Times New Roman"/>
          <w:sz w:val="24"/>
          <w:szCs w:val="24"/>
        </w:rPr>
        <w:t xml:space="preserve">. Therefore, </w:t>
      </w:r>
      <w:r w:rsidR="0053214F" w:rsidRPr="00B25318">
        <w:rPr>
          <w:rFonts w:ascii="Times New Roman" w:hAnsi="Times New Roman" w:cs="Times New Roman"/>
          <w:sz w:val="24"/>
          <w:szCs w:val="24"/>
        </w:rPr>
        <w:t xml:space="preserve">qualitative </w:t>
      </w:r>
      <w:r w:rsidR="00726802" w:rsidRPr="00B25318">
        <w:rPr>
          <w:rFonts w:ascii="Times New Roman" w:hAnsi="Times New Roman" w:cs="Times New Roman"/>
          <w:sz w:val="24"/>
          <w:szCs w:val="24"/>
        </w:rPr>
        <w:t xml:space="preserve">research </w:t>
      </w:r>
      <w:r w:rsidR="0053214F" w:rsidRPr="00B25318">
        <w:rPr>
          <w:rFonts w:ascii="Times New Roman" w:hAnsi="Times New Roman" w:cs="Times New Roman"/>
          <w:sz w:val="24"/>
          <w:szCs w:val="24"/>
        </w:rPr>
        <w:t xml:space="preserve">methods </w:t>
      </w:r>
      <w:r w:rsidR="00623116" w:rsidRPr="00B25318">
        <w:rPr>
          <w:rFonts w:ascii="Times New Roman" w:hAnsi="Times New Roman" w:cs="Times New Roman"/>
          <w:sz w:val="24"/>
          <w:szCs w:val="24"/>
        </w:rPr>
        <w:t xml:space="preserve">were used </w:t>
      </w:r>
      <w:r w:rsidR="0053214F" w:rsidRPr="00B25318">
        <w:rPr>
          <w:rFonts w:ascii="Times New Roman" w:hAnsi="Times New Roman" w:cs="Times New Roman"/>
          <w:sz w:val="24"/>
          <w:szCs w:val="24"/>
        </w:rPr>
        <w:t>to conduct a deeper study</w:t>
      </w:r>
      <w:r w:rsidR="00623116" w:rsidRPr="00B25318">
        <w:rPr>
          <w:rFonts w:ascii="Times New Roman" w:hAnsi="Times New Roman" w:cs="Times New Roman"/>
          <w:sz w:val="24"/>
          <w:szCs w:val="24"/>
        </w:rPr>
        <w:t xml:space="preserve"> to gain insight into the nature of these problems</w:t>
      </w:r>
      <w:r w:rsidR="00E50585">
        <w:rPr>
          <w:rFonts w:ascii="Times New Roman" w:hAnsi="Times New Roman" w:cs="Times New Roman"/>
          <w:sz w:val="24"/>
          <w:szCs w:val="24"/>
        </w:rPr>
        <w:t xml:space="preserve">. </w:t>
      </w:r>
    </w:p>
    <w:p w:rsidR="00E50585" w:rsidRDefault="00106D14" w:rsidP="00A54AAD">
      <w:pPr>
        <w:spacing w:line="480" w:lineRule="auto"/>
        <w:rPr>
          <w:rFonts w:ascii="Times New Roman" w:hAnsi="Times New Roman" w:cs="Times New Roman"/>
          <w:color w:val="000000" w:themeColor="text1"/>
          <w:sz w:val="24"/>
          <w:szCs w:val="24"/>
        </w:rPr>
      </w:pPr>
      <w:r>
        <w:rPr>
          <w:rFonts w:ascii="Times New Roman" w:hAnsi="Times New Roman" w:cs="Times New Roman"/>
          <w:sz w:val="24"/>
          <w:szCs w:val="24"/>
        </w:rPr>
        <w:t xml:space="preserve">    </w:t>
      </w:r>
      <w:r w:rsidR="00215CE6" w:rsidRPr="00B25318">
        <w:rPr>
          <w:rFonts w:ascii="Times New Roman" w:hAnsi="Times New Roman" w:cs="Times New Roman"/>
          <w:sz w:val="24"/>
          <w:szCs w:val="24"/>
        </w:rPr>
        <w:t xml:space="preserve">It should be noted </w:t>
      </w:r>
      <w:r w:rsidR="00EF1632" w:rsidRPr="00B25318">
        <w:rPr>
          <w:rFonts w:ascii="Times New Roman" w:hAnsi="Times New Roman" w:cs="Times New Roman"/>
          <w:sz w:val="24"/>
          <w:szCs w:val="24"/>
        </w:rPr>
        <w:t xml:space="preserve">at this point </w:t>
      </w:r>
      <w:r w:rsidR="00215CE6" w:rsidRPr="00B25318">
        <w:rPr>
          <w:rFonts w:ascii="Times New Roman" w:hAnsi="Times New Roman" w:cs="Times New Roman"/>
          <w:sz w:val="24"/>
          <w:szCs w:val="24"/>
        </w:rPr>
        <w:t xml:space="preserve">that </w:t>
      </w:r>
      <w:r w:rsidR="007969FA" w:rsidRPr="00B25318">
        <w:rPr>
          <w:rFonts w:ascii="Times New Roman" w:hAnsi="Times New Roman" w:cs="Times New Roman"/>
          <w:sz w:val="24"/>
          <w:szCs w:val="24"/>
        </w:rPr>
        <w:t xml:space="preserve">the educational gap </w:t>
      </w:r>
      <w:r w:rsidR="00215CE6" w:rsidRPr="00B25318">
        <w:rPr>
          <w:rFonts w:ascii="Times New Roman" w:hAnsi="Times New Roman" w:cs="Times New Roman"/>
          <w:sz w:val="24"/>
          <w:szCs w:val="24"/>
        </w:rPr>
        <w:t xml:space="preserve">which exists </w:t>
      </w:r>
      <w:r w:rsidR="007969FA" w:rsidRPr="00B25318">
        <w:rPr>
          <w:rFonts w:ascii="Times New Roman" w:hAnsi="Times New Roman" w:cs="Times New Roman"/>
          <w:sz w:val="24"/>
          <w:szCs w:val="24"/>
        </w:rPr>
        <w:t>between Wales and the rest of the UK</w:t>
      </w:r>
      <w:r w:rsidR="00215CE6" w:rsidRPr="00B25318">
        <w:rPr>
          <w:rFonts w:ascii="Times New Roman" w:hAnsi="Times New Roman" w:cs="Times New Roman"/>
          <w:sz w:val="24"/>
          <w:szCs w:val="24"/>
        </w:rPr>
        <w:t xml:space="preserve"> cannot be </w:t>
      </w:r>
      <w:r w:rsidR="00BA7846" w:rsidRPr="00B25318">
        <w:rPr>
          <w:rFonts w:ascii="Times New Roman" w:hAnsi="Times New Roman" w:cs="Times New Roman"/>
          <w:sz w:val="24"/>
          <w:szCs w:val="24"/>
        </w:rPr>
        <w:t xml:space="preserve">attributed to </w:t>
      </w:r>
      <w:r w:rsidR="007969FA" w:rsidRPr="00B25318">
        <w:rPr>
          <w:rFonts w:ascii="Times New Roman" w:hAnsi="Times New Roman" w:cs="Times New Roman"/>
          <w:sz w:val="24"/>
          <w:szCs w:val="24"/>
        </w:rPr>
        <w:t>academy schools since they do not exist in Wales</w:t>
      </w:r>
      <w:r w:rsidR="0011023C">
        <w:rPr>
          <w:rFonts w:ascii="Times New Roman" w:hAnsi="Times New Roman" w:cs="Times New Roman"/>
          <w:sz w:val="24"/>
          <w:szCs w:val="24"/>
        </w:rPr>
        <w:t xml:space="preserve"> (John; 2014</w:t>
      </w:r>
      <w:r w:rsidR="00F41921">
        <w:rPr>
          <w:rFonts w:ascii="Times New Roman" w:hAnsi="Times New Roman" w:cs="Times New Roman"/>
          <w:sz w:val="24"/>
          <w:szCs w:val="24"/>
        </w:rPr>
        <w:t>b</w:t>
      </w:r>
      <w:r w:rsidR="0011023C">
        <w:rPr>
          <w:rFonts w:ascii="Times New Roman" w:hAnsi="Times New Roman" w:cs="Times New Roman"/>
          <w:sz w:val="24"/>
          <w:szCs w:val="24"/>
        </w:rPr>
        <w:t>)</w:t>
      </w:r>
      <w:r w:rsidR="004B3808" w:rsidRPr="00B25318">
        <w:rPr>
          <w:rFonts w:ascii="Times New Roman" w:hAnsi="Times New Roman" w:cs="Times New Roman"/>
          <w:sz w:val="24"/>
          <w:szCs w:val="24"/>
        </w:rPr>
        <w:t xml:space="preserve">. However, another </w:t>
      </w:r>
      <w:r w:rsidR="00215CE6" w:rsidRPr="00B25318">
        <w:rPr>
          <w:rFonts w:ascii="Times New Roman" w:hAnsi="Times New Roman" w:cs="Times New Roman"/>
          <w:sz w:val="24"/>
          <w:szCs w:val="24"/>
        </w:rPr>
        <w:t xml:space="preserve">distinct </w:t>
      </w:r>
      <w:r w:rsidR="007969FA" w:rsidRPr="00B25318">
        <w:rPr>
          <w:rFonts w:ascii="Times New Roman" w:hAnsi="Times New Roman" w:cs="Times New Roman"/>
          <w:sz w:val="24"/>
          <w:szCs w:val="24"/>
        </w:rPr>
        <w:t>difference i</w:t>
      </w:r>
      <w:r w:rsidR="00EF1632" w:rsidRPr="00B25318">
        <w:rPr>
          <w:rFonts w:ascii="Times New Roman" w:hAnsi="Times New Roman" w:cs="Times New Roman"/>
          <w:sz w:val="24"/>
          <w:szCs w:val="24"/>
        </w:rPr>
        <w:t>n Wales i</w:t>
      </w:r>
      <w:r w:rsidR="007969FA" w:rsidRPr="00B25318">
        <w:rPr>
          <w:rFonts w:ascii="Times New Roman" w:hAnsi="Times New Roman" w:cs="Times New Roman"/>
          <w:sz w:val="24"/>
          <w:szCs w:val="24"/>
        </w:rPr>
        <w:t xml:space="preserve">s that </w:t>
      </w:r>
      <w:r w:rsidR="00EF1632" w:rsidRPr="00B25318">
        <w:rPr>
          <w:rFonts w:ascii="Times New Roman" w:hAnsi="Times New Roman" w:cs="Times New Roman"/>
          <w:color w:val="000000" w:themeColor="text1"/>
          <w:sz w:val="24"/>
          <w:szCs w:val="24"/>
        </w:rPr>
        <w:t xml:space="preserve">the </w:t>
      </w:r>
      <w:r w:rsidR="00EF1632" w:rsidRPr="00F41921">
        <w:rPr>
          <w:rFonts w:ascii="Times New Roman" w:hAnsi="Times New Roman" w:cs="Times New Roman"/>
          <w:color w:val="000000" w:themeColor="text1"/>
          <w:sz w:val="24"/>
          <w:szCs w:val="24"/>
        </w:rPr>
        <w:t>Education Reform Act (1988)</w:t>
      </w:r>
      <w:r w:rsidR="00EF1632" w:rsidRPr="00B25318">
        <w:rPr>
          <w:rFonts w:ascii="Times New Roman" w:hAnsi="Times New Roman" w:cs="Times New Roman"/>
          <w:color w:val="000000" w:themeColor="text1"/>
          <w:sz w:val="24"/>
          <w:szCs w:val="24"/>
        </w:rPr>
        <w:t xml:space="preserve"> </w:t>
      </w:r>
      <w:r w:rsidR="004B3808" w:rsidRPr="00B25318">
        <w:rPr>
          <w:rFonts w:ascii="Times New Roman" w:hAnsi="Times New Roman" w:cs="Times New Roman"/>
          <w:color w:val="000000" w:themeColor="text1"/>
          <w:sz w:val="24"/>
          <w:szCs w:val="24"/>
        </w:rPr>
        <w:t xml:space="preserve">allowed the </w:t>
      </w:r>
      <w:r w:rsidR="007969FA" w:rsidRPr="00B25318">
        <w:rPr>
          <w:rFonts w:ascii="Times New Roman" w:hAnsi="Times New Roman" w:cs="Times New Roman"/>
          <w:color w:val="000000" w:themeColor="text1"/>
          <w:sz w:val="24"/>
          <w:szCs w:val="24"/>
        </w:rPr>
        <w:t xml:space="preserve">statutory Welsh Language Board </w:t>
      </w:r>
      <w:r w:rsidR="004B3808" w:rsidRPr="00B25318">
        <w:rPr>
          <w:rFonts w:ascii="Times New Roman" w:hAnsi="Times New Roman" w:cs="Times New Roman"/>
          <w:color w:val="000000" w:themeColor="text1"/>
          <w:sz w:val="24"/>
          <w:szCs w:val="24"/>
        </w:rPr>
        <w:t>to mak</w:t>
      </w:r>
      <w:r w:rsidR="00EF1632" w:rsidRPr="00B25318">
        <w:rPr>
          <w:rFonts w:ascii="Times New Roman" w:hAnsi="Times New Roman" w:cs="Times New Roman"/>
          <w:color w:val="000000" w:themeColor="text1"/>
          <w:sz w:val="24"/>
          <w:szCs w:val="24"/>
        </w:rPr>
        <w:t xml:space="preserve">e the Welsh language </w:t>
      </w:r>
      <w:r w:rsidR="000569BB" w:rsidRPr="00B25318">
        <w:rPr>
          <w:rFonts w:ascii="Times New Roman" w:hAnsi="Times New Roman" w:cs="Times New Roman"/>
          <w:color w:val="000000" w:themeColor="text1"/>
          <w:sz w:val="24"/>
          <w:szCs w:val="24"/>
        </w:rPr>
        <w:t>compu</w:t>
      </w:r>
      <w:r w:rsidR="004B3808" w:rsidRPr="00B25318">
        <w:rPr>
          <w:rFonts w:ascii="Times New Roman" w:hAnsi="Times New Roman" w:cs="Times New Roman"/>
          <w:color w:val="000000" w:themeColor="text1"/>
          <w:sz w:val="24"/>
          <w:szCs w:val="24"/>
        </w:rPr>
        <w:t xml:space="preserve">lsory in all schools in Wales. </w:t>
      </w:r>
      <w:r w:rsidR="000569BB" w:rsidRPr="00B25318">
        <w:rPr>
          <w:rFonts w:ascii="Times New Roman" w:hAnsi="Times New Roman" w:cs="Times New Roman"/>
          <w:color w:val="000000" w:themeColor="text1"/>
          <w:sz w:val="24"/>
          <w:szCs w:val="24"/>
        </w:rPr>
        <w:t>However, de</w:t>
      </w:r>
      <w:r w:rsidR="007969FA" w:rsidRPr="00B25318">
        <w:rPr>
          <w:rFonts w:ascii="Times New Roman" w:hAnsi="Times New Roman" w:cs="Times New Roman"/>
          <w:color w:val="000000" w:themeColor="text1"/>
          <w:sz w:val="24"/>
          <w:szCs w:val="24"/>
        </w:rPr>
        <w:t>spite Welsh being a compulsory subject</w:t>
      </w:r>
      <w:r w:rsidR="000569BB" w:rsidRPr="00B25318">
        <w:rPr>
          <w:rFonts w:ascii="Times New Roman" w:hAnsi="Times New Roman" w:cs="Times New Roman"/>
          <w:color w:val="000000" w:themeColor="text1"/>
          <w:sz w:val="24"/>
          <w:szCs w:val="24"/>
        </w:rPr>
        <w:t xml:space="preserve">, </w:t>
      </w:r>
      <w:r w:rsidR="007969FA" w:rsidRPr="00B25318">
        <w:rPr>
          <w:rFonts w:ascii="Times New Roman" w:hAnsi="Times New Roman" w:cs="Times New Roman"/>
          <w:color w:val="000000" w:themeColor="text1"/>
          <w:sz w:val="24"/>
          <w:szCs w:val="24"/>
        </w:rPr>
        <w:t>statistics reveal that only 14.6% of the population of Wales can speak, read and write Welsh and 73.3% of the Welsh population ha</w:t>
      </w:r>
      <w:r w:rsidR="000569BB" w:rsidRPr="00B25318">
        <w:rPr>
          <w:rFonts w:ascii="Times New Roman" w:hAnsi="Times New Roman" w:cs="Times New Roman"/>
          <w:color w:val="000000" w:themeColor="text1"/>
          <w:sz w:val="24"/>
          <w:szCs w:val="24"/>
        </w:rPr>
        <w:t>ve</w:t>
      </w:r>
      <w:r w:rsidR="007969FA" w:rsidRPr="00B25318">
        <w:rPr>
          <w:rFonts w:ascii="Times New Roman" w:hAnsi="Times New Roman" w:cs="Times New Roman"/>
          <w:color w:val="000000" w:themeColor="text1"/>
          <w:sz w:val="24"/>
          <w:szCs w:val="24"/>
        </w:rPr>
        <w:t xml:space="preserve"> no skills in Welsh at all (Office for National Statistics, 2011). </w:t>
      </w:r>
    </w:p>
    <w:p w:rsidR="00F41921" w:rsidRDefault="00106D14" w:rsidP="00A54AAD">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7969FA" w:rsidRPr="00B25318">
        <w:rPr>
          <w:rFonts w:ascii="Times New Roman" w:hAnsi="Times New Roman" w:cs="Times New Roman"/>
          <w:color w:val="000000" w:themeColor="text1"/>
          <w:sz w:val="24"/>
          <w:szCs w:val="24"/>
        </w:rPr>
        <w:t xml:space="preserve">In 2001, the National Assembly of Wales released a statement which evidenced that approximately 780,000 children, young people and adults in Wales had literacy and numeracy problems which excluded them from realising their full potential in life (NAfW, 2001).  </w:t>
      </w:r>
      <w:r w:rsidR="000569BB" w:rsidRPr="00B25318">
        <w:rPr>
          <w:rFonts w:ascii="Times New Roman" w:hAnsi="Times New Roman" w:cs="Times New Roman"/>
          <w:color w:val="000000" w:themeColor="text1"/>
          <w:sz w:val="24"/>
          <w:szCs w:val="24"/>
        </w:rPr>
        <w:t>In 2011, statistics showed that in Wales, only 26% of adults over the age of 16 had any form of recognisable qualifications (Office for National Statistics, 2011)</w:t>
      </w:r>
      <w:r w:rsidR="00623116" w:rsidRPr="00B25318">
        <w:rPr>
          <w:rFonts w:ascii="Times New Roman" w:hAnsi="Times New Roman" w:cs="Times New Roman"/>
          <w:color w:val="000000" w:themeColor="text1"/>
          <w:sz w:val="24"/>
          <w:szCs w:val="24"/>
        </w:rPr>
        <w:t xml:space="preserve">. This </w:t>
      </w:r>
      <w:r w:rsidR="000569BB" w:rsidRPr="00B25318">
        <w:rPr>
          <w:rFonts w:ascii="Times New Roman" w:hAnsi="Times New Roman" w:cs="Times New Roman"/>
          <w:color w:val="000000" w:themeColor="text1"/>
          <w:sz w:val="24"/>
          <w:szCs w:val="24"/>
        </w:rPr>
        <w:t xml:space="preserve">concurs with </w:t>
      </w:r>
      <w:r w:rsidR="007969FA" w:rsidRPr="00F41921">
        <w:rPr>
          <w:rFonts w:ascii="Times New Roman" w:hAnsi="Times New Roman" w:cs="Times New Roman"/>
          <w:color w:val="000000" w:themeColor="text1"/>
          <w:sz w:val="24"/>
          <w:szCs w:val="24"/>
        </w:rPr>
        <w:t>Gorard (1998</w:t>
      </w:r>
      <w:r w:rsidR="00F41921">
        <w:rPr>
          <w:rFonts w:ascii="Times New Roman" w:hAnsi="Times New Roman" w:cs="Times New Roman"/>
          <w:color w:val="000000" w:themeColor="text1"/>
          <w:sz w:val="24"/>
          <w:szCs w:val="24"/>
        </w:rPr>
        <w:t xml:space="preserve">) </w:t>
      </w:r>
      <w:r w:rsidR="000569BB" w:rsidRPr="00B25318">
        <w:rPr>
          <w:rFonts w:ascii="Times New Roman" w:hAnsi="Times New Roman" w:cs="Times New Roman"/>
          <w:color w:val="000000" w:themeColor="text1"/>
          <w:sz w:val="24"/>
          <w:szCs w:val="24"/>
        </w:rPr>
        <w:t xml:space="preserve">who previously had stated, </w:t>
      </w:r>
      <w:r w:rsidR="007969FA" w:rsidRPr="00B25318">
        <w:rPr>
          <w:rFonts w:ascii="Times New Roman" w:hAnsi="Times New Roman" w:cs="Times New Roman"/>
          <w:color w:val="000000" w:themeColor="text1"/>
          <w:sz w:val="24"/>
          <w:szCs w:val="24"/>
        </w:rPr>
        <w:t>“More people now leave education empty-handed in Wales than in the rest of the UK</w:t>
      </w:r>
      <w:r w:rsidR="00F41921">
        <w:rPr>
          <w:rFonts w:ascii="Times New Roman" w:hAnsi="Times New Roman" w:cs="Times New Roman"/>
          <w:color w:val="000000" w:themeColor="text1"/>
          <w:sz w:val="24"/>
          <w:szCs w:val="24"/>
        </w:rPr>
        <w:t>, and fewer gain the 2+ A levels</w:t>
      </w:r>
      <w:r w:rsidR="007969FA" w:rsidRPr="00B25318">
        <w:rPr>
          <w:rFonts w:ascii="Times New Roman" w:hAnsi="Times New Roman" w:cs="Times New Roman"/>
          <w:color w:val="000000" w:themeColor="text1"/>
          <w:sz w:val="24"/>
          <w:szCs w:val="24"/>
        </w:rPr>
        <w:t>”</w:t>
      </w:r>
      <w:r w:rsidR="00F41921">
        <w:rPr>
          <w:rFonts w:ascii="Times New Roman" w:hAnsi="Times New Roman" w:cs="Times New Roman"/>
          <w:color w:val="000000" w:themeColor="text1"/>
          <w:sz w:val="24"/>
          <w:szCs w:val="24"/>
        </w:rPr>
        <w:t xml:space="preserve"> (Gorard, </w:t>
      </w:r>
      <w:r w:rsidR="00F41921" w:rsidRPr="00F41921">
        <w:rPr>
          <w:rFonts w:ascii="Times New Roman" w:hAnsi="Times New Roman" w:cs="Times New Roman"/>
          <w:color w:val="000000" w:themeColor="text1"/>
          <w:sz w:val="24"/>
          <w:szCs w:val="24"/>
        </w:rPr>
        <w:t>1998</w:t>
      </w:r>
      <w:r w:rsidR="00F41921">
        <w:rPr>
          <w:rFonts w:ascii="Times New Roman" w:hAnsi="Times New Roman" w:cs="Times New Roman"/>
          <w:color w:val="000000" w:themeColor="text1"/>
          <w:sz w:val="24"/>
          <w:szCs w:val="24"/>
        </w:rPr>
        <w:t>,</w:t>
      </w:r>
      <w:r w:rsidR="00F41921" w:rsidRPr="00F41921">
        <w:rPr>
          <w:rFonts w:ascii="Times New Roman" w:hAnsi="Times New Roman" w:cs="Times New Roman"/>
          <w:color w:val="000000" w:themeColor="text1"/>
          <w:sz w:val="24"/>
          <w:szCs w:val="24"/>
        </w:rPr>
        <w:t xml:space="preserve"> p.116)</w:t>
      </w:r>
      <w:r w:rsidR="00F41921">
        <w:rPr>
          <w:rFonts w:ascii="Times New Roman" w:hAnsi="Times New Roman" w:cs="Times New Roman"/>
          <w:color w:val="000000" w:themeColor="text1"/>
          <w:sz w:val="24"/>
          <w:szCs w:val="24"/>
        </w:rPr>
        <w:t>.</w:t>
      </w:r>
    </w:p>
    <w:p w:rsidR="00106D14" w:rsidRDefault="00106D14" w:rsidP="00A54AAD">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4B3808" w:rsidRPr="00B25318">
        <w:rPr>
          <w:rFonts w:ascii="Times New Roman" w:hAnsi="Times New Roman" w:cs="Times New Roman"/>
          <w:sz w:val="24"/>
          <w:szCs w:val="24"/>
        </w:rPr>
        <w:t xml:space="preserve">Since </w:t>
      </w:r>
      <w:r w:rsidR="00240DBA" w:rsidRPr="00B25318">
        <w:rPr>
          <w:rFonts w:ascii="Times New Roman" w:hAnsi="Times New Roman" w:cs="Times New Roman"/>
          <w:sz w:val="24"/>
          <w:szCs w:val="24"/>
        </w:rPr>
        <w:t xml:space="preserve">my research </w:t>
      </w:r>
      <w:r w:rsidR="0053214F" w:rsidRPr="00B25318">
        <w:rPr>
          <w:rFonts w:ascii="Times New Roman" w:hAnsi="Times New Roman" w:cs="Times New Roman"/>
          <w:sz w:val="24"/>
          <w:szCs w:val="24"/>
        </w:rPr>
        <w:t xml:space="preserve">aim </w:t>
      </w:r>
      <w:r w:rsidR="00240DBA" w:rsidRPr="00B25318">
        <w:rPr>
          <w:rFonts w:ascii="Times New Roman" w:hAnsi="Times New Roman" w:cs="Times New Roman"/>
          <w:sz w:val="24"/>
          <w:szCs w:val="24"/>
        </w:rPr>
        <w:t xml:space="preserve">was to develop a deeper </w:t>
      </w:r>
      <w:r w:rsidR="00726802" w:rsidRPr="00B25318">
        <w:rPr>
          <w:rFonts w:ascii="Times New Roman" w:hAnsi="Times New Roman" w:cs="Times New Roman"/>
          <w:sz w:val="24"/>
          <w:szCs w:val="24"/>
        </w:rPr>
        <w:t>understand</w:t>
      </w:r>
      <w:r w:rsidR="00240DBA" w:rsidRPr="00B25318">
        <w:rPr>
          <w:rFonts w:ascii="Times New Roman" w:hAnsi="Times New Roman" w:cs="Times New Roman"/>
          <w:sz w:val="24"/>
          <w:szCs w:val="24"/>
        </w:rPr>
        <w:t>ing of the complexities of barriers to education</w:t>
      </w:r>
      <w:r w:rsidR="00DD4D33" w:rsidRPr="00B25318">
        <w:rPr>
          <w:rFonts w:ascii="Times New Roman" w:hAnsi="Times New Roman" w:cs="Times New Roman"/>
          <w:sz w:val="24"/>
          <w:szCs w:val="24"/>
        </w:rPr>
        <w:t xml:space="preserve"> and</w:t>
      </w:r>
      <w:r w:rsidR="00240DBA" w:rsidRPr="00B25318">
        <w:rPr>
          <w:rFonts w:ascii="Times New Roman" w:hAnsi="Times New Roman" w:cs="Times New Roman"/>
          <w:sz w:val="24"/>
          <w:szCs w:val="24"/>
        </w:rPr>
        <w:t xml:space="preserve"> the consequences of educational exclusion/failure</w:t>
      </w:r>
      <w:r w:rsidR="00DD4D33" w:rsidRPr="00B25318">
        <w:rPr>
          <w:rFonts w:ascii="Times New Roman" w:hAnsi="Times New Roman" w:cs="Times New Roman"/>
          <w:sz w:val="24"/>
          <w:szCs w:val="24"/>
        </w:rPr>
        <w:t>,</w:t>
      </w:r>
      <w:r w:rsidR="00240DBA" w:rsidRPr="00B25318">
        <w:rPr>
          <w:rFonts w:ascii="Times New Roman" w:hAnsi="Times New Roman" w:cs="Times New Roman"/>
          <w:sz w:val="24"/>
          <w:szCs w:val="24"/>
        </w:rPr>
        <w:t xml:space="preserve"> </w:t>
      </w:r>
      <w:r w:rsidR="0053214F" w:rsidRPr="00B25318">
        <w:rPr>
          <w:rFonts w:ascii="Times New Roman" w:hAnsi="Times New Roman" w:cs="Times New Roman"/>
          <w:sz w:val="24"/>
          <w:szCs w:val="24"/>
        </w:rPr>
        <w:t xml:space="preserve">I became </w:t>
      </w:r>
      <w:r w:rsidR="00BA7846" w:rsidRPr="00B25318">
        <w:rPr>
          <w:rFonts w:ascii="Times New Roman" w:hAnsi="Times New Roman" w:cs="Times New Roman"/>
          <w:sz w:val="24"/>
          <w:szCs w:val="24"/>
        </w:rPr>
        <w:t>further perplexed</w:t>
      </w:r>
      <w:r w:rsidR="0053214F" w:rsidRPr="00B25318">
        <w:rPr>
          <w:rFonts w:ascii="Times New Roman" w:hAnsi="Times New Roman" w:cs="Times New Roman"/>
          <w:sz w:val="24"/>
          <w:szCs w:val="24"/>
        </w:rPr>
        <w:t xml:space="preserve"> </w:t>
      </w:r>
      <w:r w:rsidR="00241B86" w:rsidRPr="00B25318">
        <w:rPr>
          <w:rFonts w:ascii="Times New Roman" w:hAnsi="Times New Roman" w:cs="Times New Roman"/>
          <w:sz w:val="24"/>
          <w:szCs w:val="24"/>
        </w:rPr>
        <w:t xml:space="preserve">to discover more </w:t>
      </w:r>
      <w:r w:rsidR="0053214F" w:rsidRPr="00B25318">
        <w:rPr>
          <w:rFonts w:ascii="Times New Roman" w:hAnsi="Times New Roman" w:cs="Times New Roman"/>
          <w:sz w:val="24"/>
          <w:szCs w:val="24"/>
        </w:rPr>
        <w:t xml:space="preserve">discrepancies </w:t>
      </w:r>
      <w:r w:rsidR="008C2849" w:rsidRPr="00B25318">
        <w:rPr>
          <w:rFonts w:ascii="Times New Roman" w:hAnsi="Times New Roman" w:cs="Times New Roman"/>
          <w:sz w:val="24"/>
          <w:szCs w:val="24"/>
        </w:rPr>
        <w:t xml:space="preserve">existed </w:t>
      </w:r>
      <w:r w:rsidR="000569BB" w:rsidRPr="00B25318">
        <w:rPr>
          <w:rFonts w:ascii="Times New Roman" w:hAnsi="Times New Roman" w:cs="Times New Roman"/>
          <w:sz w:val="24"/>
          <w:szCs w:val="24"/>
        </w:rPr>
        <w:t xml:space="preserve">between </w:t>
      </w:r>
      <w:r w:rsidR="0053214F" w:rsidRPr="00B25318">
        <w:rPr>
          <w:rFonts w:ascii="Times New Roman" w:hAnsi="Times New Roman" w:cs="Times New Roman"/>
          <w:sz w:val="24"/>
          <w:szCs w:val="24"/>
        </w:rPr>
        <w:t xml:space="preserve">Swansea’s </w:t>
      </w:r>
      <w:r w:rsidR="0086558C" w:rsidRPr="00B25318">
        <w:rPr>
          <w:rFonts w:ascii="Times New Roman" w:hAnsi="Times New Roman" w:cs="Times New Roman"/>
          <w:sz w:val="24"/>
          <w:szCs w:val="24"/>
        </w:rPr>
        <w:t xml:space="preserve">published </w:t>
      </w:r>
      <w:r w:rsidR="008E7AA0" w:rsidRPr="00B25318">
        <w:rPr>
          <w:rFonts w:ascii="Times New Roman" w:hAnsi="Times New Roman" w:cs="Times New Roman"/>
          <w:sz w:val="24"/>
          <w:szCs w:val="24"/>
        </w:rPr>
        <w:t xml:space="preserve">social poverty data compared </w:t>
      </w:r>
      <w:r w:rsidR="00A84088" w:rsidRPr="00B25318">
        <w:rPr>
          <w:rFonts w:ascii="Times New Roman" w:hAnsi="Times New Roman" w:cs="Times New Roman"/>
          <w:sz w:val="24"/>
          <w:szCs w:val="24"/>
        </w:rPr>
        <w:t xml:space="preserve">with </w:t>
      </w:r>
      <w:r w:rsidR="0053214F" w:rsidRPr="00B25318">
        <w:rPr>
          <w:rFonts w:ascii="Times New Roman" w:hAnsi="Times New Roman" w:cs="Times New Roman"/>
          <w:sz w:val="24"/>
          <w:szCs w:val="24"/>
        </w:rPr>
        <w:t>the rest of Wales</w:t>
      </w:r>
      <w:r w:rsidR="00E50585">
        <w:rPr>
          <w:rFonts w:ascii="Times New Roman" w:hAnsi="Times New Roman" w:cs="Times New Roman"/>
          <w:sz w:val="24"/>
          <w:szCs w:val="24"/>
        </w:rPr>
        <w:t xml:space="preserve">. </w:t>
      </w:r>
    </w:p>
    <w:p w:rsidR="00B555AC" w:rsidRPr="00B25318" w:rsidRDefault="00106D14"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241B86" w:rsidRPr="00B25318">
        <w:rPr>
          <w:rFonts w:ascii="Times New Roman" w:hAnsi="Times New Roman" w:cs="Times New Roman"/>
          <w:sz w:val="24"/>
          <w:szCs w:val="24"/>
        </w:rPr>
        <w:t>Swansea is the second largest city in Wales, having the second highest population out of the 22 Welsh local authorities, with an estimated population of 243,</w:t>
      </w:r>
      <w:r w:rsidR="00882EA2" w:rsidRPr="00B25318">
        <w:rPr>
          <w:rFonts w:ascii="Times New Roman" w:hAnsi="Times New Roman" w:cs="Times New Roman"/>
          <w:sz w:val="24"/>
          <w:szCs w:val="24"/>
        </w:rPr>
        <w:t>500 (Swansea Gov UK, 2018</w:t>
      </w:r>
      <w:r w:rsidR="00241B86" w:rsidRPr="00B25318">
        <w:rPr>
          <w:rFonts w:ascii="Times New Roman" w:hAnsi="Times New Roman" w:cs="Times New Roman"/>
          <w:sz w:val="24"/>
          <w:szCs w:val="24"/>
        </w:rPr>
        <w:t xml:space="preserve">).  Despite nearly a third of employed Swansea residents working within the public sector, statistics reveal that not many people in Swansea have achieved any form of higher qualifications </w:t>
      </w:r>
      <w:r w:rsidR="00882EA2" w:rsidRPr="00B25318">
        <w:rPr>
          <w:rFonts w:ascii="Times New Roman" w:hAnsi="Times New Roman" w:cs="Times New Roman"/>
          <w:sz w:val="24"/>
          <w:szCs w:val="24"/>
        </w:rPr>
        <w:t>(Swansea Gov UK, 2018</w:t>
      </w:r>
      <w:r w:rsidR="00241B86" w:rsidRPr="00B25318">
        <w:rPr>
          <w:rFonts w:ascii="Times New Roman" w:hAnsi="Times New Roman" w:cs="Times New Roman"/>
          <w:sz w:val="24"/>
          <w:szCs w:val="24"/>
        </w:rPr>
        <w:t>). Statistics show that Swansea has high rates of homelessness (figure 1.5), drug misuse related deaths (figure 1.6), suicide (</w:t>
      </w:r>
      <w:r w:rsidR="00031E71">
        <w:rPr>
          <w:rFonts w:ascii="Times New Roman" w:hAnsi="Times New Roman" w:cs="Times New Roman"/>
          <w:sz w:val="24"/>
          <w:szCs w:val="24"/>
        </w:rPr>
        <w:t>table 1.2)</w:t>
      </w:r>
      <w:r w:rsidR="00241B86" w:rsidRPr="00B25318">
        <w:rPr>
          <w:rFonts w:ascii="Times New Roman" w:hAnsi="Times New Roman" w:cs="Times New Roman"/>
          <w:sz w:val="24"/>
          <w:szCs w:val="24"/>
        </w:rPr>
        <w:t xml:space="preserve">, </w:t>
      </w:r>
      <w:r w:rsidR="008F337E" w:rsidRPr="00B25318">
        <w:rPr>
          <w:rFonts w:ascii="Times New Roman" w:hAnsi="Times New Roman" w:cs="Times New Roman"/>
          <w:sz w:val="24"/>
          <w:szCs w:val="24"/>
        </w:rPr>
        <w:t>and removal</w:t>
      </w:r>
      <w:r w:rsidR="00241B86" w:rsidRPr="00B25318">
        <w:rPr>
          <w:rFonts w:ascii="Times New Roman" w:hAnsi="Times New Roman" w:cs="Times New Roman"/>
          <w:sz w:val="24"/>
          <w:szCs w:val="24"/>
        </w:rPr>
        <w:t xml:space="preserve"> of children into care (figure 1.9)</w:t>
      </w:r>
      <w:r w:rsidR="008F337E">
        <w:rPr>
          <w:rFonts w:ascii="Times New Roman" w:hAnsi="Times New Roman" w:cs="Times New Roman"/>
          <w:sz w:val="24"/>
          <w:szCs w:val="24"/>
        </w:rPr>
        <w:t xml:space="preserve">. Furthermore, Swansea </w:t>
      </w:r>
      <w:r w:rsidR="00241B86" w:rsidRPr="00B25318">
        <w:rPr>
          <w:rFonts w:ascii="Times New Roman" w:hAnsi="Times New Roman" w:cs="Times New Roman"/>
          <w:sz w:val="24"/>
          <w:szCs w:val="24"/>
        </w:rPr>
        <w:t>has been called the ‘drug death capital of Wales’ (Griffiths, 2016)</w:t>
      </w:r>
      <w:r w:rsidR="00104543" w:rsidRPr="00B25318">
        <w:rPr>
          <w:rFonts w:ascii="Times New Roman" w:hAnsi="Times New Roman" w:cs="Times New Roman"/>
          <w:sz w:val="24"/>
          <w:szCs w:val="24"/>
        </w:rPr>
        <w:t xml:space="preserve">. A recent </w:t>
      </w:r>
      <w:r w:rsidR="005010C5" w:rsidRPr="00B25318">
        <w:rPr>
          <w:rFonts w:ascii="Times New Roman" w:hAnsi="Times New Roman" w:cs="Times New Roman"/>
          <w:sz w:val="24"/>
          <w:szCs w:val="24"/>
        </w:rPr>
        <w:t>report</w:t>
      </w:r>
      <w:r w:rsidR="00104543" w:rsidRPr="00B25318">
        <w:rPr>
          <w:rFonts w:ascii="Times New Roman" w:hAnsi="Times New Roman" w:cs="Times New Roman"/>
          <w:sz w:val="24"/>
          <w:szCs w:val="24"/>
        </w:rPr>
        <w:t xml:space="preserve"> also has</w:t>
      </w:r>
      <w:r w:rsidR="005010C5" w:rsidRPr="00B25318">
        <w:rPr>
          <w:rFonts w:ascii="Times New Roman" w:hAnsi="Times New Roman" w:cs="Times New Roman"/>
          <w:sz w:val="24"/>
          <w:szCs w:val="24"/>
        </w:rPr>
        <w:t xml:space="preserve"> highlighted that </w:t>
      </w:r>
      <w:r w:rsidR="00104543" w:rsidRPr="00B25318">
        <w:rPr>
          <w:rFonts w:ascii="Times New Roman" w:hAnsi="Times New Roman" w:cs="Times New Roman"/>
          <w:sz w:val="24"/>
          <w:szCs w:val="24"/>
        </w:rPr>
        <w:t>‘</w:t>
      </w:r>
      <w:r w:rsidR="005010C5" w:rsidRPr="00B25318">
        <w:rPr>
          <w:rFonts w:ascii="Times New Roman" w:hAnsi="Times New Roman" w:cs="Times New Roman"/>
          <w:sz w:val="24"/>
          <w:szCs w:val="24"/>
        </w:rPr>
        <w:t>Swansea has the worst opioid death rate in England and Wales</w:t>
      </w:r>
      <w:r w:rsidR="00104543" w:rsidRPr="00B25318">
        <w:rPr>
          <w:rFonts w:ascii="Times New Roman" w:hAnsi="Times New Roman" w:cs="Times New Roman"/>
          <w:sz w:val="24"/>
          <w:szCs w:val="24"/>
        </w:rPr>
        <w:t>’</w:t>
      </w:r>
      <w:r w:rsidR="005010C5" w:rsidRPr="00B25318">
        <w:rPr>
          <w:rFonts w:ascii="Times New Roman" w:hAnsi="Times New Roman" w:cs="Times New Roman"/>
          <w:sz w:val="24"/>
          <w:szCs w:val="24"/>
        </w:rPr>
        <w:t xml:space="preserve"> (BBC, 2019</w:t>
      </w:r>
      <w:r w:rsidR="00031E71">
        <w:rPr>
          <w:rFonts w:ascii="Times New Roman" w:hAnsi="Times New Roman" w:cs="Times New Roman"/>
          <w:sz w:val="24"/>
          <w:szCs w:val="24"/>
        </w:rPr>
        <w:t>; figure 1.8</w:t>
      </w:r>
      <w:r w:rsidR="005010C5" w:rsidRPr="00B25318">
        <w:rPr>
          <w:rFonts w:ascii="Times New Roman" w:hAnsi="Times New Roman" w:cs="Times New Roman"/>
          <w:sz w:val="24"/>
          <w:szCs w:val="24"/>
        </w:rPr>
        <w:t xml:space="preserve">).  </w:t>
      </w:r>
    </w:p>
    <w:p w:rsidR="00286893" w:rsidRPr="00B25318" w:rsidRDefault="00286893" w:rsidP="00A54AAD">
      <w:pPr>
        <w:spacing w:line="480" w:lineRule="auto"/>
        <w:rPr>
          <w:rFonts w:ascii="Times New Roman" w:hAnsi="Times New Roman" w:cs="Times New Roman"/>
          <w:sz w:val="24"/>
          <w:szCs w:val="24"/>
        </w:rPr>
      </w:pPr>
      <w:r w:rsidRPr="00B25318">
        <w:rPr>
          <w:rFonts w:ascii="Times New Roman" w:hAnsi="Times New Roman" w:cs="Times New Roman"/>
          <w:b/>
          <w:sz w:val="24"/>
          <w:szCs w:val="24"/>
        </w:rPr>
        <w:t>Figure 1.</w:t>
      </w:r>
      <w:r w:rsidR="00D82A35">
        <w:rPr>
          <w:rFonts w:ascii="Times New Roman" w:hAnsi="Times New Roman" w:cs="Times New Roman"/>
          <w:b/>
          <w:sz w:val="24"/>
          <w:szCs w:val="24"/>
        </w:rPr>
        <w:t>5</w:t>
      </w:r>
      <w:r w:rsidRPr="00B25318">
        <w:rPr>
          <w:rFonts w:ascii="Times New Roman" w:hAnsi="Times New Roman" w:cs="Times New Roman"/>
          <w:b/>
          <w:sz w:val="24"/>
          <w:szCs w:val="24"/>
        </w:rPr>
        <w:t>: Homelessness problem in Wales across the 22 local authorities</w:t>
      </w:r>
    </w:p>
    <w:p w:rsidR="00E50585" w:rsidRPr="00B555AC" w:rsidRDefault="00286893" w:rsidP="00A54AAD">
      <w:pPr>
        <w:spacing w:line="480" w:lineRule="auto"/>
        <w:rPr>
          <w:rFonts w:ascii="Times New Roman" w:hAnsi="Times New Roman" w:cs="Times New Roman"/>
          <w:sz w:val="24"/>
          <w:szCs w:val="24"/>
        </w:rPr>
      </w:pPr>
      <w:r w:rsidRPr="00B25318">
        <w:rPr>
          <w:rFonts w:ascii="Times New Roman" w:hAnsi="Times New Roman" w:cs="Times New Roman"/>
          <w:noProof/>
          <w:sz w:val="24"/>
          <w:szCs w:val="24"/>
          <w:lang w:eastAsia="en-GB"/>
        </w:rPr>
        <w:drawing>
          <wp:inline distT="0" distB="0" distL="0" distR="0" wp14:anchorId="0FD9D4B8" wp14:editId="32C25A5B">
            <wp:extent cx="5704205" cy="3286408"/>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29112" cy="3473599"/>
                    </a:xfrm>
                    <a:prstGeom prst="rect">
                      <a:avLst/>
                    </a:prstGeom>
                    <a:noFill/>
                  </pic:spPr>
                </pic:pic>
              </a:graphicData>
            </a:graphic>
          </wp:inline>
        </w:drawing>
      </w:r>
    </w:p>
    <w:p w:rsidR="00A84088" w:rsidRPr="00B25318" w:rsidRDefault="00A84088" w:rsidP="00A54AAD">
      <w:pPr>
        <w:spacing w:line="480" w:lineRule="auto"/>
        <w:rPr>
          <w:rFonts w:ascii="Times New Roman" w:hAnsi="Times New Roman" w:cs="Times New Roman"/>
          <w:sz w:val="24"/>
          <w:szCs w:val="24"/>
        </w:rPr>
      </w:pPr>
      <w:r w:rsidRPr="00B25318">
        <w:rPr>
          <w:rFonts w:ascii="Times New Roman" w:hAnsi="Times New Roman" w:cs="Times New Roman"/>
          <w:b/>
          <w:sz w:val="24"/>
          <w:szCs w:val="24"/>
        </w:rPr>
        <w:lastRenderedPageBreak/>
        <w:t>Figure 1.</w:t>
      </w:r>
      <w:r w:rsidR="00D82A35">
        <w:rPr>
          <w:rFonts w:ascii="Times New Roman" w:hAnsi="Times New Roman" w:cs="Times New Roman"/>
          <w:b/>
          <w:sz w:val="24"/>
          <w:szCs w:val="24"/>
        </w:rPr>
        <w:t>6</w:t>
      </w:r>
      <w:r w:rsidRPr="00B25318">
        <w:rPr>
          <w:rFonts w:ascii="Times New Roman" w:hAnsi="Times New Roman" w:cs="Times New Roman"/>
          <w:b/>
          <w:sz w:val="24"/>
          <w:szCs w:val="24"/>
        </w:rPr>
        <w:t>: Drug misuse related deaths in Wales by Health Board 2011 (Swansea/Abertawe ABMU)</w:t>
      </w:r>
    </w:p>
    <w:p w:rsidR="008F70EC" w:rsidRPr="00B25318" w:rsidRDefault="00A84088" w:rsidP="00A54AAD">
      <w:pPr>
        <w:spacing w:line="480" w:lineRule="auto"/>
        <w:rPr>
          <w:rFonts w:ascii="Times New Roman" w:hAnsi="Times New Roman" w:cs="Times New Roman"/>
          <w:b/>
          <w:sz w:val="24"/>
          <w:szCs w:val="24"/>
        </w:rPr>
      </w:pPr>
      <w:r w:rsidRPr="00B25318">
        <w:rPr>
          <w:rFonts w:ascii="Times New Roman" w:eastAsia="Calibri" w:hAnsi="Times New Roman" w:cs="Times New Roman"/>
          <w:noProof/>
          <w:sz w:val="24"/>
          <w:szCs w:val="24"/>
          <w:lang w:eastAsia="en-GB"/>
        </w:rPr>
        <w:drawing>
          <wp:inline distT="0" distB="0" distL="0" distR="0" wp14:anchorId="651121C9" wp14:editId="5D49F5DB">
            <wp:extent cx="5675050" cy="3051544"/>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74794" cy="3158949"/>
                    </a:xfrm>
                    <a:prstGeom prst="rect">
                      <a:avLst/>
                    </a:prstGeom>
                    <a:noFill/>
                  </pic:spPr>
                </pic:pic>
              </a:graphicData>
            </a:graphic>
          </wp:inline>
        </w:drawing>
      </w:r>
    </w:p>
    <w:p w:rsidR="00A84088" w:rsidRPr="00B25318" w:rsidRDefault="00A84088" w:rsidP="00A54AAD">
      <w:pPr>
        <w:spacing w:line="480" w:lineRule="auto"/>
        <w:rPr>
          <w:rFonts w:ascii="Times New Roman" w:hAnsi="Times New Roman" w:cs="Times New Roman"/>
          <w:sz w:val="24"/>
          <w:szCs w:val="24"/>
        </w:rPr>
      </w:pPr>
      <w:r w:rsidRPr="00B25318">
        <w:rPr>
          <w:rFonts w:ascii="Times New Roman" w:hAnsi="Times New Roman" w:cs="Times New Roman"/>
          <w:b/>
          <w:sz w:val="24"/>
          <w:szCs w:val="24"/>
        </w:rPr>
        <w:t>Figure 1.</w:t>
      </w:r>
      <w:r w:rsidR="00D82A35">
        <w:rPr>
          <w:rFonts w:ascii="Times New Roman" w:hAnsi="Times New Roman" w:cs="Times New Roman"/>
          <w:b/>
          <w:sz w:val="24"/>
          <w:szCs w:val="24"/>
        </w:rPr>
        <w:t>7</w:t>
      </w:r>
      <w:r w:rsidRPr="00B25318">
        <w:rPr>
          <w:rFonts w:ascii="Times New Roman" w:hAnsi="Times New Roman" w:cs="Times New Roman"/>
          <w:b/>
          <w:sz w:val="24"/>
          <w:szCs w:val="24"/>
        </w:rPr>
        <w:t>: Admissions by Local Health Board and Independent Hospitals 2011-12 (Swansea/Abertawe – ABMU)</w:t>
      </w:r>
    </w:p>
    <w:p w:rsidR="00EA5F41" w:rsidRPr="00B25318" w:rsidRDefault="00A84088" w:rsidP="00A54AAD">
      <w:pPr>
        <w:spacing w:line="480" w:lineRule="auto"/>
        <w:rPr>
          <w:rFonts w:ascii="Times New Roman" w:hAnsi="Times New Roman" w:cs="Times New Roman"/>
          <w:sz w:val="24"/>
          <w:szCs w:val="24"/>
        </w:rPr>
      </w:pPr>
      <w:r w:rsidRPr="00B25318">
        <w:rPr>
          <w:rFonts w:ascii="Times New Roman" w:hAnsi="Times New Roman" w:cs="Times New Roman"/>
          <w:noProof/>
          <w:sz w:val="24"/>
          <w:szCs w:val="24"/>
          <w:lang w:eastAsia="en-GB"/>
        </w:rPr>
        <w:drawing>
          <wp:inline distT="0" distB="0" distL="0" distR="0" wp14:anchorId="7969CA97" wp14:editId="6A8E029B">
            <wp:extent cx="5715065" cy="3338111"/>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22035" cy="3400591"/>
                    </a:xfrm>
                    <a:prstGeom prst="rect">
                      <a:avLst/>
                    </a:prstGeom>
                    <a:noFill/>
                  </pic:spPr>
                </pic:pic>
              </a:graphicData>
            </a:graphic>
          </wp:inline>
        </w:drawing>
      </w:r>
    </w:p>
    <w:p w:rsidR="00031E71" w:rsidRDefault="00031E71" w:rsidP="00A54AAD">
      <w:pPr>
        <w:spacing w:line="480" w:lineRule="auto"/>
        <w:rPr>
          <w:rFonts w:ascii="Times New Roman" w:hAnsi="Times New Roman" w:cs="Times New Roman"/>
          <w:b/>
          <w:sz w:val="24"/>
          <w:szCs w:val="24"/>
        </w:rPr>
      </w:pPr>
    </w:p>
    <w:p w:rsidR="00A84088" w:rsidRPr="00B25318" w:rsidRDefault="00D82A35" w:rsidP="00A54AAD">
      <w:pPr>
        <w:spacing w:line="480" w:lineRule="auto"/>
        <w:rPr>
          <w:rFonts w:ascii="Times New Roman" w:hAnsi="Times New Roman" w:cs="Times New Roman"/>
          <w:b/>
          <w:sz w:val="24"/>
          <w:szCs w:val="24"/>
        </w:rPr>
      </w:pPr>
      <w:r w:rsidRPr="00D82A35">
        <w:rPr>
          <w:rFonts w:ascii="Times New Roman" w:hAnsi="Times New Roman" w:cs="Times New Roman"/>
          <w:b/>
          <w:sz w:val="24"/>
          <w:szCs w:val="24"/>
        </w:rPr>
        <w:lastRenderedPageBreak/>
        <w:t>Table</w:t>
      </w:r>
      <w:r w:rsidR="00A84088" w:rsidRPr="00D82A35">
        <w:rPr>
          <w:rFonts w:ascii="Times New Roman" w:hAnsi="Times New Roman" w:cs="Times New Roman"/>
          <w:b/>
          <w:sz w:val="24"/>
          <w:szCs w:val="24"/>
        </w:rPr>
        <w:t xml:space="preserve"> 1.</w:t>
      </w:r>
      <w:r w:rsidRPr="00D82A35">
        <w:rPr>
          <w:rFonts w:ascii="Times New Roman" w:hAnsi="Times New Roman" w:cs="Times New Roman"/>
          <w:b/>
          <w:sz w:val="24"/>
          <w:szCs w:val="24"/>
        </w:rPr>
        <w:t>2</w:t>
      </w:r>
      <w:r w:rsidR="00A84088" w:rsidRPr="00D82A35">
        <w:rPr>
          <w:rFonts w:ascii="Times New Roman" w:hAnsi="Times New Roman" w:cs="Times New Roman"/>
          <w:b/>
          <w:sz w:val="24"/>
          <w:szCs w:val="24"/>
        </w:rPr>
        <w:t xml:space="preserve">: </w:t>
      </w:r>
      <w:r w:rsidR="00031E71">
        <w:rPr>
          <w:rFonts w:ascii="Times New Roman" w:hAnsi="Times New Roman" w:cs="Times New Roman"/>
          <w:b/>
          <w:sz w:val="24"/>
          <w:szCs w:val="24"/>
        </w:rPr>
        <w:t xml:space="preserve">Mortality from Suicide </w:t>
      </w:r>
      <w:r w:rsidR="00A84088" w:rsidRPr="00D82A35">
        <w:rPr>
          <w:rFonts w:ascii="Times New Roman" w:hAnsi="Times New Roman" w:cs="Times New Roman"/>
          <w:b/>
          <w:sz w:val="24"/>
          <w:szCs w:val="24"/>
        </w:rPr>
        <w:t>Hospitals 20</w:t>
      </w:r>
      <w:r w:rsidR="00031E71">
        <w:rPr>
          <w:rFonts w:ascii="Times New Roman" w:hAnsi="Times New Roman" w:cs="Times New Roman"/>
          <w:b/>
          <w:sz w:val="24"/>
          <w:szCs w:val="24"/>
        </w:rPr>
        <w:t>06</w:t>
      </w:r>
      <w:r w:rsidR="00A84088" w:rsidRPr="00D82A35">
        <w:rPr>
          <w:rFonts w:ascii="Times New Roman" w:hAnsi="Times New Roman" w:cs="Times New Roman"/>
          <w:b/>
          <w:sz w:val="24"/>
          <w:szCs w:val="24"/>
        </w:rPr>
        <w:t>-1</w:t>
      </w:r>
      <w:r w:rsidR="00031E71">
        <w:rPr>
          <w:rFonts w:ascii="Times New Roman" w:hAnsi="Times New Roman" w:cs="Times New Roman"/>
          <w:b/>
          <w:sz w:val="24"/>
          <w:szCs w:val="24"/>
        </w:rPr>
        <w:t>0</w:t>
      </w:r>
      <w:r w:rsidR="00A84088" w:rsidRPr="00D82A35">
        <w:rPr>
          <w:rFonts w:ascii="Times New Roman" w:hAnsi="Times New Roman" w:cs="Times New Roman"/>
          <w:b/>
          <w:sz w:val="24"/>
          <w:szCs w:val="24"/>
        </w:rPr>
        <w:t xml:space="preserve"> (Swansea/Abertawe – ABMU)</w:t>
      </w:r>
    </w:p>
    <w:p w:rsidR="004005A9" w:rsidRPr="00B25318" w:rsidRDefault="00364FBA" w:rsidP="00A54AAD">
      <w:pPr>
        <w:spacing w:line="480" w:lineRule="auto"/>
        <w:rPr>
          <w:rFonts w:ascii="Times New Roman" w:hAnsi="Times New Roman" w:cs="Times New Roman"/>
          <w:sz w:val="24"/>
          <w:szCs w:val="24"/>
        </w:rPr>
      </w:pPr>
      <w:r w:rsidRPr="00B25318">
        <w:rPr>
          <w:rFonts w:ascii="Times New Roman" w:hAnsi="Times New Roman" w:cs="Times New Roman"/>
          <w:noProof/>
          <w:sz w:val="24"/>
          <w:szCs w:val="24"/>
          <w:lang w:eastAsia="en-GB"/>
        </w:rPr>
        <w:drawing>
          <wp:inline distT="0" distB="0" distL="0" distR="0" wp14:anchorId="6506E8F8" wp14:editId="55246B2D">
            <wp:extent cx="5711662" cy="3710763"/>
            <wp:effectExtent l="0" t="0" r="3810" b="0"/>
            <wp:docPr id="14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97151" cy="3896240"/>
                    </a:xfrm>
                    <a:prstGeom prst="rect">
                      <a:avLst/>
                    </a:prstGeom>
                    <a:noFill/>
                    <a:ln>
                      <a:noFill/>
                    </a:ln>
                  </pic:spPr>
                </pic:pic>
              </a:graphicData>
            </a:graphic>
          </wp:inline>
        </w:drawing>
      </w:r>
    </w:p>
    <w:p w:rsidR="003544EE" w:rsidRPr="00B25318" w:rsidRDefault="003544EE" w:rsidP="00A54AAD">
      <w:pPr>
        <w:spacing w:line="480" w:lineRule="auto"/>
        <w:rPr>
          <w:rFonts w:ascii="Times New Roman" w:hAnsi="Times New Roman" w:cs="Times New Roman"/>
          <w:sz w:val="24"/>
          <w:szCs w:val="24"/>
        </w:rPr>
      </w:pPr>
      <w:r w:rsidRPr="00B25318">
        <w:rPr>
          <w:rFonts w:ascii="Times New Roman" w:hAnsi="Times New Roman" w:cs="Times New Roman"/>
          <w:b/>
          <w:sz w:val="24"/>
          <w:szCs w:val="24"/>
        </w:rPr>
        <w:t>Figure 1.</w:t>
      </w:r>
      <w:r w:rsidR="00AC5755">
        <w:rPr>
          <w:rFonts w:ascii="Times New Roman" w:hAnsi="Times New Roman" w:cs="Times New Roman"/>
          <w:b/>
          <w:sz w:val="24"/>
          <w:szCs w:val="24"/>
        </w:rPr>
        <w:t>8</w:t>
      </w:r>
      <w:r w:rsidRPr="00B25318">
        <w:rPr>
          <w:rFonts w:ascii="Times New Roman" w:hAnsi="Times New Roman" w:cs="Times New Roman"/>
          <w:b/>
          <w:sz w:val="24"/>
          <w:szCs w:val="24"/>
        </w:rPr>
        <w:t>: Opioid Deaths (Office for National Statistics cited in BBC News, 2019</w:t>
      </w:r>
      <w:r w:rsidR="00E63C83">
        <w:rPr>
          <w:rFonts w:ascii="Times New Roman" w:hAnsi="Times New Roman" w:cs="Times New Roman"/>
          <w:b/>
          <w:sz w:val="24"/>
          <w:szCs w:val="24"/>
        </w:rPr>
        <w:t>b</w:t>
      </w:r>
      <w:r w:rsidRPr="00B25318">
        <w:rPr>
          <w:rFonts w:ascii="Times New Roman" w:hAnsi="Times New Roman" w:cs="Times New Roman"/>
          <w:b/>
          <w:sz w:val="24"/>
          <w:szCs w:val="24"/>
        </w:rPr>
        <w:t xml:space="preserve">) </w:t>
      </w:r>
    </w:p>
    <w:p w:rsidR="003544EE" w:rsidRPr="00B25318" w:rsidRDefault="003544EE" w:rsidP="00A54AAD">
      <w:pPr>
        <w:spacing w:line="480" w:lineRule="auto"/>
        <w:rPr>
          <w:rFonts w:ascii="Times New Roman" w:hAnsi="Times New Roman" w:cs="Times New Roman"/>
          <w:sz w:val="24"/>
          <w:szCs w:val="24"/>
        </w:rPr>
      </w:pPr>
      <w:r w:rsidRPr="00B25318">
        <w:rPr>
          <w:rFonts w:ascii="Times New Roman" w:hAnsi="Times New Roman" w:cs="Times New Roman"/>
          <w:b/>
          <w:noProof/>
          <w:sz w:val="24"/>
          <w:szCs w:val="24"/>
          <w:lang w:eastAsia="en-GB"/>
        </w:rPr>
        <w:drawing>
          <wp:inline distT="0" distB="0" distL="0" distR="0" wp14:anchorId="71308B91" wp14:editId="6E671AEE">
            <wp:extent cx="5729368" cy="3083442"/>
            <wp:effectExtent l="0" t="0" r="0" b="3175"/>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2-27 at 01.53.26.png"/>
                    <pic:cNvPicPr/>
                  </pic:nvPicPr>
                  <pic:blipFill>
                    <a:blip r:embed="rId18">
                      <a:extLst>
                        <a:ext uri="{28A0092B-C50C-407E-A947-70E740481C1C}">
                          <a14:useLocalDpi xmlns:a14="http://schemas.microsoft.com/office/drawing/2010/main" val="0"/>
                        </a:ext>
                      </a:extLst>
                    </a:blip>
                    <a:stretch>
                      <a:fillRect/>
                    </a:stretch>
                  </pic:blipFill>
                  <pic:spPr>
                    <a:xfrm>
                      <a:off x="0" y="0"/>
                      <a:ext cx="5774318" cy="3107633"/>
                    </a:xfrm>
                    <a:prstGeom prst="rect">
                      <a:avLst/>
                    </a:prstGeom>
                  </pic:spPr>
                </pic:pic>
              </a:graphicData>
            </a:graphic>
          </wp:inline>
        </w:drawing>
      </w:r>
    </w:p>
    <w:p w:rsidR="00184D55" w:rsidRPr="00B25318" w:rsidRDefault="00106D14" w:rsidP="00A54AAD">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EA5F41" w:rsidRPr="00B25318">
        <w:rPr>
          <w:rFonts w:ascii="Times New Roman" w:hAnsi="Times New Roman" w:cs="Times New Roman"/>
          <w:sz w:val="24"/>
          <w:szCs w:val="24"/>
        </w:rPr>
        <w:t xml:space="preserve">As </w:t>
      </w:r>
      <w:r w:rsidR="000B6194" w:rsidRPr="00B25318">
        <w:rPr>
          <w:rFonts w:ascii="Times New Roman" w:hAnsi="Times New Roman" w:cs="Times New Roman"/>
          <w:sz w:val="24"/>
          <w:szCs w:val="24"/>
        </w:rPr>
        <w:t xml:space="preserve">well as </w:t>
      </w:r>
      <w:r w:rsidR="005F2032" w:rsidRPr="00B25318">
        <w:rPr>
          <w:rFonts w:ascii="Times New Roman" w:hAnsi="Times New Roman" w:cs="Times New Roman"/>
          <w:sz w:val="24"/>
          <w:szCs w:val="24"/>
        </w:rPr>
        <w:t xml:space="preserve">the </w:t>
      </w:r>
      <w:r w:rsidR="000B6194" w:rsidRPr="00B25318">
        <w:rPr>
          <w:rFonts w:ascii="Times New Roman" w:hAnsi="Times New Roman" w:cs="Times New Roman"/>
          <w:sz w:val="24"/>
          <w:szCs w:val="24"/>
        </w:rPr>
        <w:t>published government reports document</w:t>
      </w:r>
      <w:r w:rsidR="005F2032" w:rsidRPr="00B25318">
        <w:rPr>
          <w:rFonts w:ascii="Times New Roman" w:hAnsi="Times New Roman" w:cs="Times New Roman"/>
          <w:sz w:val="24"/>
          <w:szCs w:val="24"/>
        </w:rPr>
        <w:t>ing</w:t>
      </w:r>
      <w:r w:rsidR="009E7731" w:rsidRPr="00B25318">
        <w:rPr>
          <w:rFonts w:ascii="Times New Roman" w:hAnsi="Times New Roman" w:cs="Times New Roman"/>
          <w:sz w:val="24"/>
          <w:szCs w:val="24"/>
        </w:rPr>
        <w:t xml:space="preserve"> the high</w:t>
      </w:r>
      <w:r w:rsidR="005F2032" w:rsidRPr="00B25318">
        <w:rPr>
          <w:rFonts w:ascii="Times New Roman" w:hAnsi="Times New Roman" w:cs="Times New Roman"/>
          <w:sz w:val="24"/>
          <w:szCs w:val="24"/>
        </w:rPr>
        <w:t xml:space="preserve"> </w:t>
      </w:r>
      <w:r w:rsidR="009E7731" w:rsidRPr="00B25318">
        <w:rPr>
          <w:rFonts w:ascii="Times New Roman" w:hAnsi="Times New Roman" w:cs="Times New Roman"/>
          <w:sz w:val="24"/>
          <w:szCs w:val="24"/>
        </w:rPr>
        <w:t>rates of homelessness, suicide and drug and substance misuse</w:t>
      </w:r>
      <w:r w:rsidR="005F2032" w:rsidRPr="00B25318">
        <w:rPr>
          <w:rFonts w:ascii="Times New Roman" w:hAnsi="Times New Roman" w:cs="Times New Roman"/>
          <w:sz w:val="24"/>
          <w:szCs w:val="24"/>
        </w:rPr>
        <w:t>,</w:t>
      </w:r>
      <w:r w:rsidR="000B6194" w:rsidRPr="00B25318">
        <w:rPr>
          <w:rFonts w:ascii="Times New Roman" w:hAnsi="Times New Roman" w:cs="Times New Roman"/>
          <w:sz w:val="24"/>
          <w:szCs w:val="24"/>
        </w:rPr>
        <w:t xml:space="preserve"> </w:t>
      </w:r>
      <w:r w:rsidR="009E7731" w:rsidRPr="00B25318">
        <w:rPr>
          <w:rFonts w:ascii="Times New Roman" w:hAnsi="Times New Roman" w:cs="Times New Roman"/>
          <w:sz w:val="24"/>
          <w:szCs w:val="24"/>
        </w:rPr>
        <w:t>CSSIW (2016) also reported that Swansea’s LAC</w:t>
      </w:r>
      <w:r w:rsidR="00566928" w:rsidRPr="00B25318">
        <w:rPr>
          <w:rFonts w:ascii="Times New Roman" w:hAnsi="Times New Roman" w:cs="Times New Roman"/>
          <w:sz w:val="24"/>
          <w:szCs w:val="24"/>
        </w:rPr>
        <w:t xml:space="preserve"> (looked after child)</w:t>
      </w:r>
      <w:r w:rsidR="009E7731" w:rsidRPr="00B25318">
        <w:rPr>
          <w:rFonts w:ascii="Times New Roman" w:hAnsi="Times New Roman" w:cs="Times New Roman"/>
          <w:sz w:val="24"/>
          <w:szCs w:val="24"/>
        </w:rPr>
        <w:t xml:space="preserve"> rate was significantly higher than the national average </w:t>
      </w:r>
      <w:r w:rsidR="000B6194" w:rsidRPr="00B25318">
        <w:rPr>
          <w:rFonts w:ascii="Times New Roman" w:hAnsi="Times New Roman" w:cs="Times New Roman"/>
          <w:sz w:val="24"/>
          <w:szCs w:val="24"/>
        </w:rPr>
        <w:t>with 588 children being looked after in care during 2012-13</w:t>
      </w:r>
      <w:r w:rsidR="00184D55" w:rsidRPr="00B25318">
        <w:rPr>
          <w:rFonts w:ascii="Times New Roman" w:hAnsi="Times New Roman" w:cs="Times New Roman"/>
          <w:sz w:val="24"/>
          <w:szCs w:val="24"/>
        </w:rPr>
        <w:t>.</w:t>
      </w:r>
      <w:r w:rsidR="005F2032" w:rsidRPr="00B25318">
        <w:rPr>
          <w:rFonts w:ascii="Times New Roman" w:hAnsi="Times New Roman" w:cs="Times New Roman"/>
          <w:sz w:val="24"/>
          <w:szCs w:val="24"/>
        </w:rPr>
        <w:t xml:space="preserve"> </w:t>
      </w:r>
    </w:p>
    <w:p w:rsidR="009E7731" w:rsidRPr="00B25318" w:rsidRDefault="009E7731" w:rsidP="00A54AAD">
      <w:pPr>
        <w:spacing w:line="480" w:lineRule="auto"/>
        <w:outlineLvl w:val="0"/>
        <w:rPr>
          <w:rFonts w:ascii="Times New Roman" w:hAnsi="Times New Roman" w:cs="Times New Roman"/>
          <w:b/>
          <w:sz w:val="24"/>
          <w:szCs w:val="24"/>
        </w:rPr>
      </w:pPr>
      <w:r w:rsidRPr="00B25318">
        <w:rPr>
          <w:rFonts w:ascii="Times New Roman" w:hAnsi="Times New Roman" w:cs="Times New Roman"/>
          <w:b/>
          <w:sz w:val="24"/>
          <w:szCs w:val="24"/>
        </w:rPr>
        <w:t>Figure 1.</w:t>
      </w:r>
      <w:r w:rsidR="00AC5755">
        <w:rPr>
          <w:rFonts w:ascii="Times New Roman" w:hAnsi="Times New Roman" w:cs="Times New Roman"/>
          <w:b/>
          <w:sz w:val="24"/>
          <w:szCs w:val="24"/>
        </w:rPr>
        <w:t>9</w:t>
      </w:r>
      <w:r w:rsidRPr="00B25318">
        <w:rPr>
          <w:rFonts w:ascii="Times New Roman" w:hAnsi="Times New Roman" w:cs="Times New Roman"/>
          <w:b/>
          <w:sz w:val="24"/>
          <w:szCs w:val="24"/>
        </w:rPr>
        <w:t>: LAC Rate Comparing Swansea to National average.</w:t>
      </w:r>
    </w:p>
    <w:p w:rsidR="009E7731" w:rsidRPr="00B25318" w:rsidRDefault="009E7731" w:rsidP="00A54AAD">
      <w:pPr>
        <w:spacing w:line="480" w:lineRule="auto"/>
        <w:rPr>
          <w:rFonts w:ascii="Times New Roman" w:hAnsi="Times New Roman" w:cs="Times New Roman"/>
          <w:sz w:val="24"/>
          <w:szCs w:val="24"/>
        </w:rPr>
      </w:pPr>
      <w:r w:rsidRPr="00B25318">
        <w:rPr>
          <w:rFonts w:ascii="Times New Roman" w:eastAsia="Calibri" w:hAnsi="Times New Roman" w:cs="Times New Roman"/>
          <w:noProof/>
          <w:sz w:val="24"/>
          <w:szCs w:val="24"/>
          <w:lang w:eastAsia="en-GB"/>
        </w:rPr>
        <w:drawing>
          <wp:inline distT="0" distB="0" distL="0" distR="0" wp14:anchorId="048113D3" wp14:editId="66E246C3">
            <wp:extent cx="5727065" cy="3030279"/>
            <wp:effectExtent l="0" t="0" r="635"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1242" cy="3048362"/>
                    </a:xfrm>
                    <a:prstGeom prst="rect">
                      <a:avLst/>
                    </a:prstGeom>
                    <a:noFill/>
                  </pic:spPr>
                </pic:pic>
              </a:graphicData>
            </a:graphic>
          </wp:inline>
        </w:drawing>
      </w:r>
    </w:p>
    <w:p w:rsidR="008E7AA0" w:rsidRPr="00B25318" w:rsidRDefault="009E7731" w:rsidP="00A54AAD">
      <w:pPr>
        <w:spacing w:line="480" w:lineRule="auto"/>
        <w:outlineLvl w:val="0"/>
        <w:rPr>
          <w:rFonts w:ascii="Times New Roman" w:hAnsi="Times New Roman" w:cs="Times New Roman"/>
          <w:i/>
          <w:sz w:val="24"/>
          <w:szCs w:val="24"/>
        </w:rPr>
      </w:pPr>
      <w:r w:rsidRPr="00B25318">
        <w:rPr>
          <w:rFonts w:ascii="Times New Roman" w:hAnsi="Times New Roman" w:cs="Times New Roman"/>
          <w:i/>
          <w:sz w:val="24"/>
          <w:szCs w:val="24"/>
        </w:rPr>
        <w:t>Source: CSSIW, 2016</w:t>
      </w:r>
    </w:p>
    <w:p w:rsidR="00184D55" w:rsidRPr="00B25318" w:rsidRDefault="00E235FE" w:rsidP="00A54AAD">
      <w:pPr>
        <w:spacing w:line="480" w:lineRule="auto"/>
        <w:outlineLvl w:val="0"/>
        <w:rPr>
          <w:rFonts w:ascii="Times New Roman" w:hAnsi="Times New Roman" w:cs="Times New Roman"/>
          <w:sz w:val="24"/>
          <w:szCs w:val="24"/>
        </w:rPr>
      </w:pPr>
      <w:r>
        <w:rPr>
          <w:rFonts w:ascii="Times New Roman" w:hAnsi="Times New Roman" w:cs="Times New Roman"/>
          <w:sz w:val="24"/>
          <w:szCs w:val="24"/>
        </w:rPr>
        <w:t xml:space="preserve">    </w:t>
      </w:r>
      <w:r w:rsidR="008E7AA0" w:rsidRPr="00B25318">
        <w:rPr>
          <w:rFonts w:ascii="Times New Roman" w:hAnsi="Times New Roman" w:cs="Times New Roman"/>
          <w:sz w:val="24"/>
          <w:szCs w:val="24"/>
        </w:rPr>
        <w:t>A</w:t>
      </w:r>
      <w:r>
        <w:rPr>
          <w:rFonts w:ascii="Times New Roman" w:hAnsi="Times New Roman" w:cs="Times New Roman"/>
          <w:sz w:val="24"/>
          <w:szCs w:val="24"/>
        </w:rPr>
        <w:t>dditionally, along with</w:t>
      </w:r>
      <w:r w:rsidR="00A84088" w:rsidRPr="00B25318">
        <w:rPr>
          <w:rFonts w:ascii="Times New Roman" w:hAnsi="Times New Roman" w:cs="Times New Roman"/>
          <w:sz w:val="24"/>
          <w:szCs w:val="24"/>
        </w:rPr>
        <w:t xml:space="preserve"> Swansea’s </w:t>
      </w:r>
      <w:r w:rsidR="00364FBA" w:rsidRPr="00B25318">
        <w:rPr>
          <w:rFonts w:ascii="Times New Roman" w:hAnsi="Times New Roman" w:cs="Times New Roman"/>
          <w:sz w:val="24"/>
          <w:szCs w:val="24"/>
        </w:rPr>
        <w:t xml:space="preserve">official </w:t>
      </w:r>
      <w:r w:rsidR="00A84088" w:rsidRPr="00B25318">
        <w:rPr>
          <w:rFonts w:ascii="Times New Roman" w:hAnsi="Times New Roman" w:cs="Times New Roman"/>
          <w:sz w:val="24"/>
          <w:szCs w:val="24"/>
        </w:rPr>
        <w:t>social poverty statistics</w:t>
      </w:r>
      <w:r w:rsidR="00694EA0">
        <w:rPr>
          <w:rFonts w:ascii="Times New Roman" w:hAnsi="Times New Roman" w:cs="Times New Roman"/>
          <w:sz w:val="24"/>
          <w:szCs w:val="24"/>
        </w:rPr>
        <w:t>’</w:t>
      </w:r>
      <w:r w:rsidR="00A84088" w:rsidRPr="00B25318">
        <w:rPr>
          <w:rFonts w:ascii="Times New Roman" w:hAnsi="Times New Roman" w:cs="Times New Roman"/>
          <w:sz w:val="24"/>
          <w:szCs w:val="24"/>
        </w:rPr>
        <w:t xml:space="preserve"> </w:t>
      </w:r>
      <w:r w:rsidR="00694EA0">
        <w:rPr>
          <w:rFonts w:ascii="Times New Roman" w:hAnsi="Times New Roman" w:cs="Times New Roman"/>
          <w:sz w:val="24"/>
          <w:szCs w:val="24"/>
        </w:rPr>
        <w:t>call</w:t>
      </w:r>
      <w:r w:rsidR="00184D55" w:rsidRPr="00B25318">
        <w:rPr>
          <w:rFonts w:ascii="Times New Roman" w:hAnsi="Times New Roman" w:cs="Times New Roman"/>
          <w:sz w:val="24"/>
          <w:szCs w:val="24"/>
        </w:rPr>
        <w:t xml:space="preserve"> </w:t>
      </w:r>
      <w:r w:rsidR="00401D98" w:rsidRPr="00B25318">
        <w:rPr>
          <w:rFonts w:ascii="Times New Roman" w:hAnsi="Times New Roman" w:cs="Times New Roman"/>
          <w:sz w:val="24"/>
          <w:szCs w:val="24"/>
        </w:rPr>
        <w:t>for</w:t>
      </w:r>
      <w:r w:rsidR="00A84088" w:rsidRPr="00B25318">
        <w:rPr>
          <w:rFonts w:ascii="Times New Roman" w:hAnsi="Times New Roman" w:cs="Times New Roman"/>
          <w:sz w:val="24"/>
          <w:szCs w:val="24"/>
        </w:rPr>
        <w:t xml:space="preserve"> </w:t>
      </w:r>
      <w:r w:rsidR="00572E3B" w:rsidRPr="00B25318">
        <w:rPr>
          <w:rFonts w:ascii="Times New Roman" w:hAnsi="Times New Roman" w:cs="Times New Roman"/>
          <w:sz w:val="24"/>
          <w:szCs w:val="24"/>
        </w:rPr>
        <w:t xml:space="preserve">answers, </w:t>
      </w:r>
      <w:r w:rsidR="00A84088" w:rsidRPr="00B25318">
        <w:rPr>
          <w:rFonts w:ascii="Times New Roman" w:hAnsi="Times New Roman" w:cs="Times New Roman"/>
          <w:sz w:val="24"/>
          <w:szCs w:val="24"/>
        </w:rPr>
        <w:t xml:space="preserve">more and more </w:t>
      </w:r>
      <w:r w:rsidR="00572E3B" w:rsidRPr="00B25318">
        <w:rPr>
          <w:rFonts w:ascii="Times New Roman" w:hAnsi="Times New Roman" w:cs="Times New Roman"/>
          <w:sz w:val="24"/>
          <w:szCs w:val="24"/>
        </w:rPr>
        <w:t xml:space="preserve">evidence of significant discrepancies emerged from different </w:t>
      </w:r>
      <w:r w:rsidR="00364FBA" w:rsidRPr="00B25318">
        <w:rPr>
          <w:rFonts w:ascii="Times New Roman" w:hAnsi="Times New Roman" w:cs="Times New Roman"/>
          <w:sz w:val="24"/>
          <w:szCs w:val="24"/>
        </w:rPr>
        <w:t>sources</w:t>
      </w:r>
      <w:r w:rsidR="009E1AE5" w:rsidRPr="00B25318">
        <w:rPr>
          <w:rFonts w:ascii="Times New Roman" w:hAnsi="Times New Roman" w:cs="Times New Roman"/>
          <w:sz w:val="24"/>
          <w:szCs w:val="24"/>
        </w:rPr>
        <w:t xml:space="preserve">. Self-harm </w:t>
      </w:r>
      <w:r w:rsidR="00401D98" w:rsidRPr="00B25318">
        <w:rPr>
          <w:rFonts w:ascii="Times New Roman" w:hAnsi="Times New Roman" w:cs="Times New Roman"/>
          <w:sz w:val="24"/>
          <w:szCs w:val="24"/>
        </w:rPr>
        <w:t xml:space="preserve">in Swansea was also highlighted </w:t>
      </w:r>
      <w:r w:rsidR="009E1AE5" w:rsidRPr="00B25318">
        <w:rPr>
          <w:rFonts w:ascii="Times New Roman" w:hAnsi="Times New Roman" w:cs="Times New Roman"/>
          <w:sz w:val="24"/>
          <w:szCs w:val="24"/>
        </w:rPr>
        <w:t xml:space="preserve">as a significant problem compared to other regions, after a </w:t>
      </w:r>
      <w:r w:rsidR="00572E3B" w:rsidRPr="00B25318">
        <w:rPr>
          <w:rFonts w:ascii="Times New Roman" w:hAnsi="Times New Roman" w:cs="Times New Roman"/>
          <w:sz w:val="24"/>
          <w:szCs w:val="24"/>
        </w:rPr>
        <w:t xml:space="preserve">doctor in Plastic Surgery </w:t>
      </w:r>
      <w:r w:rsidR="00A84088" w:rsidRPr="00B25318">
        <w:rPr>
          <w:rFonts w:ascii="Times New Roman" w:hAnsi="Times New Roman" w:cs="Times New Roman"/>
          <w:sz w:val="24"/>
          <w:szCs w:val="24"/>
        </w:rPr>
        <w:t xml:space="preserve">for the South Wales </w:t>
      </w:r>
      <w:r w:rsidR="00364FBA" w:rsidRPr="00B25318">
        <w:rPr>
          <w:rFonts w:ascii="Times New Roman" w:hAnsi="Times New Roman" w:cs="Times New Roman"/>
          <w:sz w:val="24"/>
          <w:szCs w:val="24"/>
        </w:rPr>
        <w:t>region</w:t>
      </w:r>
      <w:r w:rsidR="00572E3B" w:rsidRPr="00B25318">
        <w:rPr>
          <w:rFonts w:ascii="Times New Roman" w:hAnsi="Times New Roman" w:cs="Times New Roman"/>
          <w:sz w:val="24"/>
          <w:szCs w:val="24"/>
        </w:rPr>
        <w:t xml:space="preserve"> (</w:t>
      </w:r>
      <w:r w:rsidR="00882EA2" w:rsidRPr="00B25318">
        <w:rPr>
          <w:rFonts w:ascii="Times New Roman" w:hAnsi="Times New Roman" w:cs="Times New Roman"/>
          <w:sz w:val="24"/>
          <w:szCs w:val="24"/>
        </w:rPr>
        <w:t>Anon</w:t>
      </w:r>
      <w:r w:rsidR="009E6FA3">
        <w:rPr>
          <w:rFonts w:ascii="Times New Roman" w:hAnsi="Times New Roman" w:cs="Times New Roman"/>
          <w:sz w:val="24"/>
          <w:szCs w:val="24"/>
        </w:rPr>
        <w:t>ymous</w:t>
      </w:r>
      <w:r w:rsidR="00882EA2" w:rsidRPr="00B25318">
        <w:rPr>
          <w:rFonts w:ascii="Times New Roman" w:hAnsi="Times New Roman" w:cs="Times New Roman"/>
          <w:sz w:val="24"/>
          <w:szCs w:val="24"/>
        </w:rPr>
        <w:t xml:space="preserve">, </w:t>
      </w:r>
      <w:r w:rsidR="00572E3B" w:rsidRPr="00B25318">
        <w:rPr>
          <w:rFonts w:ascii="Times New Roman" w:hAnsi="Times New Roman" w:cs="Times New Roman"/>
          <w:sz w:val="24"/>
          <w:szCs w:val="24"/>
        </w:rPr>
        <w:t>2017)</w:t>
      </w:r>
      <w:r w:rsidR="009E1AE5" w:rsidRPr="00B25318">
        <w:rPr>
          <w:rFonts w:ascii="Times New Roman" w:hAnsi="Times New Roman" w:cs="Times New Roman"/>
          <w:sz w:val="24"/>
          <w:szCs w:val="24"/>
        </w:rPr>
        <w:t xml:space="preserve"> noted a</w:t>
      </w:r>
      <w:r w:rsidR="00FD08C6" w:rsidRPr="00B25318">
        <w:rPr>
          <w:rFonts w:ascii="Times New Roman" w:hAnsi="Times New Roman" w:cs="Times New Roman"/>
          <w:sz w:val="24"/>
          <w:szCs w:val="24"/>
        </w:rPr>
        <w:t xml:space="preserve"> marked</w:t>
      </w:r>
      <w:r w:rsidR="009E1AE5" w:rsidRPr="00B25318">
        <w:rPr>
          <w:rFonts w:ascii="Times New Roman" w:hAnsi="Times New Roman" w:cs="Times New Roman"/>
          <w:sz w:val="24"/>
          <w:szCs w:val="24"/>
        </w:rPr>
        <w:t xml:space="preserve"> </w:t>
      </w:r>
      <w:r w:rsidR="00572E3B" w:rsidRPr="00B25318">
        <w:rPr>
          <w:rFonts w:ascii="Times New Roman" w:hAnsi="Times New Roman" w:cs="Times New Roman"/>
          <w:sz w:val="24"/>
          <w:szCs w:val="24"/>
        </w:rPr>
        <w:t>‘prevalence’ of self-harm injuries ‘in Swansea</w:t>
      </w:r>
      <w:r w:rsidR="00401D98" w:rsidRPr="00B25318">
        <w:rPr>
          <w:rFonts w:ascii="Times New Roman" w:hAnsi="Times New Roman" w:cs="Times New Roman"/>
          <w:sz w:val="24"/>
          <w:szCs w:val="24"/>
        </w:rPr>
        <w:t>’</w:t>
      </w:r>
      <w:r w:rsidR="00572E3B" w:rsidRPr="00B25318">
        <w:rPr>
          <w:rFonts w:ascii="Times New Roman" w:hAnsi="Times New Roman" w:cs="Times New Roman"/>
          <w:sz w:val="24"/>
          <w:szCs w:val="24"/>
        </w:rPr>
        <w:t xml:space="preserve"> compar</w:t>
      </w:r>
      <w:r w:rsidR="00401D98" w:rsidRPr="00B25318">
        <w:rPr>
          <w:rFonts w:ascii="Times New Roman" w:hAnsi="Times New Roman" w:cs="Times New Roman"/>
          <w:sz w:val="24"/>
          <w:szCs w:val="24"/>
        </w:rPr>
        <w:t>ed</w:t>
      </w:r>
      <w:r w:rsidR="00572E3B" w:rsidRPr="00B25318">
        <w:rPr>
          <w:rFonts w:ascii="Times New Roman" w:hAnsi="Times New Roman" w:cs="Times New Roman"/>
          <w:sz w:val="24"/>
          <w:szCs w:val="24"/>
        </w:rPr>
        <w:t xml:space="preserve"> </w:t>
      </w:r>
      <w:r w:rsidR="009E1AE5" w:rsidRPr="00B25318">
        <w:rPr>
          <w:rFonts w:ascii="Times New Roman" w:hAnsi="Times New Roman" w:cs="Times New Roman"/>
          <w:sz w:val="24"/>
          <w:szCs w:val="24"/>
        </w:rPr>
        <w:t>to the ‘the hospitals in Newport</w:t>
      </w:r>
      <w:r w:rsidR="00732DA3" w:rsidRPr="00B25318">
        <w:rPr>
          <w:rFonts w:ascii="Times New Roman" w:hAnsi="Times New Roman" w:cs="Times New Roman"/>
          <w:sz w:val="24"/>
          <w:szCs w:val="24"/>
        </w:rPr>
        <w:t>, Cardiff, Merthyr and Llantris</w:t>
      </w:r>
      <w:r w:rsidR="009E1AE5" w:rsidRPr="00B25318">
        <w:rPr>
          <w:rFonts w:ascii="Times New Roman" w:hAnsi="Times New Roman" w:cs="Times New Roman"/>
          <w:sz w:val="24"/>
          <w:szCs w:val="24"/>
        </w:rPr>
        <w:t>ant’ (Appendix 1</w:t>
      </w:r>
      <w:r w:rsidR="00CA4C61" w:rsidRPr="00B25318">
        <w:rPr>
          <w:rFonts w:ascii="Times New Roman" w:hAnsi="Times New Roman" w:cs="Times New Roman"/>
          <w:sz w:val="24"/>
          <w:szCs w:val="24"/>
        </w:rPr>
        <w:t>0</w:t>
      </w:r>
      <w:r w:rsidR="009E1AE5" w:rsidRPr="00B25318">
        <w:rPr>
          <w:rFonts w:ascii="Times New Roman" w:hAnsi="Times New Roman" w:cs="Times New Roman"/>
          <w:sz w:val="24"/>
          <w:szCs w:val="24"/>
        </w:rPr>
        <w:t xml:space="preserve">). </w:t>
      </w:r>
      <w:r w:rsidR="00572E3B" w:rsidRPr="00B25318">
        <w:rPr>
          <w:rFonts w:ascii="Times New Roman" w:hAnsi="Times New Roman" w:cs="Times New Roman"/>
          <w:sz w:val="24"/>
          <w:szCs w:val="24"/>
        </w:rPr>
        <w:t xml:space="preserve"> </w:t>
      </w:r>
      <w:r w:rsidR="00401D98" w:rsidRPr="00B25318">
        <w:rPr>
          <w:rFonts w:ascii="Times New Roman" w:hAnsi="Times New Roman" w:cs="Times New Roman"/>
          <w:sz w:val="24"/>
          <w:szCs w:val="24"/>
        </w:rPr>
        <w:t xml:space="preserve">Furthermore, </w:t>
      </w:r>
      <w:r w:rsidR="00A84088" w:rsidRPr="00B25318">
        <w:rPr>
          <w:rFonts w:ascii="Times New Roman" w:hAnsi="Times New Roman" w:cs="Times New Roman"/>
          <w:sz w:val="24"/>
          <w:szCs w:val="24"/>
        </w:rPr>
        <w:t xml:space="preserve">Swansea also began to attract the attention of newspaper reporters who </w:t>
      </w:r>
      <w:r w:rsidR="00401D98" w:rsidRPr="00B25318">
        <w:rPr>
          <w:rFonts w:ascii="Times New Roman" w:hAnsi="Times New Roman" w:cs="Times New Roman"/>
          <w:sz w:val="24"/>
          <w:szCs w:val="24"/>
        </w:rPr>
        <w:t xml:space="preserve">named </w:t>
      </w:r>
      <w:r w:rsidR="00A84088" w:rsidRPr="00B25318">
        <w:rPr>
          <w:rFonts w:ascii="Times New Roman" w:hAnsi="Times New Roman" w:cs="Times New Roman"/>
          <w:sz w:val="24"/>
          <w:szCs w:val="24"/>
        </w:rPr>
        <w:t>Swansea the ‘drug death capital of Wales’ (South Wales Evening Post, 2016)</w:t>
      </w:r>
      <w:r w:rsidR="005A0255" w:rsidRPr="00B25318">
        <w:rPr>
          <w:rFonts w:ascii="Times New Roman" w:hAnsi="Times New Roman" w:cs="Times New Roman"/>
          <w:sz w:val="24"/>
          <w:szCs w:val="24"/>
        </w:rPr>
        <w:t>, while another</w:t>
      </w:r>
      <w:r w:rsidR="00A84088" w:rsidRPr="00B25318">
        <w:rPr>
          <w:rFonts w:ascii="Times New Roman" w:hAnsi="Times New Roman" w:cs="Times New Roman"/>
          <w:sz w:val="24"/>
          <w:szCs w:val="24"/>
        </w:rPr>
        <w:t xml:space="preserve"> newspaper </w:t>
      </w:r>
      <w:r w:rsidR="005A0255" w:rsidRPr="00B25318">
        <w:rPr>
          <w:rFonts w:ascii="Times New Roman" w:hAnsi="Times New Roman" w:cs="Times New Roman"/>
          <w:sz w:val="24"/>
          <w:szCs w:val="24"/>
        </w:rPr>
        <w:t xml:space="preserve">reported </w:t>
      </w:r>
      <w:r w:rsidR="008C2849" w:rsidRPr="00B25318">
        <w:rPr>
          <w:rFonts w:ascii="Times New Roman" w:hAnsi="Times New Roman" w:cs="Times New Roman"/>
          <w:sz w:val="24"/>
          <w:szCs w:val="24"/>
        </w:rPr>
        <w:t xml:space="preserve">that </w:t>
      </w:r>
      <w:r w:rsidR="00A84088" w:rsidRPr="00B25318">
        <w:rPr>
          <w:rFonts w:ascii="Times New Roman" w:hAnsi="Times New Roman" w:cs="Times New Roman"/>
          <w:sz w:val="24"/>
          <w:szCs w:val="24"/>
        </w:rPr>
        <w:t xml:space="preserve">Swansea </w:t>
      </w:r>
      <w:r w:rsidR="005A0255" w:rsidRPr="00B25318">
        <w:rPr>
          <w:rFonts w:ascii="Times New Roman" w:hAnsi="Times New Roman" w:cs="Times New Roman"/>
          <w:sz w:val="24"/>
          <w:szCs w:val="24"/>
        </w:rPr>
        <w:t>h</w:t>
      </w:r>
      <w:r w:rsidR="008C2849" w:rsidRPr="00B25318">
        <w:rPr>
          <w:rFonts w:ascii="Times New Roman" w:hAnsi="Times New Roman" w:cs="Times New Roman"/>
          <w:sz w:val="24"/>
          <w:szCs w:val="24"/>
        </w:rPr>
        <w:t>oused</w:t>
      </w:r>
      <w:r w:rsidR="005A0255" w:rsidRPr="00B25318">
        <w:rPr>
          <w:rFonts w:ascii="Times New Roman" w:hAnsi="Times New Roman" w:cs="Times New Roman"/>
          <w:sz w:val="24"/>
          <w:szCs w:val="24"/>
        </w:rPr>
        <w:t xml:space="preserve"> </w:t>
      </w:r>
      <w:r w:rsidR="00A84088" w:rsidRPr="00B25318">
        <w:rPr>
          <w:rFonts w:ascii="Times New Roman" w:hAnsi="Times New Roman" w:cs="Times New Roman"/>
          <w:sz w:val="24"/>
          <w:szCs w:val="24"/>
        </w:rPr>
        <w:t>‘Britain’s most overcrowded prison’ (</w:t>
      </w:r>
      <w:r w:rsidR="00A117C5" w:rsidRPr="00B25318">
        <w:rPr>
          <w:rFonts w:ascii="Times New Roman" w:hAnsi="Times New Roman" w:cs="Times New Roman"/>
          <w:sz w:val="24"/>
          <w:szCs w:val="24"/>
        </w:rPr>
        <w:t>Griffith, 2016 in Appendix 11</w:t>
      </w:r>
      <w:r w:rsidR="00A84088" w:rsidRPr="00B25318">
        <w:rPr>
          <w:rFonts w:ascii="Times New Roman" w:hAnsi="Times New Roman" w:cs="Times New Roman"/>
          <w:sz w:val="24"/>
          <w:szCs w:val="24"/>
        </w:rPr>
        <w:t xml:space="preserve">). </w:t>
      </w:r>
    </w:p>
    <w:p w:rsidR="003326A4" w:rsidRDefault="00E235FE" w:rsidP="00A54AAD">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184D55" w:rsidRPr="00B25318">
        <w:rPr>
          <w:rFonts w:ascii="Times New Roman" w:hAnsi="Times New Roman" w:cs="Times New Roman"/>
          <w:sz w:val="24"/>
          <w:szCs w:val="24"/>
        </w:rPr>
        <w:t>A</w:t>
      </w:r>
      <w:r w:rsidR="00C723B6" w:rsidRPr="00B25318">
        <w:rPr>
          <w:rFonts w:ascii="Times New Roman" w:hAnsi="Times New Roman" w:cs="Times New Roman"/>
          <w:sz w:val="24"/>
          <w:szCs w:val="24"/>
        </w:rPr>
        <w:t xml:space="preserve"> </w:t>
      </w:r>
      <w:r w:rsidR="00184D55" w:rsidRPr="00B25318">
        <w:rPr>
          <w:rFonts w:ascii="Times New Roman" w:hAnsi="Times New Roman" w:cs="Times New Roman"/>
          <w:sz w:val="24"/>
          <w:szCs w:val="24"/>
        </w:rPr>
        <w:t xml:space="preserve">recent high-profile media case highlighted the </w:t>
      </w:r>
      <w:r w:rsidR="00C723B6" w:rsidRPr="00B25318">
        <w:rPr>
          <w:rFonts w:ascii="Times New Roman" w:hAnsi="Times New Roman" w:cs="Times New Roman"/>
          <w:sz w:val="24"/>
          <w:szCs w:val="24"/>
        </w:rPr>
        <w:t xml:space="preserve">poor </w:t>
      </w:r>
      <w:r w:rsidR="00184D55" w:rsidRPr="00B25318">
        <w:rPr>
          <w:rFonts w:ascii="Times New Roman" w:hAnsi="Times New Roman" w:cs="Times New Roman"/>
          <w:sz w:val="24"/>
          <w:szCs w:val="24"/>
        </w:rPr>
        <w:t>practice of the Swansea family court system after a high court judge ordered that a child be returned to his family, after it emerged that he had been placed into foster-care with ‘utterly insubstantial’ evidence, as the ‘best example of neglect was not giving the boy an ice-cream’ (Telegraph, 2018). At</w:t>
      </w:r>
      <w:r w:rsidR="00401D98" w:rsidRPr="00B25318">
        <w:rPr>
          <w:rFonts w:ascii="Times New Roman" w:hAnsi="Times New Roman" w:cs="Times New Roman"/>
          <w:sz w:val="24"/>
          <w:szCs w:val="24"/>
        </w:rPr>
        <w:t xml:space="preserve"> the end of</w:t>
      </w:r>
      <w:r w:rsidR="00FD08C6" w:rsidRPr="00B25318">
        <w:rPr>
          <w:rFonts w:ascii="Times New Roman" w:hAnsi="Times New Roman" w:cs="Times New Roman"/>
          <w:sz w:val="24"/>
          <w:szCs w:val="24"/>
        </w:rPr>
        <w:t xml:space="preserve"> 2016, </w:t>
      </w:r>
      <w:r w:rsidR="005A0255" w:rsidRPr="00B25318">
        <w:rPr>
          <w:rFonts w:ascii="Times New Roman" w:hAnsi="Times New Roman" w:cs="Times New Roman"/>
          <w:sz w:val="24"/>
          <w:szCs w:val="24"/>
        </w:rPr>
        <w:t xml:space="preserve">the chairman for Swansea’s health board (ABMU) </w:t>
      </w:r>
      <w:r w:rsidR="00401D98" w:rsidRPr="00B25318">
        <w:rPr>
          <w:rFonts w:ascii="Times New Roman" w:hAnsi="Times New Roman" w:cs="Times New Roman"/>
          <w:sz w:val="24"/>
          <w:szCs w:val="24"/>
        </w:rPr>
        <w:t>revealed that Swansea’s health board had</w:t>
      </w:r>
      <w:r w:rsidR="008C2849" w:rsidRPr="00B25318">
        <w:rPr>
          <w:rFonts w:ascii="Times New Roman" w:hAnsi="Times New Roman" w:cs="Times New Roman"/>
          <w:sz w:val="24"/>
          <w:szCs w:val="24"/>
        </w:rPr>
        <w:t xml:space="preserve"> the second highest figures</w:t>
      </w:r>
      <w:r w:rsidR="00401D98" w:rsidRPr="00B25318">
        <w:rPr>
          <w:rFonts w:ascii="Times New Roman" w:hAnsi="Times New Roman" w:cs="Times New Roman"/>
          <w:sz w:val="24"/>
          <w:szCs w:val="24"/>
        </w:rPr>
        <w:t xml:space="preserve"> for </w:t>
      </w:r>
      <w:r w:rsidR="009F4C4A" w:rsidRPr="00B25318">
        <w:rPr>
          <w:rFonts w:ascii="Times New Roman" w:hAnsi="Times New Roman" w:cs="Times New Roman"/>
          <w:sz w:val="24"/>
          <w:szCs w:val="24"/>
        </w:rPr>
        <w:t>the ‘</w:t>
      </w:r>
      <w:r w:rsidR="00401D98" w:rsidRPr="00B25318">
        <w:rPr>
          <w:rFonts w:ascii="Times New Roman" w:hAnsi="Times New Roman" w:cs="Times New Roman"/>
          <w:sz w:val="24"/>
          <w:szCs w:val="24"/>
        </w:rPr>
        <w:t>over-medica</w:t>
      </w:r>
      <w:r w:rsidR="00C723B6" w:rsidRPr="00B25318">
        <w:rPr>
          <w:rFonts w:ascii="Times New Roman" w:hAnsi="Times New Roman" w:cs="Times New Roman"/>
          <w:sz w:val="24"/>
          <w:szCs w:val="24"/>
        </w:rPr>
        <w:t>tion</w:t>
      </w:r>
      <w:r w:rsidR="009F4C4A" w:rsidRPr="00B25318">
        <w:rPr>
          <w:rFonts w:ascii="Times New Roman" w:hAnsi="Times New Roman" w:cs="Times New Roman"/>
          <w:sz w:val="24"/>
          <w:szCs w:val="24"/>
        </w:rPr>
        <w:t>’</w:t>
      </w:r>
      <w:r w:rsidR="008C2849" w:rsidRPr="00B25318">
        <w:rPr>
          <w:rFonts w:ascii="Times New Roman" w:hAnsi="Times New Roman" w:cs="Times New Roman"/>
          <w:sz w:val="24"/>
          <w:szCs w:val="24"/>
        </w:rPr>
        <w:t xml:space="preserve"> of</w:t>
      </w:r>
      <w:r w:rsidR="00401D98" w:rsidRPr="00B25318">
        <w:rPr>
          <w:rFonts w:ascii="Times New Roman" w:hAnsi="Times New Roman" w:cs="Times New Roman"/>
          <w:sz w:val="24"/>
          <w:szCs w:val="24"/>
        </w:rPr>
        <w:t xml:space="preserve"> patients </w:t>
      </w:r>
      <w:r w:rsidR="002E12E1" w:rsidRPr="00B25318">
        <w:rPr>
          <w:rFonts w:ascii="Times New Roman" w:hAnsi="Times New Roman" w:cs="Times New Roman"/>
          <w:sz w:val="24"/>
          <w:szCs w:val="24"/>
        </w:rPr>
        <w:t xml:space="preserve">in </w:t>
      </w:r>
      <w:r w:rsidR="00401D98" w:rsidRPr="00B25318">
        <w:rPr>
          <w:rFonts w:ascii="Times New Roman" w:hAnsi="Times New Roman" w:cs="Times New Roman"/>
          <w:sz w:val="24"/>
          <w:szCs w:val="24"/>
        </w:rPr>
        <w:t>the UK (</w:t>
      </w:r>
      <w:r w:rsidR="00543BBE" w:rsidRPr="00B25318">
        <w:rPr>
          <w:rFonts w:ascii="Times New Roman" w:hAnsi="Times New Roman" w:cs="Times New Roman"/>
          <w:sz w:val="24"/>
          <w:szCs w:val="24"/>
        </w:rPr>
        <w:t>Davies,</w:t>
      </w:r>
      <w:r w:rsidR="00401D98" w:rsidRPr="00B25318">
        <w:rPr>
          <w:rFonts w:ascii="Times New Roman" w:hAnsi="Times New Roman" w:cs="Times New Roman"/>
          <w:sz w:val="24"/>
          <w:szCs w:val="24"/>
        </w:rPr>
        <w:t xml:space="preserve"> 2016)</w:t>
      </w:r>
      <w:r w:rsidR="00694EA0">
        <w:rPr>
          <w:rFonts w:ascii="Times New Roman" w:hAnsi="Times New Roman" w:cs="Times New Roman"/>
          <w:sz w:val="24"/>
          <w:szCs w:val="24"/>
        </w:rPr>
        <w:t>. This</w:t>
      </w:r>
      <w:r w:rsidR="009F4C4A" w:rsidRPr="00B25318">
        <w:rPr>
          <w:rFonts w:ascii="Times New Roman" w:hAnsi="Times New Roman" w:cs="Times New Roman"/>
          <w:sz w:val="24"/>
          <w:szCs w:val="24"/>
        </w:rPr>
        <w:t xml:space="preserve"> meant that more people </w:t>
      </w:r>
      <w:r w:rsidR="002E12E1" w:rsidRPr="00B25318">
        <w:rPr>
          <w:rFonts w:ascii="Times New Roman" w:hAnsi="Times New Roman" w:cs="Times New Roman"/>
          <w:sz w:val="24"/>
          <w:szCs w:val="24"/>
        </w:rPr>
        <w:t xml:space="preserve">were being medicated with prescription drugs </w:t>
      </w:r>
      <w:r w:rsidR="009F4C4A" w:rsidRPr="00B25318">
        <w:rPr>
          <w:rFonts w:ascii="Times New Roman" w:hAnsi="Times New Roman" w:cs="Times New Roman"/>
          <w:sz w:val="24"/>
          <w:szCs w:val="24"/>
        </w:rPr>
        <w:t xml:space="preserve">under Swansea’s </w:t>
      </w:r>
      <w:r w:rsidR="002E12E1" w:rsidRPr="00B25318">
        <w:rPr>
          <w:rFonts w:ascii="Times New Roman" w:hAnsi="Times New Roman" w:cs="Times New Roman"/>
          <w:sz w:val="24"/>
          <w:szCs w:val="24"/>
        </w:rPr>
        <w:t xml:space="preserve">ABMU </w:t>
      </w:r>
      <w:r w:rsidR="009F4C4A" w:rsidRPr="00B25318">
        <w:rPr>
          <w:rFonts w:ascii="Times New Roman" w:hAnsi="Times New Roman" w:cs="Times New Roman"/>
          <w:sz w:val="24"/>
          <w:szCs w:val="24"/>
        </w:rPr>
        <w:t>health board compared to other health authorities</w:t>
      </w:r>
      <w:r w:rsidR="002E12E1" w:rsidRPr="00B25318">
        <w:rPr>
          <w:rFonts w:ascii="Times New Roman" w:hAnsi="Times New Roman" w:cs="Times New Roman"/>
          <w:sz w:val="24"/>
          <w:szCs w:val="24"/>
        </w:rPr>
        <w:t xml:space="preserve"> across Britain</w:t>
      </w:r>
      <w:r w:rsidR="009F4C4A" w:rsidRPr="00B25318">
        <w:rPr>
          <w:rFonts w:ascii="Times New Roman" w:hAnsi="Times New Roman" w:cs="Times New Roman"/>
          <w:sz w:val="24"/>
          <w:szCs w:val="24"/>
        </w:rPr>
        <w:t xml:space="preserve">. </w:t>
      </w:r>
      <w:r w:rsidR="002E12E1" w:rsidRPr="00B25318">
        <w:rPr>
          <w:rFonts w:ascii="Times New Roman" w:hAnsi="Times New Roman" w:cs="Times New Roman"/>
          <w:sz w:val="24"/>
          <w:szCs w:val="24"/>
        </w:rPr>
        <w:t xml:space="preserve">Simultaneously, </w:t>
      </w:r>
      <w:r w:rsidR="009F4C4A" w:rsidRPr="00B25318">
        <w:rPr>
          <w:rFonts w:ascii="Times New Roman" w:hAnsi="Times New Roman" w:cs="Times New Roman"/>
          <w:sz w:val="24"/>
          <w:szCs w:val="24"/>
        </w:rPr>
        <w:t>figures disclosed by Welsh government educational advisors (W</w:t>
      </w:r>
      <w:r w:rsidR="00882EA2" w:rsidRPr="00B25318">
        <w:rPr>
          <w:rFonts w:ascii="Times New Roman" w:hAnsi="Times New Roman" w:cs="Times New Roman"/>
          <w:sz w:val="24"/>
          <w:szCs w:val="24"/>
        </w:rPr>
        <w:t xml:space="preserve">elsh Assembly </w:t>
      </w:r>
      <w:r w:rsidR="009F4C4A" w:rsidRPr="00B25318">
        <w:rPr>
          <w:rFonts w:ascii="Times New Roman" w:hAnsi="Times New Roman" w:cs="Times New Roman"/>
          <w:sz w:val="24"/>
          <w:szCs w:val="24"/>
        </w:rPr>
        <w:t>G</w:t>
      </w:r>
      <w:r w:rsidR="00882EA2" w:rsidRPr="00B25318">
        <w:rPr>
          <w:rFonts w:ascii="Times New Roman" w:hAnsi="Times New Roman" w:cs="Times New Roman"/>
          <w:sz w:val="24"/>
          <w:szCs w:val="24"/>
        </w:rPr>
        <w:t>overnment</w:t>
      </w:r>
      <w:r w:rsidR="009F4C4A" w:rsidRPr="00B25318">
        <w:rPr>
          <w:rFonts w:ascii="Times New Roman" w:hAnsi="Times New Roman" w:cs="Times New Roman"/>
          <w:sz w:val="24"/>
          <w:szCs w:val="24"/>
        </w:rPr>
        <w:t xml:space="preserve">, 2017) </w:t>
      </w:r>
      <w:r w:rsidR="002E12E1" w:rsidRPr="00B25318">
        <w:rPr>
          <w:rFonts w:ascii="Times New Roman" w:hAnsi="Times New Roman" w:cs="Times New Roman"/>
          <w:sz w:val="24"/>
          <w:szCs w:val="24"/>
        </w:rPr>
        <w:t xml:space="preserve">highlighted that </w:t>
      </w:r>
      <w:r w:rsidR="009F4C4A" w:rsidRPr="00B25318">
        <w:rPr>
          <w:rFonts w:ascii="Times New Roman" w:hAnsi="Times New Roman" w:cs="Times New Roman"/>
          <w:sz w:val="24"/>
          <w:szCs w:val="24"/>
        </w:rPr>
        <w:t>Swansea LA ha</w:t>
      </w:r>
      <w:r w:rsidR="002E12E1" w:rsidRPr="00B25318">
        <w:rPr>
          <w:rFonts w:ascii="Times New Roman" w:hAnsi="Times New Roman" w:cs="Times New Roman"/>
          <w:sz w:val="24"/>
          <w:szCs w:val="24"/>
        </w:rPr>
        <w:t>d</w:t>
      </w:r>
      <w:r w:rsidR="009F4C4A" w:rsidRPr="00B25318">
        <w:rPr>
          <w:rFonts w:ascii="Times New Roman" w:hAnsi="Times New Roman" w:cs="Times New Roman"/>
          <w:sz w:val="24"/>
          <w:szCs w:val="24"/>
        </w:rPr>
        <w:t xml:space="preserve"> the highest numbers </w:t>
      </w:r>
      <w:r w:rsidR="002E12E1" w:rsidRPr="00B25318">
        <w:rPr>
          <w:rFonts w:ascii="Times New Roman" w:hAnsi="Times New Roman" w:cs="Times New Roman"/>
          <w:sz w:val="24"/>
          <w:szCs w:val="24"/>
        </w:rPr>
        <w:t>of</w:t>
      </w:r>
      <w:r w:rsidR="009F4C4A" w:rsidRPr="00B25318">
        <w:rPr>
          <w:rFonts w:ascii="Times New Roman" w:hAnsi="Times New Roman" w:cs="Times New Roman"/>
          <w:sz w:val="24"/>
          <w:szCs w:val="24"/>
        </w:rPr>
        <w:t xml:space="preserve"> statemented children compared to the rest of the </w:t>
      </w:r>
      <w:r w:rsidR="002E12E1" w:rsidRPr="00B25318">
        <w:rPr>
          <w:rFonts w:ascii="Times New Roman" w:hAnsi="Times New Roman" w:cs="Times New Roman"/>
          <w:sz w:val="24"/>
          <w:szCs w:val="24"/>
        </w:rPr>
        <w:t xml:space="preserve">Welsh </w:t>
      </w:r>
      <w:r w:rsidR="009F4C4A" w:rsidRPr="00B25318">
        <w:rPr>
          <w:rFonts w:ascii="Times New Roman" w:hAnsi="Times New Roman" w:cs="Times New Roman"/>
          <w:sz w:val="24"/>
          <w:szCs w:val="24"/>
        </w:rPr>
        <w:t>nation</w:t>
      </w:r>
      <w:r w:rsidR="002E12E1" w:rsidRPr="00B25318">
        <w:rPr>
          <w:rFonts w:ascii="Times New Roman" w:hAnsi="Times New Roman" w:cs="Times New Roman"/>
          <w:sz w:val="24"/>
          <w:szCs w:val="24"/>
        </w:rPr>
        <w:t>.</w:t>
      </w:r>
      <w:r w:rsidR="009F4C4A" w:rsidRPr="00B25318">
        <w:rPr>
          <w:rFonts w:ascii="Times New Roman" w:hAnsi="Times New Roman" w:cs="Times New Roman"/>
          <w:sz w:val="24"/>
          <w:szCs w:val="24"/>
        </w:rPr>
        <w:t xml:space="preserve">  </w:t>
      </w:r>
      <w:r w:rsidR="00352194" w:rsidRPr="00B25318">
        <w:rPr>
          <w:rFonts w:ascii="Times New Roman" w:hAnsi="Times New Roman" w:cs="Times New Roman"/>
          <w:sz w:val="24"/>
          <w:szCs w:val="24"/>
        </w:rPr>
        <w:t>Swansea’s psychiatric hospital also be</w:t>
      </w:r>
      <w:r w:rsidR="00FD08C6" w:rsidRPr="00B25318">
        <w:rPr>
          <w:rFonts w:ascii="Times New Roman" w:hAnsi="Times New Roman" w:cs="Times New Roman"/>
          <w:sz w:val="24"/>
          <w:szCs w:val="24"/>
        </w:rPr>
        <w:t xml:space="preserve">came </w:t>
      </w:r>
      <w:r w:rsidR="00352194" w:rsidRPr="00B25318">
        <w:rPr>
          <w:rFonts w:ascii="Times New Roman" w:hAnsi="Times New Roman" w:cs="Times New Roman"/>
          <w:sz w:val="24"/>
          <w:szCs w:val="24"/>
        </w:rPr>
        <w:t xml:space="preserve">under </w:t>
      </w:r>
      <w:r w:rsidR="002E12E1" w:rsidRPr="00B25318">
        <w:rPr>
          <w:rFonts w:ascii="Times New Roman" w:hAnsi="Times New Roman" w:cs="Times New Roman"/>
          <w:sz w:val="24"/>
          <w:szCs w:val="24"/>
        </w:rPr>
        <w:t>public</w:t>
      </w:r>
      <w:r w:rsidR="00352194" w:rsidRPr="00B25318">
        <w:rPr>
          <w:rFonts w:ascii="Times New Roman" w:hAnsi="Times New Roman" w:cs="Times New Roman"/>
          <w:sz w:val="24"/>
          <w:szCs w:val="24"/>
        </w:rPr>
        <w:t xml:space="preserve"> scrutiny after </w:t>
      </w:r>
      <w:r w:rsidR="00FD08C6" w:rsidRPr="00B25318">
        <w:rPr>
          <w:rFonts w:ascii="Times New Roman" w:hAnsi="Times New Roman" w:cs="Times New Roman"/>
          <w:sz w:val="24"/>
          <w:szCs w:val="24"/>
        </w:rPr>
        <w:t xml:space="preserve">a staff member’s sexual abuse </w:t>
      </w:r>
      <w:r w:rsidR="00352194" w:rsidRPr="00B25318">
        <w:rPr>
          <w:rFonts w:ascii="Times New Roman" w:hAnsi="Times New Roman" w:cs="Times New Roman"/>
          <w:sz w:val="24"/>
          <w:szCs w:val="24"/>
        </w:rPr>
        <w:t>towards a vulnerable patient</w:t>
      </w:r>
      <w:r w:rsidR="00164329" w:rsidRPr="00B25318">
        <w:rPr>
          <w:rFonts w:ascii="Times New Roman" w:hAnsi="Times New Roman" w:cs="Times New Roman"/>
          <w:sz w:val="24"/>
          <w:szCs w:val="24"/>
        </w:rPr>
        <w:t xml:space="preserve"> became public knowledge</w:t>
      </w:r>
      <w:r w:rsidR="00694EA0">
        <w:rPr>
          <w:rFonts w:ascii="Times New Roman" w:hAnsi="Times New Roman" w:cs="Times New Roman"/>
          <w:sz w:val="24"/>
          <w:szCs w:val="24"/>
        </w:rPr>
        <w:t xml:space="preserve"> (Appendix 11)</w:t>
      </w:r>
      <w:r w:rsidR="00E50585">
        <w:rPr>
          <w:rFonts w:ascii="Times New Roman" w:hAnsi="Times New Roman" w:cs="Times New Roman"/>
          <w:sz w:val="24"/>
          <w:szCs w:val="24"/>
        </w:rPr>
        <w:t xml:space="preserve">. </w:t>
      </w:r>
    </w:p>
    <w:p w:rsidR="00694EA0" w:rsidRDefault="00E235FE"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43BBE" w:rsidRPr="00B25318">
        <w:rPr>
          <w:rFonts w:ascii="Times New Roman" w:hAnsi="Times New Roman" w:cs="Times New Roman"/>
          <w:sz w:val="24"/>
          <w:szCs w:val="24"/>
        </w:rPr>
        <w:t>Ther</w:t>
      </w:r>
      <w:r w:rsidR="00732DA3" w:rsidRPr="00B25318">
        <w:rPr>
          <w:rFonts w:ascii="Times New Roman" w:hAnsi="Times New Roman" w:cs="Times New Roman"/>
          <w:sz w:val="24"/>
          <w:szCs w:val="24"/>
        </w:rPr>
        <w:t>e</w:t>
      </w:r>
      <w:r w:rsidR="00543BBE" w:rsidRPr="00B25318">
        <w:rPr>
          <w:rFonts w:ascii="Times New Roman" w:hAnsi="Times New Roman" w:cs="Times New Roman"/>
          <w:sz w:val="24"/>
          <w:szCs w:val="24"/>
        </w:rPr>
        <w:t>fore,</w:t>
      </w:r>
      <w:r w:rsidR="00FD08C6" w:rsidRPr="00B25318">
        <w:rPr>
          <w:rFonts w:ascii="Times New Roman" w:hAnsi="Times New Roman" w:cs="Times New Roman"/>
          <w:sz w:val="24"/>
          <w:szCs w:val="24"/>
        </w:rPr>
        <w:t xml:space="preserve"> in </w:t>
      </w:r>
      <w:r w:rsidR="00352194" w:rsidRPr="00B25318">
        <w:rPr>
          <w:rFonts w:ascii="Times New Roman" w:hAnsi="Times New Roman" w:cs="Times New Roman"/>
          <w:sz w:val="24"/>
          <w:szCs w:val="24"/>
        </w:rPr>
        <w:t xml:space="preserve">2012, the Health Inspectorate of Wales </w:t>
      </w:r>
      <w:r w:rsidR="00FD08C6" w:rsidRPr="00B25318">
        <w:rPr>
          <w:rFonts w:ascii="Times New Roman" w:hAnsi="Times New Roman" w:cs="Times New Roman"/>
          <w:sz w:val="24"/>
          <w:szCs w:val="24"/>
        </w:rPr>
        <w:t xml:space="preserve">inspected the facility </w:t>
      </w:r>
      <w:r w:rsidR="00352194" w:rsidRPr="00B25318">
        <w:rPr>
          <w:rFonts w:ascii="Times New Roman" w:hAnsi="Times New Roman" w:cs="Times New Roman"/>
          <w:sz w:val="24"/>
          <w:szCs w:val="24"/>
        </w:rPr>
        <w:t>report</w:t>
      </w:r>
      <w:r w:rsidR="00FD08C6" w:rsidRPr="00B25318">
        <w:rPr>
          <w:rFonts w:ascii="Times New Roman" w:hAnsi="Times New Roman" w:cs="Times New Roman"/>
          <w:sz w:val="24"/>
          <w:szCs w:val="24"/>
        </w:rPr>
        <w:t xml:space="preserve">ing that </w:t>
      </w:r>
      <w:r w:rsidR="00352194" w:rsidRPr="00B25318">
        <w:rPr>
          <w:rFonts w:ascii="Times New Roman" w:hAnsi="Times New Roman" w:cs="Times New Roman"/>
          <w:sz w:val="24"/>
          <w:szCs w:val="24"/>
        </w:rPr>
        <w:t>there was</w:t>
      </w:r>
      <w:r w:rsidR="003326A4">
        <w:rPr>
          <w:rFonts w:ascii="Times New Roman" w:hAnsi="Times New Roman" w:cs="Times New Roman"/>
          <w:sz w:val="24"/>
          <w:szCs w:val="24"/>
        </w:rPr>
        <w:t>, “</w:t>
      </w:r>
      <w:r w:rsidR="00C723B6" w:rsidRPr="00E50585">
        <w:rPr>
          <w:rFonts w:ascii="Times New Roman" w:hAnsi="Times New Roman" w:cs="Times New Roman"/>
          <w:sz w:val="24"/>
          <w:szCs w:val="24"/>
        </w:rPr>
        <w:t>L</w:t>
      </w:r>
      <w:r w:rsidR="00352194" w:rsidRPr="00E50585">
        <w:rPr>
          <w:rFonts w:ascii="Times New Roman" w:hAnsi="Times New Roman" w:cs="Times New Roman"/>
          <w:sz w:val="24"/>
          <w:szCs w:val="24"/>
        </w:rPr>
        <w:t>ittle evidence of individualised care planning.…a lack of patient centred culture, lack of engagement with patients…no attempt to capture user experience and to use this to info</w:t>
      </w:r>
      <w:r w:rsidR="00E50585" w:rsidRPr="00E50585">
        <w:rPr>
          <w:rFonts w:ascii="Times New Roman" w:hAnsi="Times New Roman" w:cs="Times New Roman"/>
          <w:sz w:val="24"/>
          <w:szCs w:val="24"/>
        </w:rPr>
        <w:t>rm the improvement of services.</w:t>
      </w:r>
      <w:r w:rsidR="003326A4">
        <w:rPr>
          <w:rFonts w:ascii="Times New Roman" w:hAnsi="Times New Roman" w:cs="Times New Roman"/>
          <w:sz w:val="24"/>
          <w:szCs w:val="24"/>
        </w:rPr>
        <w:t>”</w:t>
      </w:r>
      <w:r w:rsidR="00352194" w:rsidRPr="00E50585">
        <w:rPr>
          <w:rFonts w:ascii="Times New Roman" w:hAnsi="Times New Roman" w:cs="Times New Roman"/>
          <w:sz w:val="24"/>
          <w:szCs w:val="24"/>
        </w:rPr>
        <w:t xml:space="preserve"> (HIW, 2012, p.21) </w:t>
      </w:r>
      <w:r w:rsidR="00352194" w:rsidRPr="00B25318">
        <w:rPr>
          <w:rFonts w:ascii="Times New Roman" w:hAnsi="Times New Roman" w:cs="Times New Roman"/>
          <w:sz w:val="24"/>
          <w:szCs w:val="24"/>
        </w:rPr>
        <w:t xml:space="preserve">The report also noted that one acute ward was locked 80% of the time and there was ‘a lack of multi-disciplinary input to most wards’ (HIW, 2012, p.21).  </w:t>
      </w:r>
    </w:p>
    <w:p w:rsidR="00694EA0" w:rsidRDefault="00694EA0" w:rsidP="00694EA0">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Pr="00B25318">
        <w:rPr>
          <w:rFonts w:ascii="Times New Roman" w:hAnsi="Times New Roman" w:cs="Times New Roman"/>
          <w:sz w:val="24"/>
          <w:szCs w:val="24"/>
        </w:rPr>
        <w:t>Furthermore, an academic at Winchester University (Thornton, 2014) and an investigative writer (Rose, 2014) uncovered even more anomalies regarding the criminal justice practices at Swansea</w:t>
      </w:r>
      <w:r>
        <w:rPr>
          <w:rFonts w:ascii="Times New Roman" w:hAnsi="Times New Roman" w:cs="Times New Roman"/>
          <w:sz w:val="24"/>
          <w:szCs w:val="24"/>
        </w:rPr>
        <w:t xml:space="preserve">. </w:t>
      </w:r>
      <w:r w:rsidRPr="00B25318">
        <w:rPr>
          <w:rFonts w:ascii="Times New Roman" w:hAnsi="Times New Roman" w:cs="Times New Roman"/>
          <w:sz w:val="24"/>
          <w:szCs w:val="24"/>
        </w:rPr>
        <w:t xml:space="preserve">Thornton (2014) found doctored police statements and omissions from original police documentation which were used to convict and wrongly imprison a vulnerable dyslexic person who received ‘four life-sentences’.  </w:t>
      </w:r>
    </w:p>
    <w:p w:rsidR="00694EA0" w:rsidRDefault="00694EA0" w:rsidP="00A54AAD">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Before being convicted of ‘four life sentences’, Swansea’s David Morris </w:t>
      </w:r>
      <w:r w:rsidRPr="00B25318">
        <w:rPr>
          <w:rFonts w:ascii="Times New Roman" w:hAnsi="Times New Roman" w:cs="Times New Roman"/>
          <w:sz w:val="24"/>
          <w:szCs w:val="24"/>
        </w:rPr>
        <w:t xml:space="preserve">had previously left school aged fourteen with no qualifications, having been described by his former Swansea school teachers as ‘remedial’ (Morris, 2017). Despite substantial evidence, including the absence of </w:t>
      </w:r>
      <w:r>
        <w:rPr>
          <w:rFonts w:ascii="Times New Roman" w:hAnsi="Times New Roman" w:cs="Times New Roman"/>
          <w:sz w:val="24"/>
          <w:szCs w:val="24"/>
        </w:rPr>
        <w:t xml:space="preserve">David Morris’ </w:t>
      </w:r>
      <w:r w:rsidRPr="00B25318">
        <w:rPr>
          <w:rFonts w:ascii="Times New Roman" w:hAnsi="Times New Roman" w:cs="Times New Roman"/>
          <w:sz w:val="24"/>
          <w:szCs w:val="24"/>
        </w:rPr>
        <w:t xml:space="preserve">DNA </w:t>
      </w:r>
      <w:r>
        <w:rPr>
          <w:rFonts w:ascii="Times New Roman" w:hAnsi="Times New Roman" w:cs="Times New Roman"/>
          <w:sz w:val="24"/>
          <w:szCs w:val="24"/>
        </w:rPr>
        <w:t xml:space="preserve">on any of the victims, </w:t>
      </w:r>
      <w:r w:rsidRPr="00B25318">
        <w:rPr>
          <w:rFonts w:ascii="Times New Roman" w:hAnsi="Times New Roman" w:cs="Times New Roman"/>
          <w:sz w:val="24"/>
          <w:szCs w:val="24"/>
        </w:rPr>
        <w:t>while the DNA of other suspects were found on the</w:t>
      </w:r>
      <w:r>
        <w:rPr>
          <w:rFonts w:ascii="Times New Roman" w:hAnsi="Times New Roman" w:cs="Times New Roman"/>
          <w:sz w:val="24"/>
          <w:szCs w:val="24"/>
        </w:rPr>
        <w:t>se</w:t>
      </w:r>
      <w:r w:rsidRPr="00B25318">
        <w:rPr>
          <w:rFonts w:ascii="Times New Roman" w:hAnsi="Times New Roman" w:cs="Times New Roman"/>
          <w:sz w:val="24"/>
          <w:szCs w:val="24"/>
        </w:rPr>
        <w:t xml:space="preserve"> murder victims, </w:t>
      </w:r>
      <w:r>
        <w:rPr>
          <w:rFonts w:ascii="Times New Roman" w:hAnsi="Times New Roman" w:cs="Times New Roman"/>
          <w:sz w:val="24"/>
          <w:szCs w:val="24"/>
        </w:rPr>
        <w:t xml:space="preserve">David Morris </w:t>
      </w:r>
      <w:r w:rsidRPr="00B25318">
        <w:rPr>
          <w:rFonts w:ascii="Times New Roman" w:hAnsi="Times New Roman" w:cs="Times New Roman"/>
          <w:sz w:val="24"/>
          <w:szCs w:val="24"/>
        </w:rPr>
        <w:t>remains in prison for a crime it was impossible for him to have committed (Morris, 2017)</w:t>
      </w:r>
      <w:r>
        <w:rPr>
          <w:rFonts w:ascii="Times New Roman" w:hAnsi="Times New Roman" w:cs="Times New Roman"/>
          <w:sz w:val="24"/>
          <w:szCs w:val="24"/>
        </w:rPr>
        <w:t xml:space="preserve">. However, reporter </w:t>
      </w:r>
      <w:r w:rsidRPr="00B25318">
        <w:rPr>
          <w:rFonts w:ascii="Times New Roman" w:hAnsi="Times New Roman" w:cs="Times New Roman"/>
          <w:sz w:val="24"/>
          <w:szCs w:val="24"/>
        </w:rPr>
        <w:t>Rose (2014) points out</w:t>
      </w:r>
      <w:r>
        <w:rPr>
          <w:rFonts w:ascii="Times New Roman" w:hAnsi="Times New Roman" w:cs="Times New Roman"/>
          <w:sz w:val="24"/>
          <w:szCs w:val="24"/>
        </w:rPr>
        <w:t>, “</w:t>
      </w:r>
      <w:r w:rsidRPr="00E50585">
        <w:rPr>
          <w:rFonts w:ascii="Times New Roman" w:hAnsi="Times New Roman" w:cs="Times New Roman"/>
          <w:sz w:val="24"/>
          <w:szCs w:val="24"/>
        </w:rPr>
        <w:t>Morris is one of the few criminals in Britain who will almost certainly never be freed: Not because he was given a whole-life tariff, but because he still protests his innocence and so will not be considered for release</w:t>
      </w:r>
      <w:r w:rsidR="00031E71">
        <w:rPr>
          <w:rFonts w:ascii="Times New Roman" w:hAnsi="Times New Roman" w:cs="Times New Roman"/>
          <w:sz w:val="24"/>
          <w:szCs w:val="24"/>
        </w:rPr>
        <w:t>” (Appendix 11).</w:t>
      </w:r>
    </w:p>
    <w:p w:rsidR="00E50585" w:rsidRDefault="00694EA0"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803D3" w:rsidRPr="00B25318">
        <w:rPr>
          <w:rFonts w:ascii="Times New Roman" w:hAnsi="Times New Roman" w:cs="Times New Roman"/>
          <w:sz w:val="24"/>
          <w:szCs w:val="24"/>
        </w:rPr>
        <w:t xml:space="preserve">Even more worrying revelations </w:t>
      </w:r>
      <w:r w:rsidR="00464F51" w:rsidRPr="00B25318">
        <w:rPr>
          <w:rFonts w:ascii="Times New Roman" w:hAnsi="Times New Roman" w:cs="Times New Roman"/>
          <w:sz w:val="24"/>
          <w:szCs w:val="24"/>
        </w:rPr>
        <w:t xml:space="preserve">emerged </w:t>
      </w:r>
      <w:r w:rsidR="00990B3E" w:rsidRPr="00B25318">
        <w:rPr>
          <w:rFonts w:ascii="Times New Roman" w:hAnsi="Times New Roman" w:cs="Times New Roman"/>
          <w:sz w:val="24"/>
          <w:szCs w:val="24"/>
        </w:rPr>
        <w:t xml:space="preserve">about Swansea’s criminal justice system </w:t>
      </w:r>
      <w:r w:rsidR="00C803D3" w:rsidRPr="00B25318">
        <w:rPr>
          <w:rFonts w:ascii="Times New Roman" w:hAnsi="Times New Roman" w:cs="Times New Roman"/>
          <w:sz w:val="24"/>
          <w:szCs w:val="24"/>
        </w:rPr>
        <w:t xml:space="preserve">in 2017, when an ex-Swansea solicitor </w:t>
      </w:r>
      <w:r w:rsidR="00990B3E" w:rsidRPr="00B25318">
        <w:rPr>
          <w:rFonts w:ascii="Times New Roman" w:hAnsi="Times New Roman" w:cs="Times New Roman"/>
          <w:sz w:val="24"/>
          <w:szCs w:val="24"/>
        </w:rPr>
        <w:t xml:space="preserve">shed light on some of the </w:t>
      </w:r>
      <w:r w:rsidR="00464F51" w:rsidRPr="00B25318">
        <w:rPr>
          <w:rFonts w:ascii="Times New Roman" w:hAnsi="Times New Roman" w:cs="Times New Roman"/>
          <w:sz w:val="24"/>
          <w:szCs w:val="24"/>
        </w:rPr>
        <w:t xml:space="preserve">police’s substandard </w:t>
      </w:r>
      <w:r w:rsidR="00990B3E" w:rsidRPr="00B25318">
        <w:rPr>
          <w:rFonts w:ascii="Times New Roman" w:hAnsi="Times New Roman" w:cs="Times New Roman"/>
          <w:sz w:val="24"/>
          <w:szCs w:val="24"/>
        </w:rPr>
        <w:t xml:space="preserve">practices: </w:t>
      </w:r>
    </w:p>
    <w:p w:rsidR="00BF74A5" w:rsidRPr="00E50585" w:rsidRDefault="00C803D3" w:rsidP="00A54AAD">
      <w:pPr>
        <w:spacing w:line="480" w:lineRule="auto"/>
        <w:ind w:left="720"/>
        <w:outlineLvl w:val="0"/>
        <w:rPr>
          <w:rFonts w:ascii="Times New Roman" w:hAnsi="Times New Roman" w:cs="Times New Roman"/>
          <w:sz w:val="24"/>
          <w:szCs w:val="24"/>
        </w:rPr>
      </w:pPr>
      <w:r w:rsidRPr="00E50585">
        <w:rPr>
          <w:rFonts w:ascii="Times New Roman" w:hAnsi="Times New Roman" w:cs="Times New Roman"/>
          <w:sz w:val="24"/>
          <w:szCs w:val="24"/>
        </w:rPr>
        <w:t>Of all the police forces in Britain, South Wales Police has been responsible for some of the worst miscarriages of justice in the United Kingdom… nineteen people had been freed after being wrongly convicted of crimes they did not commit…evidence was routinely altered and fabricated. In some cases, detectives wrote statements themselves and then forced suspects or witnesses to sign them.</w:t>
      </w:r>
      <w:r w:rsidR="00990B3E" w:rsidRPr="00E50585">
        <w:rPr>
          <w:rFonts w:ascii="Times New Roman" w:hAnsi="Times New Roman" w:cs="Times New Roman"/>
          <w:sz w:val="24"/>
          <w:szCs w:val="24"/>
        </w:rPr>
        <w:t xml:space="preserve"> In other cases, suspects were tortured, bullied or simply worn down by lengthy interviews into making untrue confessions. Vulnerable witnesses were ‘leaned on’ to make false statements implicating an innocent person in a crime; others were bribed, some intimidated. Prisoners serving time in jail were offered deals in return for signing false statements and some detectives planted incriminating evidence where it was certain to be found, to frame innocent suspects for crimes they had not committed.</w:t>
      </w:r>
      <w:r w:rsidR="00990B3E" w:rsidRPr="00B25318">
        <w:rPr>
          <w:rFonts w:ascii="Times New Roman" w:hAnsi="Times New Roman" w:cs="Times New Roman"/>
          <w:sz w:val="24"/>
          <w:szCs w:val="24"/>
        </w:rPr>
        <w:t xml:space="preserve"> </w:t>
      </w:r>
      <w:r w:rsidR="00990B3E" w:rsidRPr="00E50585">
        <w:rPr>
          <w:rFonts w:ascii="Times New Roman" w:hAnsi="Times New Roman" w:cs="Times New Roman"/>
          <w:sz w:val="24"/>
          <w:szCs w:val="24"/>
        </w:rPr>
        <w:t>(Morris, 2017, p.19)</w:t>
      </w:r>
    </w:p>
    <w:p w:rsidR="003326A4" w:rsidRDefault="00694EA0" w:rsidP="00A54AAD">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543BBE" w:rsidRPr="00B25318">
        <w:rPr>
          <w:rFonts w:ascii="Times New Roman" w:hAnsi="Times New Roman" w:cs="Times New Roman"/>
          <w:sz w:val="24"/>
          <w:szCs w:val="24"/>
        </w:rPr>
        <w:t>The Prison Reform Trust (</w:t>
      </w:r>
      <w:r w:rsidR="00E532C6" w:rsidRPr="00B25318">
        <w:rPr>
          <w:rFonts w:ascii="Times New Roman" w:hAnsi="Times New Roman" w:cs="Times New Roman"/>
          <w:sz w:val="24"/>
          <w:szCs w:val="24"/>
        </w:rPr>
        <w:t xml:space="preserve">Dobson, </w:t>
      </w:r>
      <w:r w:rsidR="00543BBE" w:rsidRPr="00B25318">
        <w:rPr>
          <w:rFonts w:ascii="Times New Roman" w:hAnsi="Times New Roman" w:cs="Times New Roman"/>
          <w:sz w:val="24"/>
          <w:szCs w:val="24"/>
        </w:rPr>
        <w:t>2012</w:t>
      </w:r>
      <w:r w:rsidR="007A0B8C" w:rsidRPr="00B25318">
        <w:rPr>
          <w:rFonts w:ascii="Times New Roman" w:hAnsi="Times New Roman" w:cs="Times New Roman"/>
          <w:sz w:val="24"/>
          <w:szCs w:val="24"/>
        </w:rPr>
        <w:t xml:space="preserve">) </w:t>
      </w:r>
      <w:r w:rsidR="003326A4">
        <w:rPr>
          <w:rFonts w:ascii="Times New Roman" w:hAnsi="Times New Roman" w:cs="Times New Roman"/>
          <w:sz w:val="24"/>
          <w:szCs w:val="24"/>
        </w:rPr>
        <w:t xml:space="preserve">also </w:t>
      </w:r>
      <w:r w:rsidR="00543BBE" w:rsidRPr="00B25318">
        <w:rPr>
          <w:rFonts w:ascii="Times New Roman" w:hAnsi="Times New Roman" w:cs="Times New Roman"/>
          <w:sz w:val="24"/>
          <w:szCs w:val="24"/>
        </w:rPr>
        <w:t>dr</w:t>
      </w:r>
      <w:r w:rsidR="007A0B8C" w:rsidRPr="00B25318">
        <w:rPr>
          <w:rFonts w:ascii="Times New Roman" w:hAnsi="Times New Roman" w:cs="Times New Roman"/>
          <w:sz w:val="24"/>
          <w:szCs w:val="24"/>
        </w:rPr>
        <w:t xml:space="preserve">ew </w:t>
      </w:r>
      <w:r w:rsidR="00543BBE" w:rsidRPr="00B25318">
        <w:rPr>
          <w:rFonts w:ascii="Times New Roman" w:hAnsi="Times New Roman" w:cs="Times New Roman"/>
          <w:sz w:val="24"/>
          <w:szCs w:val="24"/>
        </w:rPr>
        <w:t>attention to the large numbers of vu</w:t>
      </w:r>
      <w:r w:rsidR="007A0B8C" w:rsidRPr="00B25318">
        <w:rPr>
          <w:rFonts w:ascii="Times New Roman" w:hAnsi="Times New Roman" w:cs="Times New Roman"/>
          <w:sz w:val="24"/>
          <w:szCs w:val="24"/>
        </w:rPr>
        <w:t xml:space="preserve">lnerable individuals within prison </w:t>
      </w:r>
      <w:r w:rsidR="00543BBE" w:rsidRPr="00B25318">
        <w:rPr>
          <w:rFonts w:ascii="Times New Roman" w:hAnsi="Times New Roman" w:cs="Times New Roman"/>
          <w:sz w:val="24"/>
          <w:szCs w:val="24"/>
        </w:rPr>
        <w:t xml:space="preserve">having </w:t>
      </w:r>
      <w:r w:rsidR="007A0B8C" w:rsidRPr="00B25318">
        <w:rPr>
          <w:rFonts w:ascii="Times New Roman" w:hAnsi="Times New Roman" w:cs="Times New Roman"/>
          <w:sz w:val="24"/>
          <w:szCs w:val="24"/>
        </w:rPr>
        <w:t>‘serious learning disabilities</w:t>
      </w:r>
      <w:r w:rsidR="00543BBE" w:rsidRPr="00B25318">
        <w:rPr>
          <w:rFonts w:ascii="Times New Roman" w:hAnsi="Times New Roman" w:cs="Times New Roman"/>
          <w:sz w:val="24"/>
          <w:szCs w:val="24"/>
        </w:rPr>
        <w:t xml:space="preserve"> with mental health problems, [and] with drug addiction’.</w:t>
      </w:r>
      <w:r w:rsidR="00233D12" w:rsidRPr="00B25318">
        <w:rPr>
          <w:rFonts w:ascii="Times New Roman" w:hAnsi="Times New Roman" w:cs="Times New Roman"/>
          <w:sz w:val="24"/>
          <w:szCs w:val="24"/>
        </w:rPr>
        <w:t xml:space="preserve"> </w:t>
      </w:r>
      <w:r w:rsidR="007A0B8C" w:rsidRPr="00B25318">
        <w:rPr>
          <w:rFonts w:ascii="Times New Roman" w:hAnsi="Times New Roman" w:cs="Times New Roman"/>
          <w:sz w:val="24"/>
          <w:szCs w:val="24"/>
        </w:rPr>
        <w:t>A</w:t>
      </w:r>
      <w:r w:rsidR="003326A4">
        <w:rPr>
          <w:rFonts w:ascii="Times New Roman" w:hAnsi="Times New Roman" w:cs="Times New Roman"/>
          <w:sz w:val="24"/>
          <w:szCs w:val="24"/>
        </w:rPr>
        <w:t>dditionally, a</w:t>
      </w:r>
      <w:r w:rsidR="007A0B8C" w:rsidRPr="00B25318">
        <w:rPr>
          <w:rFonts w:ascii="Times New Roman" w:hAnsi="Times New Roman" w:cs="Times New Roman"/>
          <w:sz w:val="24"/>
          <w:szCs w:val="24"/>
        </w:rPr>
        <w:t xml:space="preserve"> </w:t>
      </w:r>
      <w:r w:rsidR="0087256D" w:rsidRPr="00B25318">
        <w:rPr>
          <w:rFonts w:ascii="Times New Roman" w:hAnsi="Times New Roman" w:cs="Times New Roman"/>
          <w:sz w:val="24"/>
          <w:szCs w:val="24"/>
        </w:rPr>
        <w:t xml:space="preserve">spotlight </w:t>
      </w:r>
      <w:r w:rsidR="007A0B8C" w:rsidRPr="00B25318">
        <w:rPr>
          <w:rFonts w:ascii="Times New Roman" w:hAnsi="Times New Roman" w:cs="Times New Roman"/>
          <w:sz w:val="24"/>
          <w:szCs w:val="24"/>
        </w:rPr>
        <w:t xml:space="preserve">was shone </w:t>
      </w:r>
      <w:r w:rsidR="0087256D" w:rsidRPr="00B25318">
        <w:rPr>
          <w:rFonts w:ascii="Times New Roman" w:hAnsi="Times New Roman" w:cs="Times New Roman"/>
          <w:sz w:val="24"/>
          <w:szCs w:val="24"/>
        </w:rPr>
        <w:t>onto Swansea</w:t>
      </w:r>
      <w:r w:rsidR="00233D12" w:rsidRPr="00B25318">
        <w:rPr>
          <w:rFonts w:ascii="Times New Roman" w:hAnsi="Times New Roman" w:cs="Times New Roman"/>
          <w:sz w:val="24"/>
          <w:szCs w:val="24"/>
        </w:rPr>
        <w:t>’s criminal justice system</w:t>
      </w:r>
      <w:r w:rsidR="0087256D" w:rsidRPr="00B25318">
        <w:rPr>
          <w:rFonts w:ascii="Times New Roman" w:hAnsi="Times New Roman" w:cs="Times New Roman"/>
          <w:sz w:val="24"/>
          <w:szCs w:val="24"/>
        </w:rPr>
        <w:t xml:space="preserve"> </w:t>
      </w:r>
      <w:r w:rsidR="00233D12" w:rsidRPr="00B25318">
        <w:rPr>
          <w:rFonts w:ascii="Times New Roman" w:hAnsi="Times New Roman" w:cs="Times New Roman"/>
          <w:sz w:val="24"/>
          <w:szCs w:val="24"/>
        </w:rPr>
        <w:t xml:space="preserve">when </w:t>
      </w:r>
      <w:r w:rsidR="0087256D" w:rsidRPr="00B25318">
        <w:rPr>
          <w:rFonts w:ascii="Times New Roman" w:hAnsi="Times New Roman" w:cs="Times New Roman"/>
          <w:sz w:val="24"/>
          <w:szCs w:val="24"/>
        </w:rPr>
        <w:t xml:space="preserve">non-standard </w:t>
      </w:r>
      <w:r w:rsidR="00BA437A" w:rsidRPr="00B25318">
        <w:rPr>
          <w:rFonts w:ascii="Times New Roman" w:hAnsi="Times New Roman" w:cs="Times New Roman"/>
          <w:sz w:val="24"/>
          <w:szCs w:val="24"/>
        </w:rPr>
        <w:t xml:space="preserve">police practices </w:t>
      </w:r>
      <w:r w:rsidR="00233D12" w:rsidRPr="00B25318">
        <w:rPr>
          <w:rFonts w:ascii="Times New Roman" w:hAnsi="Times New Roman" w:cs="Times New Roman"/>
          <w:sz w:val="24"/>
          <w:szCs w:val="24"/>
        </w:rPr>
        <w:t>were brought to the public</w:t>
      </w:r>
      <w:r w:rsidR="000B3264" w:rsidRPr="00B25318">
        <w:rPr>
          <w:rFonts w:ascii="Times New Roman" w:hAnsi="Times New Roman" w:cs="Times New Roman"/>
          <w:sz w:val="24"/>
          <w:szCs w:val="24"/>
        </w:rPr>
        <w:t>’s attention i</w:t>
      </w:r>
      <w:r w:rsidR="00B510AB" w:rsidRPr="00B25318">
        <w:rPr>
          <w:rFonts w:ascii="Times New Roman" w:hAnsi="Times New Roman" w:cs="Times New Roman"/>
          <w:sz w:val="24"/>
          <w:szCs w:val="24"/>
        </w:rPr>
        <w:t>n a</w:t>
      </w:r>
      <w:r w:rsidR="00BA437A" w:rsidRPr="00B25318">
        <w:rPr>
          <w:rFonts w:ascii="Times New Roman" w:hAnsi="Times New Roman" w:cs="Times New Roman"/>
          <w:sz w:val="24"/>
          <w:szCs w:val="24"/>
        </w:rPr>
        <w:t xml:space="preserve"> public court hearing in 1994</w:t>
      </w:r>
      <w:r w:rsidR="002075F2" w:rsidRPr="00B25318">
        <w:rPr>
          <w:rFonts w:ascii="Times New Roman" w:hAnsi="Times New Roman" w:cs="Times New Roman"/>
          <w:sz w:val="24"/>
          <w:szCs w:val="24"/>
        </w:rPr>
        <w:t xml:space="preserve">.  This </w:t>
      </w:r>
      <w:r w:rsidR="007A0B8C" w:rsidRPr="00B25318">
        <w:rPr>
          <w:rFonts w:ascii="Times New Roman" w:hAnsi="Times New Roman" w:cs="Times New Roman"/>
          <w:sz w:val="24"/>
          <w:szCs w:val="24"/>
        </w:rPr>
        <w:t xml:space="preserve">highlighted how Paul and Wayne Darvell had been wrongfully convicted for murder and jailed for life (Independent, 1994).  </w:t>
      </w:r>
      <w:r w:rsidR="000B3264" w:rsidRPr="00B25318">
        <w:rPr>
          <w:rFonts w:ascii="Times New Roman" w:hAnsi="Times New Roman" w:cs="Times New Roman"/>
          <w:sz w:val="24"/>
          <w:szCs w:val="24"/>
        </w:rPr>
        <w:t xml:space="preserve">It </w:t>
      </w:r>
      <w:r w:rsidR="00BA437A" w:rsidRPr="00B25318">
        <w:rPr>
          <w:rFonts w:ascii="Times New Roman" w:hAnsi="Times New Roman" w:cs="Times New Roman"/>
          <w:sz w:val="24"/>
          <w:szCs w:val="24"/>
        </w:rPr>
        <w:t xml:space="preserve">emerged that South Wales police had fabricated interview notes </w:t>
      </w:r>
      <w:r w:rsidR="007A0B8C" w:rsidRPr="00B25318">
        <w:rPr>
          <w:rFonts w:ascii="Times New Roman" w:hAnsi="Times New Roman" w:cs="Times New Roman"/>
          <w:sz w:val="24"/>
          <w:szCs w:val="24"/>
        </w:rPr>
        <w:t xml:space="preserve">used </w:t>
      </w:r>
      <w:r w:rsidR="00BA437A" w:rsidRPr="00B25318">
        <w:rPr>
          <w:rFonts w:ascii="Times New Roman" w:hAnsi="Times New Roman" w:cs="Times New Roman"/>
          <w:sz w:val="24"/>
          <w:szCs w:val="24"/>
        </w:rPr>
        <w:t xml:space="preserve">to wrongfully convict </w:t>
      </w:r>
      <w:r w:rsidR="0087256D" w:rsidRPr="00B25318">
        <w:rPr>
          <w:rFonts w:ascii="Times New Roman" w:hAnsi="Times New Roman" w:cs="Times New Roman"/>
          <w:sz w:val="24"/>
          <w:szCs w:val="24"/>
        </w:rPr>
        <w:t>t</w:t>
      </w:r>
      <w:r w:rsidR="007A0B8C" w:rsidRPr="00B25318">
        <w:rPr>
          <w:rFonts w:ascii="Times New Roman" w:hAnsi="Times New Roman" w:cs="Times New Roman"/>
          <w:sz w:val="24"/>
          <w:szCs w:val="24"/>
        </w:rPr>
        <w:t>hese t</w:t>
      </w:r>
      <w:r w:rsidR="0087256D" w:rsidRPr="00B25318">
        <w:rPr>
          <w:rFonts w:ascii="Times New Roman" w:hAnsi="Times New Roman" w:cs="Times New Roman"/>
          <w:sz w:val="24"/>
          <w:szCs w:val="24"/>
        </w:rPr>
        <w:t xml:space="preserve">wo </w:t>
      </w:r>
      <w:r w:rsidR="007A0B8C" w:rsidRPr="00B25318">
        <w:rPr>
          <w:rFonts w:ascii="Times New Roman" w:hAnsi="Times New Roman" w:cs="Times New Roman"/>
          <w:sz w:val="24"/>
          <w:szCs w:val="24"/>
        </w:rPr>
        <w:t xml:space="preserve">vulnerable, homeless and unemployed </w:t>
      </w:r>
      <w:r w:rsidR="00BA437A" w:rsidRPr="00B25318">
        <w:rPr>
          <w:rFonts w:ascii="Times New Roman" w:hAnsi="Times New Roman" w:cs="Times New Roman"/>
          <w:sz w:val="24"/>
          <w:szCs w:val="24"/>
        </w:rPr>
        <w:t xml:space="preserve">innocent </w:t>
      </w:r>
      <w:r w:rsidR="00233D12" w:rsidRPr="00B25318">
        <w:rPr>
          <w:rFonts w:ascii="Times New Roman" w:hAnsi="Times New Roman" w:cs="Times New Roman"/>
          <w:sz w:val="24"/>
          <w:szCs w:val="24"/>
        </w:rPr>
        <w:t>individuals</w:t>
      </w:r>
      <w:r w:rsidR="00BA437A" w:rsidRPr="00B25318">
        <w:rPr>
          <w:rFonts w:ascii="Times New Roman" w:hAnsi="Times New Roman" w:cs="Times New Roman"/>
          <w:sz w:val="24"/>
          <w:szCs w:val="24"/>
        </w:rPr>
        <w:t xml:space="preserve"> who </w:t>
      </w:r>
      <w:r w:rsidR="007A0B8C" w:rsidRPr="00B25318">
        <w:rPr>
          <w:rFonts w:ascii="Times New Roman" w:hAnsi="Times New Roman" w:cs="Times New Roman"/>
          <w:sz w:val="24"/>
          <w:szCs w:val="24"/>
        </w:rPr>
        <w:t xml:space="preserve">also </w:t>
      </w:r>
      <w:r w:rsidR="00BA437A" w:rsidRPr="00B25318">
        <w:rPr>
          <w:rFonts w:ascii="Times New Roman" w:hAnsi="Times New Roman" w:cs="Times New Roman"/>
          <w:sz w:val="24"/>
          <w:szCs w:val="24"/>
        </w:rPr>
        <w:t xml:space="preserve">struggled </w:t>
      </w:r>
      <w:r w:rsidR="00973DC0" w:rsidRPr="00B25318">
        <w:rPr>
          <w:rFonts w:ascii="Times New Roman" w:hAnsi="Times New Roman" w:cs="Times New Roman"/>
          <w:sz w:val="24"/>
          <w:szCs w:val="24"/>
        </w:rPr>
        <w:t xml:space="preserve">with </w:t>
      </w:r>
      <w:r w:rsidR="00BA437A" w:rsidRPr="00B25318">
        <w:rPr>
          <w:rFonts w:ascii="Times New Roman" w:hAnsi="Times New Roman" w:cs="Times New Roman"/>
          <w:sz w:val="24"/>
          <w:szCs w:val="24"/>
        </w:rPr>
        <w:t xml:space="preserve">literacy and communication difficulties. </w:t>
      </w:r>
    </w:p>
    <w:p w:rsidR="00E952BF" w:rsidRPr="00B25318" w:rsidRDefault="00E235FE"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7A0B8C" w:rsidRPr="00B25318">
        <w:rPr>
          <w:rFonts w:ascii="Times New Roman" w:hAnsi="Times New Roman" w:cs="Times New Roman"/>
          <w:sz w:val="24"/>
          <w:szCs w:val="24"/>
        </w:rPr>
        <w:t>T</w:t>
      </w:r>
      <w:r w:rsidR="000B3264" w:rsidRPr="00B25318">
        <w:rPr>
          <w:rFonts w:ascii="Times New Roman" w:hAnsi="Times New Roman" w:cs="Times New Roman"/>
          <w:sz w:val="24"/>
          <w:szCs w:val="24"/>
        </w:rPr>
        <w:t xml:space="preserve">he </w:t>
      </w:r>
      <w:r w:rsidR="00B74D13" w:rsidRPr="00B25318">
        <w:rPr>
          <w:rFonts w:ascii="Times New Roman" w:hAnsi="Times New Roman" w:cs="Times New Roman"/>
          <w:sz w:val="24"/>
          <w:szCs w:val="24"/>
        </w:rPr>
        <w:t xml:space="preserve">psychologist who examined Wayne Darvell stated that </w:t>
      </w:r>
      <w:r w:rsidR="000B3264" w:rsidRPr="00B25318">
        <w:rPr>
          <w:rFonts w:ascii="Times New Roman" w:hAnsi="Times New Roman" w:cs="Times New Roman"/>
          <w:sz w:val="24"/>
          <w:szCs w:val="24"/>
        </w:rPr>
        <w:t xml:space="preserve">Wayne </w:t>
      </w:r>
      <w:r w:rsidR="00B74D13" w:rsidRPr="00B25318">
        <w:rPr>
          <w:rFonts w:ascii="Times New Roman" w:hAnsi="Times New Roman" w:cs="Times New Roman"/>
          <w:sz w:val="24"/>
          <w:szCs w:val="24"/>
        </w:rPr>
        <w:t xml:space="preserve">was ‘suggestible and gullible’ (Kirby, 1992), and it was his lack of verbal and written skills which </w:t>
      </w:r>
      <w:r w:rsidR="000B3264" w:rsidRPr="00B25318">
        <w:rPr>
          <w:rFonts w:ascii="Times New Roman" w:hAnsi="Times New Roman" w:cs="Times New Roman"/>
          <w:sz w:val="24"/>
          <w:szCs w:val="24"/>
        </w:rPr>
        <w:t xml:space="preserve">had </w:t>
      </w:r>
      <w:r w:rsidR="00B74D13" w:rsidRPr="00B25318">
        <w:rPr>
          <w:rFonts w:ascii="Times New Roman" w:hAnsi="Times New Roman" w:cs="Times New Roman"/>
          <w:sz w:val="24"/>
          <w:szCs w:val="24"/>
        </w:rPr>
        <w:t xml:space="preserve">led to </w:t>
      </w:r>
      <w:r w:rsidR="000B3264" w:rsidRPr="00B25318">
        <w:rPr>
          <w:rFonts w:ascii="Times New Roman" w:hAnsi="Times New Roman" w:cs="Times New Roman"/>
          <w:sz w:val="24"/>
          <w:szCs w:val="24"/>
        </w:rPr>
        <w:t>the unsafe</w:t>
      </w:r>
      <w:r w:rsidR="00B74D13" w:rsidRPr="00B25318">
        <w:rPr>
          <w:rFonts w:ascii="Times New Roman" w:hAnsi="Times New Roman" w:cs="Times New Roman"/>
          <w:sz w:val="24"/>
          <w:szCs w:val="24"/>
        </w:rPr>
        <w:t xml:space="preserve"> ‘confession’ </w:t>
      </w:r>
      <w:r w:rsidR="000B3264" w:rsidRPr="00B25318">
        <w:rPr>
          <w:rFonts w:ascii="Times New Roman" w:hAnsi="Times New Roman" w:cs="Times New Roman"/>
          <w:sz w:val="24"/>
          <w:szCs w:val="24"/>
        </w:rPr>
        <w:t>for</w:t>
      </w:r>
      <w:r w:rsidR="00B74D13" w:rsidRPr="00B25318">
        <w:rPr>
          <w:rFonts w:ascii="Times New Roman" w:hAnsi="Times New Roman" w:cs="Times New Roman"/>
          <w:sz w:val="24"/>
          <w:szCs w:val="24"/>
        </w:rPr>
        <w:t xml:space="preserve"> a crime he </w:t>
      </w:r>
      <w:r w:rsidR="000B3264" w:rsidRPr="00B25318">
        <w:rPr>
          <w:rFonts w:ascii="Times New Roman" w:hAnsi="Times New Roman" w:cs="Times New Roman"/>
          <w:sz w:val="24"/>
          <w:szCs w:val="24"/>
        </w:rPr>
        <w:t>had</w:t>
      </w:r>
      <w:r w:rsidR="00B74D13" w:rsidRPr="00B25318">
        <w:rPr>
          <w:rFonts w:ascii="Times New Roman" w:hAnsi="Times New Roman" w:cs="Times New Roman"/>
          <w:sz w:val="24"/>
          <w:szCs w:val="24"/>
        </w:rPr>
        <w:t xml:space="preserve"> not commit</w:t>
      </w:r>
      <w:r w:rsidR="000B3264" w:rsidRPr="00B25318">
        <w:rPr>
          <w:rFonts w:ascii="Times New Roman" w:hAnsi="Times New Roman" w:cs="Times New Roman"/>
          <w:sz w:val="24"/>
          <w:szCs w:val="24"/>
        </w:rPr>
        <w:t>ted</w:t>
      </w:r>
      <w:r w:rsidR="00B74D13" w:rsidRPr="00B25318">
        <w:rPr>
          <w:rFonts w:ascii="Times New Roman" w:hAnsi="Times New Roman" w:cs="Times New Roman"/>
          <w:sz w:val="24"/>
          <w:szCs w:val="24"/>
        </w:rPr>
        <w:t>. Th</w:t>
      </w:r>
      <w:r w:rsidR="000B3264" w:rsidRPr="00B25318">
        <w:rPr>
          <w:rFonts w:ascii="Times New Roman" w:hAnsi="Times New Roman" w:cs="Times New Roman"/>
          <w:sz w:val="24"/>
          <w:szCs w:val="24"/>
        </w:rPr>
        <w:t>is case</w:t>
      </w:r>
      <w:r w:rsidR="00B74D13" w:rsidRPr="00B25318">
        <w:rPr>
          <w:rFonts w:ascii="Times New Roman" w:hAnsi="Times New Roman" w:cs="Times New Roman"/>
          <w:sz w:val="24"/>
          <w:szCs w:val="24"/>
        </w:rPr>
        <w:t xml:space="preserve"> provide</w:t>
      </w:r>
      <w:r w:rsidR="000B3264" w:rsidRPr="00B25318">
        <w:rPr>
          <w:rFonts w:ascii="Times New Roman" w:hAnsi="Times New Roman" w:cs="Times New Roman"/>
          <w:sz w:val="24"/>
          <w:szCs w:val="24"/>
        </w:rPr>
        <w:t>s</w:t>
      </w:r>
      <w:r w:rsidR="00B74D13" w:rsidRPr="00B25318">
        <w:rPr>
          <w:rFonts w:ascii="Times New Roman" w:hAnsi="Times New Roman" w:cs="Times New Roman"/>
          <w:sz w:val="24"/>
          <w:szCs w:val="24"/>
        </w:rPr>
        <w:t xml:space="preserve"> a </w:t>
      </w:r>
      <w:r w:rsidR="0064651B" w:rsidRPr="00B25318">
        <w:rPr>
          <w:rFonts w:ascii="Times New Roman" w:hAnsi="Times New Roman" w:cs="Times New Roman"/>
          <w:sz w:val="24"/>
          <w:szCs w:val="24"/>
        </w:rPr>
        <w:t>s</w:t>
      </w:r>
      <w:r w:rsidR="00B74D13" w:rsidRPr="00B25318">
        <w:rPr>
          <w:rFonts w:ascii="Times New Roman" w:hAnsi="Times New Roman" w:cs="Times New Roman"/>
          <w:sz w:val="24"/>
          <w:szCs w:val="24"/>
        </w:rPr>
        <w:t xml:space="preserve">triking similarity to </w:t>
      </w:r>
      <w:r w:rsidR="0064651B" w:rsidRPr="00B25318">
        <w:rPr>
          <w:rFonts w:ascii="Times New Roman" w:hAnsi="Times New Roman" w:cs="Times New Roman"/>
          <w:sz w:val="24"/>
          <w:szCs w:val="24"/>
        </w:rPr>
        <w:t>Steven Avery’s case</w:t>
      </w:r>
      <w:r w:rsidR="00E952BF" w:rsidRPr="00B25318">
        <w:rPr>
          <w:rFonts w:ascii="Times New Roman" w:hAnsi="Times New Roman" w:cs="Times New Roman"/>
          <w:sz w:val="24"/>
          <w:szCs w:val="24"/>
        </w:rPr>
        <w:t xml:space="preserve"> </w:t>
      </w:r>
      <w:r w:rsidR="00543D21" w:rsidRPr="00B25318">
        <w:rPr>
          <w:rFonts w:ascii="Times New Roman" w:hAnsi="Times New Roman" w:cs="Times New Roman"/>
          <w:sz w:val="24"/>
          <w:szCs w:val="24"/>
        </w:rPr>
        <w:t>(</w:t>
      </w:r>
      <w:r w:rsidR="000B3264" w:rsidRPr="00B25318">
        <w:rPr>
          <w:rFonts w:ascii="Times New Roman" w:hAnsi="Times New Roman" w:cs="Times New Roman"/>
          <w:sz w:val="24"/>
          <w:szCs w:val="24"/>
        </w:rPr>
        <w:t>Harrington, 2017)</w:t>
      </w:r>
      <w:r w:rsidR="00E952BF" w:rsidRPr="00B25318">
        <w:rPr>
          <w:rFonts w:ascii="Times New Roman" w:hAnsi="Times New Roman" w:cs="Times New Roman"/>
          <w:sz w:val="24"/>
          <w:szCs w:val="24"/>
        </w:rPr>
        <w:t xml:space="preserve">. Avery’s American case has been </w:t>
      </w:r>
      <w:r w:rsidR="009604E4" w:rsidRPr="00B25318">
        <w:rPr>
          <w:rFonts w:ascii="Times New Roman" w:hAnsi="Times New Roman" w:cs="Times New Roman"/>
          <w:sz w:val="24"/>
          <w:szCs w:val="24"/>
        </w:rPr>
        <w:t xml:space="preserve">well-documented internationally through ‘The Making of a Murderer’ Netflix series which </w:t>
      </w:r>
      <w:r w:rsidR="00E952BF" w:rsidRPr="00B25318">
        <w:rPr>
          <w:rFonts w:ascii="Times New Roman" w:hAnsi="Times New Roman" w:cs="Times New Roman"/>
          <w:sz w:val="24"/>
          <w:szCs w:val="24"/>
        </w:rPr>
        <w:t xml:space="preserve">also </w:t>
      </w:r>
      <w:r w:rsidR="009604E4" w:rsidRPr="00B25318">
        <w:rPr>
          <w:rFonts w:ascii="Times New Roman" w:hAnsi="Times New Roman" w:cs="Times New Roman"/>
          <w:sz w:val="24"/>
          <w:szCs w:val="24"/>
        </w:rPr>
        <w:t xml:space="preserve">highlighted inconsistencies and breaches of standard police practice </w:t>
      </w:r>
      <w:r w:rsidR="00193E05" w:rsidRPr="00B25318">
        <w:rPr>
          <w:rFonts w:ascii="Times New Roman" w:hAnsi="Times New Roman" w:cs="Times New Roman"/>
          <w:sz w:val="24"/>
          <w:szCs w:val="24"/>
        </w:rPr>
        <w:t xml:space="preserve">towards </w:t>
      </w:r>
      <w:r w:rsidR="00E952BF" w:rsidRPr="00B25318">
        <w:rPr>
          <w:rFonts w:ascii="Times New Roman" w:hAnsi="Times New Roman" w:cs="Times New Roman"/>
          <w:sz w:val="24"/>
          <w:szCs w:val="24"/>
        </w:rPr>
        <w:t xml:space="preserve">a vulnerable person </w:t>
      </w:r>
      <w:r w:rsidR="00193E05" w:rsidRPr="00B25318">
        <w:rPr>
          <w:rFonts w:ascii="Times New Roman" w:hAnsi="Times New Roman" w:cs="Times New Roman"/>
          <w:sz w:val="24"/>
          <w:szCs w:val="24"/>
        </w:rPr>
        <w:t>w</w:t>
      </w:r>
      <w:r w:rsidR="00E952BF" w:rsidRPr="00B25318">
        <w:rPr>
          <w:rFonts w:ascii="Times New Roman" w:hAnsi="Times New Roman" w:cs="Times New Roman"/>
          <w:sz w:val="24"/>
          <w:szCs w:val="24"/>
        </w:rPr>
        <w:t xml:space="preserve">ith </w:t>
      </w:r>
      <w:r w:rsidR="0064651B" w:rsidRPr="00B25318">
        <w:rPr>
          <w:rFonts w:ascii="Times New Roman" w:hAnsi="Times New Roman" w:cs="Times New Roman"/>
          <w:sz w:val="24"/>
          <w:szCs w:val="24"/>
        </w:rPr>
        <w:t>learning difficultie</w:t>
      </w:r>
      <w:r w:rsidR="008E709A" w:rsidRPr="00B25318">
        <w:rPr>
          <w:rFonts w:ascii="Times New Roman" w:hAnsi="Times New Roman" w:cs="Times New Roman"/>
          <w:sz w:val="24"/>
          <w:szCs w:val="24"/>
        </w:rPr>
        <w:t>s</w:t>
      </w:r>
      <w:r w:rsidR="00193E05" w:rsidRPr="00B25318">
        <w:rPr>
          <w:rFonts w:ascii="Times New Roman" w:hAnsi="Times New Roman" w:cs="Times New Roman"/>
          <w:sz w:val="24"/>
          <w:szCs w:val="24"/>
        </w:rPr>
        <w:t xml:space="preserve"> and </w:t>
      </w:r>
      <w:r w:rsidR="0064651B" w:rsidRPr="00B25318">
        <w:rPr>
          <w:rFonts w:ascii="Times New Roman" w:hAnsi="Times New Roman" w:cs="Times New Roman"/>
          <w:sz w:val="24"/>
          <w:szCs w:val="24"/>
        </w:rPr>
        <w:t>an IQ below average at 70 GCA</w:t>
      </w:r>
      <w:r w:rsidR="00E952BF" w:rsidRPr="00B25318">
        <w:rPr>
          <w:rFonts w:ascii="Times New Roman" w:hAnsi="Times New Roman" w:cs="Times New Roman"/>
          <w:sz w:val="24"/>
          <w:szCs w:val="24"/>
        </w:rPr>
        <w:t xml:space="preserve"> (Harrington, 2017)</w:t>
      </w:r>
      <w:r w:rsidR="0064651B" w:rsidRPr="00B25318">
        <w:rPr>
          <w:rFonts w:ascii="Times New Roman" w:hAnsi="Times New Roman" w:cs="Times New Roman"/>
          <w:sz w:val="24"/>
          <w:szCs w:val="24"/>
        </w:rPr>
        <w:t xml:space="preserve">. </w:t>
      </w:r>
    </w:p>
    <w:p w:rsidR="00694EA0" w:rsidRDefault="00E235FE"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952BF" w:rsidRPr="00B25318">
        <w:rPr>
          <w:rFonts w:ascii="Times New Roman" w:hAnsi="Times New Roman" w:cs="Times New Roman"/>
          <w:sz w:val="24"/>
          <w:szCs w:val="24"/>
        </w:rPr>
        <w:t>Yet a</w:t>
      </w:r>
      <w:r w:rsidR="005F77D7" w:rsidRPr="00B25318">
        <w:rPr>
          <w:rFonts w:ascii="Times New Roman" w:hAnsi="Times New Roman" w:cs="Times New Roman"/>
          <w:sz w:val="24"/>
          <w:szCs w:val="24"/>
        </w:rPr>
        <w:t xml:space="preserve">nother </w:t>
      </w:r>
      <w:r w:rsidR="00A66B9F" w:rsidRPr="00B25318">
        <w:rPr>
          <w:rFonts w:ascii="Times New Roman" w:hAnsi="Times New Roman" w:cs="Times New Roman"/>
          <w:sz w:val="24"/>
          <w:szCs w:val="24"/>
        </w:rPr>
        <w:t>high-profile Swansea murder</w:t>
      </w:r>
      <w:r w:rsidR="00B510AB" w:rsidRPr="00B25318">
        <w:rPr>
          <w:rFonts w:ascii="Times New Roman" w:hAnsi="Times New Roman" w:cs="Times New Roman"/>
          <w:sz w:val="24"/>
          <w:szCs w:val="24"/>
        </w:rPr>
        <w:t xml:space="preserve"> involving </w:t>
      </w:r>
      <w:r w:rsidR="00E952BF" w:rsidRPr="00B25318">
        <w:rPr>
          <w:rFonts w:ascii="Times New Roman" w:hAnsi="Times New Roman" w:cs="Times New Roman"/>
          <w:sz w:val="24"/>
          <w:szCs w:val="24"/>
        </w:rPr>
        <w:t xml:space="preserve">two </w:t>
      </w:r>
      <w:r w:rsidR="00031E71">
        <w:rPr>
          <w:rFonts w:ascii="Times New Roman" w:hAnsi="Times New Roman" w:cs="Times New Roman"/>
          <w:sz w:val="24"/>
          <w:szCs w:val="24"/>
        </w:rPr>
        <w:t>‘</w:t>
      </w:r>
      <w:r w:rsidR="00E952BF" w:rsidRPr="00B25318">
        <w:rPr>
          <w:rFonts w:ascii="Times New Roman" w:hAnsi="Times New Roman" w:cs="Times New Roman"/>
          <w:sz w:val="24"/>
          <w:szCs w:val="24"/>
        </w:rPr>
        <w:t>child killers</w:t>
      </w:r>
      <w:r w:rsidR="00031E71">
        <w:rPr>
          <w:rFonts w:ascii="Times New Roman" w:hAnsi="Times New Roman" w:cs="Times New Roman"/>
          <w:sz w:val="24"/>
          <w:szCs w:val="24"/>
        </w:rPr>
        <w:t>’</w:t>
      </w:r>
      <w:r w:rsidR="00E952BF" w:rsidRPr="00B25318">
        <w:rPr>
          <w:rFonts w:ascii="Times New Roman" w:hAnsi="Times New Roman" w:cs="Times New Roman"/>
          <w:sz w:val="24"/>
          <w:szCs w:val="24"/>
        </w:rPr>
        <w:t xml:space="preserve"> </w:t>
      </w:r>
      <w:r w:rsidR="00B510AB" w:rsidRPr="00B25318">
        <w:rPr>
          <w:rFonts w:ascii="Times New Roman" w:hAnsi="Times New Roman" w:cs="Times New Roman"/>
          <w:sz w:val="24"/>
          <w:szCs w:val="24"/>
        </w:rPr>
        <w:t xml:space="preserve">with learning differences </w:t>
      </w:r>
      <w:r w:rsidR="00A66B9F" w:rsidRPr="00B25318">
        <w:rPr>
          <w:rFonts w:ascii="Times New Roman" w:hAnsi="Times New Roman" w:cs="Times New Roman"/>
          <w:sz w:val="24"/>
          <w:szCs w:val="24"/>
        </w:rPr>
        <w:t>shocked the nation</w:t>
      </w:r>
      <w:r w:rsidR="00031E71">
        <w:rPr>
          <w:rFonts w:ascii="Times New Roman" w:hAnsi="Times New Roman" w:cs="Times New Roman"/>
          <w:sz w:val="24"/>
          <w:szCs w:val="24"/>
        </w:rPr>
        <w:t xml:space="preserve"> </w:t>
      </w:r>
      <w:r w:rsidR="00E952BF" w:rsidRPr="00B25318">
        <w:rPr>
          <w:rFonts w:ascii="Times New Roman" w:hAnsi="Times New Roman" w:cs="Times New Roman"/>
          <w:sz w:val="24"/>
          <w:szCs w:val="24"/>
        </w:rPr>
        <w:t>(Thomas, 2017</w:t>
      </w:r>
      <w:r w:rsidR="00031E71">
        <w:rPr>
          <w:rFonts w:ascii="Times New Roman" w:hAnsi="Times New Roman" w:cs="Times New Roman"/>
          <w:sz w:val="24"/>
          <w:szCs w:val="24"/>
        </w:rPr>
        <w:t xml:space="preserve"> found in Appendix 11</w:t>
      </w:r>
      <w:r w:rsidR="00E952BF" w:rsidRPr="00B25318">
        <w:rPr>
          <w:rFonts w:ascii="Times New Roman" w:hAnsi="Times New Roman" w:cs="Times New Roman"/>
          <w:sz w:val="24"/>
          <w:szCs w:val="24"/>
        </w:rPr>
        <w:t>)</w:t>
      </w:r>
      <w:r w:rsidR="00031E71">
        <w:rPr>
          <w:rFonts w:ascii="Times New Roman" w:hAnsi="Times New Roman" w:cs="Times New Roman"/>
          <w:sz w:val="24"/>
          <w:szCs w:val="24"/>
        </w:rPr>
        <w:t>.</w:t>
      </w:r>
      <w:r w:rsidR="00543D21" w:rsidRPr="00B25318">
        <w:rPr>
          <w:rFonts w:ascii="Times New Roman" w:hAnsi="Times New Roman" w:cs="Times New Roman"/>
          <w:sz w:val="24"/>
          <w:szCs w:val="24"/>
        </w:rPr>
        <w:t xml:space="preserve"> </w:t>
      </w:r>
      <w:r w:rsidR="00031E71">
        <w:rPr>
          <w:rFonts w:ascii="Times New Roman" w:hAnsi="Times New Roman" w:cs="Times New Roman"/>
          <w:sz w:val="24"/>
          <w:szCs w:val="24"/>
        </w:rPr>
        <w:t>I</w:t>
      </w:r>
      <w:r w:rsidR="00031E71" w:rsidRPr="00B25318">
        <w:rPr>
          <w:rFonts w:ascii="Times New Roman" w:hAnsi="Times New Roman" w:cs="Times New Roman"/>
          <w:sz w:val="24"/>
          <w:szCs w:val="24"/>
        </w:rPr>
        <w:t>n 1994</w:t>
      </w:r>
      <w:r w:rsidR="00031E71">
        <w:rPr>
          <w:rFonts w:ascii="Times New Roman" w:hAnsi="Times New Roman" w:cs="Times New Roman"/>
          <w:sz w:val="24"/>
          <w:szCs w:val="24"/>
        </w:rPr>
        <w:t>,</w:t>
      </w:r>
      <w:r w:rsidR="00543D21" w:rsidRPr="00B25318">
        <w:rPr>
          <w:rFonts w:ascii="Times New Roman" w:hAnsi="Times New Roman" w:cs="Times New Roman"/>
          <w:sz w:val="24"/>
          <w:szCs w:val="24"/>
        </w:rPr>
        <w:t xml:space="preserve"> it was</w:t>
      </w:r>
      <w:r w:rsidR="00B510AB" w:rsidRPr="00B25318">
        <w:rPr>
          <w:rFonts w:ascii="Times New Roman" w:hAnsi="Times New Roman" w:cs="Times New Roman"/>
          <w:sz w:val="24"/>
          <w:szCs w:val="24"/>
        </w:rPr>
        <w:t xml:space="preserve"> reported that </w:t>
      </w:r>
      <w:r w:rsidR="00E952BF" w:rsidRPr="00B25318">
        <w:rPr>
          <w:rFonts w:ascii="Times New Roman" w:hAnsi="Times New Roman" w:cs="Times New Roman"/>
          <w:sz w:val="24"/>
          <w:szCs w:val="24"/>
        </w:rPr>
        <w:t>the</w:t>
      </w:r>
      <w:r w:rsidR="00031E71">
        <w:rPr>
          <w:rFonts w:ascii="Times New Roman" w:hAnsi="Times New Roman" w:cs="Times New Roman"/>
          <w:sz w:val="24"/>
          <w:szCs w:val="24"/>
        </w:rPr>
        <w:t xml:space="preserve">se ‘child killers’ </w:t>
      </w:r>
      <w:r w:rsidR="00E952BF" w:rsidRPr="00B25318">
        <w:rPr>
          <w:rFonts w:ascii="Times New Roman" w:hAnsi="Times New Roman" w:cs="Times New Roman"/>
          <w:sz w:val="24"/>
          <w:szCs w:val="24"/>
        </w:rPr>
        <w:t xml:space="preserve">had </w:t>
      </w:r>
      <w:r w:rsidR="00973722" w:rsidRPr="00B25318">
        <w:rPr>
          <w:rFonts w:ascii="Times New Roman" w:hAnsi="Times New Roman" w:cs="Times New Roman"/>
          <w:sz w:val="24"/>
          <w:szCs w:val="24"/>
        </w:rPr>
        <w:t xml:space="preserve">violently </w:t>
      </w:r>
      <w:r w:rsidR="00A66B9F" w:rsidRPr="00B25318">
        <w:rPr>
          <w:rFonts w:ascii="Times New Roman" w:hAnsi="Times New Roman" w:cs="Times New Roman"/>
          <w:sz w:val="24"/>
          <w:szCs w:val="24"/>
        </w:rPr>
        <w:t>murdered a</w:t>
      </w:r>
      <w:r w:rsidR="00B510AB" w:rsidRPr="00B25318">
        <w:rPr>
          <w:rFonts w:ascii="Times New Roman" w:hAnsi="Times New Roman" w:cs="Times New Roman"/>
          <w:sz w:val="24"/>
          <w:szCs w:val="24"/>
        </w:rPr>
        <w:t>nother</w:t>
      </w:r>
      <w:r w:rsidR="00A66B9F" w:rsidRPr="00B25318">
        <w:rPr>
          <w:rFonts w:ascii="Times New Roman" w:hAnsi="Times New Roman" w:cs="Times New Roman"/>
          <w:sz w:val="24"/>
          <w:szCs w:val="24"/>
        </w:rPr>
        <w:t xml:space="preserve"> young adolescent </w:t>
      </w:r>
      <w:r w:rsidR="0087256D" w:rsidRPr="00B25318">
        <w:rPr>
          <w:rFonts w:ascii="Times New Roman" w:hAnsi="Times New Roman" w:cs="Times New Roman"/>
          <w:sz w:val="24"/>
          <w:szCs w:val="24"/>
        </w:rPr>
        <w:t xml:space="preserve">at roughly 4-5am </w:t>
      </w:r>
      <w:r w:rsidR="00A66B9F" w:rsidRPr="00B25318">
        <w:rPr>
          <w:rFonts w:ascii="Times New Roman" w:hAnsi="Times New Roman" w:cs="Times New Roman"/>
          <w:sz w:val="24"/>
          <w:szCs w:val="24"/>
        </w:rPr>
        <w:t>on Swansea beach</w:t>
      </w:r>
      <w:r w:rsidR="0087256D" w:rsidRPr="00B25318">
        <w:rPr>
          <w:rFonts w:ascii="Times New Roman" w:hAnsi="Times New Roman" w:cs="Times New Roman"/>
          <w:sz w:val="24"/>
          <w:szCs w:val="24"/>
        </w:rPr>
        <w:t xml:space="preserve"> </w:t>
      </w:r>
      <w:r w:rsidR="00B510AB" w:rsidRPr="00B25318">
        <w:rPr>
          <w:rFonts w:ascii="Times New Roman" w:hAnsi="Times New Roman" w:cs="Times New Roman"/>
          <w:sz w:val="24"/>
          <w:szCs w:val="24"/>
        </w:rPr>
        <w:t>while they were all</w:t>
      </w:r>
      <w:r w:rsidR="0087256D" w:rsidRPr="00B25318">
        <w:rPr>
          <w:rFonts w:ascii="Times New Roman" w:hAnsi="Times New Roman" w:cs="Times New Roman"/>
          <w:sz w:val="24"/>
          <w:szCs w:val="24"/>
        </w:rPr>
        <w:t xml:space="preserve"> walking home from a nightclub</w:t>
      </w:r>
      <w:r w:rsidR="00A66B9F" w:rsidRPr="00B25318">
        <w:rPr>
          <w:rFonts w:ascii="Times New Roman" w:hAnsi="Times New Roman" w:cs="Times New Roman"/>
          <w:sz w:val="24"/>
          <w:szCs w:val="24"/>
        </w:rPr>
        <w:t xml:space="preserve">. </w:t>
      </w:r>
      <w:r w:rsidR="00543D21" w:rsidRPr="00B25318">
        <w:rPr>
          <w:rFonts w:ascii="Times New Roman" w:hAnsi="Times New Roman" w:cs="Times New Roman"/>
          <w:sz w:val="24"/>
          <w:szCs w:val="24"/>
        </w:rPr>
        <w:t>Swansea ‘child killer’, fifteen-year old Joshua Thomas had a diagnosis of ADHD and seventeen-year old Joel Taylor had attended a pupil referral unit</w:t>
      </w:r>
      <w:r w:rsidR="00031E71">
        <w:rPr>
          <w:rFonts w:ascii="Times New Roman" w:hAnsi="Times New Roman" w:cs="Times New Roman"/>
          <w:sz w:val="24"/>
          <w:szCs w:val="24"/>
        </w:rPr>
        <w:t xml:space="preserve"> (Appendix 11)</w:t>
      </w:r>
      <w:r w:rsidR="00543D21" w:rsidRPr="00B25318">
        <w:rPr>
          <w:rFonts w:ascii="Times New Roman" w:hAnsi="Times New Roman" w:cs="Times New Roman"/>
          <w:sz w:val="24"/>
          <w:szCs w:val="24"/>
        </w:rPr>
        <w:t>. Taylor had three previous convictions including burglary as a 14-year-old, criminal damage when he was 15 and unlawful wounding age 16. Thomas was reported to have an IQ of 87 and the mental age of a thirteen-year-old (Appendix 1</w:t>
      </w:r>
      <w:r w:rsidR="00CA4C61" w:rsidRPr="00B25318">
        <w:rPr>
          <w:rFonts w:ascii="Times New Roman" w:hAnsi="Times New Roman" w:cs="Times New Roman"/>
          <w:sz w:val="24"/>
          <w:szCs w:val="24"/>
        </w:rPr>
        <w:t>1</w:t>
      </w:r>
      <w:r w:rsidR="00543D21" w:rsidRPr="00B25318">
        <w:rPr>
          <w:rFonts w:ascii="Times New Roman" w:hAnsi="Times New Roman" w:cs="Times New Roman"/>
          <w:sz w:val="24"/>
          <w:szCs w:val="24"/>
        </w:rPr>
        <w:t xml:space="preserve">). </w:t>
      </w:r>
    </w:p>
    <w:p w:rsidR="00BF1756" w:rsidRPr="00B25318" w:rsidRDefault="00694EA0" w:rsidP="00A54AAD">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904DF6" w:rsidRPr="00B25318">
        <w:rPr>
          <w:rFonts w:ascii="Times New Roman" w:hAnsi="Times New Roman" w:cs="Times New Roman"/>
          <w:sz w:val="24"/>
          <w:szCs w:val="24"/>
        </w:rPr>
        <w:t xml:space="preserve">It emerged that during the time of the murder, Thomas and Taylor, who </w:t>
      </w:r>
      <w:r w:rsidR="00031E71">
        <w:rPr>
          <w:rFonts w:ascii="Times New Roman" w:hAnsi="Times New Roman" w:cs="Times New Roman"/>
          <w:sz w:val="24"/>
          <w:szCs w:val="24"/>
        </w:rPr>
        <w:t xml:space="preserve">would have benefitted from being </w:t>
      </w:r>
      <w:r w:rsidR="00904DF6" w:rsidRPr="00B25318">
        <w:rPr>
          <w:rFonts w:ascii="Times New Roman" w:hAnsi="Times New Roman" w:cs="Times New Roman"/>
          <w:sz w:val="24"/>
          <w:szCs w:val="24"/>
        </w:rPr>
        <w:t>at home and asleep at 4-5am, were instead walking home from a</w:t>
      </w:r>
      <w:r w:rsidR="00031E71">
        <w:rPr>
          <w:rFonts w:ascii="Times New Roman" w:hAnsi="Times New Roman" w:cs="Times New Roman"/>
          <w:sz w:val="24"/>
          <w:szCs w:val="24"/>
        </w:rPr>
        <w:t xml:space="preserve"> </w:t>
      </w:r>
      <w:r w:rsidR="00904DF6" w:rsidRPr="00B25318">
        <w:rPr>
          <w:rFonts w:ascii="Times New Roman" w:hAnsi="Times New Roman" w:cs="Times New Roman"/>
          <w:sz w:val="24"/>
          <w:szCs w:val="24"/>
        </w:rPr>
        <w:t xml:space="preserve">nightclub which they were too </w:t>
      </w:r>
      <w:r w:rsidR="00E50585">
        <w:rPr>
          <w:rFonts w:ascii="Times New Roman" w:hAnsi="Times New Roman" w:cs="Times New Roman"/>
          <w:sz w:val="24"/>
          <w:szCs w:val="24"/>
        </w:rPr>
        <w:t xml:space="preserve">young to attend (Thomas, 2017). </w:t>
      </w:r>
      <w:r w:rsidR="00A66B9F" w:rsidRPr="00B25318">
        <w:rPr>
          <w:rFonts w:ascii="Times New Roman" w:hAnsi="Times New Roman" w:cs="Times New Roman"/>
          <w:sz w:val="24"/>
          <w:szCs w:val="24"/>
        </w:rPr>
        <w:t>Th</w:t>
      </w:r>
      <w:r w:rsidR="00543D21" w:rsidRPr="00B25318">
        <w:rPr>
          <w:rFonts w:ascii="Times New Roman" w:hAnsi="Times New Roman" w:cs="Times New Roman"/>
          <w:sz w:val="24"/>
          <w:szCs w:val="24"/>
        </w:rPr>
        <w:t>e</w:t>
      </w:r>
      <w:r w:rsidR="001063FA">
        <w:rPr>
          <w:rFonts w:ascii="Times New Roman" w:hAnsi="Times New Roman" w:cs="Times New Roman"/>
          <w:sz w:val="24"/>
          <w:szCs w:val="24"/>
        </w:rPr>
        <w:t>se</w:t>
      </w:r>
      <w:r w:rsidR="00543D21" w:rsidRPr="00B25318">
        <w:rPr>
          <w:rFonts w:ascii="Times New Roman" w:hAnsi="Times New Roman" w:cs="Times New Roman"/>
          <w:sz w:val="24"/>
          <w:szCs w:val="24"/>
        </w:rPr>
        <w:t xml:space="preserve"> ‘child killers’ share</w:t>
      </w:r>
      <w:r w:rsidR="0087256D" w:rsidRPr="00B25318">
        <w:rPr>
          <w:rFonts w:ascii="Times New Roman" w:hAnsi="Times New Roman" w:cs="Times New Roman"/>
          <w:sz w:val="24"/>
          <w:szCs w:val="24"/>
        </w:rPr>
        <w:t xml:space="preserve"> </w:t>
      </w:r>
      <w:r w:rsidR="002C103F" w:rsidRPr="00B25318">
        <w:rPr>
          <w:rFonts w:ascii="Times New Roman" w:hAnsi="Times New Roman" w:cs="Times New Roman"/>
          <w:sz w:val="24"/>
          <w:szCs w:val="24"/>
        </w:rPr>
        <w:t xml:space="preserve">striking similarities to the </w:t>
      </w:r>
      <w:r w:rsidR="001063FA">
        <w:rPr>
          <w:rFonts w:ascii="Times New Roman" w:hAnsi="Times New Roman" w:cs="Times New Roman"/>
          <w:sz w:val="24"/>
          <w:szCs w:val="24"/>
        </w:rPr>
        <w:t>‘</w:t>
      </w:r>
      <w:r w:rsidR="00A66B9F" w:rsidRPr="00B25318">
        <w:rPr>
          <w:rFonts w:ascii="Times New Roman" w:hAnsi="Times New Roman" w:cs="Times New Roman"/>
          <w:sz w:val="24"/>
          <w:szCs w:val="24"/>
        </w:rPr>
        <w:t>child killers</w:t>
      </w:r>
      <w:r w:rsidR="001063FA">
        <w:rPr>
          <w:rFonts w:ascii="Times New Roman" w:hAnsi="Times New Roman" w:cs="Times New Roman"/>
          <w:sz w:val="24"/>
          <w:szCs w:val="24"/>
        </w:rPr>
        <w:t>’</w:t>
      </w:r>
      <w:r w:rsidR="00A66B9F" w:rsidRPr="00B25318">
        <w:rPr>
          <w:rFonts w:ascii="Times New Roman" w:hAnsi="Times New Roman" w:cs="Times New Roman"/>
          <w:sz w:val="24"/>
          <w:szCs w:val="24"/>
        </w:rPr>
        <w:t>, Venables and Thompson,</w:t>
      </w:r>
      <w:r w:rsidR="00AB374D" w:rsidRPr="00AB374D">
        <w:rPr>
          <w:rStyle w:val="SubtleReference"/>
          <w:rFonts w:ascii="Times New Roman" w:hAnsi="Times New Roman" w:cs="Times New Roman"/>
          <w:sz w:val="24"/>
          <w:szCs w:val="24"/>
        </w:rPr>
        <w:t xml:space="preserve"> </w:t>
      </w:r>
      <w:r w:rsidR="00A66B9F" w:rsidRPr="00B25318">
        <w:rPr>
          <w:rFonts w:ascii="Times New Roman" w:hAnsi="Times New Roman" w:cs="Times New Roman"/>
          <w:sz w:val="24"/>
          <w:szCs w:val="24"/>
        </w:rPr>
        <w:t xml:space="preserve">who </w:t>
      </w:r>
      <w:r w:rsidR="00543D21" w:rsidRPr="00B25318">
        <w:rPr>
          <w:rFonts w:ascii="Times New Roman" w:hAnsi="Times New Roman" w:cs="Times New Roman"/>
          <w:sz w:val="24"/>
          <w:szCs w:val="24"/>
        </w:rPr>
        <w:t xml:space="preserve">had also </w:t>
      </w:r>
      <w:r w:rsidR="0087256D" w:rsidRPr="00B25318">
        <w:rPr>
          <w:rFonts w:ascii="Times New Roman" w:hAnsi="Times New Roman" w:cs="Times New Roman"/>
          <w:sz w:val="24"/>
          <w:szCs w:val="24"/>
        </w:rPr>
        <w:t>been badly let down by so</w:t>
      </w:r>
      <w:r w:rsidR="00E952BF" w:rsidRPr="00B25318">
        <w:rPr>
          <w:rFonts w:ascii="Times New Roman" w:hAnsi="Times New Roman" w:cs="Times New Roman"/>
          <w:sz w:val="24"/>
          <w:szCs w:val="24"/>
        </w:rPr>
        <w:t>cietal and educational systems,</w:t>
      </w:r>
      <w:r w:rsidR="0087256D" w:rsidRPr="00B25318">
        <w:rPr>
          <w:rFonts w:ascii="Times New Roman" w:hAnsi="Times New Roman" w:cs="Times New Roman"/>
          <w:sz w:val="24"/>
          <w:szCs w:val="24"/>
        </w:rPr>
        <w:t xml:space="preserve"> left to struggle with </w:t>
      </w:r>
      <w:r w:rsidR="00A66B9F" w:rsidRPr="00B25318">
        <w:rPr>
          <w:rFonts w:ascii="Times New Roman" w:hAnsi="Times New Roman" w:cs="Times New Roman"/>
          <w:sz w:val="24"/>
          <w:szCs w:val="24"/>
        </w:rPr>
        <w:t>unsupported needs</w:t>
      </w:r>
      <w:r w:rsidR="008B5A41" w:rsidRPr="00B25318">
        <w:rPr>
          <w:rFonts w:ascii="Times New Roman" w:hAnsi="Times New Roman" w:cs="Times New Roman"/>
          <w:sz w:val="24"/>
          <w:szCs w:val="24"/>
        </w:rPr>
        <w:t xml:space="preserve"> and</w:t>
      </w:r>
      <w:r w:rsidR="00350BFF" w:rsidRPr="00B25318">
        <w:rPr>
          <w:rFonts w:ascii="Times New Roman" w:hAnsi="Times New Roman" w:cs="Times New Roman"/>
          <w:sz w:val="24"/>
          <w:szCs w:val="24"/>
        </w:rPr>
        <w:t xml:space="preserve"> both</w:t>
      </w:r>
      <w:r w:rsidR="00BF1756" w:rsidRPr="00B25318">
        <w:rPr>
          <w:rFonts w:ascii="Times New Roman" w:hAnsi="Times New Roman" w:cs="Times New Roman"/>
          <w:sz w:val="24"/>
          <w:szCs w:val="24"/>
        </w:rPr>
        <w:t xml:space="preserve"> described as ‘nigh-on-illiterate’</w:t>
      </w:r>
      <w:r w:rsidR="00350BFF" w:rsidRPr="00B25318">
        <w:rPr>
          <w:rFonts w:ascii="Times New Roman" w:hAnsi="Times New Roman" w:cs="Times New Roman"/>
          <w:sz w:val="24"/>
          <w:szCs w:val="24"/>
        </w:rPr>
        <w:t xml:space="preserve"> (Beckett, 2001)</w:t>
      </w:r>
      <w:r w:rsidR="001063FA">
        <w:rPr>
          <w:rFonts w:ascii="Times New Roman" w:hAnsi="Times New Roman" w:cs="Times New Roman"/>
          <w:sz w:val="24"/>
          <w:szCs w:val="24"/>
        </w:rPr>
        <w:t xml:space="preserve">. All four children were </w:t>
      </w:r>
      <w:r w:rsidR="00A6238D" w:rsidRPr="00B25318">
        <w:rPr>
          <w:rFonts w:ascii="Times New Roman" w:hAnsi="Times New Roman" w:cs="Times New Roman"/>
          <w:sz w:val="24"/>
          <w:szCs w:val="24"/>
        </w:rPr>
        <w:t xml:space="preserve">documented </w:t>
      </w:r>
      <w:r w:rsidR="001063FA">
        <w:rPr>
          <w:rFonts w:ascii="Times New Roman" w:hAnsi="Times New Roman" w:cs="Times New Roman"/>
          <w:sz w:val="24"/>
          <w:szCs w:val="24"/>
        </w:rPr>
        <w:t xml:space="preserve">to have </w:t>
      </w:r>
      <w:r w:rsidR="00BF1756" w:rsidRPr="00B25318">
        <w:rPr>
          <w:rFonts w:ascii="Times New Roman" w:hAnsi="Times New Roman" w:cs="Times New Roman"/>
          <w:sz w:val="24"/>
          <w:szCs w:val="24"/>
        </w:rPr>
        <w:t>behaviour</w:t>
      </w:r>
      <w:r w:rsidR="00A6238D" w:rsidRPr="00B25318">
        <w:rPr>
          <w:rFonts w:ascii="Times New Roman" w:hAnsi="Times New Roman" w:cs="Times New Roman"/>
          <w:sz w:val="24"/>
          <w:szCs w:val="24"/>
        </w:rPr>
        <w:t>al difficulties</w:t>
      </w:r>
      <w:r w:rsidR="00BF1756" w:rsidRPr="00B25318">
        <w:rPr>
          <w:rFonts w:ascii="Times New Roman" w:hAnsi="Times New Roman" w:cs="Times New Roman"/>
          <w:sz w:val="24"/>
          <w:szCs w:val="24"/>
        </w:rPr>
        <w:t xml:space="preserve"> </w:t>
      </w:r>
      <w:r w:rsidR="0047029F" w:rsidRPr="00B25318">
        <w:rPr>
          <w:rFonts w:ascii="Times New Roman" w:hAnsi="Times New Roman" w:cs="Times New Roman"/>
          <w:sz w:val="24"/>
          <w:szCs w:val="24"/>
        </w:rPr>
        <w:t xml:space="preserve">and </w:t>
      </w:r>
      <w:r w:rsidR="00A6238D" w:rsidRPr="00B25318">
        <w:rPr>
          <w:rFonts w:ascii="Times New Roman" w:hAnsi="Times New Roman" w:cs="Times New Roman"/>
          <w:sz w:val="24"/>
          <w:szCs w:val="24"/>
        </w:rPr>
        <w:t xml:space="preserve">problems with </w:t>
      </w:r>
      <w:r w:rsidR="0047029F" w:rsidRPr="00B25318">
        <w:rPr>
          <w:rFonts w:ascii="Times New Roman" w:hAnsi="Times New Roman" w:cs="Times New Roman"/>
          <w:sz w:val="24"/>
          <w:szCs w:val="24"/>
        </w:rPr>
        <w:t xml:space="preserve">truancy. </w:t>
      </w:r>
      <w:r w:rsidR="002075F2" w:rsidRPr="00B25318">
        <w:rPr>
          <w:rFonts w:ascii="Times New Roman" w:hAnsi="Times New Roman" w:cs="Times New Roman"/>
          <w:sz w:val="24"/>
          <w:szCs w:val="24"/>
        </w:rPr>
        <w:t xml:space="preserve"> </w:t>
      </w:r>
      <w:r w:rsidR="0047029F" w:rsidRPr="00B25318">
        <w:rPr>
          <w:rFonts w:ascii="Times New Roman" w:hAnsi="Times New Roman" w:cs="Times New Roman"/>
          <w:sz w:val="24"/>
          <w:szCs w:val="24"/>
        </w:rPr>
        <w:t>Moreover, all four-</w:t>
      </w:r>
      <w:r w:rsidR="00BF1756" w:rsidRPr="00B25318">
        <w:rPr>
          <w:rFonts w:ascii="Times New Roman" w:hAnsi="Times New Roman" w:cs="Times New Roman"/>
          <w:sz w:val="24"/>
          <w:szCs w:val="24"/>
        </w:rPr>
        <w:t xml:space="preserve">child victim/perpetrators were </w:t>
      </w:r>
      <w:r w:rsidR="00543D21" w:rsidRPr="00B25318">
        <w:rPr>
          <w:rFonts w:ascii="Times New Roman" w:hAnsi="Times New Roman" w:cs="Times New Roman"/>
          <w:sz w:val="24"/>
          <w:szCs w:val="24"/>
        </w:rPr>
        <w:t>l</w:t>
      </w:r>
      <w:r w:rsidR="002C103F" w:rsidRPr="00B25318">
        <w:rPr>
          <w:rFonts w:ascii="Times New Roman" w:hAnsi="Times New Roman" w:cs="Times New Roman"/>
          <w:sz w:val="24"/>
          <w:szCs w:val="24"/>
        </w:rPr>
        <w:t xml:space="preserve">eft </w:t>
      </w:r>
      <w:r w:rsidR="008B5A41" w:rsidRPr="00B25318">
        <w:rPr>
          <w:rFonts w:ascii="Times New Roman" w:hAnsi="Times New Roman" w:cs="Times New Roman"/>
          <w:sz w:val="24"/>
          <w:szCs w:val="24"/>
        </w:rPr>
        <w:t xml:space="preserve">without adult </w:t>
      </w:r>
      <w:r w:rsidR="002C103F" w:rsidRPr="00B25318">
        <w:rPr>
          <w:rFonts w:ascii="Times New Roman" w:hAnsi="Times New Roman" w:cs="Times New Roman"/>
          <w:sz w:val="24"/>
          <w:szCs w:val="24"/>
        </w:rPr>
        <w:t>supervis</w:t>
      </w:r>
      <w:r w:rsidR="008B5A41" w:rsidRPr="00B25318">
        <w:rPr>
          <w:rFonts w:ascii="Times New Roman" w:hAnsi="Times New Roman" w:cs="Times New Roman"/>
          <w:sz w:val="24"/>
          <w:szCs w:val="24"/>
        </w:rPr>
        <w:t>ion</w:t>
      </w:r>
      <w:r w:rsidR="002C103F" w:rsidRPr="00B25318">
        <w:rPr>
          <w:rFonts w:ascii="Times New Roman" w:hAnsi="Times New Roman" w:cs="Times New Roman"/>
          <w:sz w:val="24"/>
          <w:szCs w:val="24"/>
        </w:rPr>
        <w:t xml:space="preserve"> </w:t>
      </w:r>
      <w:r w:rsidR="008B5A41" w:rsidRPr="00B25318">
        <w:rPr>
          <w:rFonts w:ascii="Times New Roman" w:hAnsi="Times New Roman" w:cs="Times New Roman"/>
          <w:sz w:val="24"/>
          <w:szCs w:val="24"/>
        </w:rPr>
        <w:t xml:space="preserve">to perpetrate a crime </w:t>
      </w:r>
      <w:r w:rsidR="00904DF6" w:rsidRPr="00B25318">
        <w:rPr>
          <w:rFonts w:ascii="Times New Roman" w:hAnsi="Times New Roman" w:cs="Times New Roman"/>
          <w:sz w:val="24"/>
          <w:szCs w:val="24"/>
        </w:rPr>
        <w:t xml:space="preserve">that </w:t>
      </w:r>
      <w:r w:rsidR="008B5A41" w:rsidRPr="00B25318">
        <w:rPr>
          <w:rFonts w:ascii="Times New Roman" w:hAnsi="Times New Roman" w:cs="Times New Roman"/>
          <w:sz w:val="24"/>
          <w:szCs w:val="24"/>
        </w:rPr>
        <w:t>involv</w:t>
      </w:r>
      <w:r w:rsidR="00904DF6" w:rsidRPr="00B25318">
        <w:rPr>
          <w:rFonts w:ascii="Times New Roman" w:hAnsi="Times New Roman" w:cs="Times New Roman"/>
          <w:sz w:val="24"/>
          <w:szCs w:val="24"/>
        </w:rPr>
        <w:t xml:space="preserve">ed controlling and manipulating </w:t>
      </w:r>
      <w:r w:rsidR="008B5A41" w:rsidRPr="00B25318">
        <w:rPr>
          <w:rFonts w:ascii="Times New Roman" w:hAnsi="Times New Roman" w:cs="Times New Roman"/>
          <w:sz w:val="24"/>
          <w:szCs w:val="24"/>
        </w:rPr>
        <w:t>an</w:t>
      </w:r>
      <w:r w:rsidR="00904DF6" w:rsidRPr="00B25318">
        <w:rPr>
          <w:rFonts w:ascii="Times New Roman" w:hAnsi="Times New Roman" w:cs="Times New Roman"/>
          <w:sz w:val="24"/>
          <w:szCs w:val="24"/>
        </w:rPr>
        <w:t>other</w:t>
      </w:r>
      <w:r w:rsidR="008B5A41" w:rsidRPr="00B25318">
        <w:rPr>
          <w:rFonts w:ascii="Times New Roman" w:hAnsi="Times New Roman" w:cs="Times New Roman"/>
          <w:sz w:val="24"/>
          <w:szCs w:val="24"/>
        </w:rPr>
        <w:t xml:space="preserve"> </w:t>
      </w:r>
      <w:r w:rsidR="00857AA0">
        <w:rPr>
          <w:rFonts w:ascii="Times New Roman" w:hAnsi="Times New Roman" w:cs="Times New Roman"/>
          <w:sz w:val="24"/>
          <w:szCs w:val="24"/>
        </w:rPr>
        <w:t xml:space="preserve">person who they </w:t>
      </w:r>
      <w:r w:rsidR="008B5A41" w:rsidRPr="00B25318">
        <w:rPr>
          <w:rFonts w:ascii="Times New Roman" w:hAnsi="Times New Roman" w:cs="Times New Roman"/>
          <w:sz w:val="24"/>
          <w:szCs w:val="24"/>
        </w:rPr>
        <w:t xml:space="preserve">perceived </w:t>
      </w:r>
      <w:r w:rsidR="00857AA0">
        <w:rPr>
          <w:rFonts w:ascii="Times New Roman" w:hAnsi="Times New Roman" w:cs="Times New Roman"/>
          <w:sz w:val="24"/>
          <w:szCs w:val="24"/>
        </w:rPr>
        <w:t xml:space="preserve">to be </w:t>
      </w:r>
      <w:r w:rsidR="00904DF6" w:rsidRPr="00B25318">
        <w:rPr>
          <w:rFonts w:ascii="Times New Roman" w:hAnsi="Times New Roman" w:cs="Times New Roman"/>
          <w:sz w:val="24"/>
          <w:szCs w:val="24"/>
        </w:rPr>
        <w:t xml:space="preserve">weaker and </w:t>
      </w:r>
      <w:r w:rsidR="008B5A41" w:rsidRPr="00B25318">
        <w:rPr>
          <w:rFonts w:ascii="Times New Roman" w:hAnsi="Times New Roman" w:cs="Times New Roman"/>
          <w:sz w:val="24"/>
          <w:szCs w:val="24"/>
        </w:rPr>
        <w:t>more vulnerable than themselves</w:t>
      </w:r>
      <w:r w:rsidR="00904DF6" w:rsidRPr="00B25318">
        <w:rPr>
          <w:rFonts w:ascii="Times New Roman" w:hAnsi="Times New Roman" w:cs="Times New Roman"/>
          <w:sz w:val="24"/>
          <w:szCs w:val="24"/>
        </w:rPr>
        <w:t xml:space="preserve">.  </w:t>
      </w:r>
      <w:r w:rsidR="009B246B" w:rsidRPr="00B25318">
        <w:rPr>
          <w:rFonts w:ascii="Times New Roman" w:hAnsi="Times New Roman" w:cs="Times New Roman"/>
          <w:sz w:val="24"/>
          <w:szCs w:val="24"/>
        </w:rPr>
        <w:t>T</w:t>
      </w:r>
      <w:r w:rsidR="00904DF6" w:rsidRPr="00B25318">
        <w:rPr>
          <w:rFonts w:ascii="Times New Roman" w:hAnsi="Times New Roman" w:cs="Times New Roman"/>
          <w:sz w:val="24"/>
          <w:szCs w:val="24"/>
        </w:rPr>
        <w:t>he</w:t>
      </w:r>
      <w:r w:rsidR="009B246B" w:rsidRPr="00B25318">
        <w:rPr>
          <w:rFonts w:ascii="Times New Roman" w:hAnsi="Times New Roman" w:cs="Times New Roman"/>
          <w:sz w:val="24"/>
          <w:szCs w:val="24"/>
        </w:rPr>
        <w:t xml:space="preserve"> victim/perpetrators who </w:t>
      </w:r>
      <w:r w:rsidR="00E14999" w:rsidRPr="00B25318">
        <w:rPr>
          <w:rFonts w:ascii="Times New Roman" w:hAnsi="Times New Roman" w:cs="Times New Roman"/>
          <w:sz w:val="24"/>
          <w:szCs w:val="24"/>
        </w:rPr>
        <w:t xml:space="preserve">carried out </w:t>
      </w:r>
      <w:r w:rsidR="009B246B" w:rsidRPr="00B25318">
        <w:rPr>
          <w:rFonts w:ascii="Times New Roman" w:hAnsi="Times New Roman" w:cs="Times New Roman"/>
          <w:sz w:val="24"/>
          <w:szCs w:val="24"/>
        </w:rPr>
        <w:t xml:space="preserve">the </w:t>
      </w:r>
      <w:r w:rsidR="00E14999" w:rsidRPr="00B25318">
        <w:rPr>
          <w:rFonts w:ascii="Times New Roman" w:hAnsi="Times New Roman" w:cs="Times New Roman"/>
          <w:sz w:val="24"/>
          <w:szCs w:val="24"/>
        </w:rPr>
        <w:t xml:space="preserve">unlawful acts </w:t>
      </w:r>
      <w:r w:rsidR="009B246B" w:rsidRPr="00B25318">
        <w:rPr>
          <w:rFonts w:ascii="Times New Roman" w:hAnsi="Times New Roman" w:cs="Times New Roman"/>
          <w:sz w:val="24"/>
          <w:szCs w:val="24"/>
        </w:rPr>
        <w:t xml:space="preserve">not only </w:t>
      </w:r>
      <w:r w:rsidR="00E14999" w:rsidRPr="00B25318">
        <w:rPr>
          <w:rFonts w:ascii="Times New Roman" w:hAnsi="Times New Roman" w:cs="Times New Roman"/>
          <w:sz w:val="24"/>
          <w:szCs w:val="24"/>
        </w:rPr>
        <w:t xml:space="preserve">destroyed </w:t>
      </w:r>
      <w:r w:rsidR="0047029F" w:rsidRPr="00B25318">
        <w:rPr>
          <w:rFonts w:ascii="Times New Roman" w:hAnsi="Times New Roman" w:cs="Times New Roman"/>
          <w:sz w:val="24"/>
          <w:szCs w:val="24"/>
        </w:rPr>
        <w:t>two innocent children</w:t>
      </w:r>
      <w:r w:rsidR="00E14999" w:rsidRPr="00B25318">
        <w:rPr>
          <w:rFonts w:ascii="Times New Roman" w:hAnsi="Times New Roman" w:cs="Times New Roman"/>
          <w:sz w:val="24"/>
          <w:szCs w:val="24"/>
        </w:rPr>
        <w:t>’s lives</w:t>
      </w:r>
      <w:r w:rsidR="009B246B" w:rsidRPr="00B25318">
        <w:rPr>
          <w:rFonts w:ascii="Times New Roman" w:hAnsi="Times New Roman" w:cs="Times New Roman"/>
          <w:sz w:val="24"/>
          <w:szCs w:val="24"/>
        </w:rPr>
        <w:t xml:space="preserve">, but </w:t>
      </w:r>
      <w:r w:rsidR="0047029F" w:rsidRPr="00B25318">
        <w:rPr>
          <w:rFonts w:ascii="Times New Roman" w:hAnsi="Times New Roman" w:cs="Times New Roman"/>
          <w:sz w:val="24"/>
          <w:szCs w:val="24"/>
        </w:rPr>
        <w:t>devastat</w:t>
      </w:r>
      <w:r w:rsidR="009B246B" w:rsidRPr="00B25318">
        <w:rPr>
          <w:rFonts w:ascii="Times New Roman" w:hAnsi="Times New Roman" w:cs="Times New Roman"/>
          <w:sz w:val="24"/>
          <w:szCs w:val="24"/>
        </w:rPr>
        <w:t>ed</w:t>
      </w:r>
      <w:r w:rsidR="0047029F" w:rsidRPr="00B25318">
        <w:rPr>
          <w:rFonts w:ascii="Times New Roman" w:hAnsi="Times New Roman" w:cs="Times New Roman"/>
          <w:sz w:val="24"/>
          <w:szCs w:val="24"/>
        </w:rPr>
        <w:t xml:space="preserve"> all </w:t>
      </w:r>
      <w:r w:rsidR="009B246B" w:rsidRPr="00B25318">
        <w:rPr>
          <w:rFonts w:ascii="Times New Roman" w:hAnsi="Times New Roman" w:cs="Times New Roman"/>
          <w:sz w:val="24"/>
          <w:szCs w:val="24"/>
        </w:rPr>
        <w:t xml:space="preserve">the </w:t>
      </w:r>
      <w:r w:rsidR="0047029F" w:rsidRPr="00B25318">
        <w:rPr>
          <w:rFonts w:ascii="Times New Roman" w:hAnsi="Times New Roman" w:cs="Times New Roman"/>
          <w:sz w:val="24"/>
          <w:szCs w:val="24"/>
        </w:rPr>
        <w:t>families</w:t>
      </w:r>
      <w:r w:rsidR="00AB374D">
        <w:rPr>
          <w:rFonts w:ascii="Times New Roman" w:hAnsi="Times New Roman" w:cs="Times New Roman"/>
          <w:sz w:val="24"/>
          <w:szCs w:val="24"/>
        </w:rPr>
        <w:t xml:space="preserve"> (Bulger, 2013; Fergus, 2018),</w:t>
      </w:r>
      <w:r w:rsidR="00AB374D" w:rsidRPr="00E61CA2">
        <w:rPr>
          <w:rStyle w:val="SubtleReference"/>
          <w:rFonts w:ascii="Times New Roman" w:hAnsi="Times New Roman" w:cs="Times New Roman"/>
          <w:sz w:val="24"/>
          <w:szCs w:val="24"/>
        </w:rPr>
        <w:t xml:space="preserve"> </w:t>
      </w:r>
      <w:r w:rsidR="009B246B" w:rsidRPr="00B25318">
        <w:rPr>
          <w:rFonts w:ascii="Times New Roman" w:hAnsi="Times New Roman" w:cs="Times New Roman"/>
          <w:sz w:val="24"/>
          <w:szCs w:val="24"/>
        </w:rPr>
        <w:t>friends and communities</w:t>
      </w:r>
      <w:r w:rsidR="0047029F" w:rsidRPr="00B25318">
        <w:rPr>
          <w:rFonts w:ascii="Times New Roman" w:hAnsi="Times New Roman" w:cs="Times New Roman"/>
          <w:sz w:val="24"/>
          <w:szCs w:val="24"/>
        </w:rPr>
        <w:t xml:space="preserve"> concerned, along with destroying their own lives</w:t>
      </w:r>
      <w:r w:rsidR="00857AA0">
        <w:rPr>
          <w:rFonts w:ascii="Times New Roman" w:hAnsi="Times New Roman" w:cs="Times New Roman"/>
          <w:sz w:val="24"/>
          <w:szCs w:val="24"/>
        </w:rPr>
        <w:t xml:space="preserve">. After </w:t>
      </w:r>
      <w:r w:rsidR="009B246B" w:rsidRPr="00B25318">
        <w:rPr>
          <w:rFonts w:ascii="Times New Roman" w:hAnsi="Times New Roman" w:cs="Times New Roman"/>
          <w:sz w:val="24"/>
          <w:szCs w:val="24"/>
        </w:rPr>
        <w:t>th</w:t>
      </w:r>
      <w:r w:rsidR="00857AA0">
        <w:rPr>
          <w:rFonts w:ascii="Times New Roman" w:hAnsi="Times New Roman" w:cs="Times New Roman"/>
          <w:sz w:val="24"/>
          <w:szCs w:val="24"/>
        </w:rPr>
        <w:t xml:space="preserve">ese senseless acts of violence, </w:t>
      </w:r>
      <w:r w:rsidR="0047029F" w:rsidRPr="00B25318">
        <w:rPr>
          <w:rFonts w:ascii="Times New Roman" w:hAnsi="Times New Roman" w:cs="Times New Roman"/>
          <w:sz w:val="24"/>
          <w:szCs w:val="24"/>
        </w:rPr>
        <w:t>nothing would ever</w:t>
      </w:r>
      <w:r w:rsidR="00E14999" w:rsidRPr="00B25318">
        <w:rPr>
          <w:rFonts w:ascii="Times New Roman" w:hAnsi="Times New Roman" w:cs="Times New Roman"/>
          <w:sz w:val="24"/>
          <w:szCs w:val="24"/>
        </w:rPr>
        <w:t xml:space="preserve"> be the same again. </w:t>
      </w:r>
    </w:p>
    <w:p w:rsidR="001063FA" w:rsidRDefault="00E235FE"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2A617A" w:rsidRPr="00B25318">
        <w:rPr>
          <w:rFonts w:ascii="Times New Roman" w:hAnsi="Times New Roman" w:cs="Times New Roman"/>
          <w:sz w:val="24"/>
          <w:szCs w:val="24"/>
        </w:rPr>
        <w:t>A</w:t>
      </w:r>
      <w:r w:rsidR="00B510AB" w:rsidRPr="00B25318">
        <w:rPr>
          <w:rFonts w:ascii="Times New Roman" w:hAnsi="Times New Roman" w:cs="Times New Roman"/>
          <w:sz w:val="24"/>
          <w:szCs w:val="24"/>
        </w:rPr>
        <w:t>t t</w:t>
      </w:r>
      <w:r w:rsidR="009B246B" w:rsidRPr="00B25318">
        <w:rPr>
          <w:rFonts w:ascii="Times New Roman" w:hAnsi="Times New Roman" w:cs="Times New Roman"/>
          <w:sz w:val="24"/>
          <w:szCs w:val="24"/>
        </w:rPr>
        <w:t>he time of the</w:t>
      </w:r>
      <w:r w:rsidR="002A617A" w:rsidRPr="00B25318">
        <w:rPr>
          <w:rFonts w:ascii="Times New Roman" w:hAnsi="Times New Roman" w:cs="Times New Roman"/>
          <w:sz w:val="24"/>
          <w:szCs w:val="24"/>
        </w:rPr>
        <w:t xml:space="preserve"> Swansea murder (2004/05), statistics showed that 1415 Welsh pupils were reported as not having achieved a recognised qualification and 833 left full-time education without qualifications (Figure 1.10). </w:t>
      </w:r>
      <w:r w:rsidR="00973722" w:rsidRPr="00B25318">
        <w:rPr>
          <w:rFonts w:ascii="Times New Roman" w:hAnsi="Times New Roman" w:cs="Times New Roman"/>
          <w:sz w:val="24"/>
          <w:szCs w:val="24"/>
        </w:rPr>
        <w:t xml:space="preserve">Liverpool </w:t>
      </w:r>
      <w:r w:rsidR="00B510AB" w:rsidRPr="00B25318">
        <w:rPr>
          <w:rFonts w:ascii="Times New Roman" w:hAnsi="Times New Roman" w:cs="Times New Roman"/>
          <w:sz w:val="24"/>
          <w:szCs w:val="24"/>
        </w:rPr>
        <w:t xml:space="preserve">also </w:t>
      </w:r>
      <w:r w:rsidR="00973722" w:rsidRPr="00B25318">
        <w:rPr>
          <w:rFonts w:ascii="Times New Roman" w:hAnsi="Times New Roman" w:cs="Times New Roman"/>
          <w:sz w:val="24"/>
          <w:szCs w:val="24"/>
        </w:rPr>
        <w:t xml:space="preserve">reported having high truancy compared to national averages, with multiple children being left unsupported with literacy and numeracy difficulties and thirteen schools in special measures at the time. Therefore, the statistics from both Liverpool and Swansea at the time of both child murders share similar characteristics of having high levels of social poverty </w:t>
      </w:r>
      <w:r w:rsidR="009B246B" w:rsidRPr="00B25318">
        <w:rPr>
          <w:rFonts w:ascii="Times New Roman" w:hAnsi="Times New Roman" w:cs="Times New Roman"/>
          <w:sz w:val="24"/>
          <w:szCs w:val="24"/>
        </w:rPr>
        <w:t xml:space="preserve">and educational failure. </w:t>
      </w:r>
      <w:r w:rsidR="00973722" w:rsidRPr="00B25318">
        <w:rPr>
          <w:rFonts w:ascii="Times New Roman" w:hAnsi="Times New Roman" w:cs="Times New Roman"/>
          <w:sz w:val="24"/>
          <w:szCs w:val="24"/>
        </w:rPr>
        <w:t xml:space="preserve">Moreover, the National Assembly of Wales in 2001, released a statement which stated that around 780,000 children, young people and adults in Wales had literacy and numeracy problems which excluded them from realising their full potential in life (NAfW, 2001).  </w:t>
      </w:r>
    </w:p>
    <w:p w:rsidR="001063FA" w:rsidRDefault="001063FA" w:rsidP="00A54AAD">
      <w:pPr>
        <w:spacing w:line="480" w:lineRule="auto"/>
        <w:rPr>
          <w:rFonts w:ascii="Times New Roman" w:hAnsi="Times New Roman" w:cs="Times New Roman"/>
          <w:sz w:val="24"/>
          <w:szCs w:val="24"/>
        </w:rPr>
      </w:pPr>
    </w:p>
    <w:p w:rsidR="001063FA" w:rsidRDefault="001063FA" w:rsidP="00A54AAD">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583A9B" w:rsidRPr="00B25318">
        <w:rPr>
          <w:rFonts w:ascii="Times New Roman" w:hAnsi="Times New Roman" w:cs="Times New Roman"/>
          <w:sz w:val="24"/>
          <w:szCs w:val="24"/>
        </w:rPr>
        <w:t>Unfortunately, the desperate need to feel accepted and to fit in can make youngsters vulnerable to being easily led or manipulated to carry out unlawful acts without considering the consequences</w:t>
      </w:r>
      <w:r w:rsidR="009B246B" w:rsidRPr="00B25318">
        <w:rPr>
          <w:rFonts w:ascii="Times New Roman" w:hAnsi="Times New Roman" w:cs="Times New Roman"/>
          <w:sz w:val="24"/>
          <w:szCs w:val="24"/>
        </w:rPr>
        <w:t xml:space="preserve"> (Baglivio</w:t>
      </w:r>
      <w:r w:rsidR="00E35468" w:rsidRPr="00B25318">
        <w:rPr>
          <w:rFonts w:ascii="Times New Roman" w:hAnsi="Times New Roman" w:cs="Times New Roman"/>
          <w:sz w:val="24"/>
          <w:szCs w:val="24"/>
        </w:rPr>
        <w:t xml:space="preserve">, Epps, Swartz, Huo, Sheer and Hardt, </w:t>
      </w:r>
      <w:r w:rsidR="009B246B" w:rsidRPr="00B25318">
        <w:rPr>
          <w:rFonts w:ascii="Times New Roman" w:hAnsi="Times New Roman" w:cs="Times New Roman"/>
          <w:sz w:val="24"/>
          <w:szCs w:val="24"/>
        </w:rPr>
        <w:t>2014)</w:t>
      </w:r>
      <w:r w:rsidR="00583A9B" w:rsidRPr="00B25318">
        <w:rPr>
          <w:rFonts w:ascii="Times New Roman" w:hAnsi="Times New Roman" w:cs="Times New Roman"/>
          <w:sz w:val="24"/>
          <w:szCs w:val="24"/>
        </w:rPr>
        <w:t xml:space="preserve">, placing themselves and others at a significant risk of harm. </w:t>
      </w:r>
    </w:p>
    <w:p w:rsidR="0005447E" w:rsidRDefault="001063FA"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83A9B" w:rsidRPr="00B25318">
        <w:rPr>
          <w:rFonts w:ascii="Times New Roman" w:hAnsi="Times New Roman" w:cs="Times New Roman"/>
          <w:sz w:val="24"/>
          <w:szCs w:val="24"/>
        </w:rPr>
        <w:t xml:space="preserve">Since low self-esteem often accompanies communication difficulties (Speake, 2003), vulnerable individuals often seek out acceptance and belonging in the ‘wrong crowd’. Both Thomas and Taylor were left unsupervised at 4-5am in the morning to commit a violent crime on another lone seventeen-year old, who they perceived as weaker and more vulnerable than themselves. Fourteen years on, Joshua Thomas and Joel Taylor still protest their innocence, insisting that the teenager was still alive when they left him, adamant that they cannot account for ‘how he ended up face down in the sea’ (Turner, 2017). </w:t>
      </w:r>
      <w:r w:rsidR="00CD4AB4" w:rsidRPr="00B25318">
        <w:rPr>
          <w:rFonts w:ascii="Times New Roman" w:hAnsi="Times New Roman" w:cs="Times New Roman"/>
          <w:sz w:val="24"/>
          <w:szCs w:val="24"/>
        </w:rPr>
        <w:t xml:space="preserve">However, the consequences of </w:t>
      </w:r>
      <w:r w:rsidR="00583A9B" w:rsidRPr="00B25318">
        <w:rPr>
          <w:rFonts w:ascii="Times New Roman" w:hAnsi="Times New Roman" w:cs="Times New Roman"/>
          <w:sz w:val="24"/>
          <w:szCs w:val="24"/>
        </w:rPr>
        <w:t>horrific murder</w:t>
      </w:r>
      <w:r w:rsidR="00CD4AB4" w:rsidRPr="00B25318">
        <w:rPr>
          <w:rFonts w:ascii="Times New Roman" w:hAnsi="Times New Roman" w:cs="Times New Roman"/>
          <w:sz w:val="24"/>
          <w:szCs w:val="24"/>
        </w:rPr>
        <w:t>s</w:t>
      </w:r>
      <w:r w:rsidR="00583A9B" w:rsidRPr="00B25318">
        <w:rPr>
          <w:rFonts w:ascii="Times New Roman" w:hAnsi="Times New Roman" w:cs="Times New Roman"/>
          <w:sz w:val="24"/>
          <w:szCs w:val="24"/>
        </w:rPr>
        <w:t xml:space="preserve"> still </w:t>
      </w:r>
      <w:r w:rsidR="00CD4AB4" w:rsidRPr="00B25318">
        <w:rPr>
          <w:rFonts w:ascii="Times New Roman" w:hAnsi="Times New Roman" w:cs="Times New Roman"/>
          <w:sz w:val="24"/>
          <w:szCs w:val="24"/>
        </w:rPr>
        <w:t xml:space="preserve">live on </w:t>
      </w:r>
      <w:r w:rsidR="0031398B" w:rsidRPr="00B25318">
        <w:rPr>
          <w:rFonts w:ascii="Times New Roman" w:hAnsi="Times New Roman" w:cs="Times New Roman"/>
          <w:sz w:val="24"/>
          <w:szCs w:val="24"/>
        </w:rPr>
        <w:t xml:space="preserve">with </w:t>
      </w:r>
      <w:r w:rsidR="00583A9B" w:rsidRPr="00B25318">
        <w:rPr>
          <w:rFonts w:ascii="Times New Roman" w:hAnsi="Times New Roman" w:cs="Times New Roman"/>
          <w:sz w:val="24"/>
          <w:szCs w:val="24"/>
        </w:rPr>
        <w:t>the famil</w:t>
      </w:r>
      <w:r w:rsidR="00CD4AB4" w:rsidRPr="00B25318">
        <w:rPr>
          <w:rFonts w:ascii="Times New Roman" w:hAnsi="Times New Roman" w:cs="Times New Roman"/>
          <w:sz w:val="24"/>
          <w:szCs w:val="24"/>
        </w:rPr>
        <w:t>ies,</w:t>
      </w:r>
      <w:r w:rsidR="00583A9B" w:rsidRPr="00B25318">
        <w:rPr>
          <w:rFonts w:ascii="Times New Roman" w:hAnsi="Times New Roman" w:cs="Times New Roman"/>
          <w:sz w:val="24"/>
          <w:szCs w:val="24"/>
        </w:rPr>
        <w:t xml:space="preserve"> friends and close associates of the deceased (and the accused), </w:t>
      </w:r>
      <w:r w:rsidR="00FE2E07" w:rsidRPr="00B25318">
        <w:rPr>
          <w:rFonts w:ascii="Times New Roman" w:hAnsi="Times New Roman" w:cs="Times New Roman"/>
          <w:sz w:val="24"/>
          <w:szCs w:val="24"/>
        </w:rPr>
        <w:t>their lives changed forever</w:t>
      </w:r>
      <w:r w:rsidR="004A5CBC">
        <w:rPr>
          <w:rFonts w:ascii="Times New Roman" w:hAnsi="Times New Roman" w:cs="Times New Roman"/>
          <w:sz w:val="24"/>
          <w:szCs w:val="24"/>
        </w:rPr>
        <w:t xml:space="preserve">. </w:t>
      </w:r>
      <w:r w:rsidR="0005447E">
        <w:rPr>
          <w:rFonts w:ascii="Times New Roman" w:hAnsi="Times New Roman" w:cs="Times New Roman"/>
          <w:sz w:val="24"/>
          <w:szCs w:val="24"/>
        </w:rPr>
        <w:t xml:space="preserve">As </w:t>
      </w:r>
      <w:r w:rsidR="0005447E" w:rsidRPr="00907343">
        <w:rPr>
          <w:rFonts w:ascii="Times New Roman" w:hAnsi="Times New Roman" w:cs="Times New Roman"/>
          <w:sz w:val="24"/>
          <w:szCs w:val="24"/>
        </w:rPr>
        <w:t xml:space="preserve">Wolynn (2016, p.52) points out, “Traumas do not sleep, even with death.” </w:t>
      </w:r>
    </w:p>
    <w:p w:rsidR="00480ACC" w:rsidRPr="00480ACC" w:rsidRDefault="00480ACC" w:rsidP="00A54AAD">
      <w:pPr>
        <w:spacing w:line="480" w:lineRule="auto"/>
        <w:rPr>
          <w:rFonts w:ascii="Times New Roman" w:hAnsi="Times New Roman" w:cs="Times New Roman"/>
          <w:b/>
          <w:sz w:val="24"/>
          <w:szCs w:val="24"/>
        </w:rPr>
      </w:pPr>
      <w:r w:rsidRPr="00480ACC">
        <w:rPr>
          <w:rFonts w:ascii="Times New Roman" w:hAnsi="Times New Roman" w:cs="Times New Roman"/>
          <w:b/>
          <w:sz w:val="24"/>
          <w:szCs w:val="24"/>
        </w:rPr>
        <w:t>Figure 1.1</w:t>
      </w:r>
      <w:r w:rsidR="00AC5755">
        <w:rPr>
          <w:rFonts w:ascii="Times New Roman" w:hAnsi="Times New Roman" w:cs="Times New Roman"/>
          <w:b/>
          <w:sz w:val="24"/>
          <w:szCs w:val="24"/>
        </w:rPr>
        <w:t>0</w:t>
      </w:r>
      <w:r w:rsidRPr="00480ACC">
        <w:rPr>
          <w:rFonts w:ascii="Times New Roman" w:hAnsi="Times New Roman" w:cs="Times New Roman"/>
          <w:b/>
          <w:sz w:val="24"/>
          <w:szCs w:val="24"/>
        </w:rPr>
        <w:t xml:space="preserve">: Number of pupils aged 15 leaving full time education without a recognised qualification.  </w:t>
      </w:r>
    </w:p>
    <w:p w:rsidR="003326A4" w:rsidRPr="00480ACC" w:rsidRDefault="00480ACC" w:rsidP="00A54AAD">
      <w:pPr>
        <w:spacing w:line="480" w:lineRule="auto"/>
        <w:rPr>
          <w:rFonts w:ascii="Times New Roman" w:hAnsi="Times New Roman" w:cs="Times New Roman"/>
          <w:sz w:val="24"/>
          <w:szCs w:val="24"/>
        </w:rPr>
      </w:pPr>
      <w:r w:rsidRPr="00480ACC">
        <w:rPr>
          <w:rFonts w:ascii="Times New Roman" w:hAnsi="Times New Roman" w:cs="Times New Roman"/>
          <w:noProof/>
          <w:sz w:val="24"/>
          <w:szCs w:val="24"/>
          <w:lang w:eastAsia="en-GB"/>
        </w:rPr>
        <w:drawing>
          <wp:inline distT="0" distB="0" distL="0" distR="0" wp14:anchorId="43C181FE" wp14:editId="71A4BE91">
            <wp:extent cx="5582777" cy="2849526"/>
            <wp:effectExtent l="0" t="0" r="5715"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9355" cy="3036632"/>
                    </a:xfrm>
                    <a:prstGeom prst="rect">
                      <a:avLst/>
                    </a:prstGeom>
                  </pic:spPr>
                </pic:pic>
              </a:graphicData>
            </a:graphic>
          </wp:inline>
        </w:drawing>
      </w:r>
    </w:p>
    <w:p w:rsidR="00480ACC" w:rsidRPr="00480ACC" w:rsidRDefault="00AC5755" w:rsidP="00A54AAD">
      <w:pPr>
        <w:spacing w:line="480" w:lineRule="auto"/>
        <w:rPr>
          <w:rFonts w:ascii="Times New Roman" w:hAnsi="Times New Roman" w:cs="Times New Roman"/>
          <w:sz w:val="24"/>
          <w:szCs w:val="24"/>
        </w:rPr>
      </w:pPr>
      <w:r>
        <w:rPr>
          <w:rFonts w:ascii="Times New Roman" w:hAnsi="Times New Roman" w:cs="Times New Roman"/>
          <w:b/>
          <w:sz w:val="24"/>
          <w:szCs w:val="24"/>
        </w:rPr>
        <w:lastRenderedPageBreak/>
        <w:t>Table</w:t>
      </w:r>
      <w:r w:rsidR="00480ACC" w:rsidRPr="00480ACC">
        <w:rPr>
          <w:rFonts w:ascii="Times New Roman" w:hAnsi="Times New Roman" w:cs="Times New Roman"/>
          <w:b/>
          <w:sz w:val="24"/>
          <w:szCs w:val="24"/>
        </w:rPr>
        <w:t xml:space="preserve"> 1.</w:t>
      </w:r>
      <w:r>
        <w:rPr>
          <w:rFonts w:ascii="Times New Roman" w:hAnsi="Times New Roman" w:cs="Times New Roman"/>
          <w:b/>
          <w:sz w:val="24"/>
          <w:szCs w:val="24"/>
        </w:rPr>
        <w:t>3</w:t>
      </w:r>
      <w:r w:rsidR="00480ACC" w:rsidRPr="00480ACC">
        <w:rPr>
          <w:rFonts w:ascii="Times New Roman" w:hAnsi="Times New Roman" w:cs="Times New Roman"/>
          <w:b/>
          <w:sz w:val="24"/>
          <w:szCs w:val="24"/>
        </w:rPr>
        <w:t xml:space="preserve">: Pupils Leaving Education. Swansea compared to the other 21 LEAs.  </w:t>
      </w:r>
    </w:p>
    <w:p w:rsidR="00480ACC" w:rsidRPr="00480ACC" w:rsidRDefault="00480ACC" w:rsidP="00A54AAD">
      <w:pPr>
        <w:spacing w:line="480" w:lineRule="auto"/>
        <w:rPr>
          <w:rFonts w:ascii="Times New Roman" w:hAnsi="Times New Roman" w:cs="Times New Roman"/>
          <w:sz w:val="24"/>
          <w:szCs w:val="24"/>
        </w:rPr>
      </w:pPr>
      <w:r w:rsidRPr="00480ACC">
        <w:rPr>
          <w:rFonts w:ascii="Times New Roman" w:hAnsi="Times New Roman" w:cs="Times New Roman"/>
          <w:noProof/>
          <w:sz w:val="24"/>
          <w:szCs w:val="24"/>
          <w:lang w:eastAsia="en-GB"/>
        </w:rPr>
        <w:drawing>
          <wp:inline distT="0" distB="0" distL="0" distR="0" wp14:anchorId="582FC3F3" wp14:editId="3B7D241C">
            <wp:extent cx="5707177" cy="4282289"/>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4930" cy="4595743"/>
                    </a:xfrm>
                    <a:prstGeom prst="rect">
                      <a:avLst/>
                    </a:prstGeom>
                    <a:noFill/>
                  </pic:spPr>
                </pic:pic>
              </a:graphicData>
            </a:graphic>
          </wp:inline>
        </w:drawing>
      </w:r>
    </w:p>
    <w:p w:rsidR="001063FA" w:rsidRDefault="00E235FE"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80ACC" w:rsidRPr="00480ACC">
        <w:rPr>
          <w:rFonts w:ascii="Times New Roman" w:hAnsi="Times New Roman" w:cs="Times New Roman"/>
          <w:sz w:val="24"/>
          <w:szCs w:val="24"/>
        </w:rPr>
        <w:t xml:space="preserve">Swansea is no stranger to high-profile media stories which highlight failing safeguarding measures in schools towards vulnerable young people.  Following the child sexual exploitation scandal at Rotherham (Gladman and Heal, 2017; Senior, 2016; Woodhouse, 2018), it is now recognised that the educationally failed, the excluded or those who truant from school are easy targets for perpetrators, as abusers specifically seek out the weak, easily manipulated and those who find it difficult to speak up for themselves. </w:t>
      </w:r>
    </w:p>
    <w:p w:rsidR="001063FA" w:rsidRDefault="001063FA"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80ACC" w:rsidRPr="00480ACC">
        <w:rPr>
          <w:rFonts w:ascii="Times New Roman" w:hAnsi="Times New Roman" w:cs="Times New Roman"/>
          <w:sz w:val="24"/>
          <w:szCs w:val="24"/>
        </w:rPr>
        <w:t xml:space="preserve">At the end of 2016, a Swansea head teacher was jailed for inciting sexual activity and grooming ‘an exceptionally vulnerable’ pupil at a Swansea school for children with learning or mental health difficulties (Appendix 11). </w:t>
      </w:r>
    </w:p>
    <w:p w:rsidR="00857AA0" w:rsidRDefault="001063FA" w:rsidP="00A54AAD">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480ACC" w:rsidRPr="00480ACC">
        <w:rPr>
          <w:rFonts w:ascii="Times New Roman" w:hAnsi="Times New Roman" w:cs="Times New Roman"/>
          <w:sz w:val="24"/>
          <w:szCs w:val="24"/>
        </w:rPr>
        <w:t>Even though this head teacher had worked at this school for ten years, Swansea Crown Court was informed that police investigations had identified similar ‘other episodes in a school setting’ had previously taken place (Williams, 2016</w:t>
      </w:r>
      <w:r w:rsidR="00857AA0">
        <w:rPr>
          <w:rFonts w:ascii="Times New Roman" w:hAnsi="Times New Roman" w:cs="Times New Roman"/>
          <w:sz w:val="24"/>
          <w:szCs w:val="24"/>
        </w:rPr>
        <w:t xml:space="preserve">; Appendix 11). </w:t>
      </w:r>
    </w:p>
    <w:p w:rsidR="001063FA" w:rsidRDefault="00857AA0"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80ACC" w:rsidRPr="00480ACC">
        <w:rPr>
          <w:rFonts w:ascii="Times New Roman" w:hAnsi="Times New Roman" w:cs="Times New Roman"/>
          <w:sz w:val="24"/>
          <w:szCs w:val="24"/>
        </w:rPr>
        <w:t>In 2017, another Swansea teacher made national news when he admitted having sex with a sixteen-year old schoolgirl. The ECW</w:t>
      </w:r>
      <w:r w:rsidR="00480ACC" w:rsidRPr="00480ACC">
        <w:rPr>
          <w:rFonts w:ascii="Times New Roman" w:eastAsia="Times New Roman" w:hAnsi="Times New Roman" w:cs="Times New Roman"/>
          <w:color w:val="141414"/>
          <w:sz w:val="24"/>
          <w:szCs w:val="24"/>
          <w:shd w:val="clear" w:color="auto" w:fill="FFFFFF"/>
        </w:rPr>
        <w:t xml:space="preserve"> </w:t>
      </w:r>
      <w:r>
        <w:rPr>
          <w:rFonts w:ascii="Times New Roman" w:eastAsia="Times New Roman" w:hAnsi="Times New Roman" w:cs="Times New Roman"/>
          <w:color w:val="141414"/>
          <w:sz w:val="24"/>
          <w:szCs w:val="24"/>
          <w:shd w:val="clear" w:color="auto" w:fill="FFFFFF"/>
        </w:rPr>
        <w:t>(2018)</w:t>
      </w:r>
      <w:r w:rsidR="001063FA">
        <w:rPr>
          <w:rFonts w:ascii="Times New Roman" w:eastAsia="Times New Roman" w:hAnsi="Times New Roman" w:cs="Times New Roman"/>
          <w:color w:val="141414"/>
          <w:sz w:val="24"/>
          <w:szCs w:val="24"/>
          <w:shd w:val="clear" w:color="auto" w:fill="FFFFFF"/>
        </w:rPr>
        <w:t xml:space="preserve"> </w:t>
      </w:r>
      <w:r w:rsidR="00480ACC" w:rsidRPr="00480ACC">
        <w:rPr>
          <w:rFonts w:ascii="Times New Roman" w:eastAsia="Times New Roman" w:hAnsi="Times New Roman" w:cs="Times New Roman"/>
          <w:color w:val="141414"/>
          <w:sz w:val="24"/>
          <w:szCs w:val="24"/>
          <w:shd w:val="clear" w:color="auto" w:fill="FFFFFF"/>
        </w:rPr>
        <w:t>committee found that all the girls who came forward ‘had v</w:t>
      </w:r>
      <w:r w:rsidR="001063FA">
        <w:rPr>
          <w:rFonts w:ascii="Times New Roman" w:eastAsia="Times New Roman" w:hAnsi="Times New Roman" w:cs="Times New Roman"/>
          <w:color w:val="141414"/>
          <w:sz w:val="24"/>
          <w:szCs w:val="24"/>
          <w:shd w:val="clear" w:color="auto" w:fill="FFFFFF"/>
        </w:rPr>
        <w:t xml:space="preserve">arying levels of vulnerability’ (cited in Williams, 2016). </w:t>
      </w:r>
      <w:r w:rsidR="00480ACC" w:rsidRPr="00480ACC">
        <w:rPr>
          <w:rFonts w:ascii="Times New Roman" w:hAnsi="Times New Roman" w:cs="Times New Roman"/>
          <w:sz w:val="24"/>
          <w:szCs w:val="24"/>
        </w:rPr>
        <w:t>However, a</w:t>
      </w:r>
      <w:r w:rsidR="00480ACC" w:rsidRPr="00480ACC">
        <w:rPr>
          <w:rFonts w:ascii="Times New Roman" w:eastAsia="Times New Roman" w:hAnsi="Times New Roman" w:cs="Times New Roman"/>
          <w:color w:val="141414"/>
          <w:sz w:val="24"/>
          <w:szCs w:val="24"/>
          <w:shd w:val="clear" w:color="auto" w:fill="FFFFFF"/>
        </w:rPr>
        <w:t xml:space="preserve">fter being </w:t>
      </w:r>
      <w:r w:rsidR="00480ACC" w:rsidRPr="00480ACC">
        <w:rPr>
          <w:rFonts w:ascii="Times New Roman" w:hAnsi="Times New Roman" w:cs="Times New Roman"/>
          <w:sz w:val="24"/>
          <w:szCs w:val="24"/>
        </w:rPr>
        <w:t xml:space="preserve">sacked for gross misconduct, </w:t>
      </w:r>
      <w:r>
        <w:rPr>
          <w:rFonts w:ascii="Times New Roman" w:hAnsi="Times New Roman" w:cs="Times New Roman"/>
          <w:sz w:val="24"/>
          <w:szCs w:val="24"/>
        </w:rPr>
        <w:t xml:space="preserve">it transpired that Swansea </w:t>
      </w:r>
      <w:r w:rsidR="00480ACC" w:rsidRPr="00480ACC">
        <w:rPr>
          <w:rFonts w:ascii="Times New Roman" w:hAnsi="Times New Roman" w:cs="Times New Roman"/>
          <w:sz w:val="24"/>
          <w:szCs w:val="24"/>
        </w:rPr>
        <w:t xml:space="preserve">local authority council </w:t>
      </w:r>
      <w:r>
        <w:rPr>
          <w:rFonts w:ascii="Times New Roman" w:hAnsi="Times New Roman" w:cs="Times New Roman"/>
          <w:sz w:val="24"/>
          <w:szCs w:val="24"/>
        </w:rPr>
        <w:t xml:space="preserve">gave </w:t>
      </w:r>
      <w:r w:rsidR="00480ACC" w:rsidRPr="00480ACC">
        <w:rPr>
          <w:rFonts w:ascii="Times New Roman" w:hAnsi="Times New Roman" w:cs="Times New Roman"/>
          <w:sz w:val="24"/>
          <w:szCs w:val="24"/>
        </w:rPr>
        <w:t xml:space="preserve">this teacher an £8000 pay-out, along with a glowing reference which he </w:t>
      </w:r>
      <w:r>
        <w:rPr>
          <w:rFonts w:ascii="Times New Roman" w:hAnsi="Times New Roman" w:cs="Times New Roman"/>
          <w:sz w:val="24"/>
          <w:szCs w:val="24"/>
        </w:rPr>
        <w:t>wrote</w:t>
      </w:r>
      <w:r w:rsidR="00480ACC" w:rsidRPr="00480ACC">
        <w:rPr>
          <w:rFonts w:ascii="Times New Roman" w:hAnsi="Times New Roman" w:cs="Times New Roman"/>
          <w:sz w:val="24"/>
          <w:szCs w:val="24"/>
        </w:rPr>
        <w:t xml:space="preserve"> himself (BBC News, 2017</w:t>
      </w:r>
      <w:r>
        <w:rPr>
          <w:rFonts w:ascii="Times New Roman" w:hAnsi="Times New Roman" w:cs="Times New Roman"/>
          <w:sz w:val="24"/>
          <w:szCs w:val="24"/>
        </w:rPr>
        <w:t>, Appendix 11</w:t>
      </w:r>
      <w:r w:rsidR="00480ACC" w:rsidRPr="00480ACC">
        <w:rPr>
          <w:rFonts w:ascii="Times New Roman" w:hAnsi="Times New Roman" w:cs="Times New Roman"/>
          <w:sz w:val="24"/>
          <w:szCs w:val="24"/>
        </w:rPr>
        <w:t xml:space="preserve">). </w:t>
      </w:r>
    </w:p>
    <w:p w:rsidR="00480ACC" w:rsidRPr="00480ACC" w:rsidRDefault="001063FA"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80ACC" w:rsidRPr="00480ACC">
        <w:rPr>
          <w:rFonts w:ascii="Times New Roman" w:hAnsi="Times New Roman" w:cs="Times New Roman"/>
          <w:sz w:val="24"/>
          <w:szCs w:val="24"/>
        </w:rPr>
        <w:t xml:space="preserve">Many more high-profile media stories which document Swansea teachers abusing their positions of trust, </w:t>
      </w:r>
      <w:r w:rsidR="00857AA0">
        <w:rPr>
          <w:rFonts w:ascii="Times New Roman" w:hAnsi="Times New Roman" w:cs="Times New Roman"/>
          <w:sz w:val="24"/>
          <w:szCs w:val="24"/>
        </w:rPr>
        <w:t xml:space="preserve">using </w:t>
      </w:r>
      <w:r w:rsidR="00480ACC" w:rsidRPr="00480ACC">
        <w:rPr>
          <w:rFonts w:ascii="Times New Roman" w:hAnsi="Times New Roman" w:cs="Times New Roman"/>
          <w:sz w:val="24"/>
          <w:szCs w:val="24"/>
        </w:rPr>
        <w:t xml:space="preserve">financial exploitation and </w:t>
      </w:r>
      <w:r w:rsidR="00857AA0">
        <w:rPr>
          <w:rFonts w:ascii="Times New Roman" w:hAnsi="Times New Roman" w:cs="Times New Roman"/>
          <w:sz w:val="24"/>
          <w:szCs w:val="24"/>
        </w:rPr>
        <w:t xml:space="preserve">other means to </w:t>
      </w:r>
      <w:r w:rsidR="00480ACC" w:rsidRPr="00480ACC">
        <w:rPr>
          <w:rFonts w:ascii="Times New Roman" w:hAnsi="Times New Roman" w:cs="Times New Roman"/>
          <w:sz w:val="24"/>
          <w:szCs w:val="24"/>
        </w:rPr>
        <w:t>harm</w:t>
      </w:r>
      <w:r w:rsidR="00857AA0">
        <w:rPr>
          <w:rFonts w:ascii="Times New Roman" w:hAnsi="Times New Roman" w:cs="Times New Roman"/>
          <w:sz w:val="24"/>
          <w:szCs w:val="24"/>
        </w:rPr>
        <w:t>,</w:t>
      </w:r>
      <w:r w:rsidRPr="001063FA">
        <w:rPr>
          <w:rFonts w:ascii="Times New Roman" w:hAnsi="Times New Roman" w:cs="Times New Roman"/>
          <w:sz w:val="24"/>
          <w:szCs w:val="24"/>
        </w:rPr>
        <w:t xml:space="preserve"> </w:t>
      </w:r>
      <w:r w:rsidRPr="00480ACC">
        <w:rPr>
          <w:rFonts w:ascii="Times New Roman" w:hAnsi="Times New Roman" w:cs="Times New Roman"/>
          <w:sz w:val="24"/>
          <w:szCs w:val="24"/>
        </w:rPr>
        <w:t>can be found in Appendix 11</w:t>
      </w:r>
      <w:r>
        <w:rPr>
          <w:rFonts w:ascii="Times New Roman" w:hAnsi="Times New Roman" w:cs="Times New Roman"/>
          <w:sz w:val="24"/>
          <w:szCs w:val="24"/>
        </w:rPr>
        <w:t xml:space="preserve">. Alongside the abuse of </w:t>
      </w:r>
      <w:r w:rsidR="00857AA0">
        <w:rPr>
          <w:rFonts w:ascii="Times New Roman" w:hAnsi="Times New Roman" w:cs="Times New Roman"/>
          <w:sz w:val="24"/>
          <w:szCs w:val="24"/>
        </w:rPr>
        <w:t xml:space="preserve">power and </w:t>
      </w:r>
      <w:r>
        <w:rPr>
          <w:rFonts w:ascii="Times New Roman" w:hAnsi="Times New Roman" w:cs="Times New Roman"/>
          <w:sz w:val="24"/>
          <w:szCs w:val="24"/>
        </w:rPr>
        <w:t>trust are t</w:t>
      </w:r>
      <w:r w:rsidRPr="00480ACC">
        <w:rPr>
          <w:rFonts w:ascii="Times New Roman" w:hAnsi="Times New Roman" w:cs="Times New Roman"/>
          <w:sz w:val="24"/>
          <w:szCs w:val="24"/>
        </w:rPr>
        <w:t>he painful stories of how young people in Swansea committed suicide and self-harmed because of alleged bul</w:t>
      </w:r>
      <w:r w:rsidR="00857AA0">
        <w:rPr>
          <w:rFonts w:ascii="Times New Roman" w:hAnsi="Times New Roman" w:cs="Times New Roman"/>
          <w:sz w:val="24"/>
          <w:szCs w:val="24"/>
        </w:rPr>
        <w:t xml:space="preserve">lying and/or educational exclusion </w:t>
      </w:r>
      <w:r w:rsidRPr="00480ACC">
        <w:rPr>
          <w:rFonts w:ascii="Times New Roman" w:hAnsi="Times New Roman" w:cs="Times New Roman"/>
          <w:sz w:val="24"/>
          <w:szCs w:val="24"/>
        </w:rPr>
        <w:t xml:space="preserve">at </w:t>
      </w:r>
      <w:r w:rsidR="00857AA0">
        <w:rPr>
          <w:rFonts w:ascii="Times New Roman" w:hAnsi="Times New Roman" w:cs="Times New Roman"/>
          <w:sz w:val="24"/>
          <w:szCs w:val="24"/>
        </w:rPr>
        <w:t>Swansea educational settings</w:t>
      </w:r>
      <w:r>
        <w:rPr>
          <w:rFonts w:ascii="Times New Roman" w:hAnsi="Times New Roman" w:cs="Times New Roman"/>
          <w:sz w:val="24"/>
          <w:szCs w:val="24"/>
        </w:rPr>
        <w:t xml:space="preserve"> (Appendix 11). </w:t>
      </w:r>
    </w:p>
    <w:p w:rsidR="00A72DB7" w:rsidRDefault="00E235FE"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80ACC" w:rsidRPr="00480ACC">
        <w:rPr>
          <w:rFonts w:ascii="Times New Roman" w:hAnsi="Times New Roman" w:cs="Times New Roman"/>
          <w:sz w:val="24"/>
          <w:szCs w:val="24"/>
        </w:rPr>
        <w:t xml:space="preserve">This introduction hopes to set the context for my research study, highlighting the multi-faceted reasons for wanting to listen to the voices of the most oppressed people within our communities, so that restorative solutions can be found.  However, I am fully aware that as an insider-researcher, I bring to this research my own preconceived ideas, knowledge and experiences thus </w:t>
      </w:r>
      <w:r w:rsidR="00F04207">
        <w:rPr>
          <w:rFonts w:ascii="Times New Roman" w:hAnsi="Times New Roman" w:cs="Times New Roman"/>
          <w:sz w:val="24"/>
          <w:szCs w:val="24"/>
        </w:rPr>
        <w:t xml:space="preserve">transparency is a necessity. </w:t>
      </w:r>
      <w:r w:rsidR="00A72DB7">
        <w:rPr>
          <w:rFonts w:ascii="Times New Roman" w:hAnsi="Times New Roman" w:cs="Times New Roman"/>
          <w:sz w:val="24"/>
          <w:szCs w:val="24"/>
        </w:rPr>
        <w:t>M</w:t>
      </w:r>
      <w:r w:rsidR="00480ACC" w:rsidRPr="00F47586">
        <w:rPr>
          <w:rFonts w:ascii="Times New Roman" w:hAnsi="Times New Roman" w:cs="Times New Roman"/>
          <w:sz w:val="24"/>
          <w:szCs w:val="24"/>
        </w:rPr>
        <w:t xml:space="preserve">y positionality as an educational researcher has always been to remove barriers to potential through seeking solutions to close attainment gaps and reverse educational failure for all learners (John, 1998; 2001; 2010; 2013). </w:t>
      </w:r>
      <w:r w:rsidR="00F47586">
        <w:rPr>
          <w:rFonts w:ascii="Times New Roman" w:hAnsi="Times New Roman" w:cs="Times New Roman"/>
          <w:sz w:val="24"/>
          <w:szCs w:val="24"/>
        </w:rPr>
        <w:t xml:space="preserve">Thus, as </w:t>
      </w:r>
      <w:r w:rsidR="00480ACC" w:rsidRPr="00F47586">
        <w:rPr>
          <w:rFonts w:ascii="Times New Roman" w:hAnsi="Times New Roman" w:cs="Times New Roman"/>
          <w:sz w:val="24"/>
          <w:szCs w:val="24"/>
        </w:rPr>
        <w:t xml:space="preserve">a primary school teacher, I have always been engrossed in the topic of ‘inclusion’ with a focused passion to close gaps in attainment. </w:t>
      </w:r>
    </w:p>
    <w:p w:rsidR="001063FA" w:rsidRDefault="00E235FE" w:rsidP="00A54AAD">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A72DB7">
        <w:rPr>
          <w:rFonts w:ascii="Times New Roman" w:hAnsi="Times New Roman" w:cs="Times New Roman"/>
          <w:sz w:val="24"/>
          <w:szCs w:val="24"/>
        </w:rPr>
        <w:t xml:space="preserve">However, </w:t>
      </w:r>
      <w:r w:rsidR="00A72DB7" w:rsidRPr="00281B02">
        <w:rPr>
          <w:rFonts w:ascii="Times New Roman" w:hAnsi="Times New Roman" w:cs="Times New Roman"/>
          <w:sz w:val="24"/>
          <w:szCs w:val="24"/>
        </w:rPr>
        <w:t xml:space="preserve">there are also some very significant factors that have influenced my values and have allowed me to bring a very personal dimension to the </w:t>
      </w:r>
      <w:r w:rsidR="00FF2E10" w:rsidRPr="00281B02">
        <w:rPr>
          <w:rFonts w:ascii="Times New Roman" w:hAnsi="Times New Roman" w:cs="Times New Roman"/>
          <w:sz w:val="24"/>
          <w:szCs w:val="24"/>
        </w:rPr>
        <w:t xml:space="preserve">research. </w:t>
      </w:r>
    </w:p>
    <w:p w:rsidR="00A72DB7" w:rsidRPr="00281B02" w:rsidRDefault="003976D1"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A72DB7" w:rsidRPr="00281B02">
        <w:rPr>
          <w:rFonts w:ascii="Times New Roman" w:hAnsi="Times New Roman" w:cs="Times New Roman"/>
          <w:sz w:val="24"/>
          <w:szCs w:val="24"/>
        </w:rPr>
        <w:t xml:space="preserve">During my BA(Ed) degree, my father helped me discover the powerful link between neuroscience and educational potential.  At the time I was achieving B’s and C’s without putting much effort into my studies. It was at this point that my father set the challenge - for every A grade that I achieved he would give me £10. I accepted the challenge, consistently achieved straight A grades and made a fortune! However, what is more interesting was </w:t>
      </w:r>
      <w:r w:rsidR="00857AA0">
        <w:rPr>
          <w:rFonts w:ascii="Times New Roman" w:hAnsi="Times New Roman" w:cs="Times New Roman"/>
          <w:sz w:val="24"/>
          <w:szCs w:val="24"/>
        </w:rPr>
        <w:t xml:space="preserve">the </w:t>
      </w:r>
      <w:r w:rsidR="00A72DB7" w:rsidRPr="00281B02">
        <w:rPr>
          <w:rFonts w:ascii="Times New Roman" w:hAnsi="Times New Roman" w:cs="Times New Roman"/>
          <w:sz w:val="24"/>
          <w:szCs w:val="24"/>
        </w:rPr>
        <w:t>change in my attitude, motivation and commitment towards my studies which consequently produced a significan</w:t>
      </w:r>
      <w:r w:rsidR="00FF2E10" w:rsidRPr="00281B02">
        <w:rPr>
          <w:rFonts w:ascii="Times New Roman" w:hAnsi="Times New Roman" w:cs="Times New Roman"/>
          <w:sz w:val="24"/>
          <w:szCs w:val="24"/>
        </w:rPr>
        <w:t xml:space="preserve">t shift in my performance data </w:t>
      </w:r>
      <w:r w:rsidR="00A72DB7" w:rsidRPr="00281B02">
        <w:rPr>
          <w:rFonts w:ascii="Times New Roman" w:hAnsi="Times New Roman" w:cs="Times New Roman"/>
          <w:sz w:val="24"/>
          <w:szCs w:val="24"/>
        </w:rPr>
        <w:t xml:space="preserve">from averages of 50% to consistent grades over 70%. Unwittingly I learned how </w:t>
      </w:r>
      <w:r w:rsidR="001063FA">
        <w:rPr>
          <w:rFonts w:ascii="Times New Roman" w:hAnsi="Times New Roman" w:cs="Times New Roman"/>
          <w:sz w:val="24"/>
          <w:szCs w:val="24"/>
        </w:rPr>
        <w:t xml:space="preserve">the power of reward </w:t>
      </w:r>
      <w:r w:rsidR="00A72DB7" w:rsidRPr="00281B02">
        <w:rPr>
          <w:rFonts w:ascii="Times New Roman" w:hAnsi="Times New Roman" w:cs="Times New Roman"/>
          <w:sz w:val="24"/>
          <w:szCs w:val="24"/>
        </w:rPr>
        <w:t>c</w:t>
      </w:r>
      <w:r w:rsidR="00857AA0">
        <w:rPr>
          <w:rFonts w:ascii="Times New Roman" w:hAnsi="Times New Roman" w:cs="Times New Roman"/>
          <w:sz w:val="24"/>
          <w:szCs w:val="24"/>
        </w:rPr>
        <w:t xml:space="preserve">an </w:t>
      </w:r>
      <w:r w:rsidR="00A72DB7" w:rsidRPr="00281B02">
        <w:rPr>
          <w:rFonts w:ascii="Times New Roman" w:hAnsi="Times New Roman" w:cs="Times New Roman"/>
          <w:sz w:val="24"/>
          <w:szCs w:val="24"/>
        </w:rPr>
        <w:t xml:space="preserve">be used to positively affect quantitative scores. This experience profoundly affected my own teaching methods, as I have always </w:t>
      </w:r>
      <w:r w:rsidR="00044B12">
        <w:rPr>
          <w:rFonts w:ascii="Times New Roman" w:hAnsi="Times New Roman" w:cs="Times New Roman"/>
          <w:sz w:val="24"/>
          <w:szCs w:val="24"/>
        </w:rPr>
        <w:t>have sought to use</w:t>
      </w:r>
      <w:r w:rsidR="00A72DB7" w:rsidRPr="00281B02">
        <w:rPr>
          <w:rFonts w:ascii="Times New Roman" w:hAnsi="Times New Roman" w:cs="Times New Roman"/>
          <w:sz w:val="24"/>
          <w:szCs w:val="24"/>
        </w:rPr>
        <w:t xml:space="preserve"> meaningful reward to increase motivation and academic performance </w:t>
      </w:r>
      <w:r w:rsidR="00857AA0">
        <w:rPr>
          <w:rFonts w:ascii="Times New Roman" w:hAnsi="Times New Roman" w:cs="Times New Roman"/>
          <w:sz w:val="24"/>
          <w:szCs w:val="24"/>
        </w:rPr>
        <w:t xml:space="preserve">with </w:t>
      </w:r>
      <w:r w:rsidR="00A72DB7" w:rsidRPr="00281B02">
        <w:rPr>
          <w:rFonts w:ascii="Times New Roman" w:hAnsi="Times New Roman" w:cs="Times New Roman"/>
          <w:sz w:val="24"/>
          <w:szCs w:val="24"/>
        </w:rPr>
        <w:t xml:space="preserve">my </w:t>
      </w:r>
      <w:r w:rsidR="00044B12">
        <w:rPr>
          <w:rFonts w:ascii="Times New Roman" w:hAnsi="Times New Roman" w:cs="Times New Roman"/>
          <w:sz w:val="24"/>
          <w:szCs w:val="24"/>
        </w:rPr>
        <w:t xml:space="preserve">own </w:t>
      </w:r>
      <w:r w:rsidR="00857AA0">
        <w:rPr>
          <w:rFonts w:ascii="Times New Roman" w:hAnsi="Times New Roman" w:cs="Times New Roman"/>
          <w:sz w:val="24"/>
          <w:szCs w:val="24"/>
        </w:rPr>
        <w:t>students.</w:t>
      </w:r>
      <w:r w:rsidR="00044B12">
        <w:rPr>
          <w:rFonts w:ascii="Times New Roman" w:hAnsi="Times New Roman" w:cs="Times New Roman"/>
          <w:sz w:val="24"/>
          <w:szCs w:val="24"/>
        </w:rPr>
        <w:t xml:space="preserve"> This in itself demonstrates </w:t>
      </w:r>
      <w:r w:rsidR="00A72DB7" w:rsidRPr="00281B02">
        <w:rPr>
          <w:rFonts w:ascii="Times New Roman" w:hAnsi="Times New Roman" w:cs="Times New Roman"/>
          <w:sz w:val="24"/>
          <w:szCs w:val="24"/>
        </w:rPr>
        <w:t xml:space="preserve">a powerful link between neuroscience and education, as meaningful reward increases the dopamine levels which </w:t>
      </w:r>
      <w:r w:rsidR="00044B12">
        <w:rPr>
          <w:rFonts w:ascii="Times New Roman" w:hAnsi="Times New Roman" w:cs="Times New Roman"/>
          <w:sz w:val="24"/>
          <w:szCs w:val="24"/>
        </w:rPr>
        <w:t>in turn</w:t>
      </w:r>
      <w:r w:rsidR="00A72DB7" w:rsidRPr="00281B02">
        <w:rPr>
          <w:rFonts w:ascii="Times New Roman" w:hAnsi="Times New Roman" w:cs="Times New Roman"/>
          <w:sz w:val="24"/>
          <w:szCs w:val="24"/>
        </w:rPr>
        <w:t xml:space="preserve"> cau</w:t>
      </w:r>
      <w:r w:rsidR="00044B12">
        <w:rPr>
          <w:rFonts w:ascii="Times New Roman" w:hAnsi="Times New Roman" w:cs="Times New Roman"/>
          <w:sz w:val="24"/>
          <w:szCs w:val="24"/>
        </w:rPr>
        <w:t xml:space="preserve">se people to want to repeat these positive </w:t>
      </w:r>
      <w:r w:rsidR="00A72DB7" w:rsidRPr="00281B02">
        <w:rPr>
          <w:rFonts w:ascii="Times New Roman" w:hAnsi="Times New Roman" w:cs="Times New Roman"/>
          <w:sz w:val="24"/>
          <w:szCs w:val="24"/>
        </w:rPr>
        <w:t>experience</w:t>
      </w:r>
      <w:r w:rsidR="00044B12">
        <w:rPr>
          <w:rFonts w:ascii="Times New Roman" w:hAnsi="Times New Roman" w:cs="Times New Roman"/>
          <w:sz w:val="24"/>
          <w:szCs w:val="24"/>
        </w:rPr>
        <w:t>s (</w:t>
      </w:r>
      <w:r w:rsidR="00472464">
        <w:rPr>
          <w:rFonts w:ascii="Times New Roman" w:hAnsi="Times New Roman" w:cs="Times New Roman"/>
          <w:sz w:val="24"/>
          <w:szCs w:val="24"/>
        </w:rPr>
        <w:t xml:space="preserve">Arias-Carrion, 2007; </w:t>
      </w:r>
      <w:r w:rsidR="00044B12">
        <w:rPr>
          <w:rFonts w:ascii="Times New Roman" w:hAnsi="Times New Roman" w:cs="Times New Roman"/>
          <w:sz w:val="24"/>
          <w:szCs w:val="24"/>
        </w:rPr>
        <w:t>Mate, 2019a)</w:t>
      </w:r>
      <w:r w:rsidR="00A72DB7" w:rsidRPr="00281B02">
        <w:rPr>
          <w:rFonts w:ascii="Times New Roman" w:hAnsi="Times New Roman" w:cs="Times New Roman"/>
          <w:sz w:val="24"/>
          <w:szCs w:val="24"/>
        </w:rPr>
        <w:t>.</w:t>
      </w:r>
      <w:r w:rsidR="00044B12">
        <w:rPr>
          <w:rFonts w:ascii="Times New Roman" w:hAnsi="Times New Roman" w:cs="Times New Roman"/>
          <w:sz w:val="24"/>
          <w:szCs w:val="24"/>
        </w:rPr>
        <w:t xml:space="preserve"> As van der Kolk (2014) concurs, “The social environment interacts with brain chemistry” (van der Kolk, 2014, p</w:t>
      </w:r>
      <w:r w:rsidR="003D2A2F">
        <w:rPr>
          <w:rFonts w:ascii="Times New Roman" w:hAnsi="Times New Roman" w:cs="Times New Roman"/>
          <w:sz w:val="24"/>
          <w:szCs w:val="24"/>
        </w:rPr>
        <w:t>.</w:t>
      </w:r>
      <w:r w:rsidR="00044B12">
        <w:rPr>
          <w:rFonts w:ascii="Times New Roman" w:hAnsi="Times New Roman" w:cs="Times New Roman"/>
          <w:sz w:val="24"/>
          <w:szCs w:val="24"/>
        </w:rPr>
        <w:t>34).</w:t>
      </w:r>
      <w:r w:rsidR="00A72DB7" w:rsidRPr="00281B02">
        <w:rPr>
          <w:rFonts w:ascii="Times New Roman" w:hAnsi="Times New Roman" w:cs="Times New Roman"/>
          <w:sz w:val="24"/>
          <w:szCs w:val="24"/>
        </w:rPr>
        <w:t xml:space="preserve"> </w:t>
      </w:r>
    </w:p>
    <w:p w:rsidR="00F47586" w:rsidRDefault="00E235FE"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A72DB7">
        <w:rPr>
          <w:rFonts w:ascii="Times New Roman" w:hAnsi="Times New Roman" w:cs="Times New Roman"/>
          <w:sz w:val="24"/>
          <w:szCs w:val="24"/>
        </w:rPr>
        <w:t xml:space="preserve">Therefore, for </w:t>
      </w:r>
      <w:r w:rsidR="00480ACC" w:rsidRPr="00F47586">
        <w:rPr>
          <w:rFonts w:ascii="Times New Roman" w:hAnsi="Times New Roman" w:cs="Times New Roman"/>
          <w:sz w:val="24"/>
          <w:szCs w:val="24"/>
        </w:rPr>
        <w:t>over twenty-years, from my master’s degree onwards, I purposefully engaged in user-led research to develop more tailored inclusive systems throughout traditional mainstream settings (John 1998; 2001; 2010; 2013). Like Smith (2011</w:t>
      </w:r>
      <w:r w:rsidR="001063FA">
        <w:rPr>
          <w:rFonts w:ascii="Times New Roman" w:hAnsi="Times New Roman" w:cs="Times New Roman"/>
          <w:sz w:val="24"/>
          <w:szCs w:val="24"/>
        </w:rPr>
        <w:t xml:space="preserve">), </w:t>
      </w:r>
      <w:r w:rsidR="00044B12">
        <w:rPr>
          <w:rFonts w:ascii="Times New Roman" w:hAnsi="Times New Roman" w:cs="Times New Roman"/>
          <w:sz w:val="24"/>
          <w:szCs w:val="24"/>
        </w:rPr>
        <w:t>I believe</w:t>
      </w:r>
      <w:r w:rsidR="00480ACC" w:rsidRPr="00F47586">
        <w:rPr>
          <w:rFonts w:ascii="Times New Roman" w:hAnsi="Times New Roman" w:cs="Times New Roman"/>
          <w:sz w:val="24"/>
          <w:szCs w:val="24"/>
        </w:rPr>
        <w:t xml:space="preserve"> that</w:t>
      </w:r>
      <w:r w:rsidR="00044B12">
        <w:rPr>
          <w:rFonts w:ascii="Times New Roman" w:hAnsi="Times New Roman" w:cs="Times New Roman"/>
          <w:sz w:val="24"/>
          <w:szCs w:val="24"/>
        </w:rPr>
        <w:t>,</w:t>
      </w:r>
      <w:r w:rsidR="00480ACC" w:rsidRPr="00F47586">
        <w:rPr>
          <w:rFonts w:ascii="Times New Roman" w:hAnsi="Times New Roman" w:cs="Times New Roman"/>
          <w:sz w:val="24"/>
          <w:szCs w:val="24"/>
        </w:rPr>
        <w:t xml:space="preserve"> “In research that purports to care about the marginalized, surely their voices and the voices of their children should be at the forefront”</w:t>
      </w:r>
      <w:r w:rsidR="001063FA" w:rsidRPr="001063FA">
        <w:rPr>
          <w:rFonts w:ascii="Times New Roman" w:hAnsi="Times New Roman" w:cs="Times New Roman"/>
          <w:sz w:val="24"/>
          <w:szCs w:val="24"/>
        </w:rPr>
        <w:t xml:space="preserve"> </w:t>
      </w:r>
      <w:r w:rsidR="001063FA">
        <w:rPr>
          <w:rFonts w:ascii="Times New Roman" w:hAnsi="Times New Roman" w:cs="Times New Roman"/>
          <w:sz w:val="24"/>
          <w:szCs w:val="24"/>
        </w:rPr>
        <w:t>(</w:t>
      </w:r>
      <w:r w:rsidR="001063FA" w:rsidRPr="00F47586">
        <w:rPr>
          <w:rFonts w:ascii="Times New Roman" w:hAnsi="Times New Roman" w:cs="Times New Roman"/>
          <w:sz w:val="24"/>
          <w:szCs w:val="24"/>
        </w:rPr>
        <w:t>Smith</w:t>
      </w:r>
      <w:r w:rsidR="001063FA">
        <w:rPr>
          <w:rFonts w:ascii="Times New Roman" w:hAnsi="Times New Roman" w:cs="Times New Roman"/>
          <w:sz w:val="24"/>
          <w:szCs w:val="24"/>
        </w:rPr>
        <w:t xml:space="preserve">, </w:t>
      </w:r>
      <w:r w:rsidR="001063FA" w:rsidRPr="00F47586">
        <w:rPr>
          <w:rFonts w:ascii="Times New Roman" w:hAnsi="Times New Roman" w:cs="Times New Roman"/>
          <w:sz w:val="24"/>
          <w:szCs w:val="24"/>
        </w:rPr>
        <w:t>2011, p.839</w:t>
      </w:r>
      <w:r w:rsidR="001063FA">
        <w:rPr>
          <w:rFonts w:ascii="Times New Roman" w:hAnsi="Times New Roman" w:cs="Times New Roman"/>
          <w:sz w:val="24"/>
          <w:szCs w:val="24"/>
        </w:rPr>
        <w:t>).</w:t>
      </w:r>
      <w:r w:rsidR="00933CBC">
        <w:rPr>
          <w:rFonts w:ascii="Times New Roman" w:hAnsi="Times New Roman" w:cs="Times New Roman"/>
          <w:sz w:val="24"/>
          <w:szCs w:val="24"/>
        </w:rPr>
        <w:t xml:space="preserve">  </w:t>
      </w:r>
      <w:r w:rsidR="00480ACC" w:rsidRPr="00F47586">
        <w:rPr>
          <w:rFonts w:ascii="Times New Roman" w:hAnsi="Times New Roman" w:cs="Times New Roman"/>
          <w:sz w:val="24"/>
          <w:szCs w:val="24"/>
        </w:rPr>
        <w:t>Dhunpath (2000</w:t>
      </w:r>
      <w:r w:rsidR="00933CBC">
        <w:rPr>
          <w:rFonts w:ascii="Times New Roman" w:hAnsi="Times New Roman" w:cs="Times New Roman"/>
          <w:sz w:val="24"/>
          <w:szCs w:val="24"/>
        </w:rPr>
        <w:t>)</w:t>
      </w:r>
      <w:r w:rsidR="00480ACC" w:rsidRPr="00F47586">
        <w:rPr>
          <w:rFonts w:ascii="Times New Roman" w:hAnsi="Times New Roman" w:cs="Times New Roman"/>
          <w:sz w:val="24"/>
          <w:szCs w:val="24"/>
        </w:rPr>
        <w:t xml:space="preserve"> </w:t>
      </w:r>
      <w:r w:rsidR="00044B12">
        <w:rPr>
          <w:rFonts w:ascii="Times New Roman" w:hAnsi="Times New Roman" w:cs="Times New Roman"/>
          <w:sz w:val="24"/>
          <w:szCs w:val="24"/>
        </w:rPr>
        <w:t xml:space="preserve">also notes </w:t>
      </w:r>
      <w:r w:rsidR="00933CBC">
        <w:rPr>
          <w:rFonts w:ascii="Times New Roman" w:hAnsi="Times New Roman" w:cs="Times New Roman"/>
          <w:sz w:val="24"/>
          <w:szCs w:val="24"/>
        </w:rPr>
        <w:t>that</w:t>
      </w:r>
      <w:r w:rsidR="00480ACC" w:rsidRPr="00F47586">
        <w:rPr>
          <w:rFonts w:ascii="Times New Roman" w:hAnsi="Times New Roman" w:cs="Times New Roman"/>
          <w:sz w:val="24"/>
          <w:szCs w:val="24"/>
        </w:rPr>
        <w:t xml:space="preserve"> student voices have been ‘long absent from educational research and policy”</w:t>
      </w:r>
      <w:r w:rsidR="00933CBC">
        <w:rPr>
          <w:rFonts w:ascii="Times New Roman" w:hAnsi="Times New Roman" w:cs="Times New Roman"/>
          <w:sz w:val="24"/>
          <w:szCs w:val="24"/>
        </w:rPr>
        <w:t xml:space="preserve"> (</w:t>
      </w:r>
      <w:r w:rsidR="00933CBC" w:rsidRPr="00F47586">
        <w:rPr>
          <w:rFonts w:ascii="Times New Roman" w:hAnsi="Times New Roman" w:cs="Times New Roman"/>
          <w:sz w:val="24"/>
          <w:szCs w:val="24"/>
        </w:rPr>
        <w:t>Dhunpath</w:t>
      </w:r>
      <w:r w:rsidR="00933CBC">
        <w:rPr>
          <w:rFonts w:ascii="Times New Roman" w:hAnsi="Times New Roman" w:cs="Times New Roman"/>
          <w:sz w:val="24"/>
          <w:szCs w:val="24"/>
        </w:rPr>
        <w:t xml:space="preserve">, </w:t>
      </w:r>
      <w:r w:rsidR="00933CBC" w:rsidRPr="00F47586">
        <w:rPr>
          <w:rFonts w:ascii="Times New Roman" w:hAnsi="Times New Roman" w:cs="Times New Roman"/>
          <w:sz w:val="24"/>
          <w:szCs w:val="24"/>
        </w:rPr>
        <w:t>2000, p.544)</w:t>
      </w:r>
      <w:r w:rsidR="00480ACC" w:rsidRPr="00F47586">
        <w:rPr>
          <w:rFonts w:ascii="Times New Roman" w:hAnsi="Times New Roman" w:cs="Times New Roman"/>
          <w:sz w:val="24"/>
          <w:szCs w:val="24"/>
        </w:rPr>
        <w:t>.</w:t>
      </w:r>
      <w:r w:rsidR="00F47586">
        <w:rPr>
          <w:rFonts w:ascii="Times New Roman" w:hAnsi="Times New Roman" w:cs="Times New Roman"/>
          <w:sz w:val="24"/>
          <w:szCs w:val="24"/>
        </w:rPr>
        <w:t xml:space="preserve"> </w:t>
      </w:r>
    </w:p>
    <w:p w:rsidR="007748F1" w:rsidRPr="007748F1" w:rsidRDefault="00E235FE" w:rsidP="00A54AAD">
      <w:pPr>
        <w:spacing w:line="480" w:lineRule="auto"/>
        <w:rPr>
          <w:rFonts w:ascii="Times New Roman" w:hAnsi="Times New Roman" w:cs="Times New Roman"/>
          <w:color w:val="FF0000"/>
          <w:sz w:val="24"/>
          <w:szCs w:val="24"/>
        </w:rPr>
      </w:pPr>
      <w:r>
        <w:rPr>
          <w:rFonts w:ascii="Times New Roman" w:hAnsi="Times New Roman" w:cs="Times New Roman"/>
          <w:sz w:val="24"/>
          <w:szCs w:val="24"/>
        </w:rPr>
        <w:lastRenderedPageBreak/>
        <w:t xml:space="preserve">    </w:t>
      </w:r>
      <w:r w:rsidR="00F47586">
        <w:rPr>
          <w:rFonts w:ascii="Times New Roman" w:hAnsi="Times New Roman" w:cs="Times New Roman"/>
          <w:sz w:val="24"/>
          <w:szCs w:val="24"/>
        </w:rPr>
        <w:t>Thus, a</w:t>
      </w:r>
      <w:r w:rsidR="00480ACC" w:rsidRPr="00F47586">
        <w:rPr>
          <w:rFonts w:ascii="Times New Roman" w:hAnsi="Times New Roman" w:cs="Times New Roman"/>
          <w:sz w:val="24"/>
          <w:szCs w:val="24"/>
        </w:rPr>
        <w:t xml:space="preserve">longside engaging in user-led educational research within the traditional mainstream educational settings in Swansea, to </w:t>
      </w:r>
      <w:r w:rsidR="00044B12">
        <w:rPr>
          <w:rFonts w:ascii="Times New Roman" w:hAnsi="Times New Roman" w:cs="Times New Roman"/>
          <w:sz w:val="24"/>
          <w:szCs w:val="24"/>
        </w:rPr>
        <w:t xml:space="preserve">try to </w:t>
      </w:r>
      <w:r w:rsidR="00480ACC" w:rsidRPr="00F47586">
        <w:rPr>
          <w:rFonts w:ascii="Times New Roman" w:hAnsi="Times New Roman" w:cs="Times New Roman"/>
          <w:sz w:val="24"/>
          <w:szCs w:val="24"/>
        </w:rPr>
        <w:t>give a voice to the most alienated and marginalised in society, I also unwittingly found myself removing barriers to learning and ‘being’ across multi-disciplinary settings outside traditional systems</w:t>
      </w:r>
      <w:r w:rsidR="00044B12">
        <w:rPr>
          <w:rFonts w:ascii="Times New Roman" w:hAnsi="Times New Roman" w:cs="Times New Roman"/>
          <w:sz w:val="24"/>
          <w:szCs w:val="24"/>
        </w:rPr>
        <w:t>. For</w:t>
      </w:r>
      <w:r w:rsidR="00480ACC" w:rsidRPr="00F47586">
        <w:rPr>
          <w:rFonts w:ascii="Times New Roman" w:hAnsi="Times New Roman" w:cs="Times New Roman"/>
          <w:sz w:val="24"/>
          <w:szCs w:val="24"/>
        </w:rPr>
        <w:t xml:space="preserve"> example</w:t>
      </w:r>
      <w:r w:rsidR="00044B12">
        <w:rPr>
          <w:rFonts w:ascii="Times New Roman" w:hAnsi="Times New Roman" w:cs="Times New Roman"/>
          <w:sz w:val="24"/>
          <w:szCs w:val="24"/>
        </w:rPr>
        <w:t xml:space="preserve">, </w:t>
      </w:r>
      <w:r w:rsidR="003976D1">
        <w:rPr>
          <w:rFonts w:ascii="Times New Roman" w:hAnsi="Times New Roman" w:cs="Times New Roman"/>
          <w:sz w:val="24"/>
          <w:szCs w:val="24"/>
        </w:rPr>
        <w:t xml:space="preserve">I </w:t>
      </w:r>
      <w:r w:rsidR="00044B12">
        <w:rPr>
          <w:rFonts w:ascii="Times New Roman" w:hAnsi="Times New Roman" w:cs="Times New Roman"/>
          <w:sz w:val="24"/>
          <w:szCs w:val="24"/>
        </w:rPr>
        <w:t>tr</w:t>
      </w:r>
      <w:r w:rsidR="003976D1">
        <w:rPr>
          <w:rFonts w:ascii="Times New Roman" w:hAnsi="Times New Roman" w:cs="Times New Roman"/>
          <w:sz w:val="24"/>
          <w:szCs w:val="24"/>
        </w:rPr>
        <w:t>ied my best</w:t>
      </w:r>
      <w:r w:rsidR="00044B12">
        <w:rPr>
          <w:rFonts w:ascii="Times New Roman" w:hAnsi="Times New Roman" w:cs="Times New Roman"/>
          <w:sz w:val="24"/>
          <w:szCs w:val="24"/>
        </w:rPr>
        <w:t xml:space="preserve"> to help</w:t>
      </w:r>
      <w:r w:rsidR="003976D1">
        <w:rPr>
          <w:rFonts w:ascii="Times New Roman" w:hAnsi="Times New Roman" w:cs="Times New Roman"/>
          <w:sz w:val="24"/>
          <w:szCs w:val="24"/>
        </w:rPr>
        <w:t xml:space="preserve"> several</w:t>
      </w:r>
      <w:r w:rsidR="00480ACC" w:rsidRPr="00F47586">
        <w:rPr>
          <w:rFonts w:ascii="Times New Roman" w:hAnsi="Times New Roman" w:cs="Times New Roman"/>
          <w:sz w:val="24"/>
          <w:szCs w:val="24"/>
        </w:rPr>
        <w:t xml:space="preserve"> home-educated young people and adults across the city. </w:t>
      </w:r>
      <w:r w:rsidR="003976D1">
        <w:rPr>
          <w:rFonts w:ascii="Times New Roman" w:hAnsi="Times New Roman" w:cs="Times New Roman"/>
          <w:sz w:val="24"/>
          <w:szCs w:val="24"/>
        </w:rPr>
        <w:t>I felt</w:t>
      </w:r>
      <w:r w:rsidR="00480ACC" w:rsidRPr="00F47586">
        <w:rPr>
          <w:rFonts w:ascii="Times New Roman" w:hAnsi="Times New Roman" w:cs="Times New Roman"/>
          <w:sz w:val="24"/>
          <w:szCs w:val="24"/>
        </w:rPr>
        <w:t xml:space="preserve"> in a privileged position to engage with the most excluded and marginalised individuals in society who were being ‘managed’ under mental health, education, criminal justice and/or social services institutions, as well as trying to help many </w:t>
      </w:r>
      <w:r w:rsidR="003976D1">
        <w:rPr>
          <w:rFonts w:ascii="Times New Roman" w:hAnsi="Times New Roman" w:cs="Times New Roman"/>
          <w:sz w:val="24"/>
          <w:szCs w:val="24"/>
        </w:rPr>
        <w:t xml:space="preserve">older </w:t>
      </w:r>
      <w:r w:rsidR="00480ACC" w:rsidRPr="00F47586">
        <w:rPr>
          <w:rFonts w:ascii="Times New Roman" w:hAnsi="Times New Roman" w:cs="Times New Roman"/>
          <w:sz w:val="24"/>
          <w:szCs w:val="24"/>
        </w:rPr>
        <w:t>individuals who had been excluded from traditional systems.</w:t>
      </w:r>
      <w:r w:rsidR="00480ACC" w:rsidRPr="00F47586">
        <w:rPr>
          <w:rFonts w:ascii="Times New Roman" w:hAnsi="Times New Roman" w:cs="Times New Roman"/>
          <w:color w:val="FF0000"/>
          <w:sz w:val="24"/>
          <w:szCs w:val="24"/>
        </w:rPr>
        <w:t xml:space="preserve"> </w:t>
      </w:r>
      <w:r w:rsidR="007748F1">
        <w:rPr>
          <w:rFonts w:ascii="Times New Roman" w:hAnsi="Times New Roman" w:cs="Times New Roman"/>
          <w:color w:val="FF0000"/>
          <w:sz w:val="24"/>
          <w:szCs w:val="24"/>
        </w:rPr>
        <w:t xml:space="preserve"> </w:t>
      </w:r>
      <w:r w:rsidR="00933CBC">
        <w:rPr>
          <w:rFonts w:ascii="Times New Roman" w:hAnsi="Times New Roman" w:cs="Times New Roman"/>
          <w:color w:val="000000" w:themeColor="text1"/>
          <w:sz w:val="24"/>
          <w:szCs w:val="24"/>
        </w:rPr>
        <w:t>As Lee (1960</w:t>
      </w:r>
      <w:r w:rsidR="00480ACC" w:rsidRPr="00F47586">
        <w:rPr>
          <w:rFonts w:ascii="Times New Roman" w:hAnsi="Times New Roman" w:cs="Times New Roman"/>
          <w:color w:val="000000" w:themeColor="text1"/>
          <w:sz w:val="24"/>
          <w:szCs w:val="24"/>
        </w:rPr>
        <w:t>) wrote, “You never really know a man until you stand in hi</w:t>
      </w:r>
      <w:r w:rsidR="00933CBC">
        <w:rPr>
          <w:rFonts w:ascii="Times New Roman" w:hAnsi="Times New Roman" w:cs="Times New Roman"/>
          <w:color w:val="000000" w:themeColor="text1"/>
          <w:sz w:val="24"/>
          <w:szCs w:val="24"/>
        </w:rPr>
        <w:t>s shoes and walk around in them</w:t>
      </w:r>
      <w:r w:rsidR="003976D1">
        <w:rPr>
          <w:rFonts w:ascii="Times New Roman" w:hAnsi="Times New Roman" w:cs="Times New Roman"/>
          <w:color w:val="000000" w:themeColor="text1"/>
          <w:sz w:val="24"/>
          <w:szCs w:val="24"/>
        </w:rPr>
        <w:t>”</w:t>
      </w:r>
      <w:r w:rsidR="00480ACC" w:rsidRPr="00F47586">
        <w:rPr>
          <w:rFonts w:ascii="Times New Roman" w:hAnsi="Times New Roman" w:cs="Times New Roman"/>
          <w:color w:val="000000" w:themeColor="text1"/>
          <w:sz w:val="24"/>
          <w:szCs w:val="24"/>
        </w:rPr>
        <w:t xml:space="preserve"> </w:t>
      </w:r>
      <w:r w:rsidR="00933CBC">
        <w:rPr>
          <w:rFonts w:ascii="Times New Roman" w:hAnsi="Times New Roman" w:cs="Times New Roman"/>
          <w:color w:val="000000" w:themeColor="text1"/>
          <w:sz w:val="24"/>
          <w:szCs w:val="24"/>
        </w:rPr>
        <w:t>(</w:t>
      </w:r>
      <w:r w:rsidR="00933CBC" w:rsidRPr="00F47586">
        <w:rPr>
          <w:rFonts w:ascii="Times New Roman" w:hAnsi="Times New Roman" w:cs="Times New Roman"/>
          <w:color w:val="000000" w:themeColor="text1"/>
          <w:sz w:val="24"/>
          <w:szCs w:val="24"/>
        </w:rPr>
        <w:t>Lee</w:t>
      </w:r>
      <w:r w:rsidR="003976D1">
        <w:rPr>
          <w:rFonts w:ascii="Times New Roman" w:hAnsi="Times New Roman" w:cs="Times New Roman"/>
          <w:color w:val="000000" w:themeColor="text1"/>
          <w:sz w:val="24"/>
          <w:szCs w:val="24"/>
        </w:rPr>
        <w:t xml:space="preserve">, </w:t>
      </w:r>
      <w:r w:rsidR="00933CBC" w:rsidRPr="00F47586">
        <w:rPr>
          <w:rFonts w:ascii="Times New Roman" w:hAnsi="Times New Roman" w:cs="Times New Roman"/>
          <w:color w:val="000000" w:themeColor="text1"/>
          <w:sz w:val="24"/>
          <w:szCs w:val="24"/>
        </w:rPr>
        <w:t>1960, p.308</w:t>
      </w:r>
      <w:r w:rsidR="00933CBC">
        <w:rPr>
          <w:rFonts w:ascii="Times New Roman" w:hAnsi="Times New Roman" w:cs="Times New Roman"/>
          <w:color w:val="000000" w:themeColor="text1"/>
          <w:sz w:val="24"/>
          <w:szCs w:val="24"/>
        </w:rPr>
        <w:t>).</w:t>
      </w:r>
      <w:r w:rsidR="007748F1">
        <w:rPr>
          <w:rFonts w:ascii="Times New Roman" w:hAnsi="Times New Roman" w:cs="Times New Roman"/>
          <w:sz w:val="24"/>
          <w:szCs w:val="24"/>
        </w:rPr>
        <w:t xml:space="preserve"> </w:t>
      </w:r>
      <w:r w:rsidR="00480ACC" w:rsidRPr="00F47586">
        <w:rPr>
          <w:rFonts w:ascii="Times New Roman" w:hAnsi="Times New Roman" w:cs="Times New Roman"/>
          <w:sz w:val="24"/>
          <w:szCs w:val="24"/>
        </w:rPr>
        <w:t xml:space="preserve">Therefore, I felt honoured to connect with those in hard to reach communities on a personal level, such as children who define themselves as ‘forced-home-educated’. Forced-home-educated children believe themselves to have no other option than to leave school, for reasons such as bullying or not having their educational needs met. </w:t>
      </w:r>
    </w:p>
    <w:p w:rsidR="007748F1" w:rsidRDefault="007748F1"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Davies (2019) points out:</w:t>
      </w:r>
    </w:p>
    <w:p w:rsidR="007748F1" w:rsidRDefault="007748F1" w:rsidP="007748F1">
      <w:pPr>
        <w:spacing w:line="480" w:lineRule="auto"/>
        <w:ind w:left="720"/>
        <w:rPr>
          <w:rFonts w:ascii="Times New Roman" w:hAnsi="Times New Roman" w:cs="Times New Roman"/>
          <w:sz w:val="24"/>
          <w:szCs w:val="24"/>
        </w:rPr>
      </w:pPr>
      <w:r>
        <w:rPr>
          <w:rFonts w:ascii="Times New Roman" w:hAnsi="Times New Roman" w:cs="Times New Roman"/>
          <w:sz w:val="24"/>
          <w:szCs w:val="24"/>
        </w:rPr>
        <w:t xml:space="preserve"> In 2016, for the first time in 25 years, more children with SEND were educated outside the mainstream, some because they were subjected to informal exclusions... Over 9,000 children were off-rolled from our school system last year, many of whom had disabilities and special educational needs. (Davies, 2019, para. 1)     </w:t>
      </w:r>
    </w:p>
    <w:p w:rsidR="00480ACC" w:rsidRDefault="000701A2"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80ACC" w:rsidRPr="00F47586">
        <w:rPr>
          <w:rFonts w:ascii="Times New Roman" w:hAnsi="Times New Roman" w:cs="Times New Roman"/>
          <w:sz w:val="24"/>
          <w:szCs w:val="24"/>
        </w:rPr>
        <w:t>Since figures for home-education have risen 40% over three years in the UK (Figure 1:1</w:t>
      </w:r>
      <w:r w:rsidR="003976D1">
        <w:rPr>
          <w:rFonts w:ascii="Times New Roman" w:hAnsi="Times New Roman" w:cs="Times New Roman"/>
          <w:sz w:val="24"/>
          <w:szCs w:val="24"/>
        </w:rPr>
        <w:t>1</w:t>
      </w:r>
      <w:r w:rsidR="00480ACC" w:rsidRPr="00F47586">
        <w:rPr>
          <w:rFonts w:ascii="Times New Roman" w:hAnsi="Times New Roman" w:cs="Times New Roman"/>
          <w:sz w:val="24"/>
          <w:szCs w:val="24"/>
        </w:rPr>
        <w:t xml:space="preserve">; </w:t>
      </w:r>
      <w:r w:rsidR="00933CBC" w:rsidRPr="00F47586">
        <w:rPr>
          <w:rFonts w:ascii="Times New Roman" w:hAnsi="Times New Roman" w:cs="Times New Roman"/>
          <w:sz w:val="24"/>
          <w:szCs w:val="24"/>
        </w:rPr>
        <w:t>Adams, 2019</w:t>
      </w:r>
      <w:r w:rsidR="00933CBC">
        <w:rPr>
          <w:rFonts w:ascii="Times New Roman" w:hAnsi="Times New Roman" w:cs="Times New Roman"/>
          <w:sz w:val="24"/>
          <w:szCs w:val="24"/>
        </w:rPr>
        <w:t>; Issimdar, 2018</w:t>
      </w:r>
      <w:r w:rsidR="00480ACC" w:rsidRPr="00F47586">
        <w:rPr>
          <w:rFonts w:ascii="Times New Roman" w:hAnsi="Times New Roman" w:cs="Times New Roman"/>
          <w:sz w:val="24"/>
          <w:szCs w:val="24"/>
        </w:rPr>
        <w:t>), I counted myself highly privileged to hear some of their opinions about school experiences of exclusion, especially as Wales also has very high figures for home-education (figure 1.1</w:t>
      </w:r>
      <w:r w:rsidR="003976D1">
        <w:rPr>
          <w:rFonts w:ascii="Times New Roman" w:hAnsi="Times New Roman" w:cs="Times New Roman"/>
          <w:sz w:val="24"/>
          <w:szCs w:val="24"/>
        </w:rPr>
        <w:t>2</w:t>
      </w:r>
      <w:r w:rsidR="00480ACC" w:rsidRPr="00F47586">
        <w:rPr>
          <w:rFonts w:ascii="Times New Roman" w:hAnsi="Times New Roman" w:cs="Times New Roman"/>
          <w:sz w:val="24"/>
          <w:szCs w:val="24"/>
        </w:rPr>
        <w:t xml:space="preserve">). </w:t>
      </w:r>
    </w:p>
    <w:p w:rsidR="003976D1" w:rsidRDefault="003976D1" w:rsidP="00A54AAD">
      <w:pPr>
        <w:spacing w:line="480" w:lineRule="auto"/>
        <w:rPr>
          <w:rFonts w:ascii="Times New Roman" w:hAnsi="Times New Roman" w:cs="Times New Roman"/>
          <w:sz w:val="24"/>
          <w:szCs w:val="24"/>
        </w:rPr>
      </w:pPr>
    </w:p>
    <w:p w:rsidR="00480ACC" w:rsidRPr="00F47586" w:rsidRDefault="00480ACC" w:rsidP="00A54AAD">
      <w:pPr>
        <w:spacing w:line="480" w:lineRule="auto"/>
        <w:rPr>
          <w:rFonts w:ascii="Times New Roman" w:hAnsi="Times New Roman" w:cs="Times New Roman"/>
          <w:b/>
          <w:sz w:val="24"/>
          <w:szCs w:val="24"/>
        </w:rPr>
      </w:pPr>
      <w:r w:rsidRPr="00F47586">
        <w:rPr>
          <w:rFonts w:ascii="Times New Roman" w:hAnsi="Times New Roman" w:cs="Times New Roman"/>
          <w:b/>
          <w:sz w:val="24"/>
          <w:szCs w:val="24"/>
        </w:rPr>
        <w:lastRenderedPageBreak/>
        <w:t>Figure 1.1</w:t>
      </w:r>
      <w:r w:rsidR="00AC5755">
        <w:rPr>
          <w:rFonts w:ascii="Times New Roman" w:hAnsi="Times New Roman" w:cs="Times New Roman"/>
          <w:b/>
          <w:sz w:val="24"/>
          <w:szCs w:val="24"/>
        </w:rPr>
        <w:t>1</w:t>
      </w:r>
      <w:r w:rsidRPr="00F47586">
        <w:rPr>
          <w:rFonts w:ascii="Times New Roman" w:hAnsi="Times New Roman" w:cs="Times New Roman"/>
          <w:b/>
          <w:sz w:val="24"/>
          <w:szCs w:val="24"/>
        </w:rPr>
        <w:t>: Home-Education in the UK</w:t>
      </w:r>
    </w:p>
    <w:p w:rsidR="00480ACC" w:rsidRPr="00F47586" w:rsidRDefault="00480ACC" w:rsidP="00A54AAD">
      <w:pPr>
        <w:spacing w:line="480" w:lineRule="auto"/>
        <w:rPr>
          <w:rFonts w:ascii="Times New Roman" w:hAnsi="Times New Roman" w:cs="Times New Roman"/>
          <w:b/>
          <w:sz w:val="24"/>
          <w:szCs w:val="24"/>
        </w:rPr>
      </w:pPr>
      <w:r w:rsidRPr="00F47586">
        <w:rPr>
          <w:rFonts w:ascii="Times New Roman" w:hAnsi="Times New Roman" w:cs="Times New Roman"/>
          <w:noProof/>
          <w:sz w:val="24"/>
          <w:szCs w:val="24"/>
          <w:lang w:eastAsia="en-GB"/>
        </w:rPr>
        <w:drawing>
          <wp:inline distT="0" distB="0" distL="0" distR="0" wp14:anchorId="4ADF100D" wp14:editId="6A77A04E">
            <wp:extent cx="5497033" cy="3096260"/>
            <wp:effectExtent l="0" t="0" r="254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562209" cy="3132971"/>
                    </a:xfrm>
                    <a:prstGeom prst="rect">
                      <a:avLst/>
                    </a:prstGeom>
                  </pic:spPr>
                </pic:pic>
              </a:graphicData>
            </a:graphic>
          </wp:inline>
        </w:drawing>
      </w:r>
    </w:p>
    <w:p w:rsidR="00480ACC" w:rsidRPr="00F47586" w:rsidRDefault="00480ACC" w:rsidP="00A54AAD">
      <w:pPr>
        <w:spacing w:line="480" w:lineRule="auto"/>
        <w:rPr>
          <w:rFonts w:ascii="Times New Roman" w:hAnsi="Times New Roman" w:cs="Times New Roman"/>
          <w:b/>
          <w:sz w:val="24"/>
          <w:szCs w:val="24"/>
        </w:rPr>
      </w:pPr>
      <w:r w:rsidRPr="00F47586">
        <w:rPr>
          <w:rFonts w:ascii="Times New Roman" w:hAnsi="Times New Roman" w:cs="Times New Roman"/>
          <w:b/>
          <w:sz w:val="24"/>
          <w:szCs w:val="24"/>
        </w:rPr>
        <w:t>Figure 1.1</w:t>
      </w:r>
      <w:r w:rsidR="00AC5755">
        <w:rPr>
          <w:rFonts w:ascii="Times New Roman" w:hAnsi="Times New Roman" w:cs="Times New Roman"/>
          <w:b/>
          <w:sz w:val="24"/>
          <w:szCs w:val="24"/>
        </w:rPr>
        <w:t>2</w:t>
      </w:r>
      <w:r w:rsidRPr="00F47586">
        <w:rPr>
          <w:rFonts w:ascii="Times New Roman" w:hAnsi="Times New Roman" w:cs="Times New Roman"/>
          <w:b/>
          <w:sz w:val="24"/>
          <w:szCs w:val="24"/>
        </w:rPr>
        <w:t>: Wales: The Highest Proportion of Home-Educated Children in the UK</w:t>
      </w:r>
    </w:p>
    <w:p w:rsidR="00480ACC" w:rsidRPr="00F47586" w:rsidRDefault="00480ACC" w:rsidP="00A54AAD">
      <w:pPr>
        <w:spacing w:line="480" w:lineRule="auto"/>
        <w:rPr>
          <w:rFonts w:ascii="Times New Roman" w:hAnsi="Times New Roman" w:cs="Times New Roman"/>
          <w:b/>
          <w:sz w:val="24"/>
          <w:szCs w:val="24"/>
        </w:rPr>
      </w:pPr>
      <w:r w:rsidRPr="00F47586">
        <w:rPr>
          <w:rFonts w:ascii="Times New Roman" w:hAnsi="Times New Roman" w:cs="Times New Roman"/>
          <w:noProof/>
          <w:sz w:val="24"/>
          <w:szCs w:val="24"/>
          <w:lang w:eastAsia="en-GB"/>
        </w:rPr>
        <w:drawing>
          <wp:inline distT="0" distB="0" distL="0" distR="0" wp14:anchorId="0A4DCB86" wp14:editId="65857878">
            <wp:extent cx="5772826" cy="3583172"/>
            <wp:effectExtent l="0" t="0" r="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841700" cy="3625922"/>
                    </a:xfrm>
                    <a:prstGeom prst="rect">
                      <a:avLst/>
                    </a:prstGeom>
                  </pic:spPr>
                </pic:pic>
              </a:graphicData>
            </a:graphic>
          </wp:inline>
        </w:drawing>
      </w:r>
    </w:p>
    <w:p w:rsidR="003B0A16" w:rsidRDefault="00E235FE"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80ACC" w:rsidRPr="00F47586">
        <w:rPr>
          <w:rFonts w:ascii="Times New Roman" w:hAnsi="Times New Roman" w:cs="Times New Roman"/>
          <w:sz w:val="24"/>
          <w:szCs w:val="24"/>
        </w:rPr>
        <w:t>I heard countless painful accounts of lived experience which clearly illustrated the oppressive ‘social context of [their] individual lives’ (Griffiths and MacLeod, 2008, p.121).</w:t>
      </w:r>
      <w:r w:rsidR="00F47586">
        <w:rPr>
          <w:rFonts w:ascii="Times New Roman" w:hAnsi="Times New Roman" w:cs="Times New Roman"/>
          <w:sz w:val="24"/>
          <w:szCs w:val="24"/>
        </w:rPr>
        <w:t xml:space="preserve"> </w:t>
      </w:r>
    </w:p>
    <w:p w:rsidR="00933CBC" w:rsidRDefault="00E235FE" w:rsidP="00A54AAD">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480ACC" w:rsidRPr="00F47586">
        <w:rPr>
          <w:rFonts w:ascii="Times New Roman" w:hAnsi="Times New Roman" w:cs="Times New Roman"/>
          <w:sz w:val="24"/>
          <w:szCs w:val="24"/>
        </w:rPr>
        <w:t xml:space="preserve">I </w:t>
      </w:r>
      <w:r w:rsidR="00F47586">
        <w:rPr>
          <w:rFonts w:ascii="Times New Roman" w:hAnsi="Times New Roman" w:cs="Times New Roman"/>
          <w:sz w:val="24"/>
          <w:szCs w:val="24"/>
        </w:rPr>
        <w:t xml:space="preserve">also </w:t>
      </w:r>
      <w:r w:rsidR="00480ACC" w:rsidRPr="00F47586">
        <w:rPr>
          <w:rFonts w:ascii="Times New Roman" w:hAnsi="Times New Roman" w:cs="Times New Roman"/>
          <w:sz w:val="24"/>
          <w:szCs w:val="24"/>
        </w:rPr>
        <w:t>began to read the multi-disciplinary literature which documented the high percentages of individuals with dyslexia, dyspraxia, ASD, ADHD and/or other language and communication needs who are amongst the most excluded communities; including the home-education communities, prison and psychiatric systems (Rogers, 2019), the foster-care system, the homeless and the drug and alcohol addict populations.  Many of these individuals appeared to have either diagnosed or undiagnosed communication needs. They were quick to point out themselves, along with having little or no qualifications, they also ended up in further systems, including mental health and/or criminal justice institutions. I was also trusted by young mothers who believed that they had been ‘tricked’ into or forced to give up their children through the family court system</w:t>
      </w:r>
      <w:r w:rsidR="00933CBC">
        <w:rPr>
          <w:rFonts w:ascii="Times New Roman" w:hAnsi="Times New Roman" w:cs="Times New Roman"/>
          <w:sz w:val="24"/>
          <w:szCs w:val="24"/>
        </w:rPr>
        <w:t>.</w:t>
      </w:r>
    </w:p>
    <w:p w:rsidR="00480ACC" w:rsidRDefault="00933CBC"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Furthermore, </w:t>
      </w:r>
      <w:r w:rsidR="00480ACC" w:rsidRPr="00F47586">
        <w:rPr>
          <w:rFonts w:ascii="Times New Roman" w:hAnsi="Times New Roman" w:cs="Times New Roman"/>
          <w:sz w:val="24"/>
          <w:szCs w:val="24"/>
        </w:rPr>
        <w:t xml:space="preserve">many homeless people also shared their painful stories of battles with addiction to both illegal and prescribed drugs. Since Swansea’s social poverty statistics (Appendix 9) and the public domain media reports (Appendix 11) appear to reveal that an underlying problem exists, it is only right that the people who truly understand the full complexities surrounding the issues that most affect their lives are given the opportunity to speak.  Even though I acknowledge that my own insider experiences could be viewed as subjective and thus a limiting factor of the research, I believe that it is precisely </w:t>
      </w:r>
      <w:r>
        <w:rPr>
          <w:rFonts w:ascii="Times New Roman" w:hAnsi="Times New Roman" w:cs="Times New Roman"/>
          <w:sz w:val="24"/>
          <w:szCs w:val="24"/>
        </w:rPr>
        <w:t xml:space="preserve">this position </w:t>
      </w:r>
      <w:r w:rsidR="003976D1">
        <w:rPr>
          <w:rFonts w:ascii="Times New Roman" w:hAnsi="Times New Roman" w:cs="Times New Roman"/>
          <w:sz w:val="24"/>
          <w:szCs w:val="24"/>
        </w:rPr>
        <w:t>which</w:t>
      </w:r>
      <w:r w:rsidR="00480ACC" w:rsidRPr="00F47586">
        <w:rPr>
          <w:rFonts w:ascii="Times New Roman" w:hAnsi="Times New Roman" w:cs="Times New Roman"/>
          <w:sz w:val="24"/>
          <w:szCs w:val="24"/>
        </w:rPr>
        <w:t xml:space="preserve"> led to the strong desire to remove societal barriers and to enforce fair justice for the marginalised (Appendix 1</w:t>
      </w:r>
      <w:r w:rsidR="003976D1">
        <w:rPr>
          <w:rFonts w:ascii="Times New Roman" w:hAnsi="Times New Roman" w:cs="Times New Roman"/>
          <w:sz w:val="24"/>
          <w:szCs w:val="24"/>
        </w:rPr>
        <w:t>6</w:t>
      </w:r>
      <w:r w:rsidR="00480ACC" w:rsidRPr="00F47586">
        <w:rPr>
          <w:rFonts w:ascii="Times New Roman" w:hAnsi="Times New Roman" w:cs="Times New Roman"/>
          <w:sz w:val="24"/>
          <w:szCs w:val="24"/>
        </w:rPr>
        <w:t xml:space="preserve">).  </w:t>
      </w:r>
    </w:p>
    <w:p w:rsidR="003976D1" w:rsidRDefault="00933CBC"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235FE">
        <w:rPr>
          <w:rFonts w:ascii="Times New Roman" w:hAnsi="Times New Roman" w:cs="Times New Roman"/>
          <w:sz w:val="24"/>
          <w:szCs w:val="24"/>
        </w:rPr>
        <w:t xml:space="preserve"> </w:t>
      </w:r>
      <w:r w:rsidR="00480ACC" w:rsidRPr="00F47586">
        <w:rPr>
          <w:rFonts w:ascii="Times New Roman" w:hAnsi="Times New Roman" w:cs="Times New Roman"/>
          <w:sz w:val="24"/>
          <w:szCs w:val="24"/>
        </w:rPr>
        <w:t xml:space="preserve">Therefore, I would like the reader to consider that for decades, no one believed the victims of Rotherham and Hillsborough or </w:t>
      </w:r>
      <w:r>
        <w:rPr>
          <w:rFonts w:ascii="Times New Roman" w:hAnsi="Times New Roman" w:cs="Times New Roman"/>
          <w:sz w:val="24"/>
          <w:szCs w:val="24"/>
        </w:rPr>
        <w:t xml:space="preserve">acknowledged </w:t>
      </w:r>
      <w:r w:rsidR="00480ACC" w:rsidRPr="00F47586">
        <w:rPr>
          <w:rFonts w:ascii="Times New Roman" w:hAnsi="Times New Roman" w:cs="Times New Roman"/>
          <w:sz w:val="24"/>
          <w:szCs w:val="24"/>
        </w:rPr>
        <w:t>their version of the truth</w:t>
      </w:r>
      <w:r>
        <w:rPr>
          <w:rFonts w:ascii="Times New Roman" w:hAnsi="Times New Roman" w:cs="Times New Roman"/>
          <w:sz w:val="24"/>
          <w:szCs w:val="24"/>
        </w:rPr>
        <w:t>. Instead these voices were disregarded</w:t>
      </w:r>
      <w:r w:rsidR="00480ACC" w:rsidRPr="00F47586">
        <w:rPr>
          <w:rFonts w:ascii="Times New Roman" w:hAnsi="Times New Roman" w:cs="Times New Roman"/>
          <w:sz w:val="24"/>
          <w:szCs w:val="24"/>
        </w:rPr>
        <w:t xml:space="preserve">, simply because ‘professionals’ had their own preferred account of ‘the truth’ which, it emerged later, only served to protect the wrongdoing of the organisations coming into the light. </w:t>
      </w:r>
    </w:p>
    <w:p w:rsidR="00933CBC" w:rsidRDefault="003976D1" w:rsidP="00A54AAD">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480ACC" w:rsidRPr="00F47586">
        <w:rPr>
          <w:rFonts w:ascii="Times New Roman" w:hAnsi="Times New Roman" w:cs="Times New Roman"/>
          <w:sz w:val="24"/>
          <w:szCs w:val="24"/>
        </w:rPr>
        <w:t>As Scraton (2018), the researcher who exposed the truth behind the Hillsborough Disaster reminds us, ‘truth recovery’ is a vital requirement for challenging institutional injustices</w:t>
      </w:r>
      <w:r>
        <w:rPr>
          <w:rFonts w:ascii="Times New Roman" w:hAnsi="Times New Roman" w:cs="Times New Roman"/>
          <w:sz w:val="24"/>
          <w:szCs w:val="24"/>
        </w:rPr>
        <w:t>.</w:t>
      </w:r>
      <w:r w:rsidR="00480ACC" w:rsidRPr="00F47586">
        <w:rPr>
          <w:rFonts w:ascii="Times New Roman" w:hAnsi="Times New Roman" w:cs="Times New Roman"/>
          <w:sz w:val="24"/>
          <w:szCs w:val="24"/>
        </w:rPr>
        <w:t xml:space="preserve"> </w:t>
      </w:r>
      <w:r w:rsidR="00933CBC">
        <w:rPr>
          <w:rFonts w:ascii="Times New Roman" w:hAnsi="Times New Roman" w:cs="Times New Roman"/>
          <w:sz w:val="24"/>
          <w:szCs w:val="24"/>
        </w:rPr>
        <w:t>Furthermore, Wolynn (2016)</w:t>
      </w:r>
      <w:r w:rsidR="00480ACC" w:rsidRPr="00F47586">
        <w:rPr>
          <w:rFonts w:ascii="Times New Roman" w:hAnsi="Times New Roman" w:cs="Times New Roman"/>
          <w:sz w:val="24"/>
          <w:szCs w:val="24"/>
        </w:rPr>
        <w:t xml:space="preserve"> prompts us to consider</w:t>
      </w:r>
      <w:r w:rsidR="00F47586">
        <w:rPr>
          <w:rFonts w:ascii="Times New Roman" w:hAnsi="Times New Roman" w:cs="Times New Roman"/>
          <w:sz w:val="24"/>
          <w:szCs w:val="24"/>
        </w:rPr>
        <w:t>, “</w:t>
      </w:r>
      <w:r w:rsidR="00480ACC" w:rsidRPr="00F47586">
        <w:rPr>
          <w:rFonts w:ascii="Times New Roman" w:hAnsi="Times New Roman" w:cs="Times New Roman"/>
          <w:sz w:val="24"/>
          <w:szCs w:val="24"/>
        </w:rPr>
        <w:t>No matter how skewed or one-sided the story, many of us rarely think to question what that story would look</w:t>
      </w:r>
      <w:r w:rsidR="00933CBC">
        <w:rPr>
          <w:rFonts w:ascii="Times New Roman" w:hAnsi="Times New Roman" w:cs="Times New Roman"/>
          <w:sz w:val="24"/>
          <w:szCs w:val="24"/>
        </w:rPr>
        <w:t xml:space="preserve"> like if told by the other side</w:t>
      </w:r>
      <w:r w:rsidR="00480ACC" w:rsidRPr="00F47586">
        <w:rPr>
          <w:rFonts w:ascii="Times New Roman" w:hAnsi="Times New Roman" w:cs="Times New Roman"/>
          <w:sz w:val="24"/>
          <w:szCs w:val="24"/>
        </w:rPr>
        <w:t xml:space="preserve">” </w:t>
      </w:r>
      <w:r w:rsidR="00933CBC">
        <w:rPr>
          <w:rFonts w:ascii="Times New Roman" w:hAnsi="Times New Roman" w:cs="Times New Roman"/>
          <w:sz w:val="24"/>
          <w:szCs w:val="24"/>
        </w:rPr>
        <w:t>(</w:t>
      </w:r>
      <w:r w:rsidR="00933CBC" w:rsidRPr="00F47586">
        <w:rPr>
          <w:rFonts w:ascii="Times New Roman" w:hAnsi="Times New Roman" w:cs="Times New Roman"/>
          <w:sz w:val="24"/>
          <w:szCs w:val="24"/>
        </w:rPr>
        <w:t>Wolynn</w:t>
      </w:r>
      <w:r w:rsidR="00933CBC">
        <w:rPr>
          <w:rFonts w:ascii="Times New Roman" w:hAnsi="Times New Roman" w:cs="Times New Roman"/>
          <w:sz w:val="24"/>
          <w:szCs w:val="24"/>
        </w:rPr>
        <w:t xml:space="preserve">, </w:t>
      </w:r>
      <w:r w:rsidR="00933CBC" w:rsidRPr="00F47586">
        <w:rPr>
          <w:rFonts w:ascii="Times New Roman" w:hAnsi="Times New Roman" w:cs="Times New Roman"/>
          <w:sz w:val="24"/>
          <w:szCs w:val="24"/>
        </w:rPr>
        <w:t>2016, p.90</w:t>
      </w:r>
      <w:r w:rsidR="00933CBC">
        <w:rPr>
          <w:rFonts w:ascii="Times New Roman" w:hAnsi="Times New Roman" w:cs="Times New Roman"/>
          <w:sz w:val="24"/>
          <w:szCs w:val="24"/>
        </w:rPr>
        <w:t xml:space="preserve">). </w:t>
      </w:r>
      <w:r w:rsidR="00480ACC" w:rsidRPr="00F47586">
        <w:rPr>
          <w:rFonts w:ascii="Times New Roman" w:hAnsi="Times New Roman" w:cs="Times New Roman"/>
          <w:sz w:val="24"/>
          <w:szCs w:val="24"/>
        </w:rPr>
        <w:t xml:space="preserve"> </w:t>
      </w:r>
    </w:p>
    <w:p w:rsidR="00480ACC" w:rsidRPr="00F47586" w:rsidRDefault="00933CBC"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80ACC" w:rsidRPr="00F47586">
        <w:rPr>
          <w:rFonts w:ascii="Times New Roman" w:hAnsi="Times New Roman" w:cs="Times New Roman"/>
          <w:sz w:val="24"/>
          <w:szCs w:val="24"/>
        </w:rPr>
        <w:t xml:space="preserve">Since I know all the participants personally, I have accessed official documentation with dates and time-lines which refer to the many factual events spoken about during their interviews. Thus, I urge the reader to respectfully read the participants disclosures through the lens of </w:t>
      </w:r>
      <w:r w:rsidR="003976D1">
        <w:rPr>
          <w:rFonts w:ascii="Times New Roman" w:hAnsi="Times New Roman" w:cs="Times New Roman"/>
          <w:sz w:val="24"/>
          <w:szCs w:val="24"/>
        </w:rPr>
        <w:t xml:space="preserve">fact or </w:t>
      </w:r>
      <w:r w:rsidR="00480ACC" w:rsidRPr="00F47586">
        <w:rPr>
          <w:rFonts w:ascii="Times New Roman" w:hAnsi="Times New Roman" w:cs="Times New Roman"/>
          <w:sz w:val="24"/>
          <w:szCs w:val="24"/>
        </w:rPr>
        <w:t>‘</w:t>
      </w:r>
      <w:r w:rsidR="003976D1">
        <w:rPr>
          <w:rFonts w:ascii="Times New Roman" w:hAnsi="Times New Roman" w:cs="Times New Roman"/>
          <w:sz w:val="24"/>
          <w:szCs w:val="24"/>
        </w:rPr>
        <w:t xml:space="preserve">the truth’ </w:t>
      </w:r>
      <w:r w:rsidR="00480ACC" w:rsidRPr="00F47586">
        <w:rPr>
          <w:rFonts w:ascii="Times New Roman" w:hAnsi="Times New Roman" w:cs="Times New Roman"/>
          <w:sz w:val="24"/>
          <w:szCs w:val="24"/>
        </w:rPr>
        <w:t xml:space="preserve">as opposed to just watering-it-down into </w:t>
      </w:r>
      <w:r w:rsidR="001D1BE3">
        <w:rPr>
          <w:rFonts w:ascii="Times New Roman" w:hAnsi="Times New Roman" w:cs="Times New Roman"/>
          <w:sz w:val="24"/>
          <w:szCs w:val="24"/>
        </w:rPr>
        <w:t xml:space="preserve">their opinion or </w:t>
      </w:r>
      <w:r w:rsidR="00480ACC" w:rsidRPr="00F47586">
        <w:rPr>
          <w:rFonts w:ascii="Times New Roman" w:hAnsi="Times New Roman" w:cs="Times New Roman"/>
          <w:sz w:val="24"/>
          <w:szCs w:val="24"/>
        </w:rPr>
        <w:t>‘their truth’</w:t>
      </w:r>
      <w:r w:rsidR="001D1BE3">
        <w:rPr>
          <w:rFonts w:ascii="Times New Roman" w:hAnsi="Times New Roman" w:cs="Times New Roman"/>
          <w:sz w:val="24"/>
          <w:szCs w:val="24"/>
        </w:rPr>
        <w:t>. As t</w:t>
      </w:r>
      <w:r w:rsidR="00480ACC" w:rsidRPr="00F47586">
        <w:rPr>
          <w:rFonts w:ascii="Times New Roman" w:hAnsi="Times New Roman" w:cs="Times New Roman"/>
          <w:sz w:val="24"/>
          <w:szCs w:val="24"/>
        </w:rPr>
        <w:t xml:space="preserve">his research study is ultimately a quest for solutions </w:t>
      </w:r>
      <w:r w:rsidR="001D1BE3">
        <w:rPr>
          <w:rFonts w:ascii="Times New Roman" w:hAnsi="Times New Roman" w:cs="Times New Roman"/>
          <w:sz w:val="24"/>
          <w:szCs w:val="24"/>
        </w:rPr>
        <w:t>and preventive medicine</w:t>
      </w:r>
      <w:r w:rsidR="00480ACC" w:rsidRPr="00F47586">
        <w:rPr>
          <w:rFonts w:ascii="Times New Roman" w:hAnsi="Times New Roman" w:cs="Times New Roman"/>
          <w:sz w:val="24"/>
          <w:szCs w:val="24"/>
        </w:rPr>
        <w:t xml:space="preserve">- </w:t>
      </w:r>
      <w:r w:rsidR="001D1BE3">
        <w:rPr>
          <w:rFonts w:ascii="Times New Roman" w:hAnsi="Times New Roman" w:cs="Times New Roman"/>
          <w:sz w:val="24"/>
          <w:szCs w:val="24"/>
        </w:rPr>
        <w:t xml:space="preserve">it is hoped that their combined voice will lead </w:t>
      </w:r>
      <w:r w:rsidR="00480ACC" w:rsidRPr="00F47586">
        <w:rPr>
          <w:rFonts w:ascii="Times New Roman" w:hAnsi="Times New Roman" w:cs="Times New Roman"/>
          <w:sz w:val="24"/>
          <w:szCs w:val="24"/>
        </w:rPr>
        <w:t xml:space="preserve">to </w:t>
      </w:r>
      <w:r w:rsidR="001D1BE3">
        <w:rPr>
          <w:rFonts w:ascii="Times New Roman" w:hAnsi="Times New Roman" w:cs="Times New Roman"/>
          <w:sz w:val="24"/>
          <w:szCs w:val="24"/>
        </w:rPr>
        <w:t xml:space="preserve">the </w:t>
      </w:r>
      <w:r w:rsidR="00480ACC" w:rsidRPr="00F47586">
        <w:rPr>
          <w:rFonts w:ascii="Times New Roman" w:hAnsi="Times New Roman" w:cs="Times New Roman"/>
          <w:sz w:val="24"/>
          <w:szCs w:val="24"/>
        </w:rPr>
        <w:t>heal</w:t>
      </w:r>
      <w:r w:rsidR="001D1BE3">
        <w:rPr>
          <w:rFonts w:ascii="Times New Roman" w:hAnsi="Times New Roman" w:cs="Times New Roman"/>
          <w:sz w:val="24"/>
          <w:szCs w:val="24"/>
        </w:rPr>
        <w:t>ing of</w:t>
      </w:r>
      <w:r w:rsidR="00480ACC" w:rsidRPr="00F47586">
        <w:rPr>
          <w:rFonts w:ascii="Times New Roman" w:hAnsi="Times New Roman" w:cs="Times New Roman"/>
          <w:sz w:val="24"/>
          <w:szCs w:val="24"/>
        </w:rPr>
        <w:t xml:space="preserve"> a locality, </w:t>
      </w:r>
      <w:r w:rsidR="001D1BE3">
        <w:rPr>
          <w:rFonts w:ascii="Times New Roman" w:hAnsi="Times New Roman" w:cs="Times New Roman"/>
          <w:sz w:val="24"/>
          <w:szCs w:val="24"/>
        </w:rPr>
        <w:t xml:space="preserve">the </w:t>
      </w:r>
      <w:r w:rsidR="00480ACC" w:rsidRPr="00F47586">
        <w:rPr>
          <w:rFonts w:ascii="Times New Roman" w:hAnsi="Times New Roman" w:cs="Times New Roman"/>
          <w:sz w:val="24"/>
          <w:szCs w:val="24"/>
        </w:rPr>
        <w:t>restor</w:t>
      </w:r>
      <w:r w:rsidR="001D1BE3">
        <w:rPr>
          <w:rFonts w:ascii="Times New Roman" w:hAnsi="Times New Roman" w:cs="Times New Roman"/>
          <w:sz w:val="24"/>
          <w:szCs w:val="24"/>
        </w:rPr>
        <w:t xml:space="preserve">ation of </w:t>
      </w:r>
      <w:r w:rsidR="00480ACC" w:rsidRPr="00F47586">
        <w:rPr>
          <w:rFonts w:ascii="Times New Roman" w:hAnsi="Times New Roman" w:cs="Times New Roman"/>
          <w:sz w:val="24"/>
          <w:szCs w:val="24"/>
        </w:rPr>
        <w:t>a country and lead a process of emancipatory</w:t>
      </w:r>
      <w:r w:rsidR="001D1BE3">
        <w:rPr>
          <w:rFonts w:ascii="Times New Roman" w:hAnsi="Times New Roman" w:cs="Times New Roman"/>
          <w:sz w:val="24"/>
          <w:szCs w:val="24"/>
        </w:rPr>
        <w:t xml:space="preserve"> social reform right across </w:t>
      </w:r>
      <w:r w:rsidR="00480ACC" w:rsidRPr="00F47586">
        <w:rPr>
          <w:rFonts w:ascii="Times New Roman" w:hAnsi="Times New Roman" w:cs="Times New Roman"/>
          <w:sz w:val="24"/>
          <w:szCs w:val="24"/>
        </w:rPr>
        <w:t>nation</w:t>
      </w:r>
      <w:r w:rsidR="001D1BE3">
        <w:rPr>
          <w:rFonts w:ascii="Times New Roman" w:hAnsi="Times New Roman" w:cs="Times New Roman"/>
          <w:sz w:val="24"/>
          <w:szCs w:val="24"/>
        </w:rPr>
        <w:t>s</w:t>
      </w:r>
      <w:r w:rsidR="00480ACC" w:rsidRPr="00F47586">
        <w:rPr>
          <w:rFonts w:ascii="Times New Roman" w:hAnsi="Times New Roman" w:cs="Times New Roman"/>
          <w:sz w:val="24"/>
          <w:szCs w:val="24"/>
        </w:rPr>
        <w:t xml:space="preserve">.  </w:t>
      </w:r>
    </w:p>
    <w:p w:rsidR="00480ACC" w:rsidRPr="008219F4" w:rsidRDefault="00E235FE" w:rsidP="00A54AAD">
      <w:pPr>
        <w:spacing w:line="480" w:lineRule="auto"/>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    </w:t>
      </w:r>
      <w:r w:rsidR="00480ACC" w:rsidRPr="008219F4">
        <w:rPr>
          <w:rFonts w:ascii="Times New Roman" w:hAnsi="Times New Roman" w:cs="Times New Roman"/>
          <w:color w:val="000000" w:themeColor="text1"/>
          <w:sz w:val="24"/>
          <w:szCs w:val="24"/>
        </w:rPr>
        <w:t xml:space="preserve">Therefore, the core research questions for this study are:   </w:t>
      </w:r>
    </w:p>
    <w:p w:rsidR="00480ACC" w:rsidRPr="008219F4" w:rsidRDefault="00480ACC" w:rsidP="00A54AAD">
      <w:pPr>
        <w:spacing w:line="480" w:lineRule="auto"/>
        <w:ind w:left="72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1)  In what ways, if any, has your educational experience at school created barriers that have led to educational failure? </w:t>
      </w:r>
    </w:p>
    <w:p w:rsidR="00480ACC" w:rsidRPr="008219F4" w:rsidRDefault="00480ACC" w:rsidP="00A54AAD">
      <w:pPr>
        <w:spacing w:line="480" w:lineRule="auto"/>
        <w:ind w:left="72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2)  What have been the effects of educational failure upon your life?</w:t>
      </w:r>
    </w:p>
    <w:p w:rsidR="003B0A16" w:rsidRPr="008219F4" w:rsidRDefault="00480ACC" w:rsidP="00A54AAD">
      <w:pPr>
        <w:spacing w:line="480" w:lineRule="auto"/>
        <w:ind w:left="72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3)  What solutions would you suggest to policy makers to improve educational inclusion?</w:t>
      </w:r>
      <w:r w:rsidRPr="008219F4">
        <w:rPr>
          <w:rFonts w:ascii="Times New Roman" w:hAnsi="Times New Roman" w:cs="Times New Roman"/>
          <w:b/>
          <w:color w:val="000000" w:themeColor="text1"/>
          <w:sz w:val="24"/>
          <w:szCs w:val="24"/>
        </w:rPr>
        <w:t xml:space="preserve">                        </w:t>
      </w:r>
    </w:p>
    <w:p w:rsidR="00480ACC" w:rsidRPr="00F47586" w:rsidRDefault="00480ACC" w:rsidP="00A54AAD">
      <w:pPr>
        <w:spacing w:line="480" w:lineRule="auto"/>
        <w:rPr>
          <w:rFonts w:ascii="Times New Roman" w:hAnsi="Times New Roman" w:cs="Times New Roman"/>
          <w:b/>
          <w:sz w:val="24"/>
          <w:szCs w:val="24"/>
        </w:rPr>
      </w:pPr>
      <w:r w:rsidRPr="00F47586">
        <w:rPr>
          <w:rFonts w:ascii="Times New Roman" w:hAnsi="Times New Roman" w:cs="Times New Roman"/>
          <w:b/>
          <w:sz w:val="24"/>
          <w:szCs w:val="24"/>
        </w:rPr>
        <w:t xml:space="preserve">1.3 Overview </w:t>
      </w:r>
    </w:p>
    <w:p w:rsidR="00480ACC" w:rsidRPr="00F47586" w:rsidRDefault="00E235FE" w:rsidP="00A54AAD">
      <w:pPr>
        <w:spacing w:line="480" w:lineRule="auto"/>
        <w:rPr>
          <w:rFonts w:ascii="Times New Roman" w:hAnsi="Times New Roman" w:cs="Times New Roman"/>
          <w:color w:val="FF0000"/>
          <w:sz w:val="24"/>
          <w:szCs w:val="24"/>
        </w:rPr>
      </w:pPr>
      <w:r>
        <w:rPr>
          <w:rFonts w:ascii="Times New Roman" w:hAnsi="Times New Roman" w:cs="Times New Roman"/>
          <w:sz w:val="24"/>
          <w:szCs w:val="24"/>
        </w:rPr>
        <w:t xml:space="preserve">    </w:t>
      </w:r>
      <w:r w:rsidR="00480ACC" w:rsidRPr="00F47586">
        <w:rPr>
          <w:rFonts w:ascii="Times New Roman" w:hAnsi="Times New Roman" w:cs="Times New Roman"/>
          <w:sz w:val="24"/>
          <w:szCs w:val="24"/>
        </w:rPr>
        <w:t xml:space="preserve">The first chapter sets out the background to the research context, the aims of the research and introduces </w:t>
      </w:r>
      <w:r w:rsidR="00480ACC" w:rsidRPr="00F47586">
        <w:rPr>
          <w:rFonts w:ascii="Times New Roman" w:hAnsi="Times New Roman" w:cs="Times New Roman"/>
          <w:color w:val="000000" w:themeColor="text1"/>
          <w:sz w:val="24"/>
          <w:szCs w:val="24"/>
        </w:rPr>
        <w:t xml:space="preserve">the core research questions.  </w:t>
      </w:r>
      <w:r w:rsidR="00480ACC" w:rsidRPr="00F47586">
        <w:rPr>
          <w:rFonts w:ascii="Times New Roman" w:hAnsi="Times New Roman" w:cs="Times New Roman"/>
          <w:sz w:val="24"/>
          <w:szCs w:val="24"/>
        </w:rPr>
        <w:t>The chapter also begins by exploring some of the statistics surrounding social poverty and educational inequality in Swansea.</w:t>
      </w:r>
    </w:p>
    <w:p w:rsidR="00A72DB7" w:rsidRDefault="00E235FE" w:rsidP="00A54AAD">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480ACC" w:rsidRPr="00F47586">
        <w:rPr>
          <w:rFonts w:ascii="Times New Roman" w:hAnsi="Times New Roman" w:cs="Times New Roman"/>
          <w:sz w:val="24"/>
          <w:szCs w:val="24"/>
        </w:rPr>
        <w:t>Chapter Two examines the relevant literature for the present study.  This literature chapter carefully considers inclusive education, neuro-diversity and exclusion, as well as the importance and reasons why young children and people need to master good speech, language and communication skills. There will also be an examination of how the social and medical models are utilised in education, along with Casey Edmonds’s stance that the education system is an unequal system that discriminates against those with ‘differ-ability’ (Edmonds, 2012). This chapter also will examine research which highlights how neuro-divergent related matters interconnect with other arms of oppression such as language, diagnosis, voice and victimisation of the ‘Other’. Additionally, the ‘forced home-education’ perspective, which is a completely different standpoint to ‘elective home-education’, will be briefly explored. As ‘forced home-educators’ believe that they were given no choice but to come out from mainstream traditional school education as the result of different reasons surrounding educational failure, bullying or unfair exclusion at school.</w:t>
      </w:r>
      <w:r w:rsidR="00F47586">
        <w:rPr>
          <w:rFonts w:ascii="Times New Roman" w:hAnsi="Times New Roman" w:cs="Times New Roman"/>
          <w:sz w:val="24"/>
          <w:szCs w:val="24"/>
        </w:rPr>
        <w:t xml:space="preserve"> </w:t>
      </w:r>
    </w:p>
    <w:p w:rsidR="00F47586" w:rsidRDefault="00E235FE"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80ACC" w:rsidRPr="00F47586">
        <w:rPr>
          <w:rFonts w:ascii="Times New Roman" w:hAnsi="Times New Roman" w:cs="Times New Roman"/>
          <w:sz w:val="24"/>
          <w:szCs w:val="24"/>
        </w:rPr>
        <w:t xml:space="preserve">It is noted that this viewpoint does not in any way represent all ‘home-educators’ as no one person represents the home-education community, and each individual home-educator only represents themselves and their families. Home-educators are as varied as the different teaching styles, environments and mixed modalities which individuals choose to utilise for their individual children’s learning needs. However, for the purpose of this study, I will be focusing on examining literature surrounding the experiences of four ‘forced home-educated’ individuals. </w:t>
      </w:r>
    </w:p>
    <w:p w:rsidR="001D1BE3" w:rsidRDefault="00E235FE"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80ACC" w:rsidRPr="00F47586">
        <w:rPr>
          <w:rFonts w:ascii="Times New Roman" w:hAnsi="Times New Roman" w:cs="Times New Roman"/>
          <w:sz w:val="24"/>
          <w:szCs w:val="24"/>
        </w:rPr>
        <w:t xml:space="preserve">This chapter will also embrace any relevant literature which has emerged from participants’ interviews, which is not traditionally found amongst traditional educational inclusion. For example, ACEs, trauma, intergenerational trauma, disabling learning environments, the abuse of power and systematic abusive bullying practices.  </w:t>
      </w:r>
    </w:p>
    <w:p w:rsidR="00480ACC" w:rsidRPr="00F47586" w:rsidRDefault="001D1BE3" w:rsidP="00A54AAD">
      <w:pPr>
        <w:spacing w:line="480" w:lineRule="auto"/>
        <w:rPr>
          <w:rFonts w:ascii="Times New Roman" w:hAnsi="Times New Roman" w:cs="Times New Roman"/>
          <w:sz w:val="24"/>
          <w:szCs w:val="24"/>
        </w:rPr>
      </w:pPr>
      <w:r w:rsidRPr="008219F4">
        <w:rPr>
          <w:rFonts w:ascii="Times New Roman" w:hAnsi="Times New Roman" w:cs="Times New Roman"/>
          <w:color w:val="000000" w:themeColor="text1"/>
          <w:sz w:val="24"/>
          <w:szCs w:val="24"/>
        </w:rPr>
        <w:lastRenderedPageBreak/>
        <w:t xml:space="preserve">     </w:t>
      </w:r>
      <w:r w:rsidR="00480ACC" w:rsidRPr="008219F4">
        <w:rPr>
          <w:rFonts w:ascii="Times New Roman" w:hAnsi="Times New Roman" w:cs="Times New Roman"/>
          <w:color w:val="000000" w:themeColor="text1"/>
          <w:sz w:val="24"/>
          <w:szCs w:val="24"/>
        </w:rPr>
        <w:t xml:space="preserve">Literature surrounding some of the documented consequences of educational failure, SLC (speech, language and communication) difficulties and neuro-divergence, such as unemployment, drug and alcohol misuse, crime, CSE (child sexual exploitation), adult sexual exploitation, promiscuity, homelessness, mental health difficulties, mis/diagnosis </w:t>
      </w:r>
      <w:r w:rsidR="00480ACC" w:rsidRPr="00F47586">
        <w:rPr>
          <w:rFonts w:ascii="Times New Roman" w:hAnsi="Times New Roman" w:cs="Times New Roman"/>
          <w:sz w:val="24"/>
          <w:szCs w:val="24"/>
        </w:rPr>
        <w:t xml:space="preserve">and medication, self-harm, removal of children into the foster care system, and being subjected to further oppression leading to high risks of suicide. This chapter will conclude with a consideration of the shortage of literature regarding some of the emerging themes which further explains why it is a good reason to place such importance upon listening to the voice of the excluded as this </w:t>
      </w:r>
      <w:r w:rsidR="00480ACC" w:rsidRPr="001D1BE3">
        <w:rPr>
          <w:rFonts w:ascii="Times New Roman" w:hAnsi="Times New Roman" w:cs="Times New Roman"/>
          <w:color w:val="000000" w:themeColor="text1"/>
          <w:sz w:val="24"/>
          <w:szCs w:val="24"/>
        </w:rPr>
        <w:t xml:space="preserve">perspective is rarely listened to or heard. </w:t>
      </w:r>
    </w:p>
    <w:p w:rsidR="00480ACC" w:rsidRPr="00F47586" w:rsidRDefault="00E235FE"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80ACC" w:rsidRPr="00F47586">
        <w:rPr>
          <w:rFonts w:ascii="Times New Roman" w:hAnsi="Times New Roman" w:cs="Times New Roman"/>
          <w:sz w:val="24"/>
          <w:szCs w:val="24"/>
        </w:rPr>
        <w:t xml:space="preserve">Chapter Three explains the rationale behind why my chosen methodology, IPA (interpretative phenomenological analysis). It discusses why IPA was employed to interview twelve very different individuals from Swansea aged from 14-35, using semi-structured interviews designed to illuminate the educational experiences of these people. This chapter also carefully considers other alternative methodologies, offering a critical response to demonstrate why each alternative method was not chosen to be implemented within this study.  This methodology chapter also examines the ethical issues which needed to be addressed within this research inquiry, since the study was interested in identifying the challenges or barriers that led to educational failure and the effects of educational failure upon vulnerable young people’s life-choices. The chapter concludes with an in-depth consideration of the research design which was employed in this study, including recruitment, pilot, participants, procedure and the interview process. </w:t>
      </w:r>
    </w:p>
    <w:p w:rsidR="001D1BE3" w:rsidRDefault="00E235FE"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80ACC" w:rsidRPr="00F47586">
        <w:rPr>
          <w:rFonts w:ascii="Times New Roman" w:hAnsi="Times New Roman" w:cs="Times New Roman"/>
          <w:sz w:val="24"/>
          <w:szCs w:val="24"/>
        </w:rPr>
        <w:t xml:space="preserve">Chapter Four presents the systematic processes and stages of IPA analysis and interpretation utilised within this study. The process of analysis, including participants’ emergent themes, summary of individual subordinate themes and the final construction of the seven superordinate themes are made visible to the reader in table form. </w:t>
      </w:r>
    </w:p>
    <w:p w:rsidR="001D1BE3" w:rsidRDefault="001D1BE3" w:rsidP="00A54AAD">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480ACC" w:rsidRPr="00F47586">
        <w:rPr>
          <w:rFonts w:ascii="Times New Roman" w:hAnsi="Times New Roman" w:cs="Times New Roman"/>
          <w:sz w:val="24"/>
          <w:szCs w:val="24"/>
        </w:rPr>
        <w:t xml:space="preserve">Chapter Five presents the findings of </w:t>
      </w:r>
      <w:r>
        <w:rPr>
          <w:rFonts w:ascii="Times New Roman" w:hAnsi="Times New Roman" w:cs="Times New Roman"/>
          <w:sz w:val="24"/>
          <w:szCs w:val="24"/>
        </w:rPr>
        <w:t xml:space="preserve">the study which emerged from an </w:t>
      </w:r>
      <w:r w:rsidR="00480ACC" w:rsidRPr="00F47586">
        <w:rPr>
          <w:rFonts w:ascii="Times New Roman" w:hAnsi="Times New Roman" w:cs="Times New Roman"/>
          <w:sz w:val="24"/>
          <w:szCs w:val="24"/>
        </w:rPr>
        <w:t>interpretative phenomenological analysis of the interview data. Seven superordinate themes were highlighted and further discussed within these chapters</w:t>
      </w:r>
      <w:r>
        <w:rPr>
          <w:rFonts w:ascii="Times New Roman" w:hAnsi="Times New Roman" w:cs="Times New Roman"/>
          <w:sz w:val="24"/>
          <w:szCs w:val="24"/>
        </w:rPr>
        <w:t xml:space="preserve">, </w:t>
      </w:r>
      <w:r w:rsidR="00480ACC" w:rsidRPr="00F47586">
        <w:rPr>
          <w:rFonts w:ascii="Times New Roman" w:hAnsi="Times New Roman" w:cs="Times New Roman"/>
          <w:sz w:val="24"/>
          <w:szCs w:val="24"/>
        </w:rPr>
        <w:t>offer</w:t>
      </w:r>
      <w:r>
        <w:rPr>
          <w:rFonts w:ascii="Times New Roman" w:hAnsi="Times New Roman" w:cs="Times New Roman"/>
          <w:sz w:val="24"/>
          <w:szCs w:val="24"/>
        </w:rPr>
        <w:t xml:space="preserve">ing </w:t>
      </w:r>
      <w:r w:rsidR="00480ACC" w:rsidRPr="00F47586">
        <w:rPr>
          <w:rFonts w:ascii="Times New Roman" w:hAnsi="Times New Roman" w:cs="Times New Roman"/>
          <w:sz w:val="24"/>
          <w:szCs w:val="24"/>
        </w:rPr>
        <w:t xml:space="preserve">an in-depth analysis of the lived experiences in relation to the literature and </w:t>
      </w:r>
      <w:r>
        <w:rPr>
          <w:rFonts w:ascii="Times New Roman" w:hAnsi="Times New Roman" w:cs="Times New Roman"/>
          <w:sz w:val="24"/>
          <w:szCs w:val="24"/>
        </w:rPr>
        <w:t xml:space="preserve">the initial research questions. </w:t>
      </w:r>
      <w:r w:rsidR="00480ACC" w:rsidRPr="00F47586">
        <w:rPr>
          <w:rFonts w:ascii="Times New Roman" w:hAnsi="Times New Roman" w:cs="Times New Roman"/>
          <w:sz w:val="24"/>
          <w:szCs w:val="24"/>
        </w:rPr>
        <w:t xml:space="preserve">I will also refer to literature which emerged as part of this research study, such as examining the effects of ACE (adverse childhood experiences) including fear, trauma, anxiety, panic attacks, PTSD </w:t>
      </w:r>
      <w:r w:rsidR="00480ACC" w:rsidRPr="008219F4">
        <w:rPr>
          <w:rFonts w:ascii="Times New Roman" w:hAnsi="Times New Roman" w:cs="Times New Roman"/>
          <w:color w:val="000000" w:themeColor="text1"/>
          <w:sz w:val="24"/>
          <w:szCs w:val="24"/>
        </w:rPr>
        <w:t>(post-traumatic stress disorder), depression</w:t>
      </w:r>
      <w:r w:rsidR="00480ACC" w:rsidRPr="00F47586">
        <w:rPr>
          <w:rFonts w:ascii="Times New Roman" w:hAnsi="Times New Roman" w:cs="Times New Roman"/>
          <w:sz w:val="24"/>
          <w:szCs w:val="24"/>
        </w:rPr>
        <w:t xml:space="preserve">, self-harm and ‘hearing voices’ which are all serious mental health conditions. This leads on to explore the effects of unprocessed trauma and the negative impact upon physical health and cycles of poverty. </w:t>
      </w:r>
    </w:p>
    <w:p w:rsidR="00480ACC" w:rsidRPr="00F47586" w:rsidRDefault="001D1BE3" w:rsidP="00A54AAD">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80ACC" w:rsidRPr="00F47586">
        <w:rPr>
          <w:rFonts w:ascii="Times New Roman" w:hAnsi="Times New Roman" w:cs="Times New Roman"/>
          <w:sz w:val="24"/>
          <w:szCs w:val="24"/>
        </w:rPr>
        <w:t>The final chapter concludes with the findings and presents an examination of the strengths and limitations of the study’s results for educationalists</w:t>
      </w:r>
      <w:r w:rsidR="005E6672">
        <w:rPr>
          <w:rFonts w:ascii="Times New Roman" w:hAnsi="Times New Roman" w:cs="Times New Roman"/>
          <w:sz w:val="24"/>
          <w:szCs w:val="24"/>
        </w:rPr>
        <w:t xml:space="preserve"> </w:t>
      </w:r>
      <w:r w:rsidR="00480ACC" w:rsidRPr="00F47586">
        <w:rPr>
          <w:rFonts w:ascii="Times New Roman" w:hAnsi="Times New Roman" w:cs="Times New Roman"/>
          <w:sz w:val="24"/>
          <w:szCs w:val="24"/>
        </w:rPr>
        <w:t>and policy makers. There will also be an examination of the cost implication upon the NHS and other public services, as well as the identification of recommendations for future practice and research.</w:t>
      </w:r>
    </w:p>
    <w:p w:rsidR="00480ACC" w:rsidRPr="008219F4" w:rsidRDefault="00480ACC" w:rsidP="00A54AAD">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 xml:space="preserve">1.4 Conclusion </w:t>
      </w:r>
    </w:p>
    <w:p w:rsidR="00480ACC" w:rsidRPr="008219F4" w:rsidRDefault="00E235FE" w:rsidP="00A54AAD">
      <w:pPr>
        <w:spacing w:line="480" w:lineRule="auto"/>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    </w:t>
      </w:r>
      <w:r w:rsidR="00480ACC" w:rsidRPr="008219F4">
        <w:rPr>
          <w:rFonts w:ascii="Times New Roman" w:hAnsi="Times New Roman" w:cs="Times New Roman"/>
          <w:color w:val="000000" w:themeColor="text1"/>
          <w:sz w:val="24"/>
          <w:szCs w:val="24"/>
        </w:rPr>
        <w:t>This introductory chapter has set the scene for this study through exploring the background of the research context and examines the aims of the re</w:t>
      </w:r>
      <w:r w:rsidR="0005447E" w:rsidRPr="008219F4">
        <w:rPr>
          <w:rFonts w:ascii="Times New Roman" w:hAnsi="Times New Roman" w:cs="Times New Roman"/>
          <w:color w:val="000000" w:themeColor="text1"/>
          <w:sz w:val="24"/>
          <w:szCs w:val="24"/>
        </w:rPr>
        <w:t>search study. It also highlights</w:t>
      </w:r>
      <w:r w:rsidR="00480ACC" w:rsidRPr="008219F4">
        <w:rPr>
          <w:rFonts w:ascii="Times New Roman" w:hAnsi="Times New Roman" w:cs="Times New Roman"/>
          <w:color w:val="000000" w:themeColor="text1"/>
          <w:sz w:val="24"/>
          <w:szCs w:val="24"/>
        </w:rPr>
        <w:t xml:space="preserve"> some of the motivations</w:t>
      </w:r>
      <w:r w:rsidR="0005447E" w:rsidRPr="008219F4">
        <w:rPr>
          <w:rFonts w:ascii="Times New Roman" w:hAnsi="Times New Roman" w:cs="Times New Roman"/>
          <w:color w:val="000000" w:themeColor="text1"/>
          <w:sz w:val="24"/>
          <w:szCs w:val="24"/>
        </w:rPr>
        <w:t xml:space="preserve"> behind the research, presents</w:t>
      </w:r>
      <w:r w:rsidR="00480ACC" w:rsidRPr="008219F4">
        <w:rPr>
          <w:rFonts w:ascii="Times New Roman" w:hAnsi="Times New Roman" w:cs="Times New Roman"/>
          <w:color w:val="000000" w:themeColor="text1"/>
          <w:sz w:val="24"/>
          <w:szCs w:val="24"/>
        </w:rPr>
        <w:t xml:space="preserve"> a comprehensive overview to summarise the contribution of each chapter within the body of this thesis and introduc</w:t>
      </w:r>
      <w:r w:rsidR="0005447E" w:rsidRPr="008219F4">
        <w:rPr>
          <w:rFonts w:ascii="Times New Roman" w:hAnsi="Times New Roman" w:cs="Times New Roman"/>
          <w:color w:val="000000" w:themeColor="text1"/>
          <w:sz w:val="24"/>
          <w:szCs w:val="24"/>
        </w:rPr>
        <w:t>es</w:t>
      </w:r>
      <w:r w:rsidR="001D1BE3" w:rsidRPr="008219F4">
        <w:rPr>
          <w:rFonts w:ascii="Times New Roman" w:hAnsi="Times New Roman" w:cs="Times New Roman"/>
          <w:color w:val="000000" w:themeColor="text1"/>
          <w:sz w:val="24"/>
          <w:szCs w:val="24"/>
        </w:rPr>
        <w:t xml:space="preserve"> </w:t>
      </w:r>
      <w:r w:rsidR="00480ACC" w:rsidRPr="008219F4">
        <w:rPr>
          <w:rFonts w:ascii="Times New Roman" w:hAnsi="Times New Roman" w:cs="Times New Roman"/>
          <w:color w:val="000000" w:themeColor="text1"/>
          <w:sz w:val="24"/>
          <w:szCs w:val="24"/>
        </w:rPr>
        <w:t>the core research questions to the reader. This introduction leads the way for the next chapter, the literature review which seeks to provide the reader with the theoretical context of this study</w:t>
      </w:r>
      <w:r w:rsidR="005E6672" w:rsidRPr="008219F4">
        <w:rPr>
          <w:rFonts w:ascii="Times New Roman" w:hAnsi="Times New Roman" w:cs="Times New Roman"/>
          <w:color w:val="000000" w:themeColor="text1"/>
          <w:sz w:val="24"/>
          <w:szCs w:val="24"/>
        </w:rPr>
        <w:t>. Since this</w:t>
      </w:r>
      <w:r w:rsidR="0005447E" w:rsidRPr="008219F4">
        <w:rPr>
          <w:rFonts w:ascii="Times New Roman" w:hAnsi="Times New Roman" w:cs="Times New Roman"/>
          <w:color w:val="000000" w:themeColor="text1"/>
          <w:sz w:val="24"/>
          <w:szCs w:val="24"/>
        </w:rPr>
        <w:t xml:space="preserve"> study </w:t>
      </w:r>
      <w:r w:rsidR="005E6672" w:rsidRPr="008219F4">
        <w:rPr>
          <w:rFonts w:ascii="Times New Roman" w:hAnsi="Times New Roman" w:cs="Times New Roman"/>
          <w:color w:val="000000" w:themeColor="text1"/>
          <w:sz w:val="24"/>
          <w:szCs w:val="24"/>
        </w:rPr>
        <w:t>has responded to</w:t>
      </w:r>
      <w:r w:rsidR="0005447E" w:rsidRPr="008219F4">
        <w:rPr>
          <w:rFonts w:ascii="Times New Roman" w:hAnsi="Times New Roman" w:cs="Times New Roman"/>
          <w:color w:val="000000" w:themeColor="text1"/>
          <w:sz w:val="24"/>
          <w:szCs w:val="24"/>
        </w:rPr>
        <w:t xml:space="preserve"> </w:t>
      </w:r>
      <w:r w:rsidR="005E6672" w:rsidRPr="008219F4">
        <w:rPr>
          <w:rFonts w:ascii="Times New Roman" w:hAnsi="Times New Roman" w:cs="Times New Roman"/>
          <w:color w:val="000000" w:themeColor="text1"/>
          <w:sz w:val="24"/>
          <w:szCs w:val="24"/>
        </w:rPr>
        <w:t xml:space="preserve">participants’ </w:t>
      </w:r>
      <w:r w:rsidR="0005447E" w:rsidRPr="008219F4">
        <w:rPr>
          <w:rFonts w:ascii="Times New Roman" w:hAnsi="Times New Roman" w:cs="Times New Roman"/>
          <w:color w:val="000000" w:themeColor="text1"/>
          <w:sz w:val="24"/>
          <w:szCs w:val="24"/>
        </w:rPr>
        <w:t xml:space="preserve">lived experience, </w:t>
      </w:r>
      <w:r w:rsidR="005E6672" w:rsidRPr="008219F4">
        <w:rPr>
          <w:rFonts w:ascii="Times New Roman" w:hAnsi="Times New Roman" w:cs="Times New Roman"/>
          <w:color w:val="000000" w:themeColor="text1"/>
          <w:sz w:val="24"/>
          <w:szCs w:val="24"/>
        </w:rPr>
        <w:t xml:space="preserve">much of the literature it </w:t>
      </w:r>
      <w:r w:rsidR="0005447E" w:rsidRPr="008219F4">
        <w:rPr>
          <w:rFonts w:ascii="Times New Roman" w:hAnsi="Times New Roman" w:cs="Times New Roman"/>
          <w:color w:val="000000" w:themeColor="text1"/>
          <w:sz w:val="24"/>
          <w:szCs w:val="24"/>
        </w:rPr>
        <w:t xml:space="preserve">is not commonly found </w:t>
      </w:r>
      <w:r w:rsidR="005E6672" w:rsidRPr="008219F4">
        <w:rPr>
          <w:rFonts w:ascii="Times New Roman" w:hAnsi="Times New Roman" w:cs="Times New Roman"/>
          <w:color w:val="000000" w:themeColor="text1"/>
          <w:sz w:val="24"/>
          <w:szCs w:val="24"/>
        </w:rPr>
        <w:t>with</w:t>
      </w:r>
      <w:r w:rsidR="0005447E" w:rsidRPr="008219F4">
        <w:rPr>
          <w:rFonts w:ascii="Times New Roman" w:hAnsi="Times New Roman" w:cs="Times New Roman"/>
          <w:color w:val="000000" w:themeColor="text1"/>
          <w:sz w:val="24"/>
          <w:szCs w:val="24"/>
        </w:rPr>
        <w:t xml:space="preserve">in traditional </w:t>
      </w:r>
      <w:r w:rsidR="005E6672" w:rsidRPr="008219F4">
        <w:rPr>
          <w:rFonts w:ascii="Times New Roman" w:hAnsi="Times New Roman" w:cs="Times New Roman"/>
          <w:color w:val="000000" w:themeColor="text1"/>
          <w:sz w:val="24"/>
          <w:szCs w:val="24"/>
        </w:rPr>
        <w:t xml:space="preserve">texts about inclusion/exclusion. </w:t>
      </w:r>
    </w:p>
    <w:p w:rsidR="00A72DB7" w:rsidRPr="008219F4" w:rsidRDefault="00E235FE" w:rsidP="001D1BE3">
      <w:pPr>
        <w:spacing w:line="480" w:lineRule="auto"/>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    </w:t>
      </w:r>
      <w:r w:rsidR="00480ACC" w:rsidRPr="008219F4">
        <w:rPr>
          <w:rFonts w:ascii="Times New Roman" w:hAnsi="Times New Roman" w:cs="Times New Roman"/>
          <w:color w:val="000000" w:themeColor="text1"/>
          <w:sz w:val="24"/>
          <w:szCs w:val="24"/>
        </w:rPr>
        <w:t>As the poet, Theodore Roethke (1963) enlightens us; it is ‘in a dark time’ that ‘the eye begins to see’.</w:t>
      </w:r>
    </w:p>
    <w:p w:rsidR="006A3EB1" w:rsidRPr="00933CBC" w:rsidRDefault="008E7AA0" w:rsidP="00933CBC">
      <w:pPr>
        <w:spacing w:line="480" w:lineRule="auto"/>
        <w:rPr>
          <w:rFonts w:ascii="Times New Roman" w:hAnsi="Times New Roman" w:cs="Times New Roman"/>
          <w:b/>
          <w:sz w:val="24"/>
          <w:szCs w:val="24"/>
        </w:rPr>
      </w:pPr>
      <w:r w:rsidRPr="00933CBC">
        <w:rPr>
          <w:rFonts w:ascii="Times New Roman" w:hAnsi="Times New Roman" w:cs="Times New Roman"/>
          <w:b/>
          <w:sz w:val="24"/>
          <w:szCs w:val="24"/>
        </w:rPr>
        <w:lastRenderedPageBreak/>
        <w:t xml:space="preserve">                         </w:t>
      </w:r>
      <w:r w:rsidR="005655B5" w:rsidRPr="00933CBC">
        <w:rPr>
          <w:rFonts w:ascii="Times New Roman" w:hAnsi="Times New Roman" w:cs="Times New Roman"/>
          <w:b/>
          <w:sz w:val="24"/>
          <w:szCs w:val="24"/>
        </w:rPr>
        <w:t xml:space="preserve"> </w:t>
      </w:r>
      <w:r w:rsidRPr="00933CBC">
        <w:rPr>
          <w:rFonts w:ascii="Times New Roman" w:hAnsi="Times New Roman" w:cs="Times New Roman"/>
          <w:b/>
          <w:sz w:val="24"/>
          <w:szCs w:val="24"/>
        </w:rPr>
        <w:t xml:space="preserve">     </w:t>
      </w:r>
      <w:r w:rsidR="003E6877" w:rsidRPr="00933CBC">
        <w:rPr>
          <w:rFonts w:ascii="Times New Roman" w:hAnsi="Times New Roman" w:cs="Times New Roman"/>
          <w:b/>
          <w:sz w:val="24"/>
          <w:szCs w:val="24"/>
        </w:rPr>
        <w:t xml:space="preserve"> </w:t>
      </w:r>
      <w:r w:rsidR="001E6F57" w:rsidRPr="00933CBC">
        <w:rPr>
          <w:rFonts w:ascii="Times New Roman" w:hAnsi="Times New Roman" w:cs="Times New Roman"/>
          <w:b/>
          <w:sz w:val="24"/>
          <w:szCs w:val="24"/>
        </w:rPr>
        <w:t xml:space="preserve">  </w:t>
      </w:r>
      <w:r w:rsidR="006A3EB1" w:rsidRPr="00933CBC">
        <w:rPr>
          <w:rFonts w:ascii="Times New Roman" w:hAnsi="Times New Roman" w:cs="Times New Roman"/>
          <w:b/>
          <w:sz w:val="24"/>
          <w:szCs w:val="24"/>
        </w:rPr>
        <w:t xml:space="preserve"> </w:t>
      </w:r>
      <w:r w:rsidR="00A72DB7" w:rsidRPr="00933CBC">
        <w:rPr>
          <w:rFonts w:ascii="Times New Roman" w:hAnsi="Times New Roman" w:cs="Times New Roman"/>
          <w:b/>
          <w:sz w:val="24"/>
          <w:szCs w:val="24"/>
        </w:rPr>
        <w:t xml:space="preserve">   </w:t>
      </w:r>
      <w:r w:rsidR="00933CBC">
        <w:rPr>
          <w:rFonts w:ascii="Times New Roman" w:hAnsi="Times New Roman" w:cs="Times New Roman"/>
          <w:b/>
          <w:sz w:val="24"/>
          <w:szCs w:val="24"/>
        </w:rPr>
        <w:t xml:space="preserve">                </w:t>
      </w:r>
      <w:r w:rsidR="00A72DB7" w:rsidRPr="00933CBC">
        <w:rPr>
          <w:rFonts w:ascii="Times New Roman" w:hAnsi="Times New Roman" w:cs="Times New Roman"/>
          <w:b/>
          <w:sz w:val="24"/>
          <w:szCs w:val="24"/>
        </w:rPr>
        <w:t xml:space="preserve">  </w:t>
      </w:r>
      <w:r w:rsidR="006A3EB1" w:rsidRPr="00933CBC">
        <w:rPr>
          <w:rFonts w:ascii="Times New Roman" w:hAnsi="Times New Roman" w:cs="Times New Roman"/>
          <w:b/>
          <w:sz w:val="24"/>
          <w:szCs w:val="24"/>
        </w:rPr>
        <w:t>- Chapter Two –</w:t>
      </w:r>
      <w:r w:rsidR="006A3EB1" w:rsidRPr="00933CBC">
        <w:rPr>
          <w:rFonts w:ascii="Times New Roman" w:hAnsi="Times New Roman" w:cs="Times New Roman"/>
          <w:sz w:val="24"/>
          <w:szCs w:val="24"/>
        </w:rPr>
        <w:t xml:space="preserve"> </w:t>
      </w:r>
    </w:p>
    <w:p w:rsidR="006A3EB1" w:rsidRPr="00933CBC" w:rsidRDefault="006A3EB1" w:rsidP="00933CBC">
      <w:pPr>
        <w:spacing w:line="480" w:lineRule="auto"/>
        <w:outlineLvl w:val="0"/>
        <w:rPr>
          <w:rFonts w:ascii="Times New Roman" w:hAnsi="Times New Roman" w:cs="Times New Roman"/>
          <w:b/>
          <w:sz w:val="24"/>
          <w:szCs w:val="24"/>
        </w:rPr>
      </w:pPr>
      <w:r w:rsidRPr="00933CBC">
        <w:rPr>
          <w:rFonts w:ascii="Times New Roman" w:hAnsi="Times New Roman" w:cs="Times New Roman"/>
          <w:b/>
          <w:sz w:val="24"/>
          <w:szCs w:val="24"/>
        </w:rPr>
        <w:t xml:space="preserve">                       </w:t>
      </w:r>
      <w:r w:rsidR="001E6F57" w:rsidRPr="00933CBC">
        <w:rPr>
          <w:rFonts w:ascii="Times New Roman" w:hAnsi="Times New Roman" w:cs="Times New Roman"/>
          <w:b/>
          <w:sz w:val="24"/>
          <w:szCs w:val="24"/>
        </w:rPr>
        <w:t xml:space="preserve"> </w:t>
      </w:r>
      <w:r w:rsidR="005655B5" w:rsidRPr="00933CBC">
        <w:rPr>
          <w:rFonts w:ascii="Times New Roman" w:hAnsi="Times New Roman" w:cs="Times New Roman"/>
          <w:b/>
          <w:sz w:val="24"/>
          <w:szCs w:val="24"/>
        </w:rPr>
        <w:t xml:space="preserve">  </w:t>
      </w:r>
      <w:r w:rsidR="001E6F57" w:rsidRPr="00933CBC">
        <w:rPr>
          <w:rFonts w:ascii="Times New Roman" w:hAnsi="Times New Roman" w:cs="Times New Roman"/>
          <w:b/>
          <w:sz w:val="24"/>
          <w:szCs w:val="24"/>
        </w:rPr>
        <w:t xml:space="preserve"> </w:t>
      </w:r>
      <w:r w:rsidRPr="00933CBC">
        <w:rPr>
          <w:rFonts w:ascii="Times New Roman" w:hAnsi="Times New Roman" w:cs="Times New Roman"/>
          <w:b/>
          <w:sz w:val="24"/>
          <w:szCs w:val="24"/>
        </w:rPr>
        <w:t xml:space="preserve"> </w:t>
      </w:r>
      <w:r w:rsidR="00A72DB7" w:rsidRPr="00933CBC">
        <w:rPr>
          <w:rFonts w:ascii="Times New Roman" w:hAnsi="Times New Roman" w:cs="Times New Roman"/>
          <w:b/>
          <w:sz w:val="24"/>
          <w:szCs w:val="24"/>
        </w:rPr>
        <w:t xml:space="preserve">    </w:t>
      </w:r>
      <w:r w:rsidR="00933CBC">
        <w:rPr>
          <w:rFonts w:ascii="Times New Roman" w:hAnsi="Times New Roman" w:cs="Times New Roman"/>
          <w:b/>
          <w:sz w:val="24"/>
          <w:szCs w:val="24"/>
        </w:rPr>
        <w:t xml:space="preserve">              </w:t>
      </w:r>
      <w:r w:rsidR="00A72DB7" w:rsidRPr="00933CBC">
        <w:rPr>
          <w:rFonts w:ascii="Times New Roman" w:hAnsi="Times New Roman" w:cs="Times New Roman"/>
          <w:b/>
          <w:sz w:val="24"/>
          <w:szCs w:val="24"/>
        </w:rPr>
        <w:t xml:space="preserve"> </w:t>
      </w:r>
      <w:r w:rsidRPr="00933CBC">
        <w:rPr>
          <w:rFonts w:ascii="Times New Roman" w:hAnsi="Times New Roman" w:cs="Times New Roman"/>
          <w:b/>
          <w:sz w:val="24"/>
          <w:szCs w:val="24"/>
        </w:rPr>
        <w:t xml:space="preserve">LITERATURE REVIEW </w:t>
      </w:r>
    </w:p>
    <w:p w:rsidR="006A3EB1" w:rsidRPr="00933CBC" w:rsidRDefault="006A3EB1" w:rsidP="00824AB9">
      <w:pPr>
        <w:spacing w:line="480" w:lineRule="auto"/>
        <w:ind w:left="720"/>
        <w:rPr>
          <w:rFonts w:ascii="Times New Roman" w:hAnsi="Times New Roman" w:cs="Times New Roman"/>
          <w:sz w:val="24"/>
          <w:szCs w:val="24"/>
        </w:rPr>
      </w:pPr>
      <w:r w:rsidRPr="00933CBC">
        <w:rPr>
          <w:rFonts w:ascii="Times New Roman" w:hAnsi="Times New Roman" w:cs="Times New Roman"/>
          <w:sz w:val="24"/>
          <w:szCs w:val="24"/>
        </w:rPr>
        <w:t>Research practices are changing and developing as postmodern thinking has blurred the b</w:t>
      </w:r>
      <w:r w:rsidR="00824AB9">
        <w:rPr>
          <w:rFonts w:ascii="Times New Roman" w:hAnsi="Times New Roman" w:cs="Times New Roman"/>
          <w:sz w:val="24"/>
          <w:szCs w:val="24"/>
        </w:rPr>
        <w:t xml:space="preserve">oundaries between disciplines. </w:t>
      </w:r>
      <w:r w:rsidRPr="00933CBC">
        <w:rPr>
          <w:rFonts w:ascii="Times New Roman" w:hAnsi="Times New Roman" w:cs="Times New Roman"/>
          <w:sz w:val="24"/>
          <w:szCs w:val="24"/>
        </w:rPr>
        <w:t xml:space="preserve"> (Etherington, 2004, p.21) </w:t>
      </w:r>
    </w:p>
    <w:p w:rsidR="00333908" w:rsidRPr="008219F4" w:rsidRDefault="00333908" w:rsidP="00933CBC">
      <w:pPr>
        <w:spacing w:line="480" w:lineRule="auto"/>
        <w:rPr>
          <w:rFonts w:ascii="Times New Roman" w:hAnsi="Times New Roman" w:cs="Times New Roman"/>
          <w:b/>
          <w:color w:val="000000" w:themeColor="text1"/>
          <w:sz w:val="24"/>
          <w:szCs w:val="24"/>
          <w:u w:val="single"/>
        </w:rPr>
      </w:pPr>
      <w:r w:rsidRPr="008219F4">
        <w:rPr>
          <w:rFonts w:ascii="Times New Roman" w:hAnsi="Times New Roman" w:cs="Times New Roman"/>
          <w:b/>
          <w:color w:val="000000" w:themeColor="text1"/>
          <w:sz w:val="24"/>
          <w:szCs w:val="24"/>
          <w:u w:val="single"/>
        </w:rPr>
        <w:t xml:space="preserve">2.1 Introduction </w:t>
      </w:r>
    </w:p>
    <w:p w:rsidR="004622A2" w:rsidRPr="008219F4" w:rsidRDefault="00F951B1" w:rsidP="00933CBC">
      <w:pPr>
        <w:spacing w:line="480" w:lineRule="auto"/>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    </w:t>
      </w:r>
      <w:r w:rsidR="00F46C4C" w:rsidRPr="008219F4">
        <w:rPr>
          <w:rFonts w:ascii="Times New Roman" w:hAnsi="Times New Roman" w:cs="Times New Roman"/>
          <w:color w:val="000000" w:themeColor="text1"/>
          <w:sz w:val="24"/>
          <w:szCs w:val="24"/>
        </w:rPr>
        <w:t xml:space="preserve">This literature review chapter provides </w:t>
      </w:r>
      <w:r w:rsidR="00795851" w:rsidRPr="008219F4">
        <w:rPr>
          <w:rFonts w:ascii="Times New Roman" w:hAnsi="Times New Roman" w:cs="Times New Roman"/>
          <w:color w:val="000000" w:themeColor="text1"/>
          <w:sz w:val="24"/>
          <w:szCs w:val="24"/>
        </w:rPr>
        <w:t xml:space="preserve">a </w:t>
      </w:r>
      <w:r w:rsidR="00F46C4C" w:rsidRPr="008219F4">
        <w:rPr>
          <w:rFonts w:ascii="Times New Roman" w:hAnsi="Times New Roman" w:cs="Times New Roman"/>
          <w:color w:val="000000" w:themeColor="text1"/>
          <w:sz w:val="24"/>
          <w:szCs w:val="24"/>
        </w:rPr>
        <w:t xml:space="preserve">contextualising framework to locate this thesis within the field of contemporary inclusion.  </w:t>
      </w:r>
      <w:r w:rsidR="00AF25C8" w:rsidRPr="008219F4">
        <w:rPr>
          <w:rFonts w:ascii="Times New Roman" w:hAnsi="Times New Roman" w:cs="Times New Roman"/>
          <w:color w:val="000000" w:themeColor="text1"/>
          <w:sz w:val="24"/>
          <w:szCs w:val="24"/>
        </w:rPr>
        <w:t xml:space="preserve">This </w:t>
      </w:r>
      <w:r w:rsidR="00F46C4C" w:rsidRPr="008219F4">
        <w:rPr>
          <w:rFonts w:ascii="Times New Roman" w:hAnsi="Times New Roman" w:cs="Times New Roman"/>
          <w:color w:val="000000" w:themeColor="text1"/>
          <w:sz w:val="24"/>
          <w:szCs w:val="24"/>
        </w:rPr>
        <w:t xml:space="preserve">review </w:t>
      </w:r>
      <w:r w:rsidR="00247552" w:rsidRPr="008219F4">
        <w:rPr>
          <w:rFonts w:ascii="Times New Roman" w:hAnsi="Times New Roman" w:cs="Times New Roman"/>
          <w:color w:val="000000" w:themeColor="text1"/>
          <w:sz w:val="24"/>
          <w:szCs w:val="24"/>
        </w:rPr>
        <w:t xml:space="preserve">seeks </w:t>
      </w:r>
      <w:r w:rsidR="00F46C4C" w:rsidRPr="008219F4">
        <w:rPr>
          <w:rFonts w:ascii="Times New Roman" w:hAnsi="Times New Roman" w:cs="Times New Roman"/>
          <w:color w:val="000000" w:themeColor="text1"/>
          <w:sz w:val="24"/>
          <w:szCs w:val="24"/>
        </w:rPr>
        <w:t xml:space="preserve">to provide the theoretical context to explore how educational experiences, barriers to learning and consequences of school exclusion have affected individuals’ lives.  </w:t>
      </w:r>
      <w:r w:rsidR="00AF25C8" w:rsidRPr="008219F4">
        <w:rPr>
          <w:rFonts w:ascii="Times New Roman" w:hAnsi="Times New Roman" w:cs="Times New Roman"/>
          <w:color w:val="000000" w:themeColor="text1"/>
          <w:sz w:val="24"/>
          <w:szCs w:val="24"/>
        </w:rPr>
        <w:t>This chapter</w:t>
      </w:r>
      <w:r w:rsidR="00E6608B" w:rsidRPr="008219F4">
        <w:rPr>
          <w:rFonts w:ascii="Times New Roman" w:hAnsi="Times New Roman" w:cs="Times New Roman"/>
          <w:color w:val="000000" w:themeColor="text1"/>
          <w:sz w:val="24"/>
          <w:szCs w:val="24"/>
        </w:rPr>
        <w:t xml:space="preserve"> has been </w:t>
      </w:r>
      <w:r w:rsidR="0070460F" w:rsidRPr="008219F4">
        <w:rPr>
          <w:rFonts w:ascii="Times New Roman" w:hAnsi="Times New Roman" w:cs="Times New Roman"/>
          <w:color w:val="000000" w:themeColor="text1"/>
          <w:sz w:val="24"/>
          <w:szCs w:val="24"/>
        </w:rPr>
        <w:t xml:space="preserve">deliberately </w:t>
      </w:r>
      <w:r w:rsidR="00E6608B" w:rsidRPr="008219F4">
        <w:rPr>
          <w:rFonts w:ascii="Times New Roman" w:hAnsi="Times New Roman" w:cs="Times New Roman"/>
          <w:color w:val="000000" w:themeColor="text1"/>
          <w:sz w:val="24"/>
          <w:szCs w:val="24"/>
        </w:rPr>
        <w:t>divided into two parts</w:t>
      </w:r>
      <w:r w:rsidR="005D1AD4" w:rsidRPr="008219F4">
        <w:rPr>
          <w:rFonts w:ascii="Times New Roman" w:hAnsi="Times New Roman" w:cs="Times New Roman"/>
          <w:color w:val="000000" w:themeColor="text1"/>
          <w:sz w:val="24"/>
          <w:szCs w:val="24"/>
        </w:rPr>
        <w:t xml:space="preserve"> </w:t>
      </w:r>
      <w:r w:rsidR="0070460F" w:rsidRPr="008219F4">
        <w:rPr>
          <w:rFonts w:ascii="Times New Roman" w:hAnsi="Times New Roman" w:cs="Times New Roman"/>
          <w:color w:val="000000" w:themeColor="text1"/>
          <w:sz w:val="24"/>
          <w:szCs w:val="24"/>
        </w:rPr>
        <w:t xml:space="preserve">and is consistent with the phenomenological and interpretative elements of IPA. </w:t>
      </w:r>
      <w:r w:rsidR="00AF25C8" w:rsidRPr="008219F4">
        <w:rPr>
          <w:rFonts w:ascii="Times New Roman" w:hAnsi="Times New Roman" w:cs="Times New Roman"/>
          <w:color w:val="000000" w:themeColor="text1"/>
          <w:sz w:val="24"/>
          <w:szCs w:val="24"/>
        </w:rPr>
        <w:t xml:space="preserve">Therefore, part one of the literature review examines the traditional literature around inclusion, exclusion and educational failure. It is important to note that the literature review had to be amended after the data collection, as participants’ lived experiences presented fresh insights into exclusion from a user-led perspective which are not commonly found in traditional texts about inclusion. </w:t>
      </w:r>
    </w:p>
    <w:p w:rsidR="00F951B1" w:rsidRPr="008219F4" w:rsidRDefault="00F951B1" w:rsidP="00933CBC">
      <w:pPr>
        <w:spacing w:line="480" w:lineRule="auto"/>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    </w:t>
      </w:r>
      <w:r w:rsidR="00795851" w:rsidRPr="008219F4">
        <w:rPr>
          <w:rFonts w:ascii="Times New Roman" w:hAnsi="Times New Roman" w:cs="Times New Roman"/>
          <w:color w:val="000000" w:themeColor="text1"/>
          <w:sz w:val="24"/>
          <w:szCs w:val="24"/>
        </w:rPr>
        <w:t>P</w:t>
      </w:r>
      <w:r w:rsidR="00603C18" w:rsidRPr="008219F4">
        <w:rPr>
          <w:rFonts w:ascii="Times New Roman" w:hAnsi="Times New Roman" w:cs="Times New Roman"/>
          <w:color w:val="000000" w:themeColor="text1"/>
          <w:sz w:val="24"/>
          <w:szCs w:val="24"/>
        </w:rPr>
        <w:t>art two of the literature review examines some of the significant themes which arose from participants’ voices and experiences which are not commonly found amongst the traditional educational literature about inclusion. Moreover, a</w:t>
      </w:r>
      <w:r w:rsidR="00C42D56" w:rsidRPr="008219F4">
        <w:rPr>
          <w:rFonts w:ascii="Times New Roman" w:hAnsi="Times New Roman" w:cs="Times New Roman"/>
          <w:color w:val="000000" w:themeColor="text1"/>
          <w:sz w:val="24"/>
          <w:szCs w:val="24"/>
        </w:rPr>
        <w:t xml:space="preserve">fter the process of data-collection and analysis, </w:t>
      </w:r>
      <w:r w:rsidR="0094353F" w:rsidRPr="008219F4">
        <w:rPr>
          <w:rFonts w:ascii="Times New Roman" w:hAnsi="Times New Roman" w:cs="Times New Roman"/>
          <w:color w:val="000000" w:themeColor="text1"/>
          <w:sz w:val="24"/>
          <w:szCs w:val="24"/>
        </w:rPr>
        <w:t>the literature review had to be amended and re-written to reflect the actual content of the participants</w:t>
      </w:r>
      <w:r w:rsidR="008F25E6" w:rsidRPr="008219F4">
        <w:rPr>
          <w:rFonts w:ascii="Times New Roman" w:hAnsi="Times New Roman" w:cs="Times New Roman"/>
          <w:color w:val="000000" w:themeColor="text1"/>
          <w:sz w:val="24"/>
          <w:szCs w:val="24"/>
        </w:rPr>
        <w:t>’</w:t>
      </w:r>
      <w:r w:rsidR="0094353F" w:rsidRPr="008219F4">
        <w:rPr>
          <w:rFonts w:ascii="Times New Roman" w:hAnsi="Times New Roman" w:cs="Times New Roman"/>
          <w:color w:val="000000" w:themeColor="text1"/>
          <w:sz w:val="24"/>
          <w:szCs w:val="24"/>
        </w:rPr>
        <w:t xml:space="preserve"> experiences and understanding of exclusion. </w:t>
      </w:r>
      <w:r w:rsidR="00104697" w:rsidRPr="008219F4">
        <w:rPr>
          <w:rFonts w:ascii="Times New Roman" w:hAnsi="Times New Roman" w:cs="Times New Roman"/>
          <w:color w:val="000000" w:themeColor="text1"/>
          <w:sz w:val="24"/>
          <w:szCs w:val="24"/>
        </w:rPr>
        <w:t xml:space="preserve">In particular, there appears to be an absence of research </w:t>
      </w:r>
      <w:r w:rsidR="007F6F0B" w:rsidRPr="008219F4">
        <w:rPr>
          <w:rFonts w:ascii="Times New Roman" w:hAnsi="Times New Roman" w:cs="Times New Roman"/>
          <w:color w:val="000000" w:themeColor="text1"/>
          <w:sz w:val="24"/>
          <w:szCs w:val="24"/>
        </w:rPr>
        <w:t xml:space="preserve">about </w:t>
      </w:r>
      <w:r w:rsidR="00104697" w:rsidRPr="008219F4">
        <w:rPr>
          <w:rFonts w:ascii="Times New Roman" w:hAnsi="Times New Roman" w:cs="Times New Roman"/>
          <w:color w:val="000000" w:themeColor="text1"/>
          <w:sz w:val="24"/>
          <w:szCs w:val="24"/>
        </w:rPr>
        <w:t xml:space="preserve">ableism in schools, specifically teacher bullying towards SEN </w:t>
      </w:r>
      <w:r w:rsidR="002E76F6" w:rsidRPr="008219F4">
        <w:rPr>
          <w:rFonts w:ascii="Times New Roman" w:hAnsi="Times New Roman" w:cs="Times New Roman"/>
          <w:color w:val="000000" w:themeColor="text1"/>
          <w:sz w:val="24"/>
          <w:szCs w:val="24"/>
        </w:rPr>
        <w:t xml:space="preserve">(special educational needs) </w:t>
      </w:r>
      <w:r w:rsidR="00104697" w:rsidRPr="008219F4">
        <w:rPr>
          <w:rFonts w:ascii="Times New Roman" w:hAnsi="Times New Roman" w:cs="Times New Roman"/>
          <w:color w:val="000000" w:themeColor="text1"/>
          <w:sz w:val="24"/>
          <w:szCs w:val="24"/>
        </w:rPr>
        <w:t>children</w:t>
      </w:r>
      <w:r w:rsidR="007F6F0B" w:rsidRPr="008219F4">
        <w:rPr>
          <w:rFonts w:ascii="Times New Roman" w:hAnsi="Times New Roman" w:cs="Times New Roman"/>
          <w:color w:val="000000" w:themeColor="text1"/>
          <w:sz w:val="24"/>
          <w:szCs w:val="24"/>
        </w:rPr>
        <w:t xml:space="preserve"> or </w:t>
      </w:r>
      <w:r w:rsidR="00F46C4C" w:rsidRPr="008219F4">
        <w:rPr>
          <w:rFonts w:ascii="Times New Roman" w:hAnsi="Times New Roman" w:cs="Times New Roman"/>
          <w:color w:val="000000" w:themeColor="text1"/>
          <w:sz w:val="24"/>
          <w:szCs w:val="24"/>
        </w:rPr>
        <w:t xml:space="preserve">‘Others’ </w:t>
      </w:r>
      <w:r w:rsidR="00104697" w:rsidRPr="008219F4">
        <w:rPr>
          <w:rFonts w:ascii="Times New Roman" w:hAnsi="Times New Roman" w:cs="Times New Roman"/>
          <w:color w:val="000000" w:themeColor="text1"/>
          <w:sz w:val="24"/>
          <w:szCs w:val="24"/>
        </w:rPr>
        <w:t>who are perceived as being ‘different’ and/or children who display symptoms of trauma</w:t>
      </w:r>
      <w:r w:rsidR="00EA3218" w:rsidRPr="008219F4">
        <w:rPr>
          <w:rFonts w:ascii="Times New Roman" w:hAnsi="Times New Roman" w:cs="Times New Roman"/>
          <w:color w:val="000000" w:themeColor="text1"/>
          <w:sz w:val="24"/>
          <w:szCs w:val="24"/>
        </w:rPr>
        <w:t xml:space="preserve"> </w:t>
      </w:r>
      <w:r w:rsidR="00104697" w:rsidRPr="008219F4">
        <w:rPr>
          <w:rFonts w:ascii="Times New Roman" w:hAnsi="Times New Roman" w:cs="Times New Roman"/>
          <w:color w:val="000000" w:themeColor="text1"/>
          <w:sz w:val="24"/>
          <w:szCs w:val="24"/>
        </w:rPr>
        <w:t xml:space="preserve">from ACEs or intergenerational </w:t>
      </w:r>
      <w:r w:rsidR="00EA3218" w:rsidRPr="008219F4">
        <w:rPr>
          <w:rFonts w:ascii="Times New Roman" w:hAnsi="Times New Roman" w:cs="Times New Roman"/>
          <w:color w:val="000000" w:themeColor="text1"/>
          <w:sz w:val="24"/>
          <w:szCs w:val="24"/>
        </w:rPr>
        <w:t>trauma.</w:t>
      </w:r>
      <w:r w:rsidR="00104697" w:rsidRPr="008219F4">
        <w:rPr>
          <w:rFonts w:ascii="Times New Roman" w:hAnsi="Times New Roman" w:cs="Times New Roman"/>
          <w:color w:val="000000" w:themeColor="text1"/>
          <w:sz w:val="24"/>
          <w:szCs w:val="24"/>
        </w:rPr>
        <w:t xml:space="preserve"> </w:t>
      </w:r>
    </w:p>
    <w:p w:rsidR="005B3A04" w:rsidRPr="008219F4" w:rsidRDefault="00F951B1" w:rsidP="00933CBC">
      <w:pPr>
        <w:spacing w:line="480" w:lineRule="auto"/>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lastRenderedPageBreak/>
        <w:t xml:space="preserve">    </w:t>
      </w:r>
      <w:r w:rsidR="00236481" w:rsidRPr="008219F4">
        <w:rPr>
          <w:rFonts w:ascii="Times New Roman" w:hAnsi="Times New Roman" w:cs="Times New Roman"/>
          <w:color w:val="000000" w:themeColor="text1"/>
          <w:sz w:val="24"/>
          <w:szCs w:val="24"/>
        </w:rPr>
        <w:t xml:space="preserve">Since </w:t>
      </w:r>
      <w:r w:rsidR="00900BD8" w:rsidRPr="008219F4">
        <w:rPr>
          <w:rFonts w:ascii="Times New Roman" w:hAnsi="Times New Roman" w:cs="Times New Roman"/>
          <w:color w:val="000000" w:themeColor="text1"/>
          <w:sz w:val="24"/>
          <w:szCs w:val="24"/>
        </w:rPr>
        <w:t xml:space="preserve">this </w:t>
      </w:r>
      <w:r w:rsidR="00236481" w:rsidRPr="008219F4">
        <w:rPr>
          <w:rFonts w:ascii="Times New Roman" w:hAnsi="Times New Roman" w:cs="Times New Roman"/>
          <w:color w:val="000000" w:themeColor="text1"/>
          <w:sz w:val="24"/>
          <w:szCs w:val="24"/>
        </w:rPr>
        <w:t xml:space="preserve">IPA </w:t>
      </w:r>
      <w:r w:rsidR="00900BD8" w:rsidRPr="008219F4">
        <w:rPr>
          <w:rFonts w:ascii="Times New Roman" w:hAnsi="Times New Roman" w:cs="Times New Roman"/>
          <w:color w:val="000000" w:themeColor="text1"/>
          <w:sz w:val="24"/>
          <w:szCs w:val="24"/>
        </w:rPr>
        <w:t xml:space="preserve">study </w:t>
      </w:r>
      <w:r w:rsidR="00236481" w:rsidRPr="008219F4">
        <w:rPr>
          <w:rFonts w:ascii="Times New Roman" w:hAnsi="Times New Roman" w:cs="Times New Roman"/>
          <w:color w:val="000000" w:themeColor="text1"/>
          <w:sz w:val="24"/>
          <w:szCs w:val="24"/>
        </w:rPr>
        <w:t xml:space="preserve">invited respondents to ‘tell their story’ from their own perspective, </w:t>
      </w:r>
      <w:r w:rsidR="00900BD8" w:rsidRPr="008219F4">
        <w:rPr>
          <w:rFonts w:ascii="Times New Roman" w:hAnsi="Times New Roman" w:cs="Times New Roman"/>
          <w:color w:val="000000" w:themeColor="text1"/>
          <w:sz w:val="24"/>
          <w:szCs w:val="24"/>
        </w:rPr>
        <w:t xml:space="preserve">their unique </w:t>
      </w:r>
      <w:r w:rsidR="004622A2" w:rsidRPr="008219F4">
        <w:rPr>
          <w:rFonts w:ascii="Times New Roman" w:hAnsi="Times New Roman" w:cs="Times New Roman"/>
          <w:color w:val="000000" w:themeColor="text1"/>
          <w:sz w:val="24"/>
          <w:szCs w:val="24"/>
        </w:rPr>
        <w:t>viewpoint</w:t>
      </w:r>
      <w:r w:rsidR="00EA3218" w:rsidRPr="008219F4">
        <w:rPr>
          <w:rFonts w:ascii="Times New Roman" w:hAnsi="Times New Roman" w:cs="Times New Roman"/>
          <w:color w:val="000000" w:themeColor="text1"/>
          <w:sz w:val="24"/>
          <w:szCs w:val="24"/>
        </w:rPr>
        <w:t>s</w:t>
      </w:r>
      <w:r w:rsidR="00236481" w:rsidRPr="008219F4">
        <w:rPr>
          <w:rFonts w:ascii="Times New Roman" w:hAnsi="Times New Roman" w:cs="Times New Roman"/>
          <w:color w:val="000000" w:themeColor="text1"/>
          <w:sz w:val="24"/>
          <w:szCs w:val="24"/>
        </w:rPr>
        <w:t xml:space="preserve"> about inclusion/exclusion brought forth a </w:t>
      </w:r>
      <w:r w:rsidR="00F46C4C" w:rsidRPr="008219F4">
        <w:rPr>
          <w:rFonts w:ascii="Times New Roman" w:hAnsi="Times New Roman" w:cs="Times New Roman"/>
          <w:color w:val="000000" w:themeColor="text1"/>
          <w:sz w:val="24"/>
          <w:szCs w:val="24"/>
        </w:rPr>
        <w:t xml:space="preserve">fresh </w:t>
      </w:r>
      <w:r w:rsidR="00236481" w:rsidRPr="008219F4">
        <w:rPr>
          <w:rFonts w:ascii="Times New Roman" w:hAnsi="Times New Roman" w:cs="Times New Roman"/>
          <w:color w:val="000000" w:themeColor="text1"/>
          <w:sz w:val="24"/>
          <w:szCs w:val="24"/>
        </w:rPr>
        <w:t xml:space="preserve">understanding </w:t>
      </w:r>
      <w:r w:rsidR="00F46C4C" w:rsidRPr="008219F4">
        <w:rPr>
          <w:rFonts w:ascii="Times New Roman" w:hAnsi="Times New Roman" w:cs="Times New Roman"/>
          <w:color w:val="000000" w:themeColor="text1"/>
          <w:sz w:val="24"/>
          <w:szCs w:val="24"/>
        </w:rPr>
        <w:t>about</w:t>
      </w:r>
      <w:r w:rsidR="00BD1ABD" w:rsidRPr="008219F4">
        <w:rPr>
          <w:rFonts w:ascii="Times New Roman" w:hAnsi="Times New Roman" w:cs="Times New Roman"/>
          <w:color w:val="000000" w:themeColor="text1"/>
          <w:sz w:val="24"/>
          <w:szCs w:val="24"/>
        </w:rPr>
        <w:t xml:space="preserve"> </w:t>
      </w:r>
      <w:r w:rsidR="00236481" w:rsidRPr="008219F4">
        <w:rPr>
          <w:rFonts w:ascii="Times New Roman" w:hAnsi="Times New Roman" w:cs="Times New Roman"/>
          <w:color w:val="000000" w:themeColor="text1"/>
          <w:sz w:val="24"/>
          <w:szCs w:val="24"/>
        </w:rPr>
        <w:t>the integral workings of inter-relationships, micro-political issues, co-productive systems and patterns of influence relating to educational failure</w:t>
      </w:r>
      <w:r w:rsidR="00900BD8" w:rsidRPr="008219F4">
        <w:rPr>
          <w:rFonts w:ascii="Times New Roman" w:hAnsi="Times New Roman" w:cs="Times New Roman"/>
          <w:color w:val="000000" w:themeColor="text1"/>
          <w:sz w:val="24"/>
          <w:szCs w:val="24"/>
        </w:rPr>
        <w:t>,</w:t>
      </w:r>
      <w:r w:rsidR="00236481" w:rsidRPr="008219F4">
        <w:rPr>
          <w:rFonts w:ascii="Times New Roman" w:hAnsi="Times New Roman" w:cs="Times New Roman"/>
          <w:color w:val="000000" w:themeColor="text1"/>
          <w:sz w:val="24"/>
          <w:szCs w:val="24"/>
        </w:rPr>
        <w:t xml:space="preserve"> </w:t>
      </w:r>
      <w:r w:rsidR="00F46C4C" w:rsidRPr="008219F4">
        <w:rPr>
          <w:rFonts w:ascii="Times New Roman" w:hAnsi="Times New Roman" w:cs="Times New Roman"/>
          <w:color w:val="000000" w:themeColor="text1"/>
          <w:sz w:val="24"/>
          <w:szCs w:val="24"/>
        </w:rPr>
        <w:t xml:space="preserve">which are </w:t>
      </w:r>
      <w:r w:rsidR="00236481" w:rsidRPr="008219F4">
        <w:rPr>
          <w:rFonts w:ascii="Times New Roman" w:hAnsi="Times New Roman" w:cs="Times New Roman"/>
          <w:color w:val="000000" w:themeColor="text1"/>
          <w:sz w:val="24"/>
          <w:szCs w:val="24"/>
        </w:rPr>
        <w:t>not commonly found within traditional educational research</w:t>
      </w:r>
      <w:r w:rsidR="00EA3218" w:rsidRPr="008219F4">
        <w:rPr>
          <w:rFonts w:ascii="Times New Roman" w:hAnsi="Times New Roman" w:cs="Times New Roman"/>
          <w:color w:val="000000" w:themeColor="text1"/>
          <w:sz w:val="24"/>
          <w:szCs w:val="24"/>
        </w:rPr>
        <w:t xml:space="preserve"> about inclusion.</w:t>
      </w:r>
      <w:r w:rsidR="00BD1ABD" w:rsidRPr="008219F4">
        <w:rPr>
          <w:rFonts w:ascii="Times New Roman" w:hAnsi="Times New Roman" w:cs="Times New Roman"/>
          <w:color w:val="000000" w:themeColor="text1"/>
          <w:sz w:val="24"/>
          <w:szCs w:val="24"/>
        </w:rPr>
        <w:t xml:space="preserve"> </w:t>
      </w:r>
    </w:p>
    <w:p w:rsidR="006A3EB1" w:rsidRPr="008219F4" w:rsidRDefault="00E107C6" w:rsidP="00933CBC">
      <w:pPr>
        <w:spacing w:line="480" w:lineRule="auto"/>
        <w:outlineLvl w:val="0"/>
        <w:rPr>
          <w:rFonts w:ascii="Times New Roman" w:hAnsi="Times New Roman" w:cs="Times New Roman"/>
          <w:b/>
          <w:color w:val="000000" w:themeColor="text1"/>
          <w:sz w:val="24"/>
          <w:szCs w:val="24"/>
          <w:u w:val="single"/>
        </w:rPr>
      </w:pPr>
      <w:r w:rsidRPr="008219F4">
        <w:rPr>
          <w:rFonts w:ascii="Times New Roman" w:hAnsi="Times New Roman" w:cs="Times New Roman"/>
          <w:b/>
          <w:color w:val="000000" w:themeColor="text1"/>
          <w:sz w:val="24"/>
          <w:szCs w:val="24"/>
        </w:rPr>
        <w:t xml:space="preserve">                                                            </w:t>
      </w:r>
      <w:r w:rsidR="006A3EB1" w:rsidRPr="008219F4">
        <w:rPr>
          <w:rFonts w:ascii="Times New Roman" w:hAnsi="Times New Roman" w:cs="Times New Roman"/>
          <w:b/>
          <w:color w:val="000000" w:themeColor="text1"/>
          <w:sz w:val="24"/>
          <w:szCs w:val="24"/>
          <w:u w:val="single"/>
        </w:rPr>
        <w:t>Part One</w:t>
      </w:r>
    </w:p>
    <w:p w:rsidR="006A3EB1" w:rsidRPr="00A72DB7" w:rsidRDefault="00293C53" w:rsidP="00933CBC">
      <w:pPr>
        <w:spacing w:line="480" w:lineRule="auto"/>
        <w:rPr>
          <w:rFonts w:ascii="Times New Roman" w:hAnsi="Times New Roman" w:cs="Times New Roman"/>
          <w:b/>
          <w:sz w:val="24"/>
          <w:szCs w:val="24"/>
          <w:u w:val="single"/>
        </w:rPr>
      </w:pPr>
      <w:r w:rsidRPr="00A72DB7">
        <w:rPr>
          <w:rFonts w:ascii="Times New Roman" w:hAnsi="Times New Roman" w:cs="Times New Roman"/>
          <w:b/>
          <w:sz w:val="24"/>
          <w:szCs w:val="24"/>
          <w:u w:val="single"/>
        </w:rPr>
        <w:t>2.</w:t>
      </w:r>
      <w:r w:rsidR="00333908" w:rsidRPr="00A72DB7">
        <w:rPr>
          <w:rFonts w:ascii="Times New Roman" w:hAnsi="Times New Roman" w:cs="Times New Roman"/>
          <w:b/>
          <w:sz w:val="24"/>
          <w:szCs w:val="24"/>
          <w:u w:val="single"/>
        </w:rPr>
        <w:t>2</w:t>
      </w:r>
      <w:r w:rsidR="00FB62C8" w:rsidRPr="00A72DB7">
        <w:rPr>
          <w:rFonts w:ascii="Times New Roman" w:hAnsi="Times New Roman" w:cs="Times New Roman"/>
          <w:b/>
          <w:sz w:val="24"/>
          <w:szCs w:val="24"/>
          <w:u w:val="single"/>
        </w:rPr>
        <w:t xml:space="preserve"> </w:t>
      </w:r>
      <w:r w:rsidR="006A3EB1" w:rsidRPr="00A72DB7">
        <w:rPr>
          <w:rFonts w:ascii="Times New Roman" w:hAnsi="Times New Roman" w:cs="Times New Roman"/>
          <w:b/>
          <w:sz w:val="24"/>
          <w:szCs w:val="24"/>
          <w:u w:val="single"/>
        </w:rPr>
        <w:t>In</w:t>
      </w:r>
      <w:r w:rsidR="00333908" w:rsidRPr="00A72DB7">
        <w:rPr>
          <w:rFonts w:ascii="Times New Roman" w:hAnsi="Times New Roman" w:cs="Times New Roman"/>
          <w:b/>
          <w:sz w:val="24"/>
          <w:szCs w:val="24"/>
          <w:u w:val="single"/>
        </w:rPr>
        <w:t>clusion</w:t>
      </w:r>
      <w:r w:rsidR="006A3EB1" w:rsidRPr="00A72DB7">
        <w:rPr>
          <w:rFonts w:ascii="Times New Roman" w:hAnsi="Times New Roman" w:cs="Times New Roman"/>
          <w:b/>
          <w:sz w:val="24"/>
          <w:szCs w:val="24"/>
          <w:u w:val="single"/>
        </w:rPr>
        <w:t xml:space="preserve"> </w:t>
      </w:r>
    </w:p>
    <w:p w:rsidR="00A72DB7" w:rsidRDefault="00330DB0" w:rsidP="00330DB0">
      <w:pPr>
        <w:spacing w:line="480" w:lineRule="auto"/>
        <w:outlineLvl w:val="0"/>
        <w:rPr>
          <w:rFonts w:ascii="Times New Roman" w:hAnsi="Times New Roman" w:cs="Times New Roman"/>
          <w:sz w:val="24"/>
          <w:szCs w:val="24"/>
        </w:rPr>
      </w:pPr>
      <w:r>
        <w:rPr>
          <w:rFonts w:ascii="Times New Roman" w:hAnsi="Times New Roman" w:cs="Times New Roman"/>
          <w:sz w:val="24"/>
          <w:szCs w:val="24"/>
        </w:rPr>
        <w:t xml:space="preserve">   </w:t>
      </w:r>
      <w:r w:rsidR="00AF25C8">
        <w:rPr>
          <w:rFonts w:ascii="Times New Roman" w:hAnsi="Times New Roman" w:cs="Times New Roman"/>
          <w:sz w:val="24"/>
          <w:szCs w:val="24"/>
        </w:rPr>
        <w:t xml:space="preserve"> </w:t>
      </w:r>
      <w:r w:rsidR="00C02D24" w:rsidRPr="003B0A16">
        <w:rPr>
          <w:rFonts w:ascii="Times New Roman" w:hAnsi="Times New Roman" w:cs="Times New Roman"/>
          <w:sz w:val="24"/>
          <w:szCs w:val="24"/>
        </w:rPr>
        <w:t>Inclusion is a</w:t>
      </w:r>
      <w:r w:rsidR="003801A9" w:rsidRPr="003B0A16">
        <w:rPr>
          <w:rFonts w:ascii="Times New Roman" w:hAnsi="Times New Roman" w:cs="Times New Roman"/>
          <w:sz w:val="24"/>
          <w:szCs w:val="24"/>
        </w:rPr>
        <w:t xml:space="preserve">n obligation to value others; </w:t>
      </w:r>
      <w:r w:rsidR="00C02D24" w:rsidRPr="003B0A16">
        <w:rPr>
          <w:rFonts w:ascii="Times New Roman" w:hAnsi="Times New Roman" w:cs="Times New Roman"/>
          <w:sz w:val="24"/>
          <w:szCs w:val="24"/>
        </w:rPr>
        <w:t xml:space="preserve">accepting differences through </w:t>
      </w:r>
      <w:r w:rsidR="00BE2B82" w:rsidRPr="003B0A16">
        <w:rPr>
          <w:rFonts w:ascii="Times New Roman" w:hAnsi="Times New Roman" w:cs="Times New Roman"/>
          <w:sz w:val="24"/>
          <w:szCs w:val="24"/>
        </w:rPr>
        <w:t>the removal of</w:t>
      </w:r>
      <w:r w:rsidR="003801A9" w:rsidRPr="003B0A16">
        <w:rPr>
          <w:rFonts w:ascii="Times New Roman" w:hAnsi="Times New Roman" w:cs="Times New Roman"/>
          <w:sz w:val="24"/>
          <w:szCs w:val="24"/>
        </w:rPr>
        <w:t xml:space="preserve"> barriers </w:t>
      </w:r>
      <w:r w:rsidR="00C02D24" w:rsidRPr="003B0A16">
        <w:rPr>
          <w:rFonts w:ascii="Times New Roman" w:hAnsi="Times New Roman" w:cs="Times New Roman"/>
          <w:sz w:val="24"/>
          <w:szCs w:val="24"/>
        </w:rPr>
        <w:t>to maximis</w:t>
      </w:r>
      <w:r w:rsidR="00BE2B82" w:rsidRPr="003B0A16">
        <w:rPr>
          <w:rFonts w:ascii="Times New Roman" w:hAnsi="Times New Roman" w:cs="Times New Roman"/>
          <w:sz w:val="24"/>
          <w:szCs w:val="24"/>
        </w:rPr>
        <w:t xml:space="preserve">e </w:t>
      </w:r>
      <w:r w:rsidR="00C02D24" w:rsidRPr="003B0A16">
        <w:rPr>
          <w:rFonts w:ascii="Times New Roman" w:hAnsi="Times New Roman" w:cs="Times New Roman"/>
          <w:sz w:val="24"/>
          <w:szCs w:val="24"/>
        </w:rPr>
        <w:t>choices and learning opportunities (Cheminais, 2005; Zola, 1994</w:t>
      </w:r>
      <w:r w:rsidR="00D77D25" w:rsidRPr="003B0A16">
        <w:rPr>
          <w:rFonts w:ascii="Times New Roman" w:hAnsi="Times New Roman" w:cs="Times New Roman"/>
          <w:sz w:val="24"/>
          <w:szCs w:val="24"/>
        </w:rPr>
        <w:t>)</w:t>
      </w:r>
      <w:r w:rsidR="003801A9" w:rsidRPr="003B0A16">
        <w:rPr>
          <w:rFonts w:ascii="Times New Roman" w:hAnsi="Times New Roman" w:cs="Times New Roman"/>
          <w:sz w:val="24"/>
          <w:szCs w:val="24"/>
        </w:rPr>
        <w:t>.</w:t>
      </w:r>
      <w:r w:rsidR="00C02D24" w:rsidRPr="003B0A16">
        <w:rPr>
          <w:rFonts w:ascii="Times New Roman" w:hAnsi="Times New Roman" w:cs="Times New Roman"/>
          <w:sz w:val="24"/>
          <w:szCs w:val="24"/>
        </w:rPr>
        <w:t xml:space="preserve"> </w:t>
      </w:r>
      <w:r>
        <w:rPr>
          <w:rFonts w:ascii="Times New Roman" w:hAnsi="Times New Roman" w:cs="Times New Roman"/>
          <w:sz w:val="24"/>
          <w:szCs w:val="24"/>
        </w:rPr>
        <w:t xml:space="preserve">Moreover, </w:t>
      </w:r>
      <w:r w:rsidRPr="00F951B1">
        <w:rPr>
          <w:rFonts w:ascii="Times New Roman" w:hAnsi="Times New Roman" w:cs="Times New Roman"/>
          <w:sz w:val="24"/>
          <w:szCs w:val="24"/>
        </w:rPr>
        <w:t>“Inclusion is a process, not a fixed state.” (DfEE, 1998, p.23)</w:t>
      </w:r>
      <w:r>
        <w:rPr>
          <w:rFonts w:ascii="Times New Roman" w:hAnsi="Times New Roman" w:cs="Times New Roman"/>
          <w:sz w:val="24"/>
          <w:szCs w:val="24"/>
        </w:rPr>
        <w:t xml:space="preserve">. Since </w:t>
      </w:r>
      <w:r w:rsidR="006A3EB1" w:rsidRPr="003B0A16">
        <w:rPr>
          <w:rFonts w:ascii="Times New Roman" w:hAnsi="Times New Roman" w:cs="Times New Roman"/>
          <w:sz w:val="24"/>
          <w:szCs w:val="24"/>
        </w:rPr>
        <w:t>inclusion is not a fixed position</w:t>
      </w:r>
      <w:r w:rsidR="003801A9" w:rsidRPr="003B0A16">
        <w:rPr>
          <w:rFonts w:ascii="Times New Roman" w:hAnsi="Times New Roman" w:cs="Times New Roman"/>
          <w:sz w:val="24"/>
          <w:szCs w:val="24"/>
        </w:rPr>
        <w:t xml:space="preserve"> (DfEE, 1998)</w:t>
      </w:r>
      <w:r w:rsidR="006A3EB1" w:rsidRPr="003B0A16">
        <w:rPr>
          <w:rFonts w:ascii="Times New Roman" w:hAnsi="Times New Roman" w:cs="Times New Roman"/>
          <w:sz w:val="24"/>
          <w:szCs w:val="24"/>
        </w:rPr>
        <w:t>, but rather an on</w:t>
      </w:r>
      <w:r w:rsidR="00293C53" w:rsidRPr="003B0A16">
        <w:rPr>
          <w:rFonts w:ascii="Times New Roman" w:hAnsi="Times New Roman" w:cs="Times New Roman"/>
          <w:sz w:val="24"/>
          <w:szCs w:val="24"/>
        </w:rPr>
        <w:t>-going</w:t>
      </w:r>
      <w:r w:rsidR="003801A9" w:rsidRPr="003B0A16">
        <w:rPr>
          <w:rFonts w:ascii="Times New Roman" w:hAnsi="Times New Roman" w:cs="Times New Roman"/>
          <w:sz w:val="24"/>
          <w:szCs w:val="24"/>
        </w:rPr>
        <w:t>, fluid process,</w:t>
      </w:r>
      <w:r w:rsidR="00293C53" w:rsidRPr="003B0A16">
        <w:rPr>
          <w:rFonts w:ascii="Times New Roman" w:hAnsi="Times New Roman" w:cs="Times New Roman"/>
          <w:sz w:val="24"/>
          <w:szCs w:val="24"/>
        </w:rPr>
        <w:t xml:space="preserve"> which </w:t>
      </w:r>
      <w:r w:rsidR="003801A9" w:rsidRPr="003B0A16">
        <w:rPr>
          <w:rFonts w:ascii="Times New Roman" w:hAnsi="Times New Roman" w:cs="Times New Roman"/>
          <w:sz w:val="24"/>
          <w:szCs w:val="24"/>
        </w:rPr>
        <w:t xml:space="preserve">has </w:t>
      </w:r>
      <w:r w:rsidR="00C05D2E" w:rsidRPr="003B0A16">
        <w:rPr>
          <w:rFonts w:ascii="Times New Roman" w:hAnsi="Times New Roman" w:cs="Times New Roman"/>
          <w:sz w:val="24"/>
          <w:szCs w:val="24"/>
        </w:rPr>
        <w:t xml:space="preserve">‘dignity’ and ‘value’ </w:t>
      </w:r>
      <w:r w:rsidR="00293C53" w:rsidRPr="003B0A16">
        <w:rPr>
          <w:rFonts w:ascii="Times New Roman" w:hAnsi="Times New Roman" w:cs="Times New Roman"/>
          <w:sz w:val="24"/>
          <w:szCs w:val="24"/>
        </w:rPr>
        <w:t>at its core</w:t>
      </w:r>
      <w:r>
        <w:rPr>
          <w:rFonts w:ascii="Times New Roman" w:hAnsi="Times New Roman" w:cs="Times New Roman"/>
          <w:sz w:val="24"/>
          <w:szCs w:val="24"/>
        </w:rPr>
        <w:t>, i</w:t>
      </w:r>
      <w:r w:rsidR="006A3EB1" w:rsidRPr="003B0A16">
        <w:rPr>
          <w:rFonts w:ascii="Times New Roman" w:hAnsi="Times New Roman" w:cs="Times New Roman"/>
          <w:sz w:val="24"/>
          <w:szCs w:val="24"/>
        </w:rPr>
        <w:t>nclusion is about</w:t>
      </w:r>
      <w:r w:rsidR="00293C53" w:rsidRPr="003B0A16">
        <w:rPr>
          <w:rFonts w:ascii="Times New Roman" w:hAnsi="Times New Roman" w:cs="Times New Roman"/>
          <w:sz w:val="24"/>
          <w:szCs w:val="24"/>
        </w:rPr>
        <w:t xml:space="preserve"> </w:t>
      </w:r>
      <w:r w:rsidR="006A3EB1" w:rsidRPr="003B0A16">
        <w:rPr>
          <w:rFonts w:ascii="Times New Roman" w:hAnsi="Times New Roman" w:cs="Times New Roman"/>
          <w:sz w:val="24"/>
          <w:szCs w:val="24"/>
        </w:rPr>
        <w:t xml:space="preserve">promoting equal access, freedom and opportunity, as well as removing discrimination, oppression and other barriers to </w:t>
      </w:r>
      <w:r w:rsidR="00293C53" w:rsidRPr="003B0A16">
        <w:rPr>
          <w:rFonts w:ascii="Times New Roman" w:hAnsi="Times New Roman" w:cs="Times New Roman"/>
          <w:sz w:val="24"/>
          <w:szCs w:val="24"/>
        </w:rPr>
        <w:t xml:space="preserve">being. </w:t>
      </w:r>
      <w:r w:rsidR="006A3EB1" w:rsidRPr="003B0A16">
        <w:rPr>
          <w:rFonts w:ascii="Times New Roman" w:hAnsi="Times New Roman" w:cs="Times New Roman"/>
          <w:sz w:val="24"/>
          <w:szCs w:val="24"/>
        </w:rPr>
        <w:t xml:space="preserve">Inclusion </w:t>
      </w:r>
      <w:r w:rsidR="003801A9" w:rsidRPr="003B0A16">
        <w:rPr>
          <w:rFonts w:ascii="Times New Roman" w:hAnsi="Times New Roman" w:cs="Times New Roman"/>
          <w:sz w:val="24"/>
          <w:szCs w:val="24"/>
        </w:rPr>
        <w:t>removes</w:t>
      </w:r>
      <w:r w:rsidR="006A3EB1" w:rsidRPr="003B0A16">
        <w:rPr>
          <w:rFonts w:ascii="Times New Roman" w:hAnsi="Times New Roman" w:cs="Times New Roman"/>
          <w:sz w:val="24"/>
          <w:szCs w:val="24"/>
        </w:rPr>
        <w:t xml:space="preserve"> the barriers which create a ‘differen</w:t>
      </w:r>
      <w:r w:rsidR="00F951B1">
        <w:rPr>
          <w:rFonts w:ascii="Times New Roman" w:hAnsi="Times New Roman" w:cs="Times New Roman"/>
          <w:sz w:val="24"/>
          <w:szCs w:val="24"/>
        </w:rPr>
        <w:t xml:space="preserve">ce’, oppression or ‘exclusion’. </w:t>
      </w:r>
      <w:r w:rsidR="006A3EB1" w:rsidRPr="003B0A16">
        <w:rPr>
          <w:rFonts w:ascii="Times New Roman" w:hAnsi="Times New Roman" w:cs="Times New Roman"/>
          <w:sz w:val="24"/>
          <w:szCs w:val="24"/>
        </w:rPr>
        <w:t>Inclusion is a</w:t>
      </w:r>
      <w:r w:rsidR="000D2F3C" w:rsidRPr="003B0A16">
        <w:rPr>
          <w:rFonts w:ascii="Times New Roman" w:hAnsi="Times New Roman" w:cs="Times New Roman"/>
          <w:sz w:val="24"/>
          <w:szCs w:val="24"/>
        </w:rPr>
        <w:t xml:space="preserve"> universal human right</w:t>
      </w:r>
      <w:r w:rsidR="006A3EB1" w:rsidRPr="003B0A16">
        <w:rPr>
          <w:rFonts w:ascii="Times New Roman" w:hAnsi="Times New Roman" w:cs="Times New Roman"/>
          <w:sz w:val="24"/>
          <w:szCs w:val="24"/>
        </w:rPr>
        <w:t xml:space="preserve"> (Equality Act, 2010)</w:t>
      </w:r>
      <w:r w:rsidR="004D20FB" w:rsidRPr="003B0A16">
        <w:rPr>
          <w:rFonts w:ascii="Times New Roman" w:hAnsi="Times New Roman" w:cs="Times New Roman"/>
          <w:sz w:val="24"/>
          <w:szCs w:val="24"/>
        </w:rPr>
        <w:t xml:space="preserve">. </w:t>
      </w:r>
    </w:p>
    <w:p w:rsidR="00F951B1" w:rsidRDefault="00F951B1"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AF25C8">
        <w:rPr>
          <w:rFonts w:ascii="Times New Roman" w:hAnsi="Times New Roman" w:cs="Times New Roman"/>
          <w:sz w:val="24"/>
          <w:szCs w:val="24"/>
        </w:rPr>
        <w:t xml:space="preserve"> </w:t>
      </w:r>
      <w:r w:rsidR="006A3EB1" w:rsidRPr="003B0A16">
        <w:rPr>
          <w:rFonts w:ascii="Times New Roman" w:hAnsi="Times New Roman" w:cs="Times New Roman"/>
          <w:sz w:val="24"/>
          <w:szCs w:val="24"/>
        </w:rPr>
        <w:t>Inclusion i</w:t>
      </w:r>
      <w:r w:rsidR="00FF5BB3" w:rsidRPr="003B0A16">
        <w:rPr>
          <w:rFonts w:ascii="Times New Roman" w:hAnsi="Times New Roman" w:cs="Times New Roman"/>
          <w:sz w:val="24"/>
          <w:szCs w:val="24"/>
        </w:rPr>
        <w:t>s</w:t>
      </w:r>
      <w:r w:rsidR="006A3EB1" w:rsidRPr="003B0A16">
        <w:rPr>
          <w:rFonts w:ascii="Times New Roman" w:hAnsi="Times New Roman" w:cs="Times New Roman"/>
          <w:sz w:val="24"/>
          <w:szCs w:val="24"/>
        </w:rPr>
        <w:t xml:space="preserve"> </w:t>
      </w:r>
      <w:r w:rsidR="00FF5BB3" w:rsidRPr="003B0A16">
        <w:rPr>
          <w:rFonts w:ascii="Times New Roman" w:hAnsi="Times New Roman" w:cs="Times New Roman"/>
          <w:sz w:val="24"/>
          <w:szCs w:val="24"/>
        </w:rPr>
        <w:t>recognising</w:t>
      </w:r>
      <w:r w:rsidR="006A3EB1" w:rsidRPr="003B0A16">
        <w:rPr>
          <w:rFonts w:ascii="Times New Roman" w:hAnsi="Times New Roman" w:cs="Times New Roman"/>
          <w:sz w:val="24"/>
          <w:szCs w:val="24"/>
        </w:rPr>
        <w:t xml:space="preserve"> the value of working with others, enjoying people for who they are, developing ways of being able to learn from one another and learning to take responsibility for own learning. True inclusion means everyone within a community</w:t>
      </w:r>
      <w:r w:rsidR="00FF5BB3" w:rsidRPr="003B0A16">
        <w:rPr>
          <w:rFonts w:ascii="Times New Roman" w:hAnsi="Times New Roman" w:cs="Times New Roman"/>
          <w:sz w:val="24"/>
          <w:szCs w:val="24"/>
        </w:rPr>
        <w:t xml:space="preserve"> is able to engage and develop </w:t>
      </w:r>
      <w:r w:rsidR="006A3EB1" w:rsidRPr="003B0A16">
        <w:rPr>
          <w:rFonts w:ascii="Times New Roman" w:hAnsi="Times New Roman" w:cs="Times New Roman"/>
          <w:sz w:val="24"/>
          <w:szCs w:val="24"/>
        </w:rPr>
        <w:t>strong working relationships based on mutual trust, regardless of any perceived differences</w:t>
      </w:r>
      <w:r w:rsidR="00FF5BB3" w:rsidRPr="003B0A16">
        <w:rPr>
          <w:rFonts w:ascii="Times New Roman" w:hAnsi="Times New Roman" w:cs="Times New Roman"/>
          <w:sz w:val="24"/>
          <w:szCs w:val="24"/>
        </w:rPr>
        <w:t xml:space="preserve"> of race, gender, disability or any other attributing factor which can be perceived as different</w:t>
      </w:r>
      <w:r w:rsidR="006A3EB1" w:rsidRPr="003B0A16">
        <w:rPr>
          <w:rFonts w:ascii="Times New Roman" w:hAnsi="Times New Roman" w:cs="Times New Roman"/>
          <w:sz w:val="24"/>
          <w:szCs w:val="24"/>
        </w:rPr>
        <w:t>. Inclusion is the determination of the acceptance of others</w:t>
      </w:r>
      <w:r w:rsidR="00FF5BB3" w:rsidRPr="003B0A16">
        <w:rPr>
          <w:rFonts w:ascii="Times New Roman" w:hAnsi="Times New Roman" w:cs="Times New Roman"/>
          <w:sz w:val="24"/>
          <w:szCs w:val="24"/>
        </w:rPr>
        <w:t>.</w:t>
      </w:r>
      <w:r w:rsidR="006A3EB1" w:rsidRPr="003B0A16">
        <w:rPr>
          <w:rFonts w:ascii="Times New Roman" w:hAnsi="Times New Roman" w:cs="Times New Roman"/>
          <w:sz w:val="24"/>
          <w:szCs w:val="24"/>
        </w:rPr>
        <w:t xml:space="preserve"> However, listening to the voice of the ‘excluded’ appears to remain quite an under-researched area and does not widely exist. </w:t>
      </w:r>
    </w:p>
    <w:p w:rsidR="006A3EB1" w:rsidRPr="003B0A16" w:rsidRDefault="00F951B1"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6A3EB1" w:rsidRPr="003B0A16">
        <w:rPr>
          <w:rFonts w:ascii="Times New Roman" w:hAnsi="Times New Roman" w:cs="Times New Roman"/>
          <w:sz w:val="24"/>
          <w:szCs w:val="24"/>
        </w:rPr>
        <w:t>Previous research had focused primarily on cognition, neuro-development and the percepti</w:t>
      </w:r>
      <w:r w:rsidR="004D20FB" w:rsidRPr="003B0A16">
        <w:rPr>
          <w:rFonts w:ascii="Times New Roman" w:hAnsi="Times New Roman" w:cs="Times New Roman"/>
          <w:sz w:val="24"/>
          <w:szCs w:val="24"/>
        </w:rPr>
        <w:t xml:space="preserve">ons of professionals </w:t>
      </w:r>
      <w:r w:rsidR="00FF5BB3" w:rsidRPr="003B0A16">
        <w:rPr>
          <w:rFonts w:ascii="Times New Roman" w:hAnsi="Times New Roman" w:cs="Times New Roman"/>
          <w:sz w:val="24"/>
          <w:szCs w:val="24"/>
        </w:rPr>
        <w:t>and/</w:t>
      </w:r>
      <w:r w:rsidR="004D20FB" w:rsidRPr="003B0A16">
        <w:rPr>
          <w:rFonts w:ascii="Times New Roman" w:hAnsi="Times New Roman" w:cs="Times New Roman"/>
          <w:sz w:val="24"/>
          <w:szCs w:val="24"/>
        </w:rPr>
        <w:t>or parents</w:t>
      </w:r>
      <w:r w:rsidR="006A3EB1" w:rsidRPr="003B0A16">
        <w:rPr>
          <w:rFonts w:ascii="Times New Roman" w:hAnsi="Times New Roman" w:cs="Times New Roman"/>
          <w:sz w:val="24"/>
          <w:szCs w:val="24"/>
        </w:rPr>
        <w:t xml:space="preserve"> (Edmonds, 2012)</w:t>
      </w:r>
      <w:r w:rsidR="004D20FB" w:rsidRPr="003B0A16">
        <w:rPr>
          <w:rFonts w:ascii="Times New Roman" w:hAnsi="Times New Roman" w:cs="Times New Roman"/>
          <w:sz w:val="24"/>
          <w:szCs w:val="24"/>
        </w:rPr>
        <w:t>.</w:t>
      </w:r>
      <w:r w:rsidR="006A3EB1" w:rsidRPr="003B0A16">
        <w:rPr>
          <w:rFonts w:ascii="Times New Roman" w:hAnsi="Times New Roman" w:cs="Times New Roman"/>
          <w:sz w:val="24"/>
          <w:szCs w:val="24"/>
        </w:rPr>
        <w:t xml:space="preserve"> Nevertheless, there is much research about inclusion policy, neuro-diversity, critical disability studies, oppression, neuro-science, behavioural studies, digital </w:t>
      </w:r>
      <w:r w:rsidR="0064564C" w:rsidRPr="003B0A16">
        <w:rPr>
          <w:rFonts w:ascii="Times New Roman" w:hAnsi="Times New Roman" w:cs="Times New Roman"/>
          <w:sz w:val="24"/>
          <w:szCs w:val="24"/>
        </w:rPr>
        <w:t xml:space="preserve">learning, generational studies and </w:t>
      </w:r>
      <w:r w:rsidR="006A3EB1" w:rsidRPr="003B0A16">
        <w:rPr>
          <w:rFonts w:ascii="Times New Roman" w:hAnsi="Times New Roman" w:cs="Times New Roman"/>
          <w:sz w:val="24"/>
          <w:szCs w:val="24"/>
        </w:rPr>
        <w:t>exclusion</w:t>
      </w:r>
      <w:r w:rsidR="0064564C" w:rsidRPr="003B0A16">
        <w:rPr>
          <w:rFonts w:ascii="Times New Roman" w:hAnsi="Times New Roman" w:cs="Times New Roman"/>
          <w:sz w:val="24"/>
          <w:szCs w:val="24"/>
        </w:rPr>
        <w:t>. Since exclusions have risen</w:t>
      </w:r>
      <w:r w:rsidR="00AD6484" w:rsidRPr="003B0A16">
        <w:rPr>
          <w:rFonts w:ascii="Times New Roman" w:hAnsi="Times New Roman" w:cs="Times New Roman"/>
          <w:sz w:val="24"/>
          <w:szCs w:val="24"/>
        </w:rPr>
        <w:t xml:space="preserve"> 100% since 2011 (Rogers, 2019), </w:t>
      </w:r>
      <w:r w:rsidR="00191330" w:rsidRPr="003B0A16">
        <w:rPr>
          <w:rFonts w:ascii="Times New Roman" w:hAnsi="Times New Roman" w:cs="Times New Roman"/>
          <w:sz w:val="24"/>
          <w:szCs w:val="24"/>
        </w:rPr>
        <w:t>true inclusion</w:t>
      </w:r>
      <w:r w:rsidR="006A3EB1" w:rsidRPr="003B0A16">
        <w:rPr>
          <w:rFonts w:ascii="Times New Roman" w:hAnsi="Times New Roman" w:cs="Times New Roman"/>
          <w:sz w:val="24"/>
          <w:szCs w:val="24"/>
        </w:rPr>
        <w:t xml:space="preserve"> </w:t>
      </w:r>
      <w:r w:rsidR="00191330" w:rsidRPr="003B0A16">
        <w:rPr>
          <w:rFonts w:ascii="Times New Roman" w:hAnsi="Times New Roman" w:cs="Times New Roman"/>
          <w:sz w:val="24"/>
          <w:szCs w:val="24"/>
        </w:rPr>
        <w:t>should inter-relate and interlink</w:t>
      </w:r>
      <w:r w:rsidR="006A3EB1" w:rsidRPr="003B0A16">
        <w:rPr>
          <w:rFonts w:ascii="Times New Roman" w:hAnsi="Times New Roman" w:cs="Times New Roman"/>
          <w:sz w:val="24"/>
          <w:szCs w:val="24"/>
        </w:rPr>
        <w:t xml:space="preserve"> </w:t>
      </w:r>
      <w:r w:rsidR="00C02D24" w:rsidRPr="003B0A16">
        <w:rPr>
          <w:rFonts w:ascii="Times New Roman" w:hAnsi="Times New Roman" w:cs="Times New Roman"/>
          <w:sz w:val="24"/>
          <w:szCs w:val="24"/>
        </w:rPr>
        <w:t xml:space="preserve">these </w:t>
      </w:r>
      <w:r w:rsidR="00FF5BB3" w:rsidRPr="003B0A16">
        <w:rPr>
          <w:rFonts w:ascii="Times New Roman" w:hAnsi="Times New Roman" w:cs="Times New Roman"/>
          <w:sz w:val="24"/>
          <w:szCs w:val="24"/>
        </w:rPr>
        <w:t>studies to connect with</w:t>
      </w:r>
      <w:r w:rsidR="006A3EB1" w:rsidRPr="003B0A16">
        <w:rPr>
          <w:rFonts w:ascii="Times New Roman" w:hAnsi="Times New Roman" w:cs="Times New Roman"/>
          <w:sz w:val="24"/>
          <w:szCs w:val="24"/>
        </w:rPr>
        <w:t xml:space="preserve"> the real stories </w:t>
      </w:r>
      <w:r w:rsidR="00995AE6" w:rsidRPr="003B0A16">
        <w:rPr>
          <w:rFonts w:ascii="Times New Roman" w:hAnsi="Times New Roman" w:cs="Times New Roman"/>
          <w:sz w:val="24"/>
          <w:szCs w:val="24"/>
        </w:rPr>
        <w:t>of</w:t>
      </w:r>
      <w:r w:rsidR="006A3EB1" w:rsidRPr="003B0A16">
        <w:rPr>
          <w:rFonts w:ascii="Times New Roman" w:hAnsi="Times New Roman" w:cs="Times New Roman"/>
          <w:sz w:val="24"/>
          <w:szCs w:val="24"/>
        </w:rPr>
        <w:t xml:space="preserve"> those who have been</w:t>
      </w:r>
      <w:r w:rsidR="00995AE6" w:rsidRPr="003B0A16">
        <w:rPr>
          <w:rFonts w:ascii="Times New Roman" w:hAnsi="Times New Roman" w:cs="Times New Roman"/>
          <w:sz w:val="24"/>
          <w:szCs w:val="24"/>
        </w:rPr>
        <w:t xml:space="preserve"> personally</w:t>
      </w:r>
      <w:r w:rsidR="006A3EB1" w:rsidRPr="003B0A16">
        <w:rPr>
          <w:rFonts w:ascii="Times New Roman" w:hAnsi="Times New Roman" w:cs="Times New Roman"/>
          <w:sz w:val="24"/>
          <w:szCs w:val="24"/>
        </w:rPr>
        <w:t xml:space="preserve"> ‘failed’ by education</w:t>
      </w:r>
      <w:r w:rsidR="00AD6484" w:rsidRPr="003B0A16">
        <w:rPr>
          <w:rFonts w:ascii="Times New Roman" w:hAnsi="Times New Roman" w:cs="Times New Roman"/>
          <w:sz w:val="24"/>
          <w:szCs w:val="24"/>
        </w:rPr>
        <w:t xml:space="preserve">. </w:t>
      </w:r>
      <w:r w:rsidR="0064564C" w:rsidRPr="003B0A16">
        <w:rPr>
          <w:rFonts w:ascii="Times New Roman" w:hAnsi="Times New Roman" w:cs="Times New Roman"/>
          <w:sz w:val="24"/>
          <w:szCs w:val="24"/>
        </w:rPr>
        <w:t xml:space="preserve"> </w:t>
      </w:r>
      <w:r>
        <w:rPr>
          <w:rFonts w:ascii="Times New Roman" w:hAnsi="Times New Roman" w:cs="Times New Roman"/>
          <w:sz w:val="24"/>
          <w:szCs w:val="24"/>
        </w:rPr>
        <w:t>As Fanon (1952</w:t>
      </w:r>
      <w:r w:rsidR="006A3EB1" w:rsidRPr="003B0A16">
        <w:rPr>
          <w:rFonts w:ascii="Times New Roman" w:hAnsi="Times New Roman" w:cs="Times New Roman"/>
          <w:sz w:val="24"/>
          <w:szCs w:val="24"/>
        </w:rPr>
        <w:t>) points out, “A story that takes place in darkness – an internal darkness” needs the light to “shine into the smallest cranni</w:t>
      </w:r>
      <w:r>
        <w:rPr>
          <w:rFonts w:ascii="Times New Roman" w:hAnsi="Times New Roman" w:cs="Times New Roman"/>
          <w:sz w:val="24"/>
          <w:szCs w:val="24"/>
        </w:rPr>
        <w:t>es</w:t>
      </w:r>
      <w:r w:rsidR="006A3EB1" w:rsidRPr="003B0A16">
        <w:rPr>
          <w:rFonts w:ascii="Times New Roman" w:hAnsi="Times New Roman" w:cs="Times New Roman"/>
          <w:sz w:val="24"/>
          <w:szCs w:val="24"/>
        </w:rPr>
        <w:t xml:space="preserve">” </w:t>
      </w:r>
      <w:r>
        <w:rPr>
          <w:rFonts w:ascii="Times New Roman" w:hAnsi="Times New Roman" w:cs="Times New Roman"/>
          <w:sz w:val="24"/>
          <w:szCs w:val="24"/>
        </w:rPr>
        <w:t xml:space="preserve">(Fanon, </w:t>
      </w:r>
      <w:r w:rsidRPr="003B0A16">
        <w:rPr>
          <w:rFonts w:ascii="Times New Roman" w:hAnsi="Times New Roman" w:cs="Times New Roman"/>
          <w:sz w:val="24"/>
          <w:szCs w:val="24"/>
        </w:rPr>
        <w:t>1952, p.29)</w:t>
      </w:r>
      <w:r>
        <w:rPr>
          <w:rFonts w:ascii="Times New Roman" w:hAnsi="Times New Roman" w:cs="Times New Roman"/>
          <w:sz w:val="24"/>
          <w:szCs w:val="24"/>
        </w:rPr>
        <w:t>.</w:t>
      </w:r>
    </w:p>
    <w:p w:rsidR="006A3EB1" w:rsidRPr="00E107C6" w:rsidRDefault="000D2F3C" w:rsidP="00933CBC">
      <w:pPr>
        <w:spacing w:line="480" w:lineRule="auto"/>
        <w:rPr>
          <w:rFonts w:ascii="Times New Roman" w:hAnsi="Times New Roman" w:cs="Times New Roman"/>
          <w:b/>
          <w:sz w:val="24"/>
          <w:szCs w:val="24"/>
          <w:u w:val="single"/>
        </w:rPr>
      </w:pPr>
      <w:r w:rsidRPr="00E107C6">
        <w:rPr>
          <w:rFonts w:ascii="Times New Roman" w:hAnsi="Times New Roman" w:cs="Times New Roman"/>
          <w:b/>
          <w:sz w:val="24"/>
          <w:szCs w:val="24"/>
          <w:u w:val="single"/>
        </w:rPr>
        <w:t>2</w:t>
      </w:r>
      <w:r w:rsidR="00FB62C8" w:rsidRPr="00E107C6">
        <w:rPr>
          <w:rFonts w:ascii="Times New Roman" w:hAnsi="Times New Roman" w:cs="Times New Roman"/>
          <w:b/>
          <w:sz w:val="24"/>
          <w:szCs w:val="24"/>
          <w:u w:val="single"/>
        </w:rPr>
        <w:t>.</w:t>
      </w:r>
      <w:r w:rsidR="00333908" w:rsidRPr="00E107C6">
        <w:rPr>
          <w:rFonts w:ascii="Times New Roman" w:hAnsi="Times New Roman" w:cs="Times New Roman"/>
          <w:b/>
          <w:sz w:val="24"/>
          <w:szCs w:val="24"/>
          <w:u w:val="single"/>
        </w:rPr>
        <w:t>3</w:t>
      </w:r>
      <w:r w:rsidR="0003372E" w:rsidRPr="00E107C6">
        <w:rPr>
          <w:rFonts w:ascii="Times New Roman" w:hAnsi="Times New Roman" w:cs="Times New Roman"/>
          <w:b/>
          <w:sz w:val="24"/>
          <w:szCs w:val="24"/>
          <w:u w:val="single"/>
        </w:rPr>
        <w:t xml:space="preserve"> The Background </w:t>
      </w:r>
      <w:r w:rsidR="005549F8" w:rsidRPr="00E107C6">
        <w:rPr>
          <w:rFonts w:ascii="Times New Roman" w:hAnsi="Times New Roman" w:cs="Times New Roman"/>
          <w:b/>
          <w:sz w:val="24"/>
          <w:szCs w:val="24"/>
          <w:u w:val="single"/>
        </w:rPr>
        <w:t xml:space="preserve">of </w:t>
      </w:r>
      <w:r w:rsidR="0003372E" w:rsidRPr="00E107C6">
        <w:rPr>
          <w:rFonts w:ascii="Times New Roman" w:hAnsi="Times New Roman" w:cs="Times New Roman"/>
          <w:b/>
          <w:sz w:val="24"/>
          <w:szCs w:val="24"/>
          <w:u w:val="single"/>
        </w:rPr>
        <w:t>Education</w:t>
      </w:r>
      <w:r w:rsidR="006A3EB1" w:rsidRPr="00E107C6">
        <w:rPr>
          <w:rFonts w:ascii="Times New Roman" w:hAnsi="Times New Roman" w:cs="Times New Roman"/>
          <w:b/>
          <w:sz w:val="24"/>
          <w:szCs w:val="24"/>
          <w:u w:val="single"/>
        </w:rPr>
        <w:t xml:space="preserve"> </w:t>
      </w:r>
    </w:p>
    <w:p w:rsidR="006A3EB1" w:rsidRPr="003B0A16" w:rsidRDefault="006A3EB1" w:rsidP="00F951B1">
      <w:pPr>
        <w:spacing w:line="480" w:lineRule="auto"/>
        <w:ind w:left="720"/>
        <w:rPr>
          <w:rFonts w:ascii="Times New Roman" w:hAnsi="Times New Roman" w:cs="Times New Roman"/>
          <w:sz w:val="24"/>
          <w:szCs w:val="24"/>
        </w:rPr>
      </w:pPr>
      <w:r w:rsidRPr="00F951B1">
        <w:rPr>
          <w:rFonts w:ascii="Times New Roman" w:hAnsi="Times New Roman" w:cs="Times New Roman"/>
          <w:sz w:val="24"/>
          <w:szCs w:val="24"/>
        </w:rPr>
        <w:t>Until 1970, educational inclusion could never be a realistic goal…since it was not until the Education Act of that year that all children and young people finally had the right to attend school.  Prior to this, some children were assessed as being ‘in</w:t>
      </w:r>
      <w:r w:rsidR="004D20FB" w:rsidRPr="00F951B1">
        <w:rPr>
          <w:rFonts w:ascii="Times New Roman" w:hAnsi="Times New Roman" w:cs="Times New Roman"/>
          <w:sz w:val="24"/>
          <w:szCs w:val="24"/>
        </w:rPr>
        <w:t>-</w:t>
      </w:r>
      <w:r w:rsidRPr="00F951B1">
        <w:rPr>
          <w:rFonts w:ascii="Times New Roman" w:hAnsi="Times New Roman" w:cs="Times New Roman"/>
          <w:sz w:val="24"/>
          <w:szCs w:val="24"/>
        </w:rPr>
        <w:t>educable’ and so no state educational provision was made for them.</w:t>
      </w:r>
      <w:r w:rsidR="004D20FB" w:rsidRPr="00F951B1">
        <w:rPr>
          <w:rFonts w:ascii="Times New Roman" w:hAnsi="Times New Roman" w:cs="Times New Roman"/>
          <w:sz w:val="24"/>
          <w:szCs w:val="24"/>
        </w:rPr>
        <w:t xml:space="preserve"> </w:t>
      </w:r>
      <w:r w:rsidRPr="00F951B1">
        <w:rPr>
          <w:rFonts w:ascii="Times New Roman" w:hAnsi="Times New Roman" w:cs="Times New Roman"/>
          <w:sz w:val="24"/>
          <w:szCs w:val="24"/>
        </w:rPr>
        <w:t>(Black</w:t>
      </w:r>
      <w:r w:rsidRPr="003B0A16">
        <w:rPr>
          <w:rFonts w:ascii="Times New Roman" w:hAnsi="Times New Roman" w:cs="Times New Roman"/>
          <w:sz w:val="24"/>
          <w:szCs w:val="24"/>
        </w:rPr>
        <w:t>-Hawkins</w:t>
      </w:r>
      <w:r w:rsidR="005B3A04" w:rsidRPr="003B0A16">
        <w:rPr>
          <w:rFonts w:ascii="Times New Roman" w:hAnsi="Times New Roman" w:cs="Times New Roman"/>
          <w:sz w:val="24"/>
          <w:szCs w:val="24"/>
        </w:rPr>
        <w:t xml:space="preserve">, Florian and Rouse, </w:t>
      </w:r>
      <w:r w:rsidRPr="003B0A16">
        <w:rPr>
          <w:rFonts w:ascii="Times New Roman" w:hAnsi="Times New Roman" w:cs="Times New Roman"/>
          <w:sz w:val="24"/>
          <w:szCs w:val="24"/>
        </w:rPr>
        <w:t>2007, p.7</w:t>
      </w:r>
      <w:r w:rsidR="00F951B1">
        <w:rPr>
          <w:rFonts w:ascii="Times New Roman" w:hAnsi="Times New Roman" w:cs="Times New Roman"/>
          <w:sz w:val="24"/>
          <w:szCs w:val="24"/>
        </w:rPr>
        <w:t xml:space="preserve"> and </w:t>
      </w:r>
      <w:r w:rsidRPr="003B0A16">
        <w:rPr>
          <w:rFonts w:ascii="Times New Roman" w:hAnsi="Times New Roman" w:cs="Times New Roman"/>
          <w:sz w:val="24"/>
          <w:szCs w:val="24"/>
        </w:rPr>
        <w:t xml:space="preserve">8) </w:t>
      </w:r>
    </w:p>
    <w:p w:rsidR="00F951B1" w:rsidRDefault="00F951B1"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A3EB1" w:rsidRPr="003B0A16">
        <w:rPr>
          <w:rFonts w:ascii="Times New Roman" w:hAnsi="Times New Roman" w:cs="Times New Roman"/>
          <w:sz w:val="24"/>
          <w:szCs w:val="24"/>
        </w:rPr>
        <w:t>The British education system began in 1870.</w:t>
      </w:r>
      <w:r w:rsidR="00995AE6" w:rsidRPr="003B0A16">
        <w:rPr>
          <w:rFonts w:ascii="Times New Roman" w:hAnsi="Times New Roman" w:cs="Times New Roman"/>
          <w:sz w:val="24"/>
          <w:szCs w:val="24"/>
        </w:rPr>
        <w:t xml:space="preserve"> The 1870 Education Act provid</w:t>
      </w:r>
      <w:r w:rsidR="00CC0560" w:rsidRPr="003B0A16">
        <w:rPr>
          <w:rFonts w:ascii="Times New Roman" w:hAnsi="Times New Roman" w:cs="Times New Roman"/>
          <w:sz w:val="24"/>
          <w:szCs w:val="24"/>
        </w:rPr>
        <w:t xml:space="preserve">ed </w:t>
      </w:r>
      <w:r w:rsidR="006A3EB1" w:rsidRPr="003B0A16">
        <w:rPr>
          <w:rFonts w:ascii="Times New Roman" w:hAnsi="Times New Roman" w:cs="Times New Roman"/>
          <w:sz w:val="24"/>
          <w:szCs w:val="24"/>
        </w:rPr>
        <w:t>children with an entitle</w:t>
      </w:r>
      <w:r w:rsidR="00DF131B" w:rsidRPr="003B0A16">
        <w:rPr>
          <w:rFonts w:ascii="Times New Roman" w:hAnsi="Times New Roman" w:cs="Times New Roman"/>
          <w:sz w:val="24"/>
          <w:szCs w:val="24"/>
        </w:rPr>
        <w:t>ment to be educated in schools.</w:t>
      </w:r>
      <w:r w:rsidR="003B0A16" w:rsidRPr="003B0A16">
        <w:rPr>
          <w:rFonts w:ascii="Times New Roman" w:hAnsi="Times New Roman" w:cs="Times New Roman"/>
          <w:sz w:val="24"/>
          <w:szCs w:val="24"/>
        </w:rPr>
        <w:t xml:space="preserve"> </w:t>
      </w:r>
      <w:r w:rsidR="006A3EB1" w:rsidRPr="003B0A16">
        <w:rPr>
          <w:rFonts w:ascii="Times New Roman" w:hAnsi="Times New Roman" w:cs="Times New Roman"/>
          <w:sz w:val="24"/>
          <w:szCs w:val="24"/>
        </w:rPr>
        <w:t xml:space="preserve">However, ordinary schools found that they did not have the resources or methods to facilitate children presenting </w:t>
      </w:r>
      <w:r w:rsidR="002E76F6" w:rsidRPr="003B0A16">
        <w:rPr>
          <w:rFonts w:ascii="Times New Roman" w:hAnsi="Times New Roman" w:cs="Times New Roman"/>
          <w:sz w:val="24"/>
          <w:szCs w:val="24"/>
        </w:rPr>
        <w:t xml:space="preserve">with </w:t>
      </w:r>
      <w:r w:rsidR="006A3EB1" w:rsidRPr="003B0A16">
        <w:rPr>
          <w:rFonts w:ascii="Times New Roman" w:hAnsi="Times New Roman" w:cs="Times New Roman"/>
          <w:sz w:val="24"/>
          <w:szCs w:val="24"/>
        </w:rPr>
        <w:t>SEN and so did not a</w:t>
      </w:r>
      <w:r w:rsidR="00E846A3" w:rsidRPr="003B0A16">
        <w:rPr>
          <w:rFonts w:ascii="Times New Roman" w:hAnsi="Times New Roman" w:cs="Times New Roman"/>
          <w:sz w:val="24"/>
          <w:szCs w:val="24"/>
        </w:rPr>
        <w:t>ccommodate them</w:t>
      </w:r>
      <w:r w:rsidR="00CC0560" w:rsidRPr="003B0A16">
        <w:rPr>
          <w:rFonts w:ascii="Times New Roman" w:hAnsi="Times New Roman" w:cs="Times New Roman"/>
          <w:sz w:val="24"/>
          <w:szCs w:val="24"/>
        </w:rPr>
        <w:t xml:space="preserve"> (Black-Hawkins et al, 2007; Fredrickson and Cline, 2002).</w:t>
      </w:r>
      <w:r w:rsidR="005B3A04" w:rsidRPr="003B0A16">
        <w:rPr>
          <w:rFonts w:ascii="Times New Roman" w:hAnsi="Times New Roman" w:cs="Times New Roman"/>
          <w:sz w:val="24"/>
          <w:szCs w:val="24"/>
        </w:rPr>
        <w:t xml:space="preserve"> </w:t>
      </w:r>
      <w:r w:rsidR="00E846A3" w:rsidRPr="003B0A16">
        <w:rPr>
          <w:rFonts w:ascii="Times New Roman" w:hAnsi="Times New Roman" w:cs="Times New Roman"/>
          <w:sz w:val="24"/>
          <w:szCs w:val="24"/>
        </w:rPr>
        <w:t>T</w:t>
      </w:r>
      <w:r w:rsidR="006A3EB1" w:rsidRPr="003B0A16">
        <w:rPr>
          <w:rFonts w:ascii="Times New Roman" w:hAnsi="Times New Roman" w:cs="Times New Roman"/>
          <w:sz w:val="24"/>
          <w:szCs w:val="24"/>
        </w:rPr>
        <w:t>his dilemma appeared to be made worse by the Government’s incentive of paying teachers according to their pupils’ performance and their class results in re</w:t>
      </w:r>
      <w:r w:rsidR="00DF131B" w:rsidRPr="003B0A16">
        <w:rPr>
          <w:rFonts w:ascii="Times New Roman" w:hAnsi="Times New Roman" w:cs="Times New Roman"/>
          <w:sz w:val="24"/>
          <w:szCs w:val="24"/>
        </w:rPr>
        <w:t xml:space="preserve">ading, writing and arithmetic. </w:t>
      </w:r>
      <w:r w:rsidR="006A3EB1" w:rsidRPr="003B0A16">
        <w:rPr>
          <w:rFonts w:ascii="Times New Roman" w:hAnsi="Times New Roman" w:cs="Times New Roman"/>
          <w:sz w:val="24"/>
          <w:szCs w:val="24"/>
        </w:rPr>
        <w:t xml:space="preserve">This led to the exclusion of slow learners, pupils </w:t>
      </w:r>
      <w:r>
        <w:rPr>
          <w:rFonts w:ascii="Times New Roman" w:hAnsi="Times New Roman" w:cs="Times New Roman"/>
          <w:sz w:val="24"/>
          <w:szCs w:val="24"/>
        </w:rPr>
        <w:t xml:space="preserve">with </w:t>
      </w:r>
      <w:r w:rsidR="006A3EB1" w:rsidRPr="003B0A16">
        <w:rPr>
          <w:rFonts w:ascii="Times New Roman" w:hAnsi="Times New Roman" w:cs="Times New Roman"/>
          <w:sz w:val="24"/>
          <w:szCs w:val="24"/>
        </w:rPr>
        <w:t>emotional behavioural difficulties or any children with additional learning needs who did not appear to learn through traditional methods</w:t>
      </w:r>
      <w:r w:rsidR="00E846A3" w:rsidRPr="003B0A16">
        <w:rPr>
          <w:rFonts w:ascii="Times New Roman" w:hAnsi="Times New Roman" w:cs="Times New Roman"/>
          <w:sz w:val="24"/>
          <w:szCs w:val="24"/>
        </w:rPr>
        <w:t>.</w:t>
      </w:r>
    </w:p>
    <w:p w:rsidR="00E107C6" w:rsidRDefault="00E107C6" w:rsidP="00933CBC">
      <w:pPr>
        <w:spacing w:line="480" w:lineRule="auto"/>
        <w:rPr>
          <w:rFonts w:ascii="Times New Roman" w:hAnsi="Times New Roman" w:cs="Times New Roman"/>
          <w:sz w:val="24"/>
          <w:szCs w:val="24"/>
        </w:rPr>
      </w:pPr>
    </w:p>
    <w:p w:rsidR="00A72DB7" w:rsidRPr="003B0A16" w:rsidRDefault="00E846A3" w:rsidP="00933CBC">
      <w:pPr>
        <w:spacing w:line="480" w:lineRule="auto"/>
        <w:rPr>
          <w:rFonts w:ascii="Times New Roman" w:hAnsi="Times New Roman" w:cs="Times New Roman"/>
          <w:sz w:val="24"/>
          <w:szCs w:val="24"/>
        </w:rPr>
      </w:pPr>
      <w:r w:rsidRPr="003B0A16">
        <w:rPr>
          <w:rFonts w:ascii="Times New Roman" w:hAnsi="Times New Roman" w:cs="Times New Roman"/>
          <w:sz w:val="24"/>
          <w:szCs w:val="24"/>
        </w:rPr>
        <w:lastRenderedPageBreak/>
        <w:t xml:space="preserve"> </w:t>
      </w:r>
      <w:r w:rsidR="00F951B1">
        <w:rPr>
          <w:rFonts w:ascii="Times New Roman" w:hAnsi="Times New Roman" w:cs="Times New Roman"/>
          <w:sz w:val="24"/>
          <w:szCs w:val="24"/>
        </w:rPr>
        <w:t xml:space="preserve">    </w:t>
      </w:r>
      <w:r w:rsidRPr="003B0A16">
        <w:rPr>
          <w:rFonts w:ascii="Times New Roman" w:hAnsi="Times New Roman" w:cs="Times New Roman"/>
          <w:sz w:val="24"/>
          <w:szCs w:val="24"/>
        </w:rPr>
        <w:t>It was the social norm at the time for every child to experience</w:t>
      </w:r>
      <w:r w:rsidR="006A3EB1" w:rsidRPr="003B0A16">
        <w:rPr>
          <w:rFonts w:ascii="Times New Roman" w:hAnsi="Times New Roman" w:cs="Times New Roman"/>
          <w:sz w:val="24"/>
          <w:szCs w:val="24"/>
        </w:rPr>
        <w:t xml:space="preserve"> the fundamental right to receive an education.  </w:t>
      </w:r>
      <w:r w:rsidR="00191330" w:rsidRPr="003B0A16">
        <w:rPr>
          <w:rFonts w:ascii="Times New Roman" w:hAnsi="Times New Roman" w:cs="Times New Roman"/>
          <w:sz w:val="24"/>
          <w:szCs w:val="24"/>
        </w:rPr>
        <w:t>Some e</w:t>
      </w:r>
      <w:r w:rsidR="006A3EB1" w:rsidRPr="003B0A16">
        <w:rPr>
          <w:rFonts w:ascii="Times New Roman" w:hAnsi="Times New Roman" w:cs="Times New Roman"/>
          <w:sz w:val="24"/>
          <w:szCs w:val="24"/>
        </w:rPr>
        <w:t xml:space="preserve">lderly people who are still alive today </w:t>
      </w:r>
      <w:r w:rsidR="00CC0560" w:rsidRPr="003B0A16">
        <w:rPr>
          <w:rFonts w:ascii="Times New Roman" w:hAnsi="Times New Roman" w:cs="Times New Roman"/>
          <w:sz w:val="24"/>
          <w:szCs w:val="24"/>
        </w:rPr>
        <w:t xml:space="preserve">remember </w:t>
      </w:r>
      <w:r w:rsidR="006A3EB1" w:rsidRPr="003B0A16">
        <w:rPr>
          <w:rFonts w:ascii="Times New Roman" w:hAnsi="Times New Roman" w:cs="Times New Roman"/>
          <w:sz w:val="24"/>
          <w:szCs w:val="24"/>
        </w:rPr>
        <w:t>that they did not go to sc</w:t>
      </w:r>
      <w:r w:rsidR="00191330" w:rsidRPr="003B0A16">
        <w:rPr>
          <w:rFonts w:ascii="Times New Roman" w:hAnsi="Times New Roman" w:cs="Times New Roman"/>
          <w:sz w:val="24"/>
          <w:szCs w:val="24"/>
        </w:rPr>
        <w:t xml:space="preserve">hool with the ‘normal’ children, but rather were </w:t>
      </w:r>
      <w:r w:rsidRPr="003B0A16">
        <w:rPr>
          <w:rFonts w:ascii="Times New Roman" w:hAnsi="Times New Roman" w:cs="Times New Roman"/>
          <w:sz w:val="24"/>
          <w:szCs w:val="24"/>
        </w:rPr>
        <w:t xml:space="preserve">sent to </w:t>
      </w:r>
      <w:r w:rsidR="00191330" w:rsidRPr="003B0A16">
        <w:rPr>
          <w:rFonts w:ascii="Times New Roman" w:hAnsi="Times New Roman" w:cs="Times New Roman"/>
          <w:sz w:val="24"/>
          <w:szCs w:val="24"/>
        </w:rPr>
        <w:t>church</w:t>
      </w:r>
      <w:r w:rsidRPr="003B0A16">
        <w:rPr>
          <w:rFonts w:ascii="Times New Roman" w:hAnsi="Times New Roman" w:cs="Times New Roman"/>
          <w:sz w:val="24"/>
          <w:szCs w:val="24"/>
        </w:rPr>
        <w:t>es</w:t>
      </w:r>
      <w:r w:rsidR="00191330" w:rsidRPr="003B0A16">
        <w:rPr>
          <w:rFonts w:ascii="Times New Roman" w:hAnsi="Times New Roman" w:cs="Times New Roman"/>
          <w:sz w:val="24"/>
          <w:szCs w:val="24"/>
        </w:rPr>
        <w:t xml:space="preserve"> to be ‘looked after’</w:t>
      </w:r>
      <w:r w:rsidRPr="003B0A16">
        <w:rPr>
          <w:rFonts w:ascii="Times New Roman" w:hAnsi="Times New Roman" w:cs="Times New Roman"/>
          <w:sz w:val="24"/>
          <w:szCs w:val="24"/>
        </w:rPr>
        <w:t>. O</w:t>
      </w:r>
      <w:r w:rsidR="00191330" w:rsidRPr="003B0A16">
        <w:rPr>
          <w:rFonts w:ascii="Times New Roman" w:hAnsi="Times New Roman" w:cs="Times New Roman"/>
          <w:sz w:val="24"/>
          <w:szCs w:val="24"/>
        </w:rPr>
        <w:t>ne person told of how he was sent away to the countryside by his mother and left there for thirteen years (Williams, 19</w:t>
      </w:r>
      <w:r w:rsidR="000278BD" w:rsidRPr="003B0A16">
        <w:rPr>
          <w:rFonts w:ascii="Times New Roman" w:hAnsi="Times New Roman" w:cs="Times New Roman"/>
          <w:sz w:val="24"/>
          <w:szCs w:val="24"/>
        </w:rPr>
        <w:t>70</w:t>
      </w:r>
      <w:r w:rsidR="00191330" w:rsidRPr="003B0A16">
        <w:rPr>
          <w:rFonts w:ascii="Times New Roman" w:hAnsi="Times New Roman" w:cs="Times New Roman"/>
          <w:sz w:val="24"/>
          <w:szCs w:val="24"/>
        </w:rPr>
        <w:t xml:space="preserve">).  </w:t>
      </w:r>
    </w:p>
    <w:p w:rsidR="004229D3" w:rsidRPr="003B0A16" w:rsidRDefault="006A3EB1" w:rsidP="00933CBC">
      <w:pPr>
        <w:spacing w:line="480" w:lineRule="auto"/>
        <w:rPr>
          <w:rFonts w:ascii="Times New Roman" w:hAnsi="Times New Roman" w:cs="Times New Roman"/>
          <w:sz w:val="24"/>
          <w:szCs w:val="24"/>
        </w:rPr>
      </w:pPr>
      <w:r w:rsidRPr="003B0A16">
        <w:rPr>
          <w:rFonts w:ascii="Times New Roman" w:hAnsi="Times New Roman" w:cs="Times New Roman"/>
          <w:sz w:val="24"/>
          <w:szCs w:val="24"/>
        </w:rPr>
        <w:t>F</w:t>
      </w:r>
      <w:r w:rsidR="00F951B1">
        <w:rPr>
          <w:rFonts w:ascii="Times New Roman" w:hAnsi="Times New Roman" w:cs="Times New Roman"/>
          <w:sz w:val="24"/>
          <w:szCs w:val="24"/>
        </w:rPr>
        <w:t>redrickson and Cline (2002</w:t>
      </w:r>
      <w:r w:rsidRPr="003B0A16">
        <w:rPr>
          <w:rFonts w:ascii="Times New Roman" w:hAnsi="Times New Roman" w:cs="Times New Roman"/>
          <w:sz w:val="24"/>
          <w:szCs w:val="24"/>
        </w:rPr>
        <w:t>) observe</w:t>
      </w:r>
      <w:r w:rsidR="00E846A3" w:rsidRPr="003B0A16">
        <w:rPr>
          <w:rFonts w:ascii="Times New Roman" w:hAnsi="Times New Roman" w:cs="Times New Roman"/>
          <w:sz w:val="24"/>
          <w:szCs w:val="24"/>
        </w:rPr>
        <w:t>d</w:t>
      </w:r>
      <w:r w:rsidR="004229D3" w:rsidRPr="003B0A16">
        <w:rPr>
          <w:rFonts w:ascii="Times New Roman" w:hAnsi="Times New Roman" w:cs="Times New Roman"/>
          <w:sz w:val="24"/>
          <w:szCs w:val="24"/>
        </w:rPr>
        <w:t>:</w:t>
      </w:r>
    </w:p>
    <w:p w:rsidR="00404E30" w:rsidRPr="000E72B1" w:rsidRDefault="006A3EB1" w:rsidP="00933CBC">
      <w:pPr>
        <w:spacing w:line="480" w:lineRule="auto"/>
        <w:ind w:left="720"/>
        <w:rPr>
          <w:rFonts w:ascii="Times New Roman" w:hAnsi="Times New Roman" w:cs="Times New Roman"/>
          <w:sz w:val="24"/>
          <w:szCs w:val="24"/>
        </w:rPr>
      </w:pPr>
      <w:r w:rsidRPr="000E72B1">
        <w:rPr>
          <w:rFonts w:ascii="Times New Roman" w:hAnsi="Times New Roman" w:cs="Times New Roman"/>
          <w:sz w:val="24"/>
          <w:szCs w:val="24"/>
        </w:rPr>
        <w:t>As more and more children were brought within the education system in the late nineteenth century, the schools of the day were faced with a wide range of learning and behaviour to which they were not accustomed and which they could not easily accommodate.  Increasing num</w:t>
      </w:r>
      <w:r w:rsidR="000E72B1" w:rsidRPr="000E72B1">
        <w:rPr>
          <w:rFonts w:ascii="Times New Roman" w:hAnsi="Times New Roman" w:cs="Times New Roman"/>
          <w:sz w:val="24"/>
          <w:szCs w:val="24"/>
        </w:rPr>
        <w:t>bers of children were excluded.</w:t>
      </w:r>
      <w:r w:rsidRPr="000E72B1">
        <w:rPr>
          <w:rFonts w:ascii="Times New Roman" w:hAnsi="Times New Roman" w:cs="Times New Roman"/>
          <w:sz w:val="24"/>
          <w:szCs w:val="24"/>
        </w:rPr>
        <w:t xml:space="preserve">  </w:t>
      </w:r>
      <w:r w:rsidR="00F951B1">
        <w:rPr>
          <w:rFonts w:ascii="Times New Roman" w:hAnsi="Times New Roman" w:cs="Times New Roman"/>
          <w:sz w:val="24"/>
          <w:szCs w:val="24"/>
        </w:rPr>
        <w:t>(</w:t>
      </w:r>
      <w:r w:rsidR="00F951B1" w:rsidRPr="003B0A16">
        <w:rPr>
          <w:rFonts w:ascii="Times New Roman" w:hAnsi="Times New Roman" w:cs="Times New Roman"/>
          <w:sz w:val="24"/>
          <w:szCs w:val="24"/>
        </w:rPr>
        <w:t>Fredrickson and Cline</w:t>
      </w:r>
      <w:r w:rsidR="00F951B1">
        <w:rPr>
          <w:rFonts w:ascii="Times New Roman" w:hAnsi="Times New Roman" w:cs="Times New Roman"/>
          <w:sz w:val="24"/>
          <w:szCs w:val="24"/>
        </w:rPr>
        <w:t xml:space="preserve">, </w:t>
      </w:r>
      <w:r w:rsidR="00F951B1" w:rsidRPr="003B0A16">
        <w:rPr>
          <w:rFonts w:ascii="Times New Roman" w:hAnsi="Times New Roman" w:cs="Times New Roman"/>
          <w:sz w:val="24"/>
          <w:szCs w:val="24"/>
        </w:rPr>
        <w:t>2002, p.67)</w:t>
      </w:r>
    </w:p>
    <w:p w:rsidR="00383C6F" w:rsidRPr="003B0A16" w:rsidRDefault="00F951B1"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846A3" w:rsidRPr="003B0A16">
        <w:rPr>
          <w:rFonts w:ascii="Times New Roman" w:hAnsi="Times New Roman" w:cs="Times New Roman"/>
          <w:sz w:val="24"/>
          <w:szCs w:val="24"/>
        </w:rPr>
        <w:t>This</w:t>
      </w:r>
      <w:r w:rsidR="006A3EB1" w:rsidRPr="003B0A16">
        <w:rPr>
          <w:rFonts w:ascii="Times New Roman" w:hAnsi="Times New Roman" w:cs="Times New Roman"/>
          <w:sz w:val="24"/>
          <w:szCs w:val="24"/>
        </w:rPr>
        <w:t xml:space="preserve"> highly oppressive approach was not challenged by the</w:t>
      </w:r>
      <w:r w:rsidR="00383C6F" w:rsidRPr="003B0A16">
        <w:rPr>
          <w:rFonts w:ascii="Times New Roman" w:hAnsi="Times New Roman" w:cs="Times New Roman"/>
          <w:sz w:val="24"/>
          <w:szCs w:val="24"/>
        </w:rPr>
        <w:t xml:space="preserve"> British Government until 1970,</w:t>
      </w:r>
      <w:r w:rsidR="006A3EB1" w:rsidRPr="003B0A16">
        <w:rPr>
          <w:rFonts w:ascii="Times New Roman" w:hAnsi="Times New Roman" w:cs="Times New Roman"/>
          <w:sz w:val="24"/>
          <w:szCs w:val="24"/>
        </w:rPr>
        <w:t xml:space="preserve"> one hundred years after</w:t>
      </w:r>
      <w:r w:rsidR="00E846A3" w:rsidRPr="003B0A16">
        <w:rPr>
          <w:rFonts w:ascii="Times New Roman" w:hAnsi="Times New Roman" w:cs="Times New Roman"/>
          <w:sz w:val="24"/>
          <w:szCs w:val="24"/>
        </w:rPr>
        <w:t xml:space="preserve"> the education system first bega</w:t>
      </w:r>
      <w:r w:rsidR="006A3EB1" w:rsidRPr="003B0A16">
        <w:rPr>
          <w:rFonts w:ascii="Times New Roman" w:hAnsi="Times New Roman" w:cs="Times New Roman"/>
          <w:sz w:val="24"/>
          <w:szCs w:val="24"/>
        </w:rPr>
        <w:t>n</w:t>
      </w:r>
      <w:r w:rsidR="00383C6F" w:rsidRPr="003B0A16">
        <w:rPr>
          <w:rFonts w:ascii="Times New Roman" w:hAnsi="Times New Roman" w:cs="Times New Roman"/>
          <w:sz w:val="24"/>
          <w:szCs w:val="24"/>
        </w:rPr>
        <w:t>, as it had been the norm in British society to devalue the ‘disabled other’ due to t</w:t>
      </w:r>
      <w:r w:rsidR="006A3EB1" w:rsidRPr="003B0A16">
        <w:rPr>
          <w:rFonts w:ascii="Times New Roman" w:hAnsi="Times New Roman" w:cs="Times New Roman"/>
          <w:sz w:val="24"/>
          <w:szCs w:val="24"/>
        </w:rPr>
        <w:t xml:space="preserve">he traditional medical model </w:t>
      </w:r>
      <w:r w:rsidR="00383C6F" w:rsidRPr="003B0A16">
        <w:rPr>
          <w:rFonts w:ascii="Times New Roman" w:hAnsi="Times New Roman" w:cs="Times New Roman"/>
          <w:sz w:val="24"/>
          <w:szCs w:val="24"/>
        </w:rPr>
        <w:t xml:space="preserve">that </w:t>
      </w:r>
      <w:r w:rsidR="006A3EB1" w:rsidRPr="003B0A16">
        <w:rPr>
          <w:rFonts w:ascii="Times New Roman" w:hAnsi="Times New Roman" w:cs="Times New Roman"/>
          <w:sz w:val="24"/>
          <w:szCs w:val="24"/>
        </w:rPr>
        <w:t>had develope</w:t>
      </w:r>
      <w:r w:rsidR="00E846A3" w:rsidRPr="003B0A16">
        <w:rPr>
          <w:rFonts w:ascii="Times New Roman" w:hAnsi="Times New Roman" w:cs="Times New Roman"/>
          <w:sz w:val="24"/>
          <w:szCs w:val="24"/>
        </w:rPr>
        <w:t>d</w:t>
      </w:r>
      <w:r w:rsidR="00383C6F" w:rsidRPr="003B0A16">
        <w:rPr>
          <w:rFonts w:ascii="Times New Roman" w:hAnsi="Times New Roman" w:cs="Times New Roman"/>
          <w:sz w:val="24"/>
          <w:szCs w:val="24"/>
        </w:rPr>
        <w:t xml:space="preserve"> over decades. During</w:t>
      </w:r>
      <w:r w:rsidR="006A3EB1" w:rsidRPr="003B0A16">
        <w:rPr>
          <w:rFonts w:ascii="Times New Roman" w:hAnsi="Times New Roman" w:cs="Times New Roman"/>
          <w:sz w:val="24"/>
          <w:szCs w:val="24"/>
        </w:rPr>
        <w:t xml:space="preserve"> the eighteenth century, most doctors believed that all pains were diseases and would treat al</w:t>
      </w:r>
      <w:r w:rsidR="00404E30" w:rsidRPr="003B0A16">
        <w:rPr>
          <w:rFonts w:ascii="Times New Roman" w:hAnsi="Times New Roman" w:cs="Times New Roman"/>
          <w:sz w:val="24"/>
          <w:szCs w:val="24"/>
        </w:rPr>
        <w:t>l patients in the same way</w:t>
      </w:r>
      <w:r w:rsidR="00383C6F" w:rsidRPr="003B0A16">
        <w:rPr>
          <w:rFonts w:ascii="Times New Roman" w:hAnsi="Times New Roman" w:cs="Times New Roman"/>
          <w:sz w:val="24"/>
          <w:szCs w:val="24"/>
        </w:rPr>
        <w:t xml:space="preserve"> (Engleharrdt, 1986)</w:t>
      </w:r>
      <w:r w:rsidR="00404E30" w:rsidRPr="003B0A16">
        <w:rPr>
          <w:rFonts w:ascii="Times New Roman" w:hAnsi="Times New Roman" w:cs="Times New Roman"/>
          <w:sz w:val="24"/>
          <w:szCs w:val="24"/>
        </w:rPr>
        <w:t xml:space="preserve">.  </w:t>
      </w:r>
      <w:r>
        <w:rPr>
          <w:rFonts w:ascii="Times New Roman" w:hAnsi="Times New Roman" w:cs="Times New Roman"/>
          <w:sz w:val="24"/>
          <w:szCs w:val="24"/>
        </w:rPr>
        <w:t>Leder (1990</w:t>
      </w:r>
      <w:r w:rsidR="006A3EB1" w:rsidRPr="003B0A16">
        <w:rPr>
          <w:rFonts w:ascii="Times New Roman" w:hAnsi="Times New Roman" w:cs="Times New Roman"/>
          <w:sz w:val="24"/>
          <w:szCs w:val="24"/>
        </w:rPr>
        <w:t>) points out</w:t>
      </w:r>
      <w:r w:rsidR="00404E30" w:rsidRPr="003B0A16">
        <w:rPr>
          <w:rFonts w:ascii="Times New Roman" w:hAnsi="Times New Roman" w:cs="Times New Roman"/>
          <w:sz w:val="24"/>
          <w:szCs w:val="24"/>
        </w:rPr>
        <w:t xml:space="preserve"> that</w:t>
      </w:r>
      <w:r w:rsidR="006A3EB1" w:rsidRPr="003B0A16">
        <w:rPr>
          <w:rFonts w:ascii="Times New Roman" w:hAnsi="Times New Roman" w:cs="Times New Roman"/>
          <w:sz w:val="24"/>
          <w:szCs w:val="24"/>
        </w:rPr>
        <w:t xml:space="preserve"> the development of science </w:t>
      </w:r>
      <w:r w:rsidR="00404E30" w:rsidRPr="003B0A16">
        <w:rPr>
          <w:rFonts w:ascii="Times New Roman" w:hAnsi="Times New Roman" w:cs="Times New Roman"/>
          <w:sz w:val="24"/>
          <w:szCs w:val="24"/>
        </w:rPr>
        <w:t>and</w:t>
      </w:r>
      <w:r w:rsidR="006A3EB1" w:rsidRPr="003B0A16">
        <w:rPr>
          <w:rFonts w:ascii="Times New Roman" w:hAnsi="Times New Roman" w:cs="Times New Roman"/>
          <w:sz w:val="24"/>
          <w:szCs w:val="24"/>
        </w:rPr>
        <w:t xml:space="preserve"> the medical model to treat patients tried to find </w:t>
      </w:r>
      <w:r w:rsidR="00404E30" w:rsidRPr="003B0A16">
        <w:rPr>
          <w:rFonts w:ascii="Times New Roman" w:hAnsi="Times New Roman" w:cs="Times New Roman"/>
          <w:sz w:val="24"/>
          <w:szCs w:val="24"/>
        </w:rPr>
        <w:t>“</w:t>
      </w:r>
      <w:r w:rsidR="006A3EB1" w:rsidRPr="003B0A16">
        <w:rPr>
          <w:rFonts w:ascii="Times New Roman" w:hAnsi="Times New Roman" w:cs="Times New Roman"/>
          <w:sz w:val="24"/>
          <w:szCs w:val="24"/>
        </w:rPr>
        <w:t>a quantified measurement</w:t>
      </w:r>
      <w:r w:rsidR="004229D3" w:rsidRPr="003B0A16">
        <w:rPr>
          <w:rFonts w:ascii="Times New Roman" w:hAnsi="Times New Roman" w:cs="Times New Roman"/>
          <w:sz w:val="24"/>
          <w:szCs w:val="24"/>
        </w:rPr>
        <w:t xml:space="preserve"> [as]…</w:t>
      </w:r>
      <w:r w:rsidR="006A3EB1" w:rsidRPr="003B0A16">
        <w:rPr>
          <w:rFonts w:ascii="Times New Roman" w:hAnsi="Times New Roman" w:cs="Times New Roman"/>
          <w:sz w:val="24"/>
          <w:szCs w:val="24"/>
        </w:rPr>
        <w:t xml:space="preserve"> The patient’s own experience and subjective voice became inessent</w:t>
      </w:r>
      <w:r>
        <w:rPr>
          <w:rFonts w:ascii="Times New Roman" w:hAnsi="Times New Roman" w:cs="Times New Roman"/>
          <w:sz w:val="24"/>
          <w:szCs w:val="24"/>
        </w:rPr>
        <w:t>ial to the medical encounter</w:t>
      </w:r>
      <w:r w:rsidR="003F0441">
        <w:rPr>
          <w:rFonts w:ascii="Times New Roman" w:hAnsi="Times New Roman" w:cs="Times New Roman"/>
          <w:sz w:val="24"/>
          <w:szCs w:val="24"/>
        </w:rPr>
        <w:t xml:space="preserve">” </w:t>
      </w:r>
      <w:r>
        <w:rPr>
          <w:rFonts w:ascii="Times New Roman" w:hAnsi="Times New Roman" w:cs="Times New Roman"/>
          <w:sz w:val="24"/>
          <w:szCs w:val="24"/>
        </w:rPr>
        <w:t>(</w:t>
      </w:r>
      <w:r w:rsidRPr="003B0A16">
        <w:rPr>
          <w:rFonts w:ascii="Times New Roman" w:hAnsi="Times New Roman" w:cs="Times New Roman"/>
          <w:sz w:val="24"/>
          <w:szCs w:val="24"/>
        </w:rPr>
        <w:t>Leder</w:t>
      </w:r>
      <w:r>
        <w:rPr>
          <w:rFonts w:ascii="Times New Roman" w:hAnsi="Times New Roman" w:cs="Times New Roman"/>
          <w:sz w:val="24"/>
          <w:szCs w:val="24"/>
        </w:rPr>
        <w:t xml:space="preserve">, </w:t>
      </w:r>
      <w:r w:rsidRPr="003B0A16">
        <w:rPr>
          <w:rFonts w:ascii="Times New Roman" w:hAnsi="Times New Roman" w:cs="Times New Roman"/>
          <w:sz w:val="24"/>
          <w:szCs w:val="24"/>
        </w:rPr>
        <w:t>1990, p.146)</w:t>
      </w:r>
      <w:r>
        <w:rPr>
          <w:rFonts w:ascii="Times New Roman" w:hAnsi="Times New Roman" w:cs="Times New Roman"/>
          <w:sz w:val="24"/>
          <w:szCs w:val="24"/>
        </w:rPr>
        <w:t>.</w:t>
      </w:r>
      <w:r w:rsidRPr="003B0A16">
        <w:rPr>
          <w:rFonts w:ascii="Times New Roman" w:hAnsi="Times New Roman" w:cs="Times New Roman"/>
          <w:sz w:val="24"/>
          <w:szCs w:val="24"/>
        </w:rPr>
        <w:t xml:space="preserve"> </w:t>
      </w:r>
      <w:r w:rsidR="00383C6F" w:rsidRPr="003B0A16">
        <w:rPr>
          <w:rFonts w:ascii="Times New Roman" w:hAnsi="Times New Roman" w:cs="Times New Roman"/>
          <w:sz w:val="24"/>
          <w:szCs w:val="24"/>
        </w:rPr>
        <w:t>Consequently</w:t>
      </w:r>
      <w:r w:rsidR="00404E30" w:rsidRPr="003B0A16">
        <w:rPr>
          <w:rFonts w:ascii="Times New Roman" w:hAnsi="Times New Roman" w:cs="Times New Roman"/>
          <w:sz w:val="24"/>
          <w:szCs w:val="24"/>
        </w:rPr>
        <w:t xml:space="preserve">, the ‘medical model’ </w:t>
      </w:r>
      <w:r w:rsidR="006A3EB1" w:rsidRPr="003B0A16">
        <w:rPr>
          <w:rFonts w:ascii="Times New Roman" w:hAnsi="Times New Roman" w:cs="Times New Roman"/>
          <w:sz w:val="24"/>
          <w:szCs w:val="24"/>
        </w:rPr>
        <w:t>became a tool of op</w:t>
      </w:r>
      <w:r w:rsidR="003F0441">
        <w:rPr>
          <w:rFonts w:ascii="Times New Roman" w:hAnsi="Times New Roman" w:cs="Times New Roman"/>
          <w:sz w:val="24"/>
          <w:szCs w:val="24"/>
        </w:rPr>
        <w:t xml:space="preserve">pression and abuse towards the </w:t>
      </w:r>
      <w:r w:rsidR="006A3EB1" w:rsidRPr="003B0A16">
        <w:rPr>
          <w:rFonts w:ascii="Times New Roman" w:hAnsi="Times New Roman" w:cs="Times New Roman"/>
          <w:sz w:val="24"/>
          <w:szCs w:val="24"/>
        </w:rPr>
        <w:t xml:space="preserve">dis/abled </w:t>
      </w:r>
      <w:r w:rsidR="003F0441">
        <w:rPr>
          <w:rFonts w:ascii="Times New Roman" w:hAnsi="Times New Roman" w:cs="Times New Roman"/>
          <w:sz w:val="24"/>
          <w:szCs w:val="24"/>
        </w:rPr>
        <w:t>‘</w:t>
      </w:r>
      <w:r w:rsidR="006A3EB1" w:rsidRPr="003B0A16">
        <w:rPr>
          <w:rFonts w:ascii="Times New Roman" w:hAnsi="Times New Roman" w:cs="Times New Roman"/>
          <w:sz w:val="24"/>
          <w:szCs w:val="24"/>
        </w:rPr>
        <w:t>other’</w:t>
      </w:r>
      <w:r w:rsidR="003F0441">
        <w:rPr>
          <w:rFonts w:ascii="Times New Roman" w:hAnsi="Times New Roman" w:cs="Times New Roman"/>
          <w:sz w:val="24"/>
          <w:szCs w:val="24"/>
        </w:rPr>
        <w:t xml:space="preserve"> (Goodley, 2011</w:t>
      </w:r>
      <w:proofErr w:type="gramStart"/>
      <w:r w:rsidR="003F0441">
        <w:rPr>
          <w:rFonts w:ascii="Times New Roman" w:hAnsi="Times New Roman" w:cs="Times New Roman"/>
          <w:sz w:val="24"/>
          <w:szCs w:val="24"/>
        </w:rPr>
        <w:t xml:space="preserve">) </w:t>
      </w:r>
      <w:r w:rsidR="00404E30" w:rsidRPr="003B0A16">
        <w:rPr>
          <w:rFonts w:ascii="Times New Roman" w:hAnsi="Times New Roman" w:cs="Times New Roman"/>
          <w:sz w:val="24"/>
          <w:szCs w:val="24"/>
        </w:rPr>
        <w:t>.</w:t>
      </w:r>
      <w:proofErr w:type="gramEnd"/>
      <w:r w:rsidR="00404E30" w:rsidRPr="003B0A16">
        <w:rPr>
          <w:rFonts w:ascii="Times New Roman" w:hAnsi="Times New Roman" w:cs="Times New Roman"/>
          <w:sz w:val="24"/>
          <w:szCs w:val="24"/>
        </w:rPr>
        <w:t xml:space="preserve"> </w:t>
      </w:r>
    </w:p>
    <w:p w:rsidR="003F0441" w:rsidRDefault="003F0441"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04E30" w:rsidRPr="003B0A16">
        <w:rPr>
          <w:rFonts w:ascii="Times New Roman" w:hAnsi="Times New Roman" w:cs="Times New Roman"/>
          <w:sz w:val="24"/>
          <w:szCs w:val="24"/>
        </w:rPr>
        <w:t>History s</w:t>
      </w:r>
      <w:r w:rsidR="006A3EB1" w:rsidRPr="003B0A16">
        <w:rPr>
          <w:rFonts w:ascii="Times New Roman" w:hAnsi="Times New Roman" w:cs="Times New Roman"/>
          <w:sz w:val="24"/>
          <w:szCs w:val="24"/>
        </w:rPr>
        <w:t>how</w:t>
      </w:r>
      <w:r w:rsidR="00404E30" w:rsidRPr="003B0A16">
        <w:rPr>
          <w:rFonts w:ascii="Times New Roman" w:hAnsi="Times New Roman" w:cs="Times New Roman"/>
          <w:sz w:val="24"/>
          <w:szCs w:val="24"/>
        </w:rPr>
        <w:t>s</w:t>
      </w:r>
      <w:r w:rsidR="006A3EB1" w:rsidRPr="003B0A16">
        <w:rPr>
          <w:rFonts w:ascii="Times New Roman" w:hAnsi="Times New Roman" w:cs="Times New Roman"/>
          <w:sz w:val="24"/>
          <w:szCs w:val="24"/>
        </w:rPr>
        <w:t xml:space="preserve"> well documented evidence of this </w:t>
      </w:r>
      <w:r w:rsidR="00404E30" w:rsidRPr="003B0A16">
        <w:rPr>
          <w:rFonts w:ascii="Times New Roman" w:hAnsi="Times New Roman" w:cs="Times New Roman"/>
          <w:sz w:val="24"/>
          <w:szCs w:val="24"/>
        </w:rPr>
        <w:t xml:space="preserve">oppression </w:t>
      </w:r>
      <w:r w:rsidR="006A3EB1" w:rsidRPr="003B0A16">
        <w:rPr>
          <w:rFonts w:ascii="Times New Roman" w:hAnsi="Times New Roman" w:cs="Times New Roman"/>
          <w:sz w:val="24"/>
          <w:szCs w:val="24"/>
        </w:rPr>
        <w:t xml:space="preserve">through euthanasia in Nazi camps, forced sterilisation, forced abortions and assisted suicides towards those </w:t>
      </w:r>
      <w:r w:rsidR="00404E30" w:rsidRPr="003B0A16">
        <w:rPr>
          <w:rFonts w:ascii="Times New Roman" w:hAnsi="Times New Roman" w:cs="Times New Roman"/>
          <w:sz w:val="24"/>
          <w:szCs w:val="24"/>
        </w:rPr>
        <w:t xml:space="preserve">carrying labels of ‘dis/abled’ </w:t>
      </w:r>
      <w:r w:rsidR="006A3EB1" w:rsidRPr="003B0A16">
        <w:rPr>
          <w:rFonts w:ascii="Times New Roman" w:hAnsi="Times New Roman" w:cs="Times New Roman"/>
          <w:sz w:val="24"/>
          <w:szCs w:val="24"/>
        </w:rPr>
        <w:t>(</w:t>
      </w:r>
      <w:r w:rsidR="00CC0560" w:rsidRPr="003B0A16">
        <w:rPr>
          <w:rFonts w:ascii="Times New Roman" w:hAnsi="Times New Roman" w:cs="Times New Roman"/>
          <w:sz w:val="24"/>
          <w:szCs w:val="24"/>
        </w:rPr>
        <w:t xml:space="preserve">Freedland, 1997; </w:t>
      </w:r>
      <w:r w:rsidR="006A3EB1" w:rsidRPr="003B0A16">
        <w:rPr>
          <w:rFonts w:ascii="Times New Roman" w:hAnsi="Times New Roman" w:cs="Times New Roman"/>
          <w:sz w:val="24"/>
          <w:szCs w:val="24"/>
        </w:rPr>
        <w:t>Gallager, 1990;</w:t>
      </w:r>
      <w:r w:rsidR="00CC0560" w:rsidRPr="003B0A16">
        <w:rPr>
          <w:rFonts w:ascii="Times New Roman" w:hAnsi="Times New Roman" w:cs="Times New Roman"/>
          <w:sz w:val="24"/>
          <w:szCs w:val="24"/>
        </w:rPr>
        <w:t xml:space="preserve"> </w:t>
      </w:r>
      <w:r w:rsidR="006A3EB1" w:rsidRPr="003B0A16">
        <w:rPr>
          <w:rFonts w:ascii="Times New Roman" w:hAnsi="Times New Roman" w:cs="Times New Roman"/>
          <w:sz w:val="24"/>
          <w:szCs w:val="24"/>
        </w:rPr>
        <w:t>Glover, 1977; Mailhot, 1995)</w:t>
      </w:r>
      <w:r w:rsidR="00CC0560" w:rsidRPr="003B0A16">
        <w:rPr>
          <w:rFonts w:ascii="Times New Roman" w:hAnsi="Times New Roman" w:cs="Times New Roman"/>
          <w:sz w:val="24"/>
          <w:szCs w:val="24"/>
        </w:rPr>
        <w:t xml:space="preserve">. </w:t>
      </w:r>
    </w:p>
    <w:p w:rsidR="003F0441" w:rsidRDefault="003F0441"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6A3EB1" w:rsidRPr="003B0A16">
        <w:rPr>
          <w:rFonts w:ascii="Times New Roman" w:hAnsi="Times New Roman" w:cs="Times New Roman"/>
          <w:sz w:val="24"/>
          <w:szCs w:val="24"/>
        </w:rPr>
        <w:t>Watermeyer (2012</w:t>
      </w:r>
      <w:r>
        <w:rPr>
          <w:rFonts w:ascii="Times New Roman" w:hAnsi="Times New Roman" w:cs="Times New Roman"/>
          <w:sz w:val="24"/>
          <w:szCs w:val="24"/>
        </w:rPr>
        <w:t xml:space="preserve">) </w:t>
      </w:r>
      <w:r w:rsidR="006A3EB1" w:rsidRPr="003B0A16">
        <w:rPr>
          <w:rFonts w:ascii="Times New Roman" w:hAnsi="Times New Roman" w:cs="Times New Roman"/>
          <w:sz w:val="24"/>
          <w:szCs w:val="24"/>
        </w:rPr>
        <w:t>writes</w:t>
      </w:r>
      <w:r w:rsidR="00A72DB7">
        <w:rPr>
          <w:rFonts w:ascii="Times New Roman" w:hAnsi="Times New Roman" w:cs="Times New Roman"/>
          <w:sz w:val="24"/>
          <w:szCs w:val="24"/>
        </w:rPr>
        <w:t>, “The idea of disabled people [</w:t>
      </w:r>
      <w:r w:rsidR="006A3EB1" w:rsidRPr="000E72B1">
        <w:rPr>
          <w:rFonts w:ascii="Times New Roman" w:hAnsi="Times New Roman" w:cs="Times New Roman"/>
          <w:sz w:val="24"/>
          <w:szCs w:val="24"/>
        </w:rPr>
        <w:t>and others</w:t>
      </w:r>
      <w:r w:rsidR="00A72DB7">
        <w:rPr>
          <w:rFonts w:ascii="Times New Roman" w:hAnsi="Times New Roman" w:cs="Times New Roman"/>
          <w:sz w:val="24"/>
          <w:szCs w:val="24"/>
        </w:rPr>
        <w:t>]</w:t>
      </w:r>
      <w:r w:rsidR="006A3EB1" w:rsidRPr="000E72B1">
        <w:rPr>
          <w:rFonts w:ascii="Times New Roman" w:hAnsi="Times New Roman" w:cs="Times New Roman"/>
          <w:sz w:val="24"/>
          <w:szCs w:val="24"/>
        </w:rPr>
        <w:t xml:space="preserve"> being exposed to perverse or demeaning representations of disablement is not at all new; but what has received virtually no attention is the psychological arena withi</w:t>
      </w:r>
      <w:r w:rsidR="00404E30" w:rsidRPr="000E72B1">
        <w:rPr>
          <w:rFonts w:ascii="Times New Roman" w:hAnsi="Times New Roman" w:cs="Times New Roman"/>
          <w:sz w:val="24"/>
          <w:szCs w:val="24"/>
        </w:rPr>
        <w:t>n which such meanings take root</w:t>
      </w:r>
      <w:r>
        <w:rPr>
          <w:rFonts w:ascii="Times New Roman" w:hAnsi="Times New Roman" w:cs="Times New Roman"/>
          <w:sz w:val="24"/>
          <w:szCs w:val="24"/>
        </w:rPr>
        <w:t xml:space="preserve"> and are enacted</w:t>
      </w:r>
      <w:r w:rsidR="00A72DB7">
        <w:rPr>
          <w:rFonts w:ascii="Times New Roman" w:hAnsi="Times New Roman" w:cs="Times New Roman"/>
          <w:sz w:val="24"/>
          <w:szCs w:val="24"/>
        </w:rPr>
        <w:t>”</w:t>
      </w:r>
      <w:r w:rsidR="006A3EB1" w:rsidRPr="000E72B1">
        <w:rPr>
          <w:rFonts w:ascii="Times New Roman" w:hAnsi="Times New Roman" w:cs="Times New Roman"/>
          <w:sz w:val="24"/>
          <w:szCs w:val="24"/>
        </w:rPr>
        <w:t xml:space="preserve"> </w:t>
      </w:r>
      <w:r>
        <w:rPr>
          <w:rFonts w:ascii="Times New Roman" w:hAnsi="Times New Roman" w:cs="Times New Roman"/>
          <w:sz w:val="24"/>
          <w:szCs w:val="24"/>
        </w:rPr>
        <w:t>(</w:t>
      </w:r>
      <w:r w:rsidRPr="003B0A16">
        <w:rPr>
          <w:rFonts w:ascii="Times New Roman" w:hAnsi="Times New Roman" w:cs="Times New Roman"/>
          <w:sz w:val="24"/>
          <w:szCs w:val="24"/>
        </w:rPr>
        <w:t>Watermeyer</w:t>
      </w:r>
      <w:r>
        <w:rPr>
          <w:rFonts w:ascii="Times New Roman" w:hAnsi="Times New Roman" w:cs="Times New Roman"/>
          <w:sz w:val="24"/>
          <w:szCs w:val="24"/>
        </w:rPr>
        <w:t xml:space="preserve">, </w:t>
      </w:r>
      <w:r w:rsidRPr="003B0A16">
        <w:rPr>
          <w:rFonts w:ascii="Times New Roman" w:hAnsi="Times New Roman" w:cs="Times New Roman"/>
          <w:sz w:val="24"/>
          <w:szCs w:val="24"/>
        </w:rPr>
        <w:t>2012, p.164</w:t>
      </w:r>
      <w:r>
        <w:rPr>
          <w:rFonts w:ascii="Times New Roman" w:hAnsi="Times New Roman" w:cs="Times New Roman"/>
          <w:sz w:val="24"/>
          <w:szCs w:val="24"/>
        </w:rPr>
        <w:t>).</w:t>
      </w:r>
      <w:r w:rsidR="006A3EB1" w:rsidRPr="000E72B1">
        <w:rPr>
          <w:rFonts w:ascii="Times New Roman" w:hAnsi="Times New Roman" w:cs="Times New Roman"/>
          <w:sz w:val="24"/>
          <w:szCs w:val="24"/>
        </w:rPr>
        <w:t xml:space="preserve"> </w:t>
      </w:r>
      <w:r>
        <w:rPr>
          <w:rFonts w:ascii="Times New Roman" w:hAnsi="Times New Roman" w:cs="Times New Roman"/>
          <w:sz w:val="24"/>
          <w:szCs w:val="24"/>
        </w:rPr>
        <w:t xml:space="preserve"> </w:t>
      </w:r>
      <w:r w:rsidR="00404E30" w:rsidRPr="003B0A16">
        <w:rPr>
          <w:rFonts w:ascii="Times New Roman" w:hAnsi="Times New Roman" w:cs="Times New Roman"/>
          <w:sz w:val="24"/>
          <w:szCs w:val="24"/>
        </w:rPr>
        <w:t>However, the actions of oppressors were driven by the motivation of social power and control (</w:t>
      </w:r>
      <w:r w:rsidR="006A3EB1" w:rsidRPr="003B0A16">
        <w:rPr>
          <w:rFonts w:ascii="Times New Roman" w:hAnsi="Times New Roman" w:cs="Times New Roman"/>
          <w:sz w:val="24"/>
          <w:szCs w:val="24"/>
        </w:rPr>
        <w:t>Grant</w:t>
      </w:r>
      <w:r w:rsidR="00404E30" w:rsidRPr="003B0A16">
        <w:rPr>
          <w:rFonts w:ascii="Times New Roman" w:hAnsi="Times New Roman" w:cs="Times New Roman"/>
          <w:sz w:val="24"/>
          <w:szCs w:val="24"/>
        </w:rPr>
        <w:t xml:space="preserve">, </w:t>
      </w:r>
      <w:r w:rsidR="006A3EB1" w:rsidRPr="003B0A16">
        <w:rPr>
          <w:rFonts w:ascii="Times New Roman" w:hAnsi="Times New Roman" w:cs="Times New Roman"/>
          <w:sz w:val="24"/>
          <w:szCs w:val="24"/>
        </w:rPr>
        <w:t>2013</w:t>
      </w:r>
      <w:r w:rsidR="00404E30" w:rsidRPr="003B0A16">
        <w:rPr>
          <w:rFonts w:ascii="Times New Roman" w:hAnsi="Times New Roman" w:cs="Times New Roman"/>
          <w:sz w:val="24"/>
          <w:szCs w:val="24"/>
        </w:rPr>
        <w:t xml:space="preserve">) and this </w:t>
      </w:r>
      <w:r w:rsidR="006A3EB1" w:rsidRPr="003B0A16">
        <w:rPr>
          <w:rFonts w:ascii="Times New Roman" w:hAnsi="Times New Roman" w:cs="Times New Roman"/>
          <w:sz w:val="24"/>
          <w:szCs w:val="24"/>
        </w:rPr>
        <w:t xml:space="preserve">approach was not challenged by the Government until 1970. </w:t>
      </w:r>
    </w:p>
    <w:p w:rsidR="003F0441" w:rsidRDefault="003F0441"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A3EB1" w:rsidRPr="003B0A16">
        <w:rPr>
          <w:rFonts w:ascii="Times New Roman" w:hAnsi="Times New Roman" w:cs="Times New Roman"/>
          <w:sz w:val="24"/>
          <w:szCs w:val="24"/>
        </w:rPr>
        <w:t xml:space="preserve"> In 1970</w:t>
      </w:r>
      <w:r w:rsidR="004229D3" w:rsidRPr="003B0A16">
        <w:rPr>
          <w:rFonts w:ascii="Times New Roman" w:hAnsi="Times New Roman" w:cs="Times New Roman"/>
          <w:sz w:val="24"/>
          <w:szCs w:val="24"/>
        </w:rPr>
        <w:t>,</w:t>
      </w:r>
      <w:r w:rsidR="006A3EB1" w:rsidRPr="003B0A16">
        <w:rPr>
          <w:rFonts w:ascii="Times New Roman" w:hAnsi="Times New Roman" w:cs="Times New Roman"/>
          <w:sz w:val="24"/>
          <w:szCs w:val="24"/>
        </w:rPr>
        <w:t xml:space="preserve"> the Education (Handicapped Children) Act stated that all children, including those with dis/ability, were entitled to an education. </w:t>
      </w:r>
      <w:r w:rsidR="005C0323" w:rsidRPr="003B0A16">
        <w:rPr>
          <w:rFonts w:ascii="Times New Roman" w:hAnsi="Times New Roman" w:cs="Times New Roman"/>
          <w:sz w:val="24"/>
          <w:szCs w:val="24"/>
        </w:rPr>
        <w:t xml:space="preserve">Since </w:t>
      </w:r>
      <w:r w:rsidR="006A3EB1" w:rsidRPr="003B0A16">
        <w:rPr>
          <w:rFonts w:ascii="Times New Roman" w:hAnsi="Times New Roman" w:cs="Times New Roman"/>
          <w:sz w:val="24"/>
          <w:szCs w:val="24"/>
        </w:rPr>
        <w:t>the ‘dis/abled other</w:t>
      </w:r>
      <w:r w:rsidR="005C0323" w:rsidRPr="003B0A16">
        <w:rPr>
          <w:rFonts w:ascii="Times New Roman" w:hAnsi="Times New Roman" w:cs="Times New Roman"/>
          <w:sz w:val="24"/>
          <w:szCs w:val="24"/>
        </w:rPr>
        <w:t>’ was</w:t>
      </w:r>
      <w:r w:rsidR="006A3EB1" w:rsidRPr="003B0A16">
        <w:rPr>
          <w:rFonts w:ascii="Times New Roman" w:hAnsi="Times New Roman" w:cs="Times New Roman"/>
          <w:sz w:val="24"/>
          <w:szCs w:val="24"/>
        </w:rPr>
        <w:t xml:space="preserve"> perceived as being uneducable, </w:t>
      </w:r>
      <w:r w:rsidR="005C0323" w:rsidRPr="003B0A16">
        <w:rPr>
          <w:rFonts w:ascii="Times New Roman" w:hAnsi="Times New Roman" w:cs="Times New Roman"/>
          <w:sz w:val="24"/>
          <w:szCs w:val="24"/>
        </w:rPr>
        <w:t>they were</w:t>
      </w:r>
      <w:r w:rsidR="006A3EB1" w:rsidRPr="003B0A16">
        <w:rPr>
          <w:rFonts w:ascii="Times New Roman" w:hAnsi="Times New Roman" w:cs="Times New Roman"/>
          <w:sz w:val="24"/>
          <w:szCs w:val="24"/>
        </w:rPr>
        <w:t xml:space="preserve"> the responsibility of the </w:t>
      </w:r>
      <w:r w:rsidR="005C0323" w:rsidRPr="003B0A16">
        <w:rPr>
          <w:rFonts w:ascii="Times New Roman" w:hAnsi="Times New Roman" w:cs="Times New Roman"/>
          <w:sz w:val="24"/>
          <w:szCs w:val="24"/>
        </w:rPr>
        <w:t>‘</w:t>
      </w:r>
      <w:r w:rsidR="006A3EB1" w:rsidRPr="003B0A16">
        <w:rPr>
          <w:rFonts w:ascii="Times New Roman" w:hAnsi="Times New Roman" w:cs="Times New Roman"/>
          <w:sz w:val="24"/>
          <w:szCs w:val="24"/>
        </w:rPr>
        <w:t>medical</w:t>
      </w:r>
      <w:r w:rsidR="005C0323" w:rsidRPr="003B0A16">
        <w:rPr>
          <w:rFonts w:ascii="Times New Roman" w:hAnsi="Times New Roman" w:cs="Times New Roman"/>
          <w:sz w:val="24"/>
          <w:szCs w:val="24"/>
        </w:rPr>
        <w:t>’</w:t>
      </w:r>
      <w:r w:rsidR="006A3EB1" w:rsidRPr="003B0A16">
        <w:rPr>
          <w:rFonts w:ascii="Times New Roman" w:hAnsi="Times New Roman" w:cs="Times New Roman"/>
          <w:sz w:val="24"/>
          <w:szCs w:val="24"/>
        </w:rPr>
        <w:t xml:space="preserve"> Health Service rather than the </w:t>
      </w:r>
      <w:r w:rsidR="005C0323" w:rsidRPr="003B0A16">
        <w:rPr>
          <w:rFonts w:ascii="Times New Roman" w:hAnsi="Times New Roman" w:cs="Times New Roman"/>
          <w:sz w:val="24"/>
          <w:szCs w:val="24"/>
        </w:rPr>
        <w:t>‘</w:t>
      </w:r>
      <w:r w:rsidR="006A3EB1" w:rsidRPr="003B0A16">
        <w:rPr>
          <w:rFonts w:ascii="Times New Roman" w:hAnsi="Times New Roman" w:cs="Times New Roman"/>
          <w:sz w:val="24"/>
          <w:szCs w:val="24"/>
        </w:rPr>
        <w:t>social</w:t>
      </w:r>
      <w:r w:rsidR="005C0323" w:rsidRPr="003B0A16">
        <w:rPr>
          <w:rFonts w:ascii="Times New Roman" w:hAnsi="Times New Roman" w:cs="Times New Roman"/>
          <w:sz w:val="24"/>
          <w:szCs w:val="24"/>
        </w:rPr>
        <w:t>’</w:t>
      </w:r>
      <w:r w:rsidR="006A3EB1" w:rsidRPr="003B0A16">
        <w:rPr>
          <w:rFonts w:ascii="Times New Roman" w:hAnsi="Times New Roman" w:cs="Times New Roman"/>
          <w:sz w:val="24"/>
          <w:szCs w:val="24"/>
        </w:rPr>
        <w:t xml:space="preserve"> Education Service. However, it was</w:t>
      </w:r>
      <w:r w:rsidR="004229D3" w:rsidRPr="003B0A16">
        <w:rPr>
          <w:rFonts w:ascii="Times New Roman" w:hAnsi="Times New Roman" w:cs="Times New Roman"/>
          <w:sz w:val="24"/>
          <w:szCs w:val="24"/>
        </w:rPr>
        <w:t xml:space="preserve"> not</w:t>
      </w:r>
      <w:r w:rsidR="006A3EB1" w:rsidRPr="003B0A16">
        <w:rPr>
          <w:rFonts w:ascii="Times New Roman" w:hAnsi="Times New Roman" w:cs="Times New Roman"/>
          <w:sz w:val="24"/>
          <w:szCs w:val="24"/>
        </w:rPr>
        <w:t xml:space="preserve"> only the educational provision that needed challenging, </w:t>
      </w:r>
      <w:r w:rsidR="005C0323" w:rsidRPr="003B0A16">
        <w:rPr>
          <w:rFonts w:ascii="Times New Roman" w:hAnsi="Times New Roman" w:cs="Times New Roman"/>
          <w:sz w:val="24"/>
          <w:szCs w:val="24"/>
        </w:rPr>
        <w:t xml:space="preserve">as </w:t>
      </w:r>
      <w:r w:rsidR="006A3EB1" w:rsidRPr="003B0A16">
        <w:rPr>
          <w:rFonts w:ascii="Times New Roman" w:hAnsi="Times New Roman" w:cs="Times New Roman"/>
          <w:sz w:val="24"/>
          <w:szCs w:val="24"/>
        </w:rPr>
        <w:t xml:space="preserve">societies’ attitudes </w:t>
      </w:r>
      <w:r w:rsidR="005C0323" w:rsidRPr="003B0A16">
        <w:rPr>
          <w:rFonts w:ascii="Times New Roman" w:hAnsi="Times New Roman" w:cs="Times New Roman"/>
          <w:sz w:val="24"/>
          <w:szCs w:val="24"/>
        </w:rPr>
        <w:t xml:space="preserve">and the culture </w:t>
      </w:r>
      <w:r w:rsidR="006A3EB1" w:rsidRPr="003B0A16">
        <w:rPr>
          <w:rFonts w:ascii="Times New Roman" w:hAnsi="Times New Roman" w:cs="Times New Roman"/>
          <w:sz w:val="24"/>
          <w:szCs w:val="24"/>
        </w:rPr>
        <w:t xml:space="preserve">towards </w:t>
      </w:r>
      <w:r w:rsidR="005C0323" w:rsidRPr="003B0A16">
        <w:rPr>
          <w:rFonts w:ascii="Times New Roman" w:hAnsi="Times New Roman" w:cs="Times New Roman"/>
          <w:sz w:val="24"/>
          <w:szCs w:val="24"/>
        </w:rPr>
        <w:t>people of difference</w:t>
      </w:r>
      <w:r w:rsidR="006A3EB1" w:rsidRPr="003B0A16">
        <w:rPr>
          <w:rFonts w:ascii="Times New Roman" w:hAnsi="Times New Roman" w:cs="Times New Roman"/>
          <w:sz w:val="24"/>
          <w:szCs w:val="24"/>
        </w:rPr>
        <w:t xml:space="preserve"> also needed to change.  I</w:t>
      </w:r>
      <w:r w:rsidR="005C0323" w:rsidRPr="003B0A16">
        <w:rPr>
          <w:rFonts w:ascii="Times New Roman" w:hAnsi="Times New Roman" w:cs="Times New Roman"/>
          <w:sz w:val="24"/>
          <w:szCs w:val="24"/>
        </w:rPr>
        <w:t xml:space="preserve">n </w:t>
      </w:r>
      <w:r w:rsidR="006A3EB1" w:rsidRPr="003B0A16">
        <w:rPr>
          <w:rFonts w:ascii="Times New Roman" w:hAnsi="Times New Roman" w:cs="Times New Roman"/>
          <w:sz w:val="24"/>
          <w:szCs w:val="24"/>
        </w:rPr>
        <w:t xml:space="preserve">1970, the term ‘handicapped’ was used to describe SEN children, who </w:t>
      </w:r>
      <w:r w:rsidR="005C0323" w:rsidRPr="003B0A16">
        <w:rPr>
          <w:rFonts w:ascii="Times New Roman" w:hAnsi="Times New Roman" w:cs="Times New Roman"/>
          <w:sz w:val="24"/>
          <w:szCs w:val="24"/>
        </w:rPr>
        <w:t xml:space="preserve">previously could not </w:t>
      </w:r>
      <w:r w:rsidR="006A3EB1" w:rsidRPr="003B0A16">
        <w:rPr>
          <w:rFonts w:ascii="Times New Roman" w:hAnsi="Times New Roman" w:cs="Times New Roman"/>
          <w:sz w:val="24"/>
          <w:szCs w:val="24"/>
        </w:rPr>
        <w:t xml:space="preserve">access </w:t>
      </w:r>
      <w:r w:rsidR="005C0323" w:rsidRPr="003B0A16">
        <w:rPr>
          <w:rFonts w:ascii="Times New Roman" w:hAnsi="Times New Roman" w:cs="Times New Roman"/>
          <w:sz w:val="24"/>
          <w:szCs w:val="24"/>
        </w:rPr>
        <w:t>education at school</w:t>
      </w:r>
      <w:r w:rsidRPr="003F0441">
        <w:rPr>
          <w:rFonts w:ascii="Times New Roman" w:hAnsi="Times New Roman" w:cs="Times New Roman"/>
          <w:sz w:val="24"/>
          <w:szCs w:val="24"/>
        </w:rPr>
        <w:t xml:space="preserve"> </w:t>
      </w:r>
      <w:r>
        <w:rPr>
          <w:rFonts w:ascii="Times New Roman" w:hAnsi="Times New Roman" w:cs="Times New Roman"/>
          <w:sz w:val="24"/>
          <w:szCs w:val="24"/>
        </w:rPr>
        <w:t>(</w:t>
      </w:r>
      <w:r w:rsidRPr="003B0A16">
        <w:rPr>
          <w:rFonts w:ascii="Times New Roman" w:hAnsi="Times New Roman" w:cs="Times New Roman"/>
          <w:sz w:val="24"/>
          <w:szCs w:val="24"/>
        </w:rPr>
        <w:t>F</w:t>
      </w:r>
      <w:r>
        <w:rPr>
          <w:rFonts w:ascii="Times New Roman" w:hAnsi="Times New Roman" w:cs="Times New Roman"/>
          <w:sz w:val="24"/>
          <w:szCs w:val="24"/>
        </w:rPr>
        <w:t>redrickson and Cline, 2002).</w:t>
      </w:r>
    </w:p>
    <w:p w:rsidR="003F0441" w:rsidRDefault="003F0441"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C0323" w:rsidRPr="003B0A16">
        <w:rPr>
          <w:rFonts w:ascii="Times New Roman" w:hAnsi="Times New Roman" w:cs="Times New Roman"/>
          <w:sz w:val="24"/>
          <w:szCs w:val="24"/>
        </w:rPr>
        <w:t>Th</w:t>
      </w:r>
      <w:r w:rsidR="004229D3" w:rsidRPr="003B0A16">
        <w:rPr>
          <w:rFonts w:ascii="Times New Roman" w:hAnsi="Times New Roman" w:cs="Times New Roman"/>
          <w:sz w:val="24"/>
          <w:szCs w:val="24"/>
        </w:rPr>
        <w:t xml:space="preserve">is </w:t>
      </w:r>
      <w:r w:rsidR="005C0323" w:rsidRPr="003B0A16">
        <w:rPr>
          <w:rFonts w:ascii="Times New Roman" w:hAnsi="Times New Roman" w:cs="Times New Roman"/>
          <w:sz w:val="24"/>
          <w:szCs w:val="24"/>
        </w:rPr>
        <w:t xml:space="preserve">accepted practice was challenged and instead different labels were given to define the ‘dis/abled other’. </w:t>
      </w:r>
      <w:r w:rsidR="00BA5180" w:rsidRPr="003B0A16">
        <w:rPr>
          <w:rFonts w:ascii="Times New Roman" w:hAnsi="Times New Roman" w:cs="Times New Roman"/>
          <w:sz w:val="24"/>
          <w:szCs w:val="24"/>
        </w:rPr>
        <w:t xml:space="preserve">Moreover, definitions of dis/ability have </w:t>
      </w:r>
      <w:r w:rsidR="005C0323" w:rsidRPr="003B0A16">
        <w:rPr>
          <w:rFonts w:ascii="Times New Roman" w:hAnsi="Times New Roman" w:cs="Times New Roman"/>
          <w:sz w:val="24"/>
          <w:szCs w:val="24"/>
        </w:rPr>
        <w:t>continued to change</w:t>
      </w:r>
      <w:r w:rsidR="00BA5180" w:rsidRPr="003B0A16">
        <w:rPr>
          <w:rFonts w:ascii="Times New Roman" w:hAnsi="Times New Roman" w:cs="Times New Roman"/>
          <w:sz w:val="24"/>
          <w:szCs w:val="24"/>
        </w:rPr>
        <w:t xml:space="preserve"> frequently to suit the acceptable terms used in society</w:t>
      </w:r>
      <w:r w:rsidR="004229D3" w:rsidRPr="003B0A16">
        <w:rPr>
          <w:rFonts w:ascii="Times New Roman" w:hAnsi="Times New Roman" w:cs="Times New Roman"/>
          <w:sz w:val="24"/>
          <w:szCs w:val="24"/>
        </w:rPr>
        <w:t>. A</w:t>
      </w:r>
      <w:r>
        <w:rPr>
          <w:rFonts w:ascii="Times New Roman" w:hAnsi="Times New Roman" w:cs="Times New Roman"/>
          <w:sz w:val="24"/>
          <w:szCs w:val="24"/>
        </w:rPr>
        <w:t>s Sinason (1992</w:t>
      </w:r>
      <w:r w:rsidR="00BA5180" w:rsidRPr="003B0A16">
        <w:rPr>
          <w:rFonts w:ascii="Times New Roman" w:hAnsi="Times New Roman" w:cs="Times New Roman"/>
          <w:sz w:val="24"/>
          <w:szCs w:val="24"/>
        </w:rPr>
        <w:t>) points out, “No human group has been forced to change its name so frequentl</w:t>
      </w:r>
      <w:r>
        <w:rPr>
          <w:rFonts w:ascii="Times New Roman" w:hAnsi="Times New Roman" w:cs="Times New Roman"/>
          <w:sz w:val="24"/>
          <w:szCs w:val="24"/>
        </w:rPr>
        <w:t>y</w:t>
      </w:r>
      <w:r w:rsidR="00BA5180" w:rsidRPr="003B0A16">
        <w:rPr>
          <w:rFonts w:ascii="Times New Roman" w:hAnsi="Times New Roman" w:cs="Times New Roman"/>
          <w:sz w:val="24"/>
          <w:szCs w:val="24"/>
        </w:rPr>
        <w:t xml:space="preserve">” </w:t>
      </w:r>
      <w:r>
        <w:rPr>
          <w:rFonts w:ascii="Times New Roman" w:hAnsi="Times New Roman" w:cs="Times New Roman"/>
          <w:sz w:val="24"/>
          <w:szCs w:val="24"/>
        </w:rPr>
        <w:t>(</w:t>
      </w:r>
      <w:r w:rsidR="00A528AD">
        <w:rPr>
          <w:rFonts w:ascii="Times New Roman" w:hAnsi="Times New Roman" w:cs="Times New Roman"/>
          <w:sz w:val="24"/>
          <w:szCs w:val="24"/>
        </w:rPr>
        <w:t>Sinason,</w:t>
      </w:r>
      <w:r w:rsidRPr="003B0A16">
        <w:rPr>
          <w:rFonts w:ascii="Times New Roman" w:hAnsi="Times New Roman" w:cs="Times New Roman"/>
          <w:sz w:val="24"/>
          <w:szCs w:val="24"/>
        </w:rPr>
        <w:t>1992, p.39</w:t>
      </w:r>
      <w:r>
        <w:rPr>
          <w:rFonts w:ascii="Times New Roman" w:hAnsi="Times New Roman" w:cs="Times New Roman"/>
          <w:sz w:val="24"/>
          <w:szCs w:val="24"/>
        </w:rPr>
        <w:t>).</w:t>
      </w:r>
    </w:p>
    <w:p w:rsidR="003F0441" w:rsidRDefault="003F0441"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A744DA" w:rsidRPr="000E72B1">
        <w:rPr>
          <w:rFonts w:ascii="Times New Roman" w:hAnsi="Times New Roman" w:cs="Times New Roman"/>
          <w:sz w:val="24"/>
          <w:szCs w:val="24"/>
        </w:rPr>
        <w:t xml:space="preserve">Therefore, the social model of disability began to question unacceptable rights and boundaries, challenging developments like the Human Genome Project which focused on ‘impairment’ in prenatal testing and raised concerns about the lack of value that societies attach to lives of the disabled (Shakespeare, 1998). </w:t>
      </w:r>
      <w:r w:rsidR="00FD25C3">
        <w:rPr>
          <w:rFonts w:ascii="Times New Roman" w:hAnsi="Times New Roman" w:cs="Times New Roman"/>
          <w:sz w:val="24"/>
          <w:szCs w:val="24"/>
        </w:rPr>
        <w:t xml:space="preserve"> </w:t>
      </w:r>
      <w:r w:rsidR="00A744DA" w:rsidRPr="000E72B1">
        <w:rPr>
          <w:rFonts w:ascii="Times New Roman" w:hAnsi="Times New Roman" w:cs="Times New Roman"/>
          <w:sz w:val="24"/>
          <w:szCs w:val="24"/>
        </w:rPr>
        <w:t xml:space="preserve">Additionally, the scientific method which is traditionally viewed as being objective and unbiased in its observation and measurement of discrete data, analysis and reporting </w:t>
      </w:r>
      <w:r w:rsidR="004229D3" w:rsidRPr="000E72B1">
        <w:rPr>
          <w:rFonts w:ascii="Times New Roman" w:hAnsi="Times New Roman" w:cs="Times New Roman"/>
          <w:sz w:val="24"/>
          <w:szCs w:val="24"/>
        </w:rPr>
        <w:t>methods</w:t>
      </w:r>
      <w:r w:rsidR="00A744DA" w:rsidRPr="000E72B1">
        <w:rPr>
          <w:rFonts w:ascii="Times New Roman" w:hAnsi="Times New Roman" w:cs="Times New Roman"/>
          <w:sz w:val="24"/>
          <w:szCs w:val="24"/>
        </w:rPr>
        <w:t xml:space="preserve"> began to be challenged</w:t>
      </w:r>
      <w:r w:rsidR="001659A2" w:rsidRPr="000E72B1">
        <w:rPr>
          <w:rFonts w:ascii="Times New Roman" w:hAnsi="Times New Roman" w:cs="Times New Roman"/>
          <w:sz w:val="24"/>
          <w:szCs w:val="24"/>
        </w:rPr>
        <w:t xml:space="preserve">. </w:t>
      </w:r>
    </w:p>
    <w:p w:rsidR="00BE2B82" w:rsidRPr="000E72B1" w:rsidRDefault="003F0441"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1659A2" w:rsidRPr="000E72B1">
        <w:rPr>
          <w:rFonts w:ascii="Times New Roman" w:hAnsi="Times New Roman" w:cs="Times New Roman"/>
          <w:sz w:val="24"/>
          <w:szCs w:val="24"/>
        </w:rPr>
        <w:t>Th</w:t>
      </w:r>
      <w:r>
        <w:rPr>
          <w:rFonts w:ascii="Times New Roman" w:hAnsi="Times New Roman" w:cs="Times New Roman"/>
          <w:sz w:val="24"/>
          <w:szCs w:val="24"/>
        </w:rPr>
        <w:t>us</w:t>
      </w:r>
      <w:r w:rsidR="001659A2" w:rsidRPr="000E72B1">
        <w:rPr>
          <w:rFonts w:ascii="Times New Roman" w:hAnsi="Times New Roman" w:cs="Times New Roman"/>
          <w:sz w:val="24"/>
          <w:szCs w:val="24"/>
        </w:rPr>
        <w:t xml:space="preserve">, the new social model theories challenged existing norms and established practice (Watermeyer and Swartz, 2008). </w:t>
      </w:r>
      <w:r w:rsidR="00A744DA" w:rsidRPr="000E72B1">
        <w:rPr>
          <w:rFonts w:ascii="Times New Roman" w:hAnsi="Times New Roman" w:cs="Times New Roman"/>
          <w:sz w:val="24"/>
          <w:szCs w:val="24"/>
        </w:rPr>
        <w:t xml:space="preserve">The </w:t>
      </w:r>
      <w:r w:rsidR="00376B06" w:rsidRPr="000E72B1">
        <w:rPr>
          <w:rFonts w:ascii="Times New Roman" w:hAnsi="Times New Roman" w:cs="Times New Roman"/>
          <w:sz w:val="24"/>
          <w:szCs w:val="24"/>
        </w:rPr>
        <w:t>Education Act (1988) introduced the National Curriculum to Britain</w:t>
      </w:r>
      <w:r w:rsidR="00A744DA" w:rsidRPr="000E72B1">
        <w:rPr>
          <w:rFonts w:ascii="Times New Roman" w:hAnsi="Times New Roman" w:cs="Times New Roman"/>
          <w:sz w:val="24"/>
          <w:szCs w:val="24"/>
        </w:rPr>
        <w:t xml:space="preserve"> to establish</w:t>
      </w:r>
      <w:r w:rsidR="00376B06" w:rsidRPr="000E72B1">
        <w:rPr>
          <w:rFonts w:ascii="Times New Roman" w:hAnsi="Times New Roman" w:cs="Times New Roman"/>
          <w:sz w:val="24"/>
          <w:szCs w:val="24"/>
        </w:rPr>
        <w:t xml:space="preserve"> consistency and raise standards throughout the country</w:t>
      </w:r>
      <w:r w:rsidR="00C02D24" w:rsidRPr="000E72B1">
        <w:rPr>
          <w:rFonts w:ascii="Times New Roman" w:hAnsi="Times New Roman" w:cs="Times New Roman"/>
          <w:sz w:val="24"/>
          <w:szCs w:val="24"/>
        </w:rPr>
        <w:t xml:space="preserve"> </w:t>
      </w:r>
      <w:r w:rsidR="00A744DA" w:rsidRPr="000E72B1">
        <w:rPr>
          <w:rFonts w:ascii="Times New Roman" w:hAnsi="Times New Roman" w:cs="Times New Roman"/>
          <w:sz w:val="24"/>
          <w:szCs w:val="24"/>
        </w:rPr>
        <w:t xml:space="preserve">which </w:t>
      </w:r>
      <w:r w:rsidR="00C02D24" w:rsidRPr="000E72B1">
        <w:rPr>
          <w:rFonts w:ascii="Times New Roman" w:hAnsi="Times New Roman" w:cs="Times New Roman"/>
          <w:sz w:val="24"/>
          <w:szCs w:val="24"/>
        </w:rPr>
        <w:t>include</w:t>
      </w:r>
      <w:r w:rsidR="00A744DA" w:rsidRPr="000E72B1">
        <w:rPr>
          <w:rFonts w:ascii="Times New Roman" w:hAnsi="Times New Roman" w:cs="Times New Roman"/>
          <w:sz w:val="24"/>
          <w:szCs w:val="24"/>
        </w:rPr>
        <w:t>d</w:t>
      </w:r>
      <w:r w:rsidR="00C02D24" w:rsidRPr="000E72B1">
        <w:rPr>
          <w:rFonts w:ascii="Times New Roman" w:hAnsi="Times New Roman" w:cs="Times New Roman"/>
          <w:sz w:val="24"/>
          <w:szCs w:val="24"/>
        </w:rPr>
        <w:t xml:space="preserve"> changes in </w:t>
      </w:r>
      <w:r w:rsidR="00A744DA" w:rsidRPr="000E72B1">
        <w:rPr>
          <w:rFonts w:ascii="Times New Roman" w:hAnsi="Times New Roman" w:cs="Times New Roman"/>
          <w:sz w:val="24"/>
          <w:szCs w:val="24"/>
        </w:rPr>
        <w:t>curriculum, appraisal, finance</w:t>
      </w:r>
      <w:r w:rsidR="00C02D24" w:rsidRPr="000E72B1">
        <w:rPr>
          <w:rFonts w:ascii="Times New Roman" w:hAnsi="Times New Roman" w:cs="Times New Roman"/>
          <w:sz w:val="24"/>
          <w:szCs w:val="24"/>
        </w:rPr>
        <w:t xml:space="preserve">, examining and </w:t>
      </w:r>
      <w:r w:rsidR="00A744DA" w:rsidRPr="000E72B1">
        <w:rPr>
          <w:rFonts w:ascii="Times New Roman" w:hAnsi="Times New Roman" w:cs="Times New Roman"/>
          <w:sz w:val="24"/>
          <w:szCs w:val="24"/>
        </w:rPr>
        <w:t xml:space="preserve">the </w:t>
      </w:r>
      <w:r w:rsidR="00C02D24" w:rsidRPr="000E72B1">
        <w:rPr>
          <w:rFonts w:ascii="Times New Roman" w:hAnsi="Times New Roman" w:cs="Times New Roman"/>
          <w:sz w:val="24"/>
          <w:szCs w:val="24"/>
        </w:rPr>
        <w:t xml:space="preserve">reporting </w:t>
      </w:r>
      <w:r w:rsidR="00A744DA" w:rsidRPr="000E72B1">
        <w:rPr>
          <w:rFonts w:ascii="Times New Roman" w:hAnsi="Times New Roman" w:cs="Times New Roman"/>
          <w:sz w:val="24"/>
          <w:szCs w:val="24"/>
        </w:rPr>
        <w:t xml:space="preserve">of </w:t>
      </w:r>
      <w:r w:rsidR="00C02D24" w:rsidRPr="000E72B1">
        <w:rPr>
          <w:rFonts w:ascii="Times New Roman" w:hAnsi="Times New Roman" w:cs="Times New Roman"/>
          <w:sz w:val="24"/>
          <w:szCs w:val="24"/>
        </w:rPr>
        <w:t>results (</w:t>
      </w:r>
      <w:r w:rsidR="00376B06" w:rsidRPr="000E72B1">
        <w:rPr>
          <w:rFonts w:ascii="Times New Roman" w:hAnsi="Times New Roman" w:cs="Times New Roman"/>
          <w:sz w:val="24"/>
          <w:szCs w:val="24"/>
        </w:rPr>
        <w:t>Wade and Moore</w:t>
      </w:r>
      <w:r w:rsidR="00C02D24" w:rsidRPr="000E72B1">
        <w:rPr>
          <w:rFonts w:ascii="Times New Roman" w:hAnsi="Times New Roman" w:cs="Times New Roman"/>
          <w:sz w:val="24"/>
          <w:szCs w:val="24"/>
        </w:rPr>
        <w:t xml:space="preserve">, </w:t>
      </w:r>
      <w:r w:rsidR="00376B06" w:rsidRPr="000E72B1">
        <w:rPr>
          <w:rFonts w:ascii="Times New Roman" w:hAnsi="Times New Roman" w:cs="Times New Roman"/>
          <w:sz w:val="24"/>
          <w:szCs w:val="24"/>
        </w:rPr>
        <w:t>1992</w:t>
      </w:r>
      <w:r w:rsidR="00C02D24" w:rsidRPr="000E72B1">
        <w:rPr>
          <w:rFonts w:ascii="Times New Roman" w:hAnsi="Times New Roman" w:cs="Times New Roman"/>
          <w:sz w:val="24"/>
          <w:szCs w:val="24"/>
        </w:rPr>
        <w:t xml:space="preserve">). </w:t>
      </w:r>
      <w:r w:rsidR="00E85EF0" w:rsidRPr="000E72B1">
        <w:rPr>
          <w:rFonts w:ascii="Times New Roman" w:hAnsi="Times New Roman" w:cs="Times New Roman"/>
          <w:sz w:val="24"/>
          <w:szCs w:val="24"/>
        </w:rPr>
        <w:t>The National Curriculum (1999) began with an inclusive statement</w:t>
      </w:r>
      <w:r w:rsidR="00A744DA" w:rsidRPr="000E72B1">
        <w:rPr>
          <w:rFonts w:ascii="Times New Roman" w:hAnsi="Times New Roman" w:cs="Times New Roman"/>
          <w:sz w:val="24"/>
          <w:szCs w:val="24"/>
        </w:rPr>
        <w:t>,</w:t>
      </w:r>
      <w:r w:rsidR="00E85EF0" w:rsidRPr="000E72B1">
        <w:rPr>
          <w:rFonts w:ascii="Times New Roman" w:hAnsi="Times New Roman" w:cs="Times New Roman"/>
          <w:sz w:val="24"/>
          <w:szCs w:val="24"/>
        </w:rPr>
        <w:t xml:space="preserve"> listing three objectives to ensure all pupils’ needs were met through setting suitable learning challenges, responding to pupils’ diverse learning needs and overcoming potential barriers to learning and assessment for individuals and groups of pupils. </w:t>
      </w:r>
      <w:r w:rsidR="00C02D24" w:rsidRPr="000E72B1">
        <w:rPr>
          <w:rFonts w:ascii="Times New Roman" w:hAnsi="Times New Roman" w:cs="Times New Roman"/>
          <w:sz w:val="24"/>
          <w:szCs w:val="24"/>
        </w:rPr>
        <w:t>T</w:t>
      </w:r>
      <w:r w:rsidR="00376B06" w:rsidRPr="000E72B1">
        <w:rPr>
          <w:rFonts w:ascii="Times New Roman" w:hAnsi="Times New Roman" w:cs="Times New Roman"/>
          <w:sz w:val="24"/>
          <w:szCs w:val="24"/>
        </w:rPr>
        <w:t xml:space="preserve">he SEN Code of Practice </w:t>
      </w:r>
      <w:r w:rsidR="00C02D24" w:rsidRPr="000E72B1">
        <w:rPr>
          <w:rFonts w:ascii="Times New Roman" w:hAnsi="Times New Roman" w:cs="Times New Roman"/>
          <w:sz w:val="24"/>
          <w:szCs w:val="24"/>
        </w:rPr>
        <w:t xml:space="preserve">(1994) </w:t>
      </w:r>
      <w:r w:rsidR="005C0323" w:rsidRPr="000E72B1">
        <w:rPr>
          <w:rFonts w:ascii="Times New Roman" w:hAnsi="Times New Roman" w:cs="Times New Roman"/>
          <w:sz w:val="24"/>
          <w:szCs w:val="24"/>
        </w:rPr>
        <w:t xml:space="preserve">was introduced </w:t>
      </w:r>
      <w:r w:rsidR="00376B06" w:rsidRPr="000E72B1">
        <w:rPr>
          <w:rFonts w:ascii="Times New Roman" w:hAnsi="Times New Roman" w:cs="Times New Roman"/>
          <w:sz w:val="24"/>
          <w:szCs w:val="24"/>
        </w:rPr>
        <w:t>to address inconsistencies and to bring accountability to SEN pr</w:t>
      </w:r>
      <w:r w:rsidR="00A744DA" w:rsidRPr="000E72B1">
        <w:rPr>
          <w:rFonts w:ascii="Times New Roman" w:hAnsi="Times New Roman" w:cs="Times New Roman"/>
          <w:sz w:val="24"/>
          <w:szCs w:val="24"/>
        </w:rPr>
        <w:t>actice</w:t>
      </w:r>
      <w:r w:rsidR="007C15A2" w:rsidRPr="000E72B1">
        <w:rPr>
          <w:rFonts w:ascii="Times New Roman" w:hAnsi="Times New Roman" w:cs="Times New Roman"/>
          <w:sz w:val="24"/>
          <w:szCs w:val="24"/>
        </w:rPr>
        <w:t>.</w:t>
      </w:r>
      <w:r w:rsidR="00A744DA" w:rsidRPr="000E72B1">
        <w:rPr>
          <w:rFonts w:ascii="Times New Roman" w:hAnsi="Times New Roman" w:cs="Times New Roman"/>
          <w:sz w:val="24"/>
          <w:szCs w:val="24"/>
        </w:rPr>
        <w:t xml:space="preserve"> </w:t>
      </w:r>
      <w:r w:rsidR="00376B06" w:rsidRPr="000E72B1">
        <w:rPr>
          <w:rFonts w:ascii="Times New Roman" w:hAnsi="Times New Roman" w:cs="Times New Roman"/>
          <w:sz w:val="24"/>
          <w:szCs w:val="24"/>
        </w:rPr>
        <w:t>The SEN Code of Practice outlined a graduated response</w:t>
      </w:r>
      <w:r w:rsidR="007C15A2" w:rsidRPr="000E72B1">
        <w:rPr>
          <w:rFonts w:ascii="Times New Roman" w:hAnsi="Times New Roman" w:cs="Times New Roman"/>
          <w:sz w:val="24"/>
          <w:szCs w:val="24"/>
        </w:rPr>
        <w:t xml:space="preserve"> to</w:t>
      </w:r>
      <w:r w:rsidR="00376B06" w:rsidRPr="000E72B1">
        <w:rPr>
          <w:rFonts w:ascii="Times New Roman" w:hAnsi="Times New Roman" w:cs="Times New Roman"/>
          <w:sz w:val="24"/>
          <w:szCs w:val="24"/>
        </w:rPr>
        <w:t xml:space="preserve"> identify, assess</w:t>
      </w:r>
      <w:r w:rsidR="007C15A2" w:rsidRPr="000E72B1">
        <w:rPr>
          <w:rFonts w:ascii="Times New Roman" w:hAnsi="Times New Roman" w:cs="Times New Roman"/>
          <w:sz w:val="24"/>
          <w:szCs w:val="24"/>
        </w:rPr>
        <w:t xml:space="preserve"> and provide</w:t>
      </w:r>
      <w:r w:rsidR="00376B06" w:rsidRPr="000E72B1">
        <w:rPr>
          <w:rFonts w:ascii="Times New Roman" w:hAnsi="Times New Roman" w:cs="Times New Roman"/>
          <w:sz w:val="24"/>
          <w:szCs w:val="24"/>
        </w:rPr>
        <w:t xml:space="preserve"> for children’s special educational needs</w:t>
      </w:r>
      <w:r w:rsidR="00BE2B82" w:rsidRPr="000E72B1">
        <w:rPr>
          <w:rFonts w:ascii="Times New Roman" w:hAnsi="Times New Roman" w:cs="Times New Roman"/>
          <w:sz w:val="24"/>
          <w:szCs w:val="24"/>
        </w:rPr>
        <w:t xml:space="preserve"> through ensuring that </w:t>
      </w:r>
      <w:r w:rsidR="00F05611" w:rsidRPr="000E72B1">
        <w:rPr>
          <w:rFonts w:ascii="Times New Roman" w:hAnsi="Times New Roman" w:cs="Times New Roman"/>
          <w:sz w:val="24"/>
          <w:szCs w:val="24"/>
        </w:rPr>
        <w:t>Individual Education Plans (</w:t>
      </w:r>
      <w:r w:rsidR="00376B06" w:rsidRPr="000E72B1">
        <w:rPr>
          <w:rFonts w:ascii="Times New Roman" w:hAnsi="Times New Roman" w:cs="Times New Roman"/>
          <w:sz w:val="24"/>
          <w:szCs w:val="24"/>
        </w:rPr>
        <w:t>IEPs</w:t>
      </w:r>
      <w:r w:rsidR="00F05611" w:rsidRPr="000E72B1">
        <w:rPr>
          <w:rFonts w:ascii="Times New Roman" w:hAnsi="Times New Roman" w:cs="Times New Roman"/>
          <w:sz w:val="24"/>
          <w:szCs w:val="24"/>
        </w:rPr>
        <w:t>)</w:t>
      </w:r>
      <w:r w:rsidR="00376B06" w:rsidRPr="000E72B1">
        <w:rPr>
          <w:rFonts w:ascii="Times New Roman" w:hAnsi="Times New Roman" w:cs="Times New Roman"/>
          <w:sz w:val="24"/>
          <w:szCs w:val="24"/>
        </w:rPr>
        <w:t xml:space="preserve"> </w:t>
      </w:r>
      <w:r w:rsidR="00E85EF0" w:rsidRPr="000E72B1">
        <w:rPr>
          <w:rFonts w:ascii="Times New Roman" w:hAnsi="Times New Roman" w:cs="Times New Roman"/>
          <w:sz w:val="24"/>
          <w:szCs w:val="24"/>
        </w:rPr>
        <w:t>were</w:t>
      </w:r>
      <w:r w:rsidR="00376B06" w:rsidRPr="000E72B1">
        <w:rPr>
          <w:rFonts w:ascii="Times New Roman" w:hAnsi="Times New Roman" w:cs="Times New Roman"/>
          <w:sz w:val="24"/>
          <w:szCs w:val="24"/>
        </w:rPr>
        <w:t xml:space="preserve"> in place and all relevant information about children with SEN </w:t>
      </w:r>
      <w:r w:rsidR="00E85EF0" w:rsidRPr="000E72B1">
        <w:rPr>
          <w:rFonts w:ascii="Times New Roman" w:hAnsi="Times New Roman" w:cs="Times New Roman"/>
          <w:sz w:val="24"/>
          <w:szCs w:val="24"/>
        </w:rPr>
        <w:t>was recorded and updated</w:t>
      </w:r>
      <w:r w:rsidR="00BE2B82" w:rsidRPr="000E72B1">
        <w:rPr>
          <w:rFonts w:ascii="Times New Roman" w:hAnsi="Times New Roman" w:cs="Times New Roman"/>
          <w:sz w:val="24"/>
          <w:szCs w:val="24"/>
        </w:rPr>
        <w:t xml:space="preserve"> on a </w:t>
      </w:r>
      <w:r w:rsidR="00376B06" w:rsidRPr="000E72B1">
        <w:rPr>
          <w:rFonts w:ascii="Times New Roman" w:hAnsi="Times New Roman" w:cs="Times New Roman"/>
          <w:sz w:val="24"/>
          <w:szCs w:val="24"/>
        </w:rPr>
        <w:t>Special Needs Register</w:t>
      </w:r>
      <w:r w:rsidR="00BE2B82" w:rsidRPr="000E72B1">
        <w:rPr>
          <w:rFonts w:ascii="Times New Roman" w:hAnsi="Times New Roman" w:cs="Times New Roman"/>
          <w:sz w:val="24"/>
          <w:szCs w:val="24"/>
        </w:rPr>
        <w:t>.</w:t>
      </w:r>
      <w:r w:rsidR="00376B06" w:rsidRPr="000E72B1">
        <w:rPr>
          <w:rFonts w:ascii="Times New Roman" w:hAnsi="Times New Roman" w:cs="Times New Roman"/>
          <w:sz w:val="24"/>
          <w:szCs w:val="24"/>
        </w:rPr>
        <w:t xml:space="preserve"> </w:t>
      </w:r>
    </w:p>
    <w:p w:rsidR="003F0441" w:rsidRDefault="003F0441"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7060B" w:rsidRPr="000E72B1">
        <w:rPr>
          <w:rFonts w:ascii="Times New Roman" w:hAnsi="Times New Roman" w:cs="Times New Roman"/>
          <w:sz w:val="24"/>
          <w:szCs w:val="24"/>
        </w:rPr>
        <w:t xml:space="preserve">A </w:t>
      </w:r>
      <w:r w:rsidR="00DC5C33" w:rsidRPr="000E72B1">
        <w:rPr>
          <w:rFonts w:ascii="Times New Roman" w:hAnsi="Times New Roman" w:cs="Times New Roman"/>
          <w:sz w:val="24"/>
          <w:szCs w:val="24"/>
        </w:rPr>
        <w:t>re</w:t>
      </w:r>
      <w:r w:rsidR="00376B06" w:rsidRPr="000E72B1">
        <w:rPr>
          <w:rFonts w:ascii="Times New Roman" w:hAnsi="Times New Roman" w:cs="Times New Roman"/>
          <w:sz w:val="24"/>
          <w:szCs w:val="24"/>
        </w:rPr>
        <w:t xml:space="preserve">vised Code of Practice (2002) </w:t>
      </w:r>
      <w:r w:rsidR="00A744DA" w:rsidRPr="000E72B1">
        <w:rPr>
          <w:rFonts w:ascii="Times New Roman" w:hAnsi="Times New Roman" w:cs="Times New Roman"/>
          <w:sz w:val="24"/>
          <w:szCs w:val="24"/>
        </w:rPr>
        <w:t xml:space="preserve">and the Index for Inclusion (2002) </w:t>
      </w:r>
      <w:r w:rsidR="00376B06" w:rsidRPr="000E72B1">
        <w:rPr>
          <w:rFonts w:ascii="Times New Roman" w:hAnsi="Times New Roman" w:cs="Times New Roman"/>
          <w:sz w:val="24"/>
          <w:szCs w:val="24"/>
        </w:rPr>
        <w:t>w</w:t>
      </w:r>
      <w:r w:rsidR="00A744DA" w:rsidRPr="000E72B1">
        <w:rPr>
          <w:rFonts w:ascii="Times New Roman" w:hAnsi="Times New Roman" w:cs="Times New Roman"/>
          <w:sz w:val="24"/>
          <w:szCs w:val="24"/>
        </w:rPr>
        <w:t xml:space="preserve">ere </w:t>
      </w:r>
      <w:r w:rsidR="00376B06" w:rsidRPr="000E72B1">
        <w:rPr>
          <w:rFonts w:ascii="Times New Roman" w:hAnsi="Times New Roman" w:cs="Times New Roman"/>
          <w:sz w:val="24"/>
          <w:szCs w:val="24"/>
        </w:rPr>
        <w:t>written to make provision more ‘workable’ in schools</w:t>
      </w:r>
      <w:r w:rsidR="00A744DA" w:rsidRPr="000E72B1">
        <w:rPr>
          <w:rFonts w:ascii="Times New Roman" w:hAnsi="Times New Roman" w:cs="Times New Roman"/>
          <w:sz w:val="24"/>
          <w:szCs w:val="24"/>
        </w:rPr>
        <w:t xml:space="preserve">, advocating </w:t>
      </w:r>
      <w:r w:rsidR="00376B06" w:rsidRPr="000E72B1">
        <w:rPr>
          <w:rFonts w:ascii="Times New Roman" w:hAnsi="Times New Roman" w:cs="Times New Roman"/>
          <w:sz w:val="24"/>
          <w:szCs w:val="24"/>
        </w:rPr>
        <w:t>that teaching SEN children was the responsibility of everyone in their individual ‘setting’</w:t>
      </w:r>
      <w:r w:rsidR="009E3413" w:rsidRPr="000E72B1">
        <w:rPr>
          <w:rFonts w:ascii="Times New Roman" w:hAnsi="Times New Roman" w:cs="Times New Roman"/>
          <w:sz w:val="24"/>
          <w:szCs w:val="24"/>
        </w:rPr>
        <w:t xml:space="preserve">. </w:t>
      </w:r>
      <w:r w:rsidR="00376B06" w:rsidRPr="000E72B1">
        <w:rPr>
          <w:rFonts w:ascii="Times New Roman" w:hAnsi="Times New Roman" w:cs="Times New Roman"/>
          <w:sz w:val="24"/>
          <w:szCs w:val="24"/>
        </w:rPr>
        <w:t xml:space="preserve"> DfES (2004) set out the Governments vision for SEN through ‘Strategy for SEN R</w:t>
      </w:r>
      <w:r w:rsidR="00A744DA" w:rsidRPr="000E72B1">
        <w:rPr>
          <w:rFonts w:ascii="Times New Roman" w:hAnsi="Times New Roman" w:cs="Times New Roman"/>
          <w:sz w:val="24"/>
          <w:szCs w:val="24"/>
        </w:rPr>
        <w:t xml:space="preserve">emoving Barriers to Achievement’ </w:t>
      </w:r>
      <w:r w:rsidR="00376B06" w:rsidRPr="000E72B1">
        <w:rPr>
          <w:rFonts w:ascii="Times New Roman" w:hAnsi="Times New Roman" w:cs="Times New Roman"/>
          <w:sz w:val="24"/>
          <w:szCs w:val="24"/>
        </w:rPr>
        <w:t>highl</w:t>
      </w:r>
      <w:r w:rsidR="00A744DA" w:rsidRPr="000E72B1">
        <w:rPr>
          <w:rFonts w:ascii="Times New Roman" w:hAnsi="Times New Roman" w:cs="Times New Roman"/>
          <w:sz w:val="24"/>
          <w:szCs w:val="24"/>
        </w:rPr>
        <w:t>ighting</w:t>
      </w:r>
      <w:r w:rsidR="00376B06" w:rsidRPr="000E72B1">
        <w:rPr>
          <w:rFonts w:ascii="Times New Roman" w:hAnsi="Times New Roman" w:cs="Times New Roman"/>
          <w:sz w:val="24"/>
          <w:szCs w:val="24"/>
        </w:rPr>
        <w:t xml:space="preserve"> four key areas:</w:t>
      </w:r>
      <w:r w:rsidR="009E3413" w:rsidRPr="000E72B1">
        <w:rPr>
          <w:rFonts w:ascii="Times New Roman" w:hAnsi="Times New Roman" w:cs="Times New Roman"/>
          <w:sz w:val="24"/>
          <w:szCs w:val="24"/>
        </w:rPr>
        <w:t xml:space="preserve"> </w:t>
      </w:r>
      <w:r w:rsidR="00376B06" w:rsidRPr="000E72B1">
        <w:rPr>
          <w:rFonts w:ascii="Times New Roman" w:hAnsi="Times New Roman" w:cs="Times New Roman"/>
          <w:sz w:val="24"/>
          <w:szCs w:val="24"/>
        </w:rPr>
        <w:t>Early intervention</w:t>
      </w:r>
      <w:r w:rsidR="009E3413" w:rsidRPr="000E72B1">
        <w:rPr>
          <w:rFonts w:ascii="Times New Roman" w:hAnsi="Times New Roman" w:cs="Times New Roman"/>
          <w:sz w:val="24"/>
          <w:szCs w:val="24"/>
        </w:rPr>
        <w:t>, r</w:t>
      </w:r>
      <w:r w:rsidR="00376B06" w:rsidRPr="000E72B1">
        <w:rPr>
          <w:rFonts w:ascii="Times New Roman" w:hAnsi="Times New Roman" w:cs="Times New Roman"/>
          <w:sz w:val="24"/>
          <w:szCs w:val="24"/>
        </w:rPr>
        <w:t xml:space="preserve">emoving </w:t>
      </w:r>
      <w:r w:rsidR="009E3413" w:rsidRPr="000E72B1">
        <w:rPr>
          <w:rFonts w:ascii="Times New Roman" w:hAnsi="Times New Roman" w:cs="Times New Roman"/>
          <w:sz w:val="24"/>
          <w:szCs w:val="24"/>
        </w:rPr>
        <w:t>b</w:t>
      </w:r>
      <w:r w:rsidR="00376B06" w:rsidRPr="000E72B1">
        <w:rPr>
          <w:rFonts w:ascii="Times New Roman" w:hAnsi="Times New Roman" w:cs="Times New Roman"/>
          <w:sz w:val="24"/>
          <w:szCs w:val="24"/>
        </w:rPr>
        <w:t>arriers to learning</w:t>
      </w:r>
      <w:r w:rsidR="009E3413" w:rsidRPr="000E72B1">
        <w:rPr>
          <w:rFonts w:ascii="Times New Roman" w:hAnsi="Times New Roman" w:cs="Times New Roman"/>
          <w:sz w:val="24"/>
          <w:szCs w:val="24"/>
        </w:rPr>
        <w:t>, r</w:t>
      </w:r>
      <w:r w:rsidR="00376B06" w:rsidRPr="000E72B1">
        <w:rPr>
          <w:rFonts w:ascii="Times New Roman" w:hAnsi="Times New Roman" w:cs="Times New Roman"/>
          <w:sz w:val="24"/>
          <w:szCs w:val="24"/>
        </w:rPr>
        <w:t>aising expectations and achievement</w:t>
      </w:r>
      <w:r w:rsidR="009E3413" w:rsidRPr="000E72B1">
        <w:rPr>
          <w:rFonts w:ascii="Times New Roman" w:hAnsi="Times New Roman" w:cs="Times New Roman"/>
          <w:sz w:val="24"/>
          <w:szCs w:val="24"/>
        </w:rPr>
        <w:t xml:space="preserve"> and d</w:t>
      </w:r>
      <w:r w:rsidR="00376B06" w:rsidRPr="000E72B1">
        <w:rPr>
          <w:rFonts w:ascii="Times New Roman" w:hAnsi="Times New Roman" w:cs="Times New Roman"/>
          <w:sz w:val="24"/>
          <w:szCs w:val="24"/>
        </w:rPr>
        <w:t>elivering impr</w:t>
      </w:r>
      <w:r w:rsidR="009E3413" w:rsidRPr="000E72B1">
        <w:rPr>
          <w:rFonts w:ascii="Times New Roman" w:hAnsi="Times New Roman" w:cs="Times New Roman"/>
          <w:sz w:val="24"/>
          <w:szCs w:val="24"/>
        </w:rPr>
        <w:t>ovements through partnership</w:t>
      </w:r>
      <w:r w:rsidR="00376B06" w:rsidRPr="000E72B1">
        <w:rPr>
          <w:rFonts w:ascii="Times New Roman" w:hAnsi="Times New Roman" w:cs="Times New Roman"/>
          <w:sz w:val="24"/>
          <w:szCs w:val="24"/>
        </w:rPr>
        <w:t xml:space="preserve"> (Hayward, 2006</w:t>
      </w:r>
      <w:r w:rsidR="00A744DA" w:rsidRPr="000E72B1">
        <w:rPr>
          <w:rFonts w:ascii="Times New Roman" w:hAnsi="Times New Roman" w:cs="Times New Roman"/>
          <w:sz w:val="24"/>
          <w:szCs w:val="24"/>
        </w:rPr>
        <w:t>).</w:t>
      </w:r>
      <w:r w:rsidR="001659A2" w:rsidRPr="000E72B1">
        <w:rPr>
          <w:rFonts w:ascii="Times New Roman" w:hAnsi="Times New Roman" w:cs="Times New Roman"/>
          <w:sz w:val="24"/>
          <w:szCs w:val="24"/>
        </w:rPr>
        <w:t xml:space="preserve"> Thus, t</w:t>
      </w:r>
      <w:r w:rsidR="00830261" w:rsidRPr="000E72B1">
        <w:rPr>
          <w:rFonts w:ascii="Times New Roman" w:hAnsi="Times New Roman" w:cs="Times New Roman"/>
          <w:sz w:val="24"/>
          <w:szCs w:val="24"/>
        </w:rPr>
        <w:t xml:space="preserve">he arrival of the social model of ‘diff-ability’ </w:t>
      </w:r>
      <w:r w:rsidR="00F05611" w:rsidRPr="000E72B1">
        <w:rPr>
          <w:rFonts w:ascii="Times New Roman" w:hAnsi="Times New Roman" w:cs="Times New Roman"/>
          <w:sz w:val="24"/>
          <w:szCs w:val="24"/>
        </w:rPr>
        <w:t xml:space="preserve">(Edmonds, 2012) </w:t>
      </w:r>
      <w:r w:rsidR="00830261" w:rsidRPr="000E72B1">
        <w:rPr>
          <w:rFonts w:ascii="Times New Roman" w:hAnsi="Times New Roman" w:cs="Times New Roman"/>
          <w:sz w:val="24"/>
          <w:szCs w:val="24"/>
        </w:rPr>
        <w:t xml:space="preserve">in education sought to remove all barriers to potential through adapting environments to eliminate discrimination. </w:t>
      </w:r>
    </w:p>
    <w:p w:rsidR="003F0441" w:rsidRDefault="003F0441"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91C87" w:rsidRPr="000E72B1">
        <w:rPr>
          <w:rFonts w:ascii="Times New Roman" w:hAnsi="Times New Roman" w:cs="Times New Roman"/>
          <w:sz w:val="24"/>
          <w:szCs w:val="24"/>
        </w:rPr>
        <w:t xml:space="preserve">However, </w:t>
      </w:r>
      <w:r w:rsidR="00F05611" w:rsidRPr="000E72B1">
        <w:rPr>
          <w:rFonts w:ascii="Times New Roman" w:hAnsi="Times New Roman" w:cs="Times New Roman"/>
          <w:sz w:val="24"/>
          <w:szCs w:val="24"/>
        </w:rPr>
        <w:t xml:space="preserve">Morris (1992) and </w:t>
      </w:r>
      <w:r w:rsidR="00C05D2E" w:rsidRPr="000E72B1">
        <w:rPr>
          <w:rFonts w:ascii="Times New Roman" w:hAnsi="Times New Roman" w:cs="Times New Roman"/>
          <w:sz w:val="24"/>
          <w:szCs w:val="24"/>
        </w:rPr>
        <w:t xml:space="preserve">Wendell </w:t>
      </w:r>
      <w:r w:rsidR="00F05611" w:rsidRPr="000E72B1">
        <w:rPr>
          <w:rFonts w:ascii="Times New Roman" w:hAnsi="Times New Roman" w:cs="Times New Roman"/>
          <w:sz w:val="24"/>
          <w:szCs w:val="24"/>
        </w:rPr>
        <w:t>(</w:t>
      </w:r>
      <w:r w:rsidR="00C05D2E" w:rsidRPr="000E72B1">
        <w:rPr>
          <w:rFonts w:ascii="Times New Roman" w:hAnsi="Times New Roman" w:cs="Times New Roman"/>
          <w:sz w:val="24"/>
          <w:szCs w:val="24"/>
        </w:rPr>
        <w:t>1996) argue</w:t>
      </w:r>
      <w:r w:rsidR="00ED1F0E" w:rsidRPr="000E72B1">
        <w:rPr>
          <w:rFonts w:ascii="Times New Roman" w:hAnsi="Times New Roman" w:cs="Times New Roman"/>
          <w:sz w:val="24"/>
          <w:szCs w:val="24"/>
        </w:rPr>
        <w:t xml:space="preserve"> </w:t>
      </w:r>
      <w:r w:rsidR="00C05D2E" w:rsidRPr="000E72B1">
        <w:rPr>
          <w:rFonts w:ascii="Times New Roman" w:hAnsi="Times New Roman" w:cs="Times New Roman"/>
          <w:sz w:val="24"/>
          <w:szCs w:val="24"/>
        </w:rPr>
        <w:t xml:space="preserve">against social model studies that </w:t>
      </w:r>
      <w:r w:rsidR="00491C87" w:rsidRPr="000E72B1">
        <w:rPr>
          <w:rFonts w:ascii="Times New Roman" w:hAnsi="Times New Roman" w:cs="Times New Roman"/>
          <w:sz w:val="24"/>
          <w:szCs w:val="24"/>
        </w:rPr>
        <w:t>ignore</w:t>
      </w:r>
      <w:r w:rsidR="00ED1F0E" w:rsidRPr="000E72B1">
        <w:rPr>
          <w:rFonts w:ascii="Times New Roman" w:hAnsi="Times New Roman" w:cs="Times New Roman"/>
          <w:sz w:val="24"/>
          <w:szCs w:val="24"/>
        </w:rPr>
        <w:t xml:space="preserve"> </w:t>
      </w:r>
      <w:r w:rsidR="00C05D2E" w:rsidRPr="000E72B1">
        <w:rPr>
          <w:rFonts w:ascii="Times New Roman" w:hAnsi="Times New Roman" w:cs="Times New Roman"/>
          <w:sz w:val="24"/>
          <w:szCs w:val="24"/>
        </w:rPr>
        <w:t>the personal experiences and the voice</w:t>
      </w:r>
      <w:r w:rsidR="00491C87" w:rsidRPr="000E72B1">
        <w:rPr>
          <w:rFonts w:ascii="Times New Roman" w:hAnsi="Times New Roman" w:cs="Times New Roman"/>
          <w:sz w:val="24"/>
          <w:szCs w:val="24"/>
        </w:rPr>
        <w:t>s</w:t>
      </w:r>
      <w:r w:rsidR="00C05D2E" w:rsidRPr="000E72B1">
        <w:rPr>
          <w:rFonts w:ascii="Times New Roman" w:hAnsi="Times New Roman" w:cs="Times New Roman"/>
          <w:sz w:val="24"/>
          <w:szCs w:val="24"/>
        </w:rPr>
        <w:t xml:space="preserve"> of people with differ-ability</w:t>
      </w:r>
      <w:r w:rsidR="00ED1F0E" w:rsidRPr="000E72B1">
        <w:rPr>
          <w:rFonts w:ascii="Times New Roman" w:hAnsi="Times New Roman" w:cs="Times New Roman"/>
          <w:sz w:val="24"/>
          <w:szCs w:val="24"/>
        </w:rPr>
        <w:t xml:space="preserve">.  </w:t>
      </w:r>
      <w:r w:rsidR="00C05D2E" w:rsidRPr="000E72B1">
        <w:rPr>
          <w:rFonts w:ascii="Times New Roman" w:hAnsi="Times New Roman" w:cs="Times New Roman"/>
          <w:sz w:val="24"/>
          <w:szCs w:val="24"/>
        </w:rPr>
        <w:t>Marks (1999</w:t>
      </w:r>
      <w:r>
        <w:rPr>
          <w:rFonts w:ascii="Times New Roman" w:hAnsi="Times New Roman" w:cs="Times New Roman"/>
          <w:sz w:val="24"/>
          <w:szCs w:val="24"/>
        </w:rPr>
        <w:t xml:space="preserve">) </w:t>
      </w:r>
      <w:r w:rsidR="00ED1F0E" w:rsidRPr="000E72B1">
        <w:rPr>
          <w:rFonts w:ascii="Times New Roman" w:hAnsi="Times New Roman" w:cs="Times New Roman"/>
          <w:sz w:val="24"/>
          <w:szCs w:val="24"/>
        </w:rPr>
        <w:t xml:space="preserve">writes that, </w:t>
      </w:r>
      <w:r w:rsidR="00C05D2E" w:rsidRPr="000E72B1">
        <w:rPr>
          <w:rFonts w:ascii="Times New Roman" w:hAnsi="Times New Roman" w:cs="Times New Roman"/>
          <w:sz w:val="24"/>
          <w:szCs w:val="24"/>
        </w:rPr>
        <w:t>“Individual and social models of disability represent different sides of the same coin. Both are necessar</w:t>
      </w:r>
      <w:r>
        <w:rPr>
          <w:rFonts w:ascii="Times New Roman" w:hAnsi="Times New Roman" w:cs="Times New Roman"/>
          <w:sz w:val="24"/>
          <w:szCs w:val="24"/>
        </w:rPr>
        <w:t>y for the survival of the other</w:t>
      </w:r>
      <w:r w:rsidR="00C05D2E" w:rsidRPr="000E72B1">
        <w:rPr>
          <w:rFonts w:ascii="Times New Roman" w:hAnsi="Times New Roman" w:cs="Times New Roman"/>
          <w:sz w:val="24"/>
          <w:szCs w:val="24"/>
        </w:rPr>
        <w:t xml:space="preserve">” </w:t>
      </w:r>
      <w:r>
        <w:rPr>
          <w:rFonts w:ascii="Times New Roman" w:hAnsi="Times New Roman" w:cs="Times New Roman"/>
          <w:sz w:val="24"/>
          <w:szCs w:val="24"/>
        </w:rPr>
        <w:t>(</w:t>
      </w:r>
      <w:r w:rsidRPr="000E72B1">
        <w:rPr>
          <w:rFonts w:ascii="Times New Roman" w:hAnsi="Times New Roman" w:cs="Times New Roman"/>
          <w:sz w:val="24"/>
          <w:szCs w:val="24"/>
        </w:rPr>
        <w:t>Marks</w:t>
      </w:r>
      <w:r>
        <w:rPr>
          <w:rFonts w:ascii="Times New Roman" w:hAnsi="Times New Roman" w:cs="Times New Roman"/>
          <w:sz w:val="24"/>
          <w:szCs w:val="24"/>
        </w:rPr>
        <w:t xml:space="preserve">, </w:t>
      </w:r>
      <w:r w:rsidRPr="000E72B1">
        <w:rPr>
          <w:rFonts w:ascii="Times New Roman" w:hAnsi="Times New Roman" w:cs="Times New Roman"/>
          <w:sz w:val="24"/>
          <w:szCs w:val="24"/>
        </w:rPr>
        <w:t>1999, p.611</w:t>
      </w:r>
      <w:r>
        <w:rPr>
          <w:rFonts w:ascii="Times New Roman" w:hAnsi="Times New Roman" w:cs="Times New Roman"/>
          <w:sz w:val="24"/>
          <w:szCs w:val="24"/>
        </w:rPr>
        <w:t>).</w:t>
      </w:r>
    </w:p>
    <w:p w:rsidR="007700AE" w:rsidRPr="000E72B1" w:rsidRDefault="003F0441"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491C87" w:rsidRPr="000E72B1">
        <w:rPr>
          <w:rFonts w:ascii="Times New Roman" w:hAnsi="Times New Roman" w:cs="Times New Roman"/>
          <w:sz w:val="24"/>
          <w:szCs w:val="24"/>
        </w:rPr>
        <w:t xml:space="preserve">Furthermore, </w:t>
      </w:r>
      <w:r w:rsidR="00C05D2E" w:rsidRPr="000E72B1">
        <w:rPr>
          <w:rFonts w:ascii="Times New Roman" w:hAnsi="Times New Roman" w:cs="Times New Roman"/>
          <w:sz w:val="24"/>
          <w:szCs w:val="24"/>
        </w:rPr>
        <w:t xml:space="preserve">Thomas (2007) </w:t>
      </w:r>
      <w:r w:rsidR="00491C87" w:rsidRPr="000E72B1">
        <w:rPr>
          <w:rFonts w:ascii="Times New Roman" w:hAnsi="Times New Roman" w:cs="Times New Roman"/>
          <w:sz w:val="24"/>
          <w:szCs w:val="24"/>
        </w:rPr>
        <w:t>suggest</w:t>
      </w:r>
      <w:r w:rsidR="00ED1F0E" w:rsidRPr="000E72B1">
        <w:rPr>
          <w:rFonts w:ascii="Times New Roman" w:hAnsi="Times New Roman" w:cs="Times New Roman"/>
          <w:sz w:val="24"/>
          <w:szCs w:val="24"/>
        </w:rPr>
        <w:t>s there is a</w:t>
      </w:r>
      <w:r w:rsidR="00491C87" w:rsidRPr="000E72B1">
        <w:rPr>
          <w:rFonts w:ascii="Times New Roman" w:hAnsi="Times New Roman" w:cs="Times New Roman"/>
          <w:sz w:val="24"/>
          <w:szCs w:val="24"/>
        </w:rPr>
        <w:t xml:space="preserve"> need to break the boundaries between </w:t>
      </w:r>
      <w:r w:rsidR="00C05D2E" w:rsidRPr="000E72B1">
        <w:rPr>
          <w:rFonts w:ascii="Times New Roman" w:hAnsi="Times New Roman" w:cs="Times New Roman"/>
          <w:sz w:val="24"/>
          <w:szCs w:val="24"/>
        </w:rPr>
        <w:t>traditional disciplines of ‘medicali</w:t>
      </w:r>
      <w:r w:rsidR="00ED1F0E" w:rsidRPr="000E72B1">
        <w:rPr>
          <w:rFonts w:ascii="Times New Roman" w:hAnsi="Times New Roman" w:cs="Times New Roman"/>
          <w:sz w:val="24"/>
          <w:szCs w:val="24"/>
        </w:rPr>
        <w:t>s</w:t>
      </w:r>
      <w:r w:rsidR="00C05D2E" w:rsidRPr="000E72B1">
        <w:rPr>
          <w:rFonts w:ascii="Times New Roman" w:hAnsi="Times New Roman" w:cs="Times New Roman"/>
          <w:sz w:val="24"/>
          <w:szCs w:val="24"/>
        </w:rPr>
        <w:t xml:space="preserve">ed’ views of disability </w:t>
      </w:r>
      <w:r w:rsidR="00491C87" w:rsidRPr="000E72B1">
        <w:rPr>
          <w:rFonts w:ascii="Times New Roman" w:hAnsi="Times New Roman" w:cs="Times New Roman"/>
          <w:sz w:val="24"/>
          <w:szCs w:val="24"/>
        </w:rPr>
        <w:t xml:space="preserve">and </w:t>
      </w:r>
      <w:r w:rsidR="00C05D2E" w:rsidRPr="000E72B1">
        <w:rPr>
          <w:rFonts w:ascii="Times New Roman" w:hAnsi="Times New Roman" w:cs="Times New Roman"/>
          <w:sz w:val="24"/>
          <w:szCs w:val="24"/>
        </w:rPr>
        <w:t>social models of the dis/abled other</w:t>
      </w:r>
      <w:r w:rsidR="00491C87" w:rsidRPr="000E72B1">
        <w:rPr>
          <w:rFonts w:ascii="Times New Roman" w:hAnsi="Times New Roman" w:cs="Times New Roman"/>
          <w:sz w:val="24"/>
          <w:szCs w:val="24"/>
        </w:rPr>
        <w:t xml:space="preserve">, along with listening to the personal experiences, insight and voice of people with differ-ability will produce better-rounded and balanced inclusion policies. </w:t>
      </w:r>
    </w:p>
    <w:p w:rsidR="00215CE6" w:rsidRDefault="003F0441" w:rsidP="00933CBC">
      <w:pPr>
        <w:spacing w:line="480" w:lineRule="auto"/>
        <w:rPr>
          <w:rFonts w:ascii="Times New Roman" w:hAnsi="Times New Roman" w:cs="Times New Roman"/>
          <w:b/>
          <w:sz w:val="24"/>
          <w:szCs w:val="24"/>
        </w:rPr>
      </w:pPr>
      <w:r>
        <w:rPr>
          <w:rFonts w:ascii="Times New Roman" w:hAnsi="Times New Roman" w:cs="Times New Roman"/>
          <w:sz w:val="24"/>
          <w:szCs w:val="24"/>
        </w:rPr>
        <w:t xml:space="preserve">    </w:t>
      </w:r>
      <w:r w:rsidR="007C15A2" w:rsidRPr="000E72B1">
        <w:rPr>
          <w:rFonts w:ascii="Times New Roman" w:hAnsi="Times New Roman" w:cs="Times New Roman"/>
          <w:sz w:val="24"/>
          <w:szCs w:val="24"/>
        </w:rPr>
        <w:t xml:space="preserve">Currently in Wales, the new </w:t>
      </w:r>
      <w:r w:rsidR="00F05611" w:rsidRPr="000E72B1">
        <w:rPr>
          <w:rFonts w:ascii="Times New Roman" w:hAnsi="Times New Roman" w:cs="Times New Roman"/>
          <w:sz w:val="24"/>
          <w:szCs w:val="24"/>
        </w:rPr>
        <w:t>Additional Learning Needs Bill (</w:t>
      </w:r>
      <w:r w:rsidR="007C15A2" w:rsidRPr="000E72B1">
        <w:rPr>
          <w:rFonts w:ascii="Times New Roman" w:hAnsi="Times New Roman" w:cs="Times New Roman"/>
          <w:sz w:val="24"/>
          <w:szCs w:val="24"/>
        </w:rPr>
        <w:t>ALN Bill</w:t>
      </w:r>
      <w:r w:rsidR="00F05611" w:rsidRPr="000E72B1">
        <w:rPr>
          <w:rFonts w:ascii="Times New Roman" w:hAnsi="Times New Roman" w:cs="Times New Roman"/>
          <w:sz w:val="24"/>
          <w:szCs w:val="24"/>
        </w:rPr>
        <w:t>)</w:t>
      </w:r>
      <w:r w:rsidR="007C15A2" w:rsidRPr="000E72B1">
        <w:rPr>
          <w:rFonts w:ascii="Times New Roman" w:hAnsi="Times New Roman" w:cs="Times New Roman"/>
          <w:sz w:val="24"/>
          <w:szCs w:val="24"/>
        </w:rPr>
        <w:t xml:space="preserve"> framework is being developed through a consultation which is responding to different stakeholder voices</w:t>
      </w:r>
      <w:r w:rsidR="003355F7" w:rsidRPr="000E72B1">
        <w:rPr>
          <w:rFonts w:ascii="Times New Roman" w:hAnsi="Times New Roman" w:cs="Times New Roman"/>
          <w:sz w:val="24"/>
          <w:szCs w:val="24"/>
        </w:rPr>
        <w:t xml:space="preserve"> to be implemented </w:t>
      </w:r>
      <w:r w:rsidR="007C15A2" w:rsidRPr="000E72B1">
        <w:rPr>
          <w:rFonts w:ascii="Times New Roman" w:hAnsi="Times New Roman" w:cs="Times New Roman"/>
          <w:sz w:val="24"/>
          <w:szCs w:val="24"/>
        </w:rPr>
        <w:t xml:space="preserve">from September 2020 and by 2023 the old SEN system of statements and IEPs will come to an end. </w:t>
      </w:r>
      <w:r w:rsidR="003355F7" w:rsidRPr="000E72B1">
        <w:rPr>
          <w:rFonts w:ascii="Times New Roman" w:hAnsi="Times New Roman" w:cs="Times New Roman"/>
          <w:sz w:val="24"/>
          <w:szCs w:val="24"/>
        </w:rPr>
        <w:t>T</w:t>
      </w:r>
      <w:r w:rsidR="007C15A2" w:rsidRPr="000E72B1">
        <w:rPr>
          <w:rFonts w:ascii="Times New Roman" w:hAnsi="Times New Roman" w:cs="Times New Roman"/>
          <w:sz w:val="24"/>
          <w:szCs w:val="24"/>
        </w:rPr>
        <w:t>he term special educational needs will be replaced with the term ‘additional learning needs’ and the old SEN system will be replaced by one multi-disciplinary system of support for all learners age</w:t>
      </w:r>
      <w:r w:rsidR="00ED1F0E" w:rsidRPr="000E72B1">
        <w:rPr>
          <w:rFonts w:ascii="Times New Roman" w:hAnsi="Times New Roman" w:cs="Times New Roman"/>
          <w:sz w:val="24"/>
          <w:szCs w:val="24"/>
        </w:rPr>
        <w:t>d</w:t>
      </w:r>
      <w:r w:rsidR="007C15A2" w:rsidRPr="000E72B1">
        <w:rPr>
          <w:rFonts w:ascii="Times New Roman" w:hAnsi="Times New Roman" w:cs="Times New Roman"/>
          <w:sz w:val="24"/>
          <w:szCs w:val="24"/>
        </w:rPr>
        <w:t xml:space="preserve"> 0-25. (WA</w:t>
      </w:r>
      <w:r w:rsidR="007E7A6D" w:rsidRPr="000E72B1">
        <w:rPr>
          <w:rFonts w:ascii="Times New Roman" w:hAnsi="Times New Roman" w:cs="Times New Roman"/>
          <w:sz w:val="24"/>
          <w:szCs w:val="24"/>
        </w:rPr>
        <w:t>G</w:t>
      </w:r>
      <w:r w:rsidR="007C15A2" w:rsidRPr="000E72B1">
        <w:rPr>
          <w:rFonts w:ascii="Times New Roman" w:hAnsi="Times New Roman" w:cs="Times New Roman"/>
          <w:sz w:val="24"/>
          <w:szCs w:val="24"/>
        </w:rPr>
        <w:t>, 2018).</w:t>
      </w:r>
      <w:r w:rsidR="007C15A2" w:rsidRPr="000E72B1">
        <w:rPr>
          <w:rFonts w:ascii="Times New Roman" w:hAnsi="Times New Roman" w:cs="Times New Roman"/>
          <w:b/>
          <w:sz w:val="24"/>
          <w:szCs w:val="24"/>
        </w:rPr>
        <w:t xml:space="preserve">    </w:t>
      </w:r>
    </w:p>
    <w:p w:rsidR="006A3EB1" w:rsidRPr="000E72B1" w:rsidRDefault="00FB62C8" w:rsidP="00933CBC">
      <w:pPr>
        <w:spacing w:line="480" w:lineRule="auto"/>
        <w:rPr>
          <w:rFonts w:ascii="Times New Roman" w:hAnsi="Times New Roman" w:cs="Times New Roman"/>
          <w:b/>
          <w:sz w:val="24"/>
          <w:szCs w:val="24"/>
          <w:u w:val="single"/>
        </w:rPr>
      </w:pPr>
      <w:r w:rsidRPr="000E72B1">
        <w:rPr>
          <w:rFonts w:ascii="Times New Roman" w:hAnsi="Times New Roman" w:cs="Times New Roman"/>
          <w:b/>
          <w:sz w:val="24"/>
          <w:szCs w:val="24"/>
          <w:u w:val="single"/>
        </w:rPr>
        <w:t>2.</w:t>
      </w:r>
      <w:r w:rsidR="00333908" w:rsidRPr="000E72B1">
        <w:rPr>
          <w:rFonts w:ascii="Times New Roman" w:hAnsi="Times New Roman" w:cs="Times New Roman"/>
          <w:b/>
          <w:sz w:val="24"/>
          <w:szCs w:val="24"/>
          <w:u w:val="single"/>
        </w:rPr>
        <w:t>4</w:t>
      </w:r>
      <w:r w:rsidR="00960B45" w:rsidRPr="000E72B1">
        <w:rPr>
          <w:rFonts w:ascii="Times New Roman" w:hAnsi="Times New Roman" w:cs="Times New Roman"/>
          <w:b/>
          <w:sz w:val="24"/>
          <w:szCs w:val="24"/>
          <w:u w:val="single"/>
        </w:rPr>
        <w:t xml:space="preserve"> </w:t>
      </w:r>
      <w:r w:rsidR="006A3EB1" w:rsidRPr="000E72B1">
        <w:rPr>
          <w:rFonts w:ascii="Times New Roman" w:hAnsi="Times New Roman" w:cs="Times New Roman"/>
          <w:b/>
          <w:sz w:val="24"/>
          <w:szCs w:val="24"/>
          <w:u w:val="single"/>
        </w:rPr>
        <w:t>Exclusion</w:t>
      </w:r>
      <w:r w:rsidR="00960B45" w:rsidRPr="000E72B1">
        <w:rPr>
          <w:rFonts w:ascii="Times New Roman" w:hAnsi="Times New Roman" w:cs="Times New Roman"/>
          <w:b/>
          <w:sz w:val="24"/>
          <w:szCs w:val="24"/>
          <w:u w:val="single"/>
        </w:rPr>
        <w:t xml:space="preserve"> </w:t>
      </w:r>
      <w:r w:rsidR="006A3EB1" w:rsidRPr="000E72B1">
        <w:rPr>
          <w:rFonts w:ascii="Times New Roman" w:hAnsi="Times New Roman" w:cs="Times New Roman"/>
          <w:b/>
          <w:sz w:val="24"/>
          <w:szCs w:val="24"/>
          <w:u w:val="single"/>
        </w:rPr>
        <w:t>and Educational Failure</w:t>
      </w:r>
      <w:r w:rsidR="00960B45" w:rsidRPr="000E72B1">
        <w:rPr>
          <w:rFonts w:ascii="Times New Roman" w:hAnsi="Times New Roman" w:cs="Times New Roman"/>
          <w:b/>
          <w:sz w:val="24"/>
          <w:szCs w:val="24"/>
          <w:u w:val="single"/>
        </w:rPr>
        <w:t xml:space="preserve"> </w:t>
      </w:r>
    </w:p>
    <w:p w:rsidR="006A3EB1" w:rsidRPr="003F0441" w:rsidRDefault="00AF25C8" w:rsidP="00AF25C8">
      <w:pPr>
        <w:spacing w:line="480" w:lineRule="auto"/>
        <w:ind w:left="720"/>
        <w:rPr>
          <w:rFonts w:ascii="Times New Roman" w:hAnsi="Times New Roman" w:cs="Times New Roman"/>
          <w:sz w:val="24"/>
          <w:szCs w:val="24"/>
        </w:rPr>
      </w:pPr>
      <w:r>
        <w:rPr>
          <w:rFonts w:ascii="Times New Roman" w:hAnsi="Times New Roman" w:cs="Times New Roman"/>
          <w:sz w:val="24"/>
          <w:szCs w:val="24"/>
        </w:rPr>
        <w:t xml:space="preserve"> </w:t>
      </w:r>
      <w:r w:rsidR="006A3EB1" w:rsidRPr="003F0441">
        <w:rPr>
          <w:rFonts w:ascii="Times New Roman" w:hAnsi="Times New Roman" w:cs="Times New Roman"/>
          <w:sz w:val="24"/>
          <w:szCs w:val="24"/>
        </w:rPr>
        <w:t xml:space="preserve">Practices that contribute, however minutely, to a learner’s sense of personal failure cannot be justified.  All pupils are learners; their rights to learn, and to feel that their teachers trust and respect </w:t>
      </w:r>
      <w:r>
        <w:rPr>
          <w:rFonts w:ascii="Times New Roman" w:hAnsi="Times New Roman" w:cs="Times New Roman"/>
          <w:sz w:val="24"/>
          <w:szCs w:val="24"/>
        </w:rPr>
        <w:t xml:space="preserve">their learning, are paramount. </w:t>
      </w:r>
      <w:r w:rsidR="006A3EB1" w:rsidRPr="003F0441">
        <w:rPr>
          <w:rFonts w:ascii="Times New Roman" w:hAnsi="Times New Roman" w:cs="Times New Roman"/>
          <w:sz w:val="24"/>
          <w:szCs w:val="24"/>
        </w:rPr>
        <w:t>(Drummond,</w:t>
      </w:r>
      <w:r w:rsidR="006218F6" w:rsidRPr="003F0441">
        <w:rPr>
          <w:rFonts w:ascii="Times New Roman" w:hAnsi="Times New Roman" w:cs="Times New Roman"/>
          <w:sz w:val="24"/>
          <w:szCs w:val="24"/>
        </w:rPr>
        <w:t xml:space="preserve"> </w:t>
      </w:r>
      <w:r w:rsidR="006A3EB1" w:rsidRPr="003F0441">
        <w:rPr>
          <w:rFonts w:ascii="Times New Roman" w:hAnsi="Times New Roman" w:cs="Times New Roman"/>
          <w:sz w:val="24"/>
          <w:szCs w:val="24"/>
        </w:rPr>
        <w:t>1993, p.186)</w:t>
      </w:r>
    </w:p>
    <w:p w:rsidR="003F0441" w:rsidRDefault="003F0441"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A3EB1" w:rsidRPr="000E72B1">
        <w:rPr>
          <w:rFonts w:ascii="Times New Roman" w:hAnsi="Times New Roman" w:cs="Times New Roman"/>
          <w:sz w:val="24"/>
          <w:szCs w:val="24"/>
        </w:rPr>
        <w:t>Educationalists, parents and politicians have always recognised that once a child falls behind at school and start to experience ‘school failure’, they are less likely to make progress, let alone catch-up</w:t>
      </w:r>
      <w:r w:rsidR="00F163CE" w:rsidRPr="000E72B1">
        <w:rPr>
          <w:rFonts w:ascii="Times New Roman" w:hAnsi="Times New Roman" w:cs="Times New Roman"/>
          <w:sz w:val="24"/>
          <w:szCs w:val="24"/>
        </w:rPr>
        <w:t xml:space="preserve"> </w:t>
      </w:r>
      <w:r w:rsidR="005653D5" w:rsidRPr="000E72B1">
        <w:rPr>
          <w:rFonts w:ascii="Times New Roman" w:hAnsi="Times New Roman" w:cs="Times New Roman"/>
          <w:sz w:val="24"/>
          <w:szCs w:val="24"/>
        </w:rPr>
        <w:t>(</w:t>
      </w:r>
      <w:r w:rsidR="00ED1F0E" w:rsidRPr="000E72B1">
        <w:rPr>
          <w:rFonts w:ascii="Times New Roman" w:hAnsi="Times New Roman" w:cs="Times New Roman"/>
          <w:sz w:val="24"/>
          <w:szCs w:val="24"/>
        </w:rPr>
        <w:t xml:space="preserve">Equality Act, 2010; Every Child Matters, 2003; </w:t>
      </w:r>
      <w:r w:rsidR="005653D5" w:rsidRPr="000E72B1">
        <w:rPr>
          <w:rFonts w:ascii="Times New Roman" w:hAnsi="Times New Roman" w:cs="Times New Roman"/>
          <w:sz w:val="24"/>
          <w:szCs w:val="24"/>
        </w:rPr>
        <w:t>No Child Left Behind Act, 2002</w:t>
      </w:r>
      <w:r w:rsidR="00ED1F0E" w:rsidRPr="000E72B1">
        <w:rPr>
          <w:rFonts w:ascii="Times New Roman" w:hAnsi="Times New Roman" w:cs="Times New Roman"/>
          <w:sz w:val="24"/>
          <w:szCs w:val="24"/>
        </w:rPr>
        <w:t xml:space="preserve">; </w:t>
      </w:r>
      <w:r w:rsidR="005653D5" w:rsidRPr="000E72B1">
        <w:rPr>
          <w:rFonts w:ascii="Times New Roman" w:hAnsi="Times New Roman" w:cs="Times New Roman"/>
          <w:sz w:val="24"/>
          <w:szCs w:val="24"/>
        </w:rPr>
        <w:t xml:space="preserve">Working Together, 2007).  </w:t>
      </w:r>
      <w:r w:rsidR="00327E44" w:rsidRPr="000E72B1">
        <w:rPr>
          <w:rFonts w:ascii="Times New Roman" w:hAnsi="Times New Roman" w:cs="Times New Roman"/>
          <w:sz w:val="24"/>
          <w:szCs w:val="24"/>
        </w:rPr>
        <w:t xml:space="preserve">Therefore, </w:t>
      </w:r>
      <w:r w:rsidR="006A3EB1" w:rsidRPr="000E72B1">
        <w:rPr>
          <w:rFonts w:ascii="Times New Roman" w:hAnsi="Times New Roman" w:cs="Times New Roman"/>
          <w:sz w:val="24"/>
          <w:szCs w:val="24"/>
        </w:rPr>
        <w:t xml:space="preserve">‘school failure’ </w:t>
      </w:r>
      <w:r w:rsidR="00327E44" w:rsidRPr="000E72B1">
        <w:rPr>
          <w:rFonts w:ascii="Times New Roman" w:hAnsi="Times New Roman" w:cs="Times New Roman"/>
          <w:sz w:val="24"/>
          <w:szCs w:val="24"/>
        </w:rPr>
        <w:t>often</w:t>
      </w:r>
      <w:r w:rsidR="00F7060B" w:rsidRPr="000E72B1">
        <w:rPr>
          <w:rFonts w:ascii="Times New Roman" w:hAnsi="Times New Roman" w:cs="Times New Roman"/>
          <w:sz w:val="24"/>
          <w:szCs w:val="24"/>
        </w:rPr>
        <w:t xml:space="preserve"> </w:t>
      </w:r>
      <w:r w:rsidR="009574E4" w:rsidRPr="000E72B1">
        <w:rPr>
          <w:rFonts w:ascii="Times New Roman" w:hAnsi="Times New Roman" w:cs="Times New Roman"/>
          <w:sz w:val="24"/>
          <w:szCs w:val="24"/>
        </w:rPr>
        <w:t>result</w:t>
      </w:r>
      <w:r w:rsidR="00327E44" w:rsidRPr="000E72B1">
        <w:rPr>
          <w:rFonts w:ascii="Times New Roman" w:hAnsi="Times New Roman" w:cs="Times New Roman"/>
          <w:sz w:val="24"/>
          <w:szCs w:val="24"/>
        </w:rPr>
        <w:t>s</w:t>
      </w:r>
      <w:r w:rsidR="009574E4" w:rsidRPr="000E72B1">
        <w:rPr>
          <w:rFonts w:ascii="Times New Roman" w:hAnsi="Times New Roman" w:cs="Times New Roman"/>
          <w:sz w:val="24"/>
          <w:szCs w:val="24"/>
        </w:rPr>
        <w:t xml:space="preserve"> </w:t>
      </w:r>
      <w:r w:rsidR="006A3EB1" w:rsidRPr="000E72B1">
        <w:rPr>
          <w:rFonts w:ascii="Times New Roman" w:hAnsi="Times New Roman" w:cs="Times New Roman"/>
          <w:sz w:val="24"/>
          <w:szCs w:val="24"/>
        </w:rPr>
        <w:t xml:space="preserve">in the widening </w:t>
      </w:r>
      <w:r w:rsidR="00327E44" w:rsidRPr="000E72B1">
        <w:rPr>
          <w:rFonts w:ascii="Times New Roman" w:hAnsi="Times New Roman" w:cs="Times New Roman"/>
          <w:sz w:val="24"/>
          <w:szCs w:val="24"/>
        </w:rPr>
        <w:t xml:space="preserve">of </w:t>
      </w:r>
      <w:r w:rsidR="009574E4" w:rsidRPr="000E72B1">
        <w:rPr>
          <w:rFonts w:ascii="Times New Roman" w:hAnsi="Times New Roman" w:cs="Times New Roman"/>
          <w:sz w:val="24"/>
          <w:szCs w:val="24"/>
        </w:rPr>
        <w:t xml:space="preserve">attainment </w:t>
      </w:r>
      <w:r w:rsidR="006A3EB1" w:rsidRPr="000E72B1">
        <w:rPr>
          <w:rFonts w:ascii="Times New Roman" w:hAnsi="Times New Roman" w:cs="Times New Roman"/>
          <w:sz w:val="24"/>
          <w:szCs w:val="24"/>
        </w:rPr>
        <w:t>gaps</w:t>
      </w:r>
      <w:r w:rsidR="009574E4" w:rsidRPr="000E72B1">
        <w:rPr>
          <w:rFonts w:ascii="Times New Roman" w:hAnsi="Times New Roman" w:cs="Times New Roman"/>
          <w:sz w:val="24"/>
          <w:szCs w:val="24"/>
        </w:rPr>
        <w:t>,</w:t>
      </w:r>
      <w:r w:rsidR="006A3EB1" w:rsidRPr="000E72B1">
        <w:rPr>
          <w:rFonts w:ascii="Times New Roman" w:hAnsi="Times New Roman" w:cs="Times New Roman"/>
          <w:sz w:val="24"/>
          <w:szCs w:val="24"/>
        </w:rPr>
        <w:t xml:space="preserve"> leav</w:t>
      </w:r>
      <w:r w:rsidR="009574E4" w:rsidRPr="000E72B1">
        <w:rPr>
          <w:rFonts w:ascii="Times New Roman" w:hAnsi="Times New Roman" w:cs="Times New Roman"/>
          <w:sz w:val="24"/>
          <w:szCs w:val="24"/>
        </w:rPr>
        <w:t xml:space="preserve">ing the </w:t>
      </w:r>
      <w:r w:rsidR="006A3EB1" w:rsidRPr="000E72B1">
        <w:rPr>
          <w:rFonts w:ascii="Times New Roman" w:hAnsi="Times New Roman" w:cs="Times New Roman"/>
          <w:sz w:val="24"/>
          <w:szCs w:val="24"/>
        </w:rPr>
        <w:t xml:space="preserve">child at risk of losing their confidence, doubting their own ability to succeed, feeling incapable and unable to access the school curriculum, </w:t>
      </w:r>
      <w:r w:rsidR="009574E4" w:rsidRPr="000E72B1">
        <w:rPr>
          <w:rFonts w:ascii="Times New Roman" w:hAnsi="Times New Roman" w:cs="Times New Roman"/>
          <w:sz w:val="24"/>
          <w:szCs w:val="24"/>
        </w:rPr>
        <w:t xml:space="preserve">which </w:t>
      </w:r>
      <w:r w:rsidR="00327E44" w:rsidRPr="000E72B1">
        <w:rPr>
          <w:rFonts w:ascii="Times New Roman" w:hAnsi="Times New Roman" w:cs="Times New Roman"/>
          <w:sz w:val="24"/>
          <w:szCs w:val="24"/>
        </w:rPr>
        <w:t xml:space="preserve">will </w:t>
      </w:r>
      <w:r w:rsidR="00F7060B" w:rsidRPr="000E72B1">
        <w:rPr>
          <w:rFonts w:ascii="Times New Roman" w:hAnsi="Times New Roman" w:cs="Times New Roman"/>
          <w:sz w:val="24"/>
          <w:szCs w:val="24"/>
        </w:rPr>
        <w:t>result</w:t>
      </w:r>
      <w:r w:rsidR="009574E4" w:rsidRPr="000E72B1">
        <w:rPr>
          <w:rFonts w:ascii="Times New Roman" w:hAnsi="Times New Roman" w:cs="Times New Roman"/>
          <w:sz w:val="24"/>
          <w:szCs w:val="24"/>
        </w:rPr>
        <w:t xml:space="preserve"> </w:t>
      </w:r>
      <w:r w:rsidR="00F7060B" w:rsidRPr="000E72B1">
        <w:rPr>
          <w:rFonts w:ascii="Times New Roman" w:hAnsi="Times New Roman" w:cs="Times New Roman"/>
          <w:sz w:val="24"/>
          <w:szCs w:val="24"/>
        </w:rPr>
        <w:t xml:space="preserve">in a </w:t>
      </w:r>
      <w:r w:rsidR="006A3EB1" w:rsidRPr="000E72B1">
        <w:rPr>
          <w:rFonts w:ascii="Times New Roman" w:hAnsi="Times New Roman" w:cs="Times New Roman"/>
          <w:sz w:val="24"/>
          <w:szCs w:val="24"/>
        </w:rPr>
        <w:t xml:space="preserve">total disengagement or </w:t>
      </w:r>
      <w:r w:rsidR="00327E44" w:rsidRPr="000E72B1">
        <w:rPr>
          <w:rFonts w:ascii="Times New Roman" w:hAnsi="Times New Roman" w:cs="Times New Roman"/>
          <w:sz w:val="24"/>
          <w:szCs w:val="24"/>
        </w:rPr>
        <w:t xml:space="preserve">the </w:t>
      </w:r>
      <w:r w:rsidR="006A3EB1" w:rsidRPr="000E72B1">
        <w:rPr>
          <w:rFonts w:ascii="Times New Roman" w:hAnsi="Times New Roman" w:cs="Times New Roman"/>
          <w:sz w:val="24"/>
          <w:szCs w:val="24"/>
        </w:rPr>
        <w:t>fail</w:t>
      </w:r>
      <w:r w:rsidR="00327E44" w:rsidRPr="000E72B1">
        <w:rPr>
          <w:rFonts w:ascii="Times New Roman" w:hAnsi="Times New Roman" w:cs="Times New Roman"/>
          <w:sz w:val="24"/>
          <w:szCs w:val="24"/>
        </w:rPr>
        <w:t>ure</w:t>
      </w:r>
      <w:r w:rsidR="006A3EB1" w:rsidRPr="000E72B1">
        <w:rPr>
          <w:rFonts w:ascii="Times New Roman" w:hAnsi="Times New Roman" w:cs="Times New Roman"/>
          <w:sz w:val="24"/>
          <w:szCs w:val="24"/>
        </w:rPr>
        <w:t xml:space="preserve"> to attend school altogether</w:t>
      </w:r>
      <w:r w:rsidR="00F05611" w:rsidRPr="000E72B1">
        <w:rPr>
          <w:rFonts w:ascii="Times New Roman" w:hAnsi="Times New Roman" w:cs="Times New Roman"/>
          <w:sz w:val="24"/>
          <w:szCs w:val="24"/>
        </w:rPr>
        <w:t xml:space="preserve"> (</w:t>
      </w:r>
      <w:r w:rsidR="00770574" w:rsidRPr="000E72B1">
        <w:rPr>
          <w:rFonts w:ascii="Times New Roman" w:hAnsi="Times New Roman" w:cs="Times New Roman"/>
          <w:sz w:val="24"/>
          <w:szCs w:val="24"/>
        </w:rPr>
        <w:t>Best</w:t>
      </w:r>
      <w:r w:rsidR="005B3A04" w:rsidRPr="000E72B1">
        <w:rPr>
          <w:rFonts w:ascii="Times New Roman" w:hAnsi="Times New Roman" w:cs="Times New Roman"/>
          <w:sz w:val="24"/>
          <w:szCs w:val="24"/>
        </w:rPr>
        <w:t xml:space="preserve">, Manning, Gossop, Gross and Strang, </w:t>
      </w:r>
      <w:r w:rsidR="00770574" w:rsidRPr="000E72B1">
        <w:rPr>
          <w:rFonts w:ascii="Times New Roman" w:hAnsi="Times New Roman" w:cs="Times New Roman"/>
          <w:sz w:val="24"/>
          <w:szCs w:val="24"/>
        </w:rPr>
        <w:t>2006; Perez</w:t>
      </w:r>
      <w:r w:rsidR="005B3A04" w:rsidRPr="000E72B1">
        <w:rPr>
          <w:rFonts w:ascii="Times New Roman" w:hAnsi="Times New Roman" w:cs="Times New Roman"/>
          <w:sz w:val="24"/>
          <w:szCs w:val="24"/>
        </w:rPr>
        <w:t xml:space="preserve">, Ariza, Sanchez-Marinez and Nebot, </w:t>
      </w:r>
      <w:r w:rsidR="00770574" w:rsidRPr="000E72B1">
        <w:rPr>
          <w:rFonts w:ascii="Times New Roman" w:hAnsi="Times New Roman" w:cs="Times New Roman"/>
          <w:sz w:val="24"/>
          <w:szCs w:val="24"/>
        </w:rPr>
        <w:t>2010; Zalsman</w:t>
      </w:r>
      <w:r w:rsidR="005B3A04" w:rsidRPr="000E72B1">
        <w:rPr>
          <w:rFonts w:ascii="Times New Roman" w:hAnsi="Times New Roman" w:cs="Times New Roman"/>
          <w:sz w:val="24"/>
          <w:szCs w:val="24"/>
        </w:rPr>
        <w:t xml:space="preserve">, Tov, Tzuriel, Shoval, Barzilay, Fire, Shef and Mann, </w:t>
      </w:r>
      <w:r w:rsidR="00770574" w:rsidRPr="000E72B1">
        <w:rPr>
          <w:rFonts w:ascii="Times New Roman" w:hAnsi="Times New Roman" w:cs="Times New Roman"/>
          <w:sz w:val="24"/>
          <w:szCs w:val="24"/>
        </w:rPr>
        <w:t xml:space="preserve">2016). </w:t>
      </w:r>
    </w:p>
    <w:p w:rsidR="00327E44" w:rsidRPr="000E72B1" w:rsidRDefault="003F0441"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327E44" w:rsidRPr="000E72B1">
        <w:rPr>
          <w:rFonts w:ascii="Times New Roman" w:hAnsi="Times New Roman" w:cs="Times New Roman"/>
          <w:sz w:val="24"/>
          <w:szCs w:val="24"/>
        </w:rPr>
        <w:t>The consequences of educational failure are widespread and can be observed throughout society</w:t>
      </w:r>
      <w:r w:rsidR="006F3EDC" w:rsidRPr="000E72B1">
        <w:rPr>
          <w:rFonts w:ascii="Times New Roman" w:hAnsi="Times New Roman" w:cs="Times New Roman"/>
          <w:sz w:val="24"/>
          <w:szCs w:val="24"/>
        </w:rPr>
        <w:t xml:space="preserve">. </w:t>
      </w:r>
      <w:r w:rsidR="00F85AB7" w:rsidRPr="000E72B1">
        <w:rPr>
          <w:rFonts w:ascii="Times New Roman" w:hAnsi="Times New Roman" w:cs="Times New Roman"/>
          <w:sz w:val="24"/>
          <w:szCs w:val="24"/>
        </w:rPr>
        <w:t>Forced-home-education as opposed to e</w:t>
      </w:r>
      <w:r w:rsidR="00327E44" w:rsidRPr="000E72B1">
        <w:rPr>
          <w:rFonts w:ascii="Times New Roman" w:hAnsi="Times New Roman" w:cs="Times New Roman"/>
          <w:sz w:val="24"/>
          <w:szCs w:val="24"/>
        </w:rPr>
        <w:t>lect</w:t>
      </w:r>
      <w:r w:rsidR="00F85AB7" w:rsidRPr="000E72B1">
        <w:rPr>
          <w:rFonts w:ascii="Times New Roman" w:hAnsi="Times New Roman" w:cs="Times New Roman"/>
          <w:sz w:val="24"/>
          <w:szCs w:val="24"/>
        </w:rPr>
        <w:t>ive</w:t>
      </w:r>
      <w:r w:rsidR="00327E44" w:rsidRPr="000E72B1">
        <w:rPr>
          <w:rFonts w:ascii="Times New Roman" w:hAnsi="Times New Roman" w:cs="Times New Roman"/>
          <w:sz w:val="24"/>
          <w:szCs w:val="24"/>
        </w:rPr>
        <w:t xml:space="preserve"> home-education, whereby parents </w:t>
      </w:r>
      <w:r w:rsidR="00F85AB7" w:rsidRPr="000E72B1">
        <w:rPr>
          <w:rFonts w:ascii="Times New Roman" w:hAnsi="Times New Roman" w:cs="Times New Roman"/>
          <w:sz w:val="24"/>
          <w:szCs w:val="24"/>
        </w:rPr>
        <w:t>have no choice but to remove</w:t>
      </w:r>
      <w:r w:rsidR="00327E44" w:rsidRPr="000E72B1">
        <w:rPr>
          <w:rFonts w:ascii="Times New Roman" w:hAnsi="Times New Roman" w:cs="Times New Roman"/>
          <w:sz w:val="24"/>
          <w:szCs w:val="24"/>
        </w:rPr>
        <w:t xml:space="preserve"> their children from mainstream education</w:t>
      </w:r>
      <w:r w:rsidR="00F85AB7" w:rsidRPr="000E72B1">
        <w:rPr>
          <w:rFonts w:ascii="Times New Roman" w:hAnsi="Times New Roman" w:cs="Times New Roman"/>
          <w:sz w:val="24"/>
          <w:szCs w:val="24"/>
        </w:rPr>
        <w:t xml:space="preserve">, </w:t>
      </w:r>
      <w:r w:rsidR="00327E44" w:rsidRPr="000E72B1">
        <w:rPr>
          <w:rFonts w:ascii="Times New Roman" w:hAnsi="Times New Roman" w:cs="Times New Roman"/>
          <w:sz w:val="24"/>
          <w:szCs w:val="24"/>
        </w:rPr>
        <w:t>is on the increase and is one of the quickest growth markets (Green and Hoover-Dempsey, 2007).</w:t>
      </w:r>
    </w:p>
    <w:p w:rsidR="00390CD7" w:rsidRPr="000E72B1" w:rsidRDefault="003F0441"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A6656B" w:rsidRPr="000E72B1">
        <w:rPr>
          <w:rFonts w:ascii="Times New Roman" w:hAnsi="Times New Roman" w:cs="Times New Roman"/>
          <w:sz w:val="24"/>
          <w:szCs w:val="24"/>
        </w:rPr>
        <w:t>DfE (2018)</w:t>
      </w:r>
      <w:r w:rsidR="00F163CE" w:rsidRPr="000E72B1">
        <w:rPr>
          <w:rFonts w:ascii="Times New Roman" w:hAnsi="Times New Roman" w:cs="Times New Roman"/>
          <w:sz w:val="24"/>
          <w:szCs w:val="24"/>
        </w:rPr>
        <w:t xml:space="preserve"> school exclusion figures show that children with SEN</w:t>
      </w:r>
      <w:r w:rsidR="00D678E5" w:rsidRPr="000E72B1">
        <w:rPr>
          <w:rFonts w:ascii="Times New Roman" w:hAnsi="Times New Roman" w:cs="Times New Roman"/>
          <w:sz w:val="24"/>
          <w:szCs w:val="24"/>
        </w:rPr>
        <w:t xml:space="preserve"> </w:t>
      </w:r>
      <w:r w:rsidR="00F163CE" w:rsidRPr="000E72B1">
        <w:rPr>
          <w:rFonts w:ascii="Times New Roman" w:hAnsi="Times New Roman" w:cs="Times New Roman"/>
          <w:sz w:val="24"/>
          <w:szCs w:val="24"/>
        </w:rPr>
        <w:t>are six times more likely to be excluded</w:t>
      </w:r>
      <w:r w:rsidR="00F7060B" w:rsidRPr="000E72B1">
        <w:rPr>
          <w:rFonts w:ascii="Times New Roman" w:hAnsi="Times New Roman" w:cs="Times New Roman"/>
          <w:sz w:val="24"/>
          <w:szCs w:val="24"/>
        </w:rPr>
        <w:t xml:space="preserve"> from school</w:t>
      </w:r>
      <w:r w:rsidR="00F163CE" w:rsidRPr="000E72B1">
        <w:rPr>
          <w:rFonts w:ascii="Times New Roman" w:hAnsi="Times New Roman" w:cs="Times New Roman"/>
          <w:sz w:val="24"/>
          <w:szCs w:val="24"/>
        </w:rPr>
        <w:t xml:space="preserve"> (SEN Jungle, 2018). However, the stories behind the exclusions are often hidden from the view of society. </w:t>
      </w:r>
      <w:r w:rsidR="00F7060B" w:rsidRPr="000E72B1">
        <w:rPr>
          <w:rFonts w:ascii="Times New Roman" w:hAnsi="Times New Roman" w:cs="Times New Roman"/>
          <w:sz w:val="24"/>
          <w:szCs w:val="24"/>
        </w:rPr>
        <w:t>Research highlights that dropping out of school is a long-term process of disengagement that occurs over many years</w:t>
      </w:r>
      <w:r w:rsidR="009457D9" w:rsidRPr="000E72B1">
        <w:rPr>
          <w:rFonts w:ascii="Times New Roman" w:hAnsi="Times New Roman" w:cs="Times New Roman"/>
          <w:sz w:val="24"/>
          <w:szCs w:val="24"/>
        </w:rPr>
        <w:t>, when</w:t>
      </w:r>
      <w:r w:rsidR="00F7060B" w:rsidRPr="000E72B1">
        <w:rPr>
          <w:rFonts w:ascii="Times New Roman" w:hAnsi="Times New Roman" w:cs="Times New Roman"/>
          <w:sz w:val="24"/>
          <w:szCs w:val="24"/>
        </w:rPr>
        <w:t xml:space="preserve"> the “wait to fail” teaching model (Elliott and Grigorenko, 2014) </w:t>
      </w:r>
      <w:r w:rsidR="009457D9" w:rsidRPr="000E72B1">
        <w:rPr>
          <w:rFonts w:ascii="Times New Roman" w:hAnsi="Times New Roman" w:cs="Times New Roman"/>
          <w:sz w:val="24"/>
          <w:szCs w:val="24"/>
        </w:rPr>
        <w:t>is embraced by many schools. The ‘wait to fail’ teaching model describes a ‘one-size’ model that treats</w:t>
      </w:r>
      <w:r w:rsidR="00770574" w:rsidRPr="000E72B1">
        <w:rPr>
          <w:rFonts w:ascii="Times New Roman" w:hAnsi="Times New Roman" w:cs="Times New Roman"/>
          <w:sz w:val="24"/>
          <w:szCs w:val="24"/>
        </w:rPr>
        <w:t xml:space="preserve"> all children </w:t>
      </w:r>
      <w:r w:rsidR="009457D9" w:rsidRPr="000E72B1">
        <w:rPr>
          <w:rFonts w:ascii="Times New Roman" w:hAnsi="Times New Roman" w:cs="Times New Roman"/>
          <w:sz w:val="24"/>
          <w:szCs w:val="24"/>
        </w:rPr>
        <w:t>the same, but does not recognise the need to differentiate, assess individual need or provide personalised intervent</w:t>
      </w:r>
      <w:r w:rsidR="0012583A">
        <w:rPr>
          <w:rFonts w:ascii="Times New Roman" w:hAnsi="Times New Roman" w:cs="Times New Roman"/>
          <w:sz w:val="24"/>
          <w:szCs w:val="24"/>
        </w:rPr>
        <w:t xml:space="preserve">ion to close learning gaps. </w:t>
      </w:r>
      <w:r>
        <w:rPr>
          <w:rFonts w:ascii="Times New Roman" w:hAnsi="Times New Roman" w:cs="Times New Roman"/>
          <w:sz w:val="24"/>
          <w:szCs w:val="24"/>
        </w:rPr>
        <w:t xml:space="preserve"> </w:t>
      </w:r>
      <w:r w:rsidR="00D678E5" w:rsidRPr="000E72B1">
        <w:rPr>
          <w:rFonts w:ascii="Times New Roman" w:hAnsi="Times New Roman" w:cs="Times New Roman"/>
          <w:sz w:val="24"/>
          <w:szCs w:val="24"/>
        </w:rPr>
        <w:t>O</w:t>
      </w:r>
      <w:r w:rsidR="007E7A6D" w:rsidRPr="000E72B1">
        <w:rPr>
          <w:rFonts w:ascii="Times New Roman" w:hAnsi="Times New Roman" w:cs="Times New Roman"/>
          <w:sz w:val="24"/>
          <w:szCs w:val="24"/>
        </w:rPr>
        <w:t xml:space="preserve">ver fifteen years ago, </w:t>
      </w:r>
      <w:r w:rsidR="00F669E3" w:rsidRPr="000E72B1">
        <w:rPr>
          <w:rFonts w:ascii="Times New Roman" w:hAnsi="Times New Roman" w:cs="Times New Roman"/>
          <w:sz w:val="24"/>
          <w:szCs w:val="24"/>
        </w:rPr>
        <w:t>E</w:t>
      </w:r>
      <w:r w:rsidR="009457D9" w:rsidRPr="000E72B1">
        <w:rPr>
          <w:rFonts w:ascii="Times New Roman" w:hAnsi="Times New Roman" w:cs="Times New Roman"/>
          <w:sz w:val="24"/>
          <w:szCs w:val="24"/>
        </w:rPr>
        <w:t xml:space="preserve">very Child Matters </w:t>
      </w:r>
      <w:r w:rsidR="00F669E3" w:rsidRPr="000E72B1">
        <w:rPr>
          <w:rFonts w:ascii="Times New Roman" w:hAnsi="Times New Roman" w:cs="Times New Roman"/>
          <w:sz w:val="24"/>
          <w:szCs w:val="24"/>
        </w:rPr>
        <w:t>(</w:t>
      </w:r>
      <w:r w:rsidR="007E7A6D" w:rsidRPr="000E72B1">
        <w:rPr>
          <w:rFonts w:ascii="Times New Roman" w:hAnsi="Times New Roman" w:cs="Times New Roman"/>
          <w:sz w:val="24"/>
          <w:szCs w:val="24"/>
        </w:rPr>
        <w:t xml:space="preserve">DfES, </w:t>
      </w:r>
      <w:r>
        <w:rPr>
          <w:rFonts w:ascii="Times New Roman" w:hAnsi="Times New Roman" w:cs="Times New Roman"/>
          <w:sz w:val="24"/>
          <w:szCs w:val="24"/>
        </w:rPr>
        <w:t>2003</w:t>
      </w:r>
      <w:r w:rsidR="00F669E3" w:rsidRPr="000E72B1">
        <w:rPr>
          <w:rFonts w:ascii="Times New Roman" w:hAnsi="Times New Roman" w:cs="Times New Roman"/>
          <w:sz w:val="24"/>
          <w:szCs w:val="24"/>
        </w:rPr>
        <w:t>)</w:t>
      </w:r>
      <w:r w:rsidR="009457D9" w:rsidRPr="000E72B1">
        <w:rPr>
          <w:rFonts w:ascii="Times New Roman" w:hAnsi="Times New Roman" w:cs="Times New Roman"/>
          <w:sz w:val="24"/>
          <w:szCs w:val="24"/>
        </w:rPr>
        <w:t xml:space="preserve"> advocated</w:t>
      </w:r>
      <w:r w:rsidR="00F669E3" w:rsidRPr="000E72B1">
        <w:rPr>
          <w:rFonts w:ascii="Times New Roman" w:hAnsi="Times New Roman" w:cs="Times New Roman"/>
          <w:sz w:val="24"/>
          <w:szCs w:val="24"/>
        </w:rPr>
        <w:t xml:space="preserve"> that</w:t>
      </w:r>
      <w:r w:rsidR="00390CD7" w:rsidRPr="000E72B1">
        <w:rPr>
          <w:rFonts w:ascii="Times New Roman" w:hAnsi="Times New Roman" w:cs="Times New Roman"/>
          <w:sz w:val="24"/>
          <w:szCs w:val="24"/>
        </w:rPr>
        <w:t>:</w:t>
      </w:r>
    </w:p>
    <w:p w:rsidR="009457D9" w:rsidRPr="000E72B1" w:rsidRDefault="00F669E3" w:rsidP="00933CBC">
      <w:pPr>
        <w:spacing w:line="480" w:lineRule="auto"/>
        <w:ind w:left="720"/>
        <w:rPr>
          <w:rFonts w:ascii="Times New Roman" w:hAnsi="Times New Roman" w:cs="Times New Roman"/>
          <w:sz w:val="24"/>
          <w:szCs w:val="24"/>
        </w:rPr>
      </w:pPr>
      <w:r w:rsidRPr="000E72B1">
        <w:rPr>
          <w:rFonts w:ascii="Times New Roman" w:hAnsi="Times New Roman" w:cs="Times New Roman"/>
          <w:sz w:val="24"/>
          <w:szCs w:val="24"/>
        </w:rPr>
        <w:t>We need a greater focus on ensuring children at risk are identified earlier. We need to be able to share information to identify children who require additional support and provide a tailored service that safeguards them from abuse and neglect and enables t</w:t>
      </w:r>
      <w:r w:rsidR="000E72B1" w:rsidRPr="000E72B1">
        <w:rPr>
          <w:rFonts w:ascii="Times New Roman" w:hAnsi="Times New Roman" w:cs="Times New Roman"/>
          <w:sz w:val="24"/>
          <w:szCs w:val="24"/>
        </w:rPr>
        <w:t>hem to fulfil their potential.</w:t>
      </w:r>
      <w:r w:rsidR="003F0441" w:rsidRPr="003F0441">
        <w:rPr>
          <w:rFonts w:ascii="Times New Roman" w:hAnsi="Times New Roman" w:cs="Times New Roman"/>
          <w:sz w:val="24"/>
          <w:szCs w:val="24"/>
        </w:rPr>
        <w:t xml:space="preserve"> </w:t>
      </w:r>
      <w:r w:rsidR="003F0441" w:rsidRPr="000E72B1">
        <w:rPr>
          <w:rFonts w:ascii="Times New Roman" w:hAnsi="Times New Roman" w:cs="Times New Roman"/>
          <w:sz w:val="24"/>
          <w:szCs w:val="24"/>
        </w:rPr>
        <w:t>(DfES, 2003, p.21</w:t>
      </w:r>
      <w:r w:rsidR="003F0441">
        <w:rPr>
          <w:rFonts w:ascii="Times New Roman" w:hAnsi="Times New Roman" w:cs="Times New Roman"/>
          <w:sz w:val="24"/>
          <w:szCs w:val="24"/>
        </w:rPr>
        <w:t>)</w:t>
      </w:r>
    </w:p>
    <w:p w:rsidR="003F0441" w:rsidRDefault="003F0441"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669E3" w:rsidRPr="000E72B1">
        <w:rPr>
          <w:rFonts w:ascii="Times New Roman" w:hAnsi="Times New Roman" w:cs="Times New Roman"/>
          <w:sz w:val="24"/>
          <w:szCs w:val="24"/>
        </w:rPr>
        <w:t xml:space="preserve">Thus, </w:t>
      </w:r>
      <w:r w:rsidR="00F163CE" w:rsidRPr="000E72B1">
        <w:rPr>
          <w:rFonts w:ascii="Times New Roman" w:hAnsi="Times New Roman" w:cs="Times New Roman"/>
          <w:sz w:val="24"/>
          <w:szCs w:val="24"/>
        </w:rPr>
        <w:t>assessment should be administered for appropriate intervention purposes, not purely for ‘labelling’ or diagnostic purposes (</w:t>
      </w:r>
      <w:r w:rsidR="002A6A12">
        <w:rPr>
          <w:rFonts w:ascii="Times New Roman" w:hAnsi="Times New Roman" w:cs="Times New Roman"/>
          <w:sz w:val="24"/>
          <w:szCs w:val="24"/>
        </w:rPr>
        <w:t xml:space="preserve">Elliott, 2003; </w:t>
      </w:r>
      <w:r w:rsidR="00F163CE" w:rsidRPr="000E72B1">
        <w:rPr>
          <w:rFonts w:ascii="Times New Roman" w:hAnsi="Times New Roman" w:cs="Times New Roman"/>
          <w:sz w:val="24"/>
          <w:szCs w:val="24"/>
        </w:rPr>
        <w:t xml:space="preserve">Elliott and Grigorenko, 2014). </w:t>
      </w:r>
      <w:r>
        <w:rPr>
          <w:rFonts w:ascii="Times New Roman" w:hAnsi="Times New Roman" w:cs="Times New Roman"/>
          <w:sz w:val="24"/>
          <w:szCs w:val="24"/>
        </w:rPr>
        <w:t xml:space="preserve">Furthermore, </w:t>
      </w:r>
      <w:r w:rsidR="005F4F33" w:rsidRPr="000E72B1">
        <w:rPr>
          <w:rFonts w:ascii="Times New Roman" w:hAnsi="Times New Roman" w:cs="Times New Roman"/>
          <w:sz w:val="24"/>
          <w:szCs w:val="24"/>
        </w:rPr>
        <w:t xml:space="preserve">the importance of early </w:t>
      </w:r>
      <w:r w:rsidR="00FC7E13" w:rsidRPr="000E72B1">
        <w:rPr>
          <w:rFonts w:ascii="Times New Roman" w:hAnsi="Times New Roman" w:cs="Times New Roman"/>
          <w:sz w:val="24"/>
          <w:szCs w:val="24"/>
        </w:rPr>
        <w:t>intervention to enable students to catch up with their peers cannot be over-stated (Gormley and McDermott, 2011</w:t>
      </w:r>
      <w:r w:rsidR="009457D9" w:rsidRPr="000E72B1">
        <w:rPr>
          <w:rFonts w:ascii="Times New Roman" w:hAnsi="Times New Roman" w:cs="Times New Roman"/>
          <w:sz w:val="24"/>
          <w:szCs w:val="24"/>
        </w:rPr>
        <w:t>;</w:t>
      </w:r>
      <w:r w:rsidR="00FC7E13" w:rsidRPr="000E72B1">
        <w:rPr>
          <w:rFonts w:ascii="Times New Roman" w:hAnsi="Times New Roman" w:cs="Times New Roman"/>
          <w:sz w:val="24"/>
          <w:szCs w:val="24"/>
        </w:rPr>
        <w:t xml:space="preserve"> Snowling and Hulme, 2012)</w:t>
      </w:r>
      <w:r w:rsidR="005F4F33" w:rsidRPr="000E72B1">
        <w:rPr>
          <w:rFonts w:ascii="Times New Roman" w:hAnsi="Times New Roman" w:cs="Times New Roman"/>
          <w:sz w:val="24"/>
          <w:szCs w:val="24"/>
        </w:rPr>
        <w:t xml:space="preserve">. </w:t>
      </w:r>
      <w:r>
        <w:rPr>
          <w:rFonts w:ascii="Times New Roman" w:hAnsi="Times New Roman" w:cs="Times New Roman"/>
          <w:sz w:val="24"/>
          <w:szCs w:val="24"/>
        </w:rPr>
        <w:t>Elliott and Grigorenko (2014</w:t>
      </w:r>
      <w:r w:rsidR="00FC7E13" w:rsidRPr="000E72B1">
        <w:rPr>
          <w:rFonts w:ascii="Times New Roman" w:hAnsi="Times New Roman" w:cs="Times New Roman"/>
          <w:sz w:val="24"/>
          <w:szCs w:val="24"/>
        </w:rPr>
        <w:t xml:space="preserve">) </w:t>
      </w:r>
      <w:r w:rsidR="005F4F33" w:rsidRPr="000E72B1">
        <w:rPr>
          <w:rFonts w:ascii="Times New Roman" w:hAnsi="Times New Roman" w:cs="Times New Roman"/>
          <w:sz w:val="24"/>
          <w:szCs w:val="24"/>
        </w:rPr>
        <w:t xml:space="preserve">also </w:t>
      </w:r>
      <w:r w:rsidR="00FC7E13" w:rsidRPr="000E72B1">
        <w:rPr>
          <w:rFonts w:ascii="Times New Roman" w:hAnsi="Times New Roman" w:cs="Times New Roman"/>
          <w:sz w:val="24"/>
          <w:szCs w:val="24"/>
        </w:rPr>
        <w:t>explain that a</w:t>
      </w:r>
      <w:r w:rsidR="00D678E5" w:rsidRPr="000E72B1">
        <w:rPr>
          <w:rFonts w:ascii="Times New Roman" w:hAnsi="Times New Roman" w:cs="Times New Roman"/>
          <w:sz w:val="24"/>
          <w:szCs w:val="24"/>
        </w:rPr>
        <w:t xml:space="preserve"> “p</w:t>
      </w:r>
      <w:r w:rsidR="00FC7E13" w:rsidRPr="000E72B1">
        <w:rPr>
          <w:rFonts w:ascii="Times New Roman" w:hAnsi="Times New Roman" w:cs="Times New Roman"/>
          <w:sz w:val="24"/>
          <w:szCs w:val="24"/>
        </w:rPr>
        <w:t>recise balance of activities needs to be tailored to the particular strengths and weaknesses of the student</w:t>
      </w:r>
      <w:r w:rsidR="005F4F33" w:rsidRPr="000E72B1">
        <w:rPr>
          <w:rFonts w:ascii="Times New Roman" w:hAnsi="Times New Roman" w:cs="Times New Roman"/>
          <w:sz w:val="24"/>
          <w:szCs w:val="24"/>
        </w:rPr>
        <w:t xml:space="preserve">” </w:t>
      </w:r>
      <w:r>
        <w:rPr>
          <w:rFonts w:ascii="Times New Roman" w:hAnsi="Times New Roman" w:cs="Times New Roman"/>
          <w:sz w:val="24"/>
          <w:szCs w:val="24"/>
        </w:rPr>
        <w:t>(</w:t>
      </w:r>
      <w:r w:rsidRPr="000E72B1">
        <w:rPr>
          <w:rFonts w:ascii="Times New Roman" w:hAnsi="Times New Roman" w:cs="Times New Roman"/>
          <w:sz w:val="24"/>
          <w:szCs w:val="24"/>
        </w:rPr>
        <w:t>Grigorenko</w:t>
      </w:r>
      <w:r>
        <w:rPr>
          <w:rFonts w:ascii="Times New Roman" w:hAnsi="Times New Roman" w:cs="Times New Roman"/>
          <w:sz w:val="24"/>
          <w:szCs w:val="24"/>
        </w:rPr>
        <w:t xml:space="preserve">, </w:t>
      </w:r>
      <w:r w:rsidRPr="000E72B1">
        <w:rPr>
          <w:rFonts w:ascii="Times New Roman" w:hAnsi="Times New Roman" w:cs="Times New Roman"/>
          <w:sz w:val="24"/>
          <w:szCs w:val="24"/>
        </w:rPr>
        <w:t>2014, p.136)</w:t>
      </w:r>
      <w:r>
        <w:rPr>
          <w:rFonts w:ascii="Times New Roman" w:hAnsi="Times New Roman" w:cs="Times New Roman"/>
          <w:sz w:val="24"/>
          <w:szCs w:val="24"/>
        </w:rPr>
        <w:t>.</w:t>
      </w:r>
    </w:p>
    <w:p w:rsidR="00AF25C8" w:rsidRDefault="0012583A"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5F4F33" w:rsidRPr="000E72B1">
        <w:rPr>
          <w:rFonts w:ascii="Times New Roman" w:hAnsi="Times New Roman" w:cs="Times New Roman"/>
          <w:sz w:val="24"/>
          <w:szCs w:val="24"/>
        </w:rPr>
        <w:t xml:space="preserve">Accurate </w:t>
      </w:r>
      <w:r w:rsidR="00442AC4" w:rsidRPr="000E72B1">
        <w:rPr>
          <w:rFonts w:ascii="Times New Roman" w:hAnsi="Times New Roman" w:cs="Times New Roman"/>
          <w:sz w:val="24"/>
          <w:szCs w:val="24"/>
        </w:rPr>
        <w:t xml:space="preserve">assessment along with </w:t>
      </w:r>
      <w:r w:rsidR="00FC7E13" w:rsidRPr="000E72B1">
        <w:rPr>
          <w:rFonts w:ascii="Times New Roman" w:hAnsi="Times New Roman" w:cs="Times New Roman"/>
          <w:sz w:val="24"/>
          <w:szCs w:val="24"/>
        </w:rPr>
        <w:t>effective targeted intervention</w:t>
      </w:r>
      <w:r w:rsidR="00442AC4" w:rsidRPr="000E72B1">
        <w:rPr>
          <w:rFonts w:ascii="Times New Roman" w:hAnsi="Times New Roman" w:cs="Times New Roman"/>
          <w:sz w:val="24"/>
          <w:szCs w:val="24"/>
        </w:rPr>
        <w:t xml:space="preserve"> </w:t>
      </w:r>
      <w:r w:rsidR="005F4F33" w:rsidRPr="000E72B1">
        <w:rPr>
          <w:rFonts w:ascii="Times New Roman" w:hAnsi="Times New Roman" w:cs="Times New Roman"/>
          <w:sz w:val="24"/>
          <w:szCs w:val="24"/>
        </w:rPr>
        <w:t xml:space="preserve">not only </w:t>
      </w:r>
      <w:r w:rsidR="00F669E3" w:rsidRPr="000E72B1">
        <w:rPr>
          <w:rFonts w:ascii="Times New Roman" w:hAnsi="Times New Roman" w:cs="Times New Roman"/>
          <w:sz w:val="24"/>
          <w:szCs w:val="24"/>
        </w:rPr>
        <w:t>prevents educational failure</w:t>
      </w:r>
      <w:r w:rsidR="00A6656B" w:rsidRPr="000E72B1">
        <w:rPr>
          <w:rFonts w:ascii="Times New Roman" w:hAnsi="Times New Roman" w:cs="Times New Roman"/>
          <w:sz w:val="24"/>
          <w:szCs w:val="24"/>
        </w:rPr>
        <w:t xml:space="preserve"> </w:t>
      </w:r>
      <w:r w:rsidR="005F4F33" w:rsidRPr="000E72B1">
        <w:rPr>
          <w:rFonts w:ascii="Times New Roman" w:hAnsi="Times New Roman" w:cs="Times New Roman"/>
          <w:sz w:val="24"/>
          <w:szCs w:val="24"/>
        </w:rPr>
        <w:t xml:space="preserve">but can enable students to catch-up </w:t>
      </w:r>
      <w:r w:rsidR="00F669E3" w:rsidRPr="000E72B1">
        <w:rPr>
          <w:rFonts w:ascii="Times New Roman" w:hAnsi="Times New Roman" w:cs="Times New Roman"/>
          <w:sz w:val="24"/>
          <w:szCs w:val="24"/>
        </w:rPr>
        <w:t>a</w:t>
      </w:r>
      <w:r w:rsidR="00A6656B" w:rsidRPr="000E72B1">
        <w:rPr>
          <w:rFonts w:ascii="Times New Roman" w:hAnsi="Times New Roman" w:cs="Times New Roman"/>
          <w:sz w:val="24"/>
          <w:szCs w:val="24"/>
        </w:rPr>
        <w:t>nd close learning gaps</w:t>
      </w:r>
      <w:r w:rsidR="00442AC4" w:rsidRPr="000E72B1">
        <w:rPr>
          <w:rFonts w:ascii="Times New Roman" w:hAnsi="Times New Roman" w:cs="Times New Roman"/>
          <w:sz w:val="24"/>
          <w:szCs w:val="24"/>
        </w:rPr>
        <w:t xml:space="preserve"> (Dore, 2008</w:t>
      </w:r>
      <w:r w:rsidR="009457D9" w:rsidRPr="000E72B1">
        <w:rPr>
          <w:rFonts w:ascii="Times New Roman" w:hAnsi="Times New Roman" w:cs="Times New Roman"/>
          <w:sz w:val="24"/>
          <w:szCs w:val="24"/>
        </w:rPr>
        <w:t>;</w:t>
      </w:r>
      <w:r w:rsidR="00442AC4" w:rsidRPr="000E72B1">
        <w:rPr>
          <w:rFonts w:ascii="Times New Roman" w:hAnsi="Times New Roman" w:cs="Times New Roman"/>
          <w:sz w:val="24"/>
          <w:szCs w:val="24"/>
        </w:rPr>
        <w:t xml:space="preserve"> John, 2013</w:t>
      </w:r>
      <w:r w:rsidR="009457D9" w:rsidRPr="000E72B1">
        <w:rPr>
          <w:rFonts w:ascii="Times New Roman" w:hAnsi="Times New Roman" w:cs="Times New Roman"/>
          <w:sz w:val="24"/>
          <w:szCs w:val="24"/>
        </w:rPr>
        <w:t>;</w:t>
      </w:r>
      <w:r w:rsidR="00442AC4" w:rsidRPr="000E72B1">
        <w:rPr>
          <w:rFonts w:ascii="Times New Roman" w:hAnsi="Times New Roman" w:cs="Times New Roman"/>
          <w:sz w:val="24"/>
          <w:szCs w:val="24"/>
        </w:rPr>
        <w:t xml:space="preserve"> Leaf, 2015). </w:t>
      </w:r>
      <w:r w:rsidR="009457D9" w:rsidRPr="000E72B1">
        <w:rPr>
          <w:rFonts w:ascii="Times New Roman" w:hAnsi="Times New Roman" w:cs="Times New Roman"/>
          <w:sz w:val="24"/>
          <w:szCs w:val="24"/>
        </w:rPr>
        <w:t xml:space="preserve"> </w:t>
      </w:r>
      <w:r w:rsidR="00442AC4" w:rsidRPr="000E72B1">
        <w:rPr>
          <w:rFonts w:ascii="Times New Roman" w:hAnsi="Times New Roman" w:cs="Times New Roman"/>
          <w:sz w:val="24"/>
          <w:szCs w:val="24"/>
        </w:rPr>
        <w:t>Therefore, ‘one-off categorical labelling’ or having a tight, constricting ‘label for life’ should be treated with caution (Snowling &amp; Hulme, 2012)</w:t>
      </w:r>
      <w:r w:rsidR="00F669E3" w:rsidRPr="000E72B1">
        <w:rPr>
          <w:rFonts w:ascii="Times New Roman" w:hAnsi="Times New Roman" w:cs="Times New Roman"/>
          <w:sz w:val="24"/>
          <w:szCs w:val="24"/>
        </w:rPr>
        <w:t xml:space="preserve">, as no two </w:t>
      </w:r>
      <w:proofErr w:type="gramStart"/>
      <w:r w:rsidR="00AF25C8">
        <w:rPr>
          <w:rFonts w:ascii="Times New Roman" w:hAnsi="Times New Roman" w:cs="Times New Roman"/>
          <w:sz w:val="24"/>
          <w:szCs w:val="24"/>
        </w:rPr>
        <w:t>dyslexic</w:t>
      </w:r>
      <w:proofErr w:type="gramEnd"/>
      <w:r w:rsidR="00442AC4" w:rsidRPr="000E72B1">
        <w:rPr>
          <w:rFonts w:ascii="Times New Roman" w:hAnsi="Times New Roman" w:cs="Times New Roman"/>
          <w:sz w:val="24"/>
          <w:szCs w:val="24"/>
        </w:rPr>
        <w:t>, autistic, dyspraxic, ADHD or neuro</w:t>
      </w:r>
      <w:r w:rsidR="00F669E3" w:rsidRPr="000E72B1">
        <w:rPr>
          <w:rFonts w:ascii="Times New Roman" w:hAnsi="Times New Roman" w:cs="Times New Roman"/>
          <w:sz w:val="24"/>
          <w:szCs w:val="24"/>
        </w:rPr>
        <w:t>-typical person</w:t>
      </w:r>
      <w:r w:rsidR="00D678E5" w:rsidRPr="000E72B1">
        <w:rPr>
          <w:rFonts w:ascii="Times New Roman" w:hAnsi="Times New Roman" w:cs="Times New Roman"/>
          <w:sz w:val="24"/>
          <w:szCs w:val="24"/>
        </w:rPr>
        <w:t xml:space="preserve">s </w:t>
      </w:r>
      <w:r w:rsidR="009574E4" w:rsidRPr="000E72B1">
        <w:rPr>
          <w:rFonts w:ascii="Times New Roman" w:hAnsi="Times New Roman" w:cs="Times New Roman"/>
          <w:sz w:val="24"/>
          <w:szCs w:val="24"/>
        </w:rPr>
        <w:t>are</w:t>
      </w:r>
      <w:r w:rsidR="00F669E3" w:rsidRPr="000E72B1">
        <w:rPr>
          <w:rFonts w:ascii="Times New Roman" w:hAnsi="Times New Roman" w:cs="Times New Roman"/>
          <w:sz w:val="24"/>
          <w:szCs w:val="24"/>
        </w:rPr>
        <w:t xml:space="preserve"> the same, nor will</w:t>
      </w:r>
      <w:r w:rsidR="00442AC4" w:rsidRPr="000E72B1">
        <w:rPr>
          <w:rFonts w:ascii="Times New Roman" w:hAnsi="Times New Roman" w:cs="Times New Roman"/>
          <w:sz w:val="24"/>
          <w:szCs w:val="24"/>
        </w:rPr>
        <w:t xml:space="preserve"> they present with the exact same needs. </w:t>
      </w:r>
      <w:r w:rsidR="00FC7E13" w:rsidRPr="000E72B1">
        <w:rPr>
          <w:rFonts w:ascii="Times New Roman" w:hAnsi="Times New Roman" w:cs="Times New Roman"/>
          <w:sz w:val="24"/>
          <w:szCs w:val="24"/>
        </w:rPr>
        <w:t xml:space="preserve">Kutscher (2005) points out that a child </w:t>
      </w:r>
      <w:r w:rsidR="005272A7" w:rsidRPr="000E72B1">
        <w:rPr>
          <w:rFonts w:ascii="Times New Roman" w:hAnsi="Times New Roman" w:cs="Times New Roman"/>
          <w:sz w:val="24"/>
          <w:szCs w:val="24"/>
        </w:rPr>
        <w:t xml:space="preserve">may be </w:t>
      </w:r>
      <w:r w:rsidR="00FC7E13" w:rsidRPr="000E72B1">
        <w:rPr>
          <w:rFonts w:ascii="Times New Roman" w:hAnsi="Times New Roman" w:cs="Times New Roman"/>
          <w:sz w:val="24"/>
          <w:szCs w:val="24"/>
        </w:rPr>
        <w:t>born with multiple issues that may exacerbate each other</w:t>
      </w:r>
      <w:r w:rsidR="005272A7" w:rsidRPr="000E72B1">
        <w:rPr>
          <w:rFonts w:ascii="Times New Roman" w:hAnsi="Times New Roman" w:cs="Times New Roman"/>
          <w:sz w:val="24"/>
          <w:szCs w:val="24"/>
        </w:rPr>
        <w:t xml:space="preserve"> </w:t>
      </w:r>
      <w:r w:rsidR="00FC7E13" w:rsidRPr="000E72B1">
        <w:rPr>
          <w:rFonts w:ascii="Times New Roman" w:hAnsi="Times New Roman" w:cs="Times New Roman"/>
          <w:sz w:val="24"/>
          <w:szCs w:val="24"/>
        </w:rPr>
        <w:t>a</w:t>
      </w:r>
      <w:r w:rsidR="005272A7" w:rsidRPr="000E72B1">
        <w:rPr>
          <w:rFonts w:ascii="Times New Roman" w:hAnsi="Times New Roman" w:cs="Times New Roman"/>
          <w:sz w:val="24"/>
          <w:szCs w:val="24"/>
        </w:rPr>
        <w:t xml:space="preserve">nd it is good practice for </w:t>
      </w:r>
      <w:r w:rsidR="00FC7E13" w:rsidRPr="000E72B1">
        <w:rPr>
          <w:rFonts w:ascii="Times New Roman" w:hAnsi="Times New Roman" w:cs="Times New Roman"/>
          <w:sz w:val="24"/>
          <w:szCs w:val="24"/>
        </w:rPr>
        <w:t xml:space="preserve">children with unclear speech or any type of language difficulties </w:t>
      </w:r>
      <w:r w:rsidR="005272A7" w:rsidRPr="000E72B1">
        <w:rPr>
          <w:rFonts w:ascii="Times New Roman" w:hAnsi="Times New Roman" w:cs="Times New Roman"/>
          <w:sz w:val="24"/>
          <w:szCs w:val="24"/>
        </w:rPr>
        <w:t xml:space="preserve">to </w:t>
      </w:r>
      <w:r w:rsidR="00FC7E13" w:rsidRPr="000E72B1">
        <w:rPr>
          <w:rFonts w:ascii="Times New Roman" w:hAnsi="Times New Roman" w:cs="Times New Roman"/>
          <w:sz w:val="24"/>
          <w:szCs w:val="24"/>
        </w:rPr>
        <w:t>have their hearing checked (Daines</w:t>
      </w:r>
      <w:r w:rsidR="005B3A04" w:rsidRPr="000E72B1">
        <w:rPr>
          <w:rFonts w:ascii="Times New Roman" w:hAnsi="Times New Roman" w:cs="Times New Roman"/>
          <w:sz w:val="24"/>
          <w:szCs w:val="24"/>
        </w:rPr>
        <w:t>, Fleming and Miller,</w:t>
      </w:r>
      <w:r w:rsidR="00FC7E13" w:rsidRPr="000E72B1">
        <w:rPr>
          <w:rFonts w:ascii="Times New Roman" w:hAnsi="Times New Roman" w:cs="Times New Roman"/>
          <w:sz w:val="24"/>
          <w:szCs w:val="24"/>
        </w:rPr>
        <w:t xml:space="preserve"> 1996</w:t>
      </w:r>
      <w:r w:rsidR="005272A7" w:rsidRPr="000E72B1">
        <w:rPr>
          <w:rFonts w:ascii="Times New Roman" w:hAnsi="Times New Roman" w:cs="Times New Roman"/>
          <w:sz w:val="24"/>
          <w:szCs w:val="24"/>
        </w:rPr>
        <w:t>;</w:t>
      </w:r>
      <w:r w:rsidR="00FC7E13" w:rsidRPr="000E72B1">
        <w:rPr>
          <w:rFonts w:ascii="Times New Roman" w:hAnsi="Times New Roman" w:cs="Times New Roman"/>
          <w:sz w:val="24"/>
          <w:szCs w:val="24"/>
        </w:rPr>
        <w:t xml:space="preserve"> McLachlan</w:t>
      </w:r>
      <w:r w:rsidR="000A101D" w:rsidRPr="000E72B1">
        <w:rPr>
          <w:rFonts w:ascii="Times New Roman" w:hAnsi="Times New Roman" w:cs="Times New Roman"/>
          <w:sz w:val="24"/>
          <w:szCs w:val="24"/>
        </w:rPr>
        <w:t xml:space="preserve"> and Elks</w:t>
      </w:r>
      <w:r w:rsidR="00FC7E13" w:rsidRPr="000E72B1">
        <w:rPr>
          <w:rFonts w:ascii="Times New Roman" w:hAnsi="Times New Roman" w:cs="Times New Roman"/>
          <w:sz w:val="24"/>
          <w:szCs w:val="24"/>
        </w:rPr>
        <w:t>, 20</w:t>
      </w:r>
      <w:r w:rsidR="009633A0" w:rsidRPr="000E72B1">
        <w:rPr>
          <w:rFonts w:ascii="Times New Roman" w:hAnsi="Times New Roman" w:cs="Times New Roman"/>
          <w:sz w:val="24"/>
          <w:szCs w:val="24"/>
        </w:rPr>
        <w:t>12</w:t>
      </w:r>
      <w:r w:rsidR="00FC7E13" w:rsidRPr="000E72B1">
        <w:rPr>
          <w:rFonts w:ascii="Times New Roman" w:hAnsi="Times New Roman" w:cs="Times New Roman"/>
          <w:sz w:val="24"/>
          <w:szCs w:val="24"/>
        </w:rPr>
        <w:t>)</w:t>
      </w:r>
      <w:r w:rsidR="005272A7" w:rsidRPr="000E72B1">
        <w:rPr>
          <w:rFonts w:ascii="Times New Roman" w:hAnsi="Times New Roman" w:cs="Times New Roman"/>
          <w:sz w:val="24"/>
          <w:szCs w:val="24"/>
        </w:rPr>
        <w:t xml:space="preserve">. Dawes &amp; Bishop (2009), Lees and Urwin (1997) and Dore (2008) also recognise the co-occurrence of multiple diagnoses and advocate </w:t>
      </w:r>
      <w:r w:rsidR="00FC7E13" w:rsidRPr="000E72B1">
        <w:rPr>
          <w:rFonts w:ascii="Times New Roman" w:hAnsi="Times New Roman" w:cs="Times New Roman"/>
          <w:sz w:val="24"/>
          <w:szCs w:val="24"/>
        </w:rPr>
        <w:t xml:space="preserve">assessments in other </w:t>
      </w:r>
      <w:r w:rsidR="005272A7" w:rsidRPr="000E72B1">
        <w:rPr>
          <w:rFonts w:ascii="Times New Roman" w:hAnsi="Times New Roman" w:cs="Times New Roman"/>
          <w:sz w:val="24"/>
          <w:szCs w:val="24"/>
        </w:rPr>
        <w:t xml:space="preserve">related </w:t>
      </w:r>
      <w:r w:rsidR="00FC7E13" w:rsidRPr="000E72B1">
        <w:rPr>
          <w:rFonts w:ascii="Times New Roman" w:hAnsi="Times New Roman" w:cs="Times New Roman"/>
          <w:sz w:val="24"/>
          <w:szCs w:val="24"/>
        </w:rPr>
        <w:t>areas, such as reading, writing and focus/attention</w:t>
      </w:r>
      <w:r w:rsidR="005272A7" w:rsidRPr="000E72B1">
        <w:rPr>
          <w:rFonts w:ascii="Times New Roman" w:hAnsi="Times New Roman" w:cs="Times New Roman"/>
          <w:sz w:val="24"/>
          <w:szCs w:val="24"/>
        </w:rPr>
        <w:t xml:space="preserve">.  </w:t>
      </w:r>
    </w:p>
    <w:p w:rsidR="00A6656B" w:rsidRPr="000E72B1" w:rsidRDefault="00AF25C8"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12583A">
        <w:rPr>
          <w:rFonts w:ascii="Times New Roman" w:hAnsi="Times New Roman" w:cs="Times New Roman"/>
          <w:sz w:val="24"/>
          <w:szCs w:val="24"/>
        </w:rPr>
        <w:t>Dore (2008</w:t>
      </w:r>
      <w:r w:rsidR="00FC7E13" w:rsidRPr="000E72B1">
        <w:rPr>
          <w:rFonts w:ascii="Times New Roman" w:hAnsi="Times New Roman" w:cs="Times New Roman"/>
          <w:sz w:val="24"/>
          <w:szCs w:val="24"/>
        </w:rPr>
        <w:t>)</w:t>
      </w:r>
      <w:r w:rsidR="005272A7" w:rsidRPr="000E72B1">
        <w:rPr>
          <w:rFonts w:ascii="Times New Roman" w:hAnsi="Times New Roman" w:cs="Times New Roman"/>
          <w:sz w:val="24"/>
          <w:szCs w:val="24"/>
        </w:rPr>
        <w:t xml:space="preserve"> states</w:t>
      </w:r>
      <w:r w:rsidR="00FC7E13" w:rsidRPr="000E72B1">
        <w:rPr>
          <w:rFonts w:ascii="Times New Roman" w:hAnsi="Times New Roman" w:cs="Times New Roman"/>
          <w:sz w:val="24"/>
          <w:szCs w:val="24"/>
        </w:rPr>
        <w:t>, “The auditory processing problem is quite common amongst pe</w:t>
      </w:r>
      <w:r w:rsidR="0012583A">
        <w:rPr>
          <w:rFonts w:ascii="Times New Roman" w:hAnsi="Times New Roman" w:cs="Times New Roman"/>
          <w:sz w:val="24"/>
          <w:szCs w:val="24"/>
        </w:rPr>
        <w:t>ople with learning difficulties</w:t>
      </w:r>
      <w:r w:rsidR="00FC7E13" w:rsidRPr="000E72B1">
        <w:rPr>
          <w:rFonts w:ascii="Times New Roman" w:hAnsi="Times New Roman" w:cs="Times New Roman"/>
          <w:sz w:val="24"/>
          <w:szCs w:val="24"/>
        </w:rPr>
        <w:t xml:space="preserve">” </w:t>
      </w:r>
      <w:r w:rsidR="0012583A">
        <w:rPr>
          <w:rFonts w:ascii="Times New Roman" w:hAnsi="Times New Roman" w:cs="Times New Roman"/>
          <w:sz w:val="24"/>
          <w:szCs w:val="24"/>
        </w:rPr>
        <w:t>(</w:t>
      </w:r>
      <w:r w:rsidR="0012583A" w:rsidRPr="000E72B1">
        <w:rPr>
          <w:rFonts w:ascii="Times New Roman" w:hAnsi="Times New Roman" w:cs="Times New Roman"/>
          <w:sz w:val="24"/>
          <w:szCs w:val="24"/>
        </w:rPr>
        <w:t>Dore</w:t>
      </w:r>
      <w:r w:rsidR="0012583A">
        <w:rPr>
          <w:rFonts w:ascii="Times New Roman" w:hAnsi="Times New Roman" w:cs="Times New Roman"/>
          <w:sz w:val="24"/>
          <w:szCs w:val="24"/>
        </w:rPr>
        <w:t xml:space="preserve">, </w:t>
      </w:r>
      <w:r w:rsidR="0012583A" w:rsidRPr="000E72B1">
        <w:rPr>
          <w:rFonts w:ascii="Times New Roman" w:hAnsi="Times New Roman" w:cs="Times New Roman"/>
          <w:sz w:val="24"/>
          <w:szCs w:val="24"/>
        </w:rPr>
        <w:t>2008, p.88</w:t>
      </w:r>
      <w:r w:rsidR="0012583A">
        <w:rPr>
          <w:rFonts w:ascii="Times New Roman" w:hAnsi="Times New Roman" w:cs="Times New Roman"/>
          <w:sz w:val="24"/>
          <w:szCs w:val="24"/>
        </w:rPr>
        <w:t xml:space="preserve">). </w:t>
      </w:r>
      <w:r w:rsidR="00442AC4" w:rsidRPr="000E72B1">
        <w:rPr>
          <w:rFonts w:ascii="Times New Roman" w:hAnsi="Times New Roman" w:cs="Times New Roman"/>
          <w:sz w:val="24"/>
          <w:szCs w:val="24"/>
        </w:rPr>
        <w:t>Thus, keeping accurate ‘live’ working records of developmental changes is essential to track progress</w:t>
      </w:r>
      <w:r w:rsidR="00F669E3" w:rsidRPr="000E72B1">
        <w:rPr>
          <w:rFonts w:ascii="Times New Roman" w:hAnsi="Times New Roman" w:cs="Times New Roman"/>
          <w:sz w:val="24"/>
          <w:szCs w:val="24"/>
        </w:rPr>
        <w:t xml:space="preserve"> </w:t>
      </w:r>
      <w:r w:rsidR="00442AC4" w:rsidRPr="000E72B1">
        <w:rPr>
          <w:rFonts w:ascii="Times New Roman" w:hAnsi="Times New Roman" w:cs="Times New Roman"/>
          <w:sz w:val="24"/>
          <w:szCs w:val="24"/>
        </w:rPr>
        <w:t>to foresee any potential future diffi</w:t>
      </w:r>
      <w:r w:rsidR="005272A7" w:rsidRPr="000E72B1">
        <w:rPr>
          <w:rFonts w:ascii="Times New Roman" w:hAnsi="Times New Roman" w:cs="Times New Roman"/>
          <w:sz w:val="24"/>
          <w:szCs w:val="24"/>
        </w:rPr>
        <w:t xml:space="preserve">culties which might arise, </w:t>
      </w:r>
      <w:r w:rsidR="00442AC4" w:rsidRPr="000E72B1">
        <w:rPr>
          <w:rFonts w:ascii="Times New Roman" w:hAnsi="Times New Roman" w:cs="Times New Roman"/>
          <w:sz w:val="24"/>
          <w:szCs w:val="24"/>
        </w:rPr>
        <w:t xml:space="preserve">as </w:t>
      </w:r>
      <w:r w:rsidR="00F669E3" w:rsidRPr="000E72B1">
        <w:rPr>
          <w:rFonts w:ascii="Times New Roman" w:hAnsi="Times New Roman" w:cs="Times New Roman"/>
          <w:sz w:val="24"/>
          <w:szCs w:val="24"/>
        </w:rPr>
        <w:t xml:space="preserve">children with </w:t>
      </w:r>
      <w:r w:rsidR="00442AC4" w:rsidRPr="000E72B1">
        <w:rPr>
          <w:rFonts w:ascii="Times New Roman" w:hAnsi="Times New Roman" w:cs="Times New Roman"/>
          <w:sz w:val="24"/>
          <w:szCs w:val="24"/>
        </w:rPr>
        <w:t>‘corrected’ early speech and language difficulties</w:t>
      </w:r>
      <w:r w:rsidR="0078747B" w:rsidRPr="000E72B1">
        <w:rPr>
          <w:rFonts w:ascii="Times New Roman" w:hAnsi="Times New Roman" w:cs="Times New Roman"/>
          <w:sz w:val="24"/>
          <w:szCs w:val="24"/>
        </w:rPr>
        <w:t xml:space="preserve"> </w:t>
      </w:r>
      <w:r w:rsidR="00F669E3" w:rsidRPr="000E72B1">
        <w:rPr>
          <w:rFonts w:ascii="Times New Roman" w:hAnsi="Times New Roman" w:cs="Times New Roman"/>
          <w:sz w:val="24"/>
          <w:szCs w:val="24"/>
        </w:rPr>
        <w:t xml:space="preserve">sometimes </w:t>
      </w:r>
      <w:r w:rsidR="00472E11" w:rsidRPr="000E72B1">
        <w:rPr>
          <w:rFonts w:ascii="Times New Roman" w:hAnsi="Times New Roman" w:cs="Times New Roman"/>
          <w:sz w:val="24"/>
          <w:szCs w:val="24"/>
        </w:rPr>
        <w:t xml:space="preserve">later </w:t>
      </w:r>
      <w:r w:rsidR="00F669E3" w:rsidRPr="000E72B1">
        <w:rPr>
          <w:rFonts w:ascii="Times New Roman" w:hAnsi="Times New Roman" w:cs="Times New Roman"/>
          <w:sz w:val="24"/>
          <w:szCs w:val="24"/>
        </w:rPr>
        <w:t xml:space="preserve">present with </w:t>
      </w:r>
      <w:r w:rsidR="00442AC4" w:rsidRPr="000E72B1">
        <w:rPr>
          <w:rFonts w:ascii="Times New Roman" w:hAnsi="Times New Roman" w:cs="Times New Roman"/>
          <w:sz w:val="24"/>
          <w:szCs w:val="24"/>
        </w:rPr>
        <w:t>early reading difficulties</w:t>
      </w:r>
      <w:r w:rsidR="00472E11" w:rsidRPr="000E72B1">
        <w:rPr>
          <w:rFonts w:ascii="Times New Roman" w:hAnsi="Times New Roman" w:cs="Times New Roman"/>
          <w:sz w:val="24"/>
          <w:szCs w:val="24"/>
        </w:rPr>
        <w:t xml:space="preserve"> </w:t>
      </w:r>
      <w:r w:rsidR="005272A7" w:rsidRPr="000E72B1">
        <w:rPr>
          <w:rFonts w:ascii="Times New Roman" w:hAnsi="Times New Roman" w:cs="Times New Roman"/>
          <w:sz w:val="24"/>
          <w:szCs w:val="24"/>
        </w:rPr>
        <w:t xml:space="preserve">in KS1 </w:t>
      </w:r>
      <w:r w:rsidR="00472E11" w:rsidRPr="000E72B1">
        <w:rPr>
          <w:rFonts w:ascii="Times New Roman" w:hAnsi="Times New Roman" w:cs="Times New Roman"/>
          <w:sz w:val="24"/>
          <w:szCs w:val="24"/>
        </w:rPr>
        <w:t xml:space="preserve">and then later </w:t>
      </w:r>
      <w:r w:rsidR="00442AC4" w:rsidRPr="000E72B1">
        <w:rPr>
          <w:rFonts w:ascii="Times New Roman" w:hAnsi="Times New Roman" w:cs="Times New Roman"/>
          <w:sz w:val="24"/>
          <w:szCs w:val="24"/>
        </w:rPr>
        <w:t xml:space="preserve">comprehension and inference reading difficulties at </w:t>
      </w:r>
      <w:r w:rsidR="005272A7" w:rsidRPr="000E72B1">
        <w:rPr>
          <w:rFonts w:ascii="Times New Roman" w:hAnsi="Times New Roman" w:cs="Times New Roman"/>
          <w:sz w:val="24"/>
          <w:szCs w:val="24"/>
        </w:rPr>
        <w:t xml:space="preserve">KS2 or </w:t>
      </w:r>
      <w:r w:rsidR="00442AC4" w:rsidRPr="000E72B1">
        <w:rPr>
          <w:rFonts w:ascii="Times New Roman" w:hAnsi="Times New Roman" w:cs="Times New Roman"/>
          <w:sz w:val="24"/>
          <w:szCs w:val="24"/>
        </w:rPr>
        <w:t xml:space="preserve">a much later age/stage (Snowling </w:t>
      </w:r>
      <w:r>
        <w:rPr>
          <w:rFonts w:ascii="Times New Roman" w:hAnsi="Times New Roman" w:cs="Times New Roman"/>
          <w:sz w:val="24"/>
          <w:szCs w:val="24"/>
        </w:rPr>
        <w:t xml:space="preserve">and </w:t>
      </w:r>
      <w:r w:rsidR="00442AC4" w:rsidRPr="000E72B1">
        <w:rPr>
          <w:rFonts w:ascii="Times New Roman" w:hAnsi="Times New Roman" w:cs="Times New Roman"/>
          <w:sz w:val="24"/>
          <w:szCs w:val="24"/>
        </w:rPr>
        <w:t xml:space="preserve">Hulme, 2012). </w:t>
      </w:r>
    </w:p>
    <w:p w:rsidR="00AF25C8" w:rsidRDefault="0012583A"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A6656B" w:rsidRPr="000E72B1">
        <w:rPr>
          <w:rFonts w:ascii="Times New Roman" w:hAnsi="Times New Roman" w:cs="Times New Roman"/>
          <w:sz w:val="24"/>
          <w:szCs w:val="24"/>
        </w:rPr>
        <w:t>H</w:t>
      </w:r>
      <w:r w:rsidR="00AF25C8">
        <w:rPr>
          <w:rFonts w:ascii="Times New Roman" w:hAnsi="Times New Roman" w:cs="Times New Roman"/>
          <w:sz w:val="24"/>
          <w:szCs w:val="24"/>
        </w:rPr>
        <w:t>ull Learning Services (2004</w:t>
      </w:r>
      <w:r w:rsidR="00A6656B" w:rsidRPr="000E72B1">
        <w:rPr>
          <w:rFonts w:ascii="Times New Roman" w:hAnsi="Times New Roman" w:cs="Times New Roman"/>
          <w:sz w:val="24"/>
          <w:szCs w:val="24"/>
        </w:rPr>
        <w:t xml:space="preserve">) note that </w:t>
      </w:r>
      <w:r>
        <w:rPr>
          <w:rFonts w:ascii="Times New Roman" w:hAnsi="Times New Roman" w:cs="Times New Roman"/>
          <w:sz w:val="24"/>
          <w:szCs w:val="24"/>
        </w:rPr>
        <w:t>‘</w:t>
      </w:r>
      <w:r w:rsidR="00A6656B" w:rsidRPr="000E72B1">
        <w:rPr>
          <w:rFonts w:ascii="Times New Roman" w:hAnsi="Times New Roman" w:cs="Times New Roman"/>
          <w:sz w:val="24"/>
          <w:szCs w:val="24"/>
        </w:rPr>
        <w:t>over one million children in the UK</w:t>
      </w:r>
      <w:r>
        <w:rPr>
          <w:rFonts w:ascii="Times New Roman" w:hAnsi="Times New Roman" w:cs="Times New Roman"/>
          <w:sz w:val="24"/>
          <w:szCs w:val="24"/>
        </w:rPr>
        <w:t>’</w:t>
      </w:r>
      <w:r w:rsidR="00A6656B" w:rsidRPr="000E72B1">
        <w:rPr>
          <w:rFonts w:ascii="Times New Roman" w:hAnsi="Times New Roman" w:cs="Times New Roman"/>
          <w:sz w:val="24"/>
          <w:szCs w:val="24"/>
        </w:rPr>
        <w:t xml:space="preserve"> have </w:t>
      </w:r>
      <w:r w:rsidRPr="000E72B1">
        <w:rPr>
          <w:rFonts w:ascii="Times New Roman" w:hAnsi="Times New Roman" w:cs="Times New Roman"/>
          <w:sz w:val="24"/>
          <w:szCs w:val="24"/>
        </w:rPr>
        <w:t>difficult</w:t>
      </w:r>
      <w:r>
        <w:rPr>
          <w:rFonts w:ascii="Times New Roman" w:hAnsi="Times New Roman" w:cs="Times New Roman"/>
          <w:sz w:val="24"/>
          <w:szCs w:val="24"/>
        </w:rPr>
        <w:t xml:space="preserve">ies with </w:t>
      </w:r>
      <w:r w:rsidR="00A6656B" w:rsidRPr="000E72B1">
        <w:rPr>
          <w:rFonts w:ascii="Times New Roman" w:hAnsi="Times New Roman" w:cs="Times New Roman"/>
          <w:sz w:val="24"/>
          <w:szCs w:val="24"/>
        </w:rPr>
        <w:t>speech, language or communication</w:t>
      </w:r>
      <w:r w:rsidR="00AF25C8">
        <w:rPr>
          <w:rFonts w:ascii="Times New Roman" w:hAnsi="Times New Roman" w:cs="Times New Roman"/>
          <w:sz w:val="24"/>
          <w:szCs w:val="24"/>
        </w:rPr>
        <w:t xml:space="preserve"> (</w:t>
      </w:r>
      <w:r w:rsidR="00AF25C8" w:rsidRPr="000E72B1">
        <w:rPr>
          <w:rFonts w:ascii="Times New Roman" w:hAnsi="Times New Roman" w:cs="Times New Roman"/>
          <w:sz w:val="24"/>
          <w:szCs w:val="24"/>
        </w:rPr>
        <w:t>Hull Learning Services</w:t>
      </w:r>
      <w:r w:rsidR="00AF25C8">
        <w:rPr>
          <w:rFonts w:ascii="Times New Roman" w:hAnsi="Times New Roman" w:cs="Times New Roman"/>
          <w:sz w:val="24"/>
          <w:szCs w:val="24"/>
        </w:rPr>
        <w:t xml:space="preserve">, </w:t>
      </w:r>
      <w:r w:rsidR="00AF25C8" w:rsidRPr="000E72B1">
        <w:rPr>
          <w:rFonts w:ascii="Times New Roman" w:hAnsi="Times New Roman" w:cs="Times New Roman"/>
          <w:sz w:val="24"/>
          <w:szCs w:val="24"/>
        </w:rPr>
        <w:t>2004, p.1)</w:t>
      </w:r>
      <w:r w:rsidR="00AF25C8">
        <w:rPr>
          <w:rFonts w:ascii="Times New Roman" w:hAnsi="Times New Roman" w:cs="Times New Roman"/>
          <w:sz w:val="24"/>
          <w:szCs w:val="24"/>
        </w:rPr>
        <w:t>.</w:t>
      </w:r>
      <w:r w:rsidR="00AF25C8" w:rsidRPr="000E72B1">
        <w:rPr>
          <w:rFonts w:ascii="Times New Roman" w:hAnsi="Times New Roman" w:cs="Times New Roman"/>
          <w:sz w:val="24"/>
          <w:szCs w:val="24"/>
        </w:rPr>
        <w:t xml:space="preserve"> </w:t>
      </w:r>
      <w:r w:rsidR="00A6656B" w:rsidRPr="000E72B1">
        <w:rPr>
          <w:rFonts w:ascii="Times New Roman" w:hAnsi="Times New Roman" w:cs="Times New Roman"/>
          <w:sz w:val="24"/>
          <w:szCs w:val="24"/>
        </w:rPr>
        <w:t>U</w:t>
      </w:r>
      <w:r w:rsidR="009574E4" w:rsidRPr="000E72B1">
        <w:rPr>
          <w:rFonts w:ascii="Times New Roman" w:hAnsi="Times New Roman" w:cs="Times New Roman"/>
          <w:sz w:val="24"/>
          <w:szCs w:val="24"/>
        </w:rPr>
        <w:t xml:space="preserve">nidentified or untreated speech, language and communication difficulties </w:t>
      </w:r>
      <w:r w:rsidR="00A6656B" w:rsidRPr="000E72B1">
        <w:rPr>
          <w:rFonts w:ascii="Times New Roman" w:hAnsi="Times New Roman" w:cs="Times New Roman"/>
          <w:sz w:val="24"/>
          <w:szCs w:val="24"/>
        </w:rPr>
        <w:t>often</w:t>
      </w:r>
      <w:r w:rsidR="009574E4" w:rsidRPr="000E72B1">
        <w:rPr>
          <w:rFonts w:ascii="Times New Roman" w:hAnsi="Times New Roman" w:cs="Times New Roman"/>
          <w:sz w:val="24"/>
          <w:szCs w:val="24"/>
        </w:rPr>
        <w:t xml:space="preserve"> lead to low self-esteem, behavioural difficulties, poor educational attainment, school exclusion and difficulties finding future employment (</w:t>
      </w:r>
      <w:r w:rsidR="005272A7" w:rsidRPr="000E72B1">
        <w:rPr>
          <w:rFonts w:ascii="Times New Roman" w:hAnsi="Times New Roman" w:cs="Times New Roman"/>
          <w:sz w:val="24"/>
          <w:szCs w:val="24"/>
        </w:rPr>
        <w:t xml:space="preserve">Bercow, 2008; Elliott and Grigorenko, 2014; Lees and Urwin, 1997; Locke and Beech, 1991; </w:t>
      </w:r>
      <w:r w:rsidR="009574E4" w:rsidRPr="000E72B1">
        <w:rPr>
          <w:rFonts w:ascii="Times New Roman" w:hAnsi="Times New Roman" w:cs="Times New Roman"/>
          <w:sz w:val="24"/>
          <w:szCs w:val="24"/>
        </w:rPr>
        <w:t>McMinn, 2006</w:t>
      </w:r>
      <w:r w:rsidR="00472E11" w:rsidRPr="000E72B1">
        <w:rPr>
          <w:rFonts w:ascii="Times New Roman" w:hAnsi="Times New Roman" w:cs="Times New Roman"/>
          <w:sz w:val="24"/>
          <w:szCs w:val="24"/>
        </w:rPr>
        <w:t>)</w:t>
      </w:r>
      <w:r>
        <w:rPr>
          <w:rFonts w:ascii="Times New Roman" w:hAnsi="Times New Roman" w:cs="Times New Roman"/>
          <w:sz w:val="24"/>
          <w:szCs w:val="24"/>
        </w:rPr>
        <w:t xml:space="preserve">. </w:t>
      </w:r>
    </w:p>
    <w:p w:rsidR="0012583A" w:rsidRDefault="00AF25C8"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Martin and Miller (2003</w:t>
      </w:r>
      <w:r w:rsidR="0078747B" w:rsidRPr="000E72B1">
        <w:rPr>
          <w:rFonts w:ascii="Times New Roman" w:hAnsi="Times New Roman" w:cs="Times New Roman"/>
          <w:sz w:val="24"/>
          <w:szCs w:val="24"/>
        </w:rPr>
        <w:t xml:space="preserve">) </w:t>
      </w:r>
      <w:r w:rsidR="0012583A">
        <w:rPr>
          <w:rFonts w:ascii="Times New Roman" w:hAnsi="Times New Roman" w:cs="Times New Roman"/>
          <w:sz w:val="24"/>
          <w:szCs w:val="24"/>
        </w:rPr>
        <w:t>also highlight that</w:t>
      </w:r>
      <w:r w:rsidR="0078747B" w:rsidRPr="000E72B1">
        <w:rPr>
          <w:rFonts w:ascii="Times New Roman" w:hAnsi="Times New Roman" w:cs="Times New Roman"/>
          <w:sz w:val="24"/>
          <w:szCs w:val="24"/>
        </w:rPr>
        <w:t xml:space="preserve"> </w:t>
      </w:r>
      <w:r w:rsidR="00472E11" w:rsidRPr="000E72B1">
        <w:rPr>
          <w:rFonts w:ascii="Times New Roman" w:hAnsi="Times New Roman" w:cs="Times New Roman"/>
          <w:sz w:val="24"/>
          <w:szCs w:val="24"/>
        </w:rPr>
        <w:t>there are also ‘strong links between language delay</w:t>
      </w:r>
      <w:r w:rsidR="0078747B" w:rsidRPr="000E72B1">
        <w:rPr>
          <w:rFonts w:ascii="Times New Roman" w:hAnsi="Times New Roman" w:cs="Times New Roman"/>
          <w:sz w:val="24"/>
          <w:szCs w:val="24"/>
        </w:rPr>
        <w:t>’</w:t>
      </w:r>
      <w:r w:rsidR="00472E11" w:rsidRPr="000E72B1">
        <w:rPr>
          <w:rFonts w:ascii="Times New Roman" w:hAnsi="Times New Roman" w:cs="Times New Roman"/>
          <w:sz w:val="24"/>
          <w:szCs w:val="24"/>
        </w:rPr>
        <w:t xml:space="preserve"> and poverty</w:t>
      </w:r>
      <w:r>
        <w:rPr>
          <w:rFonts w:ascii="Times New Roman" w:hAnsi="Times New Roman" w:cs="Times New Roman"/>
          <w:sz w:val="24"/>
          <w:szCs w:val="24"/>
        </w:rPr>
        <w:t xml:space="preserve"> (Martin and Miller, </w:t>
      </w:r>
      <w:r w:rsidRPr="000E72B1">
        <w:rPr>
          <w:rFonts w:ascii="Times New Roman" w:hAnsi="Times New Roman" w:cs="Times New Roman"/>
          <w:sz w:val="24"/>
          <w:szCs w:val="24"/>
        </w:rPr>
        <w:t>2003, p.76)</w:t>
      </w:r>
      <w:r>
        <w:rPr>
          <w:rFonts w:ascii="Times New Roman" w:hAnsi="Times New Roman" w:cs="Times New Roman"/>
          <w:sz w:val="24"/>
          <w:szCs w:val="24"/>
        </w:rPr>
        <w:t xml:space="preserve">.  </w:t>
      </w:r>
      <w:r w:rsidR="00462BBC">
        <w:rPr>
          <w:rFonts w:ascii="Times New Roman" w:hAnsi="Times New Roman" w:cs="Times New Roman"/>
          <w:sz w:val="24"/>
          <w:szCs w:val="24"/>
        </w:rPr>
        <w:t xml:space="preserve">Furthermore, there is not only </w:t>
      </w:r>
      <w:r w:rsidR="00327E44" w:rsidRPr="000E72B1">
        <w:rPr>
          <w:rFonts w:ascii="Times New Roman" w:hAnsi="Times New Roman" w:cs="Times New Roman"/>
          <w:sz w:val="24"/>
          <w:szCs w:val="24"/>
        </w:rPr>
        <w:t>a significant correlation between lack of educationa</w:t>
      </w:r>
      <w:r w:rsidR="00791C6E" w:rsidRPr="000E72B1">
        <w:rPr>
          <w:rFonts w:ascii="Times New Roman" w:hAnsi="Times New Roman" w:cs="Times New Roman"/>
          <w:sz w:val="24"/>
          <w:szCs w:val="24"/>
        </w:rPr>
        <w:t>l achievement and poverty</w:t>
      </w:r>
      <w:r w:rsidR="005272A7" w:rsidRPr="000E72B1">
        <w:rPr>
          <w:rFonts w:ascii="Times New Roman" w:hAnsi="Times New Roman" w:cs="Times New Roman"/>
          <w:sz w:val="24"/>
          <w:szCs w:val="24"/>
        </w:rPr>
        <w:t xml:space="preserve"> (Martin and Miller, 2003)</w:t>
      </w:r>
      <w:r w:rsidR="00791C6E" w:rsidRPr="000E72B1">
        <w:rPr>
          <w:rFonts w:ascii="Times New Roman" w:hAnsi="Times New Roman" w:cs="Times New Roman"/>
          <w:sz w:val="24"/>
          <w:szCs w:val="24"/>
        </w:rPr>
        <w:t xml:space="preserve">, </w:t>
      </w:r>
      <w:r w:rsidR="00462BBC">
        <w:rPr>
          <w:rFonts w:ascii="Times New Roman" w:hAnsi="Times New Roman" w:cs="Times New Roman"/>
          <w:sz w:val="24"/>
          <w:szCs w:val="24"/>
        </w:rPr>
        <w:t xml:space="preserve">but </w:t>
      </w:r>
      <w:r w:rsidR="00327E44" w:rsidRPr="000E72B1">
        <w:rPr>
          <w:rFonts w:ascii="Times New Roman" w:hAnsi="Times New Roman" w:cs="Times New Roman"/>
          <w:sz w:val="24"/>
          <w:szCs w:val="24"/>
        </w:rPr>
        <w:t>homelessness</w:t>
      </w:r>
      <w:r w:rsidR="006B4674" w:rsidRPr="000E72B1">
        <w:rPr>
          <w:rFonts w:ascii="Times New Roman" w:hAnsi="Times New Roman" w:cs="Times New Roman"/>
          <w:sz w:val="24"/>
          <w:szCs w:val="24"/>
        </w:rPr>
        <w:t xml:space="preserve"> (Burt</w:t>
      </w:r>
      <w:r w:rsidR="005B3A04" w:rsidRPr="000E72B1">
        <w:rPr>
          <w:rFonts w:ascii="Times New Roman" w:hAnsi="Times New Roman" w:cs="Times New Roman"/>
          <w:sz w:val="24"/>
          <w:szCs w:val="24"/>
        </w:rPr>
        <w:t xml:space="preserve">, Laudan, Lee and Valente, </w:t>
      </w:r>
      <w:r w:rsidR="006B4674" w:rsidRPr="000E72B1">
        <w:rPr>
          <w:rFonts w:ascii="Times New Roman" w:hAnsi="Times New Roman" w:cs="Times New Roman"/>
          <w:sz w:val="24"/>
          <w:szCs w:val="24"/>
        </w:rPr>
        <w:t>2001; Shlay &amp; Rossi, 1992)</w:t>
      </w:r>
      <w:r w:rsidR="00327E44" w:rsidRPr="000E72B1">
        <w:rPr>
          <w:rFonts w:ascii="Times New Roman" w:hAnsi="Times New Roman" w:cs="Times New Roman"/>
          <w:sz w:val="24"/>
          <w:szCs w:val="24"/>
        </w:rPr>
        <w:t>, suicide rates</w:t>
      </w:r>
      <w:r w:rsidR="00746D08" w:rsidRPr="000E72B1">
        <w:rPr>
          <w:rFonts w:ascii="Times New Roman" w:hAnsi="Times New Roman" w:cs="Times New Roman"/>
          <w:sz w:val="24"/>
          <w:szCs w:val="24"/>
        </w:rPr>
        <w:t>, drug and alcohol problems</w:t>
      </w:r>
      <w:r w:rsidR="006B4674" w:rsidRPr="000E72B1">
        <w:rPr>
          <w:rFonts w:ascii="Times New Roman" w:hAnsi="Times New Roman" w:cs="Times New Roman"/>
          <w:sz w:val="24"/>
          <w:szCs w:val="24"/>
        </w:rPr>
        <w:t xml:space="preserve"> (Snow </w:t>
      </w:r>
      <w:r w:rsidR="00462BBC">
        <w:rPr>
          <w:rFonts w:ascii="Times New Roman" w:hAnsi="Times New Roman" w:cs="Times New Roman"/>
          <w:sz w:val="24"/>
          <w:szCs w:val="24"/>
        </w:rPr>
        <w:t xml:space="preserve">and </w:t>
      </w:r>
      <w:r w:rsidR="006B4674" w:rsidRPr="000E72B1">
        <w:rPr>
          <w:rFonts w:ascii="Times New Roman" w:hAnsi="Times New Roman" w:cs="Times New Roman"/>
          <w:sz w:val="24"/>
          <w:szCs w:val="24"/>
        </w:rPr>
        <w:t>Anderson, 1993</w:t>
      </w:r>
      <w:r w:rsidR="00A528AD">
        <w:rPr>
          <w:rFonts w:ascii="Times New Roman" w:hAnsi="Times New Roman" w:cs="Times New Roman"/>
          <w:sz w:val="24"/>
          <w:szCs w:val="24"/>
        </w:rPr>
        <w:t>),</w:t>
      </w:r>
      <w:r w:rsidR="00F540CF" w:rsidRPr="000E72B1">
        <w:rPr>
          <w:rFonts w:ascii="Times New Roman" w:hAnsi="Times New Roman" w:cs="Times New Roman"/>
          <w:sz w:val="24"/>
          <w:szCs w:val="24"/>
        </w:rPr>
        <w:t xml:space="preserve"> self-harm (Hawton and Rodham, 2004; Marks, 2017), time in prison</w:t>
      </w:r>
      <w:r w:rsidR="00327E44" w:rsidRPr="000E72B1">
        <w:rPr>
          <w:rFonts w:ascii="Times New Roman" w:hAnsi="Times New Roman" w:cs="Times New Roman"/>
          <w:sz w:val="24"/>
          <w:szCs w:val="24"/>
        </w:rPr>
        <w:t xml:space="preserve"> </w:t>
      </w:r>
      <w:r w:rsidR="006B4674" w:rsidRPr="000E72B1">
        <w:rPr>
          <w:rFonts w:ascii="Times New Roman" w:hAnsi="Times New Roman" w:cs="Times New Roman"/>
          <w:sz w:val="24"/>
          <w:szCs w:val="24"/>
        </w:rPr>
        <w:t xml:space="preserve">(Bryan, 2004; Cino, 2014) </w:t>
      </w:r>
      <w:r w:rsidR="00327E44" w:rsidRPr="000E72B1">
        <w:rPr>
          <w:rFonts w:ascii="Times New Roman" w:hAnsi="Times New Roman" w:cs="Times New Roman"/>
          <w:sz w:val="24"/>
          <w:szCs w:val="24"/>
        </w:rPr>
        <w:t>and psychiat</w:t>
      </w:r>
      <w:r w:rsidR="00C0025F" w:rsidRPr="000E72B1">
        <w:rPr>
          <w:rFonts w:ascii="Times New Roman" w:hAnsi="Times New Roman" w:cs="Times New Roman"/>
          <w:sz w:val="24"/>
          <w:szCs w:val="24"/>
        </w:rPr>
        <w:t>ric hospitals</w:t>
      </w:r>
      <w:r w:rsidR="006B4674" w:rsidRPr="000E72B1">
        <w:rPr>
          <w:rFonts w:ascii="Times New Roman" w:hAnsi="Times New Roman" w:cs="Times New Roman"/>
          <w:sz w:val="24"/>
          <w:szCs w:val="24"/>
        </w:rPr>
        <w:t xml:space="preserve"> (Clegg</w:t>
      </w:r>
      <w:r w:rsidR="00D3631D" w:rsidRPr="000E72B1">
        <w:rPr>
          <w:rFonts w:ascii="Times New Roman" w:hAnsi="Times New Roman" w:cs="Times New Roman"/>
          <w:sz w:val="24"/>
          <w:szCs w:val="24"/>
        </w:rPr>
        <w:t xml:space="preserve">, Hollis and Rutter, </w:t>
      </w:r>
      <w:r w:rsidR="006B4674" w:rsidRPr="000E72B1">
        <w:rPr>
          <w:rFonts w:ascii="Times New Roman" w:hAnsi="Times New Roman" w:cs="Times New Roman"/>
          <w:sz w:val="24"/>
          <w:szCs w:val="24"/>
        </w:rPr>
        <w:t>1999)</w:t>
      </w:r>
      <w:r w:rsidR="0012583A">
        <w:rPr>
          <w:rFonts w:ascii="Times New Roman" w:hAnsi="Times New Roman" w:cs="Times New Roman"/>
          <w:sz w:val="24"/>
          <w:szCs w:val="24"/>
        </w:rPr>
        <w:t>;</w:t>
      </w:r>
      <w:r w:rsidR="00C0025F" w:rsidRPr="000E72B1">
        <w:rPr>
          <w:rFonts w:ascii="Times New Roman" w:hAnsi="Times New Roman" w:cs="Times New Roman"/>
          <w:sz w:val="24"/>
          <w:szCs w:val="24"/>
        </w:rPr>
        <w:t xml:space="preserve"> all </w:t>
      </w:r>
      <w:r w:rsidR="00791C6E" w:rsidRPr="000E72B1">
        <w:rPr>
          <w:rFonts w:ascii="Times New Roman" w:hAnsi="Times New Roman" w:cs="Times New Roman"/>
          <w:sz w:val="24"/>
          <w:szCs w:val="24"/>
        </w:rPr>
        <w:t xml:space="preserve">of which </w:t>
      </w:r>
      <w:r w:rsidR="00746D08" w:rsidRPr="000E72B1">
        <w:rPr>
          <w:rFonts w:ascii="Times New Roman" w:hAnsi="Times New Roman" w:cs="Times New Roman"/>
          <w:sz w:val="24"/>
          <w:szCs w:val="24"/>
        </w:rPr>
        <w:t xml:space="preserve">are </w:t>
      </w:r>
      <w:r w:rsidR="00C0025F" w:rsidRPr="000E72B1">
        <w:rPr>
          <w:rFonts w:ascii="Times New Roman" w:hAnsi="Times New Roman" w:cs="Times New Roman"/>
          <w:sz w:val="24"/>
          <w:szCs w:val="24"/>
        </w:rPr>
        <w:t>evidence</w:t>
      </w:r>
      <w:r w:rsidR="00327E44" w:rsidRPr="000E72B1">
        <w:rPr>
          <w:rFonts w:ascii="Times New Roman" w:hAnsi="Times New Roman" w:cs="Times New Roman"/>
          <w:sz w:val="24"/>
          <w:szCs w:val="24"/>
        </w:rPr>
        <w:t xml:space="preserve"> of a failure </w:t>
      </w:r>
      <w:r w:rsidR="00746D08" w:rsidRPr="000E72B1">
        <w:rPr>
          <w:rFonts w:ascii="Times New Roman" w:hAnsi="Times New Roman" w:cs="Times New Roman"/>
          <w:sz w:val="24"/>
          <w:szCs w:val="24"/>
        </w:rPr>
        <w:t>within</w:t>
      </w:r>
      <w:r w:rsidR="00327E44" w:rsidRPr="000E72B1">
        <w:rPr>
          <w:rFonts w:ascii="Times New Roman" w:hAnsi="Times New Roman" w:cs="Times New Roman"/>
          <w:sz w:val="24"/>
          <w:szCs w:val="24"/>
        </w:rPr>
        <w:t xml:space="preserve"> the </w:t>
      </w:r>
      <w:r w:rsidR="00462BBC">
        <w:rPr>
          <w:rFonts w:ascii="Times New Roman" w:hAnsi="Times New Roman" w:cs="Times New Roman"/>
          <w:sz w:val="24"/>
          <w:szCs w:val="24"/>
        </w:rPr>
        <w:t xml:space="preserve">current </w:t>
      </w:r>
      <w:r w:rsidR="00327E44" w:rsidRPr="000E72B1">
        <w:rPr>
          <w:rFonts w:ascii="Times New Roman" w:hAnsi="Times New Roman" w:cs="Times New Roman"/>
          <w:sz w:val="24"/>
          <w:szCs w:val="24"/>
        </w:rPr>
        <w:t xml:space="preserve">education </w:t>
      </w:r>
      <w:r w:rsidR="00462BBC">
        <w:rPr>
          <w:rFonts w:ascii="Times New Roman" w:hAnsi="Times New Roman" w:cs="Times New Roman"/>
          <w:sz w:val="24"/>
          <w:szCs w:val="24"/>
        </w:rPr>
        <w:t xml:space="preserve">and societal </w:t>
      </w:r>
      <w:r w:rsidR="00327E44" w:rsidRPr="000E72B1">
        <w:rPr>
          <w:rFonts w:ascii="Times New Roman" w:hAnsi="Times New Roman" w:cs="Times New Roman"/>
          <w:sz w:val="24"/>
          <w:szCs w:val="24"/>
        </w:rPr>
        <w:t>system</w:t>
      </w:r>
      <w:r w:rsidR="00462BBC">
        <w:rPr>
          <w:rFonts w:ascii="Times New Roman" w:hAnsi="Times New Roman" w:cs="Times New Roman"/>
          <w:sz w:val="24"/>
          <w:szCs w:val="24"/>
        </w:rPr>
        <w:t>s</w:t>
      </w:r>
      <w:r w:rsidR="00327E44" w:rsidRPr="000E72B1">
        <w:rPr>
          <w:rFonts w:ascii="Times New Roman" w:hAnsi="Times New Roman" w:cs="Times New Roman"/>
          <w:sz w:val="24"/>
          <w:szCs w:val="24"/>
        </w:rPr>
        <w:t xml:space="preserve">. </w:t>
      </w:r>
    </w:p>
    <w:p w:rsidR="00A40EC1" w:rsidRDefault="0012583A"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0025F" w:rsidRPr="000E72B1">
        <w:rPr>
          <w:rFonts w:ascii="Times New Roman" w:hAnsi="Times New Roman" w:cs="Times New Roman"/>
          <w:sz w:val="24"/>
          <w:szCs w:val="24"/>
        </w:rPr>
        <w:t>Moreover, t</w:t>
      </w:r>
      <w:r w:rsidR="00A6656B" w:rsidRPr="000E72B1">
        <w:rPr>
          <w:rFonts w:ascii="Times New Roman" w:hAnsi="Times New Roman" w:cs="Times New Roman"/>
          <w:sz w:val="24"/>
          <w:szCs w:val="24"/>
        </w:rPr>
        <w:t xml:space="preserve">he </w:t>
      </w:r>
      <w:r w:rsidR="005F4F33" w:rsidRPr="000E72B1">
        <w:rPr>
          <w:rFonts w:ascii="Times New Roman" w:hAnsi="Times New Roman" w:cs="Times New Roman"/>
          <w:sz w:val="24"/>
          <w:szCs w:val="24"/>
        </w:rPr>
        <w:t>Prison Reform Trust (2013) provided statistics to show that 61% of young offenders have learning difficulties, with 23% having significant learning difficulties (IQs of below 70) and 36% have moderate learning difficulties (IQ 70-80)</w:t>
      </w:r>
      <w:r w:rsidR="00F540CF" w:rsidRPr="000E72B1">
        <w:rPr>
          <w:rFonts w:ascii="Times New Roman" w:hAnsi="Times New Roman" w:cs="Times New Roman"/>
          <w:sz w:val="24"/>
          <w:szCs w:val="24"/>
        </w:rPr>
        <w:t xml:space="preserve">. </w:t>
      </w:r>
      <w:r w:rsidR="005F4F33" w:rsidRPr="000E72B1">
        <w:rPr>
          <w:rFonts w:ascii="Times New Roman" w:hAnsi="Times New Roman" w:cs="Times New Roman"/>
          <w:sz w:val="24"/>
          <w:szCs w:val="24"/>
        </w:rPr>
        <w:t>Cino (2014)</w:t>
      </w:r>
      <w:r w:rsidR="00F540CF" w:rsidRPr="000E72B1">
        <w:rPr>
          <w:rFonts w:ascii="Times New Roman" w:hAnsi="Times New Roman" w:cs="Times New Roman"/>
          <w:sz w:val="24"/>
          <w:szCs w:val="24"/>
        </w:rPr>
        <w:t xml:space="preserve"> also found </w:t>
      </w:r>
      <w:r w:rsidR="005F4F33" w:rsidRPr="000E72B1">
        <w:rPr>
          <w:rFonts w:ascii="Times New Roman" w:hAnsi="Times New Roman" w:cs="Times New Roman"/>
          <w:sz w:val="24"/>
          <w:szCs w:val="24"/>
        </w:rPr>
        <w:t>that ‘vulnerable young people with learning disabilities’ often find th</w:t>
      </w:r>
      <w:r w:rsidR="00A40EC1">
        <w:rPr>
          <w:rFonts w:ascii="Times New Roman" w:hAnsi="Times New Roman" w:cs="Times New Roman"/>
          <w:sz w:val="24"/>
          <w:szCs w:val="24"/>
        </w:rPr>
        <w:t>emselves institutionalised and trapped</w:t>
      </w:r>
      <w:r w:rsidR="005F4F33" w:rsidRPr="000E72B1">
        <w:rPr>
          <w:rFonts w:ascii="Times New Roman" w:hAnsi="Times New Roman" w:cs="Times New Roman"/>
          <w:sz w:val="24"/>
          <w:szCs w:val="24"/>
        </w:rPr>
        <w:t xml:space="preserve"> in the cr</w:t>
      </w:r>
      <w:r w:rsidR="00A40EC1">
        <w:rPr>
          <w:rFonts w:ascii="Times New Roman" w:hAnsi="Times New Roman" w:cs="Times New Roman"/>
          <w:sz w:val="24"/>
          <w:szCs w:val="24"/>
        </w:rPr>
        <w:t>iminal justice system</w:t>
      </w:r>
      <w:r w:rsidR="005F4F33" w:rsidRPr="000E72B1">
        <w:rPr>
          <w:rFonts w:ascii="Times New Roman" w:hAnsi="Times New Roman" w:cs="Times New Roman"/>
          <w:sz w:val="24"/>
          <w:szCs w:val="24"/>
        </w:rPr>
        <w:t xml:space="preserve">. </w:t>
      </w:r>
    </w:p>
    <w:p w:rsidR="0012583A" w:rsidRDefault="00A40EC1"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F4F33" w:rsidRPr="000E72B1">
        <w:rPr>
          <w:rFonts w:ascii="Times New Roman" w:hAnsi="Times New Roman" w:cs="Times New Roman"/>
          <w:sz w:val="24"/>
          <w:szCs w:val="24"/>
        </w:rPr>
        <w:t xml:space="preserve">Bryan (2004) has reported that over 65% of young offenders have speech, language and communication difficulties and most of these were unidentified, unmet needs. Gregory and Bryan (2010) </w:t>
      </w:r>
      <w:r w:rsidR="00F540CF" w:rsidRPr="000E72B1">
        <w:rPr>
          <w:rFonts w:ascii="Times New Roman" w:hAnsi="Times New Roman" w:cs="Times New Roman"/>
          <w:sz w:val="24"/>
          <w:szCs w:val="24"/>
        </w:rPr>
        <w:t>note</w:t>
      </w:r>
      <w:r w:rsidR="005F4F33" w:rsidRPr="000E72B1">
        <w:rPr>
          <w:rFonts w:ascii="Times New Roman" w:hAnsi="Times New Roman" w:cs="Times New Roman"/>
          <w:sz w:val="24"/>
          <w:szCs w:val="24"/>
        </w:rPr>
        <w:t xml:space="preserve"> out of 65% of offenders with a language difficulty, 20% were shown as having a severe language delay and </w:t>
      </w:r>
      <w:r w:rsidR="00972DE6" w:rsidRPr="000E72B1">
        <w:rPr>
          <w:rFonts w:ascii="Times New Roman" w:hAnsi="Times New Roman" w:cs="Times New Roman"/>
          <w:sz w:val="24"/>
          <w:szCs w:val="24"/>
        </w:rPr>
        <w:t xml:space="preserve">there are </w:t>
      </w:r>
      <w:r w:rsidR="005F4F33" w:rsidRPr="000E72B1">
        <w:rPr>
          <w:rFonts w:ascii="Times New Roman" w:hAnsi="Times New Roman" w:cs="Times New Roman"/>
          <w:sz w:val="24"/>
          <w:szCs w:val="24"/>
        </w:rPr>
        <w:t xml:space="preserve">significant numbers </w:t>
      </w:r>
      <w:r w:rsidR="00972DE6" w:rsidRPr="000E72B1">
        <w:rPr>
          <w:rFonts w:ascii="Times New Roman" w:hAnsi="Times New Roman" w:cs="Times New Roman"/>
          <w:sz w:val="24"/>
          <w:szCs w:val="24"/>
        </w:rPr>
        <w:t xml:space="preserve">of people </w:t>
      </w:r>
      <w:r w:rsidR="005F4F33" w:rsidRPr="000E72B1">
        <w:rPr>
          <w:rFonts w:ascii="Times New Roman" w:hAnsi="Times New Roman" w:cs="Times New Roman"/>
          <w:sz w:val="24"/>
          <w:szCs w:val="24"/>
        </w:rPr>
        <w:t xml:space="preserve">with literacy difficulties </w:t>
      </w:r>
      <w:r w:rsidR="00972DE6" w:rsidRPr="000E72B1">
        <w:rPr>
          <w:rFonts w:ascii="Times New Roman" w:hAnsi="Times New Roman" w:cs="Times New Roman"/>
          <w:sz w:val="24"/>
          <w:szCs w:val="24"/>
        </w:rPr>
        <w:t xml:space="preserve">and </w:t>
      </w:r>
      <w:r w:rsidR="005F4F33" w:rsidRPr="000E72B1">
        <w:rPr>
          <w:rFonts w:ascii="Times New Roman" w:hAnsi="Times New Roman" w:cs="Times New Roman"/>
          <w:sz w:val="24"/>
          <w:szCs w:val="24"/>
        </w:rPr>
        <w:t xml:space="preserve">without any formal qualifications prisons. </w:t>
      </w:r>
      <w:r w:rsidR="00972DE6" w:rsidRPr="000E72B1">
        <w:rPr>
          <w:rFonts w:ascii="Times New Roman" w:hAnsi="Times New Roman" w:cs="Times New Roman"/>
          <w:sz w:val="24"/>
          <w:szCs w:val="24"/>
        </w:rPr>
        <w:t xml:space="preserve">Written evidence from the Royal College of Speech and Language Therapists (2012) shows that approximately one third of offenders have speaking and listening skills below level 1 of the National Framework. </w:t>
      </w:r>
      <w:r w:rsidR="005F4F33" w:rsidRPr="000E72B1">
        <w:rPr>
          <w:rFonts w:ascii="Times New Roman" w:hAnsi="Times New Roman" w:cs="Times New Roman"/>
          <w:sz w:val="24"/>
          <w:szCs w:val="24"/>
        </w:rPr>
        <w:t>Moreover, the Social Exclusion Unit report (2002), Reducing Reoffending by Ex-Offenders, stated that significant numbers of prisoners have been subjected to ‘a lifetime of social exclusion'. The report found that 80% of adult prisoners had a writing level below the level of an eleven-year old, they were 13 times more likely to have been in foster-care as a child</w:t>
      </w:r>
      <w:r w:rsidR="0012583A">
        <w:rPr>
          <w:rFonts w:ascii="Times New Roman" w:hAnsi="Times New Roman" w:cs="Times New Roman"/>
          <w:sz w:val="24"/>
          <w:szCs w:val="24"/>
        </w:rPr>
        <w:t xml:space="preserve"> and</w:t>
      </w:r>
      <w:r w:rsidR="005F4F33" w:rsidRPr="000E72B1">
        <w:rPr>
          <w:rFonts w:ascii="Times New Roman" w:hAnsi="Times New Roman" w:cs="Times New Roman"/>
          <w:sz w:val="24"/>
          <w:szCs w:val="24"/>
        </w:rPr>
        <w:t xml:space="preserve"> 10 times more likely to have been a regular truant at school</w:t>
      </w:r>
      <w:r w:rsidR="0012583A">
        <w:rPr>
          <w:rFonts w:ascii="Times New Roman" w:hAnsi="Times New Roman" w:cs="Times New Roman"/>
          <w:sz w:val="24"/>
          <w:szCs w:val="24"/>
        </w:rPr>
        <w:t>.</w:t>
      </w:r>
    </w:p>
    <w:p w:rsidR="0012583A" w:rsidRDefault="0012583A"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Furthermore, the </w:t>
      </w:r>
      <w:r w:rsidRPr="000E72B1">
        <w:rPr>
          <w:rFonts w:ascii="Times New Roman" w:hAnsi="Times New Roman" w:cs="Times New Roman"/>
          <w:sz w:val="24"/>
          <w:szCs w:val="24"/>
        </w:rPr>
        <w:t>Social Exclusion Unit report (2002</w:t>
      </w:r>
      <w:r>
        <w:rPr>
          <w:rFonts w:ascii="Times New Roman" w:hAnsi="Times New Roman" w:cs="Times New Roman"/>
          <w:sz w:val="24"/>
          <w:szCs w:val="24"/>
        </w:rPr>
        <w:t xml:space="preserve">) also reported that there was </w:t>
      </w:r>
      <w:r w:rsidR="005F4F33" w:rsidRPr="000E72B1">
        <w:rPr>
          <w:rFonts w:ascii="Times New Roman" w:hAnsi="Times New Roman" w:cs="Times New Roman"/>
          <w:sz w:val="24"/>
          <w:szCs w:val="24"/>
        </w:rPr>
        <w:t xml:space="preserve">2.5 times more chance of </w:t>
      </w:r>
      <w:r>
        <w:rPr>
          <w:rFonts w:ascii="Times New Roman" w:hAnsi="Times New Roman" w:cs="Times New Roman"/>
          <w:sz w:val="24"/>
          <w:szCs w:val="24"/>
        </w:rPr>
        <w:t xml:space="preserve">prisoners </w:t>
      </w:r>
      <w:r w:rsidR="005F4F33" w:rsidRPr="000E72B1">
        <w:rPr>
          <w:rFonts w:ascii="Times New Roman" w:hAnsi="Times New Roman" w:cs="Times New Roman"/>
          <w:sz w:val="24"/>
          <w:szCs w:val="24"/>
        </w:rPr>
        <w:t>having intergenerational links to the criminal justice system</w:t>
      </w:r>
      <w:r>
        <w:rPr>
          <w:rFonts w:ascii="Times New Roman" w:hAnsi="Times New Roman" w:cs="Times New Roman"/>
          <w:sz w:val="24"/>
          <w:szCs w:val="24"/>
        </w:rPr>
        <w:t xml:space="preserve"> </w:t>
      </w:r>
      <w:r w:rsidR="005F4F33" w:rsidRPr="000E72B1">
        <w:rPr>
          <w:rFonts w:ascii="Times New Roman" w:hAnsi="Times New Roman" w:cs="Times New Roman"/>
          <w:sz w:val="24"/>
          <w:szCs w:val="24"/>
        </w:rPr>
        <w:t xml:space="preserve">with a close family member also known to have </w:t>
      </w:r>
      <w:r w:rsidR="00F540CF" w:rsidRPr="000E72B1">
        <w:rPr>
          <w:rFonts w:ascii="Times New Roman" w:hAnsi="Times New Roman" w:cs="Times New Roman"/>
          <w:sz w:val="24"/>
          <w:szCs w:val="24"/>
        </w:rPr>
        <w:t xml:space="preserve">a police record for </w:t>
      </w:r>
      <w:r w:rsidR="005F4F33" w:rsidRPr="000E72B1">
        <w:rPr>
          <w:rFonts w:ascii="Times New Roman" w:hAnsi="Times New Roman" w:cs="Times New Roman"/>
          <w:sz w:val="24"/>
          <w:szCs w:val="24"/>
        </w:rPr>
        <w:t>commit</w:t>
      </w:r>
      <w:r w:rsidR="00F540CF" w:rsidRPr="000E72B1">
        <w:rPr>
          <w:rFonts w:ascii="Times New Roman" w:hAnsi="Times New Roman" w:cs="Times New Roman"/>
          <w:sz w:val="24"/>
          <w:szCs w:val="24"/>
        </w:rPr>
        <w:t>ting at least one criminal offence</w:t>
      </w:r>
      <w:r w:rsidR="005F4F33" w:rsidRPr="000E72B1">
        <w:rPr>
          <w:rFonts w:ascii="Times New Roman" w:hAnsi="Times New Roman" w:cs="Times New Roman"/>
          <w:sz w:val="24"/>
          <w:szCs w:val="24"/>
        </w:rPr>
        <w:t xml:space="preserve">. </w:t>
      </w:r>
      <w:r w:rsidR="006F31C6" w:rsidRPr="000E72B1">
        <w:rPr>
          <w:rFonts w:ascii="Times New Roman" w:hAnsi="Times New Roman" w:cs="Times New Roman"/>
          <w:sz w:val="24"/>
          <w:szCs w:val="24"/>
        </w:rPr>
        <w:t xml:space="preserve">It </w:t>
      </w:r>
      <w:r w:rsidR="00972DE6" w:rsidRPr="000E72B1">
        <w:rPr>
          <w:rFonts w:ascii="Times New Roman" w:hAnsi="Times New Roman" w:cs="Times New Roman"/>
          <w:sz w:val="24"/>
          <w:szCs w:val="24"/>
        </w:rPr>
        <w:t>is documented that homeless individuals also have severe complications including speech, language, communication and learning difficulties, mental illness, alcoholism, substance abuse, criminal histories and physical disabilities (</w:t>
      </w:r>
      <w:r w:rsidR="00235AA4" w:rsidRPr="000E72B1">
        <w:rPr>
          <w:rFonts w:ascii="Times New Roman" w:hAnsi="Times New Roman" w:cs="Times New Roman"/>
          <w:sz w:val="24"/>
          <w:szCs w:val="24"/>
        </w:rPr>
        <w:t xml:space="preserve">Allgood </w:t>
      </w:r>
      <w:r w:rsidR="00A40EC1">
        <w:rPr>
          <w:rFonts w:ascii="Times New Roman" w:hAnsi="Times New Roman" w:cs="Times New Roman"/>
          <w:sz w:val="24"/>
          <w:szCs w:val="24"/>
        </w:rPr>
        <w:t>and</w:t>
      </w:r>
      <w:r w:rsidR="00235AA4" w:rsidRPr="000E72B1">
        <w:rPr>
          <w:rFonts w:ascii="Times New Roman" w:hAnsi="Times New Roman" w:cs="Times New Roman"/>
          <w:sz w:val="24"/>
          <w:szCs w:val="24"/>
        </w:rPr>
        <w:t xml:space="preserve"> Warren, 2003; </w:t>
      </w:r>
      <w:r w:rsidR="00972DE6" w:rsidRPr="000E72B1">
        <w:rPr>
          <w:rFonts w:ascii="Times New Roman" w:hAnsi="Times New Roman" w:cs="Times New Roman"/>
          <w:sz w:val="24"/>
          <w:szCs w:val="24"/>
        </w:rPr>
        <w:t xml:space="preserve">Burt et al., 2001; </w:t>
      </w:r>
      <w:r w:rsidR="00235AA4" w:rsidRPr="000E72B1">
        <w:rPr>
          <w:rFonts w:ascii="Times New Roman" w:hAnsi="Times New Roman" w:cs="Times New Roman"/>
          <w:sz w:val="24"/>
          <w:szCs w:val="24"/>
        </w:rPr>
        <w:t xml:space="preserve">Goetz </w:t>
      </w:r>
      <w:r w:rsidR="00A40EC1">
        <w:rPr>
          <w:rFonts w:ascii="Times New Roman" w:hAnsi="Times New Roman" w:cs="Times New Roman"/>
          <w:sz w:val="24"/>
          <w:szCs w:val="24"/>
        </w:rPr>
        <w:t xml:space="preserve">and </w:t>
      </w:r>
      <w:r w:rsidR="00235AA4" w:rsidRPr="000E72B1">
        <w:rPr>
          <w:rFonts w:ascii="Times New Roman" w:hAnsi="Times New Roman" w:cs="Times New Roman"/>
          <w:sz w:val="24"/>
          <w:szCs w:val="24"/>
        </w:rPr>
        <w:t xml:space="preserve">Schmiege, 1996; </w:t>
      </w:r>
      <w:r w:rsidR="00972DE6" w:rsidRPr="000E72B1">
        <w:rPr>
          <w:rFonts w:ascii="Times New Roman" w:hAnsi="Times New Roman" w:cs="Times New Roman"/>
          <w:sz w:val="24"/>
          <w:szCs w:val="24"/>
        </w:rPr>
        <w:t xml:space="preserve">Shlay </w:t>
      </w:r>
      <w:r w:rsidR="00A40EC1">
        <w:rPr>
          <w:rFonts w:ascii="Times New Roman" w:hAnsi="Times New Roman" w:cs="Times New Roman"/>
          <w:sz w:val="24"/>
          <w:szCs w:val="24"/>
        </w:rPr>
        <w:t xml:space="preserve">and </w:t>
      </w:r>
      <w:r w:rsidR="00972DE6" w:rsidRPr="000E72B1">
        <w:rPr>
          <w:rFonts w:ascii="Times New Roman" w:hAnsi="Times New Roman" w:cs="Times New Roman"/>
          <w:sz w:val="24"/>
          <w:szCs w:val="24"/>
        </w:rPr>
        <w:t>Rossi, 1992; Snow</w:t>
      </w:r>
      <w:r w:rsidR="00A40EC1">
        <w:rPr>
          <w:rFonts w:ascii="Times New Roman" w:hAnsi="Times New Roman" w:cs="Times New Roman"/>
          <w:sz w:val="24"/>
          <w:szCs w:val="24"/>
        </w:rPr>
        <w:t xml:space="preserve"> and </w:t>
      </w:r>
      <w:r w:rsidR="00972DE6" w:rsidRPr="000E72B1">
        <w:rPr>
          <w:rFonts w:ascii="Times New Roman" w:hAnsi="Times New Roman" w:cs="Times New Roman"/>
          <w:sz w:val="24"/>
          <w:szCs w:val="24"/>
        </w:rPr>
        <w:t xml:space="preserve">Anderson, 1993). </w:t>
      </w:r>
      <w:r w:rsidR="00746D08" w:rsidRPr="000E72B1">
        <w:rPr>
          <w:rFonts w:ascii="Times New Roman" w:hAnsi="Times New Roman" w:cs="Times New Roman"/>
          <w:sz w:val="24"/>
          <w:szCs w:val="24"/>
        </w:rPr>
        <w:t>A</w:t>
      </w:r>
      <w:r w:rsidR="00791C6E" w:rsidRPr="000E72B1">
        <w:rPr>
          <w:rFonts w:ascii="Times New Roman" w:hAnsi="Times New Roman" w:cs="Times New Roman"/>
          <w:sz w:val="24"/>
          <w:szCs w:val="24"/>
        </w:rPr>
        <w:t xml:space="preserve"> recent study by University College London</w:t>
      </w:r>
      <w:r w:rsidR="00746D08" w:rsidRPr="000E72B1">
        <w:rPr>
          <w:rFonts w:ascii="Times New Roman" w:hAnsi="Times New Roman" w:cs="Times New Roman"/>
          <w:sz w:val="24"/>
          <w:szCs w:val="24"/>
        </w:rPr>
        <w:t xml:space="preserve"> also</w:t>
      </w:r>
      <w:r w:rsidR="00791C6E" w:rsidRPr="000E72B1">
        <w:rPr>
          <w:rFonts w:ascii="Times New Roman" w:hAnsi="Times New Roman" w:cs="Times New Roman"/>
          <w:sz w:val="24"/>
          <w:szCs w:val="24"/>
        </w:rPr>
        <w:t xml:space="preserve"> found that 12.3% of homeless people had autistic ‘traits’, suggesting that autistic adults are over-represented amongst the homeless population (Churchyard</w:t>
      </w:r>
      <w:r w:rsidR="00D3631D" w:rsidRPr="000E72B1">
        <w:rPr>
          <w:rFonts w:ascii="Times New Roman" w:hAnsi="Times New Roman" w:cs="Times New Roman"/>
          <w:sz w:val="24"/>
          <w:szCs w:val="24"/>
        </w:rPr>
        <w:t xml:space="preserve">, Ryder and Greenhill, </w:t>
      </w:r>
      <w:r w:rsidR="00791C6E" w:rsidRPr="000E72B1">
        <w:rPr>
          <w:rFonts w:ascii="Times New Roman" w:hAnsi="Times New Roman" w:cs="Times New Roman"/>
          <w:sz w:val="24"/>
          <w:szCs w:val="24"/>
        </w:rPr>
        <w:t xml:space="preserve">2018).  </w:t>
      </w:r>
    </w:p>
    <w:p w:rsidR="00A40EC1" w:rsidRDefault="0012583A"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972DE6" w:rsidRPr="000E72B1">
        <w:rPr>
          <w:rFonts w:ascii="Times New Roman" w:hAnsi="Times New Roman" w:cs="Times New Roman"/>
          <w:sz w:val="24"/>
          <w:szCs w:val="24"/>
        </w:rPr>
        <w:t xml:space="preserve">Clegg et al (1999) </w:t>
      </w:r>
      <w:r w:rsidR="00791C6E" w:rsidRPr="000E72B1">
        <w:rPr>
          <w:rFonts w:ascii="Times New Roman" w:hAnsi="Times New Roman" w:cs="Times New Roman"/>
          <w:sz w:val="24"/>
          <w:szCs w:val="24"/>
        </w:rPr>
        <w:t xml:space="preserve">also </w:t>
      </w:r>
      <w:r w:rsidR="00972DE6" w:rsidRPr="000E72B1">
        <w:rPr>
          <w:rFonts w:ascii="Times New Roman" w:hAnsi="Times New Roman" w:cs="Times New Roman"/>
          <w:sz w:val="24"/>
          <w:szCs w:val="24"/>
        </w:rPr>
        <w:t>estimate that one third of children with speech, language and communication difficulties will develop mental illness if untreated. Moreover, Meltzer</w:t>
      </w:r>
      <w:r w:rsidR="00D3631D" w:rsidRPr="000E72B1">
        <w:rPr>
          <w:rFonts w:ascii="Times New Roman" w:hAnsi="Times New Roman" w:cs="Times New Roman"/>
          <w:sz w:val="24"/>
          <w:szCs w:val="24"/>
        </w:rPr>
        <w:t>, Gatward, Goodma and Ford</w:t>
      </w:r>
      <w:r w:rsidR="00A40EC1">
        <w:rPr>
          <w:rFonts w:ascii="Times New Roman" w:hAnsi="Times New Roman" w:cs="Times New Roman"/>
          <w:sz w:val="24"/>
          <w:szCs w:val="24"/>
        </w:rPr>
        <w:t xml:space="preserve"> (2000</w:t>
      </w:r>
      <w:r w:rsidR="00972DE6" w:rsidRPr="000E72B1">
        <w:rPr>
          <w:rFonts w:ascii="Times New Roman" w:hAnsi="Times New Roman" w:cs="Times New Roman"/>
          <w:sz w:val="24"/>
          <w:szCs w:val="24"/>
        </w:rPr>
        <w:t xml:space="preserve">) also found </w:t>
      </w:r>
      <w:r w:rsidR="00EE0858" w:rsidRPr="000E72B1">
        <w:rPr>
          <w:rFonts w:ascii="Times New Roman" w:hAnsi="Times New Roman" w:cs="Times New Roman"/>
          <w:sz w:val="24"/>
          <w:szCs w:val="24"/>
        </w:rPr>
        <w:t xml:space="preserve">that </w:t>
      </w:r>
      <w:r w:rsidR="00972DE6" w:rsidRPr="000E72B1">
        <w:rPr>
          <w:rFonts w:ascii="Times New Roman" w:hAnsi="Times New Roman" w:cs="Times New Roman"/>
          <w:sz w:val="24"/>
          <w:szCs w:val="24"/>
        </w:rPr>
        <w:t>young people with learning difficulties were nearly “three times” more likely to get in trouble with the police than those without learning difficulties (44 per cent compared with 12 per cent)</w:t>
      </w:r>
      <w:r w:rsidR="00A40EC1" w:rsidRPr="00A40EC1">
        <w:rPr>
          <w:rFonts w:ascii="Times New Roman" w:hAnsi="Times New Roman" w:cs="Times New Roman"/>
          <w:sz w:val="24"/>
          <w:szCs w:val="24"/>
        </w:rPr>
        <w:t xml:space="preserve"> </w:t>
      </w:r>
      <w:r w:rsidR="00A40EC1">
        <w:rPr>
          <w:rFonts w:ascii="Times New Roman" w:hAnsi="Times New Roman" w:cs="Times New Roman"/>
          <w:sz w:val="24"/>
          <w:szCs w:val="24"/>
        </w:rPr>
        <w:t>(</w:t>
      </w:r>
      <w:r w:rsidR="00A40EC1" w:rsidRPr="000E72B1">
        <w:rPr>
          <w:rFonts w:ascii="Times New Roman" w:hAnsi="Times New Roman" w:cs="Times New Roman"/>
          <w:sz w:val="24"/>
          <w:szCs w:val="24"/>
        </w:rPr>
        <w:t>Meltzer, Gatward, Goodma and Ford</w:t>
      </w:r>
      <w:r w:rsidR="00A40EC1">
        <w:rPr>
          <w:rFonts w:ascii="Times New Roman" w:hAnsi="Times New Roman" w:cs="Times New Roman"/>
          <w:sz w:val="24"/>
          <w:szCs w:val="24"/>
        </w:rPr>
        <w:t xml:space="preserve">, </w:t>
      </w:r>
      <w:r w:rsidR="00A40EC1" w:rsidRPr="000E72B1">
        <w:rPr>
          <w:rFonts w:ascii="Times New Roman" w:hAnsi="Times New Roman" w:cs="Times New Roman"/>
          <w:sz w:val="24"/>
          <w:szCs w:val="24"/>
        </w:rPr>
        <w:t>2000, p. 85)</w:t>
      </w:r>
      <w:r w:rsidR="00A40EC1">
        <w:rPr>
          <w:rFonts w:ascii="Times New Roman" w:hAnsi="Times New Roman" w:cs="Times New Roman"/>
          <w:sz w:val="24"/>
          <w:szCs w:val="24"/>
        </w:rPr>
        <w:t xml:space="preserve">. </w:t>
      </w:r>
      <w:r w:rsidR="0037645C" w:rsidRPr="000E72B1">
        <w:rPr>
          <w:rFonts w:ascii="Times New Roman" w:hAnsi="Times New Roman" w:cs="Times New Roman"/>
          <w:sz w:val="24"/>
          <w:szCs w:val="24"/>
        </w:rPr>
        <w:t>Hopkins</w:t>
      </w:r>
      <w:r w:rsidR="005F4F33" w:rsidRPr="000E72B1">
        <w:rPr>
          <w:rFonts w:ascii="Times New Roman" w:hAnsi="Times New Roman" w:cs="Times New Roman"/>
          <w:sz w:val="24"/>
          <w:szCs w:val="24"/>
        </w:rPr>
        <w:t xml:space="preserve"> (2014) </w:t>
      </w:r>
      <w:r w:rsidR="00972DE6" w:rsidRPr="000E72B1">
        <w:rPr>
          <w:rFonts w:ascii="Times New Roman" w:hAnsi="Times New Roman" w:cs="Times New Roman"/>
          <w:sz w:val="24"/>
          <w:szCs w:val="24"/>
        </w:rPr>
        <w:t xml:space="preserve">also </w:t>
      </w:r>
      <w:r w:rsidR="005F4F33" w:rsidRPr="000E72B1">
        <w:rPr>
          <w:rFonts w:ascii="Times New Roman" w:hAnsi="Times New Roman" w:cs="Times New Roman"/>
          <w:sz w:val="24"/>
          <w:szCs w:val="24"/>
        </w:rPr>
        <w:t xml:space="preserve">identified that young offenders in custody had low language, literacy and communication skills, performed well below the expected level on language assessments and logistical regression analysis independent of socio-economic status and </w:t>
      </w:r>
      <w:r>
        <w:rPr>
          <w:rFonts w:ascii="Times New Roman" w:hAnsi="Times New Roman" w:cs="Times New Roman"/>
          <w:sz w:val="24"/>
          <w:szCs w:val="24"/>
        </w:rPr>
        <w:t xml:space="preserve">educational attendance. </w:t>
      </w:r>
      <w:r w:rsidR="00A6656B" w:rsidRPr="000E72B1">
        <w:rPr>
          <w:rFonts w:ascii="Times New Roman" w:hAnsi="Times New Roman" w:cs="Times New Roman"/>
          <w:sz w:val="24"/>
          <w:szCs w:val="24"/>
        </w:rPr>
        <w:t>Hepworth (2011) raises concerns about the mental capacity of y</w:t>
      </w:r>
      <w:r>
        <w:rPr>
          <w:rFonts w:ascii="Times New Roman" w:hAnsi="Times New Roman" w:cs="Times New Roman"/>
          <w:sz w:val="24"/>
          <w:szCs w:val="24"/>
        </w:rPr>
        <w:t xml:space="preserve">oung people with illiteracy </w:t>
      </w:r>
      <w:r w:rsidR="00A6656B" w:rsidRPr="000E72B1">
        <w:rPr>
          <w:rFonts w:ascii="Times New Roman" w:hAnsi="Times New Roman" w:cs="Times New Roman"/>
          <w:sz w:val="24"/>
          <w:szCs w:val="24"/>
        </w:rPr>
        <w:t xml:space="preserve">in the criminal justice system. </w:t>
      </w:r>
      <w:r w:rsidR="00F07A95" w:rsidRPr="000E72B1">
        <w:rPr>
          <w:rFonts w:ascii="Times New Roman" w:hAnsi="Times New Roman" w:cs="Times New Roman"/>
          <w:sz w:val="24"/>
          <w:szCs w:val="24"/>
        </w:rPr>
        <w:t xml:space="preserve">Cino (2015) </w:t>
      </w:r>
      <w:r w:rsidR="00746D08" w:rsidRPr="000E72B1">
        <w:rPr>
          <w:rFonts w:ascii="Times New Roman" w:hAnsi="Times New Roman" w:cs="Times New Roman"/>
          <w:sz w:val="24"/>
          <w:szCs w:val="24"/>
        </w:rPr>
        <w:t xml:space="preserve">also </w:t>
      </w:r>
      <w:r w:rsidR="00F07A95" w:rsidRPr="000E72B1">
        <w:rPr>
          <w:rFonts w:ascii="Times New Roman" w:hAnsi="Times New Roman" w:cs="Times New Roman"/>
          <w:sz w:val="24"/>
          <w:szCs w:val="24"/>
        </w:rPr>
        <w:t xml:space="preserve">found that </w:t>
      </w:r>
      <w:r w:rsidR="00746D08" w:rsidRPr="000E72B1">
        <w:rPr>
          <w:rFonts w:ascii="Times New Roman" w:hAnsi="Times New Roman" w:cs="Times New Roman"/>
          <w:sz w:val="24"/>
          <w:szCs w:val="24"/>
        </w:rPr>
        <w:t xml:space="preserve">people with learning differences can be especially </w:t>
      </w:r>
      <w:r w:rsidR="00F07A95" w:rsidRPr="000E72B1">
        <w:rPr>
          <w:rFonts w:ascii="Times New Roman" w:hAnsi="Times New Roman" w:cs="Times New Roman"/>
          <w:sz w:val="24"/>
          <w:szCs w:val="24"/>
        </w:rPr>
        <w:t xml:space="preserve">vulnerable </w:t>
      </w:r>
      <w:r w:rsidR="00746D08" w:rsidRPr="000E72B1">
        <w:rPr>
          <w:rFonts w:ascii="Times New Roman" w:hAnsi="Times New Roman" w:cs="Times New Roman"/>
          <w:sz w:val="24"/>
          <w:szCs w:val="24"/>
        </w:rPr>
        <w:t xml:space="preserve">during police questioning as </w:t>
      </w:r>
      <w:r w:rsidR="00F07A95" w:rsidRPr="000E72B1">
        <w:rPr>
          <w:rFonts w:ascii="Times New Roman" w:hAnsi="Times New Roman" w:cs="Times New Roman"/>
          <w:sz w:val="24"/>
          <w:szCs w:val="24"/>
        </w:rPr>
        <w:t xml:space="preserve">they </w:t>
      </w:r>
      <w:r w:rsidR="00746D08" w:rsidRPr="000E72B1">
        <w:rPr>
          <w:rFonts w:ascii="Times New Roman" w:hAnsi="Times New Roman" w:cs="Times New Roman"/>
          <w:sz w:val="24"/>
          <w:szCs w:val="24"/>
        </w:rPr>
        <w:t xml:space="preserve">tend to </w:t>
      </w:r>
      <w:r w:rsidR="00F07A95" w:rsidRPr="000E72B1">
        <w:rPr>
          <w:rFonts w:ascii="Times New Roman" w:hAnsi="Times New Roman" w:cs="Times New Roman"/>
          <w:sz w:val="24"/>
          <w:szCs w:val="24"/>
        </w:rPr>
        <w:t xml:space="preserve">lack </w:t>
      </w:r>
      <w:r w:rsidR="00746D08" w:rsidRPr="000E72B1">
        <w:rPr>
          <w:rFonts w:ascii="Times New Roman" w:hAnsi="Times New Roman" w:cs="Times New Roman"/>
          <w:sz w:val="24"/>
          <w:szCs w:val="24"/>
        </w:rPr>
        <w:t xml:space="preserve">a basic </w:t>
      </w:r>
      <w:r w:rsidR="00F07A95" w:rsidRPr="000E72B1">
        <w:rPr>
          <w:rFonts w:ascii="Times New Roman" w:hAnsi="Times New Roman" w:cs="Times New Roman"/>
          <w:sz w:val="24"/>
          <w:szCs w:val="24"/>
        </w:rPr>
        <w:t>understanding of</w:t>
      </w:r>
      <w:r w:rsidR="00746D08" w:rsidRPr="000E72B1">
        <w:rPr>
          <w:rFonts w:ascii="Times New Roman" w:hAnsi="Times New Roman" w:cs="Times New Roman"/>
          <w:sz w:val="24"/>
          <w:szCs w:val="24"/>
        </w:rPr>
        <w:t xml:space="preserve"> </w:t>
      </w:r>
      <w:r w:rsidR="00F07A95" w:rsidRPr="000E72B1">
        <w:rPr>
          <w:rFonts w:ascii="Times New Roman" w:hAnsi="Times New Roman" w:cs="Times New Roman"/>
          <w:sz w:val="24"/>
          <w:szCs w:val="24"/>
        </w:rPr>
        <w:t>law procedures (</w:t>
      </w:r>
      <w:r w:rsidR="00F540CF" w:rsidRPr="000E72B1">
        <w:rPr>
          <w:rFonts w:ascii="Times New Roman" w:hAnsi="Times New Roman" w:cs="Times New Roman"/>
          <w:sz w:val="24"/>
          <w:szCs w:val="24"/>
        </w:rPr>
        <w:t>Harrington, 2017; Morris, 2017; O’Brien, 2008; Thornton, 2018</w:t>
      </w:r>
      <w:r w:rsidR="00F07A95" w:rsidRPr="000E72B1">
        <w:rPr>
          <w:rFonts w:ascii="Times New Roman" w:hAnsi="Times New Roman" w:cs="Times New Roman"/>
          <w:sz w:val="24"/>
          <w:szCs w:val="24"/>
        </w:rPr>
        <w:t xml:space="preserve">). </w:t>
      </w:r>
      <w:r w:rsidR="00A40EC1">
        <w:rPr>
          <w:rFonts w:ascii="Times New Roman" w:hAnsi="Times New Roman" w:cs="Times New Roman"/>
          <w:sz w:val="24"/>
          <w:szCs w:val="24"/>
        </w:rPr>
        <w:t xml:space="preserve"> </w:t>
      </w:r>
      <w:r w:rsidR="00F07A95" w:rsidRPr="000E72B1">
        <w:rPr>
          <w:rFonts w:ascii="Times New Roman" w:hAnsi="Times New Roman" w:cs="Times New Roman"/>
          <w:sz w:val="24"/>
          <w:szCs w:val="24"/>
        </w:rPr>
        <w:t xml:space="preserve">Additionally, Mercier and Crocker (2010) found that police officers and lawyers have not been sufficiently trained to identify or support individuals with learning differences. </w:t>
      </w:r>
      <w:r w:rsidR="00BC3618" w:rsidRPr="000E72B1">
        <w:rPr>
          <w:rFonts w:ascii="Times New Roman" w:hAnsi="Times New Roman" w:cs="Times New Roman"/>
          <w:sz w:val="24"/>
          <w:szCs w:val="24"/>
        </w:rPr>
        <w:t xml:space="preserve"> </w:t>
      </w:r>
    </w:p>
    <w:p w:rsidR="00A40EC1" w:rsidRDefault="00A40EC1"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F07A95" w:rsidRPr="000E72B1">
        <w:rPr>
          <w:rFonts w:ascii="Times New Roman" w:hAnsi="Times New Roman" w:cs="Times New Roman"/>
          <w:sz w:val="24"/>
          <w:szCs w:val="24"/>
        </w:rPr>
        <w:t xml:space="preserve">Furthermore, some police interviewers in the United Kingdom are still using the </w:t>
      </w:r>
      <w:r w:rsidR="000373A2" w:rsidRPr="000E72B1">
        <w:rPr>
          <w:rFonts w:ascii="Times New Roman" w:hAnsi="Times New Roman" w:cs="Times New Roman"/>
          <w:sz w:val="24"/>
          <w:szCs w:val="24"/>
        </w:rPr>
        <w:t>PEACE model (Gisli</w:t>
      </w:r>
      <w:r w:rsidR="00D3631D" w:rsidRPr="000E72B1">
        <w:rPr>
          <w:rFonts w:ascii="Times New Roman" w:hAnsi="Times New Roman" w:cs="Times New Roman"/>
          <w:sz w:val="24"/>
          <w:szCs w:val="24"/>
        </w:rPr>
        <w:t xml:space="preserve">, Gudjonsson and Pearce, </w:t>
      </w:r>
      <w:r w:rsidR="000373A2" w:rsidRPr="000E72B1">
        <w:rPr>
          <w:rFonts w:ascii="Times New Roman" w:hAnsi="Times New Roman" w:cs="Times New Roman"/>
          <w:sz w:val="24"/>
          <w:szCs w:val="24"/>
        </w:rPr>
        <w:t>2011</w:t>
      </w:r>
      <w:r w:rsidR="003472B0">
        <w:rPr>
          <w:rFonts w:ascii="Times New Roman" w:hAnsi="Times New Roman" w:cs="Times New Roman"/>
          <w:sz w:val="24"/>
          <w:szCs w:val="24"/>
        </w:rPr>
        <w:t xml:space="preserve">). </w:t>
      </w:r>
      <w:r w:rsidR="003472B0" w:rsidRPr="000E72B1">
        <w:rPr>
          <w:rFonts w:ascii="Times New Roman" w:hAnsi="Times New Roman" w:cs="Times New Roman"/>
          <w:sz w:val="24"/>
          <w:szCs w:val="24"/>
        </w:rPr>
        <w:t>Gisli</w:t>
      </w:r>
      <w:r w:rsidR="003472B0">
        <w:rPr>
          <w:rFonts w:ascii="Times New Roman" w:hAnsi="Times New Roman" w:cs="Times New Roman"/>
          <w:sz w:val="24"/>
          <w:szCs w:val="24"/>
        </w:rPr>
        <w:t xml:space="preserve"> et al. (</w:t>
      </w:r>
      <w:r w:rsidR="003472B0" w:rsidRPr="000E72B1">
        <w:rPr>
          <w:rFonts w:ascii="Times New Roman" w:hAnsi="Times New Roman" w:cs="Times New Roman"/>
          <w:sz w:val="24"/>
          <w:szCs w:val="24"/>
        </w:rPr>
        <w:t>2011</w:t>
      </w:r>
      <w:r w:rsidR="003472B0">
        <w:rPr>
          <w:rFonts w:ascii="Times New Roman" w:hAnsi="Times New Roman" w:cs="Times New Roman"/>
          <w:sz w:val="24"/>
          <w:szCs w:val="24"/>
        </w:rPr>
        <w:t>) believe that,</w:t>
      </w:r>
      <w:r w:rsidR="00BC3618" w:rsidRPr="000E72B1">
        <w:rPr>
          <w:rFonts w:ascii="Times New Roman" w:hAnsi="Times New Roman" w:cs="Times New Roman"/>
          <w:sz w:val="24"/>
          <w:szCs w:val="24"/>
        </w:rPr>
        <w:t xml:space="preserve"> along with the </w:t>
      </w:r>
      <w:r w:rsidR="00F07A95" w:rsidRPr="000E72B1">
        <w:rPr>
          <w:rFonts w:ascii="Times New Roman" w:hAnsi="Times New Roman" w:cs="Times New Roman"/>
          <w:sz w:val="24"/>
          <w:szCs w:val="24"/>
        </w:rPr>
        <w:t>Reid technique</w:t>
      </w:r>
      <w:r w:rsidR="00BC3618" w:rsidRPr="000E72B1">
        <w:rPr>
          <w:rFonts w:ascii="Times New Roman" w:hAnsi="Times New Roman" w:cs="Times New Roman"/>
          <w:sz w:val="24"/>
          <w:szCs w:val="24"/>
        </w:rPr>
        <w:t xml:space="preserve">, </w:t>
      </w:r>
      <w:r w:rsidR="003472B0">
        <w:rPr>
          <w:rFonts w:ascii="Times New Roman" w:hAnsi="Times New Roman" w:cs="Times New Roman"/>
          <w:sz w:val="24"/>
          <w:szCs w:val="24"/>
        </w:rPr>
        <w:t xml:space="preserve">the PEACE model </w:t>
      </w:r>
      <w:r w:rsidR="00BC3618" w:rsidRPr="000E72B1">
        <w:rPr>
          <w:rFonts w:ascii="Times New Roman" w:hAnsi="Times New Roman" w:cs="Times New Roman"/>
          <w:sz w:val="24"/>
          <w:szCs w:val="24"/>
        </w:rPr>
        <w:t xml:space="preserve">has been </w:t>
      </w:r>
      <w:r w:rsidR="006F3EDC" w:rsidRPr="000E72B1">
        <w:rPr>
          <w:rFonts w:ascii="Times New Roman" w:hAnsi="Times New Roman" w:cs="Times New Roman"/>
          <w:sz w:val="24"/>
          <w:szCs w:val="24"/>
        </w:rPr>
        <w:t xml:space="preserve">linked to </w:t>
      </w:r>
      <w:r w:rsidR="00F07A95" w:rsidRPr="000E72B1">
        <w:rPr>
          <w:rFonts w:ascii="Times New Roman" w:hAnsi="Times New Roman" w:cs="Times New Roman"/>
          <w:sz w:val="24"/>
          <w:szCs w:val="24"/>
        </w:rPr>
        <w:t xml:space="preserve">unreliable and false confessions </w:t>
      </w:r>
      <w:r w:rsidR="00F540CF" w:rsidRPr="000E72B1">
        <w:rPr>
          <w:rFonts w:ascii="Times New Roman" w:hAnsi="Times New Roman" w:cs="Times New Roman"/>
          <w:sz w:val="24"/>
          <w:szCs w:val="24"/>
        </w:rPr>
        <w:t>and</w:t>
      </w:r>
      <w:r w:rsidR="00F07A95" w:rsidRPr="000E72B1">
        <w:rPr>
          <w:rFonts w:ascii="Times New Roman" w:hAnsi="Times New Roman" w:cs="Times New Roman"/>
          <w:sz w:val="24"/>
          <w:szCs w:val="24"/>
        </w:rPr>
        <w:t xml:space="preserve"> are </w:t>
      </w:r>
      <w:r w:rsidR="006F3EDC" w:rsidRPr="000E72B1">
        <w:rPr>
          <w:rFonts w:ascii="Times New Roman" w:hAnsi="Times New Roman" w:cs="Times New Roman"/>
          <w:sz w:val="24"/>
          <w:szCs w:val="24"/>
        </w:rPr>
        <w:t>‘typically associated with two main causes: manipulative/coercive interrogation techniques and suspects' vulnerabilities in interviews’</w:t>
      </w:r>
      <w:r w:rsidR="003472B0">
        <w:rPr>
          <w:rFonts w:ascii="Times New Roman" w:hAnsi="Times New Roman" w:cs="Times New Roman"/>
          <w:sz w:val="24"/>
          <w:szCs w:val="24"/>
        </w:rPr>
        <w:t xml:space="preserve"> (</w:t>
      </w:r>
      <w:r w:rsidR="003472B0" w:rsidRPr="000E72B1">
        <w:rPr>
          <w:rFonts w:ascii="Times New Roman" w:hAnsi="Times New Roman" w:cs="Times New Roman"/>
          <w:sz w:val="24"/>
          <w:szCs w:val="24"/>
        </w:rPr>
        <w:t>Gisli</w:t>
      </w:r>
      <w:r w:rsidR="003472B0">
        <w:rPr>
          <w:rFonts w:ascii="Times New Roman" w:hAnsi="Times New Roman" w:cs="Times New Roman"/>
          <w:sz w:val="24"/>
          <w:szCs w:val="24"/>
        </w:rPr>
        <w:t xml:space="preserve"> et al, </w:t>
      </w:r>
      <w:r w:rsidR="003472B0" w:rsidRPr="000E72B1">
        <w:rPr>
          <w:rFonts w:ascii="Times New Roman" w:hAnsi="Times New Roman" w:cs="Times New Roman"/>
          <w:sz w:val="24"/>
          <w:szCs w:val="24"/>
        </w:rPr>
        <w:t>2011</w:t>
      </w:r>
      <w:r w:rsidR="003472B0">
        <w:rPr>
          <w:rFonts w:ascii="Times New Roman" w:hAnsi="Times New Roman" w:cs="Times New Roman"/>
          <w:sz w:val="24"/>
          <w:szCs w:val="24"/>
        </w:rPr>
        <w:t xml:space="preserve">, </w:t>
      </w:r>
      <w:r w:rsidR="003472B0" w:rsidRPr="000E72B1">
        <w:rPr>
          <w:rFonts w:ascii="Times New Roman" w:hAnsi="Times New Roman" w:cs="Times New Roman"/>
          <w:sz w:val="24"/>
          <w:szCs w:val="24"/>
        </w:rPr>
        <w:t>p.33</w:t>
      </w:r>
      <w:r w:rsidR="003472B0">
        <w:rPr>
          <w:rFonts w:ascii="Times New Roman" w:hAnsi="Times New Roman" w:cs="Times New Roman"/>
          <w:sz w:val="24"/>
          <w:szCs w:val="24"/>
        </w:rPr>
        <w:t>). I</w:t>
      </w:r>
      <w:r w:rsidR="000373A2" w:rsidRPr="000E72B1">
        <w:rPr>
          <w:rFonts w:ascii="Times New Roman" w:hAnsi="Times New Roman" w:cs="Times New Roman"/>
          <w:sz w:val="24"/>
          <w:szCs w:val="24"/>
        </w:rPr>
        <w:t xml:space="preserve">t </w:t>
      </w:r>
      <w:r w:rsidR="006F3EDC" w:rsidRPr="000E72B1">
        <w:rPr>
          <w:rFonts w:ascii="Times New Roman" w:hAnsi="Times New Roman" w:cs="Times New Roman"/>
          <w:sz w:val="24"/>
          <w:szCs w:val="24"/>
        </w:rPr>
        <w:t xml:space="preserve">is </w:t>
      </w:r>
      <w:r w:rsidR="003472B0">
        <w:rPr>
          <w:rFonts w:ascii="Times New Roman" w:hAnsi="Times New Roman" w:cs="Times New Roman"/>
          <w:sz w:val="24"/>
          <w:szCs w:val="24"/>
        </w:rPr>
        <w:t xml:space="preserve">also </w:t>
      </w:r>
      <w:r w:rsidR="006F3EDC" w:rsidRPr="000E72B1">
        <w:rPr>
          <w:rFonts w:ascii="Times New Roman" w:hAnsi="Times New Roman" w:cs="Times New Roman"/>
          <w:sz w:val="24"/>
          <w:szCs w:val="24"/>
        </w:rPr>
        <w:t xml:space="preserve">known that those </w:t>
      </w:r>
      <w:r w:rsidR="00D74140" w:rsidRPr="000E72B1">
        <w:rPr>
          <w:rFonts w:ascii="Times New Roman" w:hAnsi="Times New Roman" w:cs="Times New Roman"/>
          <w:sz w:val="24"/>
          <w:szCs w:val="24"/>
        </w:rPr>
        <w:t>who are most at risk of being manipulated or coerced into giving false confession</w:t>
      </w:r>
      <w:r w:rsidR="000373A2" w:rsidRPr="000E72B1">
        <w:rPr>
          <w:rFonts w:ascii="Times New Roman" w:hAnsi="Times New Roman" w:cs="Times New Roman"/>
          <w:sz w:val="24"/>
          <w:szCs w:val="24"/>
        </w:rPr>
        <w:t>s</w:t>
      </w:r>
      <w:r w:rsidR="00D74140" w:rsidRPr="000E72B1">
        <w:rPr>
          <w:rFonts w:ascii="Times New Roman" w:hAnsi="Times New Roman" w:cs="Times New Roman"/>
          <w:sz w:val="24"/>
          <w:szCs w:val="24"/>
        </w:rPr>
        <w:t xml:space="preserve"> are individuals with a ‘history of substance misuse and victimization’ (</w:t>
      </w:r>
      <w:r w:rsidR="00CF1B86" w:rsidRPr="000E72B1">
        <w:rPr>
          <w:rFonts w:ascii="Times New Roman" w:hAnsi="Times New Roman" w:cs="Times New Roman"/>
          <w:sz w:val="24"/>
          <w:szCs w:val="24"/>
        </w:rPr>
        <w:t xml:space="preserve">Gisli et al, </w:t>
      </w:r>
      <w:r w:rsidR="00D74140" w:rsidRPr="000E72B1">
        <w:rPr>
          <w:rFonts w:ascii="Times New Roman" w:hAnsi="Times New Roman" w:cs="Times New Roman"/>
          <w:sz w:val="24"/>
          <w:szCs w:val="24"/>
        </w:rPr>
        <w:t>2011)</w:t>
      </w:r>
      <w:r w:rsidR="00365328" w:rsidRPr="000E72B1">
        <w:rPr>
          <w:rFonts w:ascii="Times New Roman" w:hAnsi="Times New Roman" w:cs="Times New Roman"/>
          <w:sz w:val="24"/>
          <w:szCs w:val="24"/>
        </w:rPr>
        <w:t>, along with educational failure, decreased mental health, suggestibility, agreeability and amenability (</w:t>
      </w:r>
      <w:r w:rsidR="00BC3618" w:rsidRPr="000E72B1">
        <w:rPr>
          <w:rFonts w:ascii="Times New Roman" w:hAnsi="Times New Roman" w:cs="Times New Roman"/>
          <w:sz w:val="24"/>
          <w:szCs w:val="24"/>
        </w:rPr>
        <w:t xml:space="preserve">John, 2017a; John, 2017b; </w:t>
      </w:r>
      <w:r w:rsidR="00365328" w:rsidRPr="000E72B1">
        <w:rPr>
          <w:rFonts w:ascii="Times New Roman" w:hAnsi="Times New Roman" w:cs="Times New Roman"/>
          <w:sz w:val="24"/>
          <w:szCs w:val="24"/>
        </w:rPr>
        <w:t>Kassin</w:t>
      </w:r>
      <w:r w:rsidR="00D3631D" w:rsidRPr="000E72B1">
        <w:rPr>
          <w:rFonts w:ascii="Times New Roman" w:hAnsi="Times New Roman" w:cs="Times New Roman"/>
          <w:sz w:val="24"/>
          <w:szCs w:val="24"/>
        </w:rPr>
        <w:t>, Drizin, Grisso, Gudjonsson, Leo and Redlich</w:t>
      </w:r>
      <w:r w:rsidR="00365328" w:rsidRPr="000E72B1">
        <w:rPr>
          <w:rFonts w:ascii="Times New Roman" w:hAnsi="Times New Roman" w:cs="Times New Roman"/>
          <w:sz w:val="24"/>
          <w:szCs w:val="24"/>
        </w:rPr>
        <w:t>, 2010</w:t>
      </w:r>
      <w:r w:rsidR="00CF1B86" w:rsidRPr="000E72B1">
        <w:rPr>
          <w:rFonts w:ascii="Times New Roman" w:hAnsi="Times New Roman" w:cs="Times New Roman"/>
          <w:sz w:val="24"/>
          <w:szCs w:val="24"/>
        </w:rPr>
        <w:t>;</w:t>
      </w:r>
      <w:r w:rsidR="003807DB" w:rsidRPr="000E72B1">
        <w:rPr>
          <w:rFonts w:ascii="Times New Roman" w:hAnsi="Times New Roman" w:cs="Times New Roman"/>
          <w:sz w:val="24"/>
          <w:szCs w:val="24"/>
        </w:rPr>
        <w:t xml:space="preserve"> Yun and Lee, 2013</w:t>
      </w:r>
      <w:r w:rsidR="00365328" w:rsidRPr="000E72B1">
        <w:rPr>
          <w:rFonts w:ascii="Times New Roman" w:hAnsi="Times New Roman" w:cs="Times New Roman"/>
          <w:sz w:val="24"/>
          <w:szCs w:val="24"/>
        </w:rPr>
        <w:t>).</w:t>
      </w:r>
      <w:r w:rsidR="00C91015" w:rsidRPr="000E72B1">
        <w:rPr>
          <w:rFonts w:ascii="Times New Roman" w:hAnsi="Times New Roman" w:cs="Times New Roman"/>
          <w:sz w:val="24"/>
          <w:szCs w:val="24"/>
        </w:rPr>
        <w:t xml:space="preserve"> </w:t>
      </w:r>
    </w:p>
    <w:p w:rsidR="000E72B1" w:rsidRDefault="00A40EC1"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F3EDC" w:rsidRPr="000E72B1">
        <w:rPr>
          <w:rFonts w:ascii="Times New Roman" w:hAnsi="Times New Roman" w:cs="Times New Roman"/>
          <w:sz w:val="24"/>
          <w:szCs w:val="24"/>
        </w:rPr>
        <w:t xml:space="preserve">As </w:t>
      </w:r>
      <w:r w:rsidR="003472B0">
        <w:rPr>
          <w:rFonts w:ascii="Times New Roman" w:hAnsi="Times New Roman" w:cs="Times New Roman"/>
          <w:sz w:val="24"/>
          <w:szCs w:val="24"/>
        </w:rPr>
        <w:t>Cino (2015</w:t>
      </w:r>
      <w:r w:rsidR="00A6656B" w:rsidRPr="000E72B1">
        <w:rPr>
          <w:rFonts w:ascii="Times New Roman" w:hAnsi="Times New Roman" w:cs="Times New Roman"/>
          <w:sz w:val="24"/>
          <w:szCs w:val="24"/>
        </w:rPr>
        <w:t xml:space="preserve">) </w:t>
      </w:r>
      <w:r w:rsidR="00C91015" w:rsidRPr="000E72B1">
        <w:rPr>
          <w:rFonts w:ascii="Times New Roman" w:hAnsi="Times New Roman" w:cs="Times New Roman"/>
          <w:sz w:val="24"/>
          <w:szCs w:val="24"/>
        </w:rPr>
        <w:t>points out</w:t>
      </w:r>
      <w:r w:rsidR="00780D8B" w:rsidRPr="000E72B1">
        <w:rPr>
          <w:rFonts w:ascii="Times New Roman" w:hAnsi="Times New Roman" w:cs="Times New Roman"/>
          <w:sz w:val="24"/>
          <w:szCs w:val="24"/>
        </w:rPr>
        <w:t>:</w:t>
      </w:r>
    </w:p>
    <w:p w:rsidR="00D74140" w:rsidRPr="000E72B1" w:rsidRDefault="000E72B1" w:rsidP="00933CBC">
      <w:pPr>
        <w:spacing w:line="480" w:lineRule="auto"/>
        <w:ind w:left="720"/>
        <w:rPr>
          <w:rFonts w:ascii="Times New Roman" w:hAnsi="Times New Roman" w:cs="Times New Roman"/>
          <w:sz w:val="24"/>
          <w:szCs w:val="24"/>
        </w:rPr>
      </w:pPr>
      <w:r w:rsidRPr="000E72B1">
        <w:rPr>
          <w:rFonts w:ascii="Times New Roman" w:hAnsi="Times New Roman" w:cs="Times New Roman"/>
          <w:sz w:val="24"/>
          <w:szCs w:val="24"/>
        </w:rPr>
        <w:t>I</w:t>
      </w:r>
      <w:r w:rsidR="00972DE6" w:rsidRPr="000E72B1">
        <w:rPr>
          <w:rFonts w:ascii="Times New Roman" w:hAnsi="Times New Roman" w:cs="Times New Roman"/>
          <w:sz w:val="24"/>
          <w:szCs w:val="24"/>
        </w:rPr>
        <w:t xml:space="preserve">t is unlikely that a child under the age of ten would be exposed to the youth justice system as the </w:t>
      </w:r>
      <w:r w:rsidR="0085781A" w:rsidRPr="000E72B1">
        <w:rPr>
          <w:rFonts w:ascii="Times New Roman" w:hAnsi="Times New Roman" w:cs="Times New Roman"/>
          <w:sz w:val="24"/>
          <w:szCs w:val="24"/>
        </w:rPr>
        <w:t>‘</w:t>
      </w:r>
      <w:r w:rsidR="00972DE6" w:rsidRPr="000E72B1">
        <w:rPr>
          <w:rFonts w:ascii="Times New Roman" w:hAnsi="Times New Roman" w:cs="Times New Roman"/>
          <w:sz w:val="24"/>
          <w:szCs w:val="24"/>
        </w:rPr>
        <w:t>doli incapax</w:t>
      </w:r>
      <w:r w:rsidR="0085781A" w:rsidRPr="000E72B1">
        <w:rPr>
          <w:rFonts w:ascii="Times New Roman" w:hAnsi="Times New Roman" w:cs="Times New Roman"/>
          <w:sz w:val="24"/>
          <w:szCs w:val="24"/>
        </w:rPr>
        <w:t>’</w:t>
      </w:r>
      <w:r w:rsidR="00972DE6" w:rsidRPr="000E72B1">
        <w:rPr>
          <w:rFonts w:ascii="Times New Roman" w:hAnsi="Times New Roman" w:cs="Times New Roman"/>
          <w:sz w:val="24"/>
          <w:szCs w:val="24"/>
        </w:rPr>
        <w:t xml:space="preserve"> rule remains in place for those younger than the age of criminal responsibility.... However, it appears unclear as to what should happen to a young person if their chronological age is over the age of criminal responsibility, but their cognitive ability is lower? </w:t>
      </w:r>
      <w:r w:rsidR="003472B0">
        <w:rPr>
          <w:rFonts w:ascii="Times New Roman" w:hAnsi="Times New Roman" w:cs="Times New Roman"/>
          <w:sz w:val="24"/>
          <w:szCs w:val="24"/>
        </w:rPr>
        <w:t>(</w:t>
      </w:r>
      <w:r w:rsidR="003472B0" w:rsidRPr="000E72B1">
        <w:rPr>
          <w:rFonts w:ascii="Times New Roman" w:hAnsi="Times New Roman" w:cs="Times New Roman"/>
          <w:sz w:val="24"/>
          <w:szCs w:val="24"/>
        </w:rPr>
        <w:t>Cino</w:t>
      </w:r>
      <w:r w:rsidR="003472B0">
        <w:rPr>
          <w:rFonts w:ascii="Times New Roman" w:hAnsi="Times New Roman" w:cs="Times New Roman"/>
          <w:sz w:val="24"/>
          <w:szCs w:val="24"/>
        </w:rPr>
        <w:t xml:space="preserve">, </w:t>
      </w:r>
      <w:r w:rsidR="003472B0" w:rsidRPr="000E72B1">
        <w:rPr>
          <w:rFonts w:ascii="Times New Roman" w:hAnsi="Times New Roman" w:cs="Times New Roman"/>
          <w:sz w:val="24"/>
          <w:szCs w:val="24"/>
        </w:rPr>
        <w:t>2015, p.69)</w:t>
      </w:r>
    </w:p>
    <w:p w:rsidR="003472B0" w:rsidRDefault="003472B0" w:rsidP="00933CBC">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91015" w:rsidRPr="000E72B1">
        <w:rPr>
          <w:rFonts w:ascii="Times New Roman" w:hAnsi="Times New Roman" w:cs="Times New Roman"/>
          <w:sz w:val="24"/>
          <w:szCs w:val="24"/>
        </w:rPr>
        <w:t xml:space="preserve">Bryan (2004) found that </w:t>
      </w:r>
      <w:r w:rsidR="00C0025F" w:rsidRPr="000E72B1">
        <w:rPr>
          <w:rFonts w:ascii="Times New Roman" w:hAnsi="Times New Roman" w:cs="Times New Roman"/>
          <w:sz w:val="24"/>
          <w:szCs w:val="24"/>
        </w:rPr>
        <w:t xml:space="preserve">when offenders received </w:t>
      </w:r>
      <w:r w:rsidR="00A50D34" w:rsidRPr="000E72B1">
        <w:rPr>
          <w:rFonts w:ascii="Times New Roman" w:hAnsi="Times New Roman" w:cs="Times New Roman"/>
          <w:sz w:val="24"/>
          <w:szCs w:val="24"/>
        </w:rPr>
        <w:t xml:space="preserve">targeted </w:t>
      </w:r>
      <w:r w:rsidR="00C0025F" w:rsidRPr="000E72B1">
        <w:rPr>
          <w:rFonts w:ascii="Times New Roman" w:hAnsi="Times New Roman" w:cs="Times New Roman"/>
          <w:sz w:val="24"/>
          <w:szCs w:val="24"/>
        </w:rPr>
        <w:t>speech a</w:t>
      </w:r>
      <w:r w:rsidR="00780D8B" w:rsidRPr="000E72B1">
        <w:rPr>
          <w:rFonts w:ascii="Times New Roman" w:hAnsi="Times New Roman" w:cs="Times New Roman"/>
          <w:sz w:val="24"/>
          <w:szCs w:val="24"/>
        </w:rPr>
        <w:t>n</w:t>
      </w:r>
      <w:r w:rsidR="00C0025F" w:rsidRPr="000E72B1">
        <w:rPr>
          <w:rFonts w:ascii="Times New Roman" w:hAnsi="Times New Roman" w:cs="Times New Roman"/>
          <w:sz w:val="24"/>
          <w:szCs w:val="24"/>
        </w:rPr>
        <w:t>d language therapy, it significantly reduced the number of re-offences</w:t>
      </w:r>
      <w:r w:rsidR="00C91015" w:rsidRPr="000E72B1">
        <w:rPr>
          <w:rFonts w:ascii="Times New Roman" w:hAnsi="Times New Roman" w:cs="Times New Roman"/>
          <w:sz w:val="24"/>
          <w:szCs w:val="24"/>
        </w:rPr>
        <w:t xml:space="preserve">. </w:t>
      </w:r>
      <w:r w:rsidR="00C0025F" w:rsidRPr="000E72B1">
        <w:rPr>
          <w:rFonts w:ascii="Times New Roman" w:hAnsi="Times New Roman" w:cs="Times New Roman"/>
          <w:sz w:val="24"/>
          <w:szCs w:val="24"/>
        </w:rPr>
        <w:t>Mosele</w:t>
      </w:r>
      <w:r w:rsidR="00CF1B86" w:rsidRPr="000E72B1">
        <w:rPr>
          <w:rFonts w:ascii="Times New Roman" w:hAnsi="Times New Roman" w:cs="Times New Roman"/>
          <w:sz w:val="24"/>
          <w:szCs w:val="24"/>
        </w:rPr>
        <w:t>y (2006) reported that re-offenc</w:t>
      </w:r>
      <w:r w:rsidR="00C0025F" w:rsidRPr="000E72B1">
        <w:rPr>
          <w:rFonts w:ascii="Times New Roman" w:hAnsi="Times New Roman" w:cs="Times New Roman"/>
          <w:sz w:val="24"/>
          <w:szCs w:val="24"/>
        </w:rPr>
        <w:t>es were reduced by up to 50% for offenders who had received targeted speech, language and communication intervention whilst in prison</w:t>
      </w:r>
      <w:r w:rsidR="00C91015" w:rsidRPr="000E72B1">
        <w:rPr>
          <w:rFonts w:ascii="Times New Roman" w:hAnsi="Times New Roman" w:cs="Times New Roman"/>
          <w:sz w:val="24"/>
          <w:szCs w:val="24"/>
        </w:rPr>
        <w:t xml:space="preserve">. However, </w:t>
      </w:r>
      <w:r w:rsidR="00C0025F" w:rsidRPr="000E72B1">
        <w:rPr>
          <w:rFonts w:ascii="Times New Roman" w:hAnsi="Times New Roman" w:cs="Times New Roman"/>
          <w:sz w:val="24"/>
          <w:szCs w:val="24"/>
        </w:rPr>
        <w:t xml:space="preserve">speech therapy </w:t>
      </w:r>
      <w:r w:rsidR="00A50D34" w:rsidRPr="000E72B1">
        <w:rPr>
          <w:rFonts w:ascii="Times New Roman" w:hAnsi="Times New Roman" w:cs="Times New Roman"/>
          <w:sz w:val="24"/>
          <w:szCs w:val="24"/>
        </w:rPr>
        <w:t xml:space="preserve">is not widely available </w:t>
      </w:r>
      <w:r w:rsidR="00C0025F" w:rsidRPr="000E72B1">
        <w:rPr>
          <w:rFonts w:ascii="Times New Roman" w:hAnsi="Times New Roman" w:cs="Times New Roman"/>
          <w:sz w:val="24"/>
          <w:szCs w:val="24"/>
        </w:rPr>
        <w:t>i</w:t>
      </w:r>
      <w:r w:rsidR="00A50D34" w:rsidRPr="000E72B1">
        <w:rPr>
          <w:rFonts w:ascii="Times New Roman" w:hAnsi="Times New Roman" w:cs="Times New Roman"/>
          <w:sz w:val="24"/>
          <w:szCs w:val="24"/>
        </w:rPr>
        <w:t>n</w:t>
      </w:r>
      <w:r w:rsidR="00C0025F" w:rsidRPr="000E72B1">
        <w:rPr>
          <w:rFonts w:ascii="Times New Roman" w:hAnsi="Times New Roman" w:cs="Times New Roman"/>
          <w:sz w:val="24"/>
          <w:szCs w:val="24"/>
        </w:rPr>
        <w:t xml:space="preserve"> prison. Instead</w:t>
      </w:r>
      <w:r>
        <w:rPr>
          <w:rFonts w:ascii="Times New Roman" w:hAnsi="Times New Roman" w:cs="Times New Roman"/>
          <w:sz w:val="24"/>
          <w:szCs w:val="24"/>
        </w:rPr>
        <w:t xml:space="preserve"> Adams (2016</w:t>
      </w:r>
      <w:r w:rsidR="00C8795E" w:rsidRPr="000E72B1">
        <w:rPr>
          <w:rFonts w:ascii="Times New Roman" w:hAnsi="Times New Roman" w:cs="Times New Roman"/>
          <w:sz w:val="24"/>
          <w:szCs w:val="24"/>
        </w:rPr>
        <w:t>) found</w:t>
      </w:r>
      <w:r w:rsidR="00C0025F" w:rsidRPr="000E72B1">
        <w:rPr>
          <w:rFonts w:ascii="Times New Roman" w:hAnsi="Times New Roman" w:cs="Times New Roman"/>
          <w:sz w:val="24"/>
          <w:szCs w:val="24"/>
        </w:rPr>
        <w:t xml:space="preserve"> that</w:t>
      </w:r>
      <w:r w:rsidR="00C8795E" w:rsidRPr="000E72B1">
        <w:rPr>
          <w:rFonts w:ascii="Times New Roman" w:hAnsi="Times New Roman" w:cs="Times New Roman"/>
          <w:sz w:val="24"/>
          <w:szCs w:val="24"/>
        </w:rPr>
        <w:t xml:space="preserve">, “Mental illness, including first diagnosis of mental illness, occurs at a higher rate in prison compared </w:t>
      </w:r>
      <w:r>
        <w:rPr>
          <w:rFonts w:ascii="Times New Roman" w:hAnsi="Times New Roman" w:cs="Times New Roman"/>
          <w:sz w:val="24"/>
          <w:szCs w:val="24"/>
        </w:rPr>
        <w:t>to non-incarcerated populations</w:t>
      </w:r>
      <w:r w:rsidR="00C8795E" w:rsidRPr="000E72B1">
        <w:rPr>
          <w:rFonts w:ascii="Times New Roman" w:hAnsi="Times New Roman" w:cs="Times New Roman"/>
          <w:sz w:val="24"/>
          <w:szCs w:val="24"/>
        </w:rPr>
        <w:t>”</w:t>
      </w:r>
      <w:r w:rsidRPr="003472B0">
        <w:rPr>
          <w:rFonts w:ascii="Times New Roman" w:hAnsi="Times New Roman" w:cs="Times New Roman"/>
          <w:sz w:val="24"/>
          <w:szCs w:val="24"/>
        </w:rPr>
        <w:t xml:space="preserve"> </w:t>
      </w:r>
      <w:r>
        <w:rPr>
          <w:rFonts w:ascii="Times New Roman" w:hAnsi="Times New Roman" w:cs="Times New Roman"/>
          <w:sz w:val="24"/>
          <w:szCs w:val="24"/>
        </w:rPr>
        <w:t>(</w:t>
      </w:r>
      <w:r w:rsidRPr="000E72B1">
        <w:rPr>
          <w:rFonts w:ascii="Times New Roman" w:hAnsi="Times New Roman" w:cs="Times New Roman"/>
          <w:sz w:val="24"/>
          <w:szCs w:val="24"/>
        </w:rPr>
        <w:t>Adams</w:t>
      </w:r>
      <w:r>
        <w:rPr>
          <w:rFonts w:ascii="Times New Roman" w:hAnsi="Times New Roman" w:cs="Times New Roman"/>
          <w:sz w:val="24"/>
          <w:szCs w:val="24"/>
        </w:rPr>
        <w:t xml:space="preserve">, </w:t>
      </w:r>
      <w:r w:rsidRPr="000E72B1">
        <w:rPr>
          <w:rFonts w:ascii="Times New Roman" w:hAnsi="Times New Roman" w:cs="Times New Roman"/>
          <w:sz w:val="24"/>
          <w:szCs w:val="24"/>
        </w:rPr>
        <w:t>2016, p.ii</w:t>
      </w:r>
      <w:r>
        <w:rPr>
          <w:rFonts w:ascii="Times New Roman" w:hAnsi="Times New Roman" w:cs="Times New Roman"/>
          <w:sz w:val="24"/>
          <w:szCs w:val="24"/>
        </w:rPr>
        <w:t xml:space="preserve">). </w:t>
      </w:r>
      <w:r w:rsidR="00C8795E" w:rsidRPr="000E72B1">
        <w:rPr>
          <w:rFonts w:ascii="Times New Roman" w:hAnsi="Times New Roman" w:cs="Times New Roman"/>
          <w:sz w:val="24"/>
          <w:szCs w:val="24"/>
        </w:rPr>
        <w:t xml:space="preserve"> </w:t>
      </w:r>
    </w:p>
    <w:p w:rsidR="00BC3618" w:rsidRPr="000E72B1" w:rsidRDefault="003472B0" w:rsidP="00933CBC">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C8795E" w:rsidRPr="000E72B1">
        <w:rPr>
          <w:rFonts w:ascii="Times New Roman" w:hAnsi="Times New Roman" w:cs="Times New Roman"/>
          <w:sz w:val="24"/>
          <w:szCs w:val="24"/>
        </w:rPr>
        <w:t xml:space="preserve">Moreover, rather than providing educational, restorative justice and rehabilitating offenders to become productive members of society, </w:t>
      </w:r>
      <w:r>
        <w:rPr>
          <w:rFonts w:ascii="Times New Roman" w:hAnsi="Times New Roman" w:cs="Times New Roman"/>
          <w:sz w:val="24"/>
          <w:szCs w:val="24"/>
        </w:rPr>
        <w:t>Adam (2016</w:t>
      </w:r>
      <w:r w:rsidR="00BC3618" w:rsidRPr="000E72B1">
        <w:rPr>
          <w:rFonts w:ascii="Times New Roman" w:hAnsi="Times New Roman" w:cs="Times New Roman"/>
          <w:sz w:val="24"/>
          <w:szCs w:val="24"/>
        </w:rPr>
        <w:t xml:space="preserve">) points out </w:t>
      </w:r>
      <w:r w:rsidR="00C8795E" w:rsidRPr="000E72B1">
        <w:rPr>
          <w:rFonts w:ascii="Times New Roman" w:hAnsi="Times New Roman" w:cs="Times New Roman"/>
          <w:sz w:val="24"/>
          <w:szCs w:val="24"/>
        </w:rPr>
        <w:t>there is a ‘significant correlation’ between the development of mental illness and the length of a prisoner’s prison sentence, ‘indicating that the longer a prisoner is incarcerated, the more likely s/he is to develop mental i</w:t>
      </w:r>
      <w:r w:rsidR="00327E44" w:rsidRPr="000E72B1">
        <w:rPr>
          <w:rFonts w:ascii="Times New Roman" w:hAnsi="Times New Roman" w:cs="Times New Roman"/>
          <w:sz w:val="24"/>
          <w:szCs w:val="24"/>
        </w:rPr>
        <w:t>llness’</w:t>
      </w:r>
      <w:r w:rsidRPr="003472B0">
        <w:rPr>
          <w:rFonts w:ascii="Times New Roman" w:hAnsi="Times New Roman" w:cs="Times New Roman"/>
          <w:sz w:val="24"/>
          <w:szCs w:val="24"/>
        </w:rPr>
        <w:t xml:space="preserve"> </w:t>
      </w:r>
      <w:r>
        <w:rPr>
          <w:rFonts w:ascii="Times New Roman" w:hAnsi="Times New Roman" w:cs="Times New Roman"/>
          <w:sz w:val="24"/>
          <w:szCs w:val="24"/>
        </w:rPr>
        <w:t>(</w:t>
      </w:r>
      <w:r w:rsidRPr="000E72B1">
        <w:rPr>
          <w:rFonts w:ascii="Times New Roman" w:hAnsi="Times New Roman" w:cs="Times New Roman"/>
          <w:sz w:val="24"/>
          <w:szCs w:val="24"/>
        </w:rPr>
        <w:t>Adam</w:t>
      </w:r>
      <w:r>
        <w:rPr>
          <w:rFonts w:ascii="Times New Roman" w:hAnsi="Times New Roman" w:cs="Times New Roman"/>
          <w:sz w:val="24"/>
          <w:szCs w:val="24"/>
        </w:rPr>
        <w:t xml:space="preserve">, </w:t>
      </w:r>
      <w:r w:rsidRPr="000E72B1">
        <w:rPr>
          <w:rFonts w:ascii="Times New Roman" w:hAnsi="Times New Roman" w:cs="Times New Roman"/>
          <w:sz w:val="24"/>
          <w:szCs w:val="24"/>
        </w:rPr>
        <w:t>2016, p.iii)</w:t>
      </w:r>
      <w:r w:rsidR="00C8795E" w:rsidRPr="000E72B1">
        <w:rPr>
          <w:rFonts w:ascii="Times New Roman" w:hAnsi="Times New Roman" w:cs="Times New Roman"/>
          <w:sz w:val="24"/>
          <w:szCs w:val="24"/>
        </w:rPr>
        <w:t xml:space="preserve">.  Therefore, </w:t>
      </w:r>
      <w:r w:rsidR="00BC3618" w:rsidRPr="000E72B1">
        <w:rPr>
          <w:rFonts w:ascii="Times New Roman" w:hAnsi="Times New Roman" w:cs="Times New Roman"/>
          <w:sz w:val="24"/>
          <w:szCs w:val="24"/>
        </w:rPr>
        <w:t xml:space="preserve">for </w:t>
      </w:r>
      <w:r w:rsidR="00327E44" w:rsidRPr="000E72B1">
        <w:rPr>
          <w:rFonts w:ascii="Times New Roman" w:hAnsi="Times New Roman" w:cs="Times New Roman"/>
          <w:sz w:val="24"/>
          <w:szCs w:val="24"/>
        </w:rPr>
        <w:t xml:space="preserve">so </w:t>
      </w:r>
      <w:r w:rsidR="00C8795E" w:rsidRPr="000E72B1">
        <w:rPr>
          <w:rFonts w:ascii="Times New Roman" w:hAnsi="Times New Roman" w:cs="Times New Roman"/>
          <w:sz w:val="24"/>
          <w:szCs w:val="24"/>
        </w:rPr>
        <w:t xml:space="preserve">many prisoners </w:t>
      </w:r>
      <w:r w:rsidR="00327E44" w:rsidRPr="000E72B1">
        <w:rPr>
          <w:rFonts w:ascii="Times New Roman" w:hAnsi="Times New Roman" w:cs="Times New Roman"/>
          <w:sz w:val="24"/>
          <w:szCs w:val="24"/>
        </w:rPr>
        <w:t xml:space="preserve">who have been educationally failed </w:t>
      </w:r>
      <w:r w:rsidR="00BC3618" w:rsidRPr="000E72B1">
        <w:rPr>
          <w:rFonts w:ascii="Times New Roman" w:hAnsi="Times New Roman" w:cs="Times New Roman"/>
          <w:sz w:val="24"/>
          <w:szCs w:val="24"/>
        </w:rPr>
        <w:t xml:space="preserve">and </w:t>
      </w:r>
      <w:r w:rsidR="00C8795E" w:rsidRPr="000E72B1">
        <w:rPr>
          <w:rFonts w:ascii="Times New Roman" w:hAnsi="Times New Roman" w:cs="Times New Roman"/>
          <w:sz w:val="24"/>
          <w:szCs w:val="24"/>
        </w:rPr>
        <w:t>develop mental illness at prison</w:t>
      </w:r>
      <w:r w:rsidR="00BC3618" w:rsidRPr="000E72B1">
        <w:rPr>
          <w:rFonts w:ascii="Times New Roman" w:hAnsi="Times New Roman" w:cs="Times New Roman"/>
          <w:sz w:val="24"/>
          <w:szCs w:val="24"/>
        </w:rPr>
        <w:t xml:space="preserve">, </w:t>
      </w:r>
      <w:r w:rsidR="00C8795E" w:rsidRPr="000E72B1">
        <w:rPr>
          <w:rFonts w:ascii="Times New Roman" w:hAnsi="Times New Roman" w:cs="Times New Roman"/>
          <w:sz w:val="24"/>
          <w:szCs w:val="24"/>
        </w:rPr>
        <w:t xml:space="preserve">who were mentally healthy before they were incarcerated, </w:t>
      </w:r>
      <w:r>
        <w:rPr>
          <w:rFonts w:ascii="Times New Roman" w:hAnsi="Times New Roman" w:cs="Times New Roman"/>
          <w:sz w:val="24"/>
          <w:szCs w:val="24"/>
        </w:rPr>
        <w:t xml:space="preserve">it appears that </w:t>
      </w:r>
      <w:r w:rsidR="00C8795E" w:rsidRPr="000E72B1">
        <w:rPr>
          <w:rFonts w:ascii="Times New Roman" w:hAnsi="Times New Roman" w:cs="Times New Roman"/>
          <w:sz w:val="24"/>
          <w:szCs w:val="24"/>
        </w:rPr>
        <w:t xml:space="preserve">prison has become a ‘crazy-making’ place to send the educationally excluded (Adam, 2016). </w:t>
      </w:r>
    </w:p>
    <w:p w:rsidR="00A40EC1" w:rsidRDefault="006A3EB1" w:rsidP="00A40EC1">
      <w:pPr>
        <w:spacing w:line="480" w:lineRule="auto"/>
        <w:jc w:val="both"/>
        <w:rPr>
          <w:rFonts w:ascii="Times New Roman" w:hAnsi="Times New Roman" w:cs="Times New Roman"/>
          <w:b/>
          <w:sz w:val="24"/>
          <w:szCs w:val="24"/>
          <w:u w:val="single"/>
        </w:rPr>
      </w:pPr>
      <w:r w:rsidRPr="000E72B1">
        <w:rPr>
          <w:rFonts w:ascii="Times New Roman" w:hAnsi="Times New Roman" w:cs="Times New Roman"/>
          <w:b/>
          <w:sz w:val="24"/>
          <w:szCs w:val="24"/>
          <w:u w:val="single"/>
        </w:rPr>
        <w:t>2.</w:t>
      </w:r>
      <w:r w:rsidR="00333908" w:rsidRPr="000E72B1">
        <w:rPr>
          <w:rFonts w:ascii="Times New Roman" w:hAnsi="Times New Roman" w:cs="Times New Roman"/>
          <w:b/>
          <w:sz w:val="24"/>
          <w:szCs w:val="24"/>
          <w:u w:val="single"/>
        </w:rPr>
        <w:t>5</w:t>
      </w:r>
      <w:r w:rsidR="006128A6" w:rsidRPr="000E72B1">
        <w:rPr>
          <w:rFonts w:ascii="Times New Roman" w:hAnsi="Times New Roman" w:cs="Times New Roman"/>
          <w:b/>
          <w:sz w:val="24"/>
          <w:szCs w:val="24"/>
          <w:u w:val="single"/>
        </w:rPr>
        <w:t xml:space="preserve"> </w:t>
      </w:r>
      <w:r w:rsidR="008D59DF" w:rsidRPr="000E72B1">
        <w:rPr>
          <w:rFonts w:ascii="Times New Roman" w:hAnsi="Times New Roman" w:cs="Times New Roman"/>
          <w:b/>
          <w:sz w:val="24"/>
          <w:szCs w:val="24"/>
          <w:u w:val="single"/>
        </w:rPr>
        <w:t>Digital Literacy</w:t>
      </w:r>
      <w:r w:rsidR="00174C0A">
        <w:rPr>
          <w:rFonts w:ascii="Times New Roman" w:hAnsi="Times New Roman" w:cs="Times New Roman"/>
          <w:b/>
          <w:sz w:val="24"/>
          <w:szCs w:val="24"/>
          <w:u w:val="single"/>
        </w:rPr>
        <w:t xml:space="preserve"> </w:t>
      </w:r>
      <w:r w:rsidR="00333908" w:rsidRPr="000E72B1">
        <w:rPr>
          <w:rFonts w:ascii="Times New Roman" w:hAnsi="Times New Roman" w:cs="Times New Roman"/>
          <w:b/>
          <w:sz w:val="24"/>
          <w:szCs w:val="24"/>
          <w:u w:val="single"/>
        </w:rPr>
        <w:t>Inclusion</w:t>
      </w:r>
      <w:r w:rsidR="008D59DF" w:rsidRPr="000E72B1">
        <w:rPr>
          <w:rFonts w:ascii="Times New Roman" w:hAnsi="Times New Roman" w:cs="Times New Roman"/>
          <w:b/>
          <w:sz w:val="24"/>
          <w:szCs w:val="24"/>
          <w:u w:val="single"/>
        </w:rPr>
        <w:t xml:space="preserve"> </w:t>
      </w:r>
    </w:p>
    <w:p w:rsidR="006A3EB1" w:rsidRPr="00A40EC1" w:rsidRDefault="006A3EB1" w:rsidP="00A40EC1">
      <w:pPr>
        <w:spacing w:line="480" w:lineRule="auto"/>
        <w:ind w:left="720"/>
        <w:jc w:val="both"/>
        <w:rPr>
          <w:rFonts w:ascii="Times New Roman" w:hAnsi="Times New Roman" w:cs="Times New Roman"/>
          <w:b/>
          <w:sz w:val="24"/>
          <w:szCs w:val="24"/>
          <w:u w:val="single"/>
        </w:rPr>
      </w:pPr>
      <w:r w:rsidRPr="00CA316F">
        <w:rPr>
          <w:rFonts w:ascii="Times New Roman" w:hAnsi="Times New Roman" w:cs="Times New Roman"/>
          <w:sz w:val="24"/>
          <w:szCs w:val="24"/>
        </w:rPr>
        <w:t>Today the challenge is to embrace diversity with differentiated, personalised pedagogical practices…The past was curriculum-centred;</w:t>
      </w:r>
      <w:r w:rsidR="00A40EC1">
        <w:rPr>
          <w:rFonts w:ascii="Times New Roman" w:hAnsi="Times New Roman" w:cs="Times New Roman"/>
          <w:sz w:val="24"/>
          <w:szCs w:val="24"/>
        </w:rPr>
        <w:t xml:space="preserve"> the future is learner-centred.</w:t>
      </w:r>
      <w:r w:rsidRPr="00CA316F">
        <w:rPr>
          <w:rFonts w:ascii="Times New Roman" w:hAnsi="Times New Roman" w:cs="Times New Roman"/>
          <w:sz w:val="24"/>
          <w:szCs w:val="24"/>
        </w:rPr>
        <w:t xml:space="preserve"> (Schleicher, 2013</w:t>
      </w:r>
      <w:r w:rsidR="005E6672">
        <w:rPr>
          <w:rFonts w:ascii="Times New Roman" w:hAnsi="Times New Roman" w:cs="Times New Roman"/>
          <w:sz w:val="24"/>
          <w:szCs w:val="24"/>
        </w:rPr>
        <w:t>, para 1</w:t>
      </w:r>
      <w:r w:rsidRPr="00CA316F">
        <w:rPr>
          <w:rFonts w:ascii="Times New Roman" w:hAnsi="Times New Roman" w:cs="Times New Roman"/>
          <w:sz w:val="24"/>
          <w:szCs w:val="24"/>
        </w:rPr>
        <w:t>)</w:t>
      </w:r>
    </w:p>
    <w:p w:rsidR="003472B0" w:rsidRDefault="003472B0" w:rsidP="00933CBC">
      <w:pPr>
        <w:tabs>
          <w:tab w:val="left" w:pos="2070"/>
          <w:tab w:val="left" w:pos="5220"/>
          <w:tab w:val="left" w:pos="7560"/>
          <w:tab w:val="left" w:pos="981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C65E1" w:rsidRPr="000E72B1">
        <w:rPr>
          <w:rFonts w:ascii="Times New Roman" w:hAnsi="Times New Roman" w:cs="Times New Roman"/>
          <w:sz w:val="24"/>
          <w:szCs w:val="24"/>
        </w:rPr>
        <w:t xml:space="preserve">The National Curriculum (1999) published three objectives to ensure </w:t>
      </w:r>
      <w:r w:rsidR="00251FB0" w:rsidRPr="000E72B1">
        <w:rPr>
          <w:rFonts w:ascii="Times New Roman" w:hAnsi="Times New Roman" w:cs="Times New Roman"/>
          <w:sz w:val="24"/>
          <w:szCs w:val="24"/>
        </w:rPr>
        <w:t xml:space="preserve">all pupils’ needs are met </w:t>
      </w:r>
      <w:r w:rsidR="005C65E1" w:rsidRPr="000E72B1">
        <w:rPr>
          <w:rFonts w:ascii="Times New Roman" w:hAnsi="Times New Roman" w:cs="Times New Roman"/>
          <w:sz w:val="24"/>
          <w:szCs w:val="24"/>
        </w:rPr>
        <w:t>through setting suitable learning challenges, responding to pupils’ diverse learning needs and overcoming potential barriers to learning and assessment for individuals and groups</w:t>
      </w:r>
      <w:r w:rsidR="00251FB0" w:rsidRPr="000E72B1">
        <w:rPr>
          <w:rFonts w:ascii="Times New Roman" w:hAnsi="Times New Roman" w:cs="Times New Roman"/>
          <w:sz w:val="24"/>
          <w:szCs w:val="24"/>
        </w:rPr>
        <w:t xml:space="preserve">. </w:t>
      </w:r>
      <w:r w:rsidR="005C65E1" w:rsidRPr="000E72B1">
        <w:rPr>
          <w:rFonts w:ascii="Times New Roman" w:hAnsi="Times New Roman" w:cs="Times New Roman"/>
          <w:sz w:val="24"/>
          <w:szCs w:val="24"/>
        </w:rPr>
        <w:t xml:space="preserve"> </w:t>
      </w:r>
      <w:r w:rsidR="004B0CCA" w:rsidRPr="000E72B1">
        <w:rPr>
          <w:rFonts w:ascii="Times New Roman" w:hAnsi="Times New Roman" w:cs="Times New Roman"/>
          <w:sz w:val="24"/>
          <w:szCs w:val="24"/>
        </w:rPr>
        <w:t>A</w:t>
      </w:r>
      <w:r>
        <w:rPr>
          <w:rFonts w:ascii="Times New Roman" w:hAnsi="Times New Roman" w:cs="Times New Roman"/>
          <w:sz w:val="24"/>
          <w:szCs w:val="24"/>
        </w:rPr>
        <w:t>s Marsh (2006)</w:t>
      </w:r>
      <w:r w:rsidR="00AA0429" w:rsidRPr="000E72B1">
        <w:rPr>
          <w:rFonts w:ascii="Times New Roman" w:hAnsi="Times New Roman" w:cs="Times New Roman"/>
          <w:sz w:val="24"/>
          <w:szCs w:val="24"/>
        </w:rPr>
        <w:t xml:space="preserve"> points out, “Childhoods are changing rapidly in the wake of inno</w:t>
      </w:r>
      <w:r>
        <w:rPr>
          <w:rFonts w:ascii="Times New Roman" w:hAnsi="Times New Roman" w:cs="Times New Roman"/>
          <w:sz w:val="24"/>
          <w:szCs w:val="24"/>
        </w:rPr>
        <w:t>vations in digital technologies</w:t>
      </w:r>
      <w:r w:rsidR="00AA0429" w:rsidRPr="000E72B1">
        <w:rPr>
          <w:rFonts w:ascii="Times New Roman" w:hAnsi="Times New Roman" w:cs="Times New Roman"/>
          <w:sz w:val="24"/>
          <w:szCs w:val="24"/>
        </w:rPr>
        <w:t>”</w:t>
      </w:r>
      <w:r w:rsidRPr="003472B0">
        <w:rPr>
          <w:rFonts w:ascii="Times New Roman" w:hAnsi="Times New Roman" w:cs="Times New Roman"/>
          <w:sz w:val="24"/>
          <w:szCs w:val="24"/>
        </w:rPr>
        <w:t xml:space="preserve"> </w:t>
      </w:r>
      <w:r>
        <w:rPr>
          <w:rFonts w:ascii="Times New Roman" w:hAnsi="Times New Roman" w:cs="Times New Roman"/>
          <w:sz w:val="24"/>
          <w:szCs w:val="24"/>
        </w:rPr>
        <w:t>(</w:t>
      </w:r>
      <w:r w:rsidRPr="000E72B1">
        <w:rPr>
          <w:rFonts w:ascii="Times New Roman" w:hAnsi="Times New Roman" w:cs="Times New Roman"/>
          <w:sz w:val="24"/>
          <w:szCs w:val="24"/>
        </w:rPr>
        <w:t>Marsh</w:t>
      </w:r>
      <w:r>
        <w:rPr>
          <w:rFonts w:ascii="Times New Roman" w:hAnsi="Times New Roman" w:cs="Times New Roman"/>
          <w:sz w:val="24"/>
          <w:szCs w:val="24"/>
        </w:rPr>
        <w:t xml:space="preserve">, </w:t>
      </w:r>
      <w:r w:rsidRPr="000E72B1">
        <w:rPr>
          <w:rFonts w:ascii="Times New Roman" w:hAnsi="Times New Roman" w:cs="Times New Roman"/>
          <w:sz w:val="24"/>
          <w:szCs w:val="24"/>
        </w:rPr>
        <w:t>2006, p.9)</w:t>
      </w:r>
      <w:r>
        <w:rPr>
          <w:rFonts w:ascii="Times New Roman" w:hAnsi="Times New Roman" w:cs="Times New Roman"/>
          <w:sz w:val="24"/>
          <w:szCs w:val="24"/>
        </w:rPr>
        <w:t>.</w:t>
      </w:r>
      <w:r w:rsidRPr="000E72B1">
        <w:rPr>
          <w:rFonts w:ascii="Times New Roman" w:hAnsi="Times New Roman" w:cs="Times New Roman"/>
          <w:sz w:val="24"/>
          <w:szCs w:val="24"/>
        </w:rPr>
        <w:t xml:space="preserve"> </w:t>
      </w:r>
      <w:r w:rsidR="00AA0429" w:rsidRPr="000E72B1">
        <w:rPr>
          <w:rFonts w:ascii="Times New Roman" w:hAnsi="Times New Roman" w:cs="Times New Roman"/>
          <w:sz w:val="24"/>
          <w:szCs w:val="24"/>
        </w:rPr>
        <w:t xml:space="preserve"> </w:t>
      </w:r>
      <w:r w:rsidR="004B0CCA" w:rsidRPr="000E72B1">
        <w:rPr>
          <w:rFonts w:ascii="Times New Roman" w:hAnsi="Times New Roman" w:cs="Times New Roman"/>
          <w:sz w:val="24"/>
          <w:szCs w:val="24"/>
        </w:rPr>
        <w:t xml:space="preserve">Furthermore, </w:t>
      </w:r>
      <w:r w:rsidR="00AA0429" w:rsidRPr="000E72B1">
        <w:rPr>
          <w:rFonts w:ascii="Times New Roman" w:hAnsi="Times New Roman" w:cs="Times New Roman"/>
          <w:sz w:val="24"/>
          <w:szCs w:val="24"/>
        </w:rPr>
        <w:t>the average digital birth</w:t>
      </w:r>
      <w:r>
        <w:rPr>
          <w:rFonts w:ascii="Times New Roman" w:hAnsi="Times New Roman" w:cs="Times New Roman"/>
          <w:sz w:val="24"/>
          <w:szCs w:val="24"/>
        </w:rPr>
        <w:t xml:space="preserve"> or the time </w:t>
      </w:r>
      <w:r w:rsidR="004B0CCA" w:rsidRPr="000E72B1">
        <w:rPr>
          <w:rFonts w:ascii="Times New Roman" w:hAnsi="Times New Roman" w:cs="Times New Roman"/>
          <w:sz w:val="24"/>
          <w:szCs w:val="24"/>
        </w:rPr>
        <w:t>when a child is first introduced to new technologies,</w:t>
      </w:r>
      <w:r w:rsidR="00AA0429" w:rsidRPr="000E72B1">
        <w:rPr>
          <w:rFonts w:ascii="Times New Roman" w:hAnsi="Times New Roman" w:cs="Times New Roman"/>
          <w:sz w:val="24"/>
          <w:szCs w:val="24"/>
        </w:rPr>
        <w:t xml:space="preserve"> now tends to be at about six months old (Marsh, 2006). Therefore, seamlessness learning </w:t>
      </w:r>
      <w:r w:rsidR="004B0CCA" w:rsidRPr="000E72B1">
        <w:rPr>
          <w:rFonts w:ascii="Times New Roman" w:hAnsi="Times New Roman" w:cs="Times New Roman"/>
          <w:sz w:val="24"/>
          <w:szCs w:val="24"/>
        </w:rPr>
        <w:t>needs</w:t>
      </w:r>
      <w:r w:rsidR="00AA0429" w:rsidRPr="000E72B1">
        <w:rPr>
          <w:rFonts w:ascii="Times New Roman" w:hAnsi="Times New Roman" w:cs="Times New Roman"/>
          <w:sz w:val="24"/>
          <w:szCs w:val="24"/>
        </w:rPr>
        <w:t xml:space="preserve"> </w:t>
      </w:r>
      <w:r w:rsidR="004B0CCA" w:rsidRPr="000E72B1">
        <w:rPr>
          <w:rFonts w:ascii="Times New Roman" w:hAnsi="Times New Roman" w:cs="Times New Roman"/>
          <w:sz w:val="24"/>
          <w:szCs w:val="24"/>
        </w:rPr>
        <w:t xml:space="preserve">to </w:t>
      </w:r>
      <w:r w:rsidR="00AA0429" w:rsidRPr="000E72B1">
        <w:rPr>
          <w:rFonts w:ascii="Times New Roman" w:hAnsi="Times New Roman" w:cs="Times New Roman"/>
          <w:sz w:val="24"/>
          <w:szCs w:val="24"/>
        </w:rPr>
        <w:t>cut across multiple physical, digital and language barriers.</w:t>
      </w:r>
      <w:r w:rsidR="00C17B16" w:rsidRPr="000E72B1">
        <w:rPr>
          <w:rFonts w:ascii="Times New Roman" w:hAnsi="Times New Roman" w:cs="Times New Roman"/>
          <w:sz w:val="24"/>
          <w:szCs w:val="24"/>
        </w:rPr>
        <w:t xml:space="preserve"> </w:t>
      </w:r>
      <w:r w:rsidR="00CA316F">
        <w:rPr>
          <w:rFonts w:ascii="Times New Roman" w:hAnsi="Times New Roman" w:cs="Times New Roman"/>
          <w:sz w:val="24"/>
          <w:szCs w:val="24"/>
        </w:rPr>
        <w:t xml:space="preserve">As </w:t>
      </w:r>
      <w:r>
        <w:rPr>
          <w:rFonts w:ascii="Times New Roman" w:hAnsi="Times New Roman" w:cs="Times New Roman"/>
          <w:sz w:val="24"/>
          <w:szCs w:val="24"/>
        </w:rPr>
        <w:t>Hernwell (1999</w:t>
      </w:r>
      <w:r w:rsidR="00CF1B86" w:rsidRPr="000E72B1">
        <w:rPr>
          <w:rFonts w:ascii="Times New Roman" w:hAnsi="Times New Roman" w:cs="Times New Roman"/>
          <w:sz w:val="24"/>
          <w:szCs w:val="24"/>
        </w:rPr>
        <w:t>) states</w:t>
      </w:r>
      <w:r w:rsidR="00A72DB7">
        <w:rPr>
          <w:rFonts w:ascii="Times New Roman" w:hAnsi="Times New Roman" w:cs="Times New Roman"/>
          <w:sz w:val="24"/>
          <w:szCs w:val="24"/>
        </w:rPr>
        <w:t>, “</w:t>
      </w:r>
      <w:r w:rsidR="00CF1B86" w:rsidRPr="000E72B1">
        <w:rPr>
          <w:rFonts w:ascii="Times New Roman" w:hAnsi="Times New Roman" w:cs="Times New Roman"/>
          <w:sz w:val="24"/>
          <w:szCs w:val="24"/>
        </w:rPr>
        <w:t>Children in this postmodern age are the active users of media of the second media age, where they at the same time can be receivers, readers and producers of messages or information</w:t>
      </w:r>
      <w:r w:rsidR="00A72DB7">
        <w:rPr>
          <w:rFonts w:ascii="Times New Roman" w:hAnsi="Times New Roman" w:cs="Times New Roman"/>
          <w:sz w:val="24"/>
          <w:szCs w:val="24"/>
        </w:rPr>
        <w:t>”</w:t>
      </w:r>
      <w:r w:rsidR="00CF1B86" w:rsidRPr="000E72B1">
        <w:rPr>
          <w:rFonts w:ascii="Times New Roman" w:hAnsi="Times New Roman" w:cs="Times New Roman"/>
          <w:sz w:val="24"/>
          <w:szCs w:val="24"/>
        </w:rPr>
        <w:t xml:space="preserve"> </w:t>
      </w:r>
      <w:r>
        <w:rPr>
          <w:rFonts w:ascii="Times New Roman" w:hAnsi="Times New Roman" w:cs="Times New Roman"/>
          <w:sz w:val="24"/>
          <w:szCs w:val="24"/>
        </w:rPr>
        <w:t>(</w:t>
      </w:r>
      <w:r w:rsidRPr="000E72B1">
        <w:rPr>
          <w:rFonts w:ascii="Times New Roman" w:hAnsi="Times New Roman" w:cs="Times New Roman"/>
          <w:sz w:val="24"/>
          <w:szCs w:val="24"/>
        </w:rPr>
        <w:t>Hernwell</w:t>
      </w:r>
      <w:r>
        <w:rPr>
          <w:rFonts w:ascii="Times New Roman" w:hAnsi="Times New Roman" w:cs="Times New Roman"/>
          <w:sz w:val="24"/>
          <w:szCs w:val="24"/>
        </w:rPr>
        <w:t xml:space="preserve">, </w:t>
      </w:r>
      <w:r w:rsidRPr="000E72B1">
        <w:rPr>
          <w:rFonts w:ascii="Times New Roman" w:hAnsi="Times New Roman" w:cs="Times New Roman"/>
          <w:sz w:val="24"/>
          <w:szCs w:val="24"/>
        </w:rPr>
        <w:t>1999, p.1)</w:t>
      </w:r>
      <w:r>
        <w:rPr>
          <w:rFonts w:ascii="Times New Roman" w:hAnsi="Times New Roman" w:cs="Times New Roman"/>
          <w:sz w:val="24"/>
          <w:szCs w:val="24"/>
        </w:rPr>
        <w:t xml:space="preserve">. </w:t>
      </w:r>
    </w:p>
    <w:p w:rsidR="00CA316F" w:rsidRDefault="00CA316F" w:rsidP="00933CBC">
      <w:pPr>
        <w:tabs>
          <w:tab w:val="left" w:pos="2070"/>
          <w:tab w:val="left" w:pos="5220"/>
          <w:tab w:val="left" w:pos="7560"/>
          <w:tab w:val="left" w:pos="9810"/>
        </w:tabs>
        <w:spacing w:after="0" w:line="480" w:lineRule="auto"/>
        <w:jc w:val="both"/>
        <w:rPr>
          <w:rFonts w:ascii="Times New Roman" w:hAnsi="Times New Roman" w:cs="Times New Roman"/>
          <w:sz w:val="24"/>
          <w:szCs w:val="24"/>
        </w:rPr>
      </w:pPr>
    </w:p>
    <w:p w:rsidR="00CA316F" w:rsidRDefault="00CA316F" w:rsidP="00933CBC">
      <w:pPr>
        <w:tabs>
          <w:tab w:val="left" w:pos="2070"/>
          <w:tab w:val="left" w:pos="5220"/>
          <w:tab w:val="left" w:pos="7560"/>
          <w:tab w:val="left" w:pos="981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681C53" w:rsidRPr="000E72B1">
        <w:rPr>
          <w:rFonts w:ascii="Times New Roman" w:hAnsi="Times New Roman" w:cs="Times New Roman"/>
          <w:sz w:val="24"/>
          <w:szCs w:val="24"/>
        </w:rPr>
        <w:t>Therefore, due to the growth of new technologies and a different generation of digital learners who are skilled at using the whole range of new technologies, what counted as excellent pedagogy ten years ago will now be out-of-date</w:t>
      </w:r>
      <w:r w:rsidR="00AA0429" w:rsidRPr="000E72B1">
        <w:rPr>
          <w:rFonts w:ascii="Times New Roman" w:hAnsi="Times New Roman" w:cs="Times New Roman"/>
          <w:sz w:val="24"/>
          <w:szCs w:val="24"/>
        </w:rPr>
        <w:t xml:space="preserve"> </w:t>
      </w:r>
      <w:r w:rsidR="00EC6300" w:rsidRPr="000E72B1">
        <w:rPr>
          <w:rFonts w:ascii="Times New Roman" w:hAnsi="Times New Roman" w:cs="Times New Roman"/>
          <w:sz w:val="24"/>
          <w:szCs w:val="24"/>
        </w:rPr>
        <w:t>practice.</w:t>
      </w:r>
      <w:r w:rsidR="00681C53" w:rsidRPr="000E72B1">
        <w:rPr>
          <w:rFonts w:ascii="Times New Roman" w:hAnsi="Times New Roman" w:cs="Times New Roman"/>
          <w:sz w:val="24"/>
          <w:szCs w:val="24"/>
        </w:rPr>
        <w:t xml:space="preserve">  Furthermore, </w:t>
      </w:r>
      <w:r w:rsidR="00AA0429" w:rsidRPr="000E72B1">
        <w:rPr>
          <w:rFonts w:ascii="Times New Roman" w:hAnsi="Times New Roman" w:cs="Times New Roman"/>
          <w:sz w:val="24"/>
          <w:szCs w:val="24"/>
        </w:rPr>
        <w:t>r</w:t>
      </w:r>
      <w:r w:rsidR="00A50D34" w:rsidRPr="000E72B1">
        <w:rPr>
          <w:rFonts w:ascii="Times New Roman" w:hAnsi="Times New Roman" w:cs="Times New Roman"/>
          <w:sz w:val="24"/>
          <w:szCs w:val="24"/>
        </w:rPr>
        <w:t xml:space="preserve">esearchers </w:t>
      </w:r>
      <w:r w:rsidR="005C65E1" w:rsidRPr="000E72B1">
        <w:rPr>
          <w:rFonts w:ascii="Times New Roman" w:hAnsi="Times New Roman" w:cs="Times New Roman"/>
          <w:sz w:val="24"/>
          <w:szCs w:val="24"/>
        </w:rPr>
        <w:t xml:space="preserve">also </w:t>
      </w:r>
      <w:r w:rsidR="00681C53" w:rsidRPr="000E72B1">
        <w:rPr>
          <w:rFonts w:ascii="Times New Roman" w:hAnsi="Times New Roman" w:cs="Times New Roman"/>
          <w:sz w:val="24"/>
          <w:szCs w:val="24"/>
        </w:rPr>
        <w:t>argue that due to pupils’ interests in new technologies, today’s children do not need much te</w:t>
      </w:r>
      <w:r w:rsidR="009B5A53" w:rsidRPr="000E72B1">
        <w:rPr>
          <w:rFonts w:ascii="Times New Roman" w:hAnsi="Times New Roman" w:cs="Times New Roman"/>
          <w:sz w:val="24"/>
          <w:szCs w:val="24"/>
        </w:rPr>
        <w:t xml:space="preserve">aching input </w:t>
      </w:r>
      <w:r w:rsidR="00AA0429" w:rsidRPr="000E72B1">
        <w:rPr>
          <w:rFonts w:ascii="Times New Roman" w:hAnsi="Times New Roman" w:cs="Times New Roman"/>
          <w:sz w:val="24"/>
          <w:szCs w:val="24"/>
        </w:rPr>
        <w:t xml:space="preserve">to </w:t>
      </w:r>
      <w:r w:rsidR="009B5A53" w:rsidRPr="000E72B1">
        <w:rPr>
          <w:rFonts w:ascii="Times New Roman" w:hAnsi="Times New Roman" w:cs="Times New Roman"/>
          <w:sz w:val="24"/>
          <w:szCs w:val="24"/>
        </w:rPr>
        <w:t>us</w:t>
      </w:r>
      <w:r w:rsidR="00AA0429" w:rsidRPr="000E72B1">
        <w:rPr>
          <w:rFonts w:ascii="Times New Roman" w:hAnsi="Times New Roman" w:cs="Times New Roman"/>
          <w:sz w:val="24"/>
          <w:szCs w:val="24"/>
        </w:rPr>
        <w:t>e</w:t>
      </w:r>
      <w:r w:rsidR="009B5A53" w:rsidRPr="000E72B1">
        <w:rPr>
          <w:rFonts w:ascii="Times New Roman" w:hAnsi="Times New Roman" w:cs="Times New Roman"/>
          <w:sz w:val="24"/>
          <w:szCs w:val="24"/>
        </w:rPr>
        <w:t xml:space="preserve"> them</w:t>
      </w:r>
      <w:r w:rsidR="00A50D34" w:rsidRPr="000E72B1">
        <w:rPr>
          <w:rFonts w:ascii="Times New Roman" w:hAnsi="Times New Roman" w:cs="Times New Roman"/>
          <w:sz w:val="24"/>
          <w:szCs w:val="24"/>
        </w:rPr>
        <w:t xml:space="preserve"> (Green and Hannon, 2007)</w:t>
      </w:r>
      <w:r w:rsidR="004A5E7B" w:rsidRPr="000E72B1">
        <w:rPr>
          <w:rFonts w:ascii="Times New Roman" w:hAnsi="Times New Roman" w:cs="Times New Roman"/>
          <w:sz w:val="24"/>
          <w:szCs w:val="24"/>
        </w:rPr>
        <w:t xml:space="preserve">. Thus, </w:t>
      </w:r>
      <w:r w:rsidR="00EC6300" w:rsidRPr="000E72B1">
        <w:rPr>
          <w:rFonts w:ascii="Times New Roman" w:hAnsi="Times New Roman" w:cs="Times New Roman"/>
          <w:sz w:val="24"/>
          <w:szCs w:val="24"/>
        </w:rPr>
        <w:t>digital technologies need to be used in classrooms as part of inclusion to remove barriers to children’s learning</w:t>
      </w:r>
      <w:r w:rsidR="00150E1B" w:rsidRPr="000E72B1">
        <w:rPr>
          <w:rFonts w:ascii="Times New Roman" w:hAnsi="Times New Roman" w:cs="Times New Roman"/>
          <w:sz w:val="24"/>
          <w:szCs w:val="24"/>
        </w:rPr>
        <w:t xml:space="preserve"> (John, 2013)</w:t>
      </w:r>
      <w:r w:rsidR="00EC6300" w:rsidRPr="000E72B1">
        <w:rPr>
          <w:rFonts w:ascii="Times New Roman" w:hAnsi="Times New Roman" w:cs="Times New Roman"/>
          <w:sz w:val="24"/>
          <w:szCs w:val="24"/>
        </w:rPr>
        <w:t xml:space="preserve">. However, </w:t>
      </w:r>
      <w:r w:rsidR="00A50D34" w:rsidRPr="000E72B1">
        <w:rPr>
          <w:rFonts w:ascii="Times New Roman" w:hAnsi="Times New Roman" w:cs="Times New Roman"/>
          <w:sz w:val="24"/>
          <w:szCs w:val="24"/>
        </w:rPr>
        <w:t xml:space="preserve">there now appears to be a digital divide between the younger generation of learners who have embraced new technologies as part of their everyday life and an older generation of teachers who are </w:t>
      </w:r>
      <w:r w:rsidR="005E6672">
        <w:rPr>
          <w:rFonts w:ascii="Times New Roman" w:hAnsi="Times New Roman" w:cs="Times New Roman"/>
          <w:sz w:val="24"/>
          <w:szCs w:val="24"/>
        </w:rPr>
        <w:t xml:space="preserve">still implementing </w:t>
      </w:r>
      <w:r w:rsidR="00A50D34" w:rsidRPr="000E72B1">
        <w:rPr>
          <w:rFonts w:ascii="Times New Roman" w:hAnsi="Times New Roman" w:cs="Times New Roman"/>
          <w:sz w:val="24"/>
          <w:szCs w:val="24"/>
        </w:rPr>
        <w:t xml:space="preserve">traditional </w:t>
      </w:r>
      <w:r w:rsidR="00474285" w:rsidRPr="000E72B1">
        <w:rPr>
          <w:rFonts w:ascii="Times New Roman" w:hAnsi="Times New Roman" w:cs="Times New Roman"/>
          <w:sz w:val="24"/>
          <w:szCs w:val="24"/>
        </w:rPr>
        <w:t>m</w:t>
      </w:r>
      <w:r w:rsidR="00A50D34" w:rsidRPr="000E72B1">
        <w:rPr>
          <w:rFonts w:ascii="Times New Roman" w:hAnsi="Times New Roman" w:cs="Times New Roman"/>
          <w:sz w:val="24"/>
          <w:szCs w:val="24"/>
        </w:rPr>
        <w:t xml:space="preserve">ethods of teaching. </w:t>
      </w:r>
    </w:p>
    <w:p w:rsidR="00A40EC1" w:rsidRPr="000E72B1" w:rsidRDefault="00A40EC1" w:rsidP="00933CBC">
      <w:pPr>
        <w:tabs>
          <w:tab w:val="left" w:pos="2070"/>
          <w:tab w:val="left" w:pos="5220"/>
          <w:tab w:val="left" w:pos="7560"/>
          <w:tab w:val="left" w:pos="9810"/>
        </w:tabs>
        <w:spacing w:after="0" w:line="480" w:lineRule="auto"/>
        <w:jc w:val="both"/>
        <w:rPr>
          <w:rFonts w:ascii="Times New Roman" w:hAnsi="Times New Roman" w:cs="Times New Roman"/>
          <w:sz w:val="24"/>
          <w:szCs w:val="24"/>
        </w:rPr>
      </w:pPr>
    </w:p>
    <w:p w:rsidR="00390CD7" w:rsidRPr="000E72B1" w:rsidRDefault="00CA316F"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81C53" w:rsidRPr="000E72B1">
        <w:rPr>
          <w:rFonts w:ascii="Times New Roman" w:hAnsi="Times New Roman" w:cs="Times New Roman"/>
          <w:sz w:val="24"/>
          <w:szCs w:val="24"/>
        </w:rPr>
        <w:t>Marsh (2006) also points out</w:t>
      </w:r>
      <w:r w:rsidR="00474285" w:rsidRPr="000E72B1">
        <w:rPr>
          <w:rFonts w:ascii="Times New Roman" w:hAnsi="Times New Roman" w:cs="Times New Roman"/>
          <w:sz w:val="24"/>
          <w:szCs w:val="24"/>
        </w:rPr>
        <w:t xml:space="preserve">, </w:t>
      </w:r>
      <w:r w:rsidR="00681C53" w:rsidRPr="000E72B1">
        <w:rPr>
          <w:rFonts w:ascii="Times New Roman" w:hAnsi="Times New Roman" w:cs="Times New Roman"/>
          <w:sz w:val="24"/>
          <w:szCs w:val="24"/>
        </w:rPr>
        <w:t>“Web 2.0 applications have the potential to transform classrooms into sites of active learning in which the student</w:t>
      </w:r>
      <w:r w:rsidR="00A40EC1">
        <w:rPr>
          <w:rFonts w:ascii="Times New Roman" w:hAnsi="Times New Roman" w:cs="Times New Roman"/>
          <w:sz w:val="24"/>
          <w:szCs w:val="24"/>
        </w:rPr>
        <w:t xml:space="preserve">s themselves become the </w:t>
      </w:r>
      <w:proofErr w:type="gramStart"/>
      <w:r w:rsidR="00A40EC1">
        <w:rPr>
          <w:rFonts w:ascii="Times New Roman" w:hAnsi="Times New Roman" w:cs="Times New Roman"/>
          <w:sz w:val="24"/>
          <w:szCs w:val="24"/>
        </w:rPr>
        <w:t>experts</w:t>
      </w:r>
      <w:r w:rsidR="00681C53" w:rsidRPr="000E72B1">
        <w:rPr>
          <w:rFonts w:ascii="Times New Roman" w:hAnsi="Times New Roman" w:cs="Times New Roman"/>
          <w:sz w:val="24"/>
          <w:szCs w:val="24"/>
        </w:rPr>
        <w:t>”</w:t>
      </w:r>
      <w:r w:rsidR="00536C8A">
        <w:rPr>
          <w:rFonts w:ascii="Times New Roman" w:hAnsi="Times New Roman" w:cs="Times New Roman"/>
          <w:sz w:val="24"/>
          <w:szCs w:val="24"/>
        </w:rPr>
        <w:t xml:space="preserve">  </w:t>
      </w:r>
      <w:r w:rsidR="00A40EC1">
        <w:rPr>
          <w:rFonts w:ascii="Times New Roman" w:hAnsi="Times New Roman" w:cs="Times New Roman"/>
          <w:sz w:val="24"/>
          <w:szCs w:val="24"/>
        </w:rPr>
        <w:t xml:space="preserve"> </w:t>
      </w:r>
      <w:proofErr w:type="gramEnd"/>
      <w:r w:rsidR="00A40EC1">
        <w:rPr>
          <w:rFonts w:ascii="Times New Roman" w:hAnsi="Times New Roman" w:cs="Times New Roman"/>
          <w:sz w:val="24"/>
          <w:szCs w:val="24"/>
        </w:rPr>
        <w:t xml:space="preserve"> (</w:t>
      </w:r>
      <w:r w:rsidR="00A40EC1" w:rsidRPr="000E72B1">
        <w:rPr>
          <w:rFonts w:ascii="Times New Roman" w:hAnsi="Times New Roman" w:cs="Times New Roman"/>
          <w:sz w:val="24"/>
          <w:szCs w:val="24"/>
        </w:rPr>
        <w:t>Marsh</w:t>
      </w:r>
      <w:r w:rsidR="00A40EC1">
        <w:rPr>
          <w:rFonts w:ascii="Times New Roman" w:hAnsi="Times New Roman" w:cs="Times New Roman"/>
          <w:sz w:val="24"/>
          <w:szCs w:val="24"/>
        </w:rPr>
        <w:t xml:space="preserve">, </w:t>
      </w:r>
      <w:r w:rsidR="00A40EC1" w:rsidRPr="000E72B1">
        <w:rPr>
          <w:rFonts w:ascii="Times New Roman" w:hAnsi="Times New Roman" w:cs="Times New Roman"/>
          <w:sz w:val="24"/>
          <w:szCs w:val="24"/>
        </w:rPr>
        <w:t>2006, p.19)</w:t>
      </w:r>
      <w:r w:rsidR="00A40EC1">
        <w:rPr>
          <w:rFonts w:ascii="Times New Roman" w:hAnsi="Times New Roman" w:cs="Times New Roman"/>
          <w:sz w:val="24"/>
          <w:szCs w:val="24"/>
        </w:rPr>
        <w:t>.</w:t>
      </w:r>
      <w:r w:rsidR="00A40EC1" w:rsidRPr="000E72B1">
        <w:rPr>
          <w:rFonts w:ascii="Times New Roman" w:hAnsi="Times New Roman" w:cs="Times New Roman"/>
          <w:sz w:val="24"/>
          <w:szCs w:val="24"/>
        </w:rPr>
        <w:t xml:space="preserve"> </w:t>
      </w:r>
      <w:r w:rsidR="00681C53" w:rsidRPr="000E72B1">
        <w:rPr>
          <w:rFonts w:ascii="Times New Roman" w:hAnsi="Times New Roman" w:cs="Times New Roman"/>
          <w:sz w:val="24"/>
          <w:szCs w:val="24"/>
        </w:rPr>
        <w:t xml:space="preserve"> Moreover, online digital literacies are </w:t>
      </w:r>
      <w:r w:rsidR="00A50D34" w:rsidRPr="000E72B1">
        <w:rPr>
          <w:rFonts w:ascii="Times New Roman" w:hAnsi="Times New Roman" w:cs="Times New Roman"/>
          <w:sz w:val="24"/>
          <w:szCs w:val="24"/>
        </w:rPr>
        <w:t xml:space="preserve">also </w:t>
      </w:r>
      <w:r w:rsidR="00681C53" w:rsidRPr="000E72B1">
        <w:rPr>
          <w:rFonts w:ascii="Times New Roman" w:hAnsi="Times New Roman" w:cs="Times New Roman"/>
          <w:sz w:val="24"/>
          <w:szCs w:val="24"/>
        </w:rPr>
        <w:t>ever increasing through social networking sites and collaborative social practices</w:t>
      </w:r>
      <w:r w:rsidR="00A50D34" w:rsidRPr="000E72B1">
        <w:rPr>
          <w:rFonts w:ascii="Times New Roman" w:hAnsi="Times New Roman" w:cs="Times New Roman"/>
          <w:sz w:val="24"/>
          <w:szCs w:val="24"/>
        </w:rPr>
        <w:t xml:space="preserve"> (Davies, 2007)</w:t>
      </w:r>
      <w:r w:rsidR="00474285" w:rsidRPr="000E72B1">
        <w:rPr>
          <w:rFonts w:ascii="Times New Roman" w:hAnsi="Times New Roman" w:cs="Times New Roman"/>
          <w:sz w:val="24"/>
          <w:szCs w:val="24"/>
        </w:rPr>
        <w:t>.</w:t>
      </w:r>
      <w:r w:rsidR="00A72DB7">
        <w:rPr>
          <w:rFonts w:ascii="Times New Roman" w:hAnsi="Times New Roman" w:cs="Times New Roman"/>
          <w:sz w:val="24"/>
          <w:szCs w:val="24"/>
        </w:rPr>
        <w:t xml:space="preserve"> </w:t>
      </w:r>
      <w:r w:rsidR="00474285" w:rsidRPr="000E72B1">
        <w:rPr>
          <w:rFonts w:ascii="Times New Roman" w:hAnsi="Times New Roman" w:cs="Times New Roman"/>
          <w:sz w:val="24"/>
          <w:szCs w:val="24"/>
        </w:rPr>
        <w:t>A</w:t>
      </w:r>
      <w:r w:rsidR="00A50D34" w:rsidRPr="000E72B1">
        <w:rPr>
          <w:rFonts w:ascii="Times New Roman" w:hAnsi="Times New Roman" w:cs="Times New Roman"/>
          <w:sz w:val="24"/>
          <w:szCs w:val="24"/>
        </w:rPr>
        <w:t>s</w:t>
      </w:r>
      <w:r w:rsidR="00A40EC1">
        <w:rPr>
          <w:rFonts w:ascii="Times New Roman" w:hAnsi="Times New Roman" w:cs="Times New Roman"/>
          <w:sz w:val="24"/>
          <w:szCs w:val="24"/>
        </w:rPr>
        <w:t xml:space="preserve"> Hendricks (2004</w:t>
      </w:r>
      <w:r w:rsidR="00681C53" w:rsidRPr="000E72B1">
        <w:rPr>
          <w:rFonts w:ascii="Times New Roman" w:hAnsi="Times New Roman" w:cs="Times New Roman"/>
          <w:sz w:val="24"/>
          <w:szCs w:val="24"/>
        </w:rPr>
        <w:t>) highlights</w:t>
      </w:r>
      <w:r w:rsidR="00A72DB7">
        <w:rPr>
          <w:rFonts w:ascii="Times New Roman" w:hAnsi="Times New Roman" w:cs="Times New Roman"/>
          <w:sz w:val="24"/>
          <w:szCs w:val="24"/>
        </w:rPr>
        <w:t>, “</w:t>
      </w:r>
      <w:r w:rsidR="00681C53" w:rsidRPr="000E72B1">
        <w:rPr>
          <w:rFonts w:ascii="Times New Roman" w:hAnsi="Times New Roman" w:cs="Times New Roman"/>
          <w:sz w:val="24"/>
          <w:szCs w:val="24"/>
        </w:rPr>
        <w:t>The internet surpasses the restrictions of fixed locations, such as schools, and opens up a new world of understanding and knowledge.  Participants in cyberspace may come an</w:t>
      </w:r>
      <w:r w:rsidR="00A40EC1">
        <w:rPr>
          <w:rFonts w:ascii="Times New Roman" w:hAnsi="Times New Roman" w:cs="Times New Roman"/>
          <w:sz w:val="24"/>
          <w:szCs w:val="24"/>
        </w:rPr>
        <w:t>d go, but the web-sites remain</w:t>
      </w:r>
      <w:r w:rsidR="00A72DB7">
        <w:rPr>
          <w:rFonts w:ascii="Times New Roman" w:hAnsi="Times New Roman" w:cs="Times New Roman"/>
          <w:sz w:val="24"/>
          <w:szCs w:val="24"/>
        </w:rPr>
        <w:t>”</w:t>
      </w:r>
      <w:r w:rsidR="00681C53" w:rsidRPr="000E72B1">
        <w:rPr>
          <w:rFonts w:ascii="Times New Roman" w:hAnsi="Times New Roman" w:cs="Times New Roman"/>
          <w:sz w:val="24"/>
          <w:szCs w:val="24"/>
        </w:rPr>
        <w:t xml:space="preserve"> </w:t>
      </w:r>
      <w:r w:rsidR="00A40EC1">
        <w:rPr>
          <w:rFonts w:ascii="Times New Roman" w:hAnsi="Times New Roman" w:cs="Times New Roman"/>
          <w:sz w:val="24"/>
          <w:szCs w:val="24"/>
        </w:rPr>
        <w:t xml:space="preserve">(Hendricks, </w:t>
      </w:r>
      <w:r w:rsidR="00A40EC1" w:rsidRPr="000E72B1">
        <w:rPr>
          <w:rFonts w:ascii="Times New Roman" w:hAnsi="Times New Roman" w:cs="Times New Roman"/>
          <w:sz w:val="24"/>
          <w:szCs w:val="24"/>
        </w:rPr>
        <w:t>2004, p</w:t>
      </w:r>
      <w:r w:rsidR="00A40EC1">
        <w:rPr>
          <w:rFonts w:ascii="Times New Roman" w:hAnsi="Times New Roman" w:cs="Times New Roman"/>
          <w:sz w:val="24"/>
          <w:szCs w:val="24"/>
        </w:rPr>
        <w:t>.</w:t>
      </w:r>
      <w:r w:rsidR="00A40EC1" w:rsidRPr="000E72B1">
        <w:rPr>
          <w:rFonts w:ascii="Times New Roman" w:hAnsi="Times New Roman" w:cs="Times New Roman"/>
          <w:sz w:val="24"/>
          <w:szCs w:val="24"/>
        </w:rPr>
        <w:t>3)</w:t>
      </w:r>
      <w:r w:rsidR="009F54F8">
        <w:rPr>
          <w:rFonts w:ascii="Times New Roman" w:hAnsi="Times New Roman" w:cs="Times New Roman"/>
          <w:sz w:val="24"/>
          <w:szCs w:val="24"/>
        </w:rPr>
        <w:t xml:space="preserve"> </w:t>
      </w:r>
      <w:r w:rsidR="009B5A53" w:rsidRPr="000E72B1">
        <w:rPr>
          <w:rFonts w:ascii="Times New Roman" w:hAnsi="Times New Roman" w:cs="Times New Roman"/>
          <w:sz w:val="24"/>
          <w:szCs w:val="24"/>
        </w:rPr>
        <w:t>Michael Gove (2012</w:t>
      </w:r>
      <w:r w:rsidR="005E6672">
        <w:rPr>
          <w:rFonts w:ascii="Times New Roman" w:hAnsi="Times New Roman" w:cs="Times New Roman"/>
          <w:sz w:val="24"/>
          <w:szCs w:val="24"/>
        </w:rPr>
        <w:t xml:space="preserve">) </w:t>
      </w:r>
      <w:r w:rsidR="009F54F8">
        <w:rPr>
          <w:rFonts w:ascii="Times New Roman" w:hAnsi="Times New Roman" w:cs="Times New Roman"/>
          <w:sz w:val="24"/>
          <w:szCs w:val="24"/>
        </w:rPr>
        <w:t xml:space="preserve">stated </w:t>
      </w:r>
      <w:r w:rsidR="005E6672">
        <w:rPr>
          <w:rFonts w:ascii="Times New Roman" w:hAnsi="Times New Roman" w:cs="Times New Roman"/>
          <w:sz w:val="24"/>
          <w:szCs w:val="24"/>
        </w:rPr>
        <w:t xml:space="preserve">at the BETT Conference: </w:t>
      </w:r>
      <w:r w:rsidR="009B5A53" w:rsidRPr="000E72B1">
        <w:rPr>
          <w:rFonts w:ascii="Times New Roman" w:hAnsi="Times New Roman" w:cs="Times New Roman"/>
          <w:sz w:val="24"/>
          <w:szCs w:val="24"/>
        </w:rPr>
        <w:t xml:space="preserve"> </w:t>
      </w:r>
    </w:p>
    <w:p w:rsidR="005A35C9" w:rsidRPr="000E72B1" w:rsidRDefault="009B5A53" w:rsidP="00933CBC">
      <w:pPr>
        <w:spacing w:line="480" w:lineRule="auto"/>
        <w:ind w:left="720"/>
        <w:rPr>
          <w:rFonts w:ascii="Times New Roman" w:hAnsi="Times New Roman" w:cs="Times New Roman"/>
          <w:sz w:val="24"/>
          <w:szCs w:val="24"/>
        </w:rPr>
      </w:pPr>
      <w:r w:rsidRPr="000E72B1">
        <w:rPr>
          <w:rFonts w:ascii="Times New Roman" w:hAnsi="Times New Roman" w:cs="Times New Roman"/>
          <w:sz w:val="24"/>
          <w:szCs w:val="24"/>
        </w:rPr>
        <w:t xml:space="preserve">The fundamental model of school education is still a teacher talking to a group of pupils.  It has barely changed over the centuries…a Victorian school teacher could enter a 21st century classroom and feel completely at home.  Whiteboards may have eliminated chalk dust, chairs may have migrated from rows to groups, but a teacher still stands in front of the class talking, testing and questioning. But that model won’t be the same in twenty years’ time. </w:t>
      </w:r>
      <w:r w:rsidR="000E72B1" w:rsidRPr="000E72B1">
        <w:rPr>
          <w:rFonts w:ascii="Times New Roman" w:hAnsi="Times New Roman" w:cs="Times New Roman"/>
          <w:sz w:val="24"/>
          <w:szCs w:val="24"/>
        </w:rPr>
        <w:t xml:space="preserve"> It may well be extinct in ten.</w:t>
      </w:r>
      <w:r w:rsidRPr="000E72B1">
        <w:rPr>
          <w:rFonts w:ascii="Times New Roman" w:hAnsi="Times New Roman" w:cs="Times New Roman"/>
          <w:sz w:val="24"/>
          <w:szCs w:val="24"/>
        </w:rPr>
        <w:t xml:space="preserve"> </w:t>
      </w:r>
      <w:r w:rsidR="005E6672">
        <w:rPr>
          <w:rFonts w:ascii="Times New Roman" w:hAnsi="Times New Roman" w:cs="Times New Roman"/>
          <w:sz w:val="24"/>
          <w:szCs w:val="24"/>
        </w:rPr>
        <w:t xml:space="preserve">(Michael Gove, </w:t>
      </w:r>
      <w:r w:rsidR="005E6672" w:rsidRPr="000E72B1">
        <w:rPr>
          <w:rFonts w:ascii="Times New Roman" w:hAnsi="Times New Roman" w:cs="Times New Roman"/>
          <w:sz w:val="24"/>
          <w:szCs w:val="24"/>
        </w:rPr>
        <w:t>2012, BETT Conference</w:t>
      </w:r>
      <w:r w:rsidR="005E6672">
        <w:rPr>
          <w:rFonts w:ascii="Times New Roman" w:hAnsi="Times New Roman" w:cs="Times New Roman"/>
          <w:sz w:val="24"/>
          <w:szCs w:val="24"/>
        </w:rPr>
        <w:t>, para 3)</w:t>
      </w:r>
    </w:p>
    <w:p w:rsidR="00CA316F" w:rsidRDefault="00CA316F"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9B5A53" w:rsidRPr="000E72B1">
        <w:rPr>
          <w:rFonts w:ascii="Times New Roman" w:hAnsi="Times New Roman" w:cs="Times New Roman"/>
          <w:sz w:val="24"/>
          <w:szCs w:val="24"/>
        </w:rPr>
        <w:t>M</w:t>
      </w:r>
      <w:r>
        <w:rPr>
          <w:rFonts w:ascii="Times New Roman" w:hAnsi="Times New Roman" w:cs="Times New Roman"/>
          <w:sz w:val="24"/>
          <w:szCs w:val="24"/>
        </w:rPr>
        <w:t>oreover, Rose Luckin (2012</w:t>
      </w:r>
      <w:r w:rsidR="009B5A53" w:rsidRPr="000E72B1">
        <w:rPr>
          <w:rFonts w:ascii="Times New Roman" w:hAnsi="Times New Roman" w:cs="Times New Roman"/>
          <w:sz w:val="24"/>
          <w:szCs w:val="24"/>
        </w:rPr>
        <w:t>) argues in the Decoding Learning Report that, “Digital technologies in the classroom must go hand in hand with innovative and structured teaching to have a true imp</w:t>
      </w:r>
      <w:r>
        <w:rPr>
          <w:rFonts w:ascii="Times New Roman" w:hAnsi="Times New Roman" w:cs="Times New Roman"/>
          <w:sz w:val="24"/>
          <w:szCs w:val="24"/>
        </w:rPr>
        <w:t>act on educational achievements</w:t>
      </w:r>
      <w:r w:rsidR="009B5A53" w:rsidRPr="000E72B1">
        <w:rPr>
          <w:rFonts w:ascii="Times New Roman" w:hAnsi="Times New Roman" w:cs="Times New Roman"/>
          <w:sz w:val="24"/>
          <w:szCs w:val="24"/>
        </w:rPr>
        <w:t xml:space="preserve">” </w:t>
      </w:r>
      <w:r>
        <w:rPr>
          <w:rFonts w:ascii="Times New Roman" w:hAnsi="Times New Roman" w:cs="Times New Roman"/>
          <w:sz w:val="24"/>
          <w:szCs w:val="24"/>
        </w:rPr>
        <w:t>(</w:t>
      </w:r>
      <w:r w:rsidRPr="000E72B1">
        <w:rPr>
          <w:rFonts w:ascii="Times New Roman" w:hAnsi="Times New Roman" w:cs="Times New Roman"/>
          <w:sz w:val="24"/>
          <w:szCs w:val="24"/>
        </w:rPr>
        <w:t>Rose Luckin</w:t>
      </w:r>
      <w:r>
        <w:rPr>
          <w:rFonts w:ascii="Times New Roman" w:hAnsi="Times New Roman" w:cs="Times New Roman"/>
          <w:sz w:val="24"/>
          <w:szCs w:val="24"/>
        </w:rPr>
        <w:t>, 2012, p.12).</w:t>
      </w:r>
      <w:r w:rsidR="009B5A53" w:rsidRPr="000E72B1">
        <w:rPr>
          <w:rFonts w:ascii="Times New Roman" w:hAnsi="Times New Roman" w:cs="Times New Roman"/>
          <w:sz w:val="24"/>
          <w:szCs w:val="24"/>
        </w:rPr>
        <w:t xml:space="preserve"> The Report found that in the UK, more than £1 billion has been spent by schools on new digital technologies</w:t>
      </w:r>
      <w:r>
        <w:rPr>
          <w:rFonts w:ascii="Times New Roman" w:hAnsi="Times New Roman" w:cs="Times New Roman"/>
          <w:sz w:val="24"/>
          <w:szCs w:val="24"/>
        </w:rPr>
        <w:t>, but</w:t>
      </w:r>
      <w:r w:rsidR="005A35C9" w:rsidRPr="000E72B1">
        <w:rPr>
          <w:rFonts w:ascii="Times New Roman" w:hAnsi="Times New Roman" w:cs="Times New Roman"/>
          <w:sz w:val="24"/>
          <w:szCs w:val="24"/>
        </w:rPr>
        <w:t xml:space="preserve"> it</w:t>
      </w:r>
      <w:r w:rsidR="009B5A53" w:rsidRPr="000E72B1">
        <w:rPr>
          <w:rFonts w:ascii="Times New Roman" w:hAnsi="Times New Roman" w:cs="Times New Roman"/>
          <w:sz w:val="24"/>
          <w:szCs w:val="24"/>
        </w:rPr>
        <w:t xml:space="preserve"> was the way in which digital technologies were used that became the key to success. Furthermore, Strauss and Howe (1992) researched into the ways that the different generations behave and respond to society and have found that children today learn differently to previous generations, actually preferring to learn multiple things at the same time</w:t>
      </w:r>
      <w:r w:rsidR="00087824" w:rsidRPr="000E72B1">
        <w:rPr>
          <w:rFonts w:ascii="Times New Roman" w:hAnsi="Times New Roman" w:cs="Times New Roman"/>
          <w:sz w:val="24"/>
          <w:szCs w:val="24"/>
        </w:rPr>
        <w:t xml:space="preserve">, </w:t>
      </w:r>
      <w:r w:rsidR="009B5A53" w:rsidRPr="000E72B1">
        <w:rPr>
          <w:rFonts w:ascii="Times New Roman" w:hAnsi="Times New Roman" w:cs="Times New Roman"/>
          <w:sz w:val="24"/>
          <w:szCs w:val="24"/>
        </w:rPr>
        <w:t>connect</w:t>
      </w:r>
      <w:r w:rsidR="00087824" w:rsidRPr="000E72B1">
        <w:rPr>
          <w:rFonts w:ascii="Times New Roman" w:hAnsi="Times New Roman" w:cs="Times New Roman"/>
          <w:sz w:val="24"/>
          <w:szCs w:val="24"/>
        </w:rPr>
        <w:t>ing</w:t>
      </w:r>
      <w:r w:rsidR="009B5A53" w:rsidRPr="000E72B1">
        <w:rPr>
          <w:rFonts w:ascii="Times New Roman" w:hAnsi="Times New Roman" w:cs="Times New Roman"/>
          <w:sz w:val="24"/>
          <w:szCs w:val="24"/>
        </w:rPr>
        <w:t xml:space="preserve"> learning across settings, technologies and activities.  This is known as ‘seamless’ learning.  </w:t>
      </w:r>
    </w:p>
    <w:p w:rsidR="00CA316F" w:rsidRDefault="00CA316F"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9B5A53" w:rsidRPr="000E72B1">
        <w:rPr>
          <w:rFonts w:ascii="Times New Roman" w:hAnsi="Times New Roman" w:cs="Times New Roman"/>
          <w:sz w:val="24"/>
          <w:szCs w:val="24"/>
        </w:rPr>
        <w:t>Sharples</w:t>
      </w:r>
      <w:r w:rsidR="00D3631D" w:rsidRPr="000E72B1">
        <w:rPr>
          <w:rFonts w:ascii="Times New Roman" w:hAnsi="Times New Roman" w:cs="Times New Roman"/>
          <w:sz w:val="24"/>
          <w:szCs w:val="24"/>
        </w:rPr>
        <w:t xml:space="preserve">, McAndrew, Weller, Ferguson, Fitzgerald, Hirst, Mor, Gavid and Whitelock </w:t>
      </w:r>
      <w:r w:rsidR="009B5A53" w:rsidRPr="000E72B1">
        <w:rPr>
          <w:rFonts w:ascii="Times New Roman" w:hAnsi="Times New Roman" w:cs="Times New Roman"/>
          <w:sz w:val="24"/>
          <w:szCs w:val="24"/>
        </w:rPr>
        <w:t xml:space="preserve">(2012) </w:t>
      </w:r>
      <w:r>
        <w:rPr>
          <w:rFonts w:ascii="Times New Roman" w:hAnsi="Times New Roman" w:cs="Times New Roman"/>
          <w:sz w:val="24"/>
          <w:szCs w:val="24"/>
        </w:rPr>
        <w:t>point</w:t>
      </w:r>
      <w:r w:rsidR="005A35C9" w:rsidRPr="000E72B1">
        <w:rPr>
          <w:rFonts w:ascii="Times New Roman" w:hAnsi="Times New Roman" w:cs="Times New Roman"/>
          <w:sz w:val="24"/>
          <w:szCs w:val="24"/>
        </w:rPr>
        <w:t xml:space="preserve"> out</w:t>
      </w:r>
      <w:r w:rsidR="00A72DB7">
        <w:rPr>
          <w:rFonts w:ascii="Times New Roman" w:hAnsi="Times New Roman" w:cs="Times New Roman"/>
          <w:sz w:val="24"/>
          <w:szCs w:val="24"/>
        </w:rPr>
        <w:t>, “</w:t>
      </w:r>
      <w:r w:rsidR="009B5A53" w:rsidRPr="000E72B1">
        <w:rPr>
          <w:rFonts w:ascii="Times New Roman" w:hAnsi="Times New Roman" w:cs="Times New Roman"/>
          <w:sz w:val="24"/>
          <w:szCs w:val="24"/>
        </w:rPr>
        <w:t>Seamless learning is when a person experiences a continuity of learning across a combination of locations, times, technologies or social settings…it may form part of a wider learning journey that spans a person’s life transitions</w:t>
      </w:r>
      <w:r w:rsidR="00A72DB7" w:rsidRPr="00CA316F">
        <w:rPr>
          <w:rFonts w:ascii="Times New Roman" w:hAnsi="Times New Roman" w:cs="Times New Roman"/>
          <w:sz w:val="24"/>
          <w:szCs w:val="24"/>
        </w:rPr>
        <w:t>”</w:t>
      </w:r>
      <w:r w:rsidR="009B5A53" w:rsidRPr="00CA316F">
        <w:rPr>
          <w:rFonts w:ascii="Times New Roman" w:hAnsi="Times New Roman" w:cs="Times New Roman"/>
          <w:sz w:val="24"/>
          <w:szCs w:val="24"/>
        </w:rPr>
        <w:t xml:space="preserve"> </w:t>
      </w:r>
      <w:r>
        <w:rPr>
          <w:rFonts w:ascii="Times New Roman" w:hAnsi="Times New Roman" w:cs="Times New Roman"/>
          <w:sz w:val="24"/>
          <w:szCs w:val="24"/>
        </w:rPr>
        <w:t>(</w:t>
      </w:r>
      <w:r w:rsidRPr="000E72B1">
        <w:rPr>
          <w:rFonts w:ascii="Times New Roman" w:hAnsi="Times New Roman" w:cs="Times New Roman"/>
          <w:sz w:val="24"/>
          <w:szCs w:val="24"/>
        </w:rPr>
        <w:t>Sharples</w:t>
      </w:r>
      <w:r>
        <w:rPr>
          <w:rFonts w:ascii="Times New Roman" w:hAnsi="Times New Roman" w:cs="Times New Roman"/>
          <w:sz w:val="24"/>
          <w:szCs w:val="24"/>
        </w:rPr>
        <w:t xml:space="preserve"> et al.</w:t>
      </w:r>
      <w:r w:rsidRPr="000E72B1">
        <w:rPr>
          <w:rFonts w:ascii="Times New Roman" w:hAnsi="Times New Roman" w:cs="Times New Roman"/>
          <w:sz w:val="24"/>
          <w:szCs w:val="24"/>
        </w:rPr>
        <w:t>, 2012, p.24)</w:t>
      </w:r>
      <w:r>
        <w:rPr>
          <w:rFonts w:ascii="Times New Roman" w:hAnsi="Times New Roman" w:cs="Times New Roman"/>
          <w:sz w:val="24"/>
          <w:szCs w:val="24"/>
        </w:rPr>
        <w:t>.</w:t>
      </w:r>
      <w:r w:rsidRPr="000E72B1">
        <w:rPr>
          <w:rFonts w:ascii="Times New Roman" w:hAnsi="Times New Roman" w:cs="Times New Roman"/>
          <w:sz w:val="24"/>
          <w:szCs w:val="24"/>
        </w:rPr>
        <w:t xml:space="preserve"> </w:t>
      </w:r>
      <w:r w:rsidR="00087824" w:rsidRPr="000E72B1">
        <w:rPr>
          <w:rFonts w:ascii="Times New Roman" w:hAnsi="Times New Roman" w:cs="Times New Roman"/>
          <w:sz w:val="24"/>
          <w:szCs w:val="24"/>
        </w:rPr>
        <w:t>Since Edmonds (2012) argues that the current education system actively discriminates against differ-ability learners</w:t>
      </w:r>
      <w:r w:rsidR="005A35C9" w:rsidRPr="000E72B1">
        <w:rPr>
          <w:rFonts w:ascii="Times New Roman" w:hAnsi="Times New Roman" w:cs="Times New Roman"/>
          <w:sz w:val="24"/>
          <w:szCs w:val="24"/>
        </w:rPr>
        <w:t xml:space="preserve">, part of developing innovative digital pedagogies is for teachers or facilitators to listen to and respond to the pupil voice within their classes, since the digital generation of learners know how they prefer to learn better than anyone else.  </w:t>
      </w:r>
    </w:p>
    <w:p w:rsidR="00CA316F" w:rsidRDefault="00CA316F"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087824" w:rsidRPr="000E72B1">
        <w:rPr>
          <w:rFonts w:ascii="Times New Roman" w:hAnsi="Times New Roman" w:cs="Times New Roman"/>
          <w:sz w:val="24"/>
          <w:szCs w:val="24"/>
        </w:rPr>
        <w:t>Additionally, an awareness of one’s own cognitive processes and metacognition is also an important factor in a</w:t>
      </w:r>
      <w:r w:rsidR="00544B9A" w:rsidRPr="000E72B1">
        <w:rPr>
          <w:rFonts w:ascii="Times New Roman" w:hAnsi="Times New Roman" w:cs="Times New Roman"/>
          <w:sz w:val="24"/>
          <w:szCs w:val="24"/>
        </w:rPr>
        <w:t xml:space="preserve">ccelerating learning outcomes </w:t>
      </w:r>
      <w:r w:rsidR="00087824" w:rsidRPr="000E72B1">
        <w:rPr>
          <w:rFonts w:ascii="Times New Roman" w:hAnsi="Times New Roman" w:cs="Times New Roman"/>
          <w:sz w:val="24"/>
          <w:szCs w:val="24"/>
        </w:rPr>
        <w:t>(Sutton Trust</w:t>
      </w:r>
      <w:r w:rsidR="00980826" w:rsidRPr="000E72B1">
        <w:rPr>
          <w:rFonts w:ascii="Times New Roman" w:hAnsi="Times New Roman" w:cs="Times New Roman"/>
          <w:sz w:val="24"/>
          <w:szCs w:val="24"/>
        </w:rPr>
        <w:t>, 1998</w:t>
      </w:r>
      <w:r w:rsidR="00087824" w:rsidRPr="000E72B1">
        <w:rPr>
          <w:rFonts w:ascii="Times New Roman" w:hAnsi="Times New Roman" w:cs="Times New Roman"/>
          <w:sz w:val="24"/>
          <w:szCs w:val="24"/>
        </w:rPr>
        <w:t xml:space="preserve">). </w:t>
      </w:r>
      <w:r w:rsidR="00980826" w:rsidRPr="000E72B1">
        <w:rPr>
          <w:rFonts w:ascii="Times New Roman" w:hAnsi="Times New Roman" w:cs="Times New Roman"/>
          <w:sz w:val="24"/>
          <w:szCs w:val="24"/>
        </w:rPr>
        <w:t xml:space="preserve">The Sutton Trust (1998) and Martin and Miller (2003) reiterate the need for effective pupil interaction and communication being built into learning opportunities for </w:t>
      </w:r>
      <w:r w:rsidR="00AA0429" w:rsidRPr="000E72B1">
        <w:rPr>
          <w:rFonts w:ascii="Times New Roman" w:hAnsi="Times New Roman" w:cs="Times New Roman"/>
          <w:sz w:val="24"/>
          <w:szCs w:val="24"/>
        </w:rPr>
        <w:t xml:space="preserve">ALN </w:t>
      </w:r>
      <w:r w:rsidR="00980826" w:rsidRPr="000E72B1">
        <w:rPr>
          <w:rFonts w:ascii="Times New Roman" w:hAnsi="Times New Roman" w:cs="Times New Roman"/>
          <w:sz w:val="24"/>
          <w:szCs w:val="24"/>
        </w:rPr>
        <w:t xml:space="preserve">students.  </w:t>
      </w:r>
      <w:r w:rsidR="00096FB6" w:rsidRPr="000E72B1">
        <w:rPr>
          <w:rFonts w:ascii="Times New Roman" w:hAnsi="Times New Roman" w:cs="Times New Roman"/>
          <w:sz w:val="24"/>
          <w:szCs w:val="24"/>
        </w:rPr>
        <w:t xml:space="preserve">Moreover, the Sutton Trust (1998) found that peer tutoring, along with digital literacy, was one of the most effective acceleration methods for closing the gaps in additional learning needs students (Gross and White, 2003).  </w:t>
      </w:r>
    </w:p>
    <w:p w:rsidR="006E4F06" w:rsidRDefault="00CA316F"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096FB6" w:rsidRPr="000E72B1">
        <w:rPr>
          <w:rFonts w:ascii="Times New Roman" w:hAnsi="Times New Roman" w:cs="Times New Roman"/>
          <w:sz w:val="24"/>
          <w:szCs w:val="24"/>
        </w:rPr>
        <w:t>John (2013) also found that ALN students who successfully combined digital learning with peer tutoring found learning gaps being successfully closed in value-added time.</w:t>
      </w:r>
      <w:r w:rsidR="00D3631D" w:rsidRPr="000E72B1">
        <w:rPr>
          <w:rFonts w:ascii="Times New Roman" w:hAnsi="Times New Roman" w:cs="Times New Roman"/>
          <w:sz w:val="24"/>
          <w:szCs w:val="24"/>
        </w:rPr>
        <w:t xml:space="preserve"> </w:t>
      </w:r>
      <w:r>
        <w:rPr>
          <w:rFonts w:ascii="Times New Roman" w:hAnsi="Times New Roman" w:cs="Times New Roman"/>
          <w:sz w:val="24"/>
          <w:szCs w:val="24"/>
        </w:rPr>
        <w:t>As d</w:t>
      </w:r>
      <w:r w:rsidR="009140F7" w:rsidRPr="000E72B1">
        <w:rPr>
          <w:rFonts w:ascii="Times New Roman" w:hAnsi="Times New Roman" w:cs="Times New Roman"/>
          <w:sz w:val="24"/>
          <w:szCs w:val="24"/>
        </w:rPr>
        <w:t xml:space="preserve">igital technology allows learners to communicate </w:t>
      </w:r>
      <w:r w:rsidR="00A43A04" w:rsidRPr="000E72B1">
        <w:rPr>
          <w:rFonts w:ascii="Times New Roman" w:hAnsi="Times New Roman" w:cs="Times New Roman"/>
          <w:sz w:val="24"/>
          <w:szCs w:val="24"/>
        </w:rPr>
        <w:t>on</w:t>
      </w:r>
      <w:r w:rsidR="009140F7" w:rsidRPr="000E72B1">
        <w:rPr>
          <w:rFonts w:ascii="Times New Roman" w:hAnsi="Times New Roman" w:cs="Times New Roman"/>
          <w:sz w:val="24"/>
          <w:szCs w:val="24"/>
        </w:rPr>
        <w:t xml:space="preserve"> international platform</w:t>
      </w:r>
      <w:r w:rsidR="00A43A04" w:rsidRPr="000E72B1">
        <w:rPr>
          <w:rFonts w:ascii="Times New Roman" w:hAnsi="Times New Roman" w:cs="Times New Roman"/>
          <w:sz w:val="24"/>
          <w:szCs w:val="24"/>
        </w:rPr>
        <w:t>s</w:t>
      </w:r>
      <w:r w:rsidR="009140F7" w:rsidRPr="000E72B1">
        <w:rPr>
          <w:rFonts w:ascii="Times New Roman" w:hAnsi="Times New Roman" w:cs="Times New Roman"/>
          <w:sz w:val="24"/>
          <w:szCs w:val="24"/>
        </w:rPr>
        <w:t xml:space="preserve"> </w:t>
      </w:r>
      <w:r w:rsidR="00A43A04" w:rsidRPr="000E72B1">
        <w:rPr>
          <w:rFonts w:ascii="Times New Roman" w:hAnsi="Times New Roman" w:cs="Times New Roman"/>
          <w:sz w:val="24"/>
          <w:szCs w:val="24"/>
        </w:rPr>
        <w:t xml:space="preserve">with other individuals from multiple cultures across the world using the most common shared languages, such as English which is perceived as being an international language by many countries across the world. </w:t>
      </w:r>
      <w:r w:rsidR="008E53BE" w:rsidRPr="000E72B1">
        <w:rPr>
          <w:rFonts w:ascii="Times New Roman" w:hAnsi="Times New Roman" w:cs="Times New Roman"/>
          <w:sz w:val="24"/>
          <w:szCs w:val="24"/>
        </w:rPr>
        <w:t xml:space="preserve">Therefore, in terms of digital literacy and communicating internationally, English appears to be the most universal digital language for this level of communication.  </w:t>
      </w:r>
    </w:p>
    <w:p w:rsidR="006E4F06" w:rsidRPr="000E72B1" w:rsidRDefault="00CA316F"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549A3" w:rsidRPr="000E72B1">
        <w:rPr>
          <w:rFonts w:ascii="Times New Roman" w:hAnsi="Times New Roman" w:cs="Times New Roman"/>
          <w:sz w:val="24"/>
          <w:szCs w:val="24"/>
        </w:rPr>
        <w:t>Moreover, the EU (2013) states</w:t>
      </w:r>
      <w:r w:rsidR="006E4F06" w:rsidRPr="000E72B1">
        <w:rPr>
          <w:rFonts w:ascii="Times New Roman" w:hAnsi="Times New Roman" w:cs="Times New Roman"/>
          <w:sz w:val="24"/>
          <w:szCs w:val="24"/>
        </w:rPr>
        <w:t>:</w:t>
      </w:r>
    </w:p>
    <w:p w:rsidR="006E4F06" w:rsidRPr="000E72B1" w:rsidRDefault="00F549A3" w:rsidP="00933CBC">
      <w:pPr>
        <w:spacing w:line="480" w:lineRule="auto"/>
        <w:ind w:left="720"/>
        <w:rPr>
          <w:rFonts w:ascii="Times New Roman" w:hAnsi="Times New Roman" w:cs="Times New Roman"/>
          <w:sz w:val="24"/>
          <w:szCs w:val="24"/>
        </w:rPr>
      </w:pPr>
      <w:r w:rsidRPr="000E72B1">
        <w:rPr>
          <w:rFonts w:ascii="Times New Roman" w:hAnsi="Times New Roman" w:cs="Times New Roman"/>
          <w:sz w:val="24"/>
          <w:szCs w:val="24"/>
        </w:rPr>
        <w:t>The digitally illiterate are missing out on social and economic opportunities’ as ‘easy access to online public services that can save time and money’, as well as being disadvantaged in the [international] employment market and having ‘less access to information to empower themselv</w:t>
      </w:r>
      <w:r w:rsidR="000E72B1" w:rsidRPr="000E72B1">
        <w:rPr>
          <w:rFonts w:ascii="Times New Roman" w:hAnsi="Times New Roman" w:cs="Times New Roman"/>
          <w:sz w:val="24"/>
          <w:szCs w:val="24"/>
        </w:rPr>
        <w:t>es as consumers or as citizens.</w:t>
      </w:r>
      <w:r w:rsidR="009F54F8" w:rsidRPr="009F54F8">
        <w:rPr>
          <w:rFonts w:ascii="Times New Roman" w:hAnsi="Times New Roman" w:cs="Times New Roman"/>
          <w:sz w:val="24"/>
          <w:szCs w:val="24"/>
        </w:rPr>
        <w:t xml:space="preserve"> </w:t>
      </w:r>
      <w:r w:rsidR="009F54F8">
        <w:rPr>
          <w:rFonts w:ascii="Times New Roman" w:hAnsi="Times New Roman" w:cs="Times New Roman"/>
          <w:sz w:val="24"/>
          <w:szCs w:val="24"/>
        </w:rPr>
        <w:t>(</w:t>
      </w:r>
      <w:r w:rsidR="009F54F8" w:rsidRPr="000E72B1">
        <w:rPr>
          <w:rFonts w:ascii="Times New Roman" w:hAnsi="Times New Roman" w:cs="Times New Roman"/>
          <w:sz w:val="24"/>
          <w:szCs w:val="24"/>
        </w:rPr>
        <w:t>EU</w:t>
      </w:r>
      <w:r w:rsidR="009F54F8">
        <w:rPr>
          <w:rFonts w:ascii="Times New Roman" w:hAnsi="Times New Roman" w:cs="Times New Roman"/>
          <w:sz w:val="24"/>
          <w:szCs w:val="24"/>
        </w:rPr>
        <w:t xml:space="preserve">, </w:t>
      </w:r>
      <w:r w:rsidR="009F54F8" w:rsidRPr="000E72B1">
        <w:rPr>
          <w:rFonts w:ascii="Times New Roman" w:hAnsi="Times New Roman" w:cs="Times New Roman"/>
          <w:sz w:val="24"/>
          <w:szCs w:val="24"/>
        </w:rPr>
        <w:t>2013</w:t>
      </w:r>
      <w:r w:rsidR="009F54F8">
        <w:rPr>
          <w:rFonts w:ascii="Times New Roman" w:hAnsi="Times New Roman" w:cs="Times New Roman"/>
          <w:sz w:val="24"/>
          <w:szCs w:val="24"/>
        </w:rPr>
        <w:t>, para. 2).</w:t>
      </w:r>
    </w:p>
    <w:p w:rsidR="00CA316F" w:rsidRDefault="00CA316F"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549A3" w:rsidRPr="000E72B1">
        <w:rPr>
          <w:rFonts w:ascii="Times New Roman" w:hAnsi="Times New Roman" w:cs="Times New Roman"/>
          <w:sz w:val="24"/>
          <w:szCs w:val="24"/>
        </w:rPr>
        <w:t xml:space="preserve">Furthermore, since almost every type of employment depends upon digital technology, education policy needs to prioritise developing a digitally literate generation of young people and learners.  Thus, education theorists need to rethink what learning in the twentieth century looks like, and drastically change their educational policies and practice to come in line with the challenges of this new digital world. </w:t>
      </w:r>
      <w:r w:rsidR="00B25BAA" w:rsidRPr="000E72B1">
        <w:rPr>
          <w:rFonts w:ascii="Times New Roman" w:hAnsi="Times New Roman" w:cs="Times New Roman"/>
          <w:sz w:val="24"/>
          <w:szCs w:val="24"/>
        </w:rPr>
        <w:t xml:space="preserve">As </w:t>
      </w:r>
      <w:r w:rsidR="004A5E7B" w:rsidRPr="000E72B1">
        <w:rPr>
          <w:rFonts w:ascii="Times New Roman" w:hAnsi="Times New Roman" w:cs="Times New Roman"/>
          <w:sz w:val="24"/>
          <w:szCs w:val="24"/>
        </w:rPr>
        <w:t>Professor Richard Noss (2012) reminds us</w:t>
      </w:r>
      <w:r>
        <w:rPr>
          <w:rFonts w:ascii="Times New Roman" w:hAnsi="Times New Roman" w:cs="Times New Roman"/>
          <w:sz w:val="24"/>
          <w:szCs w:val="24"/>
        </w:rPr>
        <w:t>:</w:t>
      </w:r>
    </w:p>
    <w:p w:rsidR="00CA316F" w:rsidRDefault="004A5E7B" w:rsidP="00CA316F">
      <w:pPr>
        <w:spacing w:line="480" w:lineRule="auto"/>
        <w:ind w:left="720"/>
        <w:rPr>
          <w:rFonts w:ascii="Times New Roman" w:hAnsi="Times New Roman" w:cs="Times New Roman"/>
          <w:sz w:val="24"/>
          <w:szCs w:val="24"/>
        </w:rPr>
      </w:pPr>
      <w:r w:rsidRPr="000E72B1">
        <w:rPr>
          <w:rFonts w:ascii="Times New Roman" w:hAnsi="Times New Roman" w:cs="Times New Roman"/>
          <w:sz w:val="24"/>
          <w:szCs w:val="24"/>
        </w:rPr>
        <w:t>The world is becoming increasingly digital… But they have not yet transformed our education system. Education needs to catch up. The system needs to be upgraded. If it isn't, our children and our country will fall seriously be</w:t>
      </w:r>
      <w:r w:rsidR="000E72B1" w:rsidRPr="000E72B1">
        <w:rPr>
          <w:rFonts w:ascii="Times New Roman" w:hAnsi="Times New Roman" w:cs="Times New Roman"/>
          <w:sz w:val="24"/>
          <w:szCs w:val="24"/>
        </w:rPr>
        <w:t>hind in the digital revolution.</w:t>
      </w:r>
      <w:r w:rsidR="009F54F8" w:rsidRPr="009F54F8">
        <w:rPr>
          <w:rFonts w:ascii="Times New Roman" w:hAnsi="Times New Roman" w:cs="Times New Roman"/>
          <w:sz w:val="24"/>
          <w:szCs w:val="24"/>
        </w:rPr>
        <w:t xml:space="preserve"> </w:t>
      </w:r>
      <w:r w:rsidR="009F54F8">
        <w:rPr>
          <w:rFonts w:ascii="Times New Roman" w:hAnsi="Times New Roman" w:cs="Times New Roman"/>
          <w:sz w:val="24"/>
          <w:szCs w:val="24"/>
        </w:rPr>
        <w:t>(</w:t>
      </w:r>
      <w:r w:rsidR="009F54F8" w:rsidRPr="000E72B1">
        <w:rPr>
          <w:rFonts w:ascii="Times New Roman" w:hAnsi="Times New Roman" w:cs="Times New Roman"/>
          <w:sz w:val="24"/>
          <w:szCs w:val="24"/>
        </w:rPr>
        <w:t>Richard Noss</w:t>
      </w:r>
      <w:r w:rsidR="009F54F8">
        <w:rPr>
          <w:rFonts w:ascii="Times New Roman" w:hAnsi="Times New Roman" w:cs="Times New Roman"/>
          <w:sz w:val="24"/>
          <w:szCs w:val="24"/>
        </w:rPr>
        <w:t xml:space="preserve">, </w:t>
      </w:r>
      <w:r w:rsidR="009F54F8" w:rsidRPr="000E72B1">
        <w:rPr>
          <w:rFonts w:ascii="Times New Roman" w:hAnsi="Times New Roman" w:cs="Times New Roman"/>
          <w:sz w:val="24"/>
          <w:szCs w:val="24"/>
        </w:rPr>
        <w:t>2012</w:t>
      </w:r>
      <w:r w:rsidR="009F54F8">
        <w:rPr>
          <w:rFonts w:ascii="Times New Roman" w:hAnsi="Times New Roman" w:cs="Times New Roman"/>
          <w:sz w:val="24"/>
          <w:szCs w:val="24"/>
        </w:rPr>
        <w:t>, para. 1)</w:t>
      </w:r>
    </w:p>
    <w:p w:rsidR="009F54F8" w:rsidRDefault="00782AD4"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276ED2" w:rsidRPr="000E72B1">
        <w:rPr>
          <w:rFonts w:ascii="Times New Roman" w:hAnsi="Times New Roman" w:cs="Times New Roman"/>
          <w:sz w:val="24"/>
          <w:szCs w:val="24"/>
        </w:rPr>
        <w:t xml:space="preserve">Therefore, </w:t>
      </w:r>
      <w:r w:rsidR="00544B9A" w:rsidRPr="000E72B1">
        <w:rPr>
          <w:rFonts w:ascii="Times New Roman" w:hAnsi="Times New Roman" w:cs="Times New Roman"/>
          <w:sz w:val="24"/>
          <w:szCs w:val="24"/>
        </w:rPr>
        <w:t xml:space="preserve">the digital learner centred approach will not succeed without a cultural shift throughout the </w:t>
      </w:r>
      <w:r w:rsidR="006E4F06" w:rsidRPr="000E72B1">
        <w:rPr>
          <w:rFonts w:ascii="Times New Roman" w:hAnsi="Times New Roman" w:cs="Times New Roman"/>
          <w:sz w:val="24"/>
          <w:szCs w:val="24"/>
        </w:rPr>
        <w:t>e</w:t>
      </w:r>
      <w:r w:rsidR="00544B9A" w:rsidRPr="000E72B1">
        <w:rPr>
          <w:rFonts w:ascii="Times New Roman" w:hAnsi="Times New Roman" w:cs="Times New Roman"/>
          <w:sz w:val="24"/>
          <w:szCs w:val="24"/>
        </w:rPr>
        <w:t xml:space="preserve">ducation </w:t>
      </w:r>
      <w:r w:rsidR="006E4F06" w:rsidRPr="000E72B1">
        <w:rPr>
          <w:rFonts w:ascii="Times New Roman" w:hAnsi="Times New Roman" w:cs="Times New Roman"/>
          <w:sz w:val="24"/>
          <w:szCs w:val="24"/>
        </w:rPr>
        <w:t>s</w:t>
      </w:r>
      <w:r w:rsidR="00544B9A" w:rsidRPr="000E72B1">
        <w:rPr>
          <w:rFonts w:ascii="Times New Roman" w:hAnsi="Times New Roman" w:cs="Times New Roman"/>
          <w:sz w:val="24"/>
          <w:szCs w:val="24"/>
        </w:rPr>
        <w:t xml:space="preserve">ystem </w:t>
      </w:r>
      <w:r w:rsidR="009F54F8">
        <w:rPr>
          <w:rFonts w:ascii="Times New Roman" w:hAnsi="Times New Roman" w:cs="Times New Roman"/>
          <w:sz w:val="24"/>
          <w:szCs w:val="24"/>
        </w:rPr>
        <w:t xml:space="preserve">and </w:t>
      </w:r>
      <w:r w:rsidR="00544B9A" w:rsidRPr="000E72B1">
        <w:rPr>
          <w:rFonts w:ascii="Times New Roman" w:hAnsi="Times New Roman" w:cs="Times New Roman"/>
          <w:sz w:val="24"/>
          <w:szCs w:val="24"/>
        </w:rPr>
        <w:t>new ‘fit for purpose’ policies in place</w:t>
      </w:r>
      <w:r w:rsidR="009F54F8">
        <w:rPr>
          <w:rFonts w:ascii="Times New Roman" w:hAnsi="Times New Roman" w:cs="Times New Roman"/>
          <w:sz w:val="24"/>
          <w:szCs w:val="24"/>
        </w:rPr>
        <w:t>.</w:t>
      </w:r>
    </w:p>
    <w:p w:rsidR="006E4F06" w:rsidRPr="000E72B1" w:rsidRDefault="009F54F8"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Since</w:t>
      </w:r>
      <w:r w:rsidR="00544B9A" w:rsidRPr="000E72B1">
        <w:rPr>
          <w:rFonts w:ascii="Times New Roman" w:hAnsi="Times New Roman" w:cs="Times New Roman"/>
          <w:sz w:val="24"/>
          <w:szCs w:val="24"/>
        </w:rPr>
        <w:t xml:space="preserve"> it is estimated that ninety per cent of all jobs require e-skills </w:t>
      </w:r>
      <w:r w:rsidR="00DD1E99" w:rsidRPr="000E72B1">
        <w:rPr>
          <w:rFonts w:ascii="Times New Roman" w:hAnsi="Times New Roman" w:cs="Times New Roman"/>
          <w:sz w:val="24"/>
          <w:szCs w:val="24"/>
        </w:rPr>
        <w:t>(IDC)</w:t>
      </w:r>
      <w:r>
        <w:rPr>
          <w:rFonts w:ascii="Times New Roman" w:hAnsi="Times New Roman" w:cs="Times New Roman"/>
          <w:sz w:val="24"/>
          <w:szCs w:val="24"/>
        </w:rPr>
        <w:t xml:space="preserve">, </w:t>
      </w:r>
      <w:r w:rsidR="00544B9A" w:rsidRPr="000E72B1">
        <w:rPr>
          <w:rFonts w:ascii="Times New Roman" w:hAnsi="Times New Roman" w:cs="Times New Roman"/>
          <w:sz w:val="24"/>
          <w:szCs w:val="24"/>
        </w:rPr>
        <w:t xml:space="preserve">educators should be open to new ideas and innovative pedagogy, </w:t>
      </w:r>
      <w:r>
        <w:rPr>
          <w:rFonts w:ascii="Times New Roman" w:hAnsi="Times New Roman" w:cs="Times New Roman"/>
          <w:sz w:val="24"/>
          <w:szCs w:val="24"/>
        </w:rPr>
        <w:t>especially as</w:t>
      </w:r>
      <w:r w:rsidR="00544B9A" w:rsidRPr="000E72B1">
        <w:rPr>
          <w:rFonts w:ascii="Times New Roman" w:hAnsi="Times New Roman" w:cs="Times New Roman"/>
          <w:sz w:val="24"/>
          <w:szCs w:val="24"/>
        </w:rPr>
        <w:t xml:space="preserve"> neuro-diversity and preferred learning styles are rapidly changing, expanding and transforming into a ‘pedagogy of collegiality’ (Soep and Chavez, 2005</w:t>
      </w:r>
      <w:r w:rsidR="006E4F06" w:rsidRPr="000E72B1">
        <w:rPr>
          <w:rFonts w:ascii="Times New Roman" w:hAnsi="Times New Roman" w:cs="Times New Roman"/>
          <w:sz w:val="24"/>
          <w:szCs w:val="24"/>
        </w:rPr>
        <w:t>).</w:t>
      </w:r>
      <w:r w:rsidR="00330DB0">
        <w:rPr>
          <w:rFonts w:ascii="Times New Roman" w:hAnsi="Times New Roman" w:cs="Times New Roman"/>
          <w:sz w:val="24"/>
          <w:szCs w:val="24"/>
        </w:rPr>
        <w:t xml:space="preserve"> </w:t>
      </w:r>
      <w:r w:rsidR="00DD1E99" w:rsidRPr="000E72B1">
        <w:rPr>
          <w:rFonts w:ascii="Times New Roman" w:hAnsi="Times New Roman" w:cs="Times New Roman"/>
          <w:sz w:val="24"/>
          <w:szCs w:val="24"/>
        </w:rPr>
        <w:t>Moreover, Schleicher (2013), the author of the PISA study highlights</w:t>
      </w:r>
      <w:r w:rsidR="006E4F06" w:rsidRPr="000E72B1">
        <w:rPr>
          <w:rFonts w:ascii="Times New Roman" w:hAnsi="Times New Roman" w:cs="Times New Roman"/>
          <w:sz w:val="24"/>
          <w:szCs w:val="24"/>
        </w:rPr>
        <w:t>:</w:t>
      </w:r>
    </w:p>
    <w:p w:rsidR="006E4F06" w:rsidRPr="000E72B1" w:rsidRDefault="00DD1E99" w:rsidP="00933CBC">
      <w:pPr>
        <w:spacing w:line="480" w:lineRule="auto"/>
        <w:ind w:left="720"/>
        <w:rPr>
          <w:rFonts w:ascii="Times New Roman" w:hAnsi="Times New Roman" w:cs="Times New Roman"/>
          <w:sz w:val="24"/>
          <w:szCs w:val="24"/>
        </w:rPr>
      </w:pPr>
      <w:r w:rsidRPr="000E72B1">
        <w:rPr>
          <w:rFonts w:ascii="Times New Roman" w:hAnsi="Times New Roman" w:cs="Times New Roman"/>
          <w:sz w:val="24"/>
          <w:szCs w:val="24"/>
        </w:rPr>
        <w:t>Instead of considering social background and culture as obstacles to learning, the future is about capitalising on the diversity of learners, thus enhancing the potential of the knowledge-based society. Education systems have always talked about equity, now we measure their success by how well they deliver equity, in terms of moderating the impact which social backg</w:t>
      </w:r>
      <w:r w:rsidR="000E72B1" w:rsidRPr="000E72B1">
        <w:rPr>
          <w:rFonts w:ascii="Times New Roman" w:hAnsi="Times New Roman" w:cs="Times New Roman"/>
          <w:sz w:val="24"/>
          <w:szCs w:val="24"/>
        </w:rPr>
        <w:t>round has on learning outcomes.</w:t>
      </w:r>
      <w:r w:rsidRPr="000E72B1">
        <w:rPr>
          <w:rFonts w:ascii="Times New Roman" w:hAnsi="Times New Roman" w:cs="Times New Roman"/>
          <w:sz w:val="24"/>
          <w:szCs w:val="24"/>
        </w:rPr>
        <w:t xml:space="preserve"> </w:t>
      </w:r>
      <w:r w:rsidR="009F54F8">
        <w:rPr>
          <w:rFonts w:ascii="Times New Roman" w:hAnsi="Times New Roman" w:cs="Times New Roman"/>
          <w:sz w:val="24"/>
          <w:szCs w:val="24"/>
        </w:rPr>
        <w:t>(</w:t>
      </w:r>
      <w:r w:rsidR="009F54F8" w:rsidRPr="000E72B1">
        <w:rPr>
          <w:rFonts w:ascii="Times New Roman" w:hAnsi="Times New Roman" w:cs="Times New Roman"/>
          <w:sz w:val="24"/>
          <w:szCs w:val="24"/>
        </w:rPr>
        <w:t>Schleicher</w:t>
      </w:r>
      <w:r w:rsidR="009F54F8">
        <w:rPr>
          <w:rFonts w:ascii="Times New Roman" w:hAnsi="Times New Roman" w:cs="Times New Roman"/>
          <w:sz w:val="24"/>
          <w:szCs w:val="24"/>
        </w:rPr>
        <w:t xml:space="preserve">, </w:t>
      </w:r>
      <w:r w:rsidR="009F54F8" w:rsidRPr="000E72B1">
        <w:rPr>
          <w:rFonts w:ascii="Times New Roman" w:hAnsi="Times New Roman" w:cs="Times New Roman"/>
          <w:sz w:val="24"/>
          <w:szCs w:val="24"/>
        </w:rPr>
        <w:t>2013</w:t>
      </w:r>
      <w:r w:rsidR="009F54F8">
        <w:rPr>
          <w:rFonts w:ascii="Times New Roman" w:hAnsi="Times New Roman" w:cs="Times New Roman"/>
          <w:sz w:val="24"/>
          <w:szCs w:val="24"/>
        </w:rPr>
        <w:t>, para. 2)</w:t>
      </w:r>
    </w:p>
    <w:p w:rsidR="00276ED2" w:rsidRPr="000E72B1" w:rsidRDefault="00330DB0"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B67FE7" w:rsidRPr="000E72B1">
        <w:rPr>
          <w:rFonts w:ascii="Times New Roman" w:hAnsi="Times New Roman" w:cs="Times New Roman"/>
          <w:sz w:val="24"/>
          <w:szCs w:val="24"/>
        </w:rPr>
        <w:t>Furthermore, since digital education can be delivered anytime, anyplace, anywhere, using a choice of PC, TV, iPad or even a mobile phone, effective communication can be achieved anywhere at an incredible speed.  Therefore, these new learning systems are enabling learning to be personalised in terms of both content (what is learned) and method (how and when it is learnt</w:t>
      </w:r>
      <w:r w:rsidR="006E4F06" w:rsidRPr="000E72B1">
        <w:rPr>
          <w:rFonts w:ascii="Times New Roman" w:hAnsi="Times New Roman" w:cs="Times New Roman"/>
          <w:sz w:val="24"/>
          <w:szCs w:val="24"/>
        </w:rPr>
        <w:t>)</w:t>
      </w:r>
      <w:r w:rsidR="00B67FE7" w:rsidRPr="000E72B1">
        <w:rPr>
          <w:rFonts w:ascii="Times New Roman" w:hAnsi="Times New Roman" w:cs="Times New Roman"/>
          <w:sz w:val="24"/>
          <w:szCs w:val="24"/>
        </w:rPr>
        <w:t>, enabling educators to come away from the</w:t>
      </w:r>
      <w:r w:rsidR="004A5E7B" w:rsidRPr="000E72B1">
        <w:rPr>
          <w:rFonts w:ascii="Times New Roman" w:hAnsi="Times New Roman" w:cs="Times New Roman"/>
          <w:sz w:val="24"/>
          <w:szCs w:val="24"/>
        </w:rPr>
        <w:t xml:space="preserve"> ‘one size fits all’ pedagogy. </w:t>
      </w:r>
      <w:r w:rsidR="006E4F06" w:rsidRPr="000E72B1">
        <w:rPr>
          <w:rFonts w:ascii="Times New Roman" w:hAnsi="Times New Roman" w:cs="Times New Roman"/>
          <w:sz w:val="24"/>
          <w:szCs w:val="24"/>
        </w:rPr>
        <w:t xml:space="preserve">Thus, </w:t>
      </w:r>
      <w:r w:rsidR="00B67FE7" w:rsidRPr="000E72B1">
        <w:rPr>
          <w:rFonts w:ascii="Times New Roman" w:hAnsi="Times New Roman" w:cs="Times New Roman"/>
          <w:sz w:val="24"/>
          <w:szCs w:val="24"/>
        </w:rPr>
        <w:t xml:space="preserve">today’s policy makers need to work </w:t>
      </w:r>
      <w:r w:rsidR="006E4F06" w:rsidRPr="000E72B1">
        <w:rPr>
          <w:rFonts w:ascii="Times New Roman" w:hAnsi="Times New Roman" w:cs="Times New Roman"/>
          <w:sz w:val="24"/>
          <w:szCs w:val="24"/>
        </w:rPr>
        <w:t>co-operatively</w:t>
      </w:r>
      <w:r w:rsidR="00B67FE7" w:rsidRPr="000E72B1">
        <w:rPr>
          <w:rFonts w:ascii="Times New Roman" w:hAnsi="Times New Roman" w:cs="Times New Roman"/>
          <w:sz w:val="24"/>
          <w:szCs w:val="24"/>
        </w:rPr>
        <w:t xml:space="preserve"> to </w:t>
      </w:r>
      <w:r w:rsidR="006E4F06" w:rsidRPr="000E72B1">
        <w:rPr>
          <w:rFonts w:ascii="Times New Roman" w:hAnsi="Times New Roman" w:cs="Times New Roman"/>
          <w:sz w:val="24"/>
          <w:szCs w:val="24"/>
        </w:rPr>
        <w:t xml:space="preserve">create </w:t>
      </w:r>
      <w:r w:rsidR="00B67FE7" w:rsidRPr="000E72B1">
        <w:rPr>
          <w:rFonts w:ascii="Times New Roman" w:hAnsi="Times New Roman" w:cs="Times New Roman"/>
          <w:sz w:val="24"/>
          <w:szCs w:val="24"/>
        </w:rPr>
        <w:t>a</w:t>
      </w:r>
      <w:r w:rsidR="00865C0D" w:rsidRPr="000E72B1">
        <w:rPr>
          <w:rFonts w:ascii="Times New Roman" w:hAnsi="Times New Roman" w:cs="Times New Roman"/>
          <w:sz w:val="24"/>
          <w:szCs w:val="24"/>
        </w:rPr>
        <w:t xml:space="preserve"> ’</w:t>
      </w:r>
      <w:r w:rsidR="00B67FE7" w:rsidRPr="000E72B1">
        <w:rPr>
          <w:rFonts w:ascii="Times New Roman" w:hAnsi="Times New Roman" w:cs="Times New Roman"/>
          <w:sz w:val="24"/>
          <w:szCs w:val="24"/>
        </w:rPr>
        <w:t>new organizational structure</w:t>
      </w:r>
      <w:r w:rsidR="006E4F06" w:rsidRPr="000E72B1">
        <w:rPr>
          <w:rFonts w:ascii="Times New Roman" w:hAnsi="Times New Roman" w:cs="Times New Roman"/>
          <w:sz w:val="24"/>
          <w:szCs w:val="24"/>
        </w:rPr>
        <w:t>’</w:t>
      </w:r>
      <w:r w:rsidR="00B67FE7" w:rsidRPr="000E72B1">
        <w:rPr>
          <w:rFonts w:ascii="Times New Roman" w:hAnsi="Times New Roman" w:cs="Times New Roman"/>
          <w:sz w:val="24"/>
          <w:szCs w:val="24"/>
        </w:rPr>
        <w:t xml:space="preserve"> that is </w:t>
      </w:r>
      <w:r w:rsidR="00865C0D" w:rsidRPr="000E72B1">
        <w:rPr>
          <w:rFonts w:ascii="Times New Roman" w:hAnsi="Times New Roman" w:cs="Times New Roman"/>
          <w:sz w:val="24"/>
          <w:szCs w:val="24"/>
        </w:rPr>
        <w:t>‘</w:t>
      </w:r>
      <w:r w:rsidR="00B67FE7" w:rsidRPr="000E72B1">
        <w:rPr>
          <w:rFonts w:ascii="Times New Roman" w:hAnsi="Times New Roman" w:cs="Times New Roman"/>
          <w:sz w:val="24"/>
          <w:szCs w:val="24"/>
        </w:rPr>
        <w:t>resilient, adaptive and supports the goals that we all share</w:t>
      </w:r>
      <w:r w:rsidR="00865C0D" w:rsidRPr="000E72B1">
        <w:rPr>
          <w:rFonts w:ascii="Times New Roman" w:hAnsi="Times New Roman" w:cs="Times New Roman"/>
          <w:sz w:val="24"/>
          <w:szCs w:val="24"/>
        </w:rPr>
        <w:t>’</w:t>
      </w:r>
      <w:r w:rsidR="006E4F06" w:rsidRPr="000E72B1">
        <w:rPr>
          <w:rFonts w:ascii="Times New Roman" w:hAnsi="Times New Roman" w:cs="Times New Roman"/>
          <w:sz w:val="24"/>
          <w:szCs w:val="24"/>
        </w:rPr>
        <w:t xml:space="preserve"> (Davis, 2013). </w:t>
      </w:r>
      <w:r w:rsidR="00B67FE7" w:rsidRPr="000E72B1">
        <w:rPr>
          <w:rFonts w:ascii="Times New Roman" w:hAnsi="Times New Roman" w:cs="Times New Roman"/>
          <w:sz w:val="24"/>
          <w:szCs w:val="24"/>
        </w:rPr>
        <w:t xml:space="preserve"> </w:t>
      </w:r>
    </w:p>
    <w:p w:rsidR="00273C01" w:rsidRPr="000E72B1" w:rsidRDefault="00273C01" w:rsidP="00933CBC">
      <w:pPr>
        <w:spacing w:line="480" w:lineRule="auto"/>
        <w:rPr>
          <w:rFonts w:ascii="Times New Roman" w:hAnsi="Times New Roman" w:cs="Times New Roman"/>
          <w:b/>
          <w:sz w:val="24"/>
          <w:szCs w:val="24"/>
          <w:u w:val="single"/>
        </w:rPr>
      </w:pPr>
      <w:r w:rsidRPr="000E72B1">
        <w:rPr>
          <w:rFonts w:ascii="Times New Roman" w:hAnsi="Times New Roman" w:cs="Times New Roman"/>
          <w:b/>
          <w:sz w:val="24"/>
          <w:szCs w:val="24"/>
          <w:u w:val="single"/>
        </w:rPr>
        <w:t>2.6 Student Voice</w:t>
      </w:r>
    </w:p>
    <w:p w:rsidR="00273C01" w:rsidRPr="00330DB0" w:rsidRDefault="00273C01" w:rsidP="00A40EC1">
      <w:pPr>
        <w:spacing w:line="480" w:lineRule="auto"/>
        <w:ind w:left="720"/>
        <w:rPr>
          <w:rFonts w:ascii="Times New Roman" w:hAnsi="Times New Roman" w:cs="Times New Roman"/>
          <w:sz w:val="24"/>
          <w:szCs w:val="24"/>
        </w:rPr>
      </w:pPr>
      <w:r w:rsidRPr="00330DB0">
        <w:rPr>
          <w:rFonts w:ascii="Times New Roman" w:hAnsi="Times New Roman" w:cs="Times New Roman"/>
          <w:sz w:val="24"/>
          <w:szCs w:val="24"/>
        </w:rPr>
        <w:t>Ownership is the key to recovery. We must learn to own our experiences, whatever they are. Doctors cannot own our experiences, psychologists cannot own our experiences, nurses, social workers, support workers, occupational therapists, psycho</w:t>
      </w:r>
      <w:r w:rsidR="007B0822" w:rsidRPr="00330DB0">
        <w:rPr>
          <w:rFonts w:ascii="Times New Roman" w:hAnsi="Times New Roman" w:cs="Times New Roman"/>
          <w:sz w:val="24"/>
          <w:szCs w:val="24"/>
        </w:rPr>
        <w:t>therapists</w:t>
      </w:r>
      <w:r w:rsidRPr="00330DB0">
        <w:rPr>
          <w:rFonts w:ascii="Times New Roman" w:hAnsi="Times New Roman" w:cs="Times New Roman"/>
          <w:sz w:val="24"/>
          <w:szCs w:val="24"/>
        </w:rPr>
        <w:t>, carers and friends can</w:t>
      </w:r>
      <w:r w:rsidR="00A40EC1">
        <w:rPr>
          <w:rFonts w:ascii="Times New Roman" w:hAnsi="Times New Roman" w:cs="Times New Roman"/>
          <w:sz w:val="24"/>
          <w:szCs w:val="24"/>
        </w:rPr>
        <w:t>not own our experiences.</w:t>
      </w:r>
      <w:r w:rsidRPr="00330DB0">
        <w:rPr>
          <w:rFonts w:ascii="Times New Roman" w:hAnsi="Times New Roman" w:cs="Times New Roman"/>
          <w:sz w:val="24"/>
          <w:szCs w:val="24"/>
        </w:rPr>
        <w:t xml:space="preserve"> (Coleman, 2011, p.23) </w:t>
      </w:r>
    </w:p>
    <w:p w:rsidR="00330DB0" w:rsidRDefault="00330DB0" w:rsidP="00933CBC">
      <w:pPr>
        <w:spacing w:line="480" w:lineRule="auto"/>
        <w:rPr>
          <w:rFonts w:ascii="Times New Roman" w:hAnsi="Times New Roman" w:cs="Times New Roman"/>
          <w:sz w:val="24"/>
          <w:szCs w:val="24"/>
        </w:rPr>
      </w:pPr>
    </w:p>
    <w:p w:rsidR="002F6D12" w:rsidRPr="004A233E" w:rsidRDefault="00330DB0"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AA0429" w:rsidRPr="000E72B1">
        <w:rPr>
          <w:rFonts w:ascii="Times New Roman" w:hAnsi="Times New Roman" w:cs="Times New Roman"/>
          <w:sz w:val="24"/>
          <w:szCs w:val="24"/>
        </w:rPr>
        <w:t xml:space="preserve">The voice of the child takes </w:t>
      </w:r>
      <w:r w:rsidR="002F6D12" w:rsidRPr="000E72B1">
        <w:rPr>
          <w:rFonts w:ascii="Times New Roman" w:hAnsi="Times New Roman" w:cs="Times New Roman"/>
          <w:sz w:val="24"/>
          <w:szCs w:val="24"/>
        </w:rPr>
        <w:t>a leading role within the United Nations Conventions on the Rights of the Child (UNICEF, 1989), with Article 12 specifying the rights of the child to express an opinion on any matter concerning their welfare and to have that opinion taken seriously</w:t>
      </w:r>
      <w:r w:rsidR="006F3EDC" w:rsidRPr="000E72B1">
        <w:rPr>
          <w:rFonts w:ascii="Times New Roman" w:hAnsi="Times New Roman" w:cs="Times New Roman"/>
          <w:sz w:val="24"/>
          <w:szCs w:val="24"/>
        </w:rPr>
        <w:t xml:space="preserve">. The </w:t>
      </w:r>
      <w:r w:rsidR="002F6D12" w:rsidRPr="000E72B1">
        <w:rPr>
          <w:rFonts w:ascii="Times New Roman" w:hAnsi="Times New Roman" w:cs="Times New Roman"/>
          <w:sz w:val="24"/>
          <w:szCs w:val="24"/>
        </w:rPr>
        <w:t>Children Act 2004 (DFES, 2004) established the role of the children’s commissioner to listen to and include young people’s voices to improve services that affect them</w:t>
      </w:r>
      <w:r w:rsidR="00BE3FB6" w:rsidRPr="000E72B1">
        <w:rPr>
          <w:rFonts w:ascii="Times New Roman" w:hAnsi="Times New Roman" w:cs="Times New Roman"/>
          <w:sz w:val="24"/>
          <w:szCs w:val="24"/>
        </w:rPr>
        <w:t xml:space="preserve">. </w:t>
      </w:r>
      <w:r w:rsidR="00865C0D" w:rsidRPr="000E72B1">
        <w:rPr>
          <w:rFonts w:ascii="Times New Roman" w:hAnsi="Times New Roman" w:cs="Times New Roman"/>
          <w:sz w:val="24"/>
          <w:szCs w:val="24"/>
        </w:rPr>
        <w:t>As</w:t>
      </w:r>
      <w:r w:rsidR="00484CD3" w:rsidRPr="000E72B1">
        <w:rPr>
          <w:rFonts w:ascii="Times New Roman" w:hAnsi="Times New Roman" w:cs="Times New Roman"/>
          <w:sz w:val="24"/>
          <w:szCs w:val="24"/>
        </w:rPr>
        <w:t xml:space="preserve"> Golding</w:t>
      </w:r>
      <w:r w:rsidR="00B45CA7" w:rsidRPr="000E72B1">
        <w:rPr>
          <w:rFonts w:ascii="Times New Roman" w:hAnsi="Times New Roman" w:cs="Times New Roman"/>
          <w:sz w:val="24"/>
          <w:szCs w:val="24"/>
        </w:rPr>
        <w:t>, Dent, Nisim and Tott</w:t>
      </w:r>
      <w:r>
        <w:rPr>
          <w:rFonts w:ascii="Times New Roman" w:hAnsi="Times New Roman" w:cs="Times New Roman"/>
          <w:sz w:val="24"/>
          <w:szCs w:val="24"/>
        </w:rPr>
        <w:t xml:space="preserve"> (2006</w:t>
      </w:r>
      <w:r w:rsidR="00484CD3" w:rsidRPr="000E72B1">
        <w:rPr>
          <w:rFonts w:ascii="Times New Roman" w:hAnsi="Times New Roman" w:cs="Times New Roman"/>
          <w:sz w:val="24"/>
          <w:szCs w:val="24"/>
        </w:rPr>
        <w:t xml:space="preserve">) </w:t>
      </w:r>
      <w:r w:rsidR="00AA0429" w:rsidRPr="000E72B1">
        <w:rPr>
          <w:rFonts w:ascii="Times New Roman" w:hAnsi="Times New Roman" w:cs="Times New Roman"/>
          <w:sz w:val="24"/>
          <w:szCs w:val="24"/>
        </w:rPr>
        <w:t>point</w:t>
      </w:r>
      <w:r w:rsidR="00484CD3" w:rsidRPr="000E72B1">
        <w:rPr>
          <w:rFonts w:ascii="Times New Roman" w:hAnsi="Times New Roman" w:cs="Times New Roman"/>
          <w:sz w:val="24"/>
          <w:szCs w:val="24"/>
        </w:rPr>
        <w:t xml:space="preserve"> out</w:t>
      </w:r>
      <w:r w:rsidR="00A72DB7">
        <w:rPr>
          <w:rFonts w:ascii="Times New Roman" w:hAnsi="Times New Roman" w:cs="Times New Roman"/>
          <w:sz w:val="24"/>
          <w:szCs w:val="24"/>
        </w:rPr>
        <w:t>, “</w:t>
      </w:r>
      <w:r w:rsidR="00484CD3" w:rsidRPr="004A233E">
        <w:rPr>
          <w:rFonts w:ascii="Times New Roman" w:hAnsi="Times New Roman" w:cs="Times New Roman"/>
          <w:sz w:val="24"/>
          <w:szCs w:val="24"/>
        </w:rPr>
        <w:t>There is increasing awareness of the principle of hearing the voice of the recipient of services. Having a principle, even one that is enshrined in law, however</w:t>
      </w:r>
      <w:r>
        <w:rPr>
          <w:rFonts w:ascii="Times New Roman" w:hAnsi="Times New Roman" w:cs="Times New Roman"/>
          <w:sz w:val="24"/>
          <w:szCs w:val="24"/>
        </w:rPr>
        <w:t xml:space="preserve"> does not ensure good practice</w:t>
      </w:r>
      <w:r w:rsidR="00A72DB7">
        <w:rPr>
          <w:rFonts w:ascii="Times New Roman" w:hAnsi="Times New Roman" w:cs="Times New Roman"/>
          <w:sz w:val="24"/>
          <w:szCs w:val="24"/>
        </w:rPr>
        <w:t>”</w:t>
      </w:r>
      <w:r w:rsidRPr="00330DB0">
        <w:rPr>
          <w:rFonts w:ascii="Times New Roman" w:hAnsi="Times New Roman" w:cs="Times New Roman"/>
          <w:sz w:val="24"/>
          <w:szCs w:val="24"/>
        </w:rPr>
        <w:t xml:space="preserve"> </w:t>
      </w:r>
      <w:r>
        <w:rPr>
          <w:rFonts w:ascii="Times New Roman" w:hAnsi="Times New Roman" w:cs="Times New Roman"/>
          <w:sz w:val="24"/>
          <w:szCs w:val="24"/>
        </w:rPr>
        <w:t>(</w:t>
      </w:r>
      <w:r w:rsidRPr="000E72B1">
        <w:rPr>
          <w:rFonts w:ascii="Times New Roman" w:hAnsi="Times New Roman" w:cs="Times New Roman"/>
          <w:sz w:val="24"/>
          <w:szCs w:val="24"/>
        </w:rPr>
        <w:t>Golding</w:t>
      </w:r>
      <w:r>
        <w:rPr>
          <w:rFonts w:ascii="Times New Roman" w:hAnsi="Times New Roman" w:cs="Times New Roman"/>
          <w:sz w:val="24"/>
          <w:szCs w:val="24"/>
        </w:rPr>
        <w:t xml:space="preserve"> et al, </w:t>
      </w:r>
      <w:r w:rsidRPr="000E72B1">
        <w:rPr>
          <w:rFonts w:ascii="Times New Roman" w:hAnsi="Times New Roman" w:cs="Times New Roman"/>
          <w:sz w:val="24"/>
          <w:szCs w:val="24"/>
        </w:rPr>
        <w:t>2006, p.3)</w:t>
      </w:r>
      <w:r>
        <w:rPr>
          <w:rFonts w:ascii="Times New Roman" w:hAnsi="Times New Roman" w:cs="Times New Roman"/>
          <w:sz w:val="24"/>
          <w:szCs w:val="24"/>
        </w:rPr>
        <w:t>.</w:t>
      </w:r>
    </w:p>
    <w:p w:rsidR="00A40EC1" w:rsidRDefault="00330DB0"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32F4F" w:rsidRPr="000E72B1">
        <w:rPr>
          <w:rFonts w:ascii="Times New Roman" w:hAnsi="Times New Roman" w:cs="Times New Roman"/>
          <w:sz w:val="24"/>
          <w:szCs w:val="24"/>
        </w:rPr>
        <w:t>S</w:t>
      </w:r>
      <w:r w:rsidR="00273C01" w:rsidRPr="000E72B1">
        <w:rPr>
          <w:rFonts w:ascii="Times New Roman" w:hAnsi="Times New Roman" w:cs="Times New Roman"/>
          <w:sz w:val="24"/>
          <w:szCs w:val="24"/>
        </w:rPr>
        <w:t>tudent voice and the voice of the excluded or educationally failed, has</w:t>
      </w:r>
      <w:r w:rsidR="00865C0D" w:rsidRPr="000E72B1">
        <w:rPr>
          <w:rFonts w:ascii="Times New Roman" w:hAnsi="Times New Roman" w:cs="Times New Roman"/>
          <w:sz w:val="24"/>
          <w:szCs w:val="24"/>
        </w:rPr>
        <w:t xml:space="preserve"> as</w:t>
      </w:r>
      <w:r w:rsidR="00273C01" w:rsidRPr="000E72B1">
        <w:rPr>
          <w:rFonts w:ascii="Times New Roman" w:hAnsi="Times New Roman" w:cs="Times New Roman"/>
          <w:sz w:val="24"/>
          <w:szCs w:val="24"/>
        </w:rPr>
        <w:t xml:space="preserve"> </w:t>
      </w:r>
      <w:r>
        <w:rPr>
          <w:rFonts w:ascii="Times New Roman" w:hAnsi="Times New Roman" w:cs="Times New Roman"/>
          <w:sz w:val="24"/>
          <w:szCs w:val="24"/>
        </w:rPr>
        <w:t>Dhunpath (2000</w:t>
      </w:r>
      <w:r w:rsidR="00865C0D" w:rsidRPr="000E72B1">
        <w:rPr>
          <w:rFonts w:ascii="Times New Roman" w:hAnsi="Times New Roman" w:cs="Times New Roman"/>
          <w:sz w:val="24"/>
          <w:szCs w:val="24"/>
        </w:rPr>
        <w:t xml:space="preserve">) says, </w:t>
      </w:r>
      <w:r w:rsidR="00273C01" w:rsidRPr="000E72B1">
        <w:rPr>
          <w:rFonts w:ascii="Times New Roman" w:hAnsi="Times New Roman" w:cs="Times New Roman"/>
          <w:sz w:val="24"/>
          <w:szCs w:val="24"/>
        </w:rPr>
        <w:t>been ‘long absent from e</w:t>
      </w:r>
      <w:r w:rsidR="002F6D12" w:rsidRPr="000E72B1">
        <w:rPr>
          <w:rFonts w:ascii="Times New Roman" w:hAnsi="Times New Roman" w:cs="Times New Roman"/>
          <w:sz w:val="24"/>
          <w:szCs w:val="24"/>
        </w:rPr>
        <w:t>ducational research and policy’</w:t>
      </w:r>
      <w:r w:rsidRPr="00330DB0">
        <w:rPr>
          <w:rFonts w:ascii="Times New Roman" w:hAnsi="Times New Roman" w:cs="Times New Roman"/>
          <w:sz w:val="24"/>
          <w:szCs w:val="24"/>
        </w:rPr>
        <w:t xml:space="preserve"> </w:t>
      </w:r>
      <w:r>
        <w:rPr>
          <w:rFonts w:ascii="Times New Roman" w:hAnsi="Times New Roman" w:cs="Times New Roman"/>
          <w:sz w:val="24"/>
          <w:szCs w:val="24"/>
        </w:rPr>
        <w:t>(</w:t>
      </w:r>
      <w:r w:rsidRPr="000E72B1">
        <w:rPr>
          <w:rFonts w:ascii="Times New Roman" w:hAnsi="Times New Roman" w:cs="Times New Roman"/>
          <w:sz w:val="24"/>
          <w:szCs w:val="24"/>
        </w:rPr>
        <w:t>Dhunpath</w:t>
      </w:r>
      <w:r>
        <w:rPr>
          <w:rFonts w:ascii="Times New Roman" w:hAnsi="Times New Roman" w:cs="Times New Roman"/>
          <w:sz w:val="24"/>
          <w:szCs w:val="24"/>
        </w:rPr>
        <w:t xml:space="preserve">, </w:t>
      </w:r>
      <w:r w:rsidRPr="000E72B1">
        <w:rPr>
          <w:rFonts w:ascii="Times New Roman" w:hAnsi="Times New Roman" w:cs="Times New Roman"/>
          <w:sz w:val="24"/>
          <w:szCs w:val="24"/>
        </w:rPr>
        <w:t>2000, p.544)</w:t>
      </w:r>
      <w:r w:rsidR="00865C0D" w:rsidRPr="000E72B1">
        <w:rPr>
          <w:rFonts w:ascii="Times New Roman" w:hAnsi="Times New Roman" w:cs="Times New Roman"/>
          <w:sz w:val="24"/>
          <w:szCs w:val="24"/>
        </w:rPr>
        <w:t>.</w:t>
      </w:r>
      <w:r w:rsidR="00273C01" w:rsidRPr="000E72B1">
        <w:rPr>
          <w:rFonts w:ascii="Times New Roman" w:hAnsi="Times New Roman" w:cs="Times New Roman"/>
          <w:sz w:val="24"/>
          <w:szCs w:val="24"/>
        </w:rPr>
        <w:t xml:space="preserve">  </w:t>
      </w:r>
      <w:r w:rsidR="00F52352" w:rsidRPr="000E72B1">
        <w:rPr>
          <w:rFonts w:ascii="Times New Roman" w:hAnsi="Times New Roman" w:cs="Times New Roman"/>
          <w:sz w:val="24"/>
          <w:szCs w:val="24"/>
        </w:rPr>
        <w:t xml:space="preserve">However, </w:t>
      </w:r>
      <w:r w:rsidR="00484CD3" w:rsidRPr="000E72B1">
        <w:rPr>
          <w:rFonts w:ascii="Times New Roman" w:hAnsi="Times New Roman" w:cs="Times New Roman"/>
          <w:sz w:val="24"/>
          <w:szCs w:val="24"/>
        </w:rPr>
        <w:t>McLeod (2007) de</w:t>
      </w:r>
      <w:r w:rsidR="00332F4F" w:rsidRPr="000E72B1">
        <w:rPr>
          <w:rFonts w:ascii="Times New Roman" w:hAnsi="Times New Roman" w:cs="Times New Roman"/>
          <w:sz w:val="24"/>
          <w:szCs w:val="24"/>
        </w:rPr>
        <w:t xml:space="preserve">scribes </w:t>
      </w:r>
      <w:r w:rsidR="00F52352" w:rsidRPr="000E72B1">
        <w:rPr>
          <w:rFonts w:ascii="Times New Roman" w:hAnsi="Times New Roman" w:cs="Times New Roman"/>
          <w:sz w:val="24"/>
          <w:szCs w:val="24"/>
        </w:rPr>
        <w:t xml:space="preserve">the </w:t>
      </w:r>
      <w:r w:rsidR="00484CD3" w:rsidRPr="000E72B1">
        <w:rPr>
          <w:rFonts w:ascii="Times New Roman" w:hAnsi="Times New Roman" w:cs="Times New Roman"/>
          <w:sz w:val="24"/>
          <w:szCs w:val="24"/>
        </w:rPr>
        <w:t xml:space="preserve">unwillingness to listen </w:t>
      </w:r>
      <w:r w:rsidR="00332F4F" w:rsidRPr="000E72B1">
        <w:rPr>
          <w:rFonts w:ascii="Times New Roman" w:hAnsi="Times New Roman" w:cs="Times New Roman"/>
          <w:sz w:val="24"/>
          <w:szCs w:val="24"/>
        </w:rPr>
        <w:t xml:space="preserve">to excluded children </w:t>
      </w:r>
      <w:r w:rsidR="00484CD3" w:rsidRPr="000E72B1">
        <w:rPr>
          <w:rFonts w:ascii="Times New Roman" w:hAnsi="Times New Roman" w:cs="Times New Roman"/>
          <w:sz w:val="24"/>
          <w:szCs w:val="24"/>
        </w:rPr>
        <w:t>as ‘power plays’. Spicer and Evans (2006) also found that professionals who impose their agenda onto service-users without listening to their needs create barriers both to the person who they are meant to help and to their own professional development</w:t>
      </w:r>
      <w:r w:rsidR="00865C0D" w:rsidRPr="000E72B1">
        <w:rPr>
          <w:rFonts w:ascii="Times New Roman" w:hAnsi="Times New Roman" w:cs="Times New Roman"/>
          <w:sz w:val="24"/>
          <w:szCs w:val="24"/>
        </w:rPr>
        <w:t>. E</w:t>
      </w:r>
      <w:r w:rsidR="00037C9A" w:rsidRPr="000E72B1">
        <w:rPr>
          <w:rFonts w:ascii="Times New Roman" w:hAnsi="Times New Roman" w:cs="Times New Roman"/>
          <w:sz w:val="24"/>
          <w:szCs w:val="24"/>
        </w:rPr>
        <w:t>vidently</w:t>
      </w:r>
      <w:r w:rsidR="00484CD3" w:rsidRPr="000E72B1">
        <w:rPr>
          <w:rFonts w:ascii="Times New Roman" w:hAnsi="Times New Roman" w:cs="Times New Roman"/>
          <w:sz w:val="24"/>
          <w:szCs w:val="24"/>
        </w:rPr>
        <w:t xml:space="preserve"> professionals who do not engage with their clients, miss golden opportunities to further develop their knowledge, insight and skills. Furthermore, qualifications and training that were suffi</w:t>
      </w:r>
      <w:r w:rsidR="00747BBB" w:rsidRPr="000E72B1">
        <w:rPr>
          <w:rFonts w:ascii="Times New Roman" w:hAnsi="Times New Roman" w:cs="Times New Roman"/>
          <w:sz w:val="24"/>
          <w:szCs w:val="24"/>
        </w:rPr>
        <w:t>cient for practice in the 1960s</w:t>
      </w:r>
      <w:r w:rsidR="00484CD3" w:rsidRPr="000E72B1">
        <w:rPr>
          <w:rFonts w:ascii="Times New Roman" w:hAnsi="Times New Roman" w:cs="Times New Roman"/>
          <w:sz w:val="24"/>
          <w:szCs w:val="24"/>
        </w:rPr>
        <w:t xml:space="preserve"> are now considered </w:t>
      </w:r>
      <w:r w:rsidR="00865C0D" w:rsidRPr="000E72B1">
        <w:rPr>
          <w:rFonts w:ascii="Times New Roman" w:hAnsi="Times New Roman" w:cs="Times New Roman"/>
          <w:sz w:val="24"/>
          <w:szCs w:val="24"/>
        </w:rPr>
        <w:t>un</w:t>
      </w:r>
      <w:r w:rsidR="00484CD3" w:rsidRPr="000E72B1">
        <w:rPr>
          <w:rFonts w:ascii="Times New Roman" w:hAnsi="Times New Roman" w:cs="Times New Roman"/>
          <w:sz w:val="24"/>
          <w:szCs w:val="24"/>
        </w:rPr>
        <w:t>fit-for-practice, since best practice has significantly m</w:t>
      </w:r>
      <w:r>
        <w:rPr>
          <w:rFonts w:ascii="Times New Roman" w:hAnsi="Times New Roman" w:cs="Times New Roman"/>
          <w:sz w:val="24"/>
          <w:szCs w:val="24"/>
        </w:rPr>
        <w:t>oved on. Billington (2006</w:t>
      </w:r>
      <w:r w:rsidR="00484CD3" w:rsidRPr="000E72B1">
        <w:rPr>
          <w:rFonts w:ascii="Times New Roman" w:hAnsi="Times New Roman" w:cs="Times New Roman"/>
          <w:sz w:val="24"/>
          <w:szCs w:val="24"/>
        </w:rPr>
        <w:t xml:space="preserve">) </w:t>
      </w:r>
      <w:r w:rsidR="00796C88" w:rsidRPr="000E72B1">
        <w:rPr>
          <w:rFonts w:ascii="Times New Roman" w:hAnsi="Times New Roman" w:cs="Times New Roman"/>
          <w:sz w:val="24"/>
          <w:szCs w:val="24"/>
        </w:rPr>
        <w:t xml:space="preserve">also </w:t>
      </w:r>
      <w:r w:rsidR="00747BBB" w:rsidRPr="000E72B1">
        <w:rPr>
          <w:rFonts w:ascii="Times New Roman" w:hAnsi="Times New Roman" w:cs="Times New Roman"/>
          <w:sz w:val="24"/>
          <w:szCs w:val="24"/>
        </w:rPr>
        <w:t xml:space="preserve">points out, </w:t>
      </w:r>
      <w:r w:rsidR="00484CD3" w:rsidRPr="000E72B1">
        <w:rPr>
          <w:rFonts w:ascii="Times New Roman" w:hAnsi="Times New Roman" w:cs="Times New Roman"/>
          <w:sz w:val="24"/>
          <w:szCs w:val="24"/>
        </w:rPr>
        <w:t>“Insider accounts may provide professionals with valuable sources of information when creating se</w:t>
      </w:r>
      <w:r>
        <w:rPr>
          <w:rFonts w:ascii="Times New Roman" w:hAnsi="Times New Roman" w:cs="Times New Roman"/>
          <w:sz w:val="24"/>
          <w:szCs w:val="24"/>
        </w:rPr>
        <w:t>rvices and developing practices</w:t>
      </w:r>
      <w:r w:rsidR="00484CD3" w:rsidRPr="000E72B1">
        <w:rPr>
          <w:rFonts w:ascii="Times New Roman" w:hAnsi="Times New Roman" w:cs="Times New Roman"/>
          <w:sz w:val="24"/>
          <w:szCs w:val="24"/>
        </w:rPr>
        <w:t xml:space="preserve">” </w:t>
      </w:r>
      <w:r>
        <w:rPr>
          <w:rFonts w:ascii="Times New Roman" w:hAnsi="Times New Roman" w:cs="Times New Roman"/>
          <w:sz w:val="24"/>
          <w:szCs w:val="24"/>
        </w:rPr>
        <w:t>(</w:t>
      </w:r>
      <w:r w:rsidRPr="000E72B1">
        <w:rPr>
          <w:rFonts w:ascii="Times New Roman" w:hAnsi="Times New Roman" w:cs="Times New Roman"/>
          <w:sz w:val="24"/>
          <w:szCs w:val="24"/>
        </w:rPr>
        <w:t>Billington</w:t>
      </w:r>
      <w:r>
        <w:rPr>
          <w:rFonts w:ascii="Times New Roman" w:hAnsi="Times New Roman" w:cs="Times New Roman"/>
          <w:sz w:val="24"/>
          <w:szCs w:val="24"/>
        </w:rPr>
        <w:t xml:space="preserve">, </w:t>
      </w:r>
      <w:r w:rsidRPr="000E72B1">
        <w:rPr>
          <w:rFonts w:ascii="Times New Roman" w:hAnsi="Times New Roman" w:cs="Times New Roman"/>
          <w:sz w:val="24"/>
          <w:szCs w:val="24"/>
        </w:rPr>
        <w:t>2006, p.216</w:t>
      </w:r>
      <w:r>
        <w:rPr>
          <w:rFonts w:ascii="Times New Roman" w:hAnsi="Times New Roman" w:cs="Times New Roman"/>
          <w:sz w:val="24"/>
          <w:szCs w:val="24"/>
        </w:rPr>
        <w:t>).</w:t>
      </w:r>
      <w:r w:rsidR="00A40EC1">
        <w:rPr>
          <w:rFonts w:ascii="Times New Roman" w:hAnsi="Times New Roman" w:cs="Times New Roman"/>
          <w:sz w:val="24"/>
          <w:szCs w:val="24"/>
        </w:rPr>
        <w:t xml:space="preserve">  </w:t>
      </w:r>
      <w:r w:rsidR="00796C88" w:rsidRPr="000E72B1">
        <w:rPr>
          <w:rFonts w:ascii="Times New Roman" w:hAnsi="Times New Roman" w:cs="Times New Roman"/>
          <w:sz w:val="24"/>
          <w:szCs w:val="24"/>
        </w:rPr>
        <w:t xml:space="preserve">Therefore, </w:t>
      </w:r>
      <w:r w:rsidR="008F2E6A" w:rsidRPr="000E72B1">
        <w:rPr>
          <w:rFonts w:ascii="Times New Roman" w:hAnsi="Times New Roman" w:cs="Times New Roman"/>
          <w:sz w:val="24"/>
          <w:szCs w:val="24"/>
        </w:rPr>
        <w:t>as Hol</w:t>
      </w:r>
      <w:r w:rsidR="00A40EC1">
        <w:rPr>
          <w:rFonts w:ascii="Times New Roman" w:hAnsi="Times New Roman" w:cs="Times New Roman"/>
          <w:sz w:val="24"/>
          <w:szCs w:val="24"/>
        </w:rPr>
        <w:t>land and Kilpatrick (1993</w:t>
      </w:r>
      <w:r w:rsidR="008F2E6A" w:rsidRPr="000E72B1">
        <w:rPr>
          <w:rFonts w:ascii="Times New Roman" w:hAnsi="Times New Roman" w:cs="Times New Roman"/>
          <w:sz w:val="24"/>
          <w:szCs w:val="24"/>
        </w:rPr>
        <w:t>) point out people need</w:t>
      </w:r>
      <w:r w:rsidR="00796C88" w:rsidRPr="000E72B1">
        <w:rPr>
          <w:rFonts w:ascii="Times New Roman" w:hAnsi="Times New Roman" w:cs="Times New Roman"/>
          <w:sz w:val="24"/>
          <w:szCs w:val="24"/>
        </w:rPr>
        <w:t xml:space="preserve"> “caring </w:t>
      </w:r>
      <w:r w:rsidR="008F2E6A" w:rsidRPr="000E72B1">
        <w:rPr>
          <w:rFonts w:ascii="Times New Roman" w:hAnsi="Times New Roman" w:cs="Times New Roman"/>
          <w:sz w:val="24"/>
          <w:szCs w:val="24"/>
        </w:rPr>
        <w:t xml:space="preserve">encouragement to resume their roles </w:t>
      </w:r>
      <w:r w:rsidR="00A40EC1">
        <w:rPr>
          <w:rFonts w:ascii="Times New Roman" w:hAnsi="Times New Roman" w:cs="Times New Roman"/>
          <w:sz w:val="24"/>
          <w:szCs w:val="24"/>
        </w:rPr>
        <w:t>as authors of their own stories</w:t>
      </w:r>
      <w:r w:rsidR="008F2E6A" w:rsidRPr="000E72B1">
        <w:rPr>
          <w:rFonts w:ascii="Times New Roman" w:hAnsi="Times New Roman" w:cs="Times New Roman"/>
          <w:sz w:val="24"/>
          <w:szCs w:val="24"/>
        </w:rPr>
        <w:t xml:space="preserve">” </w:t>
      </w:r>
      <w:r w:rsidR="00A40EC1">
        <w:rPr>
          <w:rFonts w:ascii="Times New Roman" w:hAnsi="Times New Roman" w:cs="Times New Roman"/>
          <w:sz w:val="24"/>
          <w:szCs w:val="24"/>
        </w:rPr>
        <w:t>(</w:t>
      </w:r>
      <w:r w:rsidR="00A40EC1" w:rsidRPr="000E72B1">
        <w:rPr>
          <w:rFonts w:ascii="Times New Roman" w:hAnsi="Times New Roman" w:cs="Times New Roman"/>
          <w:sz w:val="24"/>
          <w:szCs w:val="24"/>
        </w:rPr>
        <w:t>Holland and Kilpatrick</w:t>
      </w:r>
      <w:r w:rsidR="00A40EC1">
        <w:rPr>
          <w:rFonts w:ascii="Times New Roman" w:hAnsi="Times New Roman" w:cs="Times New Roman"/>
          <w:sz w:val="24"/>
          <w:szCs w:val="24"/>
        </w:rPr>
        <w:t xml:space="preserve">, </w:t>
      </w:r>
      <w:r w:rsidR="00A40EC1" w:rsidRPr="000E72B1">
        <w:rPr>
          <w:rFonts w:ascii="Times New Roman" w:hAnsi="Times New Roman" w:cs="Times New Roman"/>
          <w:sz w:val="24"/>
          <w:szCs w:val="24"/>
        </w:rPr>
        <w:t>1993, p.304</w:t>
      </w:r>
      <w:r w:rsidR="00A40EC1">
        <w:rPr>
          <w:rFonts w:ascii="Times New Roman" w:hAnsi="Times New Roman" w:cs="Times New Roman"/>
          <w:sz w:val="24"/>
          <w:szCs w:val="24"/>
        </w:rPr>
        <w:t>).</w:t>
      </w:r>
    </w:p>
    <w:p w:rsidR="00865C0D" w:rsidRPr="004A233E" w:rsidRDefault="00A40EC1" w:rsidP="00330DB0">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A80A9D" w:rsidRPr="000E72B1">
        <w:rPr>
          <w:rFonts w:ascii="Times New Roman" w:hAnsi="Times New Roman" w:cs="Times New Roman"/>
          <w:sz w:val="24"/>
          <w:szCs w:val="24"/>
        </w:rPr>
        <w:t>Wa</w:t>
      </w:r>
      <w:r>
        <w:rPr>
          <w:rFonts w:ascii="Times New Roman" w:hAnsi="Times New Roman" w:cs="Times New Roman"/>
          <w:sz w:val="24"/>
          <w:szCs w:val="24"/>
        </w:rPr>
        <w:t>termeyer and Swartz (2008</w:t>
      </w:r>
      <w:r w:rsidR="00A80A9D" w:rsidRPr="000E72B1">
        <w:rPr>
          <w:rFonts w:ascii="Times New Roman" w:hAnsi="Times New Roman" w:cs="Times New Roman"/>
          <w:sz w:val="24"/>
          <w:szCs w:val="24"/>
        </w:rPr>
        <w:t>)</w:t>
      </w:r>
      <w:r w:rsidR="004A233E">
        <w:rPr>
          <w:rFonts w:ascii="Times New Roman" w:hAnsi="Times New Roman" w:cs="Times New Roman"/>
          <w:sz w:val="24"/>
          <w:szCs w:val="24"/>
        </w:rPr>
        <w:t xml:space="preserve"> </w:t>
      </w:r>
      <w:r w:rsidR="004138B6" w:rsidRPr="000E72B1">
        <w:rPr>
          <w:rFonts w:ascii="Times New Roman" w:hAnsi="Times New Roman" w:cs="Times New Roman"/>
          <w:sz w:val="24"/>
          <w:szCs w:val="24"/>
        </w:rPr>
        <w:t>note that</w:t>
      </w:r>
      <w:r>
        <w:rPr>
          <w:rFonts w:ascii="Times New Roman" w:hAnsi="Times New Roman" w:cs="Times New Roman"/>
          <w:sz w:val="24"/>
          <w:szCs w:val="24"/>
        </w:rPr>
        <w:t xml:space="preserve"> “</w:t>
      </w:r>
      <w:r w:rsidR="00A80A9D" w:rsidRPr="000E72B1">
        <w:rPr>
          <w:rFonts w:ascii="Times New Roman" w:hAnsi="Times New Roman" w:cs="Times New Roman"/>
          <w:sz w:val="24"/>
          <w:szCs w:val="24"/>
        </w:rPr>
        <w:t xml:space="preserve">all humans require validation and acknowledgement’, especially </w:t>
      </w:r>
      <w:r w:rsidR="00865C0D" w:rsidRPr="000E72B1">
        <w:rPr>
          <w:rFonts w:ascii="Times New Roman" w:hAnsi="Times New Roman" w:cs="Times New Roman"/>
          <w:sz w:val="24"/>
          <w:szCs w:val="24"/>
        </w:rPr>
        <w:t xml:space="preserve">regarding their </w:t>
      </w:r>
      <w:r w:rsidR="00A80A9D" w:rsidRPr="000E72B1">
        <w:rPr>
          <w:rFonts w:ascii="Times New Roman" w:hAnsi="Times New Roman" w:cs="Times New Roman"/>
          <w:sz w:val="24"/>
          <w:szCs w:val="24"/>
        </w:rPr>
        <w:t>‘painful and difficult experiences, in order to foster self-compassion and acceptance</w:t>
      </w:r>
      <w:r>
        <w:rPr>
          <w:rFonts w:ascii="Times New Roman" w:hAnsi="Times New Roman" w:cs="Times New Roman"/>
          <w:sz w:val="24"/>
          <w:szCs w:val="24"/>
        </w:rPr>
        <w:t>” (</w:t>
      </w:r>
      <w:r w:rsidRPr="000E72B1">
        <w:rPr>
          <w:rFonts w:ascii="Times New Roman" w:hAnsi="Times New Roman" w:cs="Times New Roman"/>
          <w:sz w:val="24"/>
          <w:szCs w:val="24"/>
        </w:rPr>
        <w:t>Watermeyer and Swartz</w:t>
      </w:r>
      <w:r>
        <w:rPr>
          <w:rFonts w:ascii="Times New Roman" w:hAnsi="Times New Roman" w:cs="Times New Roman"/>
          <w:sz w:val="24"/>
          <w:szCs w:val="24"/>
        </w:rPr>
        <w:t xml:space="preserve">, </w:t>
      </w:r>
      <w:r w:rsidRPr="000E72B1">
        <w:rPr>
          <w:rFonts w:ascii="Times New Roman" w:hAnsi="Times New Roman" w:cs="Times New Roman"/>
          <w:sz w:val="24"/>
          <w:szCs w:val="24"/>
        </w:rPr>
        <w:t>2008, p.602)</w:t>
      </w:r>
      <w:r>
        <w:rPr>
          <w:rFonts w:ascii="Times New Roman" w:hAnsi="Times New Roman" w:cs="Times New Roman"/>
          <w:sz w:val="24"/>
          <w:szCs w:val="24"/>
        </w:rPr>
        <w:t>. Thus, e</w:t>
      </w:r>
      <w:r w:rsidR="00A80A9D" w:rsidRPr="000E72B1">
        <w:rPr>
          <w:rFonts w:ascii="Times New Roman" w:hAnsi="Times New Roman" w:cs="Times New Roman"/>
          <w:sz w:val="24"/>
          <w:szCs w:val="24"/>
        </w:rPr>
        <w:t>xploring exclusion and reasons for educational failure from the perspe</w:t>
      </w:r>
      <w:r w:rsidR="004138B6" w:rsidRPr="000E72B1">
        <w:rPr>
          <w:rFonts w:ascii="Times New Roman" w:hAnsi="Times New Roman" w:cs="Times New Roman"/>
          <w:sz w:val="24"/>
          <w:szCs w:val="24"/>
        </w:rPr>
        <w:t>ctive of neuro-diverse learners</w:t>
      </w:r>
      <w:r w:rsidR="00A80A9D" w:rsidRPr="000E72B1">
        <w:rPr>
          <w:rFonts w:ascii="Times New Roman" w:hAnsi="Times New Roman" w:cs="Times New Roman"/>
          <w:sz w:val="24"/>
          <w:szCs w:val="24"/>
        </w:rPr>
        <w:t xml:space="preserve"> </w:t>
      </w:r>
      <w:r w:rsidR="00330DB0">
        <w:rPr>
          <w:rFonts w:ascii="Times New Roman" w:hAnsi="Times New Roman" w:cs="Times New Roman"/>
          <w:sz w:val="24"/>
          <w:szCs w:val="24"/>
        </w:rPr>
        <w:t xml:space="preserve">is imperative, as </w:t>
      </w:r>
      <w:r w:rsidR="00A80A9D" w:rsidRPr="000E72B1">
        <w:rPr>
          <w:rFonts w:ascii="Times New Roman" w:hAnsi="Times New Roman" w:cs="Times New Roman"/>
          <w:sz w:val="24"/>
          <w:szCs w:val="24"/>
        </w:rPr>
        <w:t>listen</w:t>
      </w:r>
      <w:r w:rsidR="00865C0D" w:rsidRPr="000E72B1">
        <w:rPr>
          <w:rFonts w:ascii="Times New Roman" w:hAnsi="Times New Roman" w:cs="Times New Roman"/>
          <w:sz w:val="24"/>
          <w:szCs w:val="24"/>
        </w:rPr>
        <w:t>ing</w:t>
      </w:r>
      <w:r w:rsidR="00A80A9D" w:rsidRPr="000E72B1">
        <w:rPr>
          <w:rFonts w:ascii="Times New Roman" w:hAnsi="Times New Roman" w:cs="Times New Roman"/>
          <w:sz w:val="24"/>
          <w:szCs w:val="24"/>
        </w:rPr>
        <w:t xml:space="preserve"> to their ‘unheard’ voices</w:t>
      </w:r>
      <w:r w:rsidR="004138B6" w:rsidRPr="000E72B1">
        <w:rPr>
          <w:rFonts w:ascii="Times New Roman" w:hAnsi="Times New Roman" w:cs="Times New Roman"/>
          <w:sz w:val="24"/>
          <w:szCs w:val="24"/>
        </w:rPr>
        <w:t xml:space="preserve"> and ‘life’s narratives’ (Connelly and Clandinian,</w:t>
      </w:r>
      <w:r w:rsidR="00AA0429" w:rsidRPr="000E72B1">
        <w:rPr>
          <w:rFonts w:ascii="Times New Roman" w:hAnsi="Times New Roman" w:cs="Times New Roman"/>
          <w:sz w:val="24"/>
          <w:szCs w:val="24"/>
        </w:rPr>
        <w:t xml:space="preserve"> </w:t>
      </w:r>
      <w:r w:rsidR="004138B6" w:rsidRPr="000E72B1">
        <w:rPr>
          <w:rFonts w:ascii="Times New Roman" w:hAnsi="Times New Roman" w:cs="Times New Roman"/>
          <w:sz w:val="24"/>
          <w:szCs w:val="24"/>
        </w:rPr>
        <w:t>1990)</w:t>
      </w:r>
      <w:r w:rsidR="00330DB0">
        <w:rPr>
          <w:rFonts w:ascii="Times New Roman" w:hAnsi="Times New Roman" w:cs="Times New Roman"/>
          <w:sz w:val="24"/>
          <w:szCs w:val="24"/>
        </w:rPr>
        <w:t xml:space="preserve"> </w:t>
      </w:r>
      <w:r w:rsidR="004138B6" w:rsidRPr="000E72B1">
        <w:rPr>
          <w:rFonts w:ascii="Times New Roman" w:hAnsi="Times New Roman" w:cs="Times New Roman"/>
          <w:sz w:val="24"/>
          <w:szCs w:val="24"/>
        </w:rPr>
        <w:t>can drive forward new research evidence to produce fresh, rich data</w:t>
      </w:r>
      <w:r w:rsidR="00330DB0">
        <w:rPr>
          <w:rFonts w:ascii="Times New Roman" w:hAnsi="Times New Roman" w:cs="Times New Roman"/>
          <w:sz w:val="24"/>
          <w:szCs w:val="24"/>
        </w:rPr>
        <w:t>. Listening and actively responding to unheard voices is</w:t>
      </w:r>
      <w:r w:rsidR="004138B6" w:rsidRPr="000E72B1">
        <w:rPr>
          <w:rFonts w:ascii="Times New Roman" w:hAnsi="Times New Roman" w:cs="Times New Roman"/>
          <w:sz w:val="24"/>
          <w:szCs w:val="24"/>
        </w:rPr>
        <w:t xml:space="preserve"> important for humans to constantly revise, improve and adapt practice for the future generations (Arendt,1958).</w:t>
      </w:r>
      <w:r w:rsidR="00A72DB7">
        <w:rPr>
          <w:rFonts w:ascii="Times New Roman" w:hAnsi="Times New Roman" w:cs="Times New Roman"/>
          <w:sz w:val="24"/>
          <w:szCs w:val="24"/>
        </w:rPr>
        <w:t xml:space="preserve"> </w:t>
      </w:r>
      <w:r w:rsidR="004138B6" w:rsidRPr="000E72B1">
        <w:rPr>
          <w:rFonts w:ascii="Times New Roman" w:hAnsi="Times New Roman" w:cs="Times New Roman"/>
          <w:sz w:val="24"/>
          <w:szCs w:val="24"/>
        </w:rPr>
        <w:t>Billington (200</w:t>
      </w:r>
      <w:r w:rsidR="00330DB0">
        <w:rPr>
          <w:rFonts w:ascii="Times New Roman" w:hAnsi="Times New Roman" w:cs="Times New Roman"/>
          <w:sz w:val="24"/>
          <w:szCs w:val="24"/>
        </w:rPr>
        <w:t>6</w:t>
      </w:r>
      <w:r w:rsidR="004138B6" w:rsidRPr="000E72B1">
        <w:rPr>
          <w:rFonts w:ascii="Times New Roman" w:hAnsi="Times New Roman" w:cs="Times New Roman"/>
          <w:sz w:val="24"/>
          <w:szCs w:val="24"/>
        </w:rPr>
        <w:t>) highlights</w:t>
      </w:r>
      <w:r w:rsidR="00A72DB7">
        <w:rPr>
          <w:rFonts w:ascii="Times New Roman" w:hAnsi="Times New Roman" w:cs="Times New Roman"/>
          <w:sz w:val="24"/>
          <w:szCs w:val="24"/>
        </w:rPr>
        <w:t>, “</w:t>
      </w:r>
      <w:r w:rsidR="004138B6" w:rsidRPr="004A233E">
        <w:rPr>
          <w:rFonts w:ascii="Times New Roman" w:hAnsi="Times New Roman" w:cs="Times New Roman"/>
          <w:sz w:val="24"/>
          <w:szCs w:val="24"/>
        </w:rPr>
        <w:t>Children and young people as yet possess little political power that is free from adult sanction and they clearly share much in common with all those marginalised groups in society who can</w:t>
      </w:r>
      <w:r w:rsidR="00330DB0">
        <w:rPr>
          <w:rFonts w:ascii="Times New Roman" w:hAnsi="Times New Roman" w:cs="Times New Roman"/>
          <w:sz w:val="24"/>
          <w:szCs w:val="24"/>
        </w:rPr>
        <w:t xml:space="preserve"> be subject to abuses of power</w:t>
      </w:r>
      <w:r w:rsidR="00A72DB7">
        <w:rPr>
          <w:rFonts w:ascii="Times New Roman" w:hAnsi="Times New Roman" w:cs="Times New Roman"/>
          <w:sz w:val="24"/>
          <w:szCs w:val="24"/>
        </w:rPr>
        <w:t>”</w:t>
      </w:r>
      <w:r w:rsidR="004138B6" w:rsidRPr="004A233E">
        <w:rPr>
          <w:rFonts w:ascii="Times New Roman" w:hAnsi="Times New Roman" w:cs="Times New Roman"/>
          <w:sz w:val="24"/>
          <w:szCs w:val="24"/>
        </w:rPr>
        <w:t xml:space="preserve"> </w:t>
      </w:r>
      <w:r w:rsidR="00330DB0">
        <w:rPr>
          <w:rFonts w:ascii="Times New Roman" w:hAnsi="Times New Roman" w:cs="Times New Roman"/>
          <w:sz w:val="24"/>
          <w:szCs w:val="24"/>
        </w:rPr>
        <w:t>(</w:t>
      </w:r>
      <w:r w:rsidR="00330DB0" w:rsidRPr="000E72B1">
        <w:rPr>
          <w:rFonts w:ascii="Times New Roman" w:hAnsi="Times New Roman" w:cs="Times New Roman"/>
          <w:sz w:val="24"/>
          <w:szCs w:val="24"/>
        </w:rPr>
        <w:t>Billington</w:t>
      </w:r>
      <w:r w:rsidR="00330DB0">
        <w:rPr>
          <w:rFonts w:ascii="Times New Roman" w:hAnsi="Times New Roman" w:cs="Times New Roman"/>
          <w:sz w:val="24"/>
          <w:szCs w:val="24"/>
        </w:rPr>
        <w:t xml:space="preserve">, </w:t>
      </w:r>
      <w:r w:rsidR="00330DB0" w:rsidRPr="000E72B1">
        <w:rPr>
          <w:rFonts w:ascii="Times New Roman" w:hAnsi="Times New Roman" w:cs="Times New Roman"/>
          <w:sz w:val="24"/>
          <w:szCs w:val="24"/>
        </w:rPr>
        <w:t>2006, p.3</w:t>
      </w:r>
      <w:r w:rsidR="00330DB0">
        <w:rPr>
          <w:rFonts w:ascii="Times New Roman" w:hAnsi="Times New Roman" w:cs="Times New Roman"/>
          <w:sz w:val="24"/>
          <w:szCs w:val="24"/>
        </w:rPr>
        <w:t>).</w:t>
      </w:r>
    </w:p>
    <w:p w:rsidR="00FD2AD6" w:rsidRPr="000E72B1" w:rsidRDefault="00330DB0"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BE3FB6" w:rsidRPr="000E72B1">
        <w:rPr>
          <w:rFonts w:ascii="Times New Roman" w:hAnsi="Times New Roman" w:cs="Times New Roman"/>
          <w:sz w:val="24"/>
          <w:szCs w:val="24"/>
        </w:rPr>
        <w:t>S</w:t>
      </w:r>
      <w:r>
        <w:rPr>
          <w:rFonts w:ascii="Times New Roman" w:hAnsi="Times New Roman" w:cs="Times New Roman"/>
          <w:sz w:val="24"/>
          <w:szCs w:val="24"/>
        </w:rPr>
        <w:t>hakespeare (1998</w:t>
      </w:r>
      <w:r w:rsidR="00BE3FB6" w:rsidRPr="000E72B1">
        <w:rPr>
          <w:rFonts w:ascii="Times New Roman" w:hAnsi="Times New Roman" w:cs="Times New Roman"/>
          <w:sz w:val="24"/>
          <w:szCs w:val="24"/>
        </w:rPr>
        <w:t xml:space="preserve">) also believes that disabled people have the right to be </w:t>
      </w:r>
      <w:r w:rsidR="00FD2AD6" w:rsidRPr="000E72B1">
        <w:rPr>
          <w:rFonts w:ascii="Times New Roman" w:hAnsi="Times New Roman" w:cs="Times New Roman"/>
          <w:sz w:val="24"/>
          <w:szCs w:val="24"/>
        </w:rPr>
        <w:t>“</w:t>
      </w:r>
      <w:r w:rsidR="00BE3FB6" w:rsidRPr="000E72B1">
        <w:rPr>
          <w:rFonts w:ascii="Times New Roman" w:hAnsi="Times New Roman" w:cs="Times New Roman"/>
          <w:sz w:val="24"/>
          <w:szCs w:val="24"/>
        </w:rPr>
        <w:t>treated equally, should be included rather than excluded from society, and should have the right to be heard, regardless of phy</w:t>
      </w:r>
      <w:r>
        <w:rPr>
          <w:rFonts w:ascii="Times New Roman" w:hAnsi="Times New Roman" w:cs="Times New Roman"/>
          <w:sz w:val="24"/>
          <w:szCs w:val="24"/>
        </w:rPr>
        <w:t>sical or intellectual endowment</w:t>
      </w:r>
      <w:r w:rsidR="00BE3FB6" w:rsidRPr="000E72B1">
        <w:rPr>
          <w:rFonts w:ascii="Times New Roman" w:hAnsi="Times New Roman" w:cs="Times New Roman"/>
          <w:sz w:val="24"/>
          <w:szCs w:val="24"/>
        </w:rPr>
        <w:t xml:space="preserve">” </w:t>
      </w:r>
      <w:r>
        <w:rPr>
          <w:rFonts w:ascii="Times New Roman" w:hAnsi="Times New Roman" w:cs="Times New Roman"/>
          <w:sz w:val="24"/>
          <w:szCs w:val="24"/>
        </w:rPr>
        <w:t>(</w:t>
      </w:r>
      <w:r w:rsidRPr="000E72B1">
        <w:rPr>
          <w:rFonts w:ascii="Times New Roman" w:hAnsi="Times New Roman" w:cs="Times New Roman"/>
          <w:sz w:val="24"/>
          <w:szCs w:val="24"/>
        </w:rPr>
        <w:t>Shakespeare</w:t>
      </w:r>
      <w:r>
        <w:rPr>
          <w:rFonts w:ascii="Times New Roman" w:hAnsi="Times New Roman" w:cs="Times New Roman"/>
          <w:sz w:val="24"/>
          <w:szCs w:val="24"/>
        </w:rPr>
        <w:t xml:space="preserve">, </w:t>
      </w:r>
      <w:r w:rsidRPr="000E72B1">
        <w:rPr>
          <w:rFonts w:ascii="Times New Roman" w:hAnsi="Times New Roman" w:cs="Times New Roman"/>
          <w:sz w:val="24"/>
          <w:szCs w:val="24"/>
        </w:rPr>
        <w:t>1998, p.665</w:t>
      </w:r>
      <w:r>
        <w:rPr>
          <w:rFonts w:ascii="Times New Roman" w:hAnsi="Times New Roman" w:cs="Times New Roman"/>
          <w:sz w:val="24"/>
          <w:szCs w:val="24"/>
        </w:rPr>
        <w:t xml:space="preserve">). </w:t>
      </w:r>
      <w:r w:rsidR="004138B6" w:rsidRPr="000E72B1">
        <w:rPr>
          <w:rFonts w:ascii="Times New Roman" w:hAnsi="Times New Roman" w:cs="Times New Roman"/>
          <w:sz w:val="24"/>
          <w:szCs w:val="24"/>
        </w:rPr>
        <w:t xml:space="preserve">Therefore, it is even more important </w:t>
      </w:r>
      <w:r w:rsidR="00D025DF" w:rsidRPr="000E72B1">
        <w:rPr>
          <w:rFonts w:ascii="Times New Roman" w:hAnsi="Times New Roman" w:cs="Times New Roman"/>
          <w:sz w:val="24"/>
          <w:szCs w:val="24"/>
        </w:rPr>
        <w:t>to listen to the</w:t>
      </w:r>
      <w:r w:rsidR="004138B6" w:rsidRPr="000E72B1">
        <w:rPr>
          <w:rFonts w:ascii="Times New Roman" w:hAnsi="Times New Roman" w:cs="Times New Roman"/>
          <w:sz w:val="24"/>
          <w:szCs w:val="24"/>
        </w:rPr>
        <w:t xml:space="preserve"> voices</w:t>
      </w:r>
      <w:r w:rsidR="00D025DF" w:rsidRPr="000E72B1">
        <w:rPr>
          <w:rFonts w:ascii="Times New Roman" w:hAnsi="Times New Roman" w:cs="Times New Roman"/>
          <w:sz w:val="24"/>
          <w:szCs w:val="24"/>
        </w:rPr>
        <w:t xml:space="preserve"> of the vulnerable</w:t>
      </w:r>
      <w:r w:rsidR="00BE3FB6" w:rsidRPr="000E72B1">
        <w:rPr>
          <w:rFonts w:ascii="Times New Roman" w:hAnsi="Times New Roman" w:cs="Times New Roman"/>
          <w:sz w:val="24"/>
          <w:szCs w:val="24"/>
        </w:rPr>
        <w:t>, since responding to the voice</w:t>
      </w:r>
      <w:r w:rsidR="00D025DF" w:rsidRPr="000E72B1">
        <w:rPr>
          <w:rFonts w:ascii="Times New Roman" w:hAnsi="Times New Roman" w:cs="Times New Roman"/>
          <w:sz w:val="24"/>
          <w:szCs w:val="24"/>
        </w:rPr>
        <w:t xml:space="preserve"> of </w:t>
      </w:r>
      <w:r w:rsidR="00BE3FB6" w:rsidRPr="000E72B1">
        <w:rPr>
          <w:rFonts w:ascii="Times New Roman" w:hAnsi="Times New Roman" w:cs="Times New Roman"/>
          <w:sz w:val="24"/>
          <w:szCs w:val="24"/>
        </w:rPr>
        <w:t xml:space="preserve">‘the other’ is </w:t>
      </w:r>
      <w:r w:rsidR="00D025DF" w:rsidRPr="000E72B1">
        <w:rPr>
          <w:rFonts w:ascii="Times New Roman" w:hAnsi="Times New Roman" w:cs="Times New Roman"/>
          <w:sz w:val="24"/>
          <w:szCs w:val="24"/>
        </w:rPr>
        <w:t xml:space="preserve">essential </w:t>
      </w:r>
      <w:r w:rsidR="00A80A9D" w:rsidRPr="000E72B1">
        <w:rPr>
          <w:rFonts w:ascii="Times New Roman" w:hAnsi="Times New Roman" w:cs="Times New Roman"/>
          <w:sz w:val="24"/>
          <w:szCs w:val="24"/>
        </w:rPr>
        <w:t xml:space="preserve">to develop inclusion and </w:t>
      </w:r>
      <w:r w:rsidR="00D025DF" w:rsidRPr="000E72B1">
        <w:rPr>
          <w:rFonts w:ascii="Times New Roman" w:hAnsi="Times New Roman" w:cs="Times New Roman"/>
          <w:sz w:val="24"/>
          <w:szCs w:val="24"/>
        </w:rPr>
        <w:t xml:space="preserve">to </w:t>
      </w:r>
      <w:r w:rsidR="00A80A9D" w:rsidRPr="000E72B1">
        <w:rPr>
          <w:rFonts w:ascii="Times New Roman" w:hAnsi="Times New Roman" w:cs="Times New Roman"/>
          <w:sz w:val="24"/>
          <w:szCs w:val="24"/>
        </w:rPr>
        <w:t>challenge the stigma attached to disability</w:t>
      </w:r>
      <w:r w:rsidR="00D025DF" w:rsidRPr="000E72B1">
        <w:rPr>
          <w:rFonts w:ascii="Times New Roman" w:hAnsi="Times New Roman" w:cs="Times New Roman"/>
          <w:sz w:val="24"/>
          <w:szCs w:val="24"/>
        </w:rPr>
        <w:t xml:space="preserve">. </w:t>
      </w:r>
      <w:r w:rsidR="00BE3FB6" w:rsidRPr="000E72B1">
        <w:rPr>
          <w:rFonts w:ascii="Times New Roman" w:hAnsi="Times New Roman" w:cs="Times New Roman"/>
          <w:sz w:val="24"/>
          <w:szCs w:val="24"/>
        </w:rPr>
        <w:t>Furthermore,</w:t>
      </w:r>
      <w:r w:rsidR="00A80A9D" w:rsidRPr="000E72B1">
        <w:rPr>
          <w:rFonts w:ascii="Times New Roman" w:hAnsi="Times New Roman" w:cs="Times New Roman"/>
          <w:sz w:val="24"/>
          <w:szCs w:val="24"/>
        </w:rPr>
        <w:t xml:space="preserve"> </w:t>
      </w:r>
      <w:r w:rsidR="00634A28">
        <w:rPr>
          <w:rFonts w:ascii="Times New Roman" w:hAnsi="Times New Roman" w:cs="Times New Roman"/>
          <w:sz w:val="24"/>
          <w:szCs w:val="24"/>
        </w:rPr>
        <w:t>Goodley and Lawthom (2011</w:t>
      </w:r>
      <w:r w:rsidR="00AA0429" w:rsidRPr="000E72B1">
        <w:rPr>
          <w:rFonts w:ascii="Times New Roman" w:hAnsi="Times New Roman" w:cs="Times New Roman"/>
          <w:sz w:val="24"/>
          <w:szCs w:val="24"/>
        </w:rPr>
        <w:t xml:space="preserve">) imply that </w:t>
      </w:r>
      <w:r w:rsidR="00D025DF" w:rsidRPr="000E72B1">
        <w:rPr>
          <w:rFonts w:ascii="Times New Roman" w:hAnsi="Times New Roman" w:cs="Times New Roman"/>
          <w:sz w:val="24"/>
          <w:szCs w:val="24"/>
        </w:rPr>
        <w:t xml:space="preserve">public services and </w:t>
      </w:r>
      <w:r w:rsidR="00A80A9D" w:rsidRPr="000E72B1">
        <w:rPr>
          <w:rFonts w:ascii="Times New Roman" w:hAnsi="Times New Roman" w:cs="Times New Roman"/>
          <w:sz w:val="24"/>
          <w:szCs w:val="24"/>
        </w:rPr>
        <w:t xml:space="preserve">layers of society need to transform their thinking to </w:t>
      </w:r>
      <w:r w:rsidR="00FD2AD6" w:rsidRPr="000E72B1">
        <w:rPr>
          <w:rFonts w:ascii="Times New Roman" w:hAnsi="Times New Roman" w:cs="Times New Roman"/>
          <w:sz w:val="24"/>
          <w:szCs w:val="24"/>
        </w:rPr>
        <w:t>“</w:t>
      </w:r>
      <w:r w:rsidR="00A80A9D" w:rsidRPr="000E72B1">
        <w:rPr>
          <w:rFonts w:ascii="Times New Roman" w:hAnsi="Times New Roman" w:cs="Times New Roman"/>
          <w:sz w:val="24"/>
          <w:szCs w:val="24"/>
        </w:rPr>
        <w:t>promote forms of personhood and relationality that value disabled people as ke</w:t>
      </w:r>
      <w:r w:rsidR="00634A28">
        <w:rPr>
          <w:rFonts w:ascii="Times New Roman" w:hAnsi="Times New Roman" w:cs="Times New Roman"/>
          <w:sz w:val="24"/>
          <w:szCs w:val="24"/>
        </w:rPr>
        <w:t>y contributors and participants</w:t>
      </w:r>
      <w:r w:rsidR="00FD2AD6" w:rsidRPr="000E72B1">
        <w:rPr>
          <w:rFonts w:ascii="Times New Roman" w:hAnsi="Times New Roman" w:cs="Times New Roman"/>
          <w:sz w:val="24"/>
          <w:szCs w:val="24"/>
        </w:rPr>
        <w:t>”</w:t>
      </w:r>
      <w:r w:rsidR="00A80A9D" w:rsidRPr="000E72B1">
        <w:rPr>
          <w:rFonts w:ascii="Times New Roman" w:hAnsi="Times New Roman" w:cs="Times New Roman"/>
          <w:sz w:val="24"/>
          <w:szCs w:val="24"/>
        </w:rPr>
        <w:t xml:space="preserve"> </w:t>
      </w:r>
      <w:r w:rsidR="00634A28">
        <w:rPr>
          <w:rFonts w:ascii="Times New Roman" w:hAnsi="Times New Roman" w:cs="Times New Roman"/>
          <w:sz w:val="24"/>
          <w:szCs w:val="24"/>
        </w:rPr>
        <w:t>(</w:t>
      </w:r>
      <w:r w:rsidR="00634A28" w:rsidRPr="000E72B1">
        <w:rPr>
          <w:rFonts w:ascii="Times New Roman" w:hAnsi="Times New Roman" w:cs="Times New Roman"/>
          <w:sz w:val="24"/>
          <w:szCs w:val="24"/>
        </w:rPr>
        <w:t>Goodley and Lawthom</w:t>
      </w:r>
      <w:r w:rsidR="00634A28">
        <w:rPr>
          <w:rFonts w:ascii="Times New Roman" w:hAnsi="Times New Roman" w:cs="Times New Roman"/>
          <w:sz w:val="24"/>
          <w:szCs w:val="24"/>
        </w:rPr>
        <w:t xml:space="preserve">, </w:t>
      </w:r>
      <w:r w:rsidR="00634A28" w:rsidRPr="000E72B1">
        <w:rPr>
          <w:rFonts w:ascii="Times New Roman" w:hAnsi="Times New Roman" w:cs="Times New Roman"/>
          <w:sz w:val="24"/>
          <w:szCs w:val="24"/>
        </w:rPr>
        <w:t>2011, p113</w:t>
      </w:r>
      <w:r w:rsidR="00634A28">
        <w:rPr>
          <w:rFonts w:ascii="Times New Roman" w:hAnsi="Times New Roman" w:cs="Times New Roman"/>
          <w:sz w:val="24"/>
          <w:szCs w:val="24"/>
        </w:rPr>
        <w:t>).</w:t>
      </w:r>
      <w:r w:rsidR="009F54F8">
        <w:rPr>
          <w:rFonts w:ascii="Times New Roman" w:hAnsi="Times New Roman" w:cs="Times New Roman"/>
          <w:sz w:val="24"/>
          <w:szCs w:val="24"/>
        </w:rPr>
        <w:t xml:space="preserve"> </w:t>
      </w:r>
      <w:r w:rsidR="00D025DF" w:rsidRPr="000E72B1">
        <w:rPr>
          <w:rFonts w:ascii="Times New Roman" w:hAnsi="Times New Roman" w:cs="Times New Roman"/>
          <w:sz w:val="24"/>
          <w:szCs w:val="24"/>
        </w:rPr>
        <w:t>Wa</w:t>
      </w:r>
      <w:r w:rsidR="00634A28">
        <w:rPr>
          <w:rFonts w:ascii="Times New Roman" w:hAnsi="Times New Roman" w:cs="Times New Roman"/>
          <w:sz w:val="24"/>
          <w:szCs w:val="24"/>
        </w:rPr>
        <w:t>termeyer and Swartz (2008</w:t>
      </w:r>
      <w:r w:rsidR="00D025DF" w:rsidRPr="000E72B1">
        <w:rPr>
          <w:rFonts w:ascii="Times New Roman" w:hAnsi="Times New Roman" w:cs="Times New Roman"/>
          <w:sz w:val="24"/>
          <w:szCs w:val="24"/>
        </w:rPr>
        <w:t xml:space="preserve">) </w:t>
      </w:r>
      <w:r w:rsidR="00FD2AD6" w:rsidRPr="000E72B1">
        <w:rPr>
          <w:rFonts w:ascii="Times New Roman" w:hAnsi="Times New Roman" w:cs="Times New Roman"/>
          <w:sz w:val="24"/>
          <w:szCs w:val="24"/>
        </w:rPr>
        <w:t>state:</w:t>
      </w:r>
    </w:p>
    <w:p w:rsidR="00D025DF" w:rsidRPr="000E72B1" w:rsidRDefault="00D025DF" w:rsidP="00933CBC">
      <w:pPr>
        <w:spacing w:line="480" w:lineRule="auto"/>
        <w:ind w:left="720"/>
        <w:rPr>
          <w:rFonts w:ascii="Times New Roman" w:hAnsi="Times New Roman" w:cs="Times New Roman"/>
          <w:i/>
          <w:sz w:val="24"/>
          <w:szCs w:val="24"/>
        </w:rPr>
      </w:pPr>
      <w:r w:rsidRPr="004A233E">
        <w:rPr>
          <w:rFonts w:ascii="Times New Roman" w:hAnsi="Times New Roman" w:cs="Times New Roman"/>
          <w:sz w:val="24"/>
          <w:szCs w:val="24"/>
        </w:rPr>
        <w:t xml:space="preserve">We need to reclaim our personhood, our choice – own our ambivalence and examine our self-identities – if we are to move and cohere and find personal power…. being coerced into allowing others to define one’s experience and, hence, oneself.  In denying our loss, where this obtains, we deny </w:t>
      </w:r>
      <w:r w:rsidRPr="00634A28">
        <w:rPr>
          <w:rFonts w:ascii="Times New Roman" w:hAnsi="Times New Roman" w:cs="Times New Roman"/>
          <w:sz w:val="24"/>
          <w:szCs w:val="24"/>
        </w:rPr>
        <w:t>ou</w:t>
      </w:r>
      <w:r w:rsidR="004A233E" w:rsidRPr="00634A28">
        <w:rPr>
          <w:rFonts w:ascii="Times New Roman" w:hAnsi="Times New Roman" w:cs="Times New Roman"/>
          <w:sz w:val="24"/>
          <w:szCs w:val="24"/>
        </w:rPr>
        <w:t>rselves.</w:t>
      </w:r>
      <w:r w:rsidRPr="00634A28">
        <w:rPr>
          <w:rFonts w:ascii="Times New Roman" w:hAnsi="Times New Roman" w:cs="Times New Roman"/>
          <w:sz w:val="24"/>
          <w:szCs w:val="24"/>
        </w:rPr>
        <w:t xml:space="preserve"> </w:t>
      </w:r>
      <w:r w:rsidR="00634A28" w:rsidRPr="00634A28">
        <w:rPr>
          <w:rFonts w:ascii="Times New Roman" w:hAnsi="Times New Roman" w:cs="Times New Roman"/>
          <w:sz w:val="24"/>
          <w:szCs w:val="24"/>
        </w:rPr>
        <w:t>(Watermeyer</w:t>
      </w:r>
      <w:r w:rsidR="00D52690">
        <w:rPr>
          <w:rFonts w:ascii="Times New Roman" w:hAnsi="Times New Roman" w:cs="Times New Roman"/>
          <w:sz w:val="24"/>
          <w:szCs w:val="24"/>
        </w:rPr>
        <w:t xml:space="preserve"> and Swartz, </w:t>
      </w:r>
      <w:r w:rsidR="00634A28" w:rsidRPr="000E72B1">
        <w:rPr>
          <w:rFonts w:ascii="Times New Roman" w:hAnsi="Times New Roman" w:cs="Times New Roman"/>
          <w:sz w:val="24"/>
          <w:szCs w:val="24"/>
        </w:rPr>
        <w:t xml:space="preserve">2008, p.609) </w:t>
      </w:r>
    </w:p>
    <w:p w:rsidR="00FD2AD6" w:rsidRPr="00D52690" w:rsidRDefault="00634A28" w:rsidP="00933CBC">
      <w:pPr>
        <w:spacing w:line="480" w:lineRule="auto"/>
        <w:rPr>
          <w:rFonts w:ascii="Times New Roman" w:hAnsi="Times New Roman" w:cs="Times New Roman"/>
          <w:b/>
          <w:sz w:val="24"/>
          <w:szCs w:val="24"/>
        </w:rPr>
      </w:pPr>
      <w:r>
        <w:rPr>
          <w:rFonts w:ascii="Times New Roman" w:hAnsi="Times New Roman" w:cs="Times New Roman"/>
          <w:sz w:val="24"/>
          <w:szCs w:val="24"/>
        </w:rPr>
        <w:lastRenderedPageBreak/>
        <w:t xml:space="preserve">    </w:t>
      </w:r>
      <w:r w:rsidR="00D025DF" w:rsidRPr="000E72B1">
        <w:rPr>
          <w:rFonts w:ascii="Times New Roman" w:hAnsi="Times New Roman" w:cs="Times New Roman"/>
          <w:sz w:val="24"/>
          <w:szCs w:val="24"/>
        </w:rPr>
        <w:t>Thus, through listening to the unheard stories, patterns and key themes will emerge that connect to established theory and this fresh data, evidence and truth could potentially lead to the development o</w:t>
      </w:r>
      <w:r>
        <w:rPr>
          <w:rFonts w:ascii="Times New Roman" w:hAnsi="Times New Roman" w:cs="Times New Roman"/>
          <w:sz w:val="24"/>
          <w:szCs w:val="24"/>
        </w:rPr>
        <w:t>f new theory.  Sikes (2004</w:t>
      </w:r>
      <w:r w:rsidR="00D025DF" w:rsidRPr="000E72B1">
        <w:rPr>
          <w:rFonts w:ascii="Times New Roman" w:hAnsi="Times New Roman" w:cs="Times New Roman"/>
          <w:sz w:val="24"/>
          <w:szCs w:val="24"/>
        </w:rPr>
        <w:t>) suggests</w:t>
      </w:r>
      <w:r w:rsidR="00A72DB7">
        <w:rPr>
          <w:rFonts w:ascii="Times New Roman" w:hAnsi="Times New Roman" w:cs="Times New Roman"/>
          <w:sz w:val="24"/>
          <w:szCs w:val="24"/>
        </w:rPr>
        <w:t>, “</w:t>
      </w:r>
      <w:r w:rsidR="00D025DF" w:rsidRPr="004A233E">
        <w:rPr>
          <w:rFonts w:ascii="Times New Roman" w:hAnsi="Times New Roman" w:cs="Times New Roman"/>
          <w:sz w:val="24"/>
          <w:szCs w:val="24"/>
        </w:rPr>
        <w:t>A good rule is never to think that anything is straightforward and 'obvious', never to take anything for granted and never to leav</w:t>
      </w:r>
      <w:r>
        <w:rPr>
          <w:rFonts w:ascii="Times New Roman" w:hAnsi="Times New Roman" w:cs="Times New Roman"/>
          <w:sz w:val="24"/>
          <w:szCs w:val="24"/>
        </w:rPr>
        <w:t>e any assumptions unquestioned</w:t>
      </w:r>
      <w:r w:rsidR="00A72DB7">
        <w:rPr>
          <w:rFonts w:ascii="Times New Roman" w:hAnsi="Times New Roman" w:cs="Times New Roman"/>
          <w:sz w:val="24"/>
          <w:szCs w:val="24"/>
        </w:rPr>
        <w:t xml:space="preserve">” </w:t>
      </w:r>
      <w:r>
        <w:rPr>
          <w:rFonts w:ascii="Times New Roman" w:hAnsi="Times New Roman" w:cs="Times New Roman"/>
          <w:sz w:val="24"/>
          <w:szCs w:val="24"/>
        </w:rPr>
        <w:t xml:space="preserve">(Sikes, </w:t>
      </w:r>
      <w:r w:rsidRPr="000E72B1">
        <w:rPr>
          <w:rFonts w:ascii="Times New Roman" w:hAnsi="Times New Roman" w:cs="Times New Roman"/>
          <w:sz w:val="24"/>
          <w:szCs w:val="24"/>
        </w:rPr>
        <w:t>2004, p.15</w:t>
      </w:r>
      <w:r>
        <w:rPr>
          <w:rFonts w:ascii="Times New Roman" w:hAnsi="Times New Roman" w:cs="Times New Roman"/>
          <w:sz w:val="24"/>
          <w:szCs w:val="24"/>
        </w:rPr>
        <w:t xml:space="preserve">). </w:t>
      </w:r>
      <w:r w:rsidR="00D025DF" w:rsidRPr="000E72B1">
        <w:rPr>
          <w:rFonts w:ascii="Times New Roman" w:hAnsi="Times New Roman" w:cs="Times New Roman"/>
          <w:sz w:val="24"/>
          <w:szCs w:val="24"/>
        </w:rPr>
        <w:t>Therefore, much can be gained through putting children, young people and marginalised groups at the forefront, by listening to their voice and story</w:t>
      </w:r>
      <w:r w:rsidR="007B0822" w:rsidRPr="000E72B1">
        <w:rPr>
          <w:rFonts w:ascii="Times New Roman" w:hAnsi="Times New Roman" w:cs="Times New Roman"/>
          <w:sz w:val="24"/>
          <w:szCs w:val="24"/>
        </w:rPr>
        <w:t>.</w:t>
      </w:r>
      <w:r w:rsidR="00CB7695" w:rsidRPr="000E72B1">
        <w:rPr>
          <w:rFonts w:ascii="Times New Roman" w:hAnsi="Times New Roman" w:cs="Times New Roman"/>
          <w:b/>
          <w:sz w:val="24"/>
          <w:szCs w:val="24"/>
        </w:rPr>
        <w:t xml:space="preserve"> </w:t>
      </w:r>
      <w:r w:rsidR="00CB7695" w:rsidRPr="000E72B1">
        <w:rPr>
          <w:rFonts w:ascii="Times New Roman" w:hAnsi="Times New Roman" w:cs="Times New Roman"/>
          <w:sz w:val="24"/>
          <w:szCs w:val="24"/>
        </w:rPr>
        <w:t xml:space="preserve">Furthermore, the learner needs to be recognised as ‘the leading expert’ on themselves </w:t>
      </w:r>
      <w:r w:rsidR="00572531" w:rsidRPr="000E72B1">
        <w:rPr>
          <w:rFonts w:ascii="Times New Roman" w:hAnsi="Times New Roman" w:cs="Times New Roman"/>
          <w:sz w:val="24"/>
          <w:szCs w:val="24"/>
        </w:rPr>
        <w:t>(Exley, 2001 cited in Billington, 2006b). For it is only</w:t>
      </w:r>
      <w:r w:rsidR="00CB7695" w:rsidRPr="000E72B1">
        <w:rPr>
          <w:rFonts w:ascii="Times New Roman" w:hAnsi="Times New Roman" w:cs="Times New Roman"/>
          <w:sz w:val="24"/>
          <w:szCs w:val="24"/>
        </w:rPr>
        <w:t xml:space="preserve"> when the student states in their own words what they need</w:t>
      </w:r>
      <w:r>
        <w:rPr>
          <w:rFonts w:ascii="Times New Roman" w:hAnsi="Times New Roman" w:cs="Times New Roman"/>
          <w:sz w:val="24"/>
          <w:szCs w:val="24"/>
        </w:rPr>
        <w:t xml:space="preserve">; </w:t>
      </w:r>
      <w:r w:rsidR="00CB7695" w:rsidRPr="000E72B1">
        <w:rPr>
          <w:rFonts w:ascii="Times New Roman" w:hAnsi="Times New Roman" w:cs="Times New Roman"/>
          <w:sz w:val="24"/>
          <w:szCs w:val="24"/>
        </w:rPr>
        <w:t xml:space="preserve">this </w:t>
      </w:r>
      <w:r w:rsidR="00D52690">
        <w:rPr>
          <w:rFonts w:ascii="Times New Roman" w:hAnsi="Times New Roman" w:cs="Times New Roman"/>
          <w:sz w:val="24"/>
          <w:szCs w:val="24"/>
        </w:rPr>
        <w:t>is</w:t>
      </w:r>
      <w:r w:rsidR="00CB7695" w:rsidRPr="000E72B1">
        <w:rPr>
          <w:rFonts w:ascii="Times New Roman" w:hAnsi="Times New Roman" w:cs="Times New Roman"/>
          <w:sz w:val="24"/>
          <w:szCs w:val="24"/>
        </w:rPr>
        <w:t xml:space="preserve"> the best information to inform practice</w:t>
      </w:r>
      <w:r w:rsidR="00572531" w:rsidRPr="000E72B1">
        <w:rPr>
          <w:rFonts w:ascii="Times New Roman" w:hAnsi="Times New Roman" w:cs="Times New Roman"/>
          <w:sz w:val="24"/>
          <w:szCs w:val="24"/>
        </w:rPr>
        <w:t xml:space="preserve">. </w:t>
      </w:r>
      <w:r w:rsidR="007A4A47" w:rsidRPr="000E72B1">
        <w:rPr>
          <w:rFonts w:ascii="Times New Roman" w:hAnsi="Times New Roman" w:cs="Times New Roman"/>
          <w:sz w:val="24"/>
          <w:szCs w:val="24"/>
        </w:rPr>
        <w:t xml:space="preserve">Since oppression is often experienced in hidden and invisible ways, it can become deeply internalised through the individuals unconsciously adopting the negative attitudes and beliefs of others towards themselves (Watermeyer, 2013; Goodley, 2011).  Furthermore, Watermeyer </w:t>
      </w:r>
      <w:r>
        <w:rPr>
          <w:rFonts w:ascii="Times New Roman" w:hAnsi="Times New Roman" w:cs="Times New Roman"/>
          <w:sz w:val="24"/>
          <w:szCs w:val="24"/>
        </w:rPr>
        <w:t>and Swartz (2008</w:t>
      </w:r>
      <w:r w:rsidR="007A4A47" w:rsidRPr="000E72B1">
        <w:rPr>
          <w:rFonts w:ascii="Times New Roman" w:hAnsi="Times New Roman" w:cs="Times New Roman"/>
          <w:sz w:val="24"/>
          <w:szCs w:val="24"/>
        </w:rPr>
        <w:t>) point out that active</w:t>
      </w:r>
      <w:r w:rsidR="00DD6EF6" w:rsidRPr="000E72B1">
        <w:rPr>
          <w:rFonts w:ascii="Times New Roman" w:hAnsi="Times New Roman" w:cs="Times New Roman"/>
          <w:sz w:val="24"/>
          <w:szCs w:val="24"/>
        </w:rPr>
        <w:t>ly</w:t>
      </w:r>
      <w:r w:rsidR="007A4A47" w:rsidRPr="000E72B1">
        <w:rPr>
          <w:rFonts w:ascii="Times New Roman" w:hAnsi="Times New Roman" w:cs="Times New Roman"/>
          <w:sz w:val="24"/>
          <w:szCs w:val="24"/>
        </w:rPr>
        <w:t xml:space="preserve"> listening</w:t>
      </w:r>
      <w:r w:rsidR="00DD6EF6" w:rsidRPr="000E72B1">
        <w:rPr>
          <w:rFonts w:ascii="Times New Roman" w:hAnsi="Times New Roman" w:cs="Times New Roman"/>
          <w:sz w:val="24"/>
          <w:szCs w:val="24"/>
        </w:rPr>
        <w:t xml:space="preserve"> to individual experience will </w:t>
      </w:r>
      <w:r w:rsidR="007A4A47" w:rsidRPr="000E72B1">
        <w:rPr>
          <w:rFonts w:ascii="Times New Roman" w:hAnsi="Times New Roman" w:cs="Times New Roman"/>
          <w:sz w:val="24"/>
          <w:szCs w:val="24"/>
        </w:rPr>
        <w:t>giv</w:t>
      </w:r>
      <w:r w:rsidR="00DD6EF6" w:rsidRPr="000E72B1">
        <w:rPr>
          <w:rFonts w:ascii="Times New Roman" w:hAnsi="Times New Roman" w:cs="Times New Roman"/>
          <w:sz w:val="24"/>
          <w:szCs w:val="24"/>
        </w:rPr>
        <w:t>e</w:t>
      </w:r>
      <w:r w:rsidR="00FD2AD6" w:rsidRPr="000E72B1">
        <w:rPr>
          <w:rFonts w:ascii="Times New Roman" w:hAnsi="Times New Roman" w:cs="Times New Roman"/>
          <w:sz w:val="24"/>
          <w:szCs w:val="24"/>
        </w:rPr>
        <w:t>:</w:t>
      </w:r>
    </w:p>
    <w:p w:rsidR="00FD2AD6" w:rsidRPr="004A233E" w:rsidRDefault="00FD2AD6" w:rsidP="00933CBC">
      <w:pPr>
        <w:spacing w:line="480" w:lineRule="auto"/>
        <w:ind w:left="720"/>
        <w:rPr>
          <w:rFonts w:ascii="Times New Roman" w:hAnsi="Times New Roman" w:cs="Times New Roman"/>
          <w:sz w:val="24"/>
          <w:szCs w:val="24"/>
        </w:rPr>
      </w:pPr>
      <w:r w:rsidRPr="004A233E">
        <w:rPr>
          <w:rFonts w:ascii="Times New Roman" w:hAnsi="Times New Roman" w:cs="Times New Roman"/>
          <w:sz w:val="24"/>
          <w:szCs w:val="24"/>
        </w:rPr>
        <w:t>P</w:t>
      </w:r>
      <w:r w:rsidR="007A4A47" w:rsidRPr="004A233E">
        <w:rPr>
          <w:rFonts w:ascii="Times New Roman" w:hAnsi="Times New Roman" w:cs="Times New Roman"/>
          <w:sz w:val="24"/>
          <w:szCs w:val="24"/>
        </w:rPr>
        <w:t xml:space="preserve">eople back their alienated, colonised experience. </w:t>
      </w:r>
      <w:r w:rsidRPr="004A233E">
        <w:rPr>
          <w:rFonts w:ascii="Times New Roman" w:hAnsi="Times New Roman" w:cs="Times New Roman"/>
          <w:sz w:val="24"/>
          <w:szCs w:val="24"/>
        </w:rPr>
        <w:t>Furthermore, u</w:t>
      </w:r>
      <w:r w:rsidR="007A4A47" w:rsidRPr="004A233E">
        <w:rPr>
          <w:rFonts w:ascii="Times New Roman" w:hAnsi="Times New Roman" w:cs="Times New Roman"/>
          <w:sz w:val="24"/>
          <w:szCs w:val="24"/>
        </w:rPr>
        <w:t xml:space="preserve">nderstanding and integration of this experience will embody a fuller and more compassionate apprehension of self, incorporating a clearer emergence of the universality of </w:t>
      </w:r>
      <w:r w:rsidR="004A233E" w:rsidRPr="004A233E">
        <w:rPr>
          <w:rFonts w:ascii="Times New Roman" w:hAnsi="Times New Roman" w:cs="Times New Roman"/>
          <w:sz w:val="24"/>
          <w:szCs w:val="24"/>
        </w:rPr>
        <w:t>human suffering, loss and hope.</w:t>
      </w:r>
      <w:r w:rsidR="007A4A47" w:rsidRPr="004A233E">
        <w:rPr>
          <w:rFonts w:ascii="Times New Roman" w:hAnsi="Times New Roman" w:cs="Times New Roman"/>
          <w:sz w:val="24"/>
          <w:szCs w:val="24"/>
        </w:rPr>
        <w:t xml:space="preserve"> </w:t>
      </w:r>
      <w:r w:rsidR="00634A28">
        <w:rPr>
          <w:rFonts w:ascii="Times New Roman" w:hAnsi="Times New Roman" w:cs="Times New Roman"/>
          <w:sz w:val="24"/>
          <w:szCs w:val="24"/>
        </w:rPr>
        <w:t>(</w:t>
      </w:r>
      <w:r w:rsidR="00634A28" w:rsidRPr="000E72B1">
        <w:rPr>
          <w:rFonts w:ascii="Times New Roman" w:hAnsi="Times New Roman" w:cs="Times New Roman"/>
          <w:sz w:val="24"/>
          <w:szCs w:val="24"/>
        </w:rPr>
        <w:t xml:space="preserve">Watermeyer </w:t>
      </w:r>
      <w:r w:rsidR="00634A28">
        <w:rPr>
          <w:rFonts w:ascii="Times New Roman" w:hAnsi="Times New Roman" w:cs="Times New Roman"/>
          <w:sz w:val="24"/>
          <w:szCs w:val="24"/>
        </w:rPr>
        <w:t xml:space="preserve">and Swartz, </w:t>
      </w:r>
      <w:r w:rsidR="00634A28" w:rsidRPr="000E72B1">
        <w:rPr>
          <w:rFonts w:ascii="Times New Roman" w:hAnsi="Times New Roman" w:cs="Times New Roman"/>
          <w:sz w:val="24"/>
          <w:szCs w:val="24"/>
        </w:rPr>
        <w:t>2008, p.609)</w:t>
      </w:r>
    </w:p>
    <w:p w:rsidR="00877202" w:rsidRDefault="00634A28"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DD6EF6" w:rsidRPr="000E72B1">
        <w:rPr>
          <w:rFonts w:ascii="Times New Roman" w:hAnsi="Times New Roman" w:cs="Times New Roman"/>
          <w:sz w:val="24"/>
          <w:szCs w:val="24"/>
        </w:rPr>
        <w:t>Thus, giving individuals a voice and ownership over their lives is needed to help individuals and society to make sense of the</w:t>
      </w:r>
      <w:r w:rsidR="005F2217" w:rsidRPr="000E72B1">
        <w:rPr>
          <w:rFonts w:ascii="Times New Roman" w:hAnsi="Times New Roman" w:cs="Times New Roman"/>
          <w:sz w:val="24"/>
          <w:szCs w:val="24"/>
        </w:rPr>
        <w:t xml:space="preserve">ir painful </w:t>
      </w:r>
      <w:r w:rsidR="00DD6EF6" w:rsidRPr="000E72B1">
        <w:rPr>
          <w:rFonts w:ascii="Times New Roman" w:hAnsi="Times New Roman" w:cs="Times New Roman"/>
          <w:sz w:val="24"/>
          <w:szCs w:val="24"/>
        </w:rPr>
        <w:t>situations</w:t>
      </w:r>
      <w:r w:rsidR="005F2217" w:rsidRPr="000E72B1">
        <w:rPr>
          <w:rFonts w:ascii="Times New Roman" w:hAnsi="Times New Roman" w:cs="Times New Roman"/>
          <w:sz w:val="24"/>
          <w:szCs w:val="24"/>
        </w:rPr>
        <w:t xml:space="preserve">, as it is </w:t>
      </w:r>
      <w:r w:rsidR="00DD6EF6" w:rsidRPr="000E72B1">
        <w:rPr>
          <w:rFonts w:ascii="Times New Roman" w:hAnsi="Times New Roman" w:cs="Times New Roman"/>
          <w:sz w:val="24"/>
          <w:szCs w:val="24"/>
        </w:rPr>
        <w:t xml:space="preserve">through </w:t>
      </w:r>
      <w:r w:rsidR="005F2217" w:rsidRPr="000E72B1">
        <w:rPr>
          <w:rFonts w:ascii="Times New Roman" w:hAnsi="Times New Roman" w:cs="Times New Roman"/>
          <w:sz w:val="24"/>
          <w:szCs w:val="24"/>
        </w:rPr>
        <w:t xml:space="preserve">the act of </w:t>
      </w:r>
      <w:r w:rsidR="00DD6EF6" w:rsidRPr="000E72B1">
        <w:rPr>
          <w:rFonts w:ascii="Times New Roman" w:hAnsi="Times New Roman" w:cs="Times New Roman"/>
          <w:sz w:val="24"/>
          <w:szCs w:val="24"/>
        </w:rPr>
        <w:t>analysing</w:t>
      </w:r>
      <w:r w:rsidR="00FD2AD6" w:rsidRPr="000E72B1">
        <w:rPr>
          <w:rFonts w:ascii="Times New Roman" w:hAnsi="Times New Roman" w:cs="Times New Roman"/>
          <w:sz w:val="24"/>
          <w:szCs w:val="24"/>
        </w:rPr>
        <w:t>,</w:t>
      </w:r>
      <w:r w:rsidR="00DD6EF6" w:rsidRPr="000E72B1">
        <w:rPr>
          <w:rFonts w:ascii="Times New Roman" w:hAnsi="Times New Roman" w:cs="Times New Roman"/>
          <w:sz w:val="24"/>
          <w:szCs w:val="24"/>
        </w:rPr>
        <w:t xml:space="preserve"> reflecting upon</w:t>
      </w:r>
      <w:r w:rsidR="005F2217" w:rsidRPr="000E72B1">
        <w:rPr>
          <w:rFonts w:ascii="Times New Roman" w:hAnsi="Times New Roman" w:cs="Times New Roman"/>
          <w:sz w:val="24"/>
          <w:szCs w:val="24"/>
        </w:rPr>
        <w:t xml:space="preserve"> and</w:t>
      </w:r>
      <w:r w:rsidR="00DD6EF6" w:rsidRPr="000E72B1">
        <w:rPr>
          <w:rFonts w:ascii="Times New Roman" w:hAnsi="Times New Roman" w:cs="Times New Roman"/>
          <w:sz w:val="24"/>
          <w:szCs w:val="24"/>
        </w:rPr>
        <w:t xml:space="preserve"> </w:t>
      </w:r>
      <w:r w:rsidR="005F2217" w:rsidRPr="000E72B1">
        <w:rPr>
          <w:rFonts w:ascii="Times New Roman" w:hAnsi="Times New Roman" w:cs="Times New Roman"/>
          <w:sz w:val="24"/>
          <w:szCs w:val="24"/>
        </w:rPr>
        <w:t>listening to their stories that helps to</w:t>
      </w:r>
      <w:r w:rsidR="00DD6EF6" w:rsidRPr="000E72B1">
        <w:rPr>
          <w:rFonts w:ascii="Times New Roman" w:hAnsi="Times New Roman" w:cs="Times New Roman"/>
          <w:sz w:val="24"/>
          <w:szCs w:val="24"/>
        </w:rPr>
        <w:t xml:space="preserve"> val</w:t>
      </w:r>
      <w:r w:rsidR="005F2217" w:rsidRPr="000E72B1">
        <w:rPr>
          <w:rFonts w:ascii="Times New Roman" w:hAnsi="Times New Roman" w:cs="Times New Roman"/>
          <w:sz w:val="24"/>
          <w:szCs w:val="24"/>
        </w:rPr>
        <w:t xml:space="preserve">idate their lives to </w:t>
      </w:r>
      <w:r w:rsidR="00DD6EF6" w:rsidRPr="000E72B1">
        <w:rPr>
          <w:rFonts w:ascii="Times New Roman" w:hAnsi="Times New Roman" w:cs="Times New Roman"/>
          <w:sz w:val="24"/>
          <w:szCs w:val="24"/>
        </w:rPr>
        <w:t>mak</w:t>
      </w:r>
      <w:r w:rsidR="005F2217" w:rsidRPr="000E72B1">
        <w:rPr>
          <w:rFonts w:ascii="Times New Roman" w:hAnsi="Times New Roman" w:cs="Times New Roman"/>
          <w:sz w:val="24"/>
          <w:szCs w:val="24"/>
        </w:rPr>
        <w:t>e</w:t>
      </w:r>
      <w:r w:rsidR="00DD6EF6" w:rsidRPr="000E72B1">
        <w:rPr>
          <w:rFonts w:ascii="Times New Roman" w:hAnsi="Times New Roman" w:cs="Times New Roman"/>
          <w:sz w:val="24"/>
          <w:szCs w:val="24"/>
        </w:rPr>
        <w:t xml:space="preserve"> wider connections to </w:t>
      </w:r>
      <w:r w:rsidR="005F2217" w:rsidRPr="000E72B1">
        <w:rPr>
          <w:rFonts w:ascii="Times New Roman" w:hAnsi="Times New Roman" w:cs="Times New Roman"/>
          <w:sz w:val="24"/>
          <w:szCs w:val="24"/>
        </w:rPr>
        <w:t>be part of the development of</w:t>
      </w:r>
      <w:r w:rsidR="00DD6EF6" w:rsidRPr="000E72B1">
        <w:rPr>
          <w:rFonts w:ascii="Times New Roman" w:hAnsi="Times New Roman" w:cs="Times New Roman"/>
          <w:sz w:val="24"/>
          <w:szCs w:val="24"/>
        </w:rPr>
        <w:t xml:space="preserve"> better systems (Bruner, 1990; Koch, 1998).  </w:t>
      </w:r>
      <w:r w:rsidR="00D52690">
        <w:rPr>
          <w:rFonts w:ascii="Times New Roman" w:hAnsi="Times New Roman" w:cs="Times New Roman"/>
          <w:sz w:val="24"/>
          <w:szCs w:val="24"/>
        </w:rPr>
        <w:t>As Coleman (2011</w:t>
      </w:r>
      <w:r w:rsidR="007B0822" w:rsidRPr="000E72B1">
        <w:rPr>
          <w:rFonts w:ascii="Times New Roman" w:hAnsi="Times New Roman" w:cs="Times New Roman"/>
          <w:sz w:val="24"/>
          <w:szCs w:val="24"/>
        </w:rPr>
        <w:t>) teaches us, “Reclaiming ownership is itself a process of reflection, rec</w:t>
      </w:r>
      <w:r w:rsidR="00D52690">
        <w:rPr>
          <w:rFonts w:ascii="Times New Roman" w:hAnsi="Times New Roman" w:cs="Times New Roman"/>
          <w:sz w:val="24"/>
          <w:szCs w:val="24"/>
        </w:rPr>
        <w:t>ognition, planning and action</w:t>
      </w:r>
      <w:r w:rsidR="00DF131B" w:rsidRPr="000E72B1">
        <w:rPr>
          <w:rFonts w:ascii="Times New Roman" w:hAnsi="Times New Roman" w:cs="Times New Roman"/>
          <w:sz w:val="24"/>
          <w:szCs w:val="24"/>
        </w:rPr>
        <w:t>”</w:t>
      </w:r>
      <w:r w:rsidR="00D52690" w:rsidRPr="00D52690">
        <w:rPr>
          <w:rFonts w:ascii="Times New Roman" w:hAnsi="Times New Roman" w:cs="Times New Roman"/>
          <w:sz w:val="24"/>
          <w:szCs w:val="24"/>
        </w:rPr>
        <w:t xml:space="preserve"> </w:t>
      </w:r>
      <w:r w:rsidR="00D52690">
        <w:rPr>
          <w:rFonts w:ascii="Times New Roman" w:hAnsi="Times New Roman" w:cs="Times New Roman"/>
          <w:sz w:val="24"/>
          <w:szCs w:val="24"/>
        </w:rPr>
        <w:t>(</w:t>
      </w:r>
      <w:r w:rsidR="00D52690" w:rsidRPr="000E72B1">
        <w:rPr>
          <w:rFonts w:ascii="Times New Roman" w:hAnsi="Times New Roman" w:cs="Times New Roman"/>
          <w:sz w:val="24"/>
          <w:szCs w:val="24"/>
        </w:rPr>
        <w:t>Coleman</w:t>
      </w:r>
      <w:r w:rsidR="00D52690">
        <w:rPr>
          <w:rFonts w:ascii="Times New Roman" w:hAnsi="Times New Roman" w:cs="Times New Roman"/>
          <w:sz w:val="24"/>
          <w:szCs w:val="24"/>
        </w:rPr>
        <w:t xml:space="preserve">, </w:t>
      </w:r>
      <w:r w:rsidR="00D52690" w:rsidRPr="000E72B1">
        <w:rPr>
          <w:rFonts w:ascii="Times New Roman" w:hAnsi="Times New Roman" w:cs="Times New Roman"/>
          <w:sz w:val="24"/>
          <w:szCs w:val="24"/>
        </w:rPr>
        <w:t>2011, p.23</w:t>
      </w:r>
      <w:r w:rsidR="00D52690">
        <w:rPr>
          <w:rFonts w:ascii="Times New Roman" w:hAnsi="Times New Roman" w:cs="Times New Roman"/>
          <w:sz w:val="24"/>
          <w:szCs w:val="24"/>
        </w:rPr>
        <w:t>).</w:t>
      </w:r>
    </w:p>
    <w:p w:rsidR="00FE5F75" w:rsidRPr="00634A28" w:rsidRDefault="00273C01" w:rsidP="00933CBC">
      <w:pPr>
        <w:spacing w:line="480" w:lineRule="auto"/>
        <w:outlineLvl w:val="0"/>
        <w:rPr>
          <w:rFonts w:ascii="Times New Roman" w:hAnsi="Times New Roman" w:cs="Times New Roman"/>
          <w:b/>
          <w:sz w:val="24"/>
          <w:szCs w:val="24"/>
        </w:rPr>
      </w:pPr>
      <w:r w:rsidRPr="00634A28">
        <w:rPr>
          <w:rFonts w:ascii="Times New Roman" w:hAnsi="Times New Roman" w:cs="Times New Roman"/>
          <w:b/>
          <w:sz w:val="24"/>
          <w:szCs w:val="24"/>
        </w:rPr>
        <w:lastRenderedPageBreak/>
        <w:t xml:space="preserve">  </w:t>
      </w:r>
      <w:r w:rsidR="00DF131B" w:rsidRPr="00634A28">
        <w:rPr>
          <w:rFonts w:ascii="Times New Roman" w:hAnsi="Times New Roman" w:cs="Times New Roman"/>
          <w:b/>
          <w:sz w:val="24"/>
          <w:szCs w:val="24"/>
        </w:rPr>
        <w:t xml:space="preserve">                               </w:t>
      </w:r>
      <w:r w:rsidRPr="00634A28">
        <w:rPr>
          <w:rFonts w:ascii="Times New Roman" w:hAnsi="Times New Roman" w:cs="Times New Roman"/>
          <w:b/>
          <w:sz w:val="24"/>
          <w:szCs w:val="24"/>
        </w:rPr>
        <w:t xml:space="preserve">  </w:t>
      </w:r>
      <w:r w:rsidR="00A72DB7" w:rsidRPr="00634A28">
        <w:rPr>
          <w:rFonts w:ascii="Times New Roman" w:hAnsi="Times New Roman" w:cs="Times New Roman"/>
          <w:b/>
          <w:sz w:val="24"/>
          <w:szCs w:val="24"/>
        </w:rPr>
        <w:t xml:space="preserve">         </w:t>
      </w:r>
      <w:r w:rsidRPr="00634A28">
        <w:rPr>
          <w:rFonts w:ascii="Times New Roman" w:hAnsi="Times New Roman" w:cs="Times New Roman"/>
          <w:b/>
          <w:sz w:val="24"/>
          <w:szCs w:val="24"/>
        </w:rPr>
        <w:t xml:space="preserve"> </w:t>
      </w:r>
      <w:r w:rsidR="00634A28">
        <w:rPr>
          <w:rFonts w:ascii="Times New Roman" w:hAnsi="Times New Roman" w:cs="Times New Roman"/>
          <w:b/>
          <w:sz w:val="24"/>
          <w:szCs w:val="24"/>
        </w:rPr>
        <w:t xml:space="preserve">              </w:t>
      </w:r>
      <w:r w:rsidRPr="00634A28">
        <w:rPr>
          <w:rFonts w:ascii="Times New Roman" w:hAnsi="Times New Roman" w:cs="Times New Roman"/>
          <w:b/>
          <w:sz w:val="24"/>
          <w:szCs w:val="24"/>
        </w:rPr>
        <w:t xml:space="preserve"> </w:t>
      </w:r>
      <w:r w:rsidR="00FE5F75" w:rsidRPr="00634A28">
        <w:rPr>
          <w:rFonts w:ascii="Times New Roman" w:hAnsi="Times New Roman" w:cs="Times New Roman"/>
          <w:b/>
          <w:sz w:val="24"/>
          <w:szCs w:val="24"/>
        </w:rPr>
        <w:t>Part Two</w:t>
      </w:r>
      <w:r w:rsidR="004E3903" w:rsidRPr="00634A28">
        <w:rPr>
          <w:rFonts w:ascii="Times New Roman" w:hAnsi="Times New Roman" w:cs="Times New Roman"/>
          <w:b/>
          <w:sz w:val="24"/>
          <w:szCs w:val="24"/>
        </w:rPr>
        <w:t xml:space="preserve"> </w:t>
      </w:r>
    </w:p>
    <w:p w:rsidR="004D20FB" w:rsidRPr="004A233E" w:rsidRDefault="00FE5F75" w:rsidP="00933CBC">
      <w:pPr>
        <w:spacing w:line="480" w:lineRule="auto"/>
        <w:rPr>
          <w:rFonts w:ascii="Times New Roman" w:hAnsi="Times New Roman" w:cs="Times New Roman"/>
          <w:b/>
          <w:sz w:val="24"/>
          <w:szCs w:val="24"/>
        </w:rPr>
      </w:pPr>
      <w:r w:rsidRPr="004A233E">
        <w:rPr>
          <w:rFonts w:ascii="Times New Roman" w:hAnsi="Times New Roman" w:cs="Times New Roman"/>
          <w:b/>
          <w:sz w:val="24"/>
          <w:szCs w:val="24"/>
        </w:rPr>
        <w:t>2.</w:t>
      </w:r>
      <w:r w:rsidR="00333908" w:rsidRPr="004A233E">
        <w:rPr>
          <w:rFonts w:ascii="Times New Roman" w:hAnsi="Times New Roman" w:cs="Times New Roman"/>
          <w:b/>
          <w:sz w:val="24"/>
          <w:szCs w:val="24"/>
        </w:rPr>
        <w:t>7</w:t>
      </w:r>
      <w:r w:rsidR="004D20FB" w:rsidRPr="004A233E">
        <w:rPr>
          <w:rFonts w:ascii="Times New Roman" w:hAnsi="Times New Roman" w:cs="Times New Roman"/>
          <w:b/>
          <w:sz w:val="24"/>
          <w:szCs w:val="24"/>
        </w:rPr>
        <w:t xml:space="preserve"> ACEs/Trauma </w:t>
      </w:r>
    </w:p>
    <w:p w:rsidR="008A32C6" w:rsidRPr="004A233E" w:rsidRDefault="00634A28"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8A32C6" w:rsidRPr="004A233E">
        <w:rPr>
          <w:rFonts w:ascii="Times New Roman" w:hAnsi="Times New Roman" w:cs="Times New Roman"/>
          <w:sz w:val="24"/>
          <w:szCs w:val="24"/>
        </w:rPr>
        <w:t xml:space="preserve">Trauma was first classified in the </w:t>
      </w:r>
      <w:r w:rsidR="00B16351" w:rsidRPr="004A233E">
        <w:rPr>
          <w:rFonts w:ascii="Times New Roman" w:hAnsi="Times New Roman" w:cs="Times New Roman"/>
          <w:sz w:val="24"/>
          <w:szCs w:val="24"/>
        </w:rPr>
        <w:t>diagnostic statistical manual</w:t>
      </w:r>
      <w:r w:rsidR="00500453" w:rsidRPr="004A233E">
        <w:rPr>
          <w:rFonts w:ascii="Times New Roman" w:hAnsi="Times New Roman" w:cs="Times New Roman"/>
          <w:sz w:val="24"/>
          <w:szCs w:val="24"/>
        </w:rPr>
        <w:t>,</w:t>
      </w:r>
      <w:r w:rsidR="00B16351" w:rsidRPr="004A233E">
        <w:rPr>
          <w:rFonts w:ascii="Times New Roman" w:hAnsi="Times New Roman" w:cs="Times New Roman"/>
          <w:sz w:val="24"/>
          <w:szCs w:val="24"/>
        </w:rPr>
        <w:t xml:space="preserve"> </w:t>
      </w:r>
      <w:r w:rsidR="008A32C6" w:rsidRPr="004A233E">
        <w:rPr>
          <w:rFonts w:ascii="Times New Roman" w:hAnsi="Times New Roman" w:cs="Times New Roman"/>
          <w:sz w:val="24"/>
          <w:szCs w:val="24"/>
        </w:rPr>
        <w:t>DSM-III (APA, 1980, p. 236) as an event existing “outside the range of usual human experience.”  This diagnosis followed years of research into both combat and interpersonal violence responses led to the introduction of the PTSD diagnosis (DSM-III, APA, 1980). After many more decades of identifying known gaps in the research, the subsequent publications of the DSM-IV, DSM-IV-TR and DSM-V brought a more expanded and more inclusive definition of trauma (APA, 1994</w:t>
      </w:r>
      <w:r w:rsidR="00780D8B" w:rsidRPr="004A233E">
        <w:rPr>
          <w:rFonts w:ascii="Times New Roman" w:hAnsi="Times New Roman" w:cs="Times New Roman"/>
          <w:sz w:val="24"/>
          <w:szCs w:val="24"/>
        </w:rPr>
        <w:t>:</w:t>
      </w:r>
      <w:r w:rsidR="008A32C6" w:rsidRPr="004A233E">
        <w:rPr>
          <w:rFonts w:ascii="Times New Roman" w:hAnsi="Times New Roman" w:cs="Times New Roman"/>
          <w:sz w:val="24"/>
          <w:szCs w:val="24"/>
        </w:rPr>
        <w:t xml:space="preserve"> 2000</w:t>
      </w:r>
      <w:r w:rsidR="00780D8B" w:rsidRPr="004A233E">
        <w:rPr>
          <w:rFonts w:ascii="Times New Roman" w:hAnsi="Times New Roman" w:cs="Times New Roman"/>
          <w:sz w:val="24"/>
          <w:szCs w:val="24"/>
        </w:rPr>
        <w:t>:</w:t>
      </w:r>
      <w:r w:rsidR="008A32C6" w:rsidRPr="004A233E">
        <w:rPr>
          <w:rFonts w:ascii="Times New Roman" w:hAnsi="Times New Roman" w:cs="Times New Roman"/>
          <w:sz w:val="24"/>
          <w:szCs w:val="24"/>
        </w:rPr>
        <w:t xml:space="preserve"> 2013). Current trauma theorists acknowledge both trauma and traumatic respons</w:t>
      </w:r>
      <w:r w:rsidR="00123FAF" w:rsidRPr="004A233E">
        <w:rPr>
          <w:rFonts w:ascii="Times New Roman" w:hAnsi="Times New Roman" w:cs="Times New Roman"/>
          <w:sz w:val="24"/>
          <w:szCs w:val="24"/>
        </w:rPr>
        <w:t>es occur</w:t>
      </w:r>
      <w:r w:rsidR="00780D8B" w:rsidRPr="004A233E">
        <w:rPr>
          <w:rFonts w:ascii="Times New Roman" w:hAnsi="Times New Roman" w:cs="Times New Roman"/>
          <w:sz w:val="24"/>
          <w:szCs w:val="24"/>
        </w:rPr>
        <w:t xml:space="preserve"> </w:t>
      </w:r>
      <w:r w:rsidR="00B45CA7" w:rsidRPr="004A233E">
        <w:rPr>
          <w:rFonts w:ascii="Times New Roman" w:hAnsi="Times New Roman" w:cs="Times New Roman"/>
          <w:sz w:val="24"/>
          <w:szCs w:val="24"/>
        </w:rPr>
        <w:t xml:space="preserve">on </w:t>
      </w:r>
      <w:r w:rsidR="00123FAF" w:rsidRPr="004A233E">
        <w:rPr>
          <w:rFonts w:ascii="Times New Roman" w:hAnsi="Times New Roman" w:cs="Times New Roman"/>
          <w:sz w:val="24"/>
          <w:szCs w:val="24"/>
        </w:rPr>
        <w:t xml:space="preserve">a continuum </w:t>
      </w:r>
      <w:r w:rsidR="008A32C6" w:rsidRPr="004A233E">
        <w:rPr>
          <w:rFonts w:ascii="Times New Roman" w:hAnsi="Times New Roman" w:cs="Times New Roman"/>
          <w:sz w:val="24"/>
          <w:szCs w:val="24"/>
        </w:rPr>
        <w:t>(</w:t>
      </w:r>
      <w:r w:rsidR="00A85E44" w:rsidRPr="004A233E">
        <w:rPr>
          <w:rFonts w:ascii="Times New Roman" w:hAnsi="Times New Roman" w:cs="Times New Roman"/>
          <w:sz w:val="24"/>
          <w:szCs w:val="24"/>
        </w:rPr>
        <w:t xml:space="preserve">Burke Harris, 2018; </w:t>
      </w:r>
      <w:r w:rsidR="007D56FA">
        <w:rPr>
          <w:rFonts w:ascii="Times New Roman" w:hAnsi="Times New Roman" w:cs="Times New Roman"/>
          <w:sz w:val="24"/>
          <w:szCs w:val="24"/>
        </w:rPr>
        <w:t>d</w:t>
      </w:r>
      <w:r w:rsidR="008A32C6" w:rsidRPr="004A233E">
        <w:rPr>
          <w:rFonts w:ascii="Times New Roman" w:hAnsi="Times New Roman" w:cs="Times New Roman"/>
          <w:sz w:val="24"/>
          <w:szCs w:val="24"/>
        </w:rPr>
        <w:t>e Theirry, 2015</w:t>
      </w:r>
      <w:r w:rsidR="00A85E44" w:rsidRPr="004A233E">
        <w:rPr>
          <w:rFonts w:ascii="Times New Roman" w:hAnsi="Times New Roman" w:cs="Times New Roman"/>
          <w:sz w:val="24"/>
          <w:szCs w:val="24"/>
        </w:rPr>
        <w:t>;</w:t>
      </w:r>
      <w:r w:rsidR="007D56FA">
        <w:rPr>
          <w:rFonts w:ascii="Times New Roman" w:hAnsi="Times New Roman" w:cs="Times New Roman"/>
          <w:sz w:val="24"/>
          <w:szCs w:val="24"/>
        </w:rPr>
        <w:t xml:space="preserve"> v</w:t>
      </w:r>
      <w:r w:rsidR="00D36E3C">
        <w:rPr>
          <w:rFonts w:ascii="Times New Roman" w:hAnsi="Times New Roman" w:cs="Times New Roman"/>
          <w:sz w:val="24"/>
          <w:szCs w:val="24"/>
        </w:rPr>
        <w:t>an de Kolk, 2014</w:t>
      </w:r>
      <w:r w:rsidR="008A32C6" w:rsidRPr="004A233E">
        <w:rPr>
          <w:rFonts w:ascii="Times New Roman" w:hAnsi="Times New Roman" w:cs="Times New Roman"/>
          <w:sz w:val="24"/>
          <w:szCs w:val="24"/>
        </w:rPr>
        <w:t xml:space="preserve">).  </w:t>
      </w:r>
    </w:p>
    <w:p w:rsidR="00634A28" w:rsidRDefault="00634A28"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8A32C6" w:rsidRPr="004A233E">
        <w:rPr>
          <w:rFonts w:ascii="Times New Roman" w:hAnsi="Times New Roman" w:cs="Times New Roman"/>
          <w:sz w:val="24"/>
          <w:szCs w:val="24"/>
        </w:rPr>
        <w:t>The ACE studies have been in existence for decades, with the initial ACE study (Felitti, 1985</w:t>
      </w:r>
      <w:r w:rsidR="000D56E1" w:rsidRPr="004A233E">
        <w:rPr>
          <w:rFonts w:ascii="Times New Roman" w:hAnsi="Times New Roman" w:cs="Times New Roman"/>
          <w:sz w:val="24"/>
          <w:szCs w:val="24"/>
        </w:rPr>
        <w:t>; Felitti</w:t>
      </w:r>
      <w:r w:rsidR="008A32C6" w:rsidRPr="004A233E">
        <w:rPr>
          <w:rFonts w:ascii="Times New Roman" w:hAnsi="Times New Roman" w:cs="Times New Roman"/>
          <w:sz w:val="24"/>
          <w:szCs w:val="24"/>
        </w:rPr>
        <w:t>, 1990) measured the existence of ten childhood traumatic experiences, five of which were personal to include emotional, physical, sexual, emotional neglect and physical neglect and five relate to household trauma such as witnessing domestic violence toward a parent, substance abuse, mental illness, parental separation/ divorce/death and living with a household member who has gone to prison. ACE research found that the higher the ACE score (Appendix</w:t>
      </w:r>
      <w:r w:rsidR="00B50BAB" w:rsidRPr="004A233E">
        <w:rPr>
          <w:rFonts w:ascii="Times New Roman" w:hAnsi="Times New Roman" w:cs="Times New Roman"/>
          <w:sz w:val="24"/>
          <w:szCs w:val="24"/>
        </w:rPr>
        <w:t xml:space="preserve"> </w:t>
      </w:r>
      <w:r w:rsidR="00CA4C61" w:rsidRPr="004A233E">
        <w:rPr>
          <w:rFonts w:ascii="Times New Roman" w:hAnsi="Times New Roman" w:cs="Times New Roman"/>
          <w:sz w:val="24"/>
          <w:szCs w:val="24"/>
        </w:rPr>
        <w:t>6</w:t>
      </w:r>
      <w:r w:rsidR="00B50BAB" w:rsidRPr="004A233E">
        <w:rPr>
          <w:rFonts w:ascii="Times New Roman" w:hAnsi="Times New Roman" w:cs="Times New Roman"/>
          <w:sz w:val="24"/>
          <w:szCs w:val="24"/>
        </w:rPr>
        <w:t>)</w:t>
      </w:r>
      <w:r w:rsidR="008A32C6" w:rsidRPr="004A233E">
        <w:rPr>
          <w:rFonts w:ascii="Times New Roman" w:hAnsi="Times New Roman" w:cs="Times New Roman"/>
          <w:sz w:val="24"/>
          <w:szCs w:val="24"/>
        </w:rPr>
        <w:t>, the more chance there is of developing multiple physical and mental health problems later in life (Meltzer</w:t>
      </w:r>
      <w:r w:rsidR="00B45CA7" w:rsidRPr="004A233E">
        <w:rPr>
          <w:rFonts w:ascii="Times New Roman" w:hAnsi="Times New Roman" w:cs="Times New Roman"/>
          <w:sz w:val="24"/>
          <w:szCs w:val="24"/>
        </w:rPr>
        <w:t>, Merrick, Klevens, Ports and Ford</w:t>
      </w:r>
      <w:r w:rsidR="008A32C6" w:rsidRPr="004A233E">
        <w:rPr>
          <w:rFonts w:ascii="Times New Roman" w:hAnsi="Times New Roman" w:cs="Times New Roman"/>
          <w:sz w:val="24"/>
          <w:szCs w:val="24"/>
        </w:rPr>
        <w:t>, 2017</w:t>
      </w:r>
      <w:r w:rsidR="00A85E44" w:rsidRPr="004A233E">
        <w:rPr>
          <w:rFonts w:ascii="Times New Roman" w:hAnsi="Times New Roman" w:cs="Times New Roman"/>
          <w:sz w:val="24"/>
          <w:szCs w:val="24"/>
        </w:rPr>
        <w:t>; Nakazawa, 2015</w:t>
      </w:r>
      <w:r w:rsidR="008A32C6" w:rsidRPr="004A233E">
        <w:rPr>
          <w:rFonts w:ascii="Times New Roman" w:hAnsi="Times New Roman" w:cs="Times New Roman"/>
          <w:sz w:val="24"/>
          <w:szCs w:val="24"/>
        </w:rPr>
        <w:t>). The risk for depression (Anda</w:t>
      </w:r>
      <w:r w:rsidR="00B45CA7" w:rsidRPr="004A233E">
        <w:rPr>
          <w:rFonts w:ascii="Times New Roman" w:hAnsi="Times New Roman" w:cs="Times New Roman"/>
          <w:sz w:val="24"/>
          <w:szCs w:val="24"/>
        </w:rPr>
        <w:t xml:space="preserve">, Whitfield, Felitti, Chapman, Edwards, Dube, Williamson, </w:t>
      </w:r>
      <w:r w:rsidR="008A32C6" w:rsidRPr="004A233E">
        <w:rPr>
          <w:rFonts w:ascii="Times New Roman" w:hAnsi="Times New Roman" w:cs="Times New Roman"/>
          <w:sz w:val="24"/>
          <w:szCs w:val="24"/>
        </w:rPr>
        <w:t xml:space="preserve">2002) is four times higher in individuals who were exposed to four or more ACES, alcoholism is seven times higher and attempted suicide is 12 times higher. </w:t>
      </w:r>
    </w:p>
    <w:p w:rsidR="008A32C6" w:rsidRPr="004A233E" w:rsidRDefault="00634A28"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8A32C6" w:rsidRPr="004A233E">
        <w:rPr>
          <w:rFonts w:ascii="Times New Roman" w:hAnsi="Times New Roman" w:cs="Times New Roman"/>
          <w:sz w:val="24"/>
          <w:szCs w:val="24"/>
        </w:rPr>
        <w:t>Furthermore, negative health outcomes are up to 12 times greater than those of adults who have not had exposure to trauma (Felitt</w:t>
      </w:r>
      <w:r w:rsidR="00B45CA7" w:rsidRPr="004A233E">
        <w:rPr>
          <w:rFonts w:ascii="Times New Roman" w:hAnsi="Times New Roman" w:cs="Times New Roman"/>
          <w:sz w:val="24"/>
          <w:szCs w:val="24"/>
        </w:rPr>
        <w:t xml:space="preserve">i, Anda, Nordenberg, Williamson, Splitz, Edwards and Marks, </w:t>
      </w:r>
      <w:r w:rsidR="008A32C6" w:rsidRPr="004A233E">
        <w:rPr>
          <w:rFonts w:ascii="Times New Roman" w:hAnsi="Times New Roman" w:cs="Times New Roman"/>
          <w:sz w:val="24"/>
          <w:szCs w:val="24"/>
        </w:rPr>
        <w:t xml:space="preserve">1998). </w:t>
      </w:r>
    </w:p>
    <w:p w:rsidR="00D52690" w:rsidRPr="00493E2C" w:rsidRDefault="00634A28" w:rsidP="00493E2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However, there</w:t>
      </w:r>
      <w:r w:rsidR="00E81E82" w:rsidRPr="004A233E">
        <w:rPr>
          <w:rFonts w:ascii="Times New Roman" w:hAnsi="Times New Roman" w:cs="Times New Roman"/>
          <w:sz w:val="24"/>
          <w:szCs w:val="24"/>
        </w:rPr>
        <w:t xml:space="preserve"> is a distinct lack of literature regarding the impact of adverse childhood trauma (ACEs) </w:t>
      </w:r>
      <w:r w:rsidR="00D81AE7" w:rsidRPr="004A233E">
        <w:rPr>
          <w:rFonts w:ascii="Times New Roman" w:hAnsi="Times New Roman" w:cs="Times New Roman"/>
          <w:sz w:val="24"/>
          <w:szCs w:val="24"/>
        </w:rPr>
        <w:t>and</w:t>
      </w:r>
      <w:r w:rsidR="00E81E82" w:rsidRPr="004A233E">
        <w:rPr>
          <w:rFonts w:ascii="Times New Roman" w:hAnsi="Times New Roman" w:cs="Times New Roman"/>
          <w:sz w:val="24"/>
          <w:szCs w:val="24"/>
        </w:rPr>
        <w:t xml:space="preserve"> educational failure, even though it is inevitable that experiencing traumatic events will contribute to academic problems. Loeb</w:t>
      </w:r>
      <w:r w:rsidR="00B45CA7" w:rsidRPr="004A233E">
        <w:rPr>
          <w:rFonts w:ascii="Times New Roman" w:hAnsi="Times New Roman" w:cs="Times New Roman"/>
          <w:sz w:val="24"/>
          <w:szCs w:val="24"/>
        </w:rPr>
        <w:t xml:space="preserve">, Stettler, Gavila, Stein and Chinitz </w:t>
      </w:r>
      <w:r>
        <w:rPr>
          <w:rFonts w:ascii="Times New Roman" w:hAnsi="Times New Roman" w:cs="Times New Roman"/>
          <w:sz w:val="24"/>
          <w:szCs w:val="24"/>
        </w:rPr>
        <w:t>(2011) state, “</w:t>
      </w:r>
      <w:r w:rsidR="00E81E82" w:rsidRPr="004A233E">
        <w:rPr>
          <w:rFonts w:ascii="Times New Roman" w:hAnsi="Times New Roman" w:cs="Times New Roman"/>
          <w:sz w:val="24"/>
          <w:szCs w:val="24"/>
        </w:rPr>
        <w:t>Exposure to trauma in early childhood can have disruptive and disorganizing effects on early physical, cognitive, soc</w:t>
      </w:r>
      <w:r>
        <w:rPr>
          <w:rFonts w:ascii="Times New Roman" w:hAnsi="Times New Roman" w:cs="Times New Roman"/>
          <w:sz w:val="24"/>
          <w:szCs w:val="24"/>
        </w:rPr>
        <w:t>ial, and emotional development”</w:t>
      </w:r>
      <w:r w:rsidR="00E81E82" w:rsidRPr="004A233E">
        <w:rPr>
          <w:rFonts w:ascii="Times New Roman" w:hAnsi="Times New Roman" w:cs="Times New Roman"/>
          <w:sz w:val="24"/>
          <w:szCs w:val="24"/>
        </w:rPr>
        <w:t xml:space="preserve"> </w:t>
      </w:r>
      <w:r>
        <w:rPr>
          <w:rFonts w:ascii="Times New Roman" w:hAnsi="Times New Roman" w:cs="Times New Roman"/>
          <w:sz w:val="24"/>
          <w:szCs w:val="24"/>
        </w:rPr>
        <w:t>(</w:t>
      </w:r>
      <w:r w:rsidRPr="004A233E">
        <w:rPr>
          <w:rFonts w:ascii="Times New Roman" w:hAnsi="Times New Roman" w:cs="Times New Roman"/>
          <w:sz w:val="24"/>
          <w:szCs w:val="24"/>
        </w:rPr>
        <w:t>Chinitz</w:t>
      </w:r>
      <w:r>
        <w:rPr>
          <w:rFonts w:ascii="Times New Roman" w:hAnsi="Times New Roman" w:cs="Times New Roman"/>
          <w:sz w:val="24"/>
          <w:szCs w:val="24"/>
        </w:rPr>
        <w:t xml:space="preserve">, </w:t>
      </w:r>
      <w:r w:rsidRPr="004A233E">
        <w:rPr>
          <w:rFonts w:ascii="Times New Roman" w:hAnsi="Times New Roman" w:cs="Times New Roman"/>
          <w:sz w:val="24"/>
          <w:szCs w:val="24"/>
        </w:rPr>
        <w:t>2011, p.430)</w:t>
      </w:r>
      <w:r>
        <w:rPr>
          <w:rFonts w:ascii="Times New Roman" w:hAnsi="Times New Roman" w:cs="Times New Roman"/>
          <w:sz w:val="24"/>
          <w:szCs w:val="24"/>
        </w:rPr>
        <w:t>.</w:t>
      </w:r>
      <w:r w:rsidR="00852875">
        <w:rPr>
          <w:rFonts w:ascii="Times New Roman" w:hAnsi="Times New Roman" w:cs="Times New Roman"/>
          <w:sz w:val="24"/>
          <w:szCs w:val="24"/>
        </w:rPr>
        <w:t xml:space="preserve"> </w:t>
      </w:r>
      <w:r w:rsidR="00692BEE" w:rsidRPr="00852875">
        <w:rPr>
          <w:rFonts w:ascii="Times New Roman" w:hAnsi="Times New Roman" w:cs="Times New Roman"/>
          <w:sz w:val="24"/>
          <w:szCs w:val="24"/>
        </w:rPr>
        <w:t xml:space="preserve">De Thierry </w:t>
      </w:r>
      <w:r w:rsidR="00E81E82" w:rsidRPr="00852875">
        <w:rPr>
          <w:rFonts w:ascii="Times New Roman" w:hAnsi="Times New Roman" w:cs="Times New Roman"/>
          <w:sz w:val="24"/>
          <w:szCs w:val="24"/>
        </w:rPr>
        <w:t>(2015</w:t>
      </w:r>
      <w:r w:rsidR="00692BEE" w:rsidRPr="00852875">
        <w:rPr>
          <w:rFonts w:ascii="Times New Roman" w:hAnsi="Times New Roman" w:cs="Times New Roman"/>
          <w:sz w:val="24"/>
          <w:szCs w:val="24"/>
        </w:rPr>
        <w:t xml:space="preserve">) </w:t>
      </w:r>
      <w:r w:rsidR="00E81E82" w:rsidRPr="00852875">
        <w:rPr>
          <w:rFonts w:ascii="Times New Roman" w:hAnsi="Times New Roman" w:cs="Times New Roman"/>
          <w:sz w:val="24"/>
          <w:szCs w:val="24"/>
        </w:rPr>
        <w:t>points out that when a child’s brain is</w:t>
      </w:r>
      <w:r w:rsidR="00692BEE" w:rsidRPr="00852875">
        <w:rPr>
          <w:rFonts w:ascii="Times New Roman" w:hAnsi="Times New Roman" w:cs="Times New Roman"/>
          <w:sz w:val="24"/>
          <w:szCs w:val="24"/>
        </w:rPr>
        <w:t xml:space="preserve"> still developing, if they are </w:t>
      </w:r>
      <w:r w:rsidR="00E81E82" w:rsidRPr="00852875">
        <w:rPr>
          <w:rFonts w:ascii="Times New Roman" w:hAnsi="Times New Roman" w:cs="Times New Roman"/>
          <w:sz w:val="24"/>
          <w:szCs w:val="24"/>
        </w:rPr>
        <w:t>repeatedly thrust</w:t>
      </w:r>
      <w:r w:rsidR="00692BEE" w:rsidRPr="00852875">
        <w:rPr>
          <w:rFonts w:ascii="Times New Roman" w:hAnsi="Times New Roman" w:cs="Times New Roman"/>
          <w:sz w:val="24"/>
          <w:szCs w:val="24"/>
        </w:rPr>
        <w:t xml:space="preserve"> into a state of fight or flight</w:t>
      </w:r>
      <w:r w:rsidR="00E81E82" w:rsidRPr="00852875">
        <w:rPr>
          <w:rFonts w:ascii="Times New Roman" w:hAnsi="Times New Roman" w:cs="Times New Roman"/>
          <w:sz w:val="24"/>
          <w:szCs w:val="24"/>
        </w:rPr>
        <w:t>, the</w:t>
      </w:r>
      <w:r w:rsidR="00692BEE" w:rsidRPr="00852875">
        <w:rPr>
          <w:rFonts w:ascii="Times New Roman" w:hAnsi="Times New Roman" w:cs="Times New Roman"/>
          <w:sz w:val="24"/>
          <w:szCs w:val="24"/>
        </w:rPr>
        <w:t>ir</w:t>
      </w:r>
      <w:r w:rsidR="00E81E82" w:rsidRPr="00852875">
        <w:rPr>
          <w:rFonts w:ascii="Times New Roman" w:hAnsi="Times New Roman" w:cs="Times New Roman"/>
          <w:sz w:val="24"/>
          <w:szCs w:val="24"/>
        </w:rPr>
        <w:t xml:space="preserve"> chronic stress state </w:t>
      </w:r>
      <w:r w:rsidR="00FC77EA" w:rsidRPr="00852875">
        <w:rPr>
          <w:rFonts w:ascii="Times New Roman" w:hAnsi="Times New Roman" w:cs="Times New Roman"/>
          <w:sz w:val="24"/>
          <w:szCs w:val="24"/>
        </w:rPr>
        <w:t>will deactivate</w:t>
      </w:r>
      <w:r w:rsidR="00E81E82" w:rsidRPr="00852875">
        <w:rPr>
          <w:rFonts w:ascii="Times New Roman" w:hAnsi="Times New Roman" w:cs="Times New Roman"/>
          <w:sz w:val="24"/>
          <w:szCs w:val="24"/>
        </w:rPr>
        <w:t xml:space="preserve"> the s</w:t>
      </w:r>
      <w:r w:rsidR="00FC77EA" w:rsidRPr="00852875">
        <w:rPr>
          <w:rFonts w:ascii="Times New Roman" w:hAnsi="Times New Roman" w:cs="Times New Roman"/>
          <w:sz w:val="24"/>
          <w:szCs w:val="24"/>
        </w:rPr>
        <w:t>tress regulator genes which will prevent</w:t>
      </w:r>
      <w:r w:rsidR="00E81E82" w:rsidRPr="00852875">
        <w:rPr>
          <w:rFonts w:ascii="Times New Roman" w:hAnsi="Times New Roman" w:cs="Times New Roman"/>
          <w:sz w:val="24"/>
          <w:szCs w:val="24"/>
        </w:rPr>
        <w:t xml:space="preserve"> the brain from properly </w:t>
      </w:r>
      <w:r w:rsidR="00E81E82" w:rsidRPr="00493E2C">
        <w:rPr>
          <w:rFonts w:ascii="Times New Roman" w:hAnsi="Times New Roman" w:cs="Times New Roman"/>
          <w:sz w:val="24"/>
          <w:szCs w:val="24"/>
        </w:rPr>
        <w:t>regulating response</w:t>
      </w:r>
      <w:r w:rsidR="00FC77EA" w:rsidRPr="00493E2C">
        <w:rPr>
          <w:rFonts w:ascii="Times New Roman" w:hAnsi="Times New Roman" w:cs="Times New Roman"/>
          <w:sz w:val="24"/>
          <w:szCs w:val="24"/>
        </w:rPr>
        <w:t>, possibly</w:t>
      </w:r>
      <w:r w:rsidR="00E81E82" w:rsidRPr="00493E2C">
        <w:rPr>
          <w:rFonts w:ascii="Times New Roman" w:hAnsi="Times New Roman" w:cs="Times New Roman"/>
          <w:sz w:val="24"/>
          <w:szCs w:val="24"/>
        </w:rPr>
        <w:t xml:space="preserve"> for the rest of their life.  </w:t>
      </w:r>
      <w:r w:rsidR="005B7AC0">
        <w:rPr>
          <w:rFonts w:ascii="Times New Roman" w:hAnsi="Times New Roman" w:cs="Times New Roman"/>
          <w:sz w:val="24"/>
          <w:szCs w:val="24"/>
        </w:rPr>
        <w:t xml:space="preserve">Additionally, Mate (2015) </w:t>
      </w:r>
      <w:r w:rsidR="00C02848" w:rsidRPr="00493E2C">
        <w:rPr>
          <w:rFonts w:ascii="Times New Roman" w:hAnsi="Times New Roman" w:cs="Times New Roman"/>
          <w:sz w:val="24"/>
          <w:szCs w:val="24"/>
        </w:rPr>
        <w:t xml:space="preserve">states that if a baby experiences trauma while in the womb, this will also impact upon their development. </w:t>
      </w:r>
    </w:p>
    <w:p w:rsidR="00493E2C" w:rsidRDefault="00D52690" w:rsidP="00C240B1">
      <w:pPr>
        <w:autoSpaceDE w:val="0"/>
        <w:autoSpaceDN w:val="0"/>
        <w:adjustRightInd w:val="0"/>
        <w:spacing w:after="240" w:line="480" w:lineRule="auto"/>
        <w:rPr>
          <w:rFonts w:ascii="Times New Roman" w:hAnsi="Times New Roman" w:cs="Times New Roman"/>
          <w:color w:val="000000"/>
          <w:sz w:val="24"/>
          <w:szCs w:val="24"/>
          <w:lang w:val="en-US"/>
        </w:rPr>
      </w:pPr>
      <w:r w:rsidRPr="00493E2C">
        <w:rPr>
          <w:rFonts w:ascii="Times New Roman" w:hAnsi="Times New Roman" w:cs="Times New Roman"/>
          <w:sz w:val="24"/>
          <w:szCs w:val="24"/>
        </w:rPr>
        <w:t xml:space="preserve">       </w:t>
      </w:r>
      <w:r w:rsidR="005B7AC0">
        <w:rPr>
          <w:rFonts w:ascii="Times New Roman" w:hAnsi="Times New Roman" w:cs="Times New Roman"/>
          <w:sz w:val="24"/>
          <w:szCs w:val="24"/>
        </w:rPr>
        <w:t xml:space="preserve">Although not listed as part of the ACE score ten (Appendix 6), </w:t>
      </w:r>
      <w:r w:rsidR="005B7AC0" w:rsidRPr="00493E2C">
        <w:rPr>
          <w:rFonts w:ascii="Times New Roman" w:hAnsi="Times New Roman" w:cs="Times New Roman"/>
          <w:color w:val="000000"/>
          <w:sz w:val="24"/>
          <w:szCs w:val="24"/>
          <w:lang w:val="en-US"/>
        </w:rPr>
        <w:t>trauma</w:t>
      </w:r>
      <w:r w:rsidR="00493E2C" w:rsidRPr="00493E2C">
        <w:rPr>
          <w:rFonts w:ascii="Times New Roman" w:hAnsi="Times New Roman" w:cs="Times New Roman"/>
          <w:color w:val="000000"/>
          <w:sz w:val="24"/>
          <w:szCs w:val="24"/>
          <w:lang w:val="en-US"/>
        </w:rPr>
        <w:t xml:space="preserve"> experts suggest that some of the symptoms of birth trauma can be hypervigilance, sleep difficulties, difficulties with feeding, self-regulation difficulties, inability to focus, developmental delays, sensory regulation difficulties and speech and/or communication delays, which can present as, behavioural difficulties such as oppositional defiance, the inability to express verbal needs or exhibiting excessive meltdowns or ‘temper tantrums’ due to the child’s frustration and inability to fluently communicate their unmet needs (Burke Harris, 2018; de Theirry, 2016; </w:t>
      </w:r>
      <w:r w:rsidR="005B7AC0">
        <w:rPr>
          <w:rFonts w:ascii="Times New Roman" w:hAnsi="Times New Roman" w:cs="Times New Roman"/>
          <w:color w:val="000000"/>
          <w:sz w:val="24"/>
          <w:szCs w:val="24"/>
          <w:lang w:val="en-US"/>
        </w:rPr>
        <w:t xml:space="preserve">Post, 2006; </w:t>
      </w:r>
      <w:r w:rsidR="00D36E3C">
        <w:rPr>
          <w:rFonts w:ascii="Times New Roman" w:hAnsi="Times New Roman" w:cs="Times New Roman"/>
          <w:color w:val="000000"/>
          <w:sz w:val="24"/>
          <w:szCs w:val="24"/>
          <w:lang w:val="en-US"/>
        </w:rPr>
        <w:t>van der Kolk, 2014</w:t>
      </w:r>
      <w:r w:rsidR="00493E2C" w:rsidRPr="00493E2C">
        <w:rPr>
          <w:rFonts w:ascii="Times New Roman" w:hAnsi="Times New Roman" w:cs="Times New Roman"/>
          <w:color w:val="000000"/>
          <w:sz w:val="24"/>
          <w:szCs w:val="24"/>
          <w:lang w:val="en-US"/>
        </w:rPr>
        <w:t xml:space="preserve">). </w:t>
      </w:r>
      <w:r w:rsidRPr="00493E2C">
        <w:rPr>
          <w:rFonts w:ascii="Times New Roman" w:hAnsi="Times New Roman" w:cs="Times New Roman"/>
          <w:color w:val="000000"/>
          <w:sz w:val="24"/>
          <w:szCs w:val="24"/>
          <w:lang w:val="en-US"/>
        </w:rPr>
        <w:t xml:space="preserve">A study by Kaiser Permanente (2017) found that </w:t>
      </w:r>
      <w:r w:rsidR="00C240B1">
        <w:rPr>
          <w:rFonts w:ascii="Times New Roman" w:hAnsi="Times New Roman" w:cs="Times New Roman"/>
          <w:color w:val="000000"/>
          <w:sz w:val="24"/>
          <w:szCs w:val="24"/>
          <w:lang w:val="en-US"/>
        </w:rPr>
        <w:t>children exposed to</w:t>
      </w:r>
      <w:r w:rsidRPr="00493E2C">
        <w:rPr>
          <w:rFonts w:ascii="Times New Roman" w:hAnsi="Times New Roman" w:cs="Times New Roman"/>
          <w:color w:val="000000"/>
          <w:sz w:val="24"/>
          <w:szCs w:val="24"/>
          <w:lang w:val="en-US"/>
        </w:rPr>
        <w:t xml:space="preserve"> </w:t>
      </w:r>
      <w:r w:rsidR="00493E2C">
        <w:rPr>
          <w:rFonts w:ascii="Times New Roman" w:hAnsi="Times New Roman" w:cs="Times New Roman"/>
          <w:color w:val="000000"/>
          <w:sz w:val="24"/>
          <w:szCs w:val="24"/>
          <w:lang w:val="en-US"/>
        </w:rPr>
        <w:t>‘</w:t>
      </w:r>
      <w:r w:rsidR="00C240B1">
        <w:rPr>
          <w:rFonts w:ascii="Times New Roman" w:hAnsi="Times New Roman" w:cs="Times New Roman"/>
          <w:color w:val="000000"/>
          <w:sz w:val="24"/>
          <w:szCs w:val="24"/>
          <w:lang w:val="en-US"/>
        </w:rPr>
        <w:t>perinatal complications</w:t>
      </w:r>
      <w:r w:rsidR="00493E2C">
        <w:rPr>
          <w:rFonts w:ascii="Times New Roman" w:hAnsi="Times New Roman" w:cs="Times New Roman"/>
          <w:color w:val="000000"/>
          <w:sz w:val="24"/>
          <w:szCs w:val="24"/>
          <w:lang w:val="en-US"/>
        </w:rPr>
        <w:t>’</w:t>
      </w:r>
      <w:r w:rsidRPr="00493E2C">
        <w:rPr>
          <w:rFonts w:ascii="Times New Roman" w:hAnsi="Times New Roman" w:cs="Times New Roman"/>
          <w:color w:val="000000"/>
          <w:sz w:val="24"/>
          <w:szCs w:val="24"/>
          <w:lang w:val="en-US"/>
        </w:rPr>
        <w:t xml:space="preserve"> </w:t>
      </w:r>
      <w:r w:rsidR="00493E2C">
        <w:rPr>
          <w:rFonts w:ascii="Times New Roman" w:hAnsi="Times New Roman" w:cs="Times New Roman"/>
          <w:color w:val="000000"/>
          <w:sz w:val="24"/>
          <w:szCs w:val="24"/>
          <w:lang w:val="en-US"/>
        </w:rPr>
        <w:t>w</w:t>
      </w:r>
      <w:r w:rsidR="00C240B1">
        <w:rPr>
          <w:rFonts w:ascii="Times New Roman" w:hAnsi="Times New Roman" w:cs="Times New Roman"/>
          <w:color w:val="000000"/>
          <w:sz w:val="24"/>
          <w:szCs w:val="24"/>
          <w:lang w:val="en-US"/>
        </w:rPr>
        <w:t>ere ‘more likely to be diagnosed with ASD’</w:t>
      </w:r>
      <w:r w:rsidRPr="00493E2C">
        <w:rPr>
          <w:rFonts w:ascii="Times New Roman" w:hAnsi="Times New Roman" w:cs="Times New Roman"/>
          <w:color w:val="000000"/>
          <w:sz w:val="24"/>
          <w:szCs w:val="24"/>
          <w:lang w:val="en-US"/>
        </w:rPr>
        <w:t xml:space="preserve">– </w:t>
      </w:r>
      <w:r w:rsidR="00C240B1">
        <w:rPr>
          <w:rFonts w:ascii="Times New Roman" w:hAnsi="Times New Roman" w:cs="Times New Roman"/>
          <w:color w:val="000000"/>
          <w:sz w:val="24"/>
          <w:szCs w:val="24"/>
          <w:lang w:val="en-US"/>
        </w:rPr>
        <w:t xml:space="preserve">due to being </w:t>
      </w:r>
      <w:r w:rsidRPr="00493E2C">
        <w:rPr>
          <w:rFonts w:ascii="Times New Roman" w:hAnsi="Times New Roman" w:cs="Times New Roman"/>
          <w:color w:val="000000"/>
          <w:sz w:val="24"/>
          <w:szCs w:val="24"/>
          <w:lang w:val="en-US"/>
        </w:rPr>
        <w:t>depriv</w:t>
      </w:r>
      <w:r w:rsidR="00C240B1">
        <w:rPr>
          <w:rFonts w:ascii="Times New Roman" w:hAnsi="Times New Roman" w:cs="Times New Roman"/>
          <w:color w:val="000000"/>
          <w:sz w:val="24"/>
          <w:szCs w:val="24"/>
          <w:lang w:val="en-US"/>
        </w:rPr>
        <w:t>ed</w:t>
      </w:r>
      <w:r w:rsidRPr="00493E2C">
        <w:rPr>
          <w:rFonts w:ascii="Times New Roman" w:hAnsi="Times New Roman" w:cs="Times New Roman"/>
          <w:color w:val="000000"/>
          <w:sz w:val="24"/>
          <w:szCs w:val="24"/>
          <w:lang w:val="en-US"/>
        </w:rPr>
        <w:t xml:space="preserve"> of oxygen during the birthing process (</w:t>
      </w:r>
      <w:r w:rsidR="00493E2C">
        <w:rPr>
          <w:rFonts w:ascii="Times New Roman" w:hAnsi="Times New Roman" w:cs="Times New Roman"/>
          <w:color w:val="000000"/>
          <w:sz w:val="24"/>
          <w:szCs w:val="24"/>
          <w:lang w:val="en-US"/>
        </w:rPr>
        <w:t>Getahun</w:t>
      </w:r>
      <w:r w:rsidR="00493E2C" w:rsidRPr="00493E2C">
        <w:rPr>
          <w:rFonts w:ascii="Times New Roman" w:hAnsi="Times New Roman" w:cs="Times New Roman"/>
          <w:color w:val="000000"/>
          <w:sz w:val="24"/>
          <w:szCs w:val="24"/>
          <w:lang w:val="en-US"/>
        </w:rPr>
        <w:t xml:space="preserve">, </w:t>
      </w:r>
      <w:r w:rsidRPr="00493E2C">
        <w:rPr>
          <w:rFonts w:ascii="Times New Roman" w:hAnsi="Times New Roman" w:cs="Times New Roman"/>
          <w:color w:val="000000"/>
          <w:sz w:val="24"/>
          <w:szCs w:val="24"/>
          <w:lang w:val="en-US"/>
        </w:rPr>
        <w:t>2017). This study also found that abnormal foetal presentation and abnormal size or position were also associated with ASD. That is not to say that everyone who is ASD has had birth trauma, but instead children who have experienced complications both before and during the birth had a 44% greater risk of developing ASD than children who did not experience perinatal complications (</w:t>
      </w:r>
      <w:r w:rsidR="00493E2C">
        <w:rPr>
          <w:rFonts w:ascii="Times New Roman" w:hAnsi="Times New Roman" w:cs="Times New Roman"/>
          <w:color w:val="000000"/>
          <w:sz w:val="24"/>
          <w:szCs w:val="24"/>
          <w:lang w:val="en-US"/>
        </w:rPr>
        <w:t xml:space="preserve">Getahun, </w:t>
      </w:r>
      <w:r w:rsidRPr="00493E2C">
        <w:rPr>
          <w:rFonts w:ascii="Times New Roman" w:hAnsi="Times New Roman" w:cs="Times New Roman"/>
          <w:color w:val="000000"/>
          <w:sz w:val="24"/>
          <w:szCs w:val="24"/>
          <w:lang w:val="en-US"/>
        </w:rPr>
        <w:t xml:space="preserve">2017).  </w:t>
      </w:r>
    </w:p>
    <w:p w:rsidR="006A034A" w:rsidRPr="00493E2C" w:rsidRDefault="005B7AC0" w:rsidP="00493E2C">
      <w:pPr>
        <w:autoSpaceDE w:val="0"/>
        <w:autoSpaceDN w:val="0"/>
        <w:adjustRightInd w:val="0"/>
        <w:spacing w:after="240" w:line="480" w:lineRule="auto"/>
        <w:rPr>
          <w:rFonts w:ascii="Times New Roman" w:hAnsi="Times New Roman" w:cs="Times New Roman"/>
          <w:color w:val="000000"/>
          <w:sz w:val="24"/>
          <w:szCs w:val="24"/>
          <w:lang w:val="en-US"/>
        </w:rPr>
      </w:pPr>
      <w:r>
        <w:rPr>
          <w:rFonts w:ascii="Times New Roman" w:hAnsi="Times New Roman" w:cs="Times New Roman"/>
          <w:sz w:val="24"/>
          <w:szCs w:val="24"/>
        </w:rPr>
        <w:lastRenderedPageBreak/>
        <w:t xml:space="preserve">     </w:t>
      </w:r>
      <w:r w:rsidR="006A034A" w:rsidRPr="00493E2C">
        <w:rPr>
          <w:rFonts w:ascii="Times New Roman" w:hAnsi="Times New Roman" w:cs="Times New Roman"/>
          <w:color w:val="000000"/>
          <w:sz w:val="24"/>
          <w:szCs w:val="24"/>
          <w:lang w:val="en-US"/>
        </w:rPr>
        <w:t xml:space="preserve">Furthermore, </w:t>
      </w:r>
      <w:r w:rsidR="00493E2C">
        <w:rPr>
          <w:rFonts w:ascii="Times New Roman" w:hAnsi="Times New Roman" w:cs="Times New Roman"/>
          <w:color w:val="000000"/>
          <w:sz w:val="24"/>
          <w:szCs w:val="24"/>
          <w:lang w:val="en-US"/>
        </w:rPr>
        <w:t xml:space="preserve">as well as </w:t>
      </w:r>
      <w:r w:rsidR="00493E2C" w:rsidRPr="00493E2C">
        <w:rPr>
          <w:rFonts w:ascii="Times New Roman" w:hAnsi="Times New Roman" w:cs="Times New Roman"/>
          <w:color w:val="000000"/>
          <w:sz w:val="24"/>
          <w:szCs w:val="24"/>
          <w:lang w:val="en-US"/>
        </w:rPr>
        <w:t>Gardener</w:t>
      </w:r>
      <w:r w:rsidR="00493E2C">
        <w:rPr>
          <w:rFonts w:ascii="Times New Roman" w:hAnsi="Times New Roman" w:cs="Times New Roman"/>
          <w:color w:val="000000"/>
          <w:sz w:val="24"/>
          <w:szCs w:val="24"/>
          <w:lang w:val="en-US"/>
        </w:rPr>
        <w:t xml:space="preserve"> (</w:t>
      </w:r>
      <w:r w:rsidR="00493E2C" w:rsidRPr="00493E2C">
        <w:rPr>
          <w:rFonts w:ascii="Times New Roman" w:hAnsi="Times New Roman" w:cs="Times New Roman"/>
          <w:color w:val="000000"/>
          <w:sz w:val="24"/>
          <w:szCs w:val="24"/>
          <w:lang w:val="en-US"/>
        </w:rPr>
        <w:t>2011</w:t>
      </w:r>
      <w:r w:rsidR="00493E2C">
        <w:rPr>
          <w:rFonts w:ascii="Times New Roman" w:hAnsi="Times New Roman" w:cs="Times New Roman"/>
          <w:color w:val="000000"/>
          <w:sz w:val="24"/>
          <w:szCs w:val="24"/>
          <w:lang w:val="en-US"/>
        </w:rPr>
        <w:t xml:space="preserve">) and </w:t>
      </w:r>
      <w:r w:rsidR="00493E2C" w:rsidRPr="00493E2C">
        <w:rPr>
          <w:rFonts w:ascii="Times New Roman" w:hAnsi="Times New Roman" w:cs="Times New Roman"/>
          <w:color w:val="000000"/>
          <w:sz w:val="24"/>
          <w:szCs w:val="24"/>
          <w:lang w:val="en-US"/>
        </w:rPr>
        <w:t>Kaiser</w:t>
      </w:r>
      <w:r w:rsidR="00493E2C">
        <w:rPr>
          <w:rFonts w:ascii="Times New Roman" w:hAnsi="Times New Roman" w:cs="Times New Roman"/>
          <w:color w:val="000000"/>
          <w:sz w:val="24"/>
          <w:szCs w:val="24"/>
          <w:lang w:val="en-US"/>
        </w:rPr>
        <w:t>’s</w:t>
      </w:r>
      <w:r w:rsidR="00493E2C" w:rsidRPr="00493E2C">
        <w:rPr>
          <w:rFonts w:ascii="Times New Roman" w:hAnsi="Times New Roman" w:cs="Times New Roman"/>
          <w:color w:val="000000"/>
          <w:sz w:val="24"/>
          <w:szCs w:val="24"/>
          <w:lang w:val="en-US"/>
        </w:rPr>
        <w:t xml:space="preserve"> </w:t>
      </w:r>
      <w:r w:rsidR="00493E2C">
        <w:rPr>
          <w:rFonts w:ascii="Times New Roman" w:hAnsi="Times New Roman" w:cs="Times New Roman"/>
          <w:color w:val="000000"/>
          <w:sz w:val="24"/>
          <w:szCs w:val="24"/>
          <w:lang w:val="en-US"/>
        </w:rPr>
        <w:t>(</w:t>
      </w:r>
      <w:r w:rsidR="00493E2C" w:rsidRPr="00493E2C">
        <w:rPr>
          <w:rFonts w:ascii="Times New Roman" w:hAnsi="Times New Roman" w:cs="Times New Roman"/>
          <w:color w:val="000000"/>
          <w:sz w:val="24"/>
          <w:szCs w:val="24"/>
          <w:lang w:val="en-US"/>
        </w:rPr>
        <w:t>2017</w:t>
      </w:r>
      <w:r w:rsidR="00493E2C">
        <w:rPr>
          <w:rFonts w:ascii="Times New Roman" w:hAnsi="Times New Roman" w:cs="Times New Roman"/>
          <w:color w:val="000000"/>
          <w:sz w:val="24"/>
          <w:szCs w:val="24"/>
          <w:lang w:val="en-US"/>
        </w:rPr>
        <w:t xml:space="preserve">) </w:t>
      </w:r>
      <w:r w:rsidR="006A034A" w:rsidRPr="00493E2C">
        <w:rPr>
          <w:rFonts w:ascii="Times New Roman" w:hAnsi="Times New Roman" w:cs="Times New Roman"/>
          <w:color w:val="000000"/>
          <w:sz w:val="24"/>
          <w:szCs w:val="24"/>
          <w:lang w:val="en-US"/>
        </w:rPr>
        <w:t>studies which connect perinatal and ne</w:t>
      </w:r>
      <w:r w:rsidR="00493E2C">
        <w:rPr>
          <w:rFonts w:ascii="Times New Roman" w:hAnsi="Times New Roman" w:cs="Times New Roman"/>
          <w:color w:val="000000"/>
          <w:sz w:val="24"/>
          <w:szCs w:val="24"/>
          <w:lang w:val="en-US"/>
        </w:rPr>
        <w:t xml:space="preserve">onatal risk factors for autism, along with </w:t>
      </w:r>
      <w:r w:rsidR="006A034A" w:rsidRPr="00493E2C">
        <w:rPr>
          <w:rFonts w:ascii="Times New Roman" w:hAnsi="Times New Roman" w:cs="Times New Roman"/>
          <w:color w:val="000000"/>
          <w:sz w:val="24"/>
          <w:szCs w:val="24"/>
          <w:lang w:val="en-US"/>
        </w:rPr>
        <w:t xml:space="preserve">ADD/ADHD (Mate, 2019), links have </w:t>
      </w:r>
      <w:r w:rsidR="00493E2C">
        <w:rPr>
          <w:rFonts w:ascii="Times New Roman" w:hAnsi="Times New Roman" w:cs="Times New Roman"/>
          <w:color w:val="000000"/>
          <w:sz w:val="24"/>
          <w:szCs w:val="24"/>
          <w:lang w:val="en-US"/>
        </w:rPr>
        <w:t xml:space="preserve">also </w:t>
      </w:r>
      <w:r w:rsidR="006A034A" w:rsidRPr="00493E2C">
        <w:rPr>
          <w:rFonts w:ascii="Times New Roman" w:hAnsi="Times New Roman" w:cs="Times New Roman"/>
          <w:color w:val="000000"/>
          <w:sz w:val="24"/>
          <w:szCs w:val="24"/>
          <w:lang w:val="en-US"/>
        </w:rPr>
        <w:t>been made between at least 80% of children with developmental delays and cerebral dysfunction, including sensory processing disorder, ADHD and autism, central nervous system damage through birth trauma</w:t>
      </w:r>
      <w:r>
        <w:rPr>
          <w:rFonts w:ascii="Times New Roman" w:hAnsi="Times New Roman" w:cs="Times New Roman"/>
          <w:color w:val="000000"/>
          <w:sz w:val="24"/>
          <w:szCs w:val="24"/>
          <w:lang w:val="en-US"/>
        </w:rPr>
        <w:t xml:space="preserve"> which requires</w:t>
      </w:r>
      <w:r w:rsidR="00493E2C">
        <w:rPr>
          <w:rFonts w:ascii="Times New Roman" w:hAnsi="Times New Roman" w:cs="Times New Roman"/>
          <w:color w:val="000000"/>
          <w:sz w:val="24"/>
          <w:szCs w:val="24"/>
          <w:lang w:val="en-US"/>
        </w:rPr>
        <w:t xml:space="preserve"> </w:t>
      </w:r>
      <w:r w:rsidR="006A034A" w:rsidRPr="00493E2C">
        <w:rPr>
          <w:rFonts w:ascii="Times New Roman" w:hAnsi="Times New Roman" w:cs="Times New Roman"/>
          <w:color w:val="000000"/>
          <w:sz w:val="24"/>
          <w:szCs w:val="24"/>
          <w:lang w:val="en-US"/>
        </w:rPr>
        <w:t xml:space="preserve">‘optimal anatomic physiologic integrity’ (Frymann, 2018). </w:t>
      </w:r>
    </w:p>
    <w:p w:rsidR="005B7AC0" w:rsidRDefault="005B7AC0" w:rsidP="00933CBC">
      <w:pPr>
        <w:spacing w:line="480" w:lineRule="auto"/>
        <w:rPr>
          <w:rFonts w:ascii="Times New Roman" w:hAnsi="Times New Roman" w:cs="Times New Roman"/>
          <w:sz w:val="24"/>
          <w:szCs w:val="24"/>
        </w:rPr>
      </w:pPr>
      <w:r>
        <w:rPr>
          <w:rFonts w:ascii="Times New Roman" w:hAnsi="Times New Roman" w:cs="Times New Roman"/>
          <w:color w:val="000000"/>
          <w:sz w:val="24"/>
          <w:szCs w:val="24"/>
          <w:lang w:val="en-US"/>
        </w:rPr>
        <w:t xml:space="preserve">      </w:t>
      </w:r>
      <w:r w:rsidR="00C2040F" w:rsidRPr="004A233E">
        <w:rPr>
          <w:rFonts w:ascii="Times New Roman" w:hAnsi="Times New Roman" w:cs="Times New Roman"/>
          <w:sz w:val="24"/>
          <w:szCs w:val="24"/>
        </w:rPr>
        <w:t>ACE studies show that adverse childhood experiences are connected to negative physical health and mental health outcomes, such as depression (</w:t>
      </w:r>
      <w:r w:rsidR="00AB53A7" w:rsidRPr="004A233E">
        <w:rPr>
          <w:rFonts w:ascii="Times New Roman" w:hAnsi="Times New Roman" w:cs="Times New Roman"/>
          <w:sz w:val="24"/>
          <w:szCs w:val="24"/>
        </w:rPr>
        <w:t>Felitti et al, 199</w:t>
      </w:r>
      <w:r w:rsidR="009434EC" w:rsidRPr="004A233E">
        <w:rPr>
          <w:rFonts w:ascii="Times New Roman" w:hAnsi="Times New Roman" w:cs="Times New Roman"/>
          <w:sz w:val="24"/>
          <w:szCs w:val="24"/>
        </w:rPr>
        <w:t>8</w:t>
      </w:r>
      <w:r w:rsidR="00A85E44" w:rsidRPr="004A233E">
        <w:rPr>
          <w:rFonts w:ascii="Times New Roman" w:hAnsi="Times New Roman" w:cs="Times New Roman"/>
          <w:sz w:val="24"/>
          <w:szCs w:val="24"/>
        </w:rPr>
        <w:t>; Mate, 2019</w:t>
      </w:r>
      <w:r w:rsidR="00C2040F" w:rsidRPr="004A233E">
        <w:rPr>
          <w:rFonts w:ascii="Times New Roman" w:hAnsi="Times New Roman" w:cs="Times New Roman"/>
          <w:sz w:val="24"/>
          <w:szCs w:val="24"/>
        </w:rPr>
        <w:t>) and suicide (Dube</w:t>
      </w:r>
      <w:r w:rsidR="0025207E" w:rsidRPr="004A233E">
        <w:rPr>
          <w:rFonts w:ascii="Times New Roman" w:hAnsi="Times New Roman" w:cs="Times New Roman"/>
          <w:sz w:val="24"/>
          <w:szCs w:val="24"/>
        </w:rPr>
        <w:t xml:space="preserve">, Anda, Felitti, Chapman, Williamson and Giles, </w:t>
      </w:r>
      <w:r w:rsidR="00C2040F" w:rsidRPr="004A233E">
        <w:rPr>
          <w:rFonts w:ascii="Times New Roman" w:hAnsi="Times New Roman" w:cs="Times New Roman"/>
          <w:sz w:val="24"/>
          <w:szCs w:val="24"/>
        </w:rPr>
        <w:t xml:space="preserve">2001), heart disease (Dong, Giles, </w:t>
      </w:r>
      <w:r w:rsidR="0025207E" w:rsidRPr="004A233E">
        <w:rPr>
          <w:rFonts w:ascii="Times New Roman" w:hAnsi="Times New Roman" w:cs="Times New Roman"/>
          <w:sz w:val="24"/>
          <w:szCs w:val="24"/>
        </w:rPr>
        <w:t xml:space="preserve">Felitti, Dube, Williams, Chapman and Anda, </w:t>
      </w:r>
      <w:r w:rsidR="00C2040F" w:rsidRPr="004A233E">
        <w:rPr>
          <w:rFonts w:ascii="Times New Roman" w:hAnsi="Times New Roman" w:cs="Times New Roman"/>
          <w:sz w:val="24"/>
          <w:szCs w:val="24"/>
        </w:rPr>
        <w:t>2004), liver disease (Dong, Dube, Giles, Felitti</w:t>
      </w:r>
      <w:r w:rsidR="0025207E" w:rsidRPr="004A233E">
        <w:rPr>
          <w:rFonts w:ascii="Times New Roman" w:hAnsi="Times New Roman" w:cs="Times New Roman"/>
          <w:sz w:val="24"/>
          <w:szCs w:val="24"/>
        </w:rPr>
        <w:t xml:space="preserve"> and </w:t>
      </w:r>
      <w:r w:rsidR="00C2040F" w:rsidRPr="004A233E">
        <w:rPr>
          <w:rFonts w:ascii="Times New Roman" w:hAnsi="Times New Roman" w:cs="Times New Roman"/>
          <w:sz w:val="24"/>
          <w:szCs w:val="24"/>
        </w:rPr>
        <w:t>Anda, 2004), substance abuse (Dube</w:t>
      </w:r>
      <w:r w:rsidR="0025207E" w:rsidRPr="004A233E">
        <w:rPr>
          <w:rFonts w:ascii="Times New Roman" w:hAnsi="Times New Roman" w:cs="Times New Roman"/>
          <w:sz w:val="24"/>
          <w:szCs w:val="24"/>
        </w:rPr>
        <w:t xml:space="preserve">, Felitti, Dong, Chapman, Giles, Anda, </w:t>
      </w:r>
      <w:r w:rsidR="00C2040F" w:rsidRPr="004A233E">
        <w:rPr>
          <w:rFonts w:ascii="Times New Roman" w:hAnsi="Times New Roman" w:cs="Times New Roman"/>
          <w:sz w:val="24"/>
          <w:szCs w:val="24"/>
        </w:rPr>
        <w:t>2003</w:t>
      </w:r>
      <w:r w:rsidR="00E23E18" w:rsidRPr="004A233E">
        <w:rPr>
          <w:rFonts w:ascii="Times New Roman" w:hAnsi="Times New Roman" w:cs="Times New Roman"/>
          <w:sz w:val="24"/>
          <w:szCs w:val="24"/>
        </w:rPr>
        <w:t>; Mate, 2015</w:t>
      </w:r>
      <w:r w:rsidR="00A85E44" w:rsidRPr="004A233E">
        <w:rPr>
          <w:rFonts w:ascii="Times New Roman" w:hAnsi="Times New Roman" w:cs="Times New Roman"/>
          <w:sz w:val="24"/>
          <w:szCs w:val="24"/>
        </w:rPr>
        <w:t>; Mate, 2018; Mate, 2019</w:t>
      </w:r>
      <w:r w:rsidR="00C2040F" w:rsidRPr="004A233E">
        <w:rPr>
          <w:rFonts w:ascii="Times New Roman" w:hAnsi="Times New Roman" w:cs="Times New Roman"/>
          <w:sz w:val="24"/>
          <w:szCs w:val="24"/>
        </w:rPr>
        <w:t xml:space="preserve">). </w:t>
      </w:r>
      <w:r w:rsidR="00E81E82" w:rsidRPr="004A233E">
        <w:rPr>
          <w:rFonts w:ascii="Times New Roman" w:hAnsi="Times New Roman" w:cs="Times New Roman"/>
          <w:sz w:val="24"/>
          <w:szCs w:val="24"/>
        </w:rPr>
        <w:t>Higher ACE scores have also been shown to significantly increase the odds of developing some of the leading causes of death in adulthood, such as heart disease, cancer, chronic lung d</w:t>
      </w:r>
      <w:r w:rsidR="00A85E44" w:rsidRPr="004A233E">
        <w:rPr>
          <w:rFonts w:ascii="Times New Roman" w:hAnsi="Times New Roman" w:cs="Times New Roman"/>
          <w:sz w:val="24"/>
          <w:szCs w:val="24"/>
        </w:rPr>
        <w:t xml:space="preserve">isease, skeletal fractures, </w:t>
      </w:r>
      <w:r w:rsidR="00E81E82" w:rsidRPr="004A233E">
        <w:rPr>
          <w:rFonts w:ascii="Times New Roman" w:hAnsi="Times New Roman" w:cs="Times New Roman"/>
          <w:sz w:val="24"/>
          <w:szCs w:val="24"/>
        </w:rPr>
        <w:t>liver disease</w:t>
      </w:r>
      <w:r w:rsidR="00A85E44" w:rsidRPr="004A233E">
        <w:rPr>
          <w:rFonts w:ascii="Times New Roman" w:hAnsi="Times New Roman" w:cs="Times New Roman"/>
          <w:sz w:val="24"/>
          <w:szCs w:val="24"/>
        </w:rPr>
        <w:t xml:space="preserve"> and auto-immune diseases (Mate, 2019)</w:t>
      </w:r>
      <w:r w:rsidR="00E81E82" w:rsidRPr="004A233E">
        <w:rPr>
          <w:rFonts w:ascii="Times New Roman" w:hAnsi="Times New Roman" w:cs="Times New Roman"/>
          <w:sz w:val="24"/>
          <w:szCs w:val="24"/>
        </w:rPr>
        <w:t xml:space="preserve">. </w:t>
      </w:r>
    </w:p>
    <w:p w:rsidR="000C4204" w:rsidRPr="005B7AC0" w:rsidRDefault="005B7AC0" w:rsidP="00933CBC">
      <w:pPr>
        <w:spacing w:line="480" w:lineRule="auto"/>
        <w:rPr>
          <w:rFonts w:ascii="Times New Roman" w:hAnsi="Times New Roman" w:cs="Times New Roman"/>
          <w:color w:val="000000"/>
          <w:sz w:val="24"/>
          <w:szCs w:val="24"/>
          <w:lang w:val="en-US"/>
        </w:rPr>
      </w:pPr>
      <w:r>
        <w:rPr>
          <w:rFonts w:ascii="Times New Roman" w:hAnsi="Times New Roman" w:cs="Times New Roman"/>
          <w:sz w:val="24"/>
          <w:szCs w:val="24"/>
        </w:rPr>
        <w:t xml:space="preserve">    </w:t>
      </w:r>
      <w:r w:rsidR="00E50D9F" w:rsidRPr="004A233E">
        <w:rPr>
          <w:rFonts w:ascii="Times New Roman" w:hAnsi="Times New Roman" w:cs="Times New Roman"/>
          <w:sz w:val="24"/>
          <w:szCs w:val="24"/>
          <w:shd w:val="clear" w:color="auto" w:fill="FFFFFF" w:themeFill="background1"/>
        </w:rPr>
        <w:t>Van de</w:t>
      </w:r>
      <w:r w:rsidR="0025207E" w:rsidRPr="004A233E">
        <w:rPr>
          <w:rFonts w:ascii="Times New Roman" w:hAnsi="Times New Roman" w:cs="Times New Roman"/>
          <w:sz w:val="24"/>
          <w:szCs w:val="24"/>
          <w:shd w:val="clear" w:color="auto" w:fill="FFFFFF" w:themeFill="background1"/>
        </w:rPr>
        <w:t>r</w:t>
      </w:r>
      <w:r w:rsidR="00E50D9F" w:rsidRPr="004A233E">
        <w:rPr>
          <w:rFonts w:ascii="Times New Roman" w:hAnsi="Times New Roman" w:cs="Times New Roman"/>
          <w:sz w:val="24"/>
          <w:szCs w:val="24"/>
          <w:shd w:val="clear" w:color="auto" w:fill="FFFFFF" w:themeFill="background1"/>
        </w:rPr>
        <w:t xml:space="preserve"> Kolk (20</w:t>
      </w:r>
      <w:r w:rsidR="00B9661E">
        <w:rPr>
          <w:rFonts w:ascii="Times New Roman" w:hAnsi="Times New Roman" w:cs="Times New Roman"/>
          <w:sz w:val="24"/>
          <w:szCs w:val="24"/>
          <w:shd w:val="clear" w:color="auto" w:fill="FFFFFF" w:themeFill="background1"/>
        </w:rPr>
        <w:t>14</w:t>
      </w:r>
      <w:r w:rsidR="00E50D9F" w:rsidRPr="004A233E">
        <w:rPr>
          <w:rFonts w:ascii="Times New Roman" w:hAnsi="Times New Roman" w:cs="Times New Roman"/>
          <w:sz w:val="24"/>
          <w:szCs w:val="24"/>
          <w:shd w:val="clear" w:color="auto" w:fill="FFFFFF" w:themeFill="background1"/>
        </w:rPr>
        <w:t xml:space="preserve">) also found that in a study of almost 10, 000 patients, those who reported significant adversity during childhood were 4 to 12 times more likely to experience depression, alcoholism, drug abuse and suicide attempts, with 2 to 4 times greater risk of becoming a smoker, having more than 50 sex partners, along with having a sexually transmitted disease. Additionally, </w:t>
      </w:r>
      <w:r w:rsidR="00C2040F" w:rsidRPr="004A233E">
        <w:rPr>
          <w:rFonts w:ascii="Times New Roman" w:hAnsi="Times New Roman" w:cs="Times New Roman"/>
          <w:sz w:val="24"/>
          <w:szCs w:val="24"/>
        </w:rPr>
        <w:t>trauma victims have a 1.4 to 1.6 times greater vulnerability towards physical inactivity and obesity, as well as 1.6 to 2.9 times likelihood of developing ischemic heart disease, cancer, chronic lung disease, skeletal fractures, hepatitis, stroke, diabetes, liver disease and premature death in adulthood</w:t>
      </w:r>
      <w:r w:rsidR="00E50D9F" w:rsidRPr="004A233E">
        <w:rPr>
          <w:rFonts w:ascii="Times New Roman" w:hAnsi="Times New Roman" w:cs="Times New Roman"/>
          <w:sz w:val="24"/>
          <w:szCs w:val="24"/>
        </w:rPr>
        <w:t xml:space="preserve"> (van der Kolk, 20</w:t>
      </w:r>
      <w:r w:rsidR="00B9661E">
        <w:rPr>
          <w:rFonts w:ascii="Times New Roman" w:hAnsi="Times New Roman" w:cs="Times New Roman"/>
          <w:sz w:val="24"/>
          <w:szCs w:val="24"/>
        </w:rPr>
        <w:t>14</w:t>
      </w:r>
      <w:r w:rsidR="00E50D9F" w:rsidRPr="004A233E">
        <w:rPr>
          <w:rFonts w:ascii="Times New Roman" w:hAnsi="Times New Roman" w:cs="Times New Roman"/>
          <w:sz w:val="24"/>
          <w:szCs w:val="24"/>
        </w:rPr>
        <w:t xml:space="preserve">). </w:t>
      </w:r>
    </w:p>
    <w:p w:rsidR="000C4204" w:rsidRPr="000C4204" w:rsidRDefault="000C4204" w:rsidP="00933CBC">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lastRenderedPageBreak/>
        <w:t xml:space="preserve">     </w:t>
      </w:r>
      <w:r w:rsidR="00C2040F" w:rsidRPr="004A233E">
        <w:rPr>
          <w:rFonts w:ascii="Times New Roman" w:hAnsi="Times New Roman" w:cs="Times New Roman"/>
          <w:sz w:val="24"/>
          <w:szCs w:val="24"/>
        </w:rPr>
        <w:t xml:space="preserve">Higher ACE scores have been shown to increase the odds of smoking, heavy drinking, incarceration, and morbid obesity, along with increased risk for poor </w:t>
      </w:r>
      <w:r w:rsidR="00E50D9F" w:rsidRPr="004A233E">
        <w:rPr>
          <w:rFonts w:ascii="Times New Roman" w:hAnsi="Times New Roman" w:cs="Times New Roman"/>
          <w:sz w:val="24"/>
          <w:szCs w:val="24"/>
        </w:rPr>
        <w:t xml:space="preserve">employment outcomes </w:t>
      </w:r>
      <w:r w:rsidR="00C2040F" w:rsidRPr="004A233E">
        <w:rPr>
          <w:rFonts w:ascii="Times New Roman" w:hAnsi="Times New Roman" w:cs="Times New Roman"/>
          <w:sz w:val="24"/>
          <w:szCs w:val="24"/>
        </w:rPr>
        <w:t>(Bellis</w:t>
      </w:r>
      <w:r w:rsidR="0025207E" w:rsidRPr="004A233E">
        <w:rPr>
          <w:rFonts w:ascii="Times New Roman" w:hAnsi="Times New Roman" w:cs="Times New Roman"/>
          <w:sz w:val="24"/>
          <w:szCs w:val="24"/>
        </w:rPr>
        <w:t xml:space="preserve">, Lowey, Leckenby, Hughes and Harrison, </w:t>
      </w:r>
      <w:r w:rsidR="00C2040F" w:rsidRPr="004A233E">
        <w:rPr>
          <w:rFonts w:ascii="Times New Roman" w:hAnsi="Times New Roman" w:cs="Times New Roman"/>
          <w:sz w:val="24"/>
          <w:szCs w:val="24"/>
        </w:rPr>
        <w:t>201</w:t>
      </w:r>
      <w:r w:rsidR="000571EC" w:rsidRPr="004A233E">
        <w:rPr>
          <w:rFonts w:ascii="Times New Roman" w:hAnsi="Times New Roman" w:cs="Times New Roman"/>
          <w:sz w:val="24"/>
          <w:szCs w:val="24"/>
        </w:rPr>
        <w:t>3</w:t>
      </w:r>
      <w:r w:rsidR="00C2040F" w:rsidRPr="004A233E">
        <w:rPr>
          <w:rFonts w:ascii="Times New Roman" w:hAnsi="Times New Roman" w:cs="Times New Roman"/>
          <w:sz w:val="24"/>
          <w:szCs w:val="24"/>
        </w:rPr>
        <w:t xml:space="preserve">). </w:t>
      </w:r>
      <w:r w:rsidR="00780D8B" w:rsidRPr="004A233E">
        <w:rPr>
          <w:rFonts w:ascii="Times New Roman" w:hAnsi="Times New Roman" w:cs="Times New Roman"/>
          <w:sz w:val="24"/>
          <w:szCs w:val="24"/>
        </w:rPr>
        <w:t xml:space="preserve">Furthermore, </w:t>
      </w:r>
      <w:r w:rsidR="00677130" w:rsidRPr="004A233E">
        <w:rPr>
          <w:rFonts w:ascii="Times New Roman" w:hAnsi="Times New Roman" w:cs="Times New Roman"/>
          <w:sz w:val="24"/>
          <w:szCs w:val="24"/>
        </w:rPr>
        <w:t xml:space="preserve">experiences such as birth trauma or an unborn baby who feels their mother’s fear </w:t>
      </w:r>
      <w:r w:rsidR="0025207E" w:rsidRPr="004A233E">
        <w:rPr>
          <w:rFonts w:ascii="Times New Roman" w:hAnsi="Times New Roman" w:cs="Times New Roman"/>
          <w:sz w:val="24"/>
          <w:szCs w:val="24"/>
        </w:rPr>
        <w:t>will be</w:t>
      </w:r>
      <w:r w:rsidR="00677130" w:rsidRPr="004A233E">
        <w:rPr>
          <w:rFonts w:ascii="Times New Roman" w:hAnsi="Times New Roman" w:cs="Times New Roman"/>
          <w:sz w:val="24"/>
          <w:szCs w:val="24"/>
        </w:rPr>
        <w:t xml:space="preserve"> more exposed to being ‘born with higher cortisol levels before even taking their first breath’ (De Thierry, 2015, p.49</w:t>
      </w:r>
      <w:r w:rsidR="00196115">
        <w:rPr>
          <w:rFonts w:ascii="Times New Roman" w:hAnsi="Times New Roman" w:cs="Times New Roman"/>
          <w:sz w:val="24"/>
          <w:szCs w:val="24"/>
        </w:rPr>
        <w:t xml:space="preserve">). </w:t>
      </w:r>
    </w:p>
    <w:p w:rsidR="000F6BD5" w:rsidRDefault="00634A28"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77130" w:rsidRPr="004A233E">
        <w:rPr>
          <w:rFonts w:ascii="Times New Roman" w:hAnsi="Times New Roman" w:cs="Times New Roman"/>
          <w:sz w:val="24"/>
          <w:szCs w:val="24"/>
        </w:rPr>
        <w:t xml:space="preserve">Furthermore, </w:t>
      </w:r>
      <w:r>
        <w:rPr>
          <w:rFonts w:ascii="Times New Roman" w:hAnsi="Times New Roman" w:cs="Times New Roman"/>
          <w:sz w:val="24"/>
          <w:szCs w:val="24"/>
        </w:rPr>
        <w:t>Bellis (2017</w:t>
      </w:r>
      <w:r w:rsidR="004D20FB" w:rsidRPr="004A233E">
        <w:rPr>
          <w:rFonts w:ascii="Times New Roman" w:hAnsi="Times New Roman" w:cs="Times New Roman"/>
          <w:sz w:val="24"/>
          <w:szCs w:val="24"/>
        </w:rPr>
        <w:t xml:space="preserve">) </w:t>
      </w:r>
      <w:r w:rsidR="000D1ADC" w:rsidRPr="004A233E">
        <w:rPr>
          <w:rFonts w:ascii="Times New Roman" w:hAnsi="Times New Roman" w:cs="Times New Roman"/>
          <w:sz w:val="24"/>
          <w:szCs w:val="24"/>
        </w:rPr>
        <w:t xml:space="preserve">believes </w:t>
      </w:r>
      <w:r w:rsidR="004D20FB" w:rsidRPr="004A233E">
        <w:rPr>
          <w:rFonts w:ascii="Times New Roman" w:hAnsi="Times New Roman" w:cs="Times New Roman"/>
          <w:sz w:val="24"/>
          <w:szCs w:val="24"/>
        </w:rPr>
        <w:t>that</w:t>
      </w:r>
      <w:r w:rsidR="00FD25C3">
        <w:rPr>
          <w:rFonts w:ascii="Times New Roman" w:hAnsi="Times New Roman" w:cs="Times New Roman"/>
          <w:sz w:val="24"/>
          <w:szCs w:val="24"/>
        </w:rPr>
        <w:t>, “</w:t>
      </w:r>
      <w:r w:rsidR="004D20FB" w:rsidRPr="00F37BCB">
        <w:rPr>
          <w:rFonts w:ascii="Times New Roman" w:hAnsi="Times New Roman" w:cs="Times New Roman"/>
          <w:sz w:val="24"/>
          <w:szCs w:val="24"/>
        </w:rPr>
        <w:t>One way that ACEs spread is from one generation to the next. People exposed to ACEs such as violence are more likely to grow up to be violen</w:t>
      </w:r>
      <w:r>
        <w:rPr>
          <w:rFonts w:ascii="Times New Roman" w:hAnsi="Times New Roman" w:cs="Times New Roman"/>
          <w:sz w:val="24"/>
          <w:szCs w:val="24"/>
        </w:rPr>
        <w:t>t themselves</w:t>
      </w:r>
      <w:r w:rsidR="00FD25C3">
        <w:rPr>
          <w:rFonts w:ascii="Times New Roman" w:hAnsi="Times New Roman" w:cs="Times New Roman"/>
          <w:sz w:val="24"/>
          <w:szCs w:val="24"/>
        </w:rPr>
        <w:t>”</w:t>
      </w:r>
      <w:r w:rsidRPr="00634A28">
        <w:rPr>
          <w:rFonts w:ascii="Times New Roman" w:hAnsi="Times New Roman" w:cs="Times New Roman"/>
          <w:sz w:val="24"/>
          <w:szCs w:val="24"/>
        </w:rPr>
        <w:t xml:space="preserve"> </w:t>
      </w:r>
      <w:r>
        <w:rPr>
          <w:rFonts w:ascii="Times New Roman" w:hAnsi="Times New Roman" w:cs="Times New Roman"/>
          <w:sz w:val="24"/>
          <w:szCs w:val="24"/>
        </w:rPr>
        <w:t>(</w:t>
      </w:r>
      <w:r w:rsidRPr="004A233E">
        <w:rPr>
          <w:rFonts w:ascii="Times New Roman" w:hAnsi="Times New Roman" w:cs="Times New Roman"/>
          <w:sz w:val="24"/>
          <w:szCs w:val="24"/>
        </w:rPr>
        <w:t>Bellis</w:t>
      </w:r>
      <w:r>
        <w:rPr>
          <w:rFonts w:ascii="Times New Roman" w:hAnsi="Times New Roman" w:cs="Times New Roman"/>
          <w:sz w:val="24"/>
          <w:szCs w:val="24"/>
        </w:rPr>
        <w:t xml:space="preserve">, </w:t>
      </w:r>
      <w:r w:rsidRPr="004A233E">
        <w:rPr>
          <w:rFonts w:ascii="Times New Roman" w:hAnsi="Times New Roman" w:cs="Times New Roman"/>
          <w:sz w:val="24"/>
          <w:szCs w:val="24"/>
        </w:rPr>
        <w:t>2017, p.45</w:t>
      </w:r>
      <w:r>
        <w:rPr>
          <w:rFonts w:ascii="Times New Roman" w:hAnsi="Times New Roman" w:cs="Times New Roman"/>
          <w:sz w:val="24"/>
          <w:szCs w:val="24"/>
        </w:rPr>
        <w:t>).</w:t>
      </w:r>
      <w:r w:rsidR="00F301A2">
        <w:rPr>
          <w:rFonts w:ascii="Times New Roman" w:hAnsi="Times New Roman" w:cs="Times New Roman"/>
          <w:sz w:val="24"/>
          <w:szCs w:val="24"/>
        </w:rPr>
        <w:t xml:space="preserve"> </w:t>
      </w:r>
      <w:r w:rsidR="004D20FB" w:rsidRPr="004A233E">
        <w:rPr>
          <w:rFonts w:ascii="Times New Roman" w:hAnsi="Times New Roman" w:cs="Times New Roman"/>
          <w:sz w:val="24"/>
          <w:szCs w:val="24"/>
        </w:rPr>
        <w:t xml:space="preserve">Berger </w:t>
      </w:r>
      <w:r w:rsidR="000D1ADC" w:rsidRPr="004A233E">
        <w:rPr>
          <w:rFonts w:ascii="Times New Roman" w:hAnsi="Times New Roman" w:cs="Times New Roman"/>
          <w:sz w:val="24"/>
          <w:szCs w:val="24"/>
        </w:rPr>
        <w:t>(</w:t>
      </w:r>
      <w:r w:rsidR="004D20FB" w:rsidRPr="004A233E">
        <w:rPr>
          <w:rFonts w:ascii="Times New Roman" w:hAnsi="Times New Roman" w:cs="Times New Roman"/>
          <w:sz w:val="24"/>
          <w:szCs w:val="24"/>
        </w:rPr>
        <w:t>2014</w:t>
      </w:r>
      <w:r w:rsidR="000D1ADC" w:rsidRPr="004A233E">
        <w:rPr>
          <w:rFonts w:ascii="Times New Roman" w:hAnsi="Times New Roman" w:cs="Times New Roman"/>
          <w:sz w:val="24"/>
          <w:szCs w:val="24"/>
        </w:rPr>
        <w:t>) further</w:t>
      </w:r>
      <w:r w:rsidR="004D20FB" w:rsidRPr="004A233E">
        <w:rPr>
          <w:rFonts w:ascii="Times New Roman" w:hAnsi="Times New Roman" w:cs="Times New Roman"/>
          <w:sz w:val="24"/>
          <w:szCs w:val="24"/>
        </w:rPr>
        <w:t xml:space="preserve"> explains that within psychoanalytic literature, the interrelationship between family dynamics and the individual is </w:t>
      </w:r>
      <w:r w:rsidR="000D1ADC" w:rsidRPr="004A233E">
        <w:rPr>
          <w:rFonts w:ascii="Times New Roman" w:hAnsi="Times New Roman" w:cs="Times New Roman"/>
          <w:sz w:val="24"/>
          <w:szCs w:val="24"/>
        </w:rPr>
        <w:t>well documented and inescapable</w:t>
      </w:r>
      <w:r w:rsidR="004D20FB" w:rsidRPr="004A233E">
        <w:rPr>
          <w:rFonts w:ascii="Times New Roman" w:hAnsi="Times New Roman" w:cs="Times New Roman"/>
          <w:sz w:val="24"/>
          <w:szCs w:val="24"/>
        </w:rPr>
        <w:t xml:space="preserve"> (Bion,</w:t>
      </w:r>
      <w:r w:rsidR="00067355" w:rsidRPr="004A233E">
        <w:rPr>
          <w:rFonts w:ascii="Times New Roman" w:hAnsi="Times New Roman" w:cs="Times New Roman"/>
          <w:sz w:val="24"/>
          <w:szCs w:val="24"/>
        </w:rPr>
        <w:t xml:space="preserve"> </w:t>
      </w:r>
      <w:r w:rsidR="004D20FB" w:rsidRPr="004A233E">
        <w:rPr>
          <w:rFonts w:ascii="Times New Roman" w:hAnsi="Times New Roman" w:cs="Times New Roman"/>
          <w:sz w:val="24"/>
          <w:szCs w:val="24"/>
        </w:rPr>
        <w:t xml:space="preserve">1961).  However, intergenerational and secondary trauma is not acquired through a person having direct exposure to a </w:t>
      </w:r>
      <w:r w:rsidR="000D1ADC" w:rsidRPr="004A233E">
        <w:rPr>
          <w:rFonts w:ascii="Times New Roman" w:hAnsi="Times New Roman" w:cs="Times New Roman"/>
          <w:sz w:val="24"/>
          <w:szCs w:val="24"/>
        </w:rPr>
        <w:t xml:space="preserve">specific </w:t>
      </w:r>
      <w:r w:rsidR="004D20FB" w:rsidRPr="004A233E">
        <w:rPr>
          <w:rFonts w:ascii="Times New Roman" w:hAnsi="Times New Roman" w:cs="Times New Roman"/>
          <w:sz w:val="24"/>
          <w:szCs w:val="24"/>
        </w:rPr>
        <w:t>traumatic event</w:t>
      </w:r>
      <w:r w:rsidR="00067355" w:rsidRPr="004A233E">
        <w:rPr>
          <w:rFonts w:ascii="Times New Roman" w:hAnsi="Times New Roman" w:cs="Times New Roman"/>
          <w:sz w:val="24"/>
          <w:szCs w:val="24"/>
        </w:rPr>
        <w:t>;</w:t>
      </w:r>
      <w:r w:rsidR="004D20FB" w:rsidRPr="004A233E">
        <w:rPr>
          <w:rFonts w:ascii="Times New Roman" w:hAnsi="Times New Roman" w:cs="Times New Roman"/>
          <w:sz w:val="24"/>
          <w:szCs w:val="24"/>
        </w:rPr>
        <w:t xml:space="preserve"> rather it is passed down through the generations. </w:t>
      </w:r>
      <w:r w:rsidR="000C4204">
        <w:rPr>
          <w:rFonts w:ascii="Times New Roman" w:hAnsi="Times New Roman" w:cs="Times New Roman"/>
          <w:sz w:val="24"/>
          <w:szCs w:val="24"/>
        </w:rPr>
        <w:t>Wolynn (2016</w:t>
      </w:r>
      <w:r w:rsidR="000C4204" w:rsidRPr="004A233E">
        <w:rPr>
          <w:rFonts w:ascii="Times New Roman" w:hAnsi="Times New Roman" w:cs="Times New Roman"/>
          <w:sz w:val="24"/>
          <w:szCs w:val="24"/>
        </w:rPr>
        <w:t xml:space="preserve">) </w:t>
      </w:r>
      <w:r w:rsidR="0071288E">
        <w:rPr>
          <w:rFonts w:ascii="Times New Roman" w:hAnsi="Times New Roman" w:cs="Times New Roman"/>
          <w:sz w:val="24"/>
          <w:szCs w:val="24"/>
        </w:rPr>
        <w:t>believes</w:t>
      </w:r>
      <w:r w:rsidR="000C4204">
        <w:rPr>
          <w:rFonts w:ascii="Times New Roman" w:hAnsi="Times New Roman" w:cs="Times New Roman"/>
          <w:sz w:val="24"/>
          <w:szCs w:val="24"/>
        </w:rPr>
        <w:t>, “</w:t>
      </w:r>
      <w:r w:rsidR="000C4204" w:rsidRPr="00F37BCB">
        <w:rPr>
          <w:rFonts w:ascii="Times New Roman" w:hAnsi="Times New Roman" w:cs="Times New Roman"/>
          <w:sz w:val="24"/>
          <w:szCs w:val="24"/>
        </w:rPr>
        <w:t>How our mother bonds with us in the womb is instrumental in the development of our neural circuitry… like a blueprint these patterns are transmitted more than learned</w:t>
      </w:r>
      <w:r w:rsidR="000C4204" w:rsidRPr="00634A28">
        <w:rPr>
          <w:rFonts w:ascii="Times New Roman" w:hAnsi="Times New Roman" w:cs="Times New Roman"/>
          <w:sz w:val="24"/>
          <w:szCs w:val="24"/>
        </w:rPr>
        <w:t>” (</w:t>
      </w:r>
      <w:r w:rsidR="000C4204">
        <w:rPr>
          <w:rFonts w:ascii="Times New Roman" w:hAnsi="Times New Roman" w:cs="Times New Roman"/>
          <w:sz w:val="24"/>
          <w:szCs w:val="24"/>
        </w:rPr>
        <w:t xml:space="preserve">Wolynn, </w:t>
      </w:r>
      <w:r w:rsidR="000C4204" w:rsidRPr="00634A28">
        <w:rPr>
          <w:rFonts w:ascii="Times New Roman" w:hAnsi="Times New Roman" w:cs="Times New Roman"/>
          <w:sz w:val="24"/>
          <w:szCs w:val="24"/>
        </w:rPr>
        <w:t xml:space="preserve">2016, p.40 </w:t>
      </w:r>
      <w:r w:rsidR="000C4204">
        <w:rPr>
          <w:rFonts w:ascii="Times New Roman" w:hAnsi="Times New Roman" w:cs="Times New Roman"/>
          <w:sz w:val="24"/>
          <w:szCs w:val="24"/>
        </w:rPr>
        <w:t xml:space="preserve">and </w:t>
      </w:r>
      <w:r w:rsidR="000C4204" w:rsidRPr="00634A28">
        <w:rPr>
          <w:rFonts w:ascii="Times New Roman" w:hAnsi="Times New Roman" w:cs="Times New Roman"/>
          <w:sz w:val="24"/>
          <w:szCs w:val="24"/>
        </w:rPr>
        <w:t>41)</w:t>
      </w:r>
      <w:r w:rsidR="000C4204">
        <w:rPr>
          <w:rFonts w:ascii="Times New Roman" w:hAnsi="Times New Roman" w:cs="Times New Roman"/>
          <w:sz w:val="24"/>
          <w:szCs w:val="24"/>
        </w:rPr>
        <w:t>.</w:t>
      </w:r>
    </w:p>
    <w:p w:rsidR="00067355" w:rsidRPr="004A233E" w:rsidRDefault="000F6BD5"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Wolynn (2016</w:t>
      </w:r>
      <w:r w:rsidR="00D117D2" w:rsidRPr="004A233E">
        <w:rPr>
          <w:rFonts w:ascii="Times New Roman" w:hAnsi="Times New Roman" w:cs="Times New Roman"/>
          <w:sz w:val="24"/>
          <w:szCs w:val="24"/>
        </w:rPr>
        <w:t xml:space="preserve">), notes </w:t>
      </w:r>
      <w:r w:rsidR="0071288E">
        <w:rPr>
          <w:rFonts w:ascii="Times New Roman" w:hAnsi="Times New Roman" w:cs="Times New Roman"/>
          <w:sz w:val="24"/>
          <w:szCs w:val="24"/>
        </w:rPr>
        <w:t>that recent multi-disciplinary ‘</w:t>
      </w:r>
      <w:r w:rsidR="00D117D2" w:rsidRPr="004A233E">
        <w:rPr>
          <w:rFonts w:ascii="Times New Roman" w:hAnsi="Times New Roman" w:cs="Times New Roman"/>
          <w:sz w:val="24"/>
          <w:szCs w:val="24"/>
        </w:rPr>
        <w:t>cellular biology, neurobiology, epigenetics and developmental psychology’ suggest that ‘patterns of trauma and suffering’ are often repeated across ‘at least three generations’</w:t>
      </w:r>
      <w:r w:rsidRPr="000F6BD5">
        <w:rPr>
          <w:rFonts w:ascii="Times New Roman" w:hAnsi="Times New Roman" w:cs="Times New Roman"/>
          <w:sz w:val="24"/>
          <w:szCs w:val="24"/>
        </w:rPr>
        <w:t xml:space="preserve"> </w:t>
      </w:r>
      <w:r>
        <w:rPr>
          <w:rFonts w:ascii="Times New Roman" w:hAnsi="Times New Roman" w:cs="Times New Roman"/>
          <w:sz w:val="24"/>
          <w:szCs w:val="24"/>
        </w:rPr>
        <w:t>(</w:t>
      </w:r>
      <w:r w:rsidRPr="004A233E">
        <w:rPr>
          <w:rFonts w:ascii="Times New Roman" w:hAnsi="Times New Roman" w:cs="Times New Roman"/>
          <w:sz w:val="24"/>
          <w:szCs w:val="24"/>
        </w:rPr>
        <w:t>Wolynn</w:t>
      </w:r>
      <w:r>
        <w:rPr>
          <w:rFonts w:ascii="Times New Roman" w:hAnsi="Times New Roman" w:cs="Times New Roman"/>
          <w:sz w:val="24"/>
          <w:szCs w:val="24"/>
        </w:rPr>
        <w:t xml:space="preserve">, </w:t>
      </w:r>
      <w:r w:rsidRPr="004A233E">
        <w:rPr>
          <w:rFonts w:ascii="Times New Roman" w:hAnsi="Times New Roman" w:cs="Times New Roman"/>
          <w:sz w:val="24"/>
          <w:szCs w:val="24"/>
        </w:rPr>
        <w:t>2016, p. 17</w:t>
      </w:r>
      <w:r w:rsidR="000C4204">
        <w:rPr>
          <w:rFonts w:ascii="Times New Roman" w:hAnsi="Times New Roman" w:cs="Times New Roman"/>
          <w:sz w:val="24"/>
          <w:szCs w:val="24"/>
        </w:rPr>
        <w:t>)</w:t>
      </w:r>
      <w:r w:rsidR="00AD6484" w:rsidRPr="004A233E">
        <w:rPr>
          <w:rFonts w:ascii="Times New Roman" w:hAnsi="Times New Roman" w:cs="Times New Roman"/>
          <w:sz w:val="24"/>
          <w:szCs w:val="24"/>
        </w:rPr>
        <w:t>.</w:t>
      </w:r>
      <w:r w:rsidR="00D117D2" w:rsidRPr="004A233E">
        <w:rPr>
          <w:rFonts w:ascii="Times New Roman" w:hAnsi="Times New Roman" w:cs="Times New Roman"/>
          <w:sz w:val="24"/>
          <w:szCs w:val="24"/>
        </w:rPr>
        <w:t xml:space="preserve"> </w:t>
      </w:r>
      <w:r>
        <w:rPr>
          <w:rFonts w:ascii="Times New Roman" w:hAnsi="Times New Roman" w:cs="Times New Roman"/>
          <w:sz w:val="24"/>
          <w:szCs w:val="24"/>
        </w:rPr>
        <w:t>Fresco (1984</w:t>
      </w:r>
      <w:r w:rsidR="004D20FB" w:rsidRPr="004A233E">
        <w:rPr>
          <w:rFonts w:ascii="Times New Roman" w:hAnsi="Times New Roman" w:cs="Times New Roman"/>
          <w:sz w:val="24"/>
          <w:szCs w:val="24"/>
        </w:rPr>
        <w:t xml:space="preserve">) </w:t>
      </w:r>
      <w:r w:rsidR="000D1ADC" w:rsidRPr="004A233E">
        <w:rPr>
          <w:rFonts w:ascii="Times New Roman" w:hAnsi="Times New Roman" w:cs="Times New Roman"/>
          <w:sz w:val="24"/>
          <w:szCs w:val="24"/>
        </w:rPr>
        <w:t>explains that</w:t>
      </w:r>
      <w:r w:rsidR="004D20FB" w:rsidRPr="004A233E">
        <w:rPr>
          <w:rFonts w:ascii="Times New Roman" w:hAnsi="Times New Roman" w:cs="Times New Roman"/>
          <w:sz w:val="24"/>
          <w:szCs w:val="24"/>
        </w:rPr>
        <w:t xml:space="preserve"> individuals who experience intergenerational trauma are </w:t>
      </w:r>
      <w:r w:rsidR="000D1ADC" w:rsidRPr="004A233E">
        <w:rPr>
          <w:rFonts w:ascii="Times New Roman" w:hAnsi="Times New Roman" w:cs="Times New Roman"/>
          <w:sz w:val="24"/>
          <w:szCs w:val="24"/>
        </w:rPr>
        <w:t>similar to</w:t>
      </w:r>
      <w:r w:rsidR="004D20FB" w:rsidRPr="004A233E">
        <w:rPr>
          <w:rFonts w:ascii="Times New Roman" w:hAnsi="Times New Roman" w:cs="Times New Roman"/>
          <w:sz w:val="24"/>
          <w:szCs w:val="24"/>
        </w:rPr>
        <w:t xml:space="preserve"> “people who have had a hand amputated that they never had. It is a phantom pain, in which amnesia takes the place of memory</w:t>
      </w:r>
      <w:r w:rsidR="000C4204">
        <w:rPr>
          <w:rFonts w:ascii="Times New Roman" w:hAnsi="Times New Roman" w:cs="Times New Roman"/>
          <w:sz w:val="24"/>
          <w:szCs w:val="24"/>
        </w:rPr>
        <w:t>”</w:t>
      </w:r>
      <w:r w:rsidRPr="000F6BD5">
        <w:rPr>
          <w:rFonts w:ascii="Times New Roman" w:hAnsi="Times New Roman" w:cs="Times New Roman"/>
          <w:sz w:val="24"/>
          <w:szCs w:val="24"/>
        </w:rPr>
        <w:t xml:space="preserve"> </w:t>
      </w:r>
      <w:r>
        <w:rPr>
          <w:rFonts w:ascii="Times New Roman" w:hAnsi="Times New Roman" w:cs="Times New Roman"/>
          <w:sz w:val="24"/>
          <w:szCs w:val="24"/>
        </w:rPr>
        <w:t>(</w:t>
      </w:r>
      <w:r w:rsidRPr="004A233E">
        <w:rPr>
          <w:rFonts w:ascii="Times New Roman" w:hAnsi="Times New Roman" w:cs="Times New Roman"/>
          <w:sz w:val="24"/>
          <w:szCs w:val="24"/>
        </w:rPr>
        <w:t>Fresco</w:t>
      </w:r>
      <w:r>
        <w:rPr>
          <w:rFonts w:ascii="Times New Roman" w:hAnsi="Times New Roman" w:cs="Times New Roman"/>
          <w:sz w:val="24"/>
          <w:szCs w:val="24"/>
        </w:rPr>
        <w:t xml:space="preserve">, </w:t>
      </w:r>
      <w:r w:rsidRPr="004A233E">
        <w:rPr>
          <w:rFonts w:ascii="Times New Roman" w:hAnsi="Times New Roman" w:cs="Times New Roman"/>
          <w:sz w:val="24"/>
          <w:szCs w:val="24"/>
        </w:rPr>
        <w:t>1984, p.421)</w:t>
      </w:r>
      <w:r w:rsidR="0071288E">
        <w:rPr>
          <w:rFonts w:ascii="Times New Roman" w:hAnsi="Times New Roman" w:cs="Times New Roman"/>
          <w:sz w:val="24"/>
          <w:szCs w:val="24"/>
        </w:rPr>
        <w:t xml:space="preserve">. </w:t>
      </w:r>
      <w:r w:rsidR="004D20FB" w:rsidRPr="004A233E">
        <w:rPr>
          <w:rFonts w:ascii="Times New Roman" w:hAnsi="Times New Roman" w:cs="Times New Roman"/>
          <w:sz w:val="24"/>
          <w:szCs w:val="24"/>
        </w:rPr>
        <w:t xml:space="preserve">Thus, </w:t>
      </w:r>
      <w:r w:rsidR="000D1ADC" w:rsidRPr="004A233E">
        <w:rPr>
          <w:rFonts w:ascii="Times New Roman" w:hAnsi="Times New Roman" w:cs="Times New Roman"/>
          <w:sz w:val="24"/>
          <w:szCs w:val="24"/>
        </w:rPr>
        <w:t>intergenerational research puts forward evidence to show that it is possible for a</w:t>
      </w:r>
      <w:r w:rsidR="004D20FB" w:rsidRPr="004A233E">
        <w:rPr>
          <w:rFonts w:ascii="Times New Roman" w:hAnsi="Times New Roman" w:cs="Times New Roman"/>
          <w:sz w:val="24"/>
          <w:szCs w:val="24"/>
        </w:rPr>
        <w:t xml:space="preserve"> person </w:t>
      </w:r>
      <w:r w:rsidR="000D1ADC" w:rsidRPr="004A233E">
        <w:rPr>
          <w:rFonts w:ascii="Times New Roman" w:hAnsi="Times New Roman" w:cs="Times New Roman"/>
          <w:sz w:val="24"/>
          <w:szCs w:val="24"/>
        </w:rPr>
        <w:t>who has not directly experience</w:t>
      </w:r>
      <w:r w:rsidR="004D20FB" w:rsidRPr="004A233E">
        <w:rPr>
          <w:rFonts w:ascii="Times New Roman" w:hAnsi="Times New Roman" w:cs="Times New Roman"/>
          <w:sz w:val="24"/>
          <w:szCs w:val="24"/>
        </w:rPr>
        <w:t xml:space="preserve"> trauma, </w:t>
      </w:r>
      <w:r w:rsidR="000D1ADC" w:rsidRPr="004A233E">
        <w:rPr>
          <w:rFonts w:ascii="Times New Roman" w:hAnsi="Times New Roman" w:cs="Times New Roman"/>
          <w:sz w:val="24"/>
          <w:szCs w:val="24"/>
        </w:rPr>
        <w:t xml:space="preserve">for </w:t>
      </w:r>
      <w:r w:rsidR="004D20FB" w:rsidRPr="004A233E">
        <w:rPr>
          <w:rFonts w:ascii="Times New Roman" w:hAnsi="Times New Roman" w:cs="Times New Roman"/>
          <w:sz w:val="24"/>
          <w:szCs w:val="24"/>
        </w:rPr>
        <w:t xml:space="preserve">their body </w:t>
      </w:r>
      <w:r w:rsidR="000D1ADC" w:rsidRPr="004A233E">
        <w:rPr>
          <w:rFonts w:ascii="Times New Roman" w:hAnsi="Times New Roman" w:cs="Times New Roman"/>
          <w:sz w:val="24"/>
          <w:szCs w:val="24"/>
        </w:rPr>
        <w:t>to still appear</w:t>
      </w:r>
      <w:r w:rsidR="004D20FB" w:rsidRPr="004A233E">
        <w:rPr>
          <w:rFonts w:ascii="Times New Roman" w:hAnsi="Times New Roman" w:cs="Times New Roman"/>
          <w:sz w:val="24"/>
          <w:szCs w:val="24"/>
        </w:rPr>
        <w:t xml:space="preserve"> to be trapped, either in a place withou</w:t>
      </w:r>
      <w:r w:rsidR="000D1ADC" w:rsidRPr="004A233E">
        <w:rPr>
          <w:rFonts w:ascii="Times New Roman" w:hAnsi="Times New Roman" w:cs="Times New Roman"/>
          <w:sz w:val="24"/>
          <w:szCs w:val="24"/>
        </w:rPr>
        <w:t>t time or in the time of the past trauma</w:t>
      </w:r>
      <w:r w:rsidR="004D20FB" w:rsidRPr="004A233E">
        <w:rPr>
          <w:rFonts w:ascii="Times New Roman" w:hAnsi="Times New Roman" w:cs="Times New Roman"/>
          <w:sz w:val="24"/>
          <w:szCs w:val="24"/>
        </w:rPr>
        <w:t xml:space="preserve"> (Baum, 2000)</w:t>
      </w:r>
      <w:r w:rsidR="000D1ADC" w:rsidRPr="004A233E">
        <w:rPr>
          <w:rFonts w:ascii="Times New Roman" w:hAnsi="Times New Roman" w:cs="Times New Roman"/>
          <w:sz w:val="24"/>
          <w:szCs w:val="24"/>
        </w:rPr>
        <w:t xml:space="preserve">. </w:t>
      </w:r>
    </w:p>
    <w:p w:rsidR="000F6BD5" w:rsidRDefault="000F6BD5"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D117D2" w:rsidRPr="004A233E">
        <w:rPr>
          <w:rFonts w:ascii="Times New Roman" w:hAnsi="Times New Roman" w:cs="Times New Roman"/>
          <w:sz w:val="24"/>
          <w:szCs w:val="24"/>
        </w:rPr>
        <w:t xml:space="preserve">Conversely, </w:t>
      </w:r>
      <w:r w:rsidR="004D20FB" w:rsidRPr="004A233E">
        <w:rPr>
          <w:rFonts w:ascii="Times New Roman" w:hAnsi="Times New Roman" w:cs="Times New Roman"/>
          <w:sz w:val="24"/>
          <w:szCs w:val="24"/>
        </w:rPr>
        <w:t xml:space="preserve">secondary trauma can be induced through simply hearing about other people’s traumatic events, as </w:t>
      </w:r>
      <w:r w:rsidR="000D1ADC" w:rsidRPr="004A233E">
        <w:rPr>
          <w:rFonts w:ascii="Times New Roman" w:hAnsi="Times New Roman" w:cs="Times New Roman"/>
          <w:sz w:val="24"/>
          <w:szCs w:val="24"/>
        </w:rPr>
        <w:t xml:space="preserve">it has been documented that </w:t>
      </w:r>
      <w:r w:rsidR="004D20FB" w:rsidRPr="004A233E">
        <w:rPr>
          <w:rFonts w:ascii="Times New Roman" w:hAnsi="Times New Roman" w:cs="Times New Roman"/>
          <w:sz w:val="24"/>
          <w:szCs w:val="24"/>
        </w:rPr>
        <w:t>15–20 % of therapists who heard the stories and experiences of trauma survivors went on to d</w:t>
      </w:r>
      <w:r w:rsidR="000D1ADC" w:rsidRPr="004A233E">
        <w:rPr>
          <w:rFonts w:ascii="Times New Roman" w:hAnsi="Times New Roman" w:cs="Times New Roman"/>
          <w:sz w:val="24"/>
          <w:szCs w:val="24"/>
        </w:rPr>
        <w:t>evelop PTSD symptoms themselves</w:t>
      </w:r>
      <w:r w:rsidR="004D20FB" w:rsidRPr="004A233E">
        <w:rPr>
          <w:rFonts w:ascii="Times New Roman" w:hAnsi="Times New Roman" w:cs="Times New Roman"/>
          <w:sz w:val="24"/>
          <w:szCs w:val="24"/>
        </w:rPr>
        <w:t xml:space="preserve"> (Arvay &amp; U</w:t>
      </w:r>
      <w:r w:rsidR="0071288E">
        <w:rPr>
          <w:rFonts w:ascii="Times New Roman" w:hAnsi="Times New Roman" w:cs="Times New Roman"/>
          <w:sz w:val="24"/>
          <w:szCs w:val="24"/>
        </w:rPr>
        <w:t xml:space="preserve">hlemann, 1996; Meldrum, King, and </w:t>
      </w:r>
      <w:r w:rsidR="004D20FB" w:rsidRPr="004A233E">
        <w:rPr>
          <w:rFonts w:ascii="Times New Roman" w:hAnsi="Times New Roman" w:cs="Times New Roman"/>
          <w:sz w:val="24"/>
          <w:szCs w:val="24"/>
        </w:rPr>
        <w:t>Spooner, 2002).</w:t>
      </w:r>
      <w:r w:rsidR="008A32C6" w:rsidRPr="004A233E">
        <w:rPr>
          <w:rFonts w:ascii="Times New Roman" w:hAnsi="Times New Roman" w:cs="Times New Roman"/>
          <w:sz w:val="24"/>
          <w:szCs w:val="24"/>
        </w:rPr>
        <w:t xml:space="preserve"> </w:t>
      </w:r>
      <w:r w:rsidR="000D1ADC" w:rsidRPr="004A233E">
        <w:rPr>
          <w:rFonts w:ascii="Times New Roman" w:hAnsi="Times New Roman" w:cs="Times New Roman"/>
          <w:sz w:val="24"/>
          <w:szCs w:val="24"/>
        </w:rPr>
        <w:t>Therefore, trauma can be passed down through the generations through survivors parenting their offspring from positions of unresolved trauma or as Baum (2013) notes, transference through having a close or extended contact with a p</w:t>
      </w:r>
      <w:r w:rsidR="00AD6484" w:rsidRPr="004A233E">
        <w:rPr>
          <w:rFonts w:ascii="Times New Roman" w:hAnsi="Times New Roman" w:cs="Times New Roman"/>
          <w:sz w:val="24"/>
          <w:szCs w:val="24"/>
        </w:rPr>
        <w:t xml:space="preserve">erson who has been traumatized. </w:t>
      </w:r>
    </w:p>
    <w:p w:rsidR="0071288E" w:rsidRDefault="000F6BD5"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9F0EC2" w:rsidRPr="004A233E">
        <w:rPr>
          <w:rFonts w:ascii="Times New Roman" w:hAnsi="Times New Roman" w:cs="Times New Roman"/>
          <w:sz w:val="24"/>
          <w:szCs w:val="24"/>
        </w:rPr>
        <w:t>Yehuda</w:t>
      </w:r>
      <w:r w:rsidR="0025207E" w:rsidRPr="004A233E">
        <w:rPr>
          <w:rFonts w:ascii="Times New Roman" w:hAnsi="Times New Roman" w:cs="Times New Roman"/>
          <w:sz w:val="24"/>
          <w:szCs w:val="24"/>
        </w:rPr>
        <w:t>, Blair, Lab</w:t>
      </w:r>
      <w:r w:rsidR="00A82B34" w:rsidRPr="004A233E">
        <w:rPr>
          <w:rFonts w:ascii="Times New Roman" w:hAnsi="Times New Roman" w:cs="Times New Roman"/>
          <w:sz w:val="24"/>
          <w:szCs w:val="24"/>
        </w:rPr>
        <w:t>insky and Bierer</w:t>
      </w:r>
      <w:r w:rsidR="009F0EC2" w:rsidRPr="004A233E">
        <w:rPr>
          <w:rFonts w:ascii="Times New Roman" w:hAnsi="Times New Roman" w:cs="Times New Roman"/>
          <w:sz w:val="24"/>
          <w:szCs w:val="24"/>
        </w:rPr>
        <w:t xml:space="preserve"> (2007) also point</w:t>
      </w:r>
      <w:r w:rsidR="000D1ADC" w:rsidRPr="004A233E">
        <w:rPr>
          <w:rFonts w:ascii="Times New Roman" w:hAnsi="Times New Roman" w:cs="Times New Roman"/>
          <w:sz w:val="24"/>
          <w:szCs w:val="24"/>
        </w:rPr>
        <w:t xml:space="preserve"> out that PTSD in any parent will increase risk for depression and parental traumatization is associated with increased anxiety disorders in offspring.</w:t>
      </w:r>
      <w:r w:rsidR="009B7D6D" w:rsidRPr="004A233E">
        <w:rPr>
          <w:rFonts w:ascii="Times New Roman" w:hAnsi="Times New Roman" w:cs="Times New Roman"/>
          <w:sz w:val="24"/>
          <w:szCs w:val="24"/>
        </w:rPr>
        <w:t xml:space="preserve"> Williams-Keeler</w:t>
      </w:r>
      <w:r w:rsidR="000C4204">
        <w:rPr>
          <w:rFonts w:ascii="Times New Roman" w:hAnsi="Times New Roman" w:cs="Times New Roman"/>
          <w:sz w:val="24"/>
          <w:szCs w:val="24"/>
        </w:rPr>
        <w:t>, M</w:t>
      </w:r>
      <w:r w:rsidR="00A82B34" w:rsidRPr="004A233E">
        <w:rPr>
          <w:rFonts w:ascii="Times New Roman" w:hAnsi="Times New Roman" w:cs="Times New Roman"/>
          <w:sz w:val="24"/>
          <w:szCs w:val="24"/>
        </w:rPr>
        <w:t xml:space="preserve">cCarry, Baranowsky, Young and Johnson-Douglas </w:t>
      </w:r>
      <w:r w:rsidR="009B7D6D" w:rsidRPr="004A233E">
        <w:rPr>
          <w:rFonts w:ascii="Times New Roman" w:hAnsi="Times New Roman" w:cs="Times New Roman"/>
          <w:sz w:val="24"/>
          <w:szCs w:val="24"/>
        </w:rPr>
        <w:t>(1998) also note</w:t>
      </w:r>
      <w:r>
        <w:rPr>
          <w:rFonts w:ascii="Times New Roman" w:hAnsi="Times New Roman" w:cs="Times New Roman"/>
          <w:sz w:val="24"/>
          <w:szCs w:val="24"/>
        </w:rPr>
        <w:t>d</w:t>
      </w:r>
      <w:r w:rsidR="009B7D6D" w:rsidRPr="004A233E">
        <w:rPr>
          <w:rFonts w:ascii="Times New Roman" w:hAnsi="Times New Roman" w:cs="Times New Roman"/>
          <w:sz w:val="24"/>
          <w:szCs w:val="24"/>
        </w:rPr>
        <w:t xml:space="preserve"> that</w:t>
      </w:r>
      <w:r>
        <w:rPr>
          <w:rFonts w:ascii="Times New Roman" w:hAnsi="Times New Roman" w:cs="Times New Roman"/>
          <w:sz w:val="24"/>
          <w:szCs w:val="24"/>
        </w:rPr>
        <w:t xml:space="preserve"> many ‘</w:t>
      </w:r>
      <w:r w:rsidR="009B7D6D" w:rsidRPr="004A233E">
        <w:rPr>
          <w:rFonts w:ascii="Times New Roman" w:hAnsi="Times New Roman" w:cs="Times New Roman"/>
          <w:sz w:val="24"/>
          <w:szCs w:val="24"/>
        </w:rPr>
        <w:t>second generation</w:t>
      </w:r>
      <w:r>
        <w:rPr>
          <w:rFonts w:ascii="Times New Roman" w:hAnsi="Times New Roman" w:cs="Times New Roman"/>
          <w:sz w:val="24"/>
          <w:szCs w:val="24"/>
        </w:rPr>
        <w:t>’ children of Holocaust</w:t>
      </w:r>
      <w:r w:rsidR="009B7D6D" w:rsidRPr="004A233E">
        <w:rPr>
          <w:rFonts w:ascii="Times New Roman" w:hAnsi="Times New Roman" w:cs="Times New Roman"/>
          <w:sz w:val="24"/>
          <w:szCs w:val="24"/>
        </w:rPr>
        <w:t xml:space="preserve"> </w:t>
      </w:r>
      <w:r>
        <w:rPr>
          <w:rFonts w:ascii="Times New Roman" w:hAnsi="Times New Roman" w:cs="Times New Roman"/>
          <w:sz w:val="24"/>
          <w:szCs w:val="24"/>
        </w:rPr>
        <w:t>survivors</w:t>
      </w:r>
      <w:r w:rsidR="009B7D6D" w:rsidRPr="004A233E">
        <w:rPr>
          <w:rFonts w:ascii="Times New Roman" w:hAnsi="Times New Roman" w:cs="Times New Roman"/>
          <w:sz w:val="24"/>
          <w:szCs w:val="24"/>
        </w:rPr>
        <w:t xml:space="preserve"> </w:t>
      </w:r>
      <w:r w:rsidRPr="004A233E">
        <w:rPr>
          <w:rFonts w:ascii="Times New Roman" w:hAnsi="Times New Roman" w:cs="Times New Roman"/>
          <w:sz w:val="24"/>
          <w:szCs w:val="24"/>
        </w:rPr>
        <w:t>descri</w:t>
      </w:r>
      <w:r>
        <w:rPr>
          <w:rFonts w:ascii="Times New Roman" w:hAnsi="Times New Roman" w:cs="Times New Roman"/>
          <w:sz w:val="24"/>
          <w:szCs w:val="24"/>
        </w:rPr>
        <w:t xml:space="preserve">bed how ‘their </w:t>
      </w:r>
      <w:r w:rsidR="009B7D6D" w:rsidRPr="004A233E">
        <w:rPr>
          <w:rFonts w:ascii="Times New Roman" w:hAnsi="Times New Roman" w:cs="Times New Roman"/>
          <w:sz w:val="24"/>
          <w:szCs w:val="24"/>
        </w:rPr>
        <w:t>parents shrouded the past in silence</w:t>
      </w:r>
      <w:r>
        <w:rPr>
          <w:rFonts w:ascii="Times New Roman" w:hAnsi="Times New Roman" w:cs="Times New Roman"/>
          <w:sz w:val="24"/>
          <w:szCs w:val="24"/>
        </w:rPr>
        <w:t>’.</w:t>
      </w:r>
      <w:r w:rsidR="009B7D6D" w:rsidRPr="004A233E">
        <w:rPr>
          <w:rFonts w:ascii="Times New Roman" w:hAnsi="Times New Roman" w:cs="Times New Roman"/>
          <w:sz w:val="24"/>
          <w:szCs w:val="24"/>
        </w:rPr>
        <w:t xml:space="preserve">  However, unprocessed trauma comes with a price, as many of the survivors of the Holocaust who suffered after the war with years of silence and untreated trauma, parenting their children from places of torment and brokenness (van de</w:t>
      </w:r>
      <w:r w:rsidR="00067355" w:rsidRPr="004A233E">
        <w:rPr>
          <w:rFonts w:ascii="Times New Roman" w:hAnsi="Times New Roman" w:cs="Times New Roman"/>
          <w:sz w:val="24"/>
          <w:szCs w:val="24"/>
        </w:rPr>
        <w:t>r</w:t>
      </w:r>
      <w:r w:rsidR="009B7D6D" w:rsidRPr="004A233E">
        <w:rPr>
          <w:rFonts w:ascii="Times New Roman" w:hAnsi="Times New Roman" w:cs="Times New Roman"/>
          <w:sz w:val="24"/>
          <w:szCs w:val="24"/>
        </w:rPr>
        <w:t xml:space="preserve"> Kolk</w:t>
      </w:r>
      <w:r w:rsidR="00067355" w:rsidRPr="004A233E">
        <w:rPr>
          <w:rFonts w:ascii="Times New Roman" w:hAnsi="Times New Roman" w:cs="Times New Roman"/>
          <w:sz w:val="24"/>
          <w:szCs w:val="24"/>
        </w:rPr>
        <w:t>, 2014</w:t>
      </w:r>
      <w:r w:rsidR="009B7D6D" w:rsidRPr="004A233E">
        <w:rPr>
          <w:rFonts w:ascii="Times New Roman" w:hAnsi="Times New Roman" w:cs="Times New Roman"/>
          <w:sz w:val="24"/>
          <w:szCs w:val="24"/>
        </w:rPr>
        <w:t>)</w:t>
      </w:r>
      <w:r>
        <w:rPr>
          <w:rFonts w:ascii="Times New Roman" w:hAnsi="Times New Roman" w:cs="Times New Roman"/>
          <w:sz w:val="24"/>
          <w:szCs w:val="24"/>
        </w:rPr>
        <w:t xml:space="preserve">. Consequently, </w:t>
      </w:r>
      <w:r w:rsidR="009B7D6D" w:rsidRPr="004A233E">
        <w:rPr>
          <w:rFonts w:ascii="Times New Roman" w:hAnsi="Times New Roman" w:cs="Times New Roman"/>
          <w:sz w:val="24"/>
          <w:szCs w:val="24"/>
        </w:rPr>
        <w:t>many of the</w:t>
      </w:r>
      <w:r>
        <w:rPr>
          <w:rFonts w:ascii="Times New Roman" w:hAnsi="Times New Roman" w:cs="Times New Roman"/>
          <w:sz w:val="24"/>
          <w:szCs w:val="24"/>
        </w:rPr>
        <w:t xml:space="preserve"> </w:t>
      </w:r>
      <w:r w:rsidR="009B7D6D" w:rsidRPr="004A233E">
        <w:rPr>
          <w:rFonts w:ascii="Times New Roman" w:hAnsi="Times New Roman" w:cs="Times New Roman"/>
          <w:sz w:val="24"/>
          <w:szCs w:val="24"/>
        </w:rPr>
        <w:t xml:space="preserve">children </w:t>
      </w:r>
      <w:r>
        <w:rPr>
          <w:rFonts w:ascii="Times New Roman" w:hAnsi="Times New Roman" w:cs="Times New Roman"/>
          <w:sz w:val="24"/>
          <w:szCs w:val="24"/>
        </w:rPr>
        <w:t xml:space="preserve">of Holocaust survivors </w:t>
      </w:r>
      <w:r w:rsidR="009B7D6D" w:rsidRPr="004A233E">
        <w:rPr>
          <w:rFonts w:ascii="Times New Roman" w:hAnsi="Times New Roman" w:cs="Times New Roman"/>
          <w:sz w:val="24"/>
          <w:szCs w:val="24"/>
        </w:rPr>
        <w:t xml:space="preserve">showed psychopathological wounds and scars (Epstein, 1979). </w:t>
      </w:r>
    </w:p>
    <w:p w:rsidR="0071288E" w:rsidRDefault="0071288E"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9B7D6D" w:rsidRPr="004A233E">
        <w:rPr>
          <w:rFonts w:ascii="Times New Roman" w:hAnsi="Times New Roman" w:cs="Times New Roman"/>
          <w:sz w:val="24"/>
          <w:szCs w:val="24"/>
        </w:rPr>
        <w:t>Moreover, research shows that trauma survivors who went on to develop posttraumatic stress disorder (PTSD) have greater rates of ‘familial psychopathology’ compared to similarly-exposed individuals who do not develop this disorder (</w:t>
      </w:r>
      <w:r w:rsidR="009F0EC2" w:rsidRPr="004A233E">
        <w:rPr>
          <w:rFonts w:ascii="Times New Roman" w:hAnsi="Times New Roman" w:cs="Times New Roman"/>
          <w:sz w:val="24"/>
          <w:szCs w:val="24"/>
        </w:rPr>
        <w:t>Davidson</w:t>
      </w:r>
      <w:r w:rsidR="00A82B34" w:rsidRPr="004A233E">
        <w:rPr>
          <w:rFonts w:ascii="Times New Roman" w:hAnsi="Times New Roman" w:cs="Times New Roman"/>
          <w:sz w:val="24"/>
          <w:szCs w:val="24"/>
        </w:rPr>
        <w:t xml:space="preserve">, Swartz, Storck, Krishnan and Hammett, </w:t>
      </w:r>
      <w:r w:rsidR="009F0EC2" w:rsidRPr="004A233E">
        <w:rPr>
          <w:rFonts w:ascii="Times New Roman" w:hAnsi="Times New Roman" w:cs="Times New Roman"/>
          <w:sz w:val="24"/>
          <w:szCs w:val="24"/>
        </w:rPr>
        <w:t xml:space="preserve">1985, 1989, 1998; Dierker and Merikangas, 2001; </w:t>
      </w:r>
      <w:r w:rsidR="009B7D6D" w:rsidRPr="004A233E">
        <w:rPr>
          <w:rFonts w:ascii="Times New Roman" w:hAnsi="Times New Roman" w:cs="Times New Roman"/>
          <w:sz w:val="24"/>
          <w:szCs w:val="24"/>
        </w:rPr>
        <w:t>Dijanic Plasc</w:t>
      </w:r>
      <w:r w:rsidR="00A82B34" w:rsidRPr="004A233E">
        <w:rPr>
          <w:rFonts w:ascii="Times New Roman" w:hAnsi="Times New Roman" w:cs="Times New Roman"/>
          <w:sz w:val="24"/>
          <w:szCs w:val="24"/>
        </w:rPr>
        <w:t xml:space="preserve">, Peraica, grubisic-Ilic, Rak, Jambrosic and Kozaric-Kovacic, </w:t>
      </w:r>
      <w:r w:rsidR="009F0EC2" w:rsidRPr="004A233E">
        <w:rPr>
          <w:rFonts w:ascii="Times New Roman" w:hAnsi="Times New Roman" w:cs="Times New Roman"/>
          <w:sz w:val="24"/>
          <w:szCs w:val="24"/>
        </w:rPr>
        <w:t>2007; Reich</w:t>
      </w:r>
      <w:r w:rsidR="00A82B34" w:rsidRPr="004A233E">
        <w:rPr>
          <w:rFonts w:ascii="Times New Roman" w:hAnsi="Times New Roman" w:cs="Times New Roman"/>
          <w:sz w:val="24"/>
          <w:szCs w:val="24"/>
        </w:rPr>
        <w:t>, Lyons and Cai</w:t>
      </w:r>
      <w:r w:rsidR="009F0EC2" w:rsidRPr="004A233E">
        <w:rPr>
          <w:rFonts w:ascii="Times New Roman" w:hAnsi="Times New Roman" w:cs="Times New Roman"/>
          <w:sz w:val="24"/>
          <w:szCs w:val="24"/>
        </w:rPr>
        <w:t>, 1996; Wolynn, 2016</w:t>
      </w:r>
      <w:r w:rsidR="009B7D6D" w:rsidRPr="004A233E">
        <w:rPr>
          <w:rFonts w:ascii="Times New Roman" w:hAnsi="Times New Roman" w:cs="Times New Roman"/>
          <w:sz w:val="24"/>
          <w:szCs w:val="24"/>
        </w:rPr>
        <w:t>). Kestenberg (19</w:t>
      </w:r>
      <w:r w:rsidR="004F44B8" w:rsidRPr="004A233E">
        <w:rPr>
          <w:rFonts w:ascii="Times New Roman" w:hAnsi="Times New Roman" w:cs="Times New Roman"/>
          <w:sz w:val="24"/>
          <w:szCs w:val="24"/>
        </w:rPr>
        <w:t>80</w:t>
      </w:r>
      <w:r w:rsidR="009B7D6D" w:rsidRPr="004A233E">
        <w:rPr>
          <w:rFonts w:ascii="Times New Roman" w:hAnsi="Times New Roman" w:cs="Times New Roman"/>
          <w:sz w:val="24"/>
          <w:szCs w:val="24"/>
        </w:rPr>
        <w:t>, 1993) used the term “transposition” to describe how the traumatic impact of individuals’ parents were not simply limited to those directly involved</w:t>
      </w:r>
      <w:r>
        <w:rPr>
          <w:rFonts w:ascii="Times New Roman" w:hAnsi="Times New Roman" w:cs="Times New Roman"/>
          <w:sz w:val="24"/>
          <w:szCs w:val="24"/>
        </w:rPr>
        <w:t xml:space="preserve">. </w:t>
      </w:r>
    </w:p>
    <w:p w:rsidR="0071288E" w:rsidRDefault="0071288E"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I</w:t>
      </w:r>
      <w:r w:rsidR="009B7D6D" w:rsidRPr="004A233E">
        <w:rPr>
          <w:rFonts w:ascii="Times New Roman" w:hAnsi="Times New Roman" w:cs="Times New Roman"/>
          <w:sz w:val="24"/>
          <w:szCs w:val="24"/>
        </w:rPr>
        <w:t>ntergenerational research suggests that parental PTSD increases the risk of PTSD in the offspring by affecting their predisposition to transposition</w:t>
      </w:r>
      <w:r>
        <w:rPr>
          <w:rFonts w:ascii="Times New Roman" w:hAnsi="Times New Roman" w:cs="Times New Roman"/>
          <w:sz w:val="24"/>
          <w:szCs w:val="24"/>
        </w:rPr>
        <w:t xml:space="preserve"> </w:t>
      </w:r>
      <w:r w:rsidR="009B7D6D" w:rsidRPr="004A233E">
        <w:rPr>
          <w:rFonts w:ascii="Times New Roman" w:hAnsi="Times New Roman" w:cs="Times New Roman"/>
          <w:sz w:val="24"/>
          <w:szCs w:val="24"/>
        </w:rPr>
        <w:t>which in turn will affect their sensitivity and response to a traumatic event (</w:t>
      </w:r>
      <w:r w:rsidR="00D117D2" w:rsidRPr="004A233E">
        <w:rPr>
          <w:rFonts w:ascii="Times New Roman" w:hAnsi="Times New Roman" w:cs="Times New Roman"/>
          <w:sz w:val="24"/>
          <w:szCs w:val="24"/>
        </w:rPr>
        <w:t xml:space="preserve">Wolynn, 2016; </w:t>
      </w:r>
      <w:r w:rsidR="009B7D6D" w:rsidRPr="004A233E">
        <w:rPr>
          <w:rFonts w:ascii="Times New Roman" w:hAnsi="Times New Roman" w:cs="Times New Roman"/>
          <w:sz w:val="24"/>
          <w:szCs w:val="24"/>
        </w:rPr>
        <w:t>Yehuda</w:t>
      </w:r>
      <w:r w:rsidR="00A82B34" w:rsidRPr="004A233E">
        <w:rPr>
          <w:rFonts w:ascii="Times New Roman" w:hAnsi="Times New Roman" w:cs="Times New Roman"/>
          <w:sz w:val="24"/>
          <w:szCs w:val="24"/>
        </w:rPr>
        <w:t>, Engel, Brand, Seckl, Marcus and Berkowitz</w:t>
      </w:r>
      <w:r w:rsidR="0020250A" w:rsidRPr="004A233E">
        <w:rPr>
          <w:rFonts w:ascii="Times New Roman" w:hAnsi="Times New Roman" w:cs="Times New Roman"/>
          <w:sz w:val="24"/>
          <w:szCs w:val="24"/>
        </w:rPr>
        <w:t xml:space="preserve">, </w:t>
      </w:r>
      <w:r w:rsidR="009B7D6D" w:rsidRPr="004A233E">
        <w:rPr>
          <w:rFonts w:ascii="Times New Roman" w:hAnsi="Times New Roman" w:cs="Times New Roman"/>
          <w:sz w:val="24"/>
          <w:szCs w:val="24"/>
        </w:rPr>
        <w:t>2005; Yehuda et al.,</w:t>
      </w:r>
      <w:r w:rsidR="00F748A4" w:rsidRPr="004A233E">
        <w:rPr>
          <w:rFonts w:ascii="Times New Roman" w:hAnsi="Times New Roman" w:cs="Times New Roman"/>
          <w:sz w:val="24"/>
          <w:szCs w:val="24"/>
        </w:rPr>
        <w:t xml:space="preserve"> </w:t>
      </w:r>
      <w:r w:rsidR="009B7D6D" w:rsidRPr="004A233E">
        <w:rPr>
          <w:rFonts w:ascii="Times New Roman" w:hAnsi="Times New Roman" w:cs="Times New Roman"/>
          <w:sz w:val="24"/>
          <w:szCs w:val="24"/>
        </w:rPr>
        <w:t>2007).  Williams-Keeler et</w:t>
      </w:r>
      <w:r w:rsidR="005B34DE" w:rsidRPr="004A233E">
        <w:rPr>
          <w:rFonts w:ascii="Times New Roman" w:hAnsi="Times New Roman" w:cs="Times New Roman"/>
          <w:sz w:val="24"/>
          <w:szCs w:val="24"/>
        </w:rPr>
        <w:t xml:space="preserve"> al (1998</w:t>
      </w:r>
      <w:r w:rsidR="009B7D6D" w:rsidRPr="004A233E">
        <w:rPr>
          <w:rFonts w:ascii="Times New Roman" w:hAnsi="Times New Roman" w:cs="Times New Roman"/>
          <w:sz w:val="24"/>
          <w:szCs w:val="24"/>
        </w:rPr>
        <w:t>) confirm that there is ‘a PTSD latency’ or ‘greater susceptibility to PTSD’ amongst the ‘second generation when confronted with major stressors’. There is also evidence to suggest that the long-term effects of trauma held in the body can carry a ‘psychological sequelae’ to the t</w:t>
      </w:r>
      <w:r w:rsidR="000F6BD5">
        <w:rPr>
          <w:rFonts w:ascii="Times New Roman" w:hAnsi="Times New Roman" w:cs="Times New Roman"/>
          <w:sz w:val="24"/>
          <w:szCs w:val="24"/>
        </w:rPr>
        <w:t>hird generation</w:t>
      </w:r>
      <w:r w:rsidR="00123FAF" w:rsidRPr="004A233E">
        <w:rPr>
          <w:rFonts w:ascii="Times New Roman" w:hAnsi="Times New Roman" w:cs="Times New Roman"/>
          <w:sz w:val="24"/>
          <w:szCs w:val="24"/>
        </w:rPr>
        <w:t xml:space="preserve"> (Rakoff, Sigal </w:t>
      </w:r>
      <w:r w:rsidR="009B7D6D" w:rsidRPr="004A233E">
        <w:rPr>
          <w:rFonts w:ascii="Times New Roman" w:hAnsi="Times New Roman" w:cs="Times New Roman"/>
          <w:sz w:val="24"/>
          <w:szCs w:val="24"/>
        </w:rPr>
        <w:t>and Epstein, 1966; Rubenstein, Cutter</w:t>
      </w:r>
      <w:r w:rsidR="0020250A" w:rsidRPr="004A233E">
        <w:rPr>
          <w:rFonts w:ascii="Times New Roman" w:hAnsi="Times New Roman" w:cs="Times New Roman"/>
          <w:sz w:val="24"/>
          <w:szCs w:val="24"/>
        </w:rPr>
        <w:t xml:space="preserve"> and </w:t>
      </w:r>
      <w:r w:rsidR="009B7D6D" w:rsidRPr="004A233E">
        <w:rPr>
          <w:rFonts w:ascii="Times New Roman" w:hAnsi="Times New Roman" w:cs="Times New Roman"/>
          <w:sz w:val="24"/>
          <w:szCs w:val="24"/>
        </w:rPr>
        <w:t>Templer</w:t>
      </w:r>
      <w:r w:rsidR="00123FAF" w:rsidRPr="004A233E">
        <w:rPr>
          <w:rFonts w:ascii="Times New Roman" w:hAnsi="Times New Roman" w:cs="Times New Roman"/>
          <w:sz w:val="24"/>
          <w:szCs w:val="24"/>
        </w:rPr>
        <w:t xml:space="preserve">, 1989; Sigal, DiNicola </w:t>
      </w:r>
      <w:r w:rsidR="009B7D6D" w:rsidRPr="004A233E">
        <w:rPr>
          <w:rFonts w:ascii="Times New Roman" w:hAnsi="Times New Roman" w:cs="Times New Roman"/>
          <w:sz w:val="24"/>
          <w:szCs w:val="24"/>
        </w:rPr>
        <w:t>and Buonvino,</w:t>
      </w:r>
      <w:r w:rsidR="005F2217" w:rsidRPr="004A233E">
        <w:rPr>
          <w:rFonts w:ascii="Times New Roman" w:hAnsi="Times New Roman" w:cs="Times New Roman"/>
          <w:sz w:val="24"/>
          <w:szCs w:val="24"/>
        </w:rPr>
        <w:t xml:space="preserve"> </w:t>
      </w:r>
      <w:r w:rsidR="009B7D6D" w:rsidRPr="004A233E">
        <w:rPr>
          <w:rFonts w:ascii="Times New Roman" w:hAnsi="Times New Roman" w:cs="Times New Roman"/>
          <w:sz w:val="24"/>
          <w:szCs w:val="24"/>
        </w:rPr>
        <w:t>1988</w:t>
      </w:r>
      <w:r w:rsidR="009F0EC2" w:rsidRPr="004A233E">
        <w:rPr>
          <w:rFonts w:ascii="Times New Roman" w:hAnsi="Times New Roman" w:cs="Times New Roman"/>
          <w:sz w:val="24"/>
          <w:szCs w:val="24"/>
        </w:rPr>
        <w:t>; Wolynn, 2016</w:t>
      </w:r>
      <w:r w:rsidR="009B7D6D" w:rsidRPr="004A233E">
        <w:rPr>
          <w:rFonts w:ascii="Times New Roman" w:hAnsi="Times New Roman" w:cs="Times New Roman"/>
          <w:sz w:val="24"/>
          <w:szCs w:val="24"/>
        </w:rPr>
        <w:t xml:space="preserve">). </w:t>
      </w:r>
      <w:r w:rsidR="000F6BD5">
        <w:rPr>
          <w:rFonts w:ascii="Times New Roman" w:hAnsi="Times New Roman" w:cs="Times New Roman"/>
          <w:sz w:val="24"/>
          <w:szCs w:val="24"/>
        </w:rPr>
        <w:t>Wolynn (2016</w:t>
      </w:r>
      <w:r w:rsidR="009F0EC2" w:rsidRPr="004A233E">
        <w:rPr>
          <w:rFonts w:ascii="Times New Roman" w:hAnsi="Times New Roman" w:cs="Times New Roman"/>
          <w:sz w:val="24"/>
          <w:szCs w:val="24"/>
        </w:rPr>
        <w:t>) states, “Epigenetic tags can account for differences in how w</w:t>
      </w:r>
      <w:r w:rsidR="000F6BD5">
        <w:rPr>
          <w:rFonts w:ascii="Times New Roman" w:hAnsi="Times New Roman" w:cs="Times New Roman"/>
          <w:sz w:val="24"/>
          <w:szCs w:val="24"/>
        </w:rPr>
        <w:t>e regulate stress later in life</w:t>
      </w:r>
      <w:r w:rsidR="009F0EC2" w:rsidRPr="004A233E">
        <w:rPr>
          <w:rFonts w:ascii="Times New Roman" w:hAnsi="Times New Roman" w:cs="Times New Roman"/>
          <w:sz w:val="24"/>
          <w:szCs w:val="24"/>
        </w:rPr>
        <w:t>”</w:t>
      </w:r>
      <w:r w:rsidR="000F6BD5" w:rsidRPr="000F6BD5">
        <w:rPr>
          <w:rFonts w:ascii="Times New Roman" w:hAnsi="Times New Roman" w:cs="Times New Roman"/>
          <w:sz w:val="24"/>
          <w:szCs w:val="24"/>
        </w:rPr>
        <w:t xml:space="preserve"> </w:t>
      </w:r>
      <w:r w:rsidR="000F6BD5">
        <w:rPr>
          <w:rFonts w:ascii="Times New Roman" w:hAnsi="Times New Roman" w:cs="Times New Roman"/>
          <w:sz w:val="24"/>
          <w:szCs w:val="24"/>
        </w:rPr>
        <w:t>(</w:t>
      </w:r>
      <w:r w:rsidR="000F6BD5" w:rsidRPr="004A233E">
        <w:rPr>
          <w:rFonts w:ascii="Times New Roman" w:hAnsi="Times New Roman" w:cs="Times New Roman"/>
          <w:sz w:val="24"/>
          <w:szCs w:val="24"/>
        </w:rPr>
        <w:t>Wolynn</w:t>
      </w:r>
      <w:r w:rsidR="000F6BD5">
        <w:rPr>
          <w:rFonts w:ascii="Times New Roman" w:hAnsi="Times New Roman" w:cs="Times New Roman"/>
          <w:sz w:val="24"/>
          <w:szCs w:val="24"/>
        </w:rPr>
        <w:t xml:space="preserve">, </w:t>
      </w:r>
      <w:r w:rsidR="000F6BD5" w:rsidRPr="004A233E">
        <w:rPr>
          <w:rFonts w:ascii="Times New Roman" w:hAnsi="Times New Roman" w:cs="Times New Roman"/>
          <w:sz w:val="24"/>
          <w:szCs w:val="24"/>
        </w:rPr>
        <w:t>2016, p.30</w:t>
      </w:r>
      <w:r w:rsidR="000F6BD5">
        <w:rPr>
          <w:rFonts w:ascii="Times New Roman" w:hAnsi="Times New Roman" w:cs="Times New Roman"/>
          <w:sz w:val="24"/>
          <w:szCs w:val="24"/>
        </w:rPr>
        <w:t>).</w:t>
      </w:r>
      <w:r w:rsidR="00D117D2" w:rsidRPr="004A233E">
        <w:rPr>
          <w:rFonts w:ascii="Times New Roman" w:hAnsi="Times New Roman" w:cs="Times New Roman"/>
          <w:sz w:val="24"/>
          <w:szCs w:val="24"/>
        </w:rPr>
        <w:t xml:space="preserve"> </w:t>
      </w:r>
    </w:p>
    <w:p w:rsidR="0071288E" w:rsidRDefault="0071288E"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9B7D6D" w:rsidRPr="004A233E">
        <w:rPr>
          <w:rFonts w:ascii="Times New Roman" w:hAnsi="Times New Roman" w:cs="Times New Roman"/>
          <w:sz w:val="24"/>
          <w:szCs w:val="24"/>
        </w:rPr>
        <w:t>Therefore, it is possible for a child to be born with an increased sensitivity and a heightened trauma response which could have been established decades before they were even born</w:t>
      </w:r>
      <w:r>
        <w:rPr>
          <w:rFonts w:ascii="Times New Roman" w:hAnsi="Times New Roman" w:cs="Times New Roman"/>
          <w:sz w:val="24"/>
          <w:szCs w:val="24"/>
        </w:rPr>
        <w:t xml:space="preserve"> (</w:t>
      </w:r>
      <w:r w:rsidRPr="004A233E">
        <w:rPr>
          <w:rFonts w:ascii="Times New Roman" w:hAnsi="Times New Roman" w:cs="Times New Roman"/>
          <w:sz w:val="24"/>
          <w:szCs w:val="24"/>
        </w:rPr>
        <w:t>Wolynn</w:t>
      </w:r>
      <w:r>
        <w:rPr>
          <w:rFonts w:ascii="Times New Roman" w:hAnsi="Times New Roman" w:cs="Times New Roman"/>
          <w:sz w:val="24"/>
          <w:szCs w:val="24"/>
        </w:rPr>
        <w:t xml:space="preserve">, </w:t>
      </w:r>
      <w:r w:rsidRPr="004A233E">
        <w:rPr>
          <w:rFonts w:ascii="Times New Roman" w:hAnsi="Times New Roman" w:cs="Times New Roman"/>
          <w:sz w:val="24"/>
          <w:szCs w:val="24"/>
        </w:rPr>
        <w:t>2016</w:t>
      </w:r>
      <w:r>
        <w:rPr>
          <w:rFonts w:ascii="Times New Roman" w:hAnsi="Times New Roman" w:cs="Times New Roman"/>
          <w:sz w:val="24"/>
          <w:szCs w:val="24"/>
        </w:rPr>
        <w:t>)</w:t>
      </w:r>
      <w:r w:rsidR="008362D3" w:rsidRPr="004A233E">
        <w:rPr>
          <w:rFonts w:ascii="Times New Roman" w:hAnsi="Times New Roman" w:cs="Times New Roman"/>
          <w:sz w:val="24"/>
          <w:szCs w:val="24"/>
        </w:rPr>
        <w:t xml:space="preserve">. </w:t>
      </w:r>
      <w:r w:rsidR="004D7E70" w:rsidRPr="004A233E">
        <w:rPr>
          <w:rFonts w:ascii="Times New Roman" w:hAnsi="Times New Roman" w:cs="Times New Roman"/>
          <w:sz w:val="24"/>
          <w:szCs w:val="24"/>
        </w:rPr>
        <w:t xml:space="preserve">However, there is a </w:t>
      </w:r>
      <w:r w:rsidR="000F6BD5">
        <w:rPr>
          <w:rFonts w:ascii="Times New Roman" w:hAnsi="Times New Roman" w:cs="Times New Roman"/>
          <w:sz w:val="24"/>
          <w:szCs w:val="24"/>
        </w:rPr>
        <w:t>‘</w:t>
      </w:r>
      <w:r w:rsidR="004D7E70" w:rsidRPr="004A233E">
        <w:rPr>
          <w:rFonts w:ascii="Times New Roman" w:hAnsi="Times New Roman" w:cs="Times New Roman"/>
          <w:sz w:val="24"/>
          <w:szCs w:val="24"/>
        </w:rPr>
        <w:t>conspiracy of silence</w:t>
      </w:r>
      <w:r w:rsidR="000F6BD5">
        <w:rPr>
          <w:rFonts w:ascii="Times New Roman" w:hAnsi="Times New Roman" w:cs="Times New Roman"/>
          <w:sz w:val="24"/>
          <w:szCs w:val="24"/>
        </w:rPr>
        <w:t>’</w:t>
      </w:r>
      <w:r w:rsidR="004D7E70" w:rsidRPr="004A233E">
        <w:rPr>
          <w:rFonts w:ascii="Times New Roman" w:hAnsi="Times New Roman" w:cs="Times New Roman"/>
          <w:sz w:val="24"/>
          <w:szCs w:val="24"/>
        </w:rPr>
        <w:t xml:space="preserve"> that shrouds trauma and it is this unwillingness to face painful truths that has contributed to a culture of denial</w:t>
      </w:r>
      <w:r w:rsidR="000F6BD5">
        <w:rPr>
          <w:rFonts w:ascii="Times New Roman" w:hAnsi="Times New Roman" w:cs="Times New Roman"/>
          <w:sz w:val="24"/>
          <w:szCs w:val="24"/>
        </w:rPr>
        <w:t>,</w:t>
      </w:r>
      <w:r w:rsidR="004D7E70" w:rsidRPr="004A233E">
        <w:rPr>
          <w:rFonts w:ascii="Times New Roman" w:hAnsi="Times New Roman" w:cs="Times New Roman"/>
          <w:sz w:val="24"/>
          <w:szCs w:val="24"/>
        </w:rPr>
        <w:t xml:space="preserve"> as even the survivors of the holocaust who spoke out about their horrendous atrocities were often avoided, isolated, silenced and denied validation (Huttman, 2003). </w:t>
      </w:r>
    </w:p>
    <w:p w:rsidR="00D117D2" w:rsidRPr="004A233E" w:rsidRDefault="008F09ED"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As </w:t>
      </w:r>
      <w:r w:rsidRPr="004A233E">
        <w:rPr>
          <w:rFonts w:ascii="Times New Roman" w:hAnsi="Times New Roman" w:cs="Times New Roman"/>
          <w:sz w:val="24"/>
          <w:szCs w:val="24"/>
        </w:rPr>
        <w:t>Levine &amp; Kline</w:t>
      </w:r>
      <w:r>
        <w:rPr>
          <w:rFonts w:ascii="Times New Roman" w:hAnsi="Times New Roman" w:cs="Times New Roman"/>
          <w:sz w:val="24"/>
          <w:szCs w:val="24"/>
        </w:rPr>
        <w:t xml:space="preserve"> (</w:t>
      </w:r>
      <w:r w:rsidRPr="004A233E">
        <w:rPr>
          <w:rFonts w:ascii="Times New Roman" w:hAnsi="Times New Roman" w:cs="Times New Roman"/>
          <w:sz w:val="24"/>
          <w:szCs w:val="24"/>
        </w:rPr>
        <w:t>2006</w:t>
      </w:r>
      <w:r>
        <w:rPr>
          <w:rFonts w:ascii="Times New Roman" w:hAnsi="Times New Roman" w:cs="Times New Roman"/>
          <w:sz w:val="24"/>
          <w:szCs w:val="24"/>
        </w:rPr>
        <w:t>) state,</w:t>
      </w:r>
      <w:r w:rsidRPr="004A233E">
        <w:rPr>
          <w:rFonts w:ascii="Times New Roman" w:hAnsi="Times New Roman" w:cs="Times New Roman"/>
          <w:sz w:val="24"/>
          <w:szCs w:val="24"/>
        </w:rPr>
        <w:t xml:space="preserve"> “Trauma is perhaps the most avoided, ignored, belittled, denied, misunderstood and unt</w:t>
      </w:r>
      <w:r>
        <w:rPr>
          <w:rFonts w:ascii="Times New Roman" w:hAnsi="Times New Roman" w:cs="Times New Roman"/>
          <w:sz w:val="24"/>
          <w:szCs w:val="24"/>
        </w:rPr>
        <w:t>reated cause of human suffering</w:t>
      </w:r>
      <w:r w:rsidRPr="004A233E">
        <w:rPr>
          <w:rFonts w:ascii="Times New Roman" w:hAnsi="Times New Roman" w:cs="Times New Roman"/>
          <w:sz w:val="24"/>
          <w:szCs w:val="24"/>
        </w:rPr>
        <w:t xml:space="preserve">” </w:t>
      </w:r>
      <w:r>
        <w:rPr>
          <w:rFonts w:ascii="Times New Roman" w:hAnsi="Times New Roman" w:cs="Times New Roman"/>
          <w:sz w:val="24"/>
          <w:szCs w:val="24"/>
        </w:rPr>
        <w:t>(</w:t>
      </w:r>
      <w:r w:rsidRPr="004A233E">
        <w:rPr>
          <w:rFonts w:ascii="Times New Roman" w:hAnsi="Times New Roman" w:cs="Times New Roman"/>
          <w:sz w:val="24"/>
          <w:szCs w:val="24"/>
        </w:rPr>
        <w:t>Levine &amp; Kline</w:t>
      </w:r>
      <w:r>
        <w:rPr>
          <w:rFonts w:ascii="Times New Roman" w:hAnsi="Times New Roman" w:cs="Times New Roman"/>
          <w:sz w:val="24"/>
          <w:szCs w:val="24"/>
        </w:rPr>
        <w:t xml:space="preserve">, </w:t>
      </w:r>
      <w:r w:rsidRPr="004A233E">
        <w:rPr>
          <w:rFonts w:ascii="Times New Roman" w:hAnsi="Times New Roman" w:cs="Times New Roman"/>
          <w:sz w:val="24"/>
          <w:szCs w:val="24"/>
        </w:rPr>
        <w:t>2006, p.3)</w:t>
      </w:r>
      <w:r>
        <w:rPr>
          <w:rFonts w:ascii="Times New Roman" w:hAnsi="Times New Roman" w:cs="Times New Roman"/>
          <w:sz w:val="24"/>
          <w:szCs w:val="24"/>
        </w:rPr>
        <w:t>.</w:t>
      </w:r>
    </w:p>
    <w:p w:rsidR="000C4204" w:rsidRPr="008219F4" w:rsidRDefault="000F6BD5" w:rsidP="00933CBC">
      <w:pPr>
        <w:spacing w:line="480" w:lineRule="auto"/>
        <w:rPr>
          <w:rFonts w:ascii="Times New Roman" w:hAnsi="Times New Roman" w:cs="Times New Roman"/>
          <w:color w:val="000000" w:themeColor="text1"/>
          <w:sz w:val="24"/>
          <w:szCs w:val="24"/>
        </w:rPr>
      </w:pPr>
      <w:r>
        <w:rPr>
          <w:rFonts w:ascii="Times New Roman" w:hAnsi="Times New Roman" w:cs="Times New Roman"/>
          <w:color w:val="FF0000"/>
          <w:sz w:val="24"/>
          <w:szCs w:val="24"/>
        </w:rPr>
        <w:t xml:space="preserve">    </w:t>
      </w:r>
      <w:r w:rsidR="00447C0C" w:rsidRPr="008219F4">
        <w:rPr>
          <w:rFonts w:ascii="Times New Roman" w:hAnsi="Times New Roman" w:cs="Times New Roman"/>
          <w:color w:val="000000" w:themeColor="text1"/>
          <w:sz w:val="24"/>
          <w:szCs w:val="24"/>
        </w:rPr>
        <w:t>T</w:t>
      </w:r>
      <w:r w:rsidR="00644069" w:rsidRPr="008219F4">
        <w:rPr>
          <w:rFonts w:ascii="Times New Roman" w:hAnsi="Times New Roman" w:cs="Times New Roman"/>
          <w:color w:val="000000" w:themeColor="text1"/>
          <w:sz w:val="24"/>
          <w:szCs w:val="24"/>
        </w:rPr>
        <w:t>here</w:t>
      </w:r>
      <w:r w:rsidR="00BD3CFA" w:rsidRPr="008219F4">
        <w:rPr>
          <w:rFonts w:ascii="Times New Roman" w:hAnsi="Times New Roman" w:cs="Times New Roman"/>
          <w:color w:val="000000" w:themeColor="text1"/>
          <w:sz w:val="24"/>
          <w:szCs w:val="24"/>
        </w:rPr>
        <w:t xml:space="preserve"> are many</w:t>
      </w:r>
      <w:r w:rsidR="00447C0C" w:rsidRPr="008219F4">
        <w:rPr>
          <w:rFonts w:ascii="Times New Roman" w:hAnsi="Times New Roman" w:cs="Times New Roman"/>
          <w:color w:val="000000" w:themeColor="text1"/>
          <w:sz w:val="24"/>
          <w:szCs w:val="24"/>
        </w:rPr>
        <w:t xml:space="preserve"> positives and negatives </w:t>
      </w:r>
      <w:r w:rsidR="00277104" w:rsidRPr="008219F4">
        <w:rPr>
          <w:rFonts w:ascii="Times New Roman" w:hAnsi="Times New Roman" w:cs="Times New Roman"/>
          <w:color w:val="000000" w:themeColor="text1"/>
          <w:sz w:val="24"/>
          <w:szCs w:val="24"/>
        </w:rPr>
        <w:t xml:space="preserve">of </w:t>
      </w:r>
      <w:r w:rsidR="00644069" w:rsidRPr="008219F4">
        <w:rPr>
          <w:rFonts w:ascii="Times New Roman" w:hAnsi="Times New Roman" w:cs="Times New Roman"/>
          <w:color w:val="000000" w:themeColor="text1"/>
          <w:sz w:val="24"/>
          <w:szCs w:val="24"/>
        </w:rPr>
        <w:t xml:space="preserve">using </w:t>
      </w:r>
      <w:r w:rsidR="00273CCF" w:rsidRPr="008219F4">
        <w:rPr>
          <w:rFonts w:ascii="Times New Roman" w:hAnsi="Times New Roman" w:cs="Times New Roman"/>
          <w:color w:val="000000" w:themeColor="text1"/>
          <w:sz w:val="24"/>
          <w:szCs w:val="24"/>
        </w:rPr>
        <w:t>psychologi</w:t>
      </w:r>
      <w:r w:rsidR="00D200FE" w:rsidRPr="008219F4">
        <w:rPr>
          <w:rFonts w:ascii="Times New Roman" w:hAnsi="Times New Roman" w:cs="Times New Roman"/>
          <w:color w:val="000000" w:themeColor="text1"/>
          <w:sz w:val="24"/>
          <w:szCs w:val="24"/>
        </w:rPr>
        <w:t>sing</w:t>
      </w:r>
      <w:r w:rsidR="00273CCF" w:rsidRPr="008219F4">
        <w:rPr>
          <w:rFonts w:ascii="Times New Roman" w:hAnsi="Times New Roman" w:cs="Times New Roman"/>
          <w:color w:val="000000" w:themeColor="text1"/>
          <w:sz w:val="24"/>
          <w:szCs w:val="24"/>
        </w:rPr>
        <w:t xml:space="preserve"> model</w:t>
      </w:r>
      <w:r w:rsidR="00D200FE" w:rsidRPr="008219F4">
        <w:rPr>
          <w:rFonts w:ascii="Times New Roman" w:hAnsi="Times New Roman" w:cs="Times New Roman"/>
          <w:color w:val="000000" w:themeColor="text1"/>
          <w:sz w:val="24"/>
          <w:szCs w:val="24"/>
        </w:rPr>
        <w:t>s</w:t>
      </w:r>
      <w:r w:rsidR="00407BA5" w:rsidRPr="008219F4">
        <w:rPr>
          <w:rFonts w:ascii="Times New Roman" w:hAnsi="Times New Roman" w:cs="Times New Roman"/>
          <w:color w:val="000000" w:themeColor="text1"/>
          <w:sz w:val="24"/>
          <w:szCs w:val="24"/>
        </w:rPr>
        <w:t xml:space="preserve"> of ACEs</w:t>
      </w:r>
      <w:r w:rsidR="00866B0D" w:rsidRPr="008219F4">
        <w:rPr>
          <w:rFonts w:ascii="Times New Roman" w:hAnsi="Times New Roman" w:cs="Times New Roman"/>
          <w:color w:val="000000" w:themeColor="text1"/>
          <w:sz w:val="24"/>
          <w:szCs w:val="24"/>
        </w:rPr>
        <w:t xml:space="preserve">. </w:t>
      </w:r>
      <w:r w:rsidR="00BB2C17" w:rsidRPr="008219F4">
        <w:rPr>
          <w:rFonts w:ascii="Times New Roman" w:hAnsi="Times New Roman" w:cs="Times New Roman"/>
          <w:color w:val="000000" w:themeColor="text1"/>
          <w:sz w:val="24"/>
          <w:szCs w:val="24"/>
        </w:rPr>
        <w:t xml:space="preserve">Since </w:t>
      </w:r>
      <w:r w:rsidR="00303CBA" w:rsidRPr="008219F4">
        <w:rPr>
          <w:rFonts w:ascii="Times New Roman" w:hAnsi="Times New Roman" w:cs="Times New Roman"/>
          <w:color w:val="000000" w:themeColor="text1"/>
          <w:sz w:val="24"/>
          <w:szCs w:val="24"/>
        </w:rPr>
        <w:t xml:space="preserve">Felitti’s landmark ACE study </w:t>
      </w:r>
      <w:r w:rsidR="00520141" w:rsidRPr="008219F4">
        <w:rPr>
          <w:rFonts w:ascii="Times New Roman" w:hAnsi="Times New Roman" w:cs="Times New Roman"/>
          <w:color w:val="000000" w:themeColor="text1"/>
          <w:sz w:val="24"/>
          <w:szCs w:val="24"/>
        </w:rPr>
        <w:t>was</w:t>
      </w:r>
      <w:r w:rsidR="00303CBA" w:rsidRPr="008219F4">
        <w:rPr>
          <w:rFonts w:ascii="Times New Roman" w:hAnsi="Times New Roman" w:cs="Times New Roman"/>
          <w:color w:val="000000" w:themeColor="text1"/>
          <w:sz w:val="24"/>
          <w:szCs w:val="24"/>
        </w:rPr>
        <w:t xml:space="preserve"> a foundational </w:t>
      </w:r>
      <w:r w:rsidR="005B5E31" w:rsidRPr="008219F4">
        <w:rPr>
          <w:rFonts w:ascii="Times New Roman" w:hAnsi="Times New Roman" w:cs="Times New Roman"/>
          <w:color w:val="000000" w:themeColor="text1"/>
          <w:sz w:val="24"/>
          <w:szCs w:val="24"/>
        </w:rPr>
        <w:t xml:space="preserve">positive </w:t>
      </w:r>
      <w:r w:rsidR="00303CBA" w:rsidRPr="008219F4">
        <w:rPr>
          <w:rFonts w:ascii="Times New Roman" w:hAnsi="Times New Roman" w:cs="Times New Roman"/>
          <w:color w:val="000000" w:themeColor="text1"/>
          <w:sz w:val="24"/>
          <w:szCs w:val="24"/>
        </w:rPr>
        <w:t xml:space="preserve">example of how </w:t>
      </w:r>
      <w:r w:rsidR="008E51A5" w:rsidRPr="008219F4">
        <w:rPr>
          <w:rFonts w:ascii="Times New Roman" w:hAnsi="Times New Roman" w:cs="Times New Roman"/>
          <w:color w:val="000000" w:themeColor="text1"/>
          <w:sz w:val="24"/>
          <w:szCs w:val="24"/>
        </w:rPr>
        <w:t>professionals</w:t>
      </w:r>
      <w:r w:rsidR="00303CBA" w:rsidRPr="008219F4">
        <w:rPr>
          <w:rFonts w:ascii="Times New Roman" w:hAnsi="Times New Roman" w:cs="Times New Roman"/>
          <w:color w:val="000000" w:themeColor="text1"/>
          <w:sz w:val="24"/>
          <w:szCs w:val="24"/>
        </w:rPr>
        <w:t xml:space="preserve"> used critical insight and analysis </w:t>
      </w:r>
      <w:r w:rsidR="00D117D2" w:rsidRPr="008219F4">
        <w:rPr>
          <w:rFonts w:ascii="Times New Roman" w:hAnsi="Times New Roman" w:cs="Times New Roman"/>
          <w:color w:val="000000" w:themeColor="text1"/>
          <w:sz w:val="24"/>
          <w:szCs w:val="24"/>
        </w:rPr>
        <w:t>to co-work</w:t>
      </w:r>
      <w:r w:rsidR="00303CBA" w:rsidRPr="008219F4">
        <w:rPr>
          <w:rFonts w:ascii="Times New Roman" w:hAnsi="Times New Roman" w:cs="Times New Roman"/>
          <w:color w:val="000000" w:themeColor="text1"/>
          <w:sz w:val="24"/>
          <w:szCs w:val="24"/>
        </w:rPr>
        <w:t xml:space="preserve"> </w:t>
      </w:r>
      <w:r w:rsidR="00D117D2" w:rsidRPr="008219F4">
        <w:rPr>
          <w:rFonts w:ascii="Times New Roman" w:hAnsi="Times New Roman" w:cs="Times New Roman"/>
          <w:color w:val="000000" w:themeColor="text1"/>
          <w:sz w:val="24"/>
          <w:szCs w:val="24"/>
        </w:rPr>
        <w:t xml:space="preserve">alongside </w:t>
      </w:r>
      <w:r w:rsidR="00303CBA" w:rsidRPr="008219F4">
        <w:rPr>
          <w:rFonts w:ascii="Times New Roman" w:hAnsi="Times New Roman" w:cs="Times New Roman"/>
          <w:color w:val="000000" w:themeColor="text1"/>
          <w:sz w:val="24"/>
          <w:szCs w:val="24"/>
        </w:rPr>
        <w:t xml:space="preserve">their </w:t>
      </w:r>
      <w:r w:rsidR="008E51A5" w:rsidRPr="008219F4">
        <w:rPr>
          <w:rFonts w:ascii="Times New Roman" w:hAnsi="Times New Roman" w:cs="Times New Roman"/>
          <w:color w:val="000000" w:themeColor="text1"/>
          <w:sz w:val="24"/>
          <w:szCs w:val="24"/>
        </w:rPr>
        <w:t>service-users</w:t>
      </w:r>
      <w:r w:rsidR="00D117D2" w:rsidRPr="008219F4">
        <w:rPr>
          <w:rFonts w:ascii="Times New Roman" w:hAnsi="Times New Roman" w:cs="Times New Roman"/>
          <w:color w:val="000000" w:themeColor="text1"/>
          <w:sz w:val="24"/>
          <w:szCs w:val="24"/>
        </w:rPr>
        <w:t xml:space="preserve">, </w:t>
      </w:r>
      <w:r w:rsidR="00303CBA" w:rsidRPr="008219F4">
        <w:rPr>
          <w:rFonts w:ascii="Times New Roman" w:hAnsi="Times New Roman" w:cs="Times New Roman"/>
          <w:color w:val="000000" w:themeColor="text1"/>
          <w:sz w:val="24"/>
          <w:szCs w:val="24"/>
        </w:rPr>
        <w:t>construct</w:t>
      </w:r>
      <w:r w:rsidR="00D117D2" w:rsidRPr="008219F4">
        <w:rPr>
          <w:rFonts w:ascii="Times New Roman" w:hAnsi="Times New Roman" w:cs="Times New Roman"/>
          <w:color w:val="000000" w:themeColor="text1"/>
          <w:sz w:val="24"/>
          <w:szCs w:val="24"/>
        </w:rPr>
        <w:t>ing</w:t>
      </w:r>
      <w:r w:rsidR="00303CBA" w:rsidRPr="008219F4">
        <w:rPr>
          <w:rFonts w:ascii="Times New Roman" w:hAnsi="Times New Roman" w:cs="Times New Roman"/>
          <w:color w:val="000000" w:themeColor="text1"/>
          <w:sz w:val="24"/>
          <w:szCs w:val="24"/>
        </w:rPr>
        <w:t xml:space="preserve"> meaning through actively responding to their </w:t>
      </w:r>
      <w:r w:rsidR="008E51A5" w:rsidRPr="008219F4">
        <w:rPr>
          <w:rFonts w:ascii="Times New Roman" w:hAnsi="Times New Roman" w:cs="Times New Roman"/>
          <w:color w:val="000000" w:themeColor="text1"/>
          <w:sz w:val="24"/>
          <w:szCs w:val="24"/>
        </w:rPr>
        <w:t>clients’</w:t>
      </w:r>
      <w:r w:rsidR="00303CBA" w:rsidRPr="008219F4">
        <w:rPr>
          <w:rFonts w:ascii="Times New Roman" w:hAnsi="Times New Roman" w:cs="Times New Roman"/>
          <w:color w:val="000000" w:themeColor="text1"/>
          <w:sz w:val="24"/>
          <w:szCs w:val="24"/>
        </w:rPr>
        <w:t xml:space="preserve"> voice and perception</w:t>
      </w:r>
      <w:r w:rsidR="00BB2C17" w:rsidRPr="008219F4">
        <w:rPr>
          <w:rFonts w:ascii="Times New Roman" w:hAnsi="Times New Roman" w:cs="Times New Roman"/>
          <w:color w:val="000000" w:themeColor="text1"/>
          <w:sz w:val="24"/>
          <w:szCs w:val="24"/>
        </w:rPr>
        <w:t xml:space="preserve"> of their past experience, </w:t>
      </w:r>
      <w:r w:rsidR="008E51A5" w:rsidRPr="008219F4">
        <w:rPr>
          <w:rFonts w:ascii="Times New Roman" w:hAnsi="Times New Roman" w:cs="Times New Roman"/>
          <w:color w:val="000000" w:themeColor="text1"/>
          <w:sz w:val="24"/>
          <w:szCs w:val="24"/>
        </w:rPr>
        <w:t xml:space="preserve">this </w:t>
      </w:r>
      <w:r w:rsidR="00DD35DF" w:rsidRPr="008219F4">
        <w:rPr>
          <w:rFonts w:ascii="Times New Roman" w:hAnsi="Times New Roman" w:cs="Times New Roman"/>
          <w:color w:val="000000" w:themeColor="text1"/>
          <w:sz w:val="24"/>
          <w:szCs w:val="24"/>
        </w:rPr>
        <w:t>made</w:t>
      </w:r>
      <w:r w:rsidR="008E51A5" w:rsidRPr="008219F4">
        <w:rPr>
          <w:rFonts w:ascii="Times New Roman" w:hAnsi="Times New Roman" w:cs="Times New Roman"/>
          <w:color w:val="000000" w:themeColor="text1"/>
          <w:sz w:val="24"/>
          <w:szCs w:val="24"/>
        </w:rPr>
        <w:t xml:space="preserve"> room for </w:t>
      </w:r>
      <w:r w:rsidR="00303CBA" w:rsidRPr="008219F4">
        <w:rPr>
          <w:rFonts w:ascii="Times New Roman" w:hAnsi="Times New Roman" w:cs="Times New Roman"/>
          <w:color w:val="000000" w:themeColor="text1"/>
          <w:sz w:val="24"/>
          <w:szCs w:val="24"/>
        </w:rPr>
        <w:t>phenomenol</w:t>
      </w:r>
      <w:r w:rsidR="000A3DF6" w:rsidRPr="008219F4">
        <w:rPr>
          <w:rFonts w:ascii="Times New Roman" w:hAnsi="Times New Roman" w:cs="Times New Roman"/>
          <w:color w:val="000000" w:themeColor="text1"/>
          <w:sz w:val="24"/>
          <w:szCs w:val="24"/>
        </w:rPr>
        <w:t xml:space="preserve">ogical </w:t>
      </w:r>
      <w:r w:rsidR="008E51A5" w:rsidRPr="008219F4">
        <w:rPr>
          <w:rFonts w:ascii="Times New Roman" w:hAnsi="Times New Roman" w:cs="Times New Roman"/>
          <w:color w:val="000000" w:themeColor="text1"/>
          <w:sz w:val="24"/>
          <w:szCs w:val="24"/>
        </w:rPr>
        <w:t xml:space="preserve">user-led </w:t>
      </w:r>
      <w:r w:rsidR="000A3DF6" w:rsidRPr="008219F4">
        <w:rPr>
          <w:rFonts w:ascii="Times New Roman" w:hAnsi="Times New Roman" w:cs="Times New Roman"/>
          <w:color w:val="000000" w:themeColor="text1"/>
          <w:sz w:val="24"/>
          <w:szCs w:val="24"/>
        </w:rPr>
        <w:t>insights to lead the way</w:t>
      </w:r>
      <w:r w:rsidR="00C8652F" w:rsidRPr="008219F4">
        <w:rPr>
          <w:rFonts w:ascii="Times New Roman" w:hAnsi="Times New Roman" w:cs="Times New Roman"/>
          <w:color w:val="000000" w:themeColor="text1"/>
          <w:sz w:val="24"/>
          <w:szCs w:val="24"/>
        </w:rPr>
        <w:t xml:space="preserve"> (Felitti, 1998</w:t>
      </w:r>
      <w:r w:rsidR="000C4204" w:rsidRPr="008219F4">
        <w:rPr>
          <w:rFonts w:ascii="Times New Roman" w:hAnsi="Times New Roman" w:cs="Times New Roman"/>
          <w:color w:val="000000" w:themeColor="text1"/>
          <w:sz w:val="24"/>
          <w:szCs w:val="24"/>
        </w:rPr>
        <w:t xml:space="preserve">).    </w:t>
      </w:r>
    </w:p>
    <w:p w:rsidR="0071288E" w:rsidRPr="008219F4" w:rsidRDefault="000C4204" w:rsidP="00933CBC">
      <w:pPr>
        <w:spacing w:line="480" w:lineRule="auto"/>
        <w:rPr>
          <w:rFonts w:ascii="Times New Roman" w:hAnsi="Times New Roman" w:cs="Times New Roman"/>
          <w:color w:val="000000" w:themeColor="text1"/>
          <w:sz w:val="24"/>
          <w:szCs w:val="24"/>
        </w:rPr>
      </w:pPr>
      <w:r>
        <w:rPr>
          <w:rFonts w:ascii="Times New Roman" w:hAnsi="Times New Roman" w:cs="Times New Roman"/>
          <w:color w:val="FF0000"/>
          <w:sz w:val="24"/>
          <w:szCs w:val="24"/>
        </w:rPr>
        <w:lastRenderedPageBreak/>
        <w:t xml:space="preserve">       </w:t>
      </w:r>
      <w:r w:rsidR="00FF3F99" w:rsidRPr="008219F4">
        <w:rPr>
          <w:rFonts w:ascii="Times New Roman" w:hAnsi="Times New Roman" w:cs="Times New Roman"/>
          <w:color w:val="000000" w:themeColor="text1"/>
          <w:sz w:val="24"/>
          <w:szCs w:val="24"/>
        </w:rPr>
        <w:t>T</w:t>
      </w:r>
      <w:r w:rsidR="00303CBA" w:rsidRPr="008219F4">
        <w:rPr>
          <w:rFonts w:ascii="Times New Roman" w:hAnsi="Times New Roman" w:cs="Times New Roman"/>
          <w:color w:val="000000" w:themeColor="text1"/>
          <w:sz w:val="24"/>
          <w:szCs w:val="24"/>
        </w:rPr>
        <w:t>he</w:t>
      </w:r>
      <w:r w:rsidR="002C5151" w:rsidRPr="008219F4">
        <w:rPr>
          <w:rFonts w:ascii="Times New Roman" w:hAnsi="Times New Roman" w:cs="Times New Roman"/>
          <w:color w:val="000000" w:themeColor="text1"/>
          <w:sz w:val="24"/>
          <w:szCs w:val="24"/>
        </w:rPr>
        <w:t xml:space="preserve"> ACE model can offer empowering </w:t>
      </w:r>
      <w:r w:rsidR="00303CBA" w:rsidRPr="008219F4">
        <w:rPr>
          <w:rFonts w:ascii="Times New Roman" w:hAnsi="Times New Roman" w:cs="Times New Roman"/>
          <w:color w:val="000000" w:themeColor="text1"/>
          <w:sz w:val="24"/>
          <w:szCs w:val="24"/>
        </w:rPr>
        <w:t xml:space="preserve">and </w:t>
      </w:r>
      <w:r w:rsidR="002C5151" w:rsidRPr="008219F4">
        <w:rPr>
          <w:rFonts w:ascii="Times New Roman" w:hAnsi="Times New Roman" w:cs="Times New Roman"/>
          <w:color w:val="000000" w:themeColor="text1"/>
          <w:sz w:val="24"/>
          <w:szCs w:val="24"/>
        </w:rPr>
        <w:t xml:space="preserve">meaningful explanations </w:t>
      </w:r>
      <w:r w:rsidR="005B5E31" w:rsidRPr="008219F4">
        <w:rPr>
          <w:rFonts w:ascii="Times New Roman" w:hAnsi="Times New Roman" w:cs="Times New Roman"/>
          <w:color w:val="000000" w:themeColor="text1"/>
          <w:sz w:val="24"/>
          <w:szCs w:val="24"/>
        </w:rPr>
        <w:t xml:space="preserve">behind </w:t>
      </w:r>
      <w:r w:rsidR="002C5151" w:rsidRPr="008219F4">
        <w:rPr>
          <w:rFonts w:ascii="Times New Roman" w:hAnsi="Times New Roman" w:cs="Times New Roman"/>
          <w:color w:val="000000" w:themeColor="text1"/>
          <w:sz w:val="24"/>
          <w:szCs w:val="24"/>
        </w:rPr>
        <w:t xml:space="preserve">the </w:t>
      </w:r>
      <w:r w:rsidR="00D117D2" w:rsidRPr="008219F4">
        <w:rPr>
          <w:rFonts w:ascii="Times New Roman" w:hAnsi="Times New Roman" w:cs="Times New Roman"/>
          <w:color w:val="000000" w:themeColor="text1"/>
          <w:sz w:val="24"/>
          <w:szCs w:val="24"/>
        </w:rPr>
        <w:t xml:space="preserve">symptoms of </w:t>
      </w:r>
      <w:r w:rsidR="002C5151" w:rsidRPr="008219F4">
        <w:rPr>
          <w:rFonts w:ascii="Times New Roman" w:hAnsi="Times New Roman" w:cs="Times New Roman"/>
          <w:color w:val="000000" w:themeColor="text1"/>
          <w:sz w:val="24"/>
          <w:szCs w:val="24"/>
        </w:rPr>
        <w:t xml:space="preserve">some </w:t>
      </w:r>
      <w:r w:rsidR="00303CBA" w:rsidRPr="008219F4">
        <w:rPr>
          <w:rFonts w:ascii="Times New Roman" w:hAnsi="Times New Roman" w:cs="Times New Roman"/>
          <w:color w:val="000000" w:themeColor="text1"/>
          <w:sz w:val="24"/>
          <w:szCs w:val="24"/>
        </w:rPr>
        <w:t xml:space="preserve">unacceptable </w:t>
      </w:r>
      <w:r w:rsidR="003A1841" w:rsidRPr="008219F4">
        <w:rPr>
          <w:rFonts w:ascii="Times New Roman" w:hAnsi="Times New Roman" w:cs="Times New Roman"/>
          <w:color w:val="000000" w:themeColor="text1"/>
          <w:sz w:val="24"/>
          <w:szCs w:val="24"/>
        </w:rPr>
        <w:t xml:space="preserve">behaviours and </w:t>
      </w:r>
      <w:r w:rsidR="00D117D2" w:rsidRPr="008219F4">
        <w:rPr>
          <w:rFonts w:ascii="Times New Roman" w:hAnsi="Times New Roman" w:cs="Times New Roman"/>
          <w:color w:val="000000" w:themeColor="text1"/>
          <w:sz w:val="24"/>
          <w:szCs w:val="24"/>
        </w:rPr>
        <w:t xml:space="preserve">responses </w:t>
      </w:r>
      <w:r w:rsidR="003A1841" w:rsidRPr="008219F4">
        <w:rPr>
          <w:rFonts w:ascii="Times New Roman" w:hAnsi="Times New Roman" w:cs="Times New Roman"/>
          <w:color w:val="000000" w:themeColor="text1"/>
          <w:sz w:val="24"/>
          <w:szCs w:val="24"/>
        </w:rPr>
        <w:t>which may have been misinterpreted in the past</w:t>
      </w:r>
      <w:r w:rsidR="00273CCF" w:rsidRPr="008219F4">
        <w:rPr>
          <w:rFonts w:ascii="Times New Roman" w:hAnsi="Times New Roman" w:cs="Times New Roman"/>
          <w:color w:val="000000" w:themeColor="text1"/>
          <w:sz w:val="24"/>
          <w:szCs w:val="24"/>
        </w:rPr>
        <w:t xml:space="preserve"> (</w:t>
      </w:r>
      <w:r w:rsidR="008219F4" w:rsidRPr="008219F4">
        <w:rPr>
          <w:rFonts w:ascii="Times New Roman" w:hAnsi="Times New Roman" w:cs="Times New Roman"/>
          <w:color w:val="000000" w:themeColor="text1"/>
          <w:sz w:val="24"/>
          <w:szCs w:val="24"/>
        </w:rPr>
        <w:t>Burke Harris, 2018</w:t>
      </w:r>
      <w:r w:rsidR="008219F4">
        <w:rPr>
          <w:rFonts w:ascii="Times New Roman" w:hAnsi="Times New Roman" w:cs="Times New Roman"/>
          <w:color w:val="000000" w:themeColor="text1"/>
          <w:sz w:val="24"/>
          <w:szCs w:val="24"/>
        </w:rPr>
        <w:t>;</w:t>
      </w:r>
      <w:r w:rsidR="006A43ED">
        <w:rPr>
          <w:rFonts w:ascii="Times New Roman" w:hAnsi="Times New Roman" w:cs="Times New Roman"/>
          <w:color w:val="000000" w:themeColor="text1"/>
          <w:sz w:val="24"/>
          <w:szCs w:val="24"/>
        </w:rPr>
        <w:t xml:space="preserve"> </w:t>
      </w:r>
      <w:r w:rsidR="008219F4">
        <w:rPr>
          <w:rFonts w:ascii="Times New Roman" w:hAnsi="Times New Roman" w:cs="Times New Roman"/>
          <w:color w:val="000000" w:themeColor="text1"/>
          <w:sz w:val="24"/>
          <w:szCs w:val="24"/>
        </w:rPr>
        <w:t>Perry and Szalavitz, 2006</w:t>
      </w:r>
      <w:r w:rsidR="00273CCF" w:rsidRPr="008219F4">
        <w:rPr>
          <w:rFonts w:ascii="Times New Roman" w:hAnsi="Times New Roman" w:cs="Times New Roman"/>
          <w:color w:val="000000" w:themeColor="text1"/>
          <w:sz w:val="24"/>
          <w:szCs w:val="24"/>
        </w:rPr>
        <w:t>)</w:t>
      </w:r>
      <w:r w:rsidR="003A1841" w:rsidRPr="008219F4">
        <w:rPr>
          <w:rFonts w:ascii="Times New Roman" w:hAnsi="Times New Roman" w:cs="Times New Roman"/>
          <w:color w:val="000000" w:themeColor="text1"/>
          <w:sz w:val="24"/>
          <w:szCs w:val="24"/>
        </w:rPr>
        <w:t>.</w:t>
      </w:r>
      <w:r w:rsidR="00D37234" w:rsidRPr="008219F4">
        <w:rPr>
          <w:rFonts w:ascii="Times New Roman" w:hAnsi="Times New Roman" w:cs="Times New Roman"/>
          <w:color w:val="000000" w:themeColor="text1"/>
          <w:sz w:val="24"/>
          <w:szCs w:val="24"/>
        </w:rPr>
        <w:t xml:space="preserve"> Moreover, a</w:t>
      </w:r>
      <w:r w:rsidR="00786D81" w:rsidRPr="008219F4">
        <w:rPr>
          <w:rFonts w:ascii="Times New Roman" w:hAnsi="Times New Roman" w:cs="Times New Roman"/>
          <w:color w:val="000000" w:themeColor="text1"/>
          <w:sz w:val="24"/>
          <w:szCs w:val="24"/>
        </w:rPr>
        <w:t>n understanding of ACEs can</w:t>
      </w:r>
      <w:r w:rsidR="008E51A5" w:rsidRPr="008219F4">
        <w:rPr>
          <w:rFonts w:ascii="Times New Roman" w:hAnsi="Times New Roman" w:cs="Times New Roman"/>
          <w:color w:val="000000" w:themeColor="text1"/>
          <w:sz w:val="24"/>
          <w:szCs w:val="24"/>
        </w:rPr>
        <w:t xml:space="preserve"> </w:t>
      </w:r>
      <w:r w:rsidR="00401C98" w:rsidRPr="008219F4">
        <w:rPr>
          <w:rFonts w:ascii="Times New Roman" w:hAnsi="Times New Roman" w:cs="Times New Roman"/>
          <w:color w:val="000000" w:themeColor="text1"/>
          <w:sz w:val="24"/>
          <w:szCs w:val="24"/>
        </w:rPr>
        <w:t xml:space="preserve">help </w:t>
      </w:r>
      <w:r w:rsidR="008E51A5" w:rsidRPr="008219F4">
        <w:rPr>
          <w:rFonts w:ascii="Times New Roman" w:hAnsi="Times New Roman" w:cs="Times New Roman"/>
          <w:color w:val="000000" w:themeColor="text1"/>
          <w:sz w:val="24"/>
          <w:szCs w:val="24"/>
        </w:rPr>
        <w:t xml:space="preserve">professionals and </w:t>
      </w:r>
      <w:r w:rsidR="00401C98" w:rsidRPr="008219F4">
        <w:rPr>
          <w:rFonts w:ascii="Times New Roman" w:hAnsi="Times New Roman" w:cs="Times New Roman"/>
          <w:color w:val="000000" w:themeColor="text1"/>
          <w:sz w:val="24"/>
          <w:szCs w:val="24"/>
        </w:rPr>
        <w:t>victims of adv</w:t>
      </w:r>
      <w:r w:rsidR="00001F9C" w:rsidRPr="008219F4">
        <w:rPr>
          <w:rFonts w:ascii="Times New Roman" w:hAnsi="Times New Roman" w:cs="Times New Roman"/>
          <w:color w:val="000000" w:themeColor="text1"/>
          <w:sz w:val="24"/>
          <w:szCs w:val="24"/>
        </w:rPr>
        <w:t>ersity to</w:t>
      </w:r>
      <w:r w:rsidR="00401C98" w:rsidRPr="008219F4">
        <w:rPr>
          <w:rFonts w:ascii="Times New Roman" w:hAnsi="Times New Roman" w:cs="Times New Roman"/>
          <w:color w:val="000000" w:themeColor="text1"/>
          <w:sz w:val="24"/>
          <w:szCs w:val="24"/>
        </w:rPr>
        <w:t xml:space="preserve"> </w:t>
      </w:r>
      <w:r w:rsidR="00786D81" w:rsidRPr="008219F4">
        <w:rPr>
          <w:rFonts w:ascii="Times New Roman" w:hAnsi="Times New Roman" w:cs="Times New Roman"/>
          <w:color w:val="000000" w:themeColor="text1"/>
          <w:sz w:val="24"/>
          <w:szCs w:val="24"/>
        </w:rPr>
        <w:t>challenge an</w:t>
      </w:r>
      <w:r w:rsidR="009609E9" w:rsidRPr="008219F4">
        <w:rPr>
          <w:rFonts w:ascii="Times New Roman" w:hAnsi="Times New Roman" w:cs="Times New Roman"/>
          <w:color w:val="000000" w:themeColor="text1"/>
          <w:sz w:val="24"/>
          <w:szCs w:val="24"/>
        </w:rPr>
        <w:t xml:space="preserve">y </w:t>
      </w:r>
      <w:r w:rsidR="00D117D2" w:rsidRPr="008219F4">
        <w:rPr>
          <w:rFonts w:ascii="Times New Roman" w:hAnsi="Times New Roman" w:cs="Times New Roman"/>
          <w:color w:val="000000" w:themeColor="text1"/>
          <w:sz w:val="24"/>
          <w:szCs w:val="24"/>
        </w:rPr>
        <w:t xml:space="preserve">misplaced </w:t>
      </w:r>
      <w:r w:rsidR="00BB2C17" w:rsidRPr="008219F4">
        <w:rPr>
          <w:rFonts w:ascii="Times New Roman" w:hAnsi="Times New Roman" w:cs="Times New Roman"/>
          <w:color w:val="000000" w:themeColor="text1"/>
          <w:sz w:val="24"/>
          <w:szCs w:val="24"/>
        </w:rPr>
        <w:t>labels or</w:t>
      </w:r>
      <w:r w:rsidR="00786D81" w:rsidRPr="008219F4">
        <w:rPr>
          <w:rFonts w:ascii="Times New Roman" w:hAnsi="Times New Roman" w:cs="Times New Roman"/>
          <w:color w:val="000000" w:themeColor="text1"/>
          <w:sz w:val="24"/>
          <w:szCs w:val="24"/>
        </w:rPr>
        <w:t xml:space="preserve"> </w:t>
      </w:r>
      <w:r w:rsidR="00D117D2" w:rsidRPr="008219F4">
        <w:rPr>
          <w:rFonts w:ascii="Times New Roman" w:hAnsi="Times New Roman" w:cs="Times New Roman"/>
          <w:color w:val="000000" w:themeColor="text1"/>
          <w:sz w:val="24"/>
          <w:szCs w:val="24"/>
        </w:rPr>
        <w:t xml:space="preserve">inappropriate </w:t>
      </w:r>
      <w:r w:rsidR="00303CBA" w:rsidRPr="008219F4">
        <w:rPr>
          <w:rFonts w:ascii="Times New Roman" w:hAnsi="Times New Roman" w:cs="Times New Roman"/>
          <w:color w:val="000000" w:themeColor="text1"/>
          <w:sz w:val="24"/>
          <w:szCs w:val="24"/>
        </w:rPr>
        <w:t>diagnos</w:t>
      </w:r>
      <w:r w:rsidR="00BB2C17" w:rsidRPr="008219F4">
        <w:rPr>
          <w:rFonts w:ascii="Times New Roman" w:hAnsi="Times New Roman" w:cs="Times New Roman"/>
          <w:color w:val="000000" w:themeColor="text1"/>
          <w:sz w:val="24"/>
          <w:szCs w:val="24"/>
        </w:rPr>
        <w:t>es</w:t>
      </w:r>
      <w:r w:rsidR="00401C98" w:rsidRPr="008219F4">
        <w:rPr>
          <w:rFonts w:ascii="Times New Roman" w:hAnsi="Times New Roman" w:cs="Times New Roman"/>
          <w:color w:val="000000" w:themeColor="text1"/>
          <w:sz w:val="24"/>
          <w:szCs w:val="24"/>
        </w:rPr>
        <w:t xml:space="preserve"> which </w:t>
      </w:r>
      <w:r w:rsidR="008E51A5" w:rsidRPr="008219F4">
        <w:rPr>
          <w:rFonts w:ascii="Times New Roman" w:hAnsi="Times New Roman" w:cs="Times New Roman"/>
          <w:color w:val="000000" w:themeColor="text1"/>
          <w:sz w:val="24"/>
          <w:szCs w:val="24"/>
        </w:rPr>
        <w:t xml:space="preserve">may have </w:t>
      </w:r>
      <w:r w:rsidR="00786D81" w:rsidRPr="008219F4">
        <w:rPr>
          <w:rFonts w:ascii="Times New Roman" w:hAnsi="Times New Roman" w:cs="Times New Roman"/>
          <w:color w:val="000000" w:themeColor="text1"/>
          <w:sz w:val="24"/>
          <w:szCs w:val="24"/>
        </w:rPr>
        <w:t xml:space="preserve">exposed </w:t>
      </w:r>
      <w:r w:rsidR="008E51A5" w:rsidRPr="008219F4">
        <w:rPr>
          <w:rFonts w:ascii="Times New Roman" w:hAnsi="Times New Roman" w:cs="Times New Roman"/>
          <w:color w:val="000000" w:themeColor="text1"/>
          <w:sz w:val="24"/>
          <w:szCs w:val="24"/>
        </w:rPr>
        <w:t xml:space="preserve">ACE victims </w:t>
      </w:r>
      <w:r w:rsidR="00786D81" w:rsidRPr="008219F4">
        <w:rPr>
          <w:rFonts w:ascii="Times New Roman" w:hAnsi="Times New Roman" w:cs="Times New Roman"/>
          <w:color w:val="000000" w:themeColor="text1"/>
          <w:sz w:val="24"/>
          <w:szCs w:val="24"/>
        </w:rPr>
        <w:t xml:space="preserve">to </w:t>
      </w:r>
      <w:r w:rsidR="008E51A5" w:rsidRPr="008219F4">
        <w:rPr>
          <w:rFonts w:ascii="Times New Roman" w:hAnsi="Times New Roman" w:cs="Times New Roman"/>
          <w:color w:val="000000" w:themeColor="text1"/>
          <w:sz w:val="24"/>
          <w:szCs w:val="24"/>
        </w:rPr>
        <w:t xml:space="preserve">further </w:t>
      </w:r>
      <w:r w:rsidR="00786D81" w:rsidRPr="008219F4">
        <w:rPr>
          <w:rFonts w:ascii="Times New Roman" w:hAnsi="Times New Roman" w:cs="Times New Roman"/>
          <w:color w:val="000000" w:themeColor="text1"/>
          <w:sz w:val="24"/>
          <w:szCs w:val="24"/>
        </w:rPr>
        <w:t xml:space="preserve">stigmatisation and harm </w:t>
      </w:r>
      <w:r w:rsidR="00D117D2" w:rsidRPr="008219F4">
        <w:rPr>
          <w:rFonts w:ascii="Times New Roman" w:hAnsi="Times New Roman" w:cs="Times New Roman"/>
          <w:color w:val="000000" w:themeColor="text1"/>
          <w:sz w:val="24"/>
          <w:szCs w:val="24"/>
        </w:rPr>
        <w:t>(Coleman, 2011; Spring, 2016).</w:t>
      </w:r>
      <w:r w:rsidR="00786D81" w:rsidRPr="008219F4">
        <w:rPr>
          <w:rFonts w:ascii="Times New Roman" w:hAnsi="Times New Roman" w:cs="Times New Roman"/>
          <w:color w:val="000000" w:themeColor="text1"/>
          <w:sz w:val="24"/>
          <w:szCs w:val="24"/>
        </w:rPr>
        <w:t xml:space="preserve"> </w:t>
      </w:r>
      <w:r w:rsidR="001B63BF" w:rsidRPr="008219F4">
        <w:rPr>
          <w:rFonts w:ascii="Times New Roman" w:hAnsi="Times New Roman" w:cs="Times New Roman"/>
          <w:color w:val="000000" w:themeColor="text1"/>
          <w:sz w:val="24"/>
          <w:szCs w:val="24"/>
        </w:rPr>
        <w:t>T</w:t>
      </w:r>
      <w:r w:rsidR="00423B11" w:rsidRPr="008219F4">
        <w:rPr>
          <w:rFonts w:ascii="Times New Roman" w:hAnsi="Times New Roman" w:cs="Times New Roman"/>
          <w:color w:val="000000" w:themeColor="text1"/>
          <w:sz w:val="24"/>
          <w:szCs w:val="24"/>
        </w:rPr>
        <w:t>h</w:t>
      </w:r>
      <w:r w:rsidR="00401C98" w:rsidRPr="008219F4">
        <w:rPr>
          <w:rFonts w:ascii="Times New Roman" w:hAnsi="Times New Roman" w:cs="Times New Roman"/>
          <w:color w:val="000000" w:themeColor="text1"/>
          <w:sz w:val="24"/>
          <w:szCs w:val="24"/>
        </w:rPr>
        <w:t>e</w:t>
      </w:r>
      <w:r w:rsidR="008E51A5" w:rsidRPr="008219F4">
        <w:rPr>
          <w:rFonts w:ascii="Times New Roman" w:hAnsi="Times New Roman" w:cs="Times New Roman"/>
          <w:color w:val="000000" w:themeColor="text1"/>
          <w:sz w:val="24"/>
          <w:szCs w:val="24"/>
        </w:rPr>
        <w:t>refore, the</w:t>
      </w:r>
      <w:r w:rsidR="00401C98" w:rsidRPr="008219F4">
        <w:rPr>
          <w:rFonts w:ascii="Times New Roman" w:hAnsi="Times New Roman" w:cs="Times New Roman"/>
          <w:color w:val="000000" w:themeColor="text1"/>
          <w:sz w:val="24"/>
          <w:szCs w:val="24"/>
        </w:rPr>
        <w:t xml:space="preserve"> ACE model </w:t>
      </w:r>
      <w:r w:rsidR="00D37234" w:rsidRPr="008219F4">
        <w:rPr>
          <w:rFonts w:ascii="Times New Roman" w:hAnsi="Times New Roman" w:cs="Times New Roman"/>
          <w:color w:val="000000" w:themeColor="text1"/>
          <w:sz w:val="24"/>
          <w:szCs w:val="24"/>
        </w:rPr>
        <w:t xml:space="preserve">appears to </w:t>
      </w:r>
      <w:r w:rsidR="001B63BF" w:rsidRPr="008219F4">
        <w:rPr>
          <w:rFonts w:ascii="Times New Roman" w:hAnsi="Times New Roman" w:cs="Times New Roman"/>
          <w:color w:val="000000" w:themeColor="text1"/>
          <w:sz w:val="24"/>
          <w:szCs w:val="24"/>
        </w:rPr>
        <w:t>present</w:t>
      </w:r>
      <w:r w:rsidR="00423B11" w:rsidRPr="008219F4">
        <w:rPr>
          <w:rFonts w:ascii="Times New Roman" w:hAnsi="Times New Roman" w:cs="Times New Roman"/>
          <w:color w:val="000000" w:themeColor="text1"/>
          <w:sz w:val="24"/>
          <w:szCs w:val="24"/>
        </w:rPr>
        <w:t xml:space="preserve"> </w:t>
      </w:r>
      <w:r w:rsidR="00786D81" w:rsidRPr="008219F4">
        <w:rPr>
          <w:rFonts w:ascii="Times New Roman" w:hAnsi="Times New Roman" w:cs="Times New Roman"/>
          <w:color w:val="000000" w:themeColor="text1"/>
          <w:sz w:val="24"/>
          <w:szCs w:val="24"/>
        </w:rPr>
        <w:t>a more compassionate</w:t>
      </w:r>
      <w:r w:rsidR="00520141" w:rsidRPr="008219F4">
        <w:rPr>
          <w:rFonts w:ascii="Times New Roman" w:hAnsi="Times New Roman" w:cs="Times New Roman"/>
          <w:color w:val="000000" w:themeColor="text1"/>
          <w:sz w:val="24"/>
          <w:szCs w:val="24"/>
        </w:rPr>
        <w:t xml:space="preserve"> </w:t>
      </w:r>
      <w:r w:rsidR="00786D81" w:rsidRPr="008219F4">
        <w:rPr>
          <w:rFonts w:ascii="Times New Roman" w:hAnsi="Times New Roman" w:cs="Times New Roman"/>
          <w:color w:val="000000" w:themeColor="text1"/>
          <w:sz w:val="24"/>
          <w:szCs w:val="24"/>
        </w:rPr>
        <w:t xml:space="preserve">approach </w:t>
      </w:r>
      <w:r w:rsidR="00520141" w:rsidRPr="008219F4">
        <w:rPr>
          <w:rFonts w:ascii="Times New Roman" w:hAnsi="Times New Roman" w:cs="Times New Roman"/>
          <w:color w:val="000000" w:themeColor="text1"/>
          <w:sz w:val="24"/>
          <w:szCs w:val="24"/>
        </w:rPr>
        <w:t xml:space="preserve">to </w:t>
      </w:r>
      <w:r w:rsidR="00786D81" w:rsidRPr="008219F4">
        <w:rPr>
          <w:rFonts w:ascii="Times New Roman" w:hAnsi="Times New Roman" w:cs="Times New Roman"/>
          <w:color w:val="000000" w:themeColor="text1"/>
          <w:sz w:val="24"/>
          <w:szCs w:val="24"/>
        </w:rPr>
        <w:t>understanding symptoms connected to</w:t>
      </w:r>
      <w:r w:rsidR="00401C98" w:rsidRPr="008219F4">
        <w:rPr>
          <w:rFonts w:ascii="Times New Roman" w:hAnsi="Times New Roman" w:cs="Times New Roman"/>
          <w:color w:val="000000" w:themeColor="text1"/>
          <w:sz w:val="24"/>
          <w:szCs w:val="24"/>
        </w:rPr>
        <w:t xml:space="preserve"> </w:t>
      </w:r>
      <w:r w:rsidR="008E51A5" w:rsidRPr="008219F4">
        <w:rPr>
          <w:rFonts w:ascii="Times New Roman" w:hAnsi="Times New Roman" w:cs="Times New Roman"/>
          <w:color w:val="000000" w:themeColor="text1"/>
          <w:sz w:val="24"/>
          <w:szCs w:val="24"/>
        </w:rPr>
        <w:t xml:space="preserve">‘unacceptable behaviours’ </w:t>
      </w:r>
      <w:r w:rsidR="00786D81" w:rsidRPr="008219F4">
        <w:rPr>
          <w:rFonts w:ascii="Times New Roman" w:hAnsi="Times New Roman" w:cs="Times New Roman"/>
          <w:color w:val="000000" w:themeColor="text1"/>
          <w:sz w:val="24"/>
          <w:szCs w:val="24"/>
        </w:rPr>
        <w:t>(</w:t>
      </w:r>
      <w:r w:rsidR="0006798E" w:rsidRPr="008219F4">
        <w:rPr>
          <w:rFonts w:ascii="Times New Roman" w:hAnsi="Times New Roman" w:cs="Times New Roman"/>
          <w:color w:val="000000" w:themeColor="text1"/>
          <w:sz w:val="24"/>
          <w:szCs w:val="24"/>
        </w:rPr>
        <w:t xml:space="preserve">Burke Harris, 2018; </w:t>
      </w:r>
      <w:r w:rsidR="00786D81" w:rsidRPr="008219F4">
        <w:rPr>
          <w:rFonts w:ascii="Times New Roman" w:hAnsi="Times New Roman" w:cs="Times New Roman"/>
          <w:color w:val="000000" w:themeColor="text1"/>
          <w:sz w:val="24"/>
          <w:szCs w:val="24"/>
        </w:rPr>
        <w:t xml:space="preserve">Mate, 2019), as opposed to </w:t>
      </w:r>
      <w:r w:rsidR="00D737BB" w:rsidRPr="008219F4">
        <w:rPr>
          <w:rFonts w:ascii="Times New Roman" w:hAnsi="Times New Roman" w:cs="Times New Roman"/>
          <w:color w:val="000000" w:themeColor="text1"/>
          <w:sz w:val="24"/>
          <w:szCs w:val="24"/>
        </w:rPr>
        <w:t>using</w:t>
      </w:r>
      <w:r w:rsidR="00D37234" w:rsidRPr="008219F4">
        <w:rPr>
          <w:rFonts w:ascii="Times New Roman" w:hAnsi="Times New Roman" w:cs="Times New Roman"/>
          <w:color w:val="000000" w:themeColor="text1"/>
          <w:sz w:val="24"/>
          <w:szCs w:val="24"/>
        </w:rPr>
        <w:t xml:space="preserve"> </w:t>
      </w:r>
      <w:r w:rsidR="00D737BB" w:rsidRPr="008219F4">
        <w:rPr>
          <w:rFonts w:ascii="Times New Roman" w:hAnsi="Times New Roman" w:cs="Times New Roman"/>
          <w:color w:val="000000" w:themeColor="text1"/>
          <w:sz w:val="24"/>
          <w:szCs w:val="24"/>
        </w:rPr>
        <w:t xml:space="preserve">negative </w:t>
      </w:r>
      <w:r w:rsidR="00786D81" w:rsidRPr="008219F4">
        <w:rPr>
          <w:rFonts w:ascii="Times New Roman" w:hAnsi="Times New Roman" w:cs="Times New Roman"/>
          <w:color w:val="000000" w:themeColor="text1"/>
          <w:sz w:val="24"/>
          <w:szCs w:val="24"/>
        </w:rPr>
        <w:t xml:space="preserve">psychiatric </w:t>
      </w:r>
      <w:r w:rsidR="00D37234" w:rsidRPr="008219F4">
        <w:rPr>
          <w:rFonts w:ascii="Times New Roman" w:hAnsi="Times New Roman" w:cs="Times New Roman"/>
          <w:color w:val="000000" w:themeColor="text1"/>
          <w:sz w:val="24"/>
          <w:szCs w:val="24"/>
        </w:rPr>
        <w:t xml:space="preserve">labels or a life-long </w:t>
      </w:r>
      <w:r w:rsidR="00786D81" w:rsidRPr="008219F4">
        <w:rPr>
          <w:rFonts w:ascii="Times New Roman" w:hAnsi="Times New Roman" w:cs="Times New Roman"/>
          <w:color w:val="000000" w:themeColor="text1"/>
          <w:sz w:val="24"/>
          <w:szCs w:val="24"/>
        </w:rPr>
        <w:t xml:space="preserve">diagnosis </w:t>
      </w:r>
      <w:r w:rsidR="00FF0DD4" w:rsidRPr="008219F4">
        <w:rPr>
          <w:rFonts w:ascii="Times New Roman" w:hAnsi="Times New Roman" w:cs="Times New Roman"/>
          <w:color w:val="000000" w:themeColor="text1"/>
          <w:sz w:val="24"/>
          <w:szCs w:val="24"/>
        </w:rPr>
        <w:t>as a means to</w:t>
      </w:r>
      <w:r w:rsidR="007257B6" w:rsidRPr="008219F4">
        <w:rPr>
          <w:rFonts w:ascii="Times New Roman" w:hAnsi="Times New Roman" w:cs="Times New Roman"/>
          <w:color w:val="000000" w:themeColor="text1"/>
          <w:sz w:val="24"/>
          <w:szCs w:val="24"/>
        </w:rPr>
        <w:t xml:space="preserve"> gas</w:t>
      </w:r>
      <w:r w:rsidR="00401C98" w:rsidRPr="008219F4">
        <w:rPr>
          <w:rFonts w:ascii="Times New Roman" w:hAnsi="Times New Roman" w:cs="Times New Roman"/>
          <w:color w:val="000000" w:themeColor="text1"/>
          <w:sz w:val="24"/>
          <w:szCs w:val="24"/>
        </w:rPr>
        <w:t xml:space="preserve">light </w:t>
      </w:r>
      <w:r w:rsidR="00D37234" w:rsidRPr="008219F4">
        <w:rPr>
          <w:rFonts w:ascii="Times New Roman" w:hAnsi="Times New Roman" w:cs="Times New Roman"/>
          <w:color w:val="000000" w:themeColor="text1"/>
          <w:sz w:val="24"/>
          <w:szCs w:val="24"/>
        </w:rPr>
        <w:t xml:space="preserve">and scapegoat victims </w:t>
      </w:r>
      <w:r w:rsidR="00FF0DD4" w:rsidRPr="008219F4">
        <w:rPr>
          <w:rFonts w:ascii="Times New Roman" w:hAnsi="Times New Roman" w:cs="Times New Roman"/>
          <w:color w:val="000000" w:themeColor="text1"/>
          <w:sz w:val="24"/>
          <w:szCs w:val="24"/>
        </w:rPr>
        <w:t>(O’Hare, 2017; Senior, 2016; Survivor, 2018).</w:t>
      </w:r>
      <w:r w:rsidR="00AD6484" w:rsidRPr="008219F4">
        <w:rPr>
          <w:rFonts w:ascii="Times New Roman" w:hAnsi="Times New Roman" w:cs="Times New Roman"/>
          <w:color w:val="000000" w:themeColor="text1"/>
          <w:sz w:val="24"/>
          <w:szCs w:val="24"/>
        </w:rPr>
        <w:t xml:space="preserve"> </w:t>
      </w:r>
    </w:p>
    <w:p w:rsidR="00FF3F99" w:rsidRPr="008219F4" w:rsidRDefault="0071288E" w:rsidP="00933CBC">
      <w:pPr>
        <w:spacing w:line="480" w:lineRule="auto"/>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     </w:t>
      </w:r>
      <w:r w:rsidR="00FF0DD4" w:rsidRPr="008219F4">
        <w:rPr>
          <w:rFonts w:ascii="Times New Roman" w:hAnsi="Times New Roman" w:cs="Times New Roman"/>
          <w:color w:val="000000" w:themeColor="text1"/>
          <w:sz w:val="24"/>
          <w:szCs w:val="24"/>
        </w:rPr>
        <w:t xml:space="preserve">However, ACEs are not recognised within the DSM </w:t>
      </w:r>
      <w:r w:rsidR="00A0229F" w:rsidRPr="008219F4">
        <w:rPr>
          <w:rFonts w:ascii="Times New Roman" w:hAnsi="Times New Roman" w:cs="Times New Roman"/>
          <w:color w:val="000000" w:themeColor="text1"/>
          <w:sz w:val="24"/>
          <w:szCs w:val="24"/>
        </w:rPr>
        <w:t>(v</w:t>
      </w:r>
      <w:r w:rsidR="002046B0" w:rsidRPr="008219F4">
        <w:rPr>
          <w:rFonts w:ascii="Times New Roman" w:hAnsi="Times New Roman" w:cs="Times New Roman"/>
          <w:color w:val="000000" w:themeColor="text1"/>
          <w:sz w:val="24"/>
          <w:szCs w:val="24"/>
        </w:rPr>
        <w:t>an der Kolk, 2014</w:t>
      </w:r>
      <w:r w:rsidR="00FF0DD4" w:rsidRPr="008219F4">
        <w:rPr>
          <w:rFonts w:ascii="Times New Roman" w:hAnsi="Times New Roman" w:cs="Times New Roman"/>
          <w:color w:val="000000" w:themeColor="text1"/>
          <w:sz w:val="24"/>
          <w:szCs w:val="24"/>
        </w:rPr>
        <w:t xml:space="preserve">). </w:t>
      </w:r>
      <w:r w:rsidR="006B3749" w:rsidRPr="008219F4">
        <w:rPr>
          <w:rFonts w:ascii="Times New Roman" w:hAnsi="Times New Roman" w:cs="Times New Roman"/>
          <w:color w:val="000000" w:themeColor="text1"/>
          <w:sz w:val="24"/>
          <w:szCs w:val="24"/>
        </w:rPr>
        <w:t xml:space="preserve">Thus, </w:t>
      </w:r>
      <w:r w:rsidR="00FF0DD4" w:rsidRPr="008219F4">
        <w:rPr>
          <w:rFonts w:ascii="Times New Roman" w:hAnsi="Times New Roman" w:cs="Times New Roman"/>
          <w:color w:val="000000" w:themeColor="text1"/>
          <w:sz w:val="24"/>
          <w:szCs w:val="24"/>
        </w:rPr>
        <w:t>it is can be very difficult for ACE victims to access support and intervention (</w:t>
      </w:r>
      <w:r w:rsidR="00A0229F" w:rsidRPr="008219F4">
        <w:rPr>
          <w:rFonts w:ascii="Times New Roman" w:hAnsi="Times New Roman" w:cs="Times New Roman"/>
          <w:color w:val="000000" w:themeColor="text1"/>
          <w:sz w:val="24"/>
          <w:szCs w:val="24"/>
          <w:shd w:val="clear" w:color="auto" w:fill="FFFFFF" w:themeFill="background1"/>
        </w:rPr>
        <w:t>v</w:t>
      </w:r>
      <w:r w:rsidR="00FF0DD4" w:rsidRPr="008219F4">
        <w:rPr>
          <w:rFonts w:ascii="Times New Roman" w:hAnsi="Times New Roman" w:cs="Times New Roman"/>
          <w:color w:val="000000" w:themeColor="text1"/>
          <w:sz w:val="24"/>
          <w:szCs w:val="24"/>
          <w:shd w:val="clear" w:color="auto" w:fill="FFFFFF" w:themeFill="background1"/>
        </w:rPr>
        <w:t xml:space="preserve">an der </w:t>
      </w:r>
      <w:r w:rsidR="002046B0" w:rsidRPr="008219F4">
        <w:rPr>
          <w:rFonts w:ascii="Times New Roman" w:hAnsi="Times New Roman" w:cs="Times New Roman"/>
          <w:color w:val="000000" w:themeColor="text1"/>
          <w:sz w:val="24"/>
          <w:szCs w:val="24"/>
          <w:shd w:val="clear" w:color="auto" w:fill="FFFFFF" w:themeFill="background1"/>
        </w:rPr>
        <w:t>Kolk, 2014</w:t>
      </w:r>
      <w:r w:rsidR="00FF0DD4" w:rsidRPr="008219F4">
        <w:rPr>
          <w:rFonts w:ascii="Times New Roman" w:hAnsi="Times New Roman" w:cs="Times New Roman"/>
          <w:color w:val="000000" w:themeColor="text1"/>
          <w:sz w:val="24"/>
          <w:szCs w:val="24"/>
          <w:shd w:val="clear" w:color="auto" w:fill="FFFFFF" w:themeFill="background1"/>
        </w:rPr>
        <w:t>)</w:t>
      </w:r>
      <w:r w:rsidR="00FF0DD4" w:rsidRPr="008219F4">
        <w:rPr>
          <w:rFonts w:ascii="Times New Roman" w:hAnsi="Times New Roman" w:cs="Times New Roman"/>
          <w:color w:val="000000" w:themeColor="text1"/>
          <w:sz w:val="24"/>
          <w:szCs w:val="24"/>
        </w:rPr>
        <w:t>, whereas having a recognised DSM diagnosis like ADHD or autism can often lead to easier access of support and intervention</w:t>
      </w:r>
      <w:r w:rsidR="00FF0DD4" w:rsidRPr="008219F4">
        <w:rPr>
          <w:rFonts w:ascii="Times New Roman" w:hAnsi="Times New Roman" w:cs="Times New Roman"/>
          <w:color w:val="000000" w:themeColor="text1"/>
          <w:sz w:val="24"/>
          <w:szCs w:val="24"/>
          <w:shd w:val="clear" w:color="auto" w:fill="FFFFFF" w:themeFill="background1"/>
        </w:rPr>
        <w:t>.</w:t>
      </w:r>
      <w:r w:rsidR="00FF0DD4" w:rsidRPr="008219F4">
        <w:rPr>
          <w:rFonts w:ascii="Times New Roman" w:hAnsi="Times New Roman" w:cs="Times New Roman"/>
          <w:color w:val="000000" w:themeColor="text1"/>
          <w:sz w:val="24"/>
          <w:szCs w:val="24"/>
        </w:rPr>
        <w:t xml:space="preserve"> </w:t>
      </w:r>
      <w:r w:rsidR="0019195E" w:rsidRPr="008219F4">
        <w:rPr>
          <w:rFonts w:ascii="Times New Roman" w:hAnsi="Times New Roman" w:cs="Times New Roman"/>
          <w:color w:val="000000" w:themeColor="text1"/>
          <w:sz w:val="24"/>
          <w:szCs w:val="24"/>
        </w:rPr>
        <w:t xml:space="preserve">To tackle this discrepancy, van der Kolk (2014) has drafted </w:t>
      </w:r>
      <w:r w:rsidR="00FF3F99" w:rsidRPr="008219F4">
        <w:rPr>
          <w:rFonts w:ascii="Times New Roman" w:hAnsi="Times New Roman" w:cs="Times New Roman"/>
          <w:color w:val="000000" w:themeColor="text1"/>
          <w:sz w:val="24"/>
          <w:szCs w:val="24"/>
        </w:rPr>
        <w:t>proposed criteria</w:t>
      </w:r>
      <w:r w:rsidR="0019195E" w:rsidRPr="008219F4">
        <w:rPr>
          <w:rFonts w:ascii="Times New Roman" w:hAnsi="Times New Roman" w:cs="Times New Roman"/>
          <w:color w:val="000000" w:themeColor="text1"/>
          <w:sz w:val="24"/>
          <w:szCs w:val="24"/>
        </w:rPr>
        <w:t xml:space="preserve"> for developmental trauma disorder (van der Kolk, 2014, p. 360)</w:t>
      </w:r>
      <w:r w:rsidR="00FF3F99" w:rsidRPr="008219F4">
        <w:rPr>
          <w:rFonts w:ascii="Times New Roman" w:hAnsi="Times New Roman" w:cs="Times New Roman"/>
          <w:color w:val="000000" w:themeColor="text1"/>
          <w:sz w:val="24"/>
          <w:szCs w:val="24"/>
        </w:rPr>
        <w:t>. However, t</w:t>
      </w:r>
      <w:r w:rsidR="000B63AB" w:rsidRPr="008219F4">
        <w:rPr>
          <w:rFonts w:ascii="Times New Roman" w:hAnsi="Times New Roman" w:cs="Times New Roman"/>
          <w:color w:val="000000" w:themeColor="text1"/>
          <w:sz w:val="24"/>
          <w:szCs w:val="24"/>
        </w:rPr>
        <w:t xml:space="preserve">he DSM </w:t>
      </w:r>
      <w:r w:rsidR="00FF3F99" w:rsidRPr="008219F4">
        <w:rPr>
          <w:rFonts w:ascii="Times New Roman" w:hAnsi="Times New Roman" w:cs="Times New Roman"/>
          <w:color w:val="000000" w:themeColor="text1"/>
          <w:sz w:val="24"/>
          <w:szCs w:val="24"/>
        </w:rPr>
        <w:t xml:space="preserve">emphases symptoms and categories and </w:t>
      </w:r>
      <w:r w:rsidR="000B63AB" w:rsidRPr="008219F4">
        <w:rPr>
          <w:rFonts w:ascii="Times New Roman" w:hAnsi="Times New Roman" w:cs="Times New Roman"/>
          <w:color w:val="000000" w:themeColor="text1"/>
          <w:sz w:val="24"/>
          <w:szCs w:val="24"/>
        </w:rPr>
        <w:t xml:space="preserve">is not concerned </w:t>
      </w:r>
      <w:r w:rsidR="00CC68BC" w:rsidRPr="008219F4">
        <w:rPr>
          <w:rFonts w:ascii="Times New Roman" w:hAnsi="Times New Roman" w:cs="Times New Roman"/>
          <w:color w:val="000000" w:themeColor="text1"/>
          <w:sz w:val="24"/>
          <w:szCs w:val="24"/>
        </w:rPr>
        <w:t xml:space="preserve">with </w:t>
      </w:r>
      <w:r w:rsidR="000B63AB" w:rsidRPr="008219F4">
        <w:rPr>
          <w:rFonts w:ascii="Times New Roman" w:hAnsi="Times New Roman" w:cs="Times New Roman"/>
          <w:color w:val="000000" w:themeColor="text1"/>
          <w:sz w:val="24"/>
          <w:szCs w:val="24"/>
        </w:rPr>
        <w:t xml:space="preserve">understanding </w:t>
      </w:r>
      <w:r w:rsidR="00D37234" w:rsidRPr="008219F4">
        <w:rPr>
          <w:rFonts w:ascii="Times New Roman" w:hAnsi="Times New Roman" w:cs="Times New Roman"/>
          <w:color w:val="000000" w:themeColor="text1"/>
          <w:sz w:val="24"/>
          <w:szCs w:val="24"/>
        </w:rPr>
        <w:t xml:space="preserve">people’s </w:t>
      </w:r>
      <w:r w:rsidR="00FF3F99" w:rsidRPr="008219F4">
        <w:rPr>
          <w:rFonts w:ascii="Times New Roman" w:hAnsi="Times New Roman" w:cs="Times New Roman"/>
          <w:color w:val="000000" w:themeColor="text1"/>
          <w:sz w:val="24"/>
          <w:szCs w:val="24"/>
        </w:rPr>
        <w:t xml:space="preserve">pain </w:t>
      </w:r>
      <w:r w:rsidR="000B63AB" w:rsidRPr="008219F4">
        <w:rPr>
          <w:rFonts w:ascii="Times New Roman" w:hAnsi="Times New Roman" w:cs="Times New Roman"/>
          <w:color w:val="000000" w:themeColor="text1"/>
          <w:sz w:val="24"/>
          <w:szCs w:val="24"/>
        </w:rPr>
        <w:t xml:space="preserve">(Siegal, 2011).  </w:t>
      </w:r>
      <w:r w:rsidR="00D200FE" w:rsidRPr="008219F4">
        <w:rPr>
          <w:rFonts w:ascii="Times New Roman" w:hAnsi="Times New Roman" w:cs="Times New Roman"/>
          <w:color w:val="000000" w:themeColor="text1"/>
          <w:sz w:val="24"/>
          <w:szCs w:val="24"/>
        </w:rPr>
        <w:t>Burke Harris (2018) points out</w:t>
      </w:r>
      <w:r w:rsidR="00F05DEE" w:rsidRPr="008219F4">
        <w:rPr>
          <w:rFonts w:ascii="Times New Roman" w:hAnsi="Times New Roman" w:cs="Times New Roman"/>
          <w:color w:val="000000" w:themeColor="text1"/>
          <w:sz w:val="24"/>
          <w:szCs w:val="24"/>
        </w:rPr>
        <w:t xml:space="preserve"> that </w:t>
      </w:r>
      <w:r w:rsidR="00FF0230" w:rsidRPr="008219F4">
        <w:rPr>
          <w:rFonts w:ascii="Times New Roman" w:hAnsi="Times New Roman" w:cs="Times New Roman"/>
          <w:color w:val="000000" w:themeColor="text1"/>
          <w:sz w:val="24"/>
          <w:szCs w:val="24"/>
        </w:rPr>
        <w:t xml:space="preserve">mis/diagnosis </w:t>
      </w:r>
      <w:r w:rsidR="00D200FE" w:rsidRPr="008219F4">
        <w:rPr>
          <w:rFonts w:ascii="Times New Roman" w:hAnsi="Times New Roman" w:cs="Times New Roman"/>
          <w:color w:val="000000" w:themeColor="text1"/>
          <w:sz w:val="24"/>
          <w:szCs w:val="24"/>
        </w:rPr>
        <w:t xml:space="preserve">among ACE survivors </w:t>
      </w:r>
      <w:r w:rsidR="00D37234" w:rsidRPr="008219F4">
        <w:rPr>
          <w:rFonts w:ascii="Times New Roman" w:hAnsi="Times New Roman" w:cs="Times New Roman"/>
          <w:color w:val="000000" w:themeColor="text1"/>
          <w:sz w:val="24"/>
          <w:szCs w:val="24"/>
        </w:rPr>
        <w:t>can be</w:t>
      </w:r>
      <w:r w:rsidR="00FF0DD4" w:rsidRPr="008219F4">
        <w:rPr>
          <w:rFonts w:ascii="Times New Roman" w:hAnsi="Times New Roman" w:cs="Times New Roman"/>
          <w:color w:val="000000" w:themeColor="text1"/>
          <w:sz w:val="24"/>
          <w:szCs w:val="24"/>
        </w:rPr>
        <w:t xml:space="preserve"> </w:t>
      </w:r>
      <w:r w:rsidR="00FF0230" w:rsidRPr="008219F4">
        <w:rPr>
          <w:rFonts w:ascii="Times New Roman" w:hAnsi="Times New Roman" w:cs="Times New Roman"/>
          <w:color w:val="000000" w:themeColor="text1"/>
          <w:sz w:val="24"/>
          <w:szCs w:val="24"/>
        </w:rPr>
        <w:t>highly probable</w:t>
      </w:r>
      <w:r w:rsidR="00936A52" w:rsidRPr="008219F4">
        <w:rPr>
          <w:rFonts w:ascii="Times New Roman" w:hAnsi="Times New Roman" w:cs="Times New Roman"/>
          <w:color w:val="000000" w:themeColor="text1"/>
          <w:sz w:val="24"/>
          <w:szCs w:val="24"/>
        </w:rPr>
        <w:t xml:space="preserve"> because of th</w:t>
      </w:r>
      <w:r w:rsidR="00FF0DD4" w:rsidRPr="008219F4">
        <w:rPr>
          <w:rFonts w:ascii="Times New Roman" w:hAnsi="Times New Roman" w:cs="Times New Roman"/>
          <w:color w:val="000000" w:themeColor="text1"/>
          <w:sz w:val="24"/>
          <w:szCs w:val="24"/>
        </w:rPr>
        <w:t>e</w:t>
      </w:r>
      <w:r w:rsidR="00936A52" w:rsidRPr="008219F4">
        <w:rPr>
          <w:rFonts w:ascii="Times New Roman" w:hAnsi="Times New Roman" w:cs="Times New Roman"/>
          <w:color w:val="000000" w:themeColor="text1"/>
          <w:sz w:val="24"/>
          <w:szCs w:val="24"/>
        </w:rPr>
        <w:t xml:space="preserve"> discrepanc</w:t>
      </w:r>
      <w:r w:rsidR="00CC68BC" w:rsidRPr="008219F4">
        <w:rPr>
          <w:rFonts w:ascii="Times New Roman" w:hAnsi="Times New Roman" w:cs="Times New Roman"/>
          <w:color w:val="000000" w:themeColor="text1"/>
          <w:sz w:val="24"/>
          <w:szCs w:val="24"/>
        </w:rPr>
        <w:t xml:space="preserve">ies </w:t>
      </w:r>
      <w:r w:rsidR="00FF0DD4" w:rsidRPr="008219F4">
        <w:rPr>
          <w:rFonts w:ascii="Times New Roman" w:hAnsi="Times New Roman" w:cs="Times New Roman"/>
          <w:color w:val="000000" w:themeColor="text1"/>
          <w:sz w:val="24"/>
          <w:szCs w:val="24"/>
        </w:rPr>
        <w:t>in the DSM</w:t>
      </w:r>
      <w:r w:rsidR="005B34DE" w:rsidRPr="008219F4">
        <w:rPr>
          <w:rFonts w:ascii="Times New Roman" w:hAnsi="Times New Roman" w:cs="Times New Roman"/>
          <w:color w:val="000000" w:themeColor="text1"/>
          <w:sz w:val="24"/>
          <w:szCs w:val="24"/>
        </w:rPr>
        <w:t xml:space="preserve">. </w:t>
      </w:r>
      <w:r w:rsidR="00FF3F99" w:rsidRPr="008219F4">
        <w:rPr>
          <w:rFonts w:ascii="Times New Roman" w:hAnsi="Times New Roman" w:cs="Times New Roman"/>
          <w:color w:val="000000" w:themeColor="text1"/>
          <w:sz w:val="24"/>
          <w:szCs w:val="24"/>
        </w:rPr>
        <w:t>However, t</w:t>
      </w:r>
      <w:r w:rsidR="00FF0230" w:rsidRPr="008219F4">
        <w:rPr>
          <w:rFonts w:ascii="Times New Roman" w:hAnsi="Times New Roman" w:cs="Times New Roman"/>
          <w:color w:val="000000" w:themeColor="text1"/>
          <w:sz w:val="24"/>
          <w:szCs w:val="24"/>
        </w:rPr>
        <w:t xml:space="preserve">he </w:t>
      </w:r>
      <w:r w:rsidR="00BB3436" w:rsidRPr="008219F4">
        <w:rPr>
          <w:rFonts w:ascii="Times New Roman" w:hAnsi="Times New Roman" w:cs="Times New Roman"/>
          <w:color w:val="000000" w:themeColor="text1"/>
          <w:sz w:val="24"/>
          <w:szCs w:val="24"/>
        </w:rPr>
        <w:t xml:space="preserve">ACE model is not about treating a diagnosis or teaching labels, but </w:t>
      </w:r>
      <w:r w:rsidR="00F05DEE" w:rsidRPr="008219F4">
        <w:rPr>
          <w:rFonts w:ascii="Times New Roman" w:hAnsi="Times New Roman" w:cs="Times New Roman"/>
          <w:color w:val="000000" w:themeColor="text1"/>
          <w:sz w:val="24"/>
          <w:szCs w:val="24"/>
        </w:rPr>
        <w:t>what</w:t>
      </w:r>
      <w:r w:rsidR="00FF0DD4" w:rsidRPr="008219F4">
        <w:rPr>
          <w:rFonts w:ascii="Times New Roman" w:hAnsi="Times New Roman" w:cs="Times New Roman"/>
          <w:color w:val="000000" w:themeColor="text1"/>
          <w:sz w:val="24"/>
          <w:szCs w:val="24"/>
        </w:rPr>
        <w:t xml:space="preserve"> matter</w:t>
      </w:r>
      <w:r w:rsidR="00F05DEE" w:rsidRPr="008219F4">
        <w:rPr>
          <w:rFonts w:ascii="Times New Roman" w:hAnsi="Times New Roman" w:cs="Times New Roman"/>
          <w:color w:val="000000" w:themeColor="text1"/>
          <w:sz w:val="24"/>
          <w:szCs w:val="24"/>
        </w:rPr>
        <w:t>s</w:t>
      </w:r>
      <w:r w:rsidR="00FF0DD4" w:rsidRPr="008219F4">
        <w:rPr>
          <w:rFonts w:ascii="Times New Roman" w:hAnsi="Times New Roman" w:cs="Times New Roman"/>
          <w:color w:val="000000" w:themeColor="text1"/>
          <w:sz w:val="24"/>
          <w:szCs w:val="24"/>
        </w:rPr>
        <w:t xml:space="preserve"> the most </w:t>
      </w:r>
      <w:r w:rsidR="00BB3436" w:rsidRPr="008219F4">
        <w:rPr>
          <w:rFonts w:ascii="Times New Roman" w:hAnsi="Times New Roman" w:cs="Times New Roman"/>
          <w:color w:val="000000" w:themeColor="text1"/>
          <w:sz w:val="24"/>
          <w:szCs w:val="24"/>
        </w:rPr>
        <w:t xml:space="preserve">is the </w:t>
      </w:r>
      <w:r w:rsidR="00FE370E" w:rsidRPr="008219F4">
        <w:rPr>
          <w:rFonts w:ascii="Times New Roman" w:hAnsi="Times New Roman" w:cs="Times New Roman"/>
          <w:color w:val="000000" w:themeColor="text1"/>
          <w:sz w:val="24"/>
          <w:szCs w:val="24"/>
        </w:rPr>
        <w:t>person</w:t>
      </w:r>
      <w:r w:rsidR="00BB3436" w:rsidRPr="008219F4">
        <w:rPr>
          <w:rFonts w:ascii="Times New Roman" w:hAnsi="Times New Roman" w:cs="Times New Roman"/>
          <w:color w:val="000000" w:themeColor="text1"/>
          <w:sz w:val="24"/>
          <w:szCs w:val="24"/>
        </w:rPr>
        <w:t xml:space="preserve"> and the level of support provided </w:t>
      </w:r>
      <w:r w:rsidR="00FF0DD4" w:rsidRPr="008219F4">
        <w:rPr>
          <w:rFonts w:ascii="Times New Roman" w:hAnsi="Times New Roman" w:cs="Times New Roman"/>
          <w:color w:val="000000" w:themeColor="text1"/>
          <w:sz w:val="24"/>
          <w:szCs w:val="24"/>
        </w:rPr>
        <w:t xml:space="preserve">for that person </w:t>
      </w:r>
      <w:r w:rsidR="00614ECA" w:rsidRPr="008219F4">
        <w:rPr>
          <w:rFonts w:ascii="Times New Roman" w:hAnsi="Times New Roman" w:cs="Times New Roman"/>
          <w:color w:val="000000" w:themeColor="text1"/>
          <w:sz w:val="24"/>
          <w:szCs w:val="24"/>
        </w:rPr>
        <w:t>(</w:t>
      </w:r>
      <w:r w:rsidR="00FF0DD4" w:rsidRPr="008219F4">
        <w:rPr>
          <w:rFonts w:ascii="Times New Roman" w:hAnsi="Times New Roman" w:cs="Times New Roman"/>
          <w:color w:val="000000" w:themeColor="text1"/>
          <w:sz w:val="24"/>
          <w:szCs w:val="24"/>
        </w:rPr>
        <w:t>Burke Harris, 2018; Survivor, 2018</w:t>
      </w:r>
      <w:r w:rsidR="00614ECA" w:rsidRPr="008219F4">
        <w:rPr>
          <w:rFonts w:ascii="Times New Roman" w:hAnsi="Times New Roman" w:cs="Times New Roman"/>
          <w:color w:val="000000" w:themeColor="text1"/>
          <w:sz w:val="24"/>
          <w:szCs w:val="24"/>
        </w:rPr>
        <w:t>).</w:t>
      </w:r>
      <w:r w:rsidR="00F91CC9" w:rsidRPr="008219F4">
        <w:rPr>
          <w:rFonts w:ascii="Times New Roman" w:hAnsi="Times New Roman" w:cs="Times New Roman"/>
          <w:color w:val="000000" w:themeColor="text1"/>
          <w:sz w:val="24"/>
          <w:szCs w:val="24"/>
        </w:rPr>
        <w:t xml:space="preserve"> </w:t>
      </w:r>
      <w:r w:rsidR="00FF3F99" w:rsidRPr="008219F4">
        <w:rPr>
          <w:rFonts w:ascii="Times New Roman" w:hAnsi="Times New Roman" w:cs="Times New Roman"/>
          <w:color w:val="000000" w:themeColor="text1"/>
          <w:sz w:val="24"/>
          <w:szCs w:val="24"/>
        </w:rPr>
        <w:t xml:space="preserve"> Although, </w:t>
      </w:r>
      <w:r w:rsidR="00FF0DD4" w:rsidRPr="008219F4">
        <w:rPr>
          <w:rFonts w:ascii="Times New Roman" w:hAnsi="Times New Roman" w:cs="Times New Roman"/>
          <w:color w:val="000000" w:themeColor="text1"/>
          <w:sz w:val="24"/>
          <w:szCs w:val="24"/>
        </w:rPr>
        <w:t xml:space="preserve">Dr Gabor Mate (2017), who received his ‘appropriate’ diagnosis of ADD when he was 54 years old, believes that his diagnosis was a positive step that helped him to make sense of who he was. Mate </w:t>
      </w:r>
      <w:r w:rsidR="00D37234" w:rsidRPr="008219F4">
        <w:rPr>
          <w:rFonts w:ascii="Times New Roman" w:hAnsi="Times New Roman" w:cs="Times New Roman"/>
          <w:color w:val="000000" w:themeColor="text1"/>
          <w:sz w:val="24"/>
          <w:szCs w:val="24"/>
        </w:rPr>
        <w:t xml:space="preserve">(2017) </w:t>
      </w:r>
      <w:r w:rsidR="00FF0DD4" w:rsidRPr="008219F4">
        <w:rPr>
          <w:rFonts w:ascii="Times New Roman" w:hAnsi="Times New Roman" w:cs="Times New Roman"/>
          <w:color w:val="000000" w:themeColor="text1"/>
          <w:sz w:val="24"/>
          <w:szCs w:val="24"/>
        </w:rPr>
        <w:t>believes his ADD diagnosis was ‘liberation n</w:t>
      </w:r>
      <w:r w:rsidR="00AD6484" w:rsidRPr="008219F4">
        <w:rPr>
          <w:rFonts w:ascii="Times New Roman" w:hAnsi="Times New Roman" w:cs="Times New Roman"/>
          <w:color w:val="000000" w:themeColor="text1"/>
          <w:sz w:val="24"/>
          <w:szCs w:val="24"/>
        </w:rPr>
        <w:t xml:space="preserve">ot a limitation’. </w:t>
      </w:r>
    </w:p>
    <w:p w:rsidR="0019195E" w:rsidRPr="008219F4" w:rsidRDefault="00FF3F99" w:rsidP="00933CBC">
      <w:pPr>
        <w:spacing w:line="480" w:lineRule="auto"/>
        <w:rPr>
          <w:rFonts w:ascii="Times New Roman" w:hAnsi="Times New Roman" w:cs="Times New Roman"/>
          <w:color w:val="000000" w:themeColor="text1"/>
          <w:sz w:val="24"/>
          <w:szCs w:val="24"/>
        </w:rPr>
      </w:pPr>
      <w:r>
        <w:rPr>
          <w:rFonts w:ascii="Times New Roman" w:hAnsi="Times New Roman" w:cs="Times New Roman"/>
          <w:color w:val="FF0000"/>
          <w:sz w:val="24"/>
          <w:szCs w:val="24"/>
        </w:rPr>
        <w:lastRenderedPageBreak/>
        <w:t xml:space="preserve">       </w:t>
      </w:r>
      <w:r w:rsidR="00FF0DD4" w:rsidRPr="008219F4">
        <w:rPr>
          <w:rFonts w:ascii="Times New Roman" w:hAnsi="Times New Roman" w:cs="Times New Roman"/>
          <w:color w:val="000000" w:themeColor="text1"/>
          <w:sz w:val="24"/>
          <w:szCs w:val="24"/>
        </w:rPr>
        <w:t xml:space="preserve">Mate positions himself as a passionate advocate for the ACE movement, often speaking about his childhood experiences escaping </w:t>
      </w:r>
      <w:r w:rsidR="000707C0" w:rsidRPr="008219F4">
        <w:rPr>
          <w:rFonts w:ascii="Times New Roman" w:hAnsi="Times New Roman" w:cs="Times New Roman"/>
          <w:color w:val="000000" w:themeColor="text1"/>
          <w:sz w:val="24"/>
          <w:szCs w:val="24"/>
        </w:rPr>
        <w:t xml:space="preserve">the Jewish holocaust and </w:t>
      </w:r>
      <w:r w:rsidR="00FF0DD4" w:rsidRPr="008219F4">
        <w:rPr>
          <w:rFonts w:ascii="Times New Roman" w:hAnsi="Times New Roman" w:cs="Times New Roman"/>
          <w:color w:val="000000" w:themeColor="text1"/>
          <w:sz w:val="24"/>
          <w:szCs w:val="24"/>
        </w:rPr>
        <w:t>b</w:t>
      </w:r>
      <w:r w:rsidR="000707C0" w:rsidRPr="008219F4">
        <w:rPr>
          <w:rFonts w:ascii="Times New Roman" w:hAnsi="Times New Roman" w:cs="Times New Roman"/>
          <w:color w:val="000000" w:themeColor="text1"/>
          <w:sz w:val="24"/>
          <w:szCs w:val="24"/>
        </w:rPr>
        <w:t>elieving</w:t>
      </w:r>
      <w:r w:rsidR="004C68CC" w:rsidRPr="008219F4">
        <w:rPr>
          <w:rFonts w:ascii="Times New Roman" w:hAnsi="Times New Roman" w:cs="Times New Roman"/>
          <w:color w:val="000000" w:themeColor="text1"/>
          <w:sz w:val="24"/>
          <w:szCs w:val="24"/>
        </w:rPr>
        <w:t xml:space="preserve"> that his</w:t>
      </w:r>
      <w:r w:rsidR="00F05DEE" w:rsidRPr="008219F4">
        <w:rPr>
          <w:rFonts w:ascii="Times New Roman" w:hAnsi="Times New Roman" w:cs="Times New Roman"/>
          <w:color w:val="000000" w:themeColor="text1"/>
          <w:sz w:val="24"/>
          <w:szCs w:val="24"/>
        </w:rPr>
        <w:t xml:space="preserve"> ACEs produced </w:t>
      </w:r>
      <w:r w:rsidR="00FF0DD4" w:rsidRPr="008219F4">
        <w:rPr>
          <w:rFonts w:ascii="Times New Roman" w:hAnsi="Times New Roman" w:cs="Times New Roman"/>
          <w:color w:val="000000" w:themeColor="text1"/>
          <w:sz w:val="24"/>
          <w:szCs w:val="24"/>
        </w:rPr>
        <w:t xml:space="preserve">symptoms of ADD, </w:t>
      </w:r>
      <w:r w:rsidR="00D37234" w:rsidRPr="008219F4">
        <w:rPr>
          <w:rFonts w:ascii="Times New Roman" w:hAnsi="Times New Roman" w:cs="Times New Roman"/>
          <w:color w:val="000000" w:themeColor="text1"/>
          <w:sz w:val="24"/>
          <w:szCs w:val="24"/>
        </w:rPr>
        <w:t xml:space="preserve">which </w:t>
      </w:r>
      <w:r w:rsidR="00F05DEE" w:rsidRPr="008219F4">
        <w:rPr>
          <w:rFonts w:ascii="Times New Roman" w:hAnsi="Times New Roman" w:cs="Times New Roman"/>
          <w:color w:val="000000" w:themeColor="text1"/>
          <w:sz w:val="24"/>
          <w:szCs w:val="24"/>
        </w:rPr>
        <w:t xml:space="preserve">negatively impacting upon </w:t>
      </w:r>
      <w:r w:rsidR="00FF0DD4" w:rsidRPr="008219F4">
        <w:rPr>
          <w:rFonts w:ascii="Times New Roman" w:hAnsi="Times New Roman" w:cs="Times New Roman"/>
          <w:color w:val="000000" w:themeColor="text1"/>
          <w:sz w:val="24"/>
          <w:szCs w:val="24"/>
        </w:rPr>
        <w:t>adulthood (Mate, 2018, 2019</w:t>
      </w:r>
      <w:r w:rsidR="00EB4C19" w:rsidRPr="008219F4">
        <w:rPr>
          <w:rFonts w:ascii="Times New Roman" w:hAnsi="Times New Roman" w:cs="Times New Roman"/>
          <w:color w:val="000000" w:themeColor="text1"/>
          <w:sz w:val="24"/>
          <w:szCs w:val="24"/>
        </w:rPr>
        <w:t>a; 2019b</w:t>
      </w:r>
      <w:r w:rsidR="00FF0DD4" w:rsidRPr="008219F4">
        <w:rPr>
          <w:rFonts w:ascii="Times New Roman" w:hAnsi="Times New Roman" w:cs="Times New Roman"/>
          <w:color w:val="000000" w:themeColor="text1"/>
          <w:sz w:val="24"/>
          <w:szCs w:val="24"/>
        </w:rPr>
        <w:t>).</w:t>
      </w:r>
      <w:r w:rsidR="0030243E" w:rsidRPr="008219F4">
        <w:rPr>
          <w:rFonts w:ascii="Times New Roman" w:hAnsi="Times New Roman" w:cs="Times New Roman"/>
          <w:color w:val="000000" w:themeColor="text1"/>
          <w:sz w:val="24"/>
          <w:szCs w:val="24"/>
        </w:rPr>
        <w:t xml:space="preserve"> </w:t>
      </w:r>
      <w:r w:rsidR="00FF0DD4" w:rsidRPr="008219F4">
        <w:rPr>
          <w:rFonts w:ascii="Times New Roman" w:hAnsi="Times New Roman" w:cs="Times New Roman"/>
          <w:color w:val="000000" w:themeColor="text1"/>
          <w:sz w:val="24"/>
          <w:szCs w:val="24"/>
        </w:rPr>
        <w:t>However, it</w:t>
      </w:r>
      <w:r w:rsidR="00FF0230" w:rsidRPr="008219F4">
        <w:rPr>
          <w:rFonts w:ascii="Times New Roman" w:hAnsi="Times New Roman" w:cs="Times New Roman"/>
          <w:color w:val="000000" w:themeColor="text1"/>
          <w:sz w:val="24"/>
          <w:szCs w:val="24"/>
        </w:rPr>
        <w:t xml:space="preserve"> </w:t>
      </w:r>
      <w:r w:rsidR="00F05DEE" w:rsidRPr="008219F4">
        <w:rPr>
          <w:rFonts w:ascii="Times New Roman" w:hAnsi="Times New Roman" w:cs="Times New Roman"/>
          <w:color w:val="000000" w:themeColor="text1"/>
          <w:sz w:val="24"/>
          <w:szCs w:val="24"/>
        </w:rPr>
        <w:t xml:space="preserve">is </w:t>
      </w:r>
      <w:r w:rsidR="00FE370E" w:rsidRPr="008219F4">
        <w:rPr>
          <w:rFonts w:ascii="Times New Roman" w:hAnsi="Times New Roman" w:cs="Times New Roman"/>
          <w:color w:val="000000" w:themeColor="text1"/>
          <w:sz w:val="24"/>
          <w:szCs w:val="24"/>
        </w:rPr>
        <w:t xml:space="preserve">acknowledged that </w:t>
      </w:r>
      <w:r w:rsidR="00001F9C" w:rsidRPr="008219F4">
        <w:rPr>
          <w:rFonts w:ascii="Times New Roman" w:hAnsi="Times New Roman" w:cs="Times New Roman"/>
          <w:color w:val="000000" w:themeColor="text1"/>
          <w:sz w:val="24"/>
          <w:szCs w:val="24"/>
        </w:rPr>
        <w:t xml:space="preserve">some </w:t>
      </w:r>
      <w:r w:rsidR="00A06B99" w:rsidRPr="008219F4">
        <w:rPr>
          <w:rFonts w:ascii="Times New Roman" w:hAnsi="Times New Roman" w:cs="Times New Roman"/>
          <w:color w:val="000000" w:themeColor="text1"/>
          <w:sz w:val="24"/>
          <w:szCs w:val="24"/>
        </w:rPr>
        <w:t>individuals,</w:t>
      </w:r>
      <w:r w:rsidR="00FC5F1F" w:rsidRPr="008219F4">
        <w:rPr>
          <w:rFonts w:ascii="Times New Roman" w:hAnsi="Times New Roman" w:cs="Times New Roman"/>
          <w:color w:val="000000" w:themeColor="text1"/>
          <w:sz w:val="24"/>
          <w:szCs w:val="24"/>
        </w:rPr>
        <w:t xml:space="preserve"> who identify</w:t>
      </w:r>
      <w:r w:rsidR="00FE370E" w:rsidRPr="008219F4">
        <w:rPr>
          <w:rFonts w:ascii="Times New Roman" w:hAnsi="Times New Roman" w:cs="Times New Roman"/>
          <w:color w:val="000000" w:themeColor="text1"/>
          <w:sz w:val="24"/>
          <w:szCs w:val="24"/>
        </w:rPr>
        <w:t xml:space="preserve"> themselves as </w:t>
      </w:r>
      <w:r w:rsidR="00246700" w:rsidRPr="008219F4">
        <w:rPr>
          <w:rFonts w:ascii="Times New Roman" w:hAnsi="Times New Roman" w:cs="Times New Roman"/>
          <w:color w:val="000000" w:themeColor="text1"/>
          <w:sz w:val="24"/>
          <w:szCs w:val="24"/>
        </w:rPr>
        <w:t>autis</w:t>
      </w:r>
      <w:r w:rsidR="00FC5F1F" w:rsidRPr="008219F4">
        <w:rPr>
          <w:rFonts w:ascii="Times New Roman" w:hAnsi="Times New Roman" w:cs="Times New Roman"/>
          <w:color w:val="000000" w:themeColor="text1"/>
          <w:sz w:val="24"/>
          <w:szCs w:val="24"/>
        </w:rPr>
        <w:t xml:space="preserve">tic </w:t>
      </w:r>
      <w:r w:rsidR="00FF0DD4" w:rsidRPr="008219F4">
        <w:rPr>
          <w:rFonts w:ascii="Times New Roman" w:hAnsi="Times New Roman" w:cs="Times New Roman"/>
          <w:color w:val="000000" w:themeColor="text1"/>
          <w:sz w:val="24"/>
          <w:szCs w:val="24"/>
        </w:rPr>
        <w:t>because of</w:t>
      </w:r>
      <w:r w:rsidR="00001F9C" w:rsidRPr="008219F4">
        <w:rPr>
          <w:rFonts w:ascii="Times New Roman" w:hAnsi="Times New Roman" w:cs="Times New Roman"/>
          <w:color w:val="000000" w:themeColor="text1"/>
          <w:sz w:val="24"/>
          <w:szCs w:val="24"/>
        </w:rPr>
        <w:t xml:space="preserve"> </w:t>
      </w:r>
      <w:r w:rsidR="00BB3436" w:rsidRPr="008219F4">
        <w:rPr>
          <w:rFonts w:ascii="Times New Roman" w:hAnsi="Times New Roman" w:cs="Times New Roman"/>
          <w:color w:val="000000" w:themeColor="text1"/>
          <w:sz w:val="24"/>
          <w:szCs w:val="24"/>
        </w:rPr>
        <w:t>gene</w:t>
      </w:r>
      <w:r w:rsidR="00FF0DD4" w:rsidRPr="008219F4">
        <w:rPr>
          <w:rFonts w:ascii="Times New Roman" w:hAnsi="Times New Roman" w:cs="Times New Roman"/>
          <w:color w:val="000000" w:themeColor="text1"/>
          <w:sz w:val="24"/>
          <w:szCs w:val="24"/>
        </w:rPr>
        <w:t>tic</w:t>
      </w:r>
      <w:r w:rsidR="00DD35DF" w:rsidRPr="008219F4">
        <w:rPr>
          <w:rFonts w:ascii="Times New Roman" w:hAnsi="Times New Roman" w:cs="Times New Roman"/>
          <w:color w:val="000000" w:themeColor="text1"/>
          <w:sz w:val="24"/>
          <w:szCs w:val="24"/>
        </w:rPr>
        <w:t xml:space="preserve"> link</w:t>
      </w:r>
      <w:r w:rsidR="00D37234" w:rsidRPr="008219F4">
        <w:rPr>
          <w:rFonts w:ascii="Times New Roman" w:hAnsi="Times New Roman" w:cs="Times New Roman"/>
          <w:color w:val="000000" w:themeColor="text1"/>
          <w:sz w:val="24"/>
          <w:szCs w:val="24"/>
        </w:rPr>
        <w:t>s</w:t>
      </w:r>
      <w:r w:rsidR="00001F9C" w:rsidRPr="008219F4">
        <w:rPr>
          <w:rFonts w:ascii="Times New Roman" w:hAnsi="Times New Roman" w:cs="Times New Roman"/>
          <w:color w:val="000000" w:themeColor="text1"/>
          <w:sz w:val="24"/>
          <w:szCs w:val="24"/>
        </w:rPr>
        <w:t>, may find the assumption that their autism</w:t>
      </w:r>
      <w:r w:rsidR="00936A52" w:rsidRPr="008219F4">
        <w:rPr>
          <w:rFonts w:ascii="Times New Roman" w:hAnsi="Times New Roman" w:cs="Times New Roman"/>
          <w:color w:val="000000" w:themeColor="text1"/>
          <w:sz w:val="24"/>
          <w:szCs w:val="24"/>
        </w:rPr>
        <w:t xml:space="preserve"> </w:t>
      </w:r>
      <w:r w:rsidR="00FF0DD4" w:rsidRPr="008219F4">
        <w:rPr>
          <w:rFonts w:ascii="Times New Roman" w:hAnsi="Times New Roman" w:cs="Times New Roman"/>
          <w:color w:val="000000" w:themeColor="text1"/>
          <w:sz w:val="24"/>
          <w:szCs w:val="24"/>
        </w:rPr>
        <w:t>is</w:t>
      </w:r>
      <w:r w:rsidR="00936A52" w:rsidRPr="008219F4">
        <w:rPr>
          <w:rFonts w:ascii="Times New Roman" w:hAnsi="Times New Roman" w:cs="Times New Roman"/>
          <w:color w:val="000000" w:themeColor="text1"/>
          <w:sz w:val="24"/>
          <w:szCs w:val="24"/>
        </w:rPr>
        <w:t xml:space="preserve"> </w:t>
      </w:r>
      <w:r w:rsidR="00001F9C" w:rsidRPr="008219F4">
        <w:rPr>
          <w:rFonts w:ascii="Times New Roman" w:hAnsi="Times New Roman" w:cs="Times New Roman"/>
          <w:color w:val="000000" w:themeColor="text1"/>
          <w:sz w:val="24"/>
          <w:szCs w:val="24"/>
        </w:rPr>
        <w:t xml:space="preserve">connected to </w:t>
      </w:r>
      <w:r w:rsidR="00F05DEE" w:rsidRPr="008219F4">
        <w:rPr>
          <w:rFonts w:ascii="Times New Roman" w:hAnsi="Times New Roman" w:cs="Times New Roman"/>
          <w:color w:val="000000" w:themeColor="text1"/>
          <w:sz w:val="24"/>
          <w:szCs w:val="24"/>
        </w:rPr>
        <w:t xml:space="preserve">ACEs </w:t>
      </w:r>
      <w:r w:rsidR="00001F9C" w:rsidRPr="008219F4">
        <w:rPr>
          <w:rFonts w:ascii="Times New Roman" w:hAnsi="Times New Roman" w:cs="Times New Roman"/>
          <w:color w:val="000000" w:themeColor="text1"/>
          <w:sz w:val="24"/>
          <w:szCs w:val="24"/>
        </w:rPr>
        <w:t>deeply insulting</w:t>
      </w:r>
      <w:r w:rsidR="00F05DEE" w:rsidRPr="008219F4">
        <w:rPr>
          <w:rFonts w:ascii="Times New Roman" w:hAnsi="Times New Roman" w:cs="Times New Roman"/>
          <w:color w:val="000000" w:themeColor="text1"/>
          <w:sz w:val="24"/>
          <w:szCs w:val="24"/>
        </w:rPr>
        <w:t>, especially</w:t>
      </w:r>
      <w:r w:rsidR="00246700" w:rsidRPr="008219F4">
        <w:rPr>
          <w:rFonts w:ascii="Times New Roman" w:hAnsi="Times New Roman" w:cs="Times New Roman"/>
          <w:color w:val="000000" w:themeColor="text1"/>
          <w:sz w:val="24"/>
          <w:szCs w:val="24"/>
        </w:rPr>
        <w:t xml:space="preserve"> if </w:t>
      </w:r>
      <w:r w:rsidR="00C436F9" w:rsidRPr="008219F4">
        <w:rPr>
          <w:rFonts w:ascii="Times New Roman" w:hAnsi="Times New Roman" w:cs="Times New Roman"/>
          <w:color w:val="000000" w:themeColor="text1"/>
          <w:sz w:val="24"/>
          <w:szCs w:val="24"/>
        </w:rPr>
        <w:t>they have</w:t>
      </w:r>
      <w:r w:rsidR="0052658A" w:rsidRPr="008219F4">
        <w:rPr>
          <w:rFonts w:ascii="Times New Roman" w:hAnsi="Times New Roman" w:cs="Times New Roman"/>
          <w:color w:val="000000" w:themeColor="text1"/>
          <w:sz w:val="24"/>
          <w:szCs w:val="24"/>
        </w:rPr>
        <w:t xml:space="preserve"> a low ACE score</w:t>
      </w:r>
      <w:r w:rsidR="00C02848" w:rsidRPr="008219F4">
        <w:rPr>
          <w:rFonts w:ascii="Times New Roman" w:hAnsi="Times New Roman" w:cs="Times New Roman"/>
          <w:color w:val="000000" w:themeColor="text1"/>
          <w:sz w:val="24"/>
          <w:szCs w:val="24"/>
        </w:rPr>
        <w:t xml:space="preserve">. </w:t>
      </w:r>
      <w:r w:rsidR="009C2FBB" w:rsidRPr="008219F4">
        <w:rPr>
          <w:rFonts w:ascii="Times New Roman" w:hAnsi="Times New Roman" w:cs="Times New Roman"/>
          <w:color w:val="000000" w:themeColor="text1"/>
          <w:sz w:val="24"/>
          <w:szCs w:val="24"/>
        </w:rPr>
        <w:t>Conversely, Mate (</w:t>
      </w:r>
      <w:r w:rsidR="00EB4C19" w:rsidRPr="008219F4">
        <w:rPr>
          <w:rFonts w:ascii="Times New Roman" w:hAnsi="Times New Roman" w:cs="Times New Roman"/>
          <w:color w:val="000000" w:themeColor="text1"/>
          <w:sz w:val="24"/>
          <w:szCs w:val="24"/>
        </w:rPr>
        <w:t>20</w:t>
      </w:r>
      <w:r w:rsidR="009C2FBB" w:rsidRPr="008219F4">
        <w:rPr>
          <w:rFonts w:ascii="Times New Roman" w:hAnsi="Times New Roman" w:cs="Times New Roman"/>
          <w:color w:val="000000" w:themeColor="text1"/>
          <w:sz w:val="24"/>
          <w:szCs w:val="24"/>
        </w:rPr>
        <w:t>19</w:t>
      </w:r>
      <w:r w:rsidR="00EB4C19" w:rsidRPr="008219F4">
        <w:rPr>
          <w:rFonts w:ascii="Times New Roman" w:hAnsi="Times New Roman" w:cs="Times New Roman"/>
          <w:color w:val="000000" w:themeColor="text1"/>
          <w:sz w:val="24"/>
          <w:szCs w:val="24"/>
        </w:rPr>
        <w:t>a</w:t>
      </w:r>
      <w:r w:rsidR="009C2FBB" w:rsidRPr="008219F4">
        <w:rPr>
          <w:rFonts w:ascii="Times New Roman" w:hAnsi="Times New Roman" w:cs="Times New Roman"/>
          <w:color w:val="000000" w:themeColor="text1"/>
          <w:sz w:val="24"/>
          <w:szCs w:val="24"/>
        </w:rPr>
        <w:t>) argue</w:t>
      </w:r>
      <w:r w:rsidR="00692619" w:rsidRPr="008219F4">
        <w:rPr>
          <w:rFonts w:ascii="Times New Roman" w:hAnsi="Times New Roman" w:cs="Times New Roman"/>
          <w:color w:val="000000" w:themeColor="text1"/>
          <w:sz w:val="24"/>
          <w:szCs w:val="24"/>
        </w:rPr>
        <w:t>s</w:t>
      </w:r>
      <w:r w:rsidR="009C2FBB" w:rsidRPr="008219F4">
        <w:rPr>
          <w:rFonts w:ascii="Times New Roman" w:hAnsi="Times New Roman" w:cs="Times New Roman"/>
          <w:color w:val="000000" w:themeColor="text1"/>
          <w:sz w:val="24"/>
          <w:szCs w:val="24"/>
        </w:rPr>
        <w:t xml:space="preserve"> that a diagnosis </w:t>
      </w:r>
      <w:r w:rsidR="004C68CC" w:rsidRPr="008219F4">
        <w:rPr>
          <w:rFonts w:ascii="Times New Roman" w:hAnsi="Times New Roman" w:cs="Times New Roman"/>
          <w:color w:val="000000" w:themeColor="text1"/>
          <w:sz w:val="24"/>
          <w:szCs w:val="24"/>
        </w:rPr>
        <w:t>is “</w:t>
      </w:r>
      <w:r w:rsidR="009C2FBB" w:rsidRPr="008219F4">
        <w:rPr>
          <w:rFonts w:ascii="Times New Roman" w:hAnsi="Times New Roman" w:cs="Times New Roman"/>
          <w:color w:val="000000" w:themeColor="text1"/>
          <w:sz w:val="24"/>
          <w:szCs w:val="24"/>
        </w:rPr>
        <w:t xml:space="preserve">better understood </w:t>
      </w:r>
      <w:r w:rsidR="00692619" w:rsidRPr="008219F4">
        <w:rPr>
          <w:rFonts w:ascii="Times New Roman" w:hAnsi="Times New Roman" w:cs="Times New Roman"/>
          <w:color w:val="000000" w:themeColor="text1"/>
          <w:sz w:val="24"/>
          <w:szCs w:val="24"/>
        </w:rPr>
        <w:t>if we examine peopl</w:t>
      </w:r>
      <w:r w:rsidR="00D37234" w:rsidRPr="008219F4">
        <w:rPr>
          <w:rFonts w:ascii="Times New Roman" w:hAnsi="Times New Roman" w:cs="Times New Roman"/>
          <w:color w:val="000000" w:themeColor="text1"/>
          <w:sz w:val="24"/>
          <w:szCs w:val="24"/>
        </w:rPr>
        <w:t>e’s lives, not only bits of DNA</w:t>
      </w:r>
      <w:r w:rsidR="00692619" w:rsidRPr="008219F4">
        <w:rPr>
          <w:rFonts w:ascii="Times New Roman" w:hAnsi="Times New Roman" w:cs="Times New Roman"/>
          <w:color w:val="000000" w:themeColor="text1"/>
          <w:sz w:val="24"/>
          <w:szCs w:val="24"/>
        </w:rPr>
        <w:t>”</w:t>
      </w:r>
      <w:r w:rsidR="00D37234" w:rsidRPr="008219F4">
        <w:rPr>
          <w:rFonts w:ascii="Times New Roman" w:hAnsi="Times New Roman" w:cs="Times New Roman"/>
          <w:color w:val="000000" w:themeColor="text1"/>
          <w:sz w:val="24"/>
          <w:szCs w:val="24"/>
        </w:rPr>
        <w:t xml:space="preserve"> (Mate, 2019a, p.25). </w:t>
      </w:r>
      <w:r w:rsidR="00692619" w:rsidRPr="008219F4">
        <w:rPr>
          <w:rFonts w:ascii="Times New Roman" w:hAnsi="Times New Roman" w:cs="Times New Roman"/>
          <w:color w:val="000000" w:themeColor="text1"/>
          <w:sz w:val="24"/>
          <w:szCs w:val="24"/>
        </w:rPr>
        <w:t xml:space="preserve"> Furthermore, </w:t>
      </w:r>
      <w:r w:rsidR="00DD35DF" w:rsidRPr="008219F4">
        <w:rPr>
          <w:rFonts w:ascii="Times New Roman" w:hAnsi="Times New Roman" w:cs="Times New Roman"/>
          <w:color w:val="000000" w:themeColor="text1"/>
          <w:sz w:val="24"/>
          <w:szCs w:val="24"/>
        </w:rPr>
        <w:t>w</w:t>
      </w:r>
      <w:r w:rsidR="00FE71D6" w:rsidRPr="008219F4">
        <w:rPr>
          <w:rFonts w:ascii="Times New Roman" w:hAnsi="Times New Roman" w:cs="Times New Roman"/>
          <w:color w:val="000000" w:themeColor="text1"/>
          <w:sz w:val="24"/>
          <w:szCs w:val="24"/>
        </w:rPr>
        <w:t>ith all the advances in intergenerational research evidence which interlinks the genetics of trauma to connect an individual’s unconscious behaviours and responses to their ancestors’ unresolved suffering, it is wise to remain open-minded to all the alternative possibilities (DiNicola and Buonvino, 1988; Mate, 2017; Mate, 2018, Mate, 2019; Rakoff, Sigal and Epstein, 1966; Rube</w:t>
      </w:r>
      <w:r w:rsidR="00FF0DD4" w:rsidRPr="008219F4">
        <w:rPr>
          <w:rFonts w:ascii="Times New Roman" w:hAnsi="Times New Roman" w:cs="Times New Roman"/>
          <w:color w:val="000000" w:themeColor="text1"/>
          <w:sz w:val="24"/>
          <w:szCs w:val="24"/>
        </w:rPr>
        <w:t>nstein, Cutter, &amp; Templer, 1989</w:t>
      </w:r>
      <w:r w:rsidR="00FE71D6" w:rsidRPr="008219F4">
        <w:rPr>
          <w:rFonts w:ascii="Times New Roman" w:hAnsi="Times New Roman" w:cs="Times New Roman"/>
          <w:color w:val="000000" w:themeColor="text1"/>
          <w:sz w:val="24"/>
          <w:szCs w:val="24"/>
        </w:rPr>
        <w:t xml:space="preserve">; </w:t>
      </w:r>
      <w:r w:rsidR="00FF0DD4" w:rsidRPr="008219F4">
        <w:rPr>
          <w:rFonts w:ascii="Times New Roman" w:hAnsi="Times New Roman" w:cs="Times New Roman"/>
          <w:color w:val="000000" w:themeColor="text1"/>
          <w:sz w:val="24"/>
          <w:szCs w:val="24"/>
        </w:rPr>
        <w:t xml:space="preserve">Wolynn, 2016; </w:t>
      </w:r>
      <w:r w:rsidR="00FE71D6" w:rsidRPr="008219F4">
        <w:rPr>
          <w:rFonts w:ascii="Times New Roman" w:hAnsi="Times New Roman" w:cs="Times New Roman"/>
          <w:color w:val="000000" w:themeColor="text1"/>
          <w:sz w:val="24"/>
          <w:szCs w:val="24"/>
        </w:rPr>
        <w:t>Yehuda et al., 2005; Yehuda et al., 2007)</w:t>
      </w:r>
      <w:r w:rsidR="00DD35DF" w:rsidRPr="008219F4">
        <w:rPr>
          <w:rFonts w:ascii="Times New Roman" w:hAnsi="Times New Roman" w:cs="Times New Roman"/>
          <w:color w:val="000000" w:themeColor="text1"/>
          <w:sz w:val="24"/>
          <w:szCs w:val="24"/>
        </w:rPr>
        <w:t xml:space="preserve">. </w:t>
      </w:r>
    </w:p>
    <w:p w:rsidR="00C9627D" w:rsidRPr="008219F4" w:rsidRDefault="00FF3F99" w:rsidP="00933CBC">
      <w:pPr>
        <w:spacing w:line="480" w:lineRule="auto"/>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       </w:t>
      </w:r>
      <w:r w:rsidR="007148E2" w:rsidRPr="008219F4">
        <w:rPr>
          <w:rFonts w:ascii="Times New Roman" w:hAnsi="Times New Roman" w:cs="Times New Roman"/>
          <w:color w:val="000000" w:themeColor="text1"/>
          <w:sz w:val="24"/>
          <w:szCs w:val="24"/>
        </w:rPr>
        <w:t xml:space="preserve">As </w:t>
      </w:r>
      <w:r w:rsidR="00D37234" w:rsidRPr="008219F4">
        <w:rPr>
          <w:rFonts w:ascii="Times New Roman" w:hAnsi="Times New Roman" w:cs="Times New Roman"/>
          <w:color w:val="000000" w:themeColor="text1"/>
          <w:sz w:val="24"/>
          <w:szCs w:val="24"/>
        </w:rPr>
        <w:t>Wolynn (2016</w:t>
      </w:r>
      <w:r w:rsidR="00C9627D" w:rsidRPr="008219F4">
        <w:rPr>
          <w:rFonts w:ascii="Times New Roman" w:hAnsi="Times New Roman" w:cs="Times New Roman"/>
          <w:color w:val="000000" w:themeColor="text1"/>
          <w:sz w:val="24"/>
          <w:szCs w:val="24"/>
        </w:rPr>
        <w:t xml:space="preserve">) </w:t>
      </w:r>
      <w:r w:rsidR="00DD35DF" w:rsidRPr="008219F4">
        <w:rPr>
          <w:rFonts w:ascii="Times New Roman" w:hAnsi="Times New Roman" w:cs="Times New Roman"/>
          <w:color w:val="000000" w:themeColor="text1"/>
          <w:sz w:val="24"/>
          <w:szCs w:val="24"/>
        </w:rPr>
        <w:t xml:space="preserve">points out: </w:t>
      </w:r>
    </w:p>
    <w:p w:rsidR="0019195E" w:rsidRPr="008219F4" w:rsidRDefault="00C9627D" w:rsidP="00FF3F99">
      <w:pPr>
        <w:spacing w:line="480" w:lineRule="auto"/>
        <w:ind w:left="72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When your grandmother was five months pregnant with your mother, the precursor cell of the egg you developed from was already present in your mother’s ovaries. This means that before your mother was even born, your mother, your grandmother, and the earliest traces of you were all in the same body – three generations sharing t</w:t>
      </w:r>
      <w:r w:rsidR="00F37BCB" w:rsidRPr="008219F4">
        <w:rPr>
          <w:rFonts w:ascii="Times New Roman" w:hAnsi="Times New Roman" w:cs="Times New Roman"/>
          <w:color w:val="000000" w:themeColor="text1"/>
          <w:sz w:val="24"/>
          <w:szCs w:val="24"/>
        </w:rPr>
        <w:t>he same biological environment.</w:t>
      </w:r>
      <w:r w:rsidR="00D37234" w:rsidRPr="008219F4">
        <w:rPr>
          <w:rFonts w:ascii="Times New Roman" w:hAnsi="Times New Roman" w:cs="Times New Roman"/>
          <w:color w:val="000000" w:themeColor="text1"/>
          <w:sz w:val="24"/>
          <w:szCs w:val="24"/>
        </w:rPr>
        <w:t xml:space="preserve"> (Wolynn, 2016, p.25) </w:t>
      </w:r>
    </w:p>
    <w:p w:rsidR="000C4204" w:rsidRPr="008219F4" w:rsidRDefault="0019195E" w:rsidP="00933CBC">
      <w:pPr>
        <w:spacing w:line="480" w:lineRule="auto"/>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     </w:t>
      </w:r>
      <w:r w:rsidR="00C9627D" w:rsidRPr="008219F4">
        <w:rPr>
          <w:rFonts w:ascii="Times New Roman" w:hAnsi="Times New Roman" w:cs="Times New Roman"/>
          <w:color w:val="000000" w:themeColor="text1"/>
          <w:sz w:val="24"/>
          <w:szCs w:val="24"/>
        </w:rPr>
        <w:t xml:space="preserve">Therefore, </w:t>
      </w:r>
      <w:r w:rsidR="00E2065A" w:rsidRPr="008219F4">
        <w:rPr>
          <w:rFonts w:ascii="Times New Roman" w:hAnsi="Times New Roman" w:cs="Times New Roman"/>
          <w:color w:val="000000" w:themeColor="text1"/>
          <w:sz w:val="24"/>
          <w:szCs w:val="24"/>
        </w:rPr>
        <w:t>the intergenerational trauma research appears to offer a more advanced step towards examining a broader, more compassionate and deeper understanding of the long-term effects of trauma which moves beyond the</w:t>
      </w:r>
      <w:r w:rsidR="001D5591" w:rsidRPr="008219F4">
        <w:rPr>
          <w:rFonts w:ascii="Times New Roman" w:hAnsi="Times New Roman" w:cs="Times New Roman"/>
          <w:color w:val="000000" w:themeColor="text1"/>
          <w:sz w:val="24"/>
          <w:szCs w:val="24"/>
        </w:rPr>
        <w:t xml:space="preserve"> ‘ten’ ACE score criteria (Felitti, 1985</w:t>
      </w:r>
      <w:r w:rsidR="000D56E1" w:rsidRPr="008219F4">
        <w:rPr>
          <w:rFonts w:ascii="Times New Roman" w:hAnsi="Times New Roman" w:cs="Times New Roman"/>
          <w:color w:val="000000" w:themeColor="text1"/>
          <w:sz w:val="24"/>
          <w:szCs w:val="24"/>
        </w:rPr>
        <w:t>; Felitti,</w:t>
      </w:r>
      <w:r w:rsidR="001D5591" w:rsidRPr="008219F4">
        <w:rPr>
          <w:rFonts w:ascii="Times New Roman" w:hAnsi="Times New Roman" w:cs="Times New Roman"/>
          <w:color w:val="000000" w:themeColor="text1"/>
          <w:sz w:val="24"/>
          <w:szCs w:val="24"/>
        </w:rPr>
        <w:t xml:space="preserve"> 1990)</w:t>
      </w:r>
      <w:r w:rsidR="00A06B99" w:rsidRPr="008219F4">
        <w:rPr>
          <w:rFonts w:ascii="Times New Roman" w:hAnsi="Times New Roman" w:cs="Times New Roman"/>
          <w:color w:val="000000" w:themeColor="text1"/>
          <w:sz w:val="24"/>
          <w:szCs w:val="24"/>
        </w:rPr>
        <w:t>,</w:t>
      </w:r>
      <w:r w:rsidR="001D5591" w:rsidRPr="008219F4">
        <w:rPr>
          <w:rFonts w:ascii="Times New Roman" w:hAnsi="Times New Roman" w:cs="Times New Roman"/>
          <w:color w:val="000000" w:themeColor="text1"/>
          <w:sz w:val="24"/>
          <w:szCs w:val="24"/>
        </w:rPr>
        <w:t xml:space="preserve"> the </w:t>
      </w:r>
      <w:r w:rsidR="00E2065A" w:rsidRPr="008219F4">
        <w:rPr>
          <w:rFonts w:ascii="Times New Roman" w:hAnsi="Times New Roman" w:cs="Times New Roman"/>
          <w:color w:val="000000" w:themeColor="text1"/>
          <w:sz w:val="24"/>
          <w:szCs w:val="24"/>
        </w:rPr>
        <w:t>DSM diagnostic criteria</w:t>
      </w:r>
      <w:r w:rsidR="001D5591" w:rsidRPr="008219F4">
        <w:rPr>
          <w:rFonts w:ascii="Times New Roman" w:hAnsi="Times New Roman" w:cs="Times New Roman"/>
          <w:color w:val="000000" w:themeColor="text1"/>
          <w:sz w:val="24"/>
          <w:szCs w:val="24"/>
        </w:rPr>
        <w:t xml:space="preserve"> (American Psychiatric Association, 2013)</w:t>
      </w:r>
      <w:r w:rsidR="00DD35DF" w:rsidRPr="008219F4">
        <w:rPr>
          <w:rFonts w:ascii="Times New Roman" w:hAnsi="Times New Roman" w:cs="Times New Roman"/>
          <w:color w:val="000000" w:themeColor="text1"/>
          <w:sz w:val="24"/>
          <w:szCs w:val="24"/>
        </w:rPr>
        <w:t xml:space="preserve"> and the current </w:t>
      </w:r>
      <w:r w:rsidR="00407986" w:rsidRPr="008219F4">
        <w:rPr>
          <w:rFonts w:ascii="Times New Roman" w:hAnsi="Times New Roman" w:cs="Times New Roman"/>
          <w:color w:val="000000" w:themeColor="text1"/>
          <w:sz w:val="24"/>
          <w:szCs w:val="24"/>
        </w:rPr>
        <w:t xml:space="preserve">ineffective </w:t>
      </w:r>
      <w:r w:rsidR="00DD35DF" w:rsidRPr="008219F4">
        <w:rPr>
          <w:rFonts w:ascii="Times New Roman" w:hAnsi="Times New Roman" w:cs="Times New Roman"/>
          <w:color w:val="000000" w:themeColor="text1"/>
          <w:sz w:val="24"/>
          <w:szCs w:val="24"/>
        </w:rPr>
        <w:t>trauma-informed approach</w:t>
      </w:r>
      <w:r w:rsidR="00FF3F99" w:rsidRPr="008219F4">
        <w:rPr>
          <w:rFonts w:ascii="Times New Roman" w:hAnsi="Times New Roman" w:cs="Times New Roman"/>
          <w:color w:val="000000" w:themeColor="text1"/>
          <w:sz w:val="24"/>
          <w:szCs w:val="24"/>
        </w:rPr>
        <w:t>es</w:t>
      </w:r>
      <w:r w:rsidR="00DD35DF" w:rsidRPr="008219F4">
        <w:rPr>
          <w:rFonts w:ascii="Times New Roman" w:hAnsi="Times New Roman" w:cs="Times New Roman"/>
          <w:color w:val="000000" w:themeColor="text1"/>
          <w:sz w:val="24"/>
          <w:szCs w:val="24"/>
        </w:rPr>
        <w:t xml:space="preserve"> (Wiest-Stevenson and Lee, 2016)</w:t>
      </w:r>
      <w:r w:rsidR="00F505EC" w:rsidRPr="008219F4">
        <w:rPr>
          <w:rFonts w:ascii="Times New Roman" w:hAnsi="Times New Roman" w:cs="Times New Roman"/>
          <w:color w:val="000000" w:themeColor="text1"/>
          <w:sz w:val="24"/>
          <w:szCs w:val="24"/>
        </w:rPr>
        <w:t>.</w:t>
      </w:r>
      <w:r w:rsidR="001D5591" w:rsidRPr="008219F4">
        <w:rPr>
          <w:rFonts w:ascii="Times New Roman" w:hAnsi="Times New Roman" w:cs="Times New Roman"/>
          <w:color w:val="000000" w:themeColor="text1"/>
          <w:sz w:val="24"/>
          <w:szCs w:val="24"/>
        </w:rPr>
        <w:t xml:space="preserve"> </w:t>
      </w:r>
    </w:p>
    <w:p w:rsidR="008F09ED" w:rsidRPr="008219F4" w:rsidRDefault="000C4204" w:rsidP="00933CBC">
      <w:pPr>
        <w:spacing w:line="480" w:lineRule="auto"/>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lastRenderedPageBreak/>
        <w:t xml:space="preserve">     </w:t>
      </w:r>
      <w:r w:rsidR="00DD35DF" w:rsidRPr="008219F4">
        <w:rPr>
          <w:rFonts w:ascii="Times New Roman" w:hAnsi="Times New Roman" w:cs="Times New Roman"/>
          <w:color w:val="000000" w:themeColor="text1"/>
          <w:sz w:val="24"/>
          <w:szCs w:val="24"/>
        </w:rPr>
        <w:t>Since</w:t>
      </w:r>
      <w:r w:rsidR="00F505EC" w:rsidRPr="008219F4">
        <w:rPr>
          <w:rFonts w:ascii="Times New Roman" w:hAnsi="Times New Roman" w:cs="Times New Roman"/>
          <w:color w:val="000000" w:themeColor="text1"/>
          <w:sz w:val="24"/>
          <w:szCs w:val="24"/>
        </w:rPr>
        <w:t xml:space="preserve"> </w:t>
      </w:r>
      <w:r w:rsidR="00642667" w:rsidRPr="008219F4">
        <w:rPr>
          <w:rFonts w:ascii="Times New Roman" w:hAnsi="Times New Roman" w:cs="Times New Roman"/>
          <w:color w:val="000000" w:themeColor="text1"/>
          <w:sz w:val="24"/>
          <w:szCs w:val="24"/>
        </w:rPr>
        <w:t xml:space="preserve">the same </w:t>
      </w:r>
      <w:r w:rsidR="00E2065A" w:rsidRPr="008219F4">
        <w:rPr>
          <w:rFonts w:ascii="Times New Roman" w:hAnsi="Times New Roman" w:cs="Times New Roman"/>
          <w:color w:val="000000" w:themeColor="text1"/>
          <w:sz w:val="24"/>
          <w:szCs w:val="24"/>
        </w:rPr>
        <w:t>trauma</w:t>
      </w:r>
      <w:r w:rsidR="00F505EC" w:rsidRPr="008219F4">
        <w:rPr>
          <w:rFonts w:ascii="Times New Roman" w:hAnsi="Times New Roman" w:cs="Times New Roman"/>
          <w:color w:val="000000" w:themeColor="text1"/>
          <w:sz w:val="24"/>
          <w:szCs w:val="24"/>
        </w:rPr>
        <w:t>tic event</w:t>
      </w:r>
      <w:r w:rsidR="00E2065A" w:rsidRPr="008219F4">
        <w:rPr>
          <w:rFonts w:ascii="Times New Roman" w:hAnsi="Times New Roman" w:cs="Times New Roman"/>
          <w:color w:val="000000" w:themeColor="text1"/>
          <w:sz w:val="24"/>
          <w:szCs w:val="24"/>
        </w:rPr>
        <w:t xml:space="preserve"> </w:t>
      </w:r>
      <w:r w:rsidR="001D5591" w:rsidRPr="008219F4">
        <w:rPr>
          <w:rFonts w:ascii="Times New Roman" w:hAnsi="Times New Roman" w:cs="Times New Roman"/>
          <w:color w:val="000000" w:themeColor="text1"/>
          <w:sz w:val="24"/>
          <w:szCs w:val="24"/>
        </w:rPr>
        <w:t xml:space="preserve">can </w:t>
      </w:r>
      <w:r w:rsidR="00642667" w:rsidRPr="008219F4">
        <w:rPr>
          <w:rFonts w:ascii="Times New Roman" w:hAnsi="Times New Roman" w:cs="Times New Roman"/>
          <w:color w:val="000000" w:themeColor="text1"/>
          <w:sz w:val="24"/>
          <w:szCs w:val="24"/>
        </w:rPr>
        <w:t>be experienced differently by individuals within the same family unit</w:t>
      </w:r>
      <w:r w:rsidR="008A650F" w:rsidRPr="008219F4">
        <w:rPr>
          <w:rFonts w:ascii="Times New Roman" w:hAnsi="Times New Roman" w:cs="Times New Roman"/>
          <w:color w:val="000000" w:themeColor="text1"/>
          <w:sz w:val="24"/>
          <w:szCs w:val="24"/>
        </w:rPr>
        <w:t xml:space="preserve">, </w:t>
      </w:r>
      <w:r w:rsidR="00D37234" w:rsidRPr="008219F4">
        <w:rPr>
          <w:rFonts w:ascii="Times New Roman" w:hAnsi="Times New Roman" w:cs="Times New Roman"/>
          <w:color w:val="000000" w:themeColor="text1"/>
          <w:sz w:val="24"/>
          <w:szCs w:val="24"/>
        </w:rPr>
        <w:t>with</w:t>
      </w:r>
      <w:r w:rsidR="008A650F" w:rsidRPr="008219F4">
        <w:rPr>
          <w:rFonts w:ascii="Times New Roman" w:hAnsi="Times New Roman" w:cs="Times New Roman"/>
          <w:color w:val="000000" w:themeColor="text1"/>
          <w:sz w:val="24"/>
          <w:szCs w:val="24"/>
        </w:rPr>
        <w:t xml:space="preserve"> </w:t>
      </w:r>
      <w:r w:rsidR="00E2065A" w:rsidRPr="008219F4">
        <w:rPr>
          <w:rFonts w:ascii="Times New Roman" w:hAnsi="Times New Roman" w:cs="Times New Roman"/>
          <w:color w:val="000000" w:themeColor="text1"/>
          <w:sz w:val="24"/>
          <w:szCs w:val="24"/>
        </w:rPr>
        <w:t>one sibling self-sooth</w:t>
      </w:r>
      <w:r w:rsidR="00D37234" w:rsidRPr="008219F4">
        <w:rPr>
          <w:rFonts w:ascii="Times New Roman" w:hAnsi="Times New Roman" w:cs="Times New Roman"/>
          <w:color w:val="000000" w:themeColor="text1"/>
          <w:sz w:val="24"/>
          <w:szCs w:val="24"/>
        </w:rPr>
        <w:t>ing</w:t>
      </w:r>
      <w:r w:rsidR="00E2065A" w:rsidRPr="008219F4">
        <w:rPr>
          <w:rFonts w:ascii="Times New Roman" w:hAnsi="Times New Roman" w:cs="Times New Roman"/>
          <w:color w:val="000000" w:themeColor="text1"/>
          <w:sz w:val="24"/>
          <w:szCs w:val="24"/>
        </w:rPr>
        <w:t xml:space="preserve"> </w:t>
      </w:r>
      <w:r w:rsidR="00332CF4" w:rsidRPr="008219F4">
        <w:rPr>
          <w:rFonts w:ascii="Times New Roman" w:hAnsi="Times New Roman" w:cs="Times New Roman"/>
          <w:color w:val="000000" w:themeColor="text1"/>
          <w:sz w:val="24"/>
          <w:szCs w:val="24"/>
        </w:rPr>
        <w:t>through</w:t>
      </w:r>
      <w:r w:rsidR="00E2065A" w:rsidRPr="008219F4">
        <w:rPr>
          <w:rFonts w:ascii="Times New Roman" w:hAnsi="Times New Roman" w:cs="Times New Roman"/>
          <w:color w:val="000000" w:themeColor="text1"/>
          <w:sz w:val="24"/>
          <w:szCs w:val="24"/>
        </w:rPr>
        <w:t xml:space="preserve"> </w:t>
      </w:r>
      <w:r w:rsidR="00DD35DF" w:rsidRPr="008219F4">
        <w:rPr>
          <w:rFonts w:ascii="Times New Roman" w:hAnsi="Times New Roman" w:cs="Times New Roman"/>
          <w:color w:val="000000" w:themeColor="text1"/>
          <w:sz w:val="24"/>
          <w:szCs w:val="24"/>
        </w:rPr>
        <w:t xml:space="preserve">developing </w:t>
      </w:r>
      <w:r w:rsidR="00E2065A" w:rsidRPr="008219F4">
        <w:rPr>
          <w:rFonts w:ascii="Times New Roman" w:hAnsi="Times New Roman" w:cs="Times New Roman"/>
          <w:color w:val="000000" w:themeColor="text1"/>
          <w:sz w:val="24"/>
          <w:szCs w:val="24"/>
        </w:rPr>
        <w:t>unh</w:t>
      </w:r>
      <w:r w:rsidR="00332CF4" w:rsidRPr="008219F4">
        <w:rPr>
          <w:rFonts w:ascii="Times New Roman" w:hAnsi="Times New Roman" w:cs="Times New Roman"/>
          <w:color w:val="000000" w:themeColor="text1"/>
          <w:sz w:val="24"/>
          <w:szCs w:val="24"/>
        </w:rPr>
        <w:t>ealthy addiction</w:t>
      </w:r>
      <w:r w:rsidR="008A650F" w:rsidRPr="008219F4">
        <w:rPr>
          <w:rFonts w:ascii="Times New Roman" w:hAnsi="Times New Roman" w:cs="Times New Roman"/>
          <w:color w:val="000000" w:themeColor="text1"/>
          <w:sz w:val="24"/>
          <w:szCs w:val="24"/>
        </w:rPr>
        <w:t>s</w:t>
      </w:r>
      <w:r w:rsidR="001D5591" w:rsidRPr="008219F4">
        <w:rPr>
          <w:rFonts w:ascii="Times New Roman" w:hAnsi="Times New Roman" w:cs="Times New Roman"/>
          <w:color w:val="000000" w:themeColor="text1"/>
          <w:sz w:val="24"/>
          <w:szCs w:val="24"/>
        </w:rPr>
        <w:t>, while</w:t>
      </w:r>
      <w:r w:rsidR="008A650F" w:rsidRPr="008219F4">
        <w:rPr>
          <w:rFonts w:ascii="Times New Roman" w:hAnsi="Times New Roman" w:cs="Times New Roman"/>
          <w:color w:val="000000" w:themeColor="text1"/>
          <w:sz w:val="24"/>
          <w:szCs w:val="24"/>
        </w:rPr>
        <w:t xml:space="preserve"> </w:t>
      </w:r>
      <w:r w:rsidR="00E2065A" w:rsidRPr="008219F4">
        <w:rPr>
          <w:rFonts w:ascii="Times New Roman" w:hAnsi="Times New Roman" w:cs="Times New Roman"/>
          <w:color w:val="000000" w:themeColor="text1"/>
          <w:sz w:val="24"/>
          <w:szCs w:val="24"/>
        </w:rPr>
        <w:t>another</w:t>
      </w:r>
      <w:r w:rsidR="00DD35DF" w:rsidRPr="008219F4">
        <w:rPr>
          <w:rFonts w:ascii="Times New Roman" w:hAnsi="Times New Roman" w:cs="Times New Roman"/>
          <w:color w:val="000000" w:themeColor="text1"/>
          <w:sz w:val="24"/>
          <w:szCs w:val="24"/>
        </w:rPr>
        <w:t xml:space="preserve"> might </w:t>
      </w:r>
      <w:r w:rsidR="008F09ED" w:rsidRPr="008219F4">
        <w:rPr>
          <w:rFonts w:ascii="Times New Roman" w:hAnsi="Times New Roman" w:cs="Times New Roman"/>
          <w:color w:val="000000" w:themeColor="text1"/>
          <w:sz w:val="24"/>
          <w:szCs w:val="24"/>
        </w:rPr>
        <w:t xml:space="preserve">become a people </w:t>
      </w:r>
      <w:r w:rsidR="00DD35DF" w:rsidRPr="008219F4">
        <w:rPr>
          <w:rFonts w:ascii="Times New Roman" w:hAnsi="Times New Roman" w:cs="Times New Roman"/>
          <w:color w:val="000000" w:themeColor="text1"/>
          <w:sz w:val="24"/>
          <w:szCs w:val="24"/>
        </w:rPr>
        <w:t>please</w:t>
      </w:r>
      <w:r w:rsidR="008F09ED" w:rsidRPr="008219F4">
        <w:rPr>
          <w:rFonts w:ascii="Times New Roman" w:hAnsi="Times New Roman" w:cs="Times New Roman"/>
          <w:color w:val="000000" w:themeColor="text1"/>
          <w:sz w:val="24"/>
          <w:szCs w:val="24"/>
        </w:rPr>
        <w:t>r</w:t>
      </w:r>
      <w:r w:rsidR="001D5591" w:rsidRPr="008219F4">
        <w:rPr>
          <w:rFonts w:ascii="Times New Roman" w:hAnsi="Times New Roman" w:cs="Times New Roman"/>
          <w:color w:val="000000" w:themeColor="text1"/>
          <w:sz w:val="24"/>
          <w:szCs w:val="24"/>
        </w:rPr>
        <w:t xml:space="preserve"> and </w:t>
      </w:r>
      <w:r w:rsidR="00E2065A" w:rsidRPr="008219F4">
        <w:rPr>
          <w:rFonts w:ascii="Times New Roman" w:hAnsi="Times New Roman" w:cs="Times New Roman"/>
          <w:color w:val="000000" w:themeColor="text1"/>
          <w:sz w:val="24"/>
          <w:szCs w:val="24"/>
        </w:rPr>
        <w:t>den</w:t>
      </w:r>
      <w:r w:rsidR="00DD35DF" w:rsidRPr="008219F4">
        <w:rPr>
          <w:rFonts w:ascii="Times New Roman" w:hAnsi="Times New Roman" w:cs="Times New Roman"/>
          <w:color w:val="000000" w:themeColor="text1"/>
          <w:sz w:val="24"/>
          <w:szCs w:val="24"/>
        </w:rPr>
        <w:t>y</w:t>
      </w:r>
      <w:r w:rsidR="001D5591" w:rsidRPr="008219F4">
        <w:rPr>
          <w:rFonts w:ascii="Times New Roman" w:hAnsi="Times New Roman" w:cs="Times New Roman"/>
          <w:color w:val="000000" w:themeColor="text1"/>
          <w:sz w:val="24"/>
          <w:szCs w:val="24"/>
        </w:rPr>
        <w:t xml:space="preserve"> self, </w:t>
      </w:r>
      <w:r w:rsidR="00DD35DF" w:rsidRPr="008219F4">
        <w:rPr>
          <w:rFonts w:ascii="Times New Roman" w:hAnsi="Times New Roman" w:cs="Times New Roman"/>
          <w:color w:val="000000" w:themeColor="text1"/>
          <w:sz w:val="24"/>
          <w:szCs w:val="24"/>
        </w:rPr>
        <w:t xml:space="preserve">it is interesting to note that </w:t>
      </w:r>
      <w:r w:rsidR="00E2065A" w:rsidRPr="008219F4">
        <w:rPr>
          <w:rFonts w:ascii="Times New Roman" w:hAnsi="Times New Roman" w:cs="Times New Roman"/>
          <w:color w:val="000000" w:themeColor="text1"/>
          <w:sz w:val="24"/>
          <w:szCs w:val="24"/>
        </w:rPr>
        <w:t xml:space="preserve">both </w:t>
      </w:r>
      <w:r w:rsidR="008F09ED" w:rsidRPr="008219F4">
        <w:rPr>
          <w:rFonts w:ascii="Times New Roman" w:hAnsi="Times New Roman" w:cs="Times New Roman"/>
          <w:color w:val="000000" w:themeColor="text1"/>
          <w:sz w:val="24"/>
          <w:szCs w:val="24"/>
        </w:rPr>
        <w:t>of these are unhealthy coping mechanisms</w:t>
      </w:r>
      <w:r w:rsidR="00E2065A" w:rsidRPr="008219F4">
        <w:rPr>
          <w:rFonts w:ascii="Times New Roman" w:hAnsi="Times New Roman" w:cs="Times New Roman"/>
          <w:color w:val="000000" w:themeColor="text1"/>
          <w:sz w:val="24"/>
          <w:szCs w:val="24"/>
        </w:rPr>
        <w:t xml:space="preserve"> linked to premature death</w:t>
      </w:r>
      <w:r w:rsidR="00DD35DF" w:rsidRPr="008219F4">
        <w:rPr>
          <w:rFonts w:ascii="Times New Roman" w:hAnsi="Times New Roman" w:cs="Times New Roman"/>
          <w:color w:val="000000" w:themeColor="text1"/>
          <w:sz w:val="24"/>
          <w:szCs w:val="24"/>
        </w:rPr>
        <w:t xml:space="preserve"> (Mate, 2019)</w:t>
      </w:r>
      <w:r w:rsidR="00F505EC" w:rsidRPr="008219F4">
        <w:rPr>
          <w:rFonts w:ascii="Times New Roman" w:hAnsi="Times New Roman" w:cs="Times New Roman"/>
          <w:color w:val="000000" w:themeColor="text1"/>
          <w:sz w:val="24"/>
          <w:szCs w:val="24"/>
        </w:rPr>
        <w:t>.</w:t>
      </w:r>
      <w:r w:rsidR="00E2065A" w:rsidRPr="008219F4">
        <w:rPr>
          <w:rFonts w:ascii="Times New Roman" w:hAnsi="Times New Roman" w:cs="Times New Roman"/>
          <w:color w:val="000000" w:themeColor="text1"/>
          <w:sz w:val="24"/>
          <w:szCs w:val="24"/>
        </w:rPr>
        <w:t xml:space="preserve"> </w:t>
      </w:r>
      <w:r w:rsidR="008F09ED" w:rsidRPr="008219F4">
        <w:rPr>
          <w:rFonts w:ascii="Times New Roman" w:hAnsi="Times New Roman" w:cs="Times New Roman"/>
          <w:color w:val="000000" w:themeColor="text1"/>
          <w:sz w:val="24"/>
          <w:szCs w:val="24"/>
        </w:rPr>
        <w:t>Subsequently, a change of culture is required to acknowledge the importance of the phenomenological journey-lived experiences which position and recognise the individual as the leading expert about themselves (Billingham, 2006). As Banks (2011) explains, “Trauma and tribulation, like beauty, are in the eye of the beholder. Not everyone experiences it with the same intensity or results” (Banks, 2011, p.19).</w:t>
      </w:r>
      <w:r w:rsidR="007148E2" w:rsidRPr="008219F4">
        <w:rPr>
          <w:rFonts w:ascii="Times New Roman" w:hAnsi="Times New Roman" w:cs="Times New Roman"/>
          <w:color w:val="000000" w:themeColor="text1"/>
          <w:sz w:val="24"/>
          <w:szCs w:val="24"/>
        </w:rPr>
        <w:t xml:space="preserve"> Therefore, trauma informed practice can only be trauma informed practice if it has been informed by the traumatised. As </w:t>
      </w:r>
      <w:r w:rsidR="00332CF4" w:rsidRPr="008219F4">
        <w:rPr>
          <w:rFonts w:ascii="Times New Roman" w:hAnsi="Times New Roman" w:cs="Times New Roman"/>
          <w:color w:val="000000" w:themeColor="text1"/>
          <w:sz w:val="24"/>
          <w:szCs w:val="24"/>
        </w:rPr>
        <w:t>Cra</w:t>
      </w:r>
      <w:r w:rsidR="008219F4">
        <w:rPr>
          <w:rFonts w:ascii="Times New Roman" w:hAnsi="Times New Roman" w:cs="Times New Roman"/>
          <w:color w:val="000000" w:themeColor="text1"/>
          <w:sz w:val="24"/>
          <w:szCs w:val="24"/>
        </w:rPr>
        <w:t>ig (2018</w:t>
      </w:r>
      <w:r w:rsidR="008A650F" w:rsidRPr="008219F4">
        <w:rPr>
          <w:rFonts w:ascii="Times New Roman" w:hAnsi="Times New Roman" w:cs="Times New Roman"/>
          <w:color w:val="000000" w:themeColor="text1"/>
          <w:sz w:val="24"/>
          <w:szCs w:val="24"/>
        </w:rPr>
        <w:t>) points out</w:t>
      </w:r>
      <w:r w:rsidR="00332CF4" w:rsidRPr="008219F4">
        <w:rPr>
          <w:rFonts w:ascii="Times New Roman" w:hAnsi="Times New Roman" w:cs="Times New Roman"/>
          <w:color w:val="000000" w:themeColor="text1"/>
          <w:sz w:val="24"/>
          <w:szCs w:val="24"/>
        </w:rPr>
        <w:t>, “A top-down, or even a professional approach to ACEs, wi</w:t>
      </w:r>
      <w:r w:rsidR="008F09ED" w:rsidRPr="008219F4">
        <w:rPr>
          <w:rFonts w:ascii="Times New Roman" w:hAnsi="Times New Roman" w:cs="Times New Roman"/>
          <w:color w:val="000000" w:themeColor="text1"/>
          <w:sz w:val="24"/>
          <w:szCs w:val="24"/>
        </w:rPr>
        <w:t>ll not yield significant change</w:t>
      </w:r>
      <w:r w:rsidR="00332CF4" w:rsidRPr="008219F4">
        <w:rPr>
          <w:rFonts w:ascii="Times New Roman" w:hAnsi="Times New Roman" w:cs="Times New Roman"/>
          <w:color w:val="000000" w:themeColor="text1"/>
          <w:sz w:val="24"/>
          <w:szCs w:val="24"/>
        </w:rPr>
        <w:t xml:space="preserve">” </w:t>
      </w:r>
      <w:r w:rsidR="008F09ED" w:rsidRPr="008219F4">
        <w:rPr>
          <w:rFonts w:ascii="Times New Roman" w:hAnsi="Times New Roman" w:cs="Times New Roman"/>
          <w:color w:val="000000" w:themeColor="text1"/>
          <w:sz w:val="24"/>
          <w:szCs w:val="24"/>
        </w:rPr>
        <w:t>(Craig, 2018, p.184)</w:t>
      </w:r>
      <w:r w:rsidR="007148E2" w:rsidRPr="008219F4">
        <w:rPr>
          <w:rFonts w:ascii="Times New Roman" w:hAnsi="Times New Roman" w:cs="Times New Roman"/>
          <w:color w:val="000000" w:themeColor="text1"/>
          <w:sz w:val="24"/>
          <w:szCs w:val="24"/>
        </w:rPr>
        <w:t xml:space="preserve">. Instead, </w:t>
      </w:r>
      <w:r w:rsidR="00332CF4" w:rsidRPr="008219F4">
        <w:rPr>
          <w:rFonts w:ascii="Times New Roman" w:hAnsi="Times New Roman" w:cs="Times New Roman"/>
          <w:color w:val="000000" w:themeColor="text1"/>
          <w:sz w:val="24"/>
          <w:szCs w:val="24"/>
        </w:rPr>
        <w:t>Perry and Szalavitz (2006) recommend that the traumatised need “a healthy community to buffer the pain, distress and loss</w:t>
      </w:r>
      <w:r w:rsidR="008F09ED" w:rsidRPr="008219F4">
        <w:rPr>
          <w:rFonts w:ascii="Times New Roman" w:hAnsi="Times New Roman" w:cs="Times New Roman"/>
          <w:color w:val="000000" w:themeColor="text1"/>
          <w:sz w:val="24"/>
          <w:szCs w:val="24"/>
        </w:rPr>
        <w:t xml:space="preserve"> caused by their earlier trauma”</w:t>
      </w:r>
      <w:r w:rsidR="00332CF4" w:rsidRPr="008219F4">
        <w:rPr>
          <w:rFonts w:ascii="Times New Roman" w:hAnsi="Times New Roman" w:cs="Times New Roman"/>
          <w:color w:val="000000" w:themeColor="text1"/>
          <w:sz w:val="24"/>
          <w:szCs w:val="24"/>
        </w:rPr>
        <w:t xml:space="preserve"> </w:t>
      </w:r>
      <w:r w:rsidR="008F09ED" w:rsidRPr="008219F4">
        <w:rPr>
          <w:rFonts w:ascii="Times New Roman" w:hAnsi="Times New Roman" w:cs="Times New Roman"/>
          <w:color w:val="000000" w:themeColor="text1"/>
          <w:sz w:val="24"/>
          <w:szCs w:val="24"/>
        </w:rPr>
        <w:t xml:space="preserve">(Szalavitz, 2006, p.232). </w:t>
      </w:r>
    </w:p>
    <w:p w:rsidR="00FA0F65" w:rsidRPr="004A233E" w:rsidRDefault="00FA0F65" w:rsidP="00933CBC">
      <w:pPr>
        <w:spacing w:line="480" w:lineRule="auto"/>
        <w:rPr>
          <w:rFonts w:ascii="Times New Roman" w:hAnsi="Times New Roman" w:cs="Times New Roman"/>
          <w:sz w:val="24"/>
          <w:szCs w:val="24"/>
          <w:shd w:val="clear" w:color="auto" w:fill="FFFFFF" w:themeFill="background1"/>
        </w:rPr>
      </w:pPr>
      <w:r w:rsidRPr="004A233E">
        <w:rPr>
          <w:rFonts w:ascii="Times New Roman" w:hAnsi="Times New Roman" w:cs="Times New Roman"/>
          <w:b/>
          <w:sz w:val="24"/>
          <w:szCs w:val="24"/>
        </w:rPr>
        <w:t xml:space="preserve">2.8 ‘Ableism’: </w:t>
      </w:r>
      <w:r w:rsidR="007257B6" w:rsidRPr="004A233E">
        <w:rPr>
          <w:rFonts w:ascii="Times New Roman" w:hAnsi="Times New Roman" w:cs="Times New Roman"/>
          <w:b/>
          <w:sz w:val="24"/>
          <w:szCs w:val="24"/>
        </w:rPr>
        <w:t>Bullying and Gas</w:t>
      </w:r>
      <w:r w:rsidRPr="004A233E">
        <w:rPr>
          <w:rFonts w:ascii="Times New Roman" w:hAnsi="Times New Roman" w:cs="Times New Roman"/>
          <w:b/>
          <w:sz w:val="24"/>
          <w:szCs w:val="24"/>
        </w:rPr>
        <w:t xml:space="preserve">lighting </w:t>
      </w:r>
      <w:r w:rsidR="00CC68BC" w:rsidRPr="004A233E">
        <w:rPr>
          <w:rFonts w:ascii="Times New Roman" w:hAnsi="Times New Roman" w:cs="Times New Roman"/>
          <w:b/>
          <w:sz w:val="24"/>
          <w:szCs w:val="24"/>
        </w:rPr>
        <w:t>towards</w:t>
      </w:r>
      <w:r w:rsidRPr="004A233E">
        <w:rPr>
          <w:rFonts w:ascii="Times New Roman" w:hAnsi="Times New Roman" w:cs="Times New Roman"/>
          <w:b/>
          <w:sz w:val="24"/>
          <w:szCs w:val="24"/>
        </w:rPr>
        <w:t xml:space="preserve"> Individuals with Vulnerabilities and/or Additional Learning Needs </w:t>
      </w:r>
    </w:p>
    <w:p w:rsidR="00FF3F99" w:rsidRDefault="004C68CC"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A0F65" w:rsidRPr="004A233E">
        <w:rPr>
          <w:rFonts w:ascii="Times New Roman" w:hAnsi="Times New Roman" w:cs="Times New Roman"/>
          <w:sz w:val="24"/>
          <w:szCs w:val="24"/>
        </w:rPr>
        <w:t xml:space="preserve">Bullying has been defined as repeated exposure to the negative actions of another/s over time, with a power imbalance between victim and bully (Olweus, 1993; Griffin and Gross, 2004).  </w:t>
      </w:r>
      <w:r w:rsidR="0019195E">
        <w:rPr>
          <w:rFonts w:ascii="Times New Roman" w:hAnsi="Times New Roman" w:cs="Times New Roman"/>
          <w:sz w:val="24"/>
          <w:szCs w:val="24"/>
        </w:rPr>
        <w:t xml:space="preserve"> </w:t>
      </w:r>
      <w:r w:rsidR="00FA0F65" w:rsidRPr="004A233E">
        <w:rPr>
          <w:rFonts w:ascii="Times New Roman" w:hAnsi="Times New Roman" w:cs="Times New Roman"/>
          <w:sz w:val="24"/>
          <w:szCs w:val="24"/>
        </w:rPr>
        <w:t>British statistics also suggest that a quarter of disabled people have reported being victimised (Roulstone and Balderston, 2009).</w:t>
      </w:r>
      <w:r w:rsidR="0071288E">
        <w:rPr>
          <w:rFonts w:ascii="Times New Roman" w:hAnsi="Times New Roman" w:cs="Times New Roman"/>
          <w:sz w:val="24"/>
          <w:szCs w:val="24"/>
        </w:rPr>
        <w:t xml:space="preserve"> However, Watermeyer (2013</w:t>
      </w:r>
      <w:r w:rsidR="00FA0F65" w:rsidRPr="004A233E">
        <w:rPr>
          <w:rFonts w:ascii="Times New Roman" w:hAnsi="Times New Roman" w:cs="Times New Roman"/>
          <w:sz w:val="24"/>
          <w:szCs w:val="24"/>
        </w:rPr>
        <w:t>) observes that individuals who find themselves on the negative side of a ‘split’ are often manipulated to believe that they deserve to be abandoned, abused or punished by the ‘normals’</w:t>
      </w:r>
      <w:r w:rsidR="0071288E" w:rsidRPr="0071288E">
        <w:rPr>
          <w:rFonts w:ascii="Times New Roman" w:hAnsi="Times New Roman" w:cs="Times New Roman"/>
          <w:sz w:val="24"/>
          <w:szCs w:val="24"/>
        </w:rPr>
        <w:t xml:space="preserve"> </w:t>
      </w:r>
      <w:r w:rsidR="0071288E">
        <w:rPr>
          <w:rFonts w:ascii="Times New Roman" w:hAnsi="Times New Roman" w:cs="Times New Roman"/>
          <w:sz w:val="24"/>
          <w:szCs w:val="24"/>
        </w:rPr>
        <w:t>(</w:t>
      </w:r>
      <w:r w:rsidR="0071288E" w:rsidRPr="004A233E">
        <w:rPr>
          <w:rFonts w:ascii="Times New Roman" w:hAnsi="Times New Roman" w:cs="Times New Roman"/>
          <w:sz w:val="24"/>
          <w:szCs w:val="24"/>
        </w:rPr>
        <w:t>Watermeyer (2013, p.71</w:t>
      </w:r>
      <w:r w:rsidR="0071288E">
        <w:rPr>
          <w:rFonts w:ascii="Times New Roman" w:hAnsi="Times New Roman" w:cs="Times New Roman"/>
          <w:sz w:val="24"/>
          <w:szCs w:val="24"/>
        </w:rPr>
        <w:t>)</w:t>
      </w:r>
      <w:r w:rsidR="00FA0F65" w:rsidRPr="004A233E">
        <w:rPr>
          <w:rFonts w:ascii="Times New Roman" w:hAnsi="Times New Roman" w:cs="Times New Roman"/>
          <w:sz w:val="24"/>
          <w:szCs w:val="24"/>
        </w:rPr>
        <w:t>. Furthermore, there is research to suggest that individuals with additional learning needs are victimised</w:t>
      </w:r>
      <w:r w:rsidR="00A06B99" w:rsidRPr="004A233E">
        <w:rPr>
          <w:rFonts w:ascii="Times New Roman" w:hAnsi="Times New Roman" w:cs="Times New Roman"/>
          <w:sz w:val="24"/>
          <w:szCs w:val="24"/>
        </w:rPr>
        <w:t xml:space="preserve"> at</w:t>
      </w:r>
      <w:r w:rsidR="00FA0F65" w:rsidRPr="004A233E">
        <w:rPr>
          <w:rFonts w:ascii="Times New Roman" w:hAnsi="Times New Roman" w:cs="Times New Roman"/>
          <w:sz w:val="24"/>
          <w:szCs w:val="24"/>
        </w:rPr>
        <w:t xml:space="preserve"> school more than thei</w:t>
      </w:r>
      <w:r>
        <w:rPr>
          <w:rFonts w:ascii="Times New Roman" w:hAnsi="Times New Roman" w:cs="Times New Roman"/>
          <w:sz w:val="24"/>
          <w:szCs w:val="24"/>
        </w:rPr>
        <w:t xml:space="preserve">r non-disabled peers (Luciano and </w:t>
      </w:r>
      <w:r w:rsidR="00FA0F65" w:rsidRPr="004A233E">
        <w:rPr>
          <w:rFonts w:ascii="Times New Roman" w:hAnsi="Times New Roman" w:cs="Times New Roman"/>
          <w:sz w:val="24"/>
          <w:szCs w:val="24"/>
        </w:rPr>
        <w:t xml:space="preserve">Savage, 2007; Nabuzoka, 2003, </w:t>
      </w:r>
      <w:r>
        <w:rPr>
          <w:rFonts w:ascii="Times New Roman" w:hAnsi="Times New Roman" w:cs="Times New Roman"/>
          <w:sz w:val="24"/>
          <w:szCs w:val="24"/>
        </w:rPr>
        <w:t xml:space="preserve">Norwich and </w:t>
      </w:r>
      <w:r w:rsidR="00FA0F65" w:rsidRPr="004A233E">
        <w:rPr>
          <w:rFonts w:ascii="Times New Roman" w:hAnsi="Times New Roman" w:cs="Times New Roman"/>
          <w:sz w:val="24"/>
          <w:szCs w:val="24"/>
        </w:rPr>
        <w:t xml:space="preserve">Kelly, 2004). </w:t>
      </w:r>
    </w:p>
    <w:p w:rsidR="00FD25C3" w:rsidRDefault="00FF3F99"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FA0F65" w:rsidRPr="004A233E">
        <w:rPr>
          <w:rFonts w:ascii="Times New Roman" w:hAnsi="Times New Roman" w:cs="Times New Roman"/>
          <w:sz w:val="24"/>
          <w:szCs w:val="24"/>
        </w:rPr>
        <w:t>Moreover, studies centring on children with reading difficulties/dyslexia have shown that many of these children were bullied because of their reading/learning difficulties, rang</w:t>
      </w:r>
      <w:r w:rsidR="004C68CC">
        <w:rPr>
          <w:rFonts w:ascii="Times New Roman" w:hAnsi="Times New Roman" w:cs="Times New Roman"/>
          <w:sz w:val="24"/>
          <w:szCs w:val="24"/>
        </w:rPr>
        <w:t xml:space="preserve">ing from a third (Hellendoorn and </w:t>
      </w:r>
      <w:r w:rsidR="00FA0F65" w:rsidRPr="004A233E">
        <w:rPr>
          <w:rFonts w:ascii="Times New Roman" w:hAnsi="Times New Roman" w:cs="Times New Roman"/>
          <w:sz w:val="24"/>
          <w:szCs w:val="24"/>
        </w:rPr>
        <w:t xml:space="preserve">Ruijssenaars, 2000) up to 85% (Singer, 2005). </w:t>
      </w:r>
    </w:p>
    <w:p w:rsidR="0019195E" w:rsidRDefault="004C68CC"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A0F65" w:rsidRPr="004A233E">
        <w:rPr>
          <w:rFonts w:ascii="Times New Roman" w:hAnsi="Times New Roman" w:cs="Times New Roman"/>
          <w:sz w:val="24"/>
          <w:szCs w:val="24"/>
        </w:rPr>
        <w:t>Fink</w:t>
      </w:r>
      <w:r w:rsidR="0020250A" w:rsidRPr="004A233E">
        <w:rPr>
          <w:rFonts w:ascii="Times New Roman" w:hAnsi="Times New Roman" w:cs="Times New Roman"/>
          <w:sz w:val="24"/>
          <w:szCs w:val="24"/>
        </w:rPr>
        <w:t xml:space="preserve">, Deighton, Humphrey and Wolpert </w:t>
      </w:r>
      <w:r>
        <w:rPr>
          <w:rFonts w:ascii="Times New Roman" w:hAnsi="Times New Roman" w:cs="Times New Roman"/>
          <w:sz w:val="24"/>
          <w:szCs w:val="24"/>
        </w:rPr>
        <w:t>(2015</w:t>
      </w:r>
      <w:r w:rsidR="00FA0F65" w:rsidRPr="004A233E">
        <w:rPr>
          <w:rFonts w:ascii="Times New Roman" w:hAnsi="Times New Roman" w:cs="Times New Roman"/>
          <w:sz w:val="24"/>
          <w:szCs w:val="24"/>
        </w:rPr>
        <w:t>) state, “Alarmingly, with respect to victimisation, the current findings show... SE</w:t>
      </w:r>
      <w:r>
        <w:rPr>
          <w:rFonts w:ascii="Times New Roman" w:hAnsi="Times New Roman" w:cs="Times New Roman"/>
          <w:sz w:val="24"/>
          <w:szCs w:val="24"/>
        </w:rPr>
        <w:t>N status predicts victimisation</w:t>
      </w:r>
      <w:r w:rsidR="00FA0F65" w:rsidRPr="004A233E">
        <w:rPr>
          <w:rFonts w:ascii="Times New Roman" w:hAnsi="Times New Roman" w:cs="Times New Roman"/>
          <w:sz w:val="24"/>
          <w:szCs w:val="24"/>
        </w:rPr>
        <w:t xml:space="preserve">” </w:t>
      </w:r>
      <w:r>
        <w:rPr>
          <w:rFonts w:ascii="Times New Roman" w:hAnsi="Times New Roman" w:cs="Times New Roman"/>
          <w:sz w:val="24"/>
          <w:szCs w:val="24"/>
        </w:rPr>
        <w:t xml:space="preserve">(Fink et al., </w:t>
      </w:r>
      <w:r w:rsidRPr="004A233E">
        <w:rPr>
          <w:rFonts w:ascii="Times New Roman" w:hAnsi="Times New Roman" w:cs="Times New Roman"/>
          <w:sz w:val="24"/>
          <w:szCs w:val="24"/>
        </w:rPr>
        <w:t>2015, p.611</w:t>
      </w:r>
      <w:r>
        <w:rPr>
          <w:rFonts w:ascii="Times New Roman" w:hAnsi="Times New Roman" w:cs="Times New Roman"/>
          <w:sz w:val="24"/>
          <w:szCs w:val="24"/>
        </w:rPr>
        <w:t xml:space="preserve">). </w:t>
      </w:r>
      <w:r w:rsidR="00FA0F65" w:rsidRPr="004A233E">
        <w:rPr>
          <w:rFonts w:ascii="Times New Roman" w:hAnsi="Times New Roman" w:cs="Times New Roman"/>
          <w:sz w:val="24"/>
          <w:szCs w:val="24"/>
        </w:rPr>
        <w:t xml:space="preserve"> Allison</w:t>
      </w:r>
      <w:r w:rsidR="0020250A" w:rsidRPr="004A233E">
        <w:rPr>
          <w:rFonts w:ascii="Times New Roman" w:hAnsi="Times New Roman" w:cs="Times New Roman"/>
          <w:sz w:val="24"/>
          <w:szCs w:val="24"/>
        </w:rPr>
        <w:t xml:space="preserve">, Roeger and Reinfeld-Kirkman </w:t>
      </w:r>
      <w:r w:rsidR="00FA0F65" w:rsidRPr="004A233E">
        <w:rPr>
          <w:rFonts w:ascii="Times New Roman" w:hAnsi="Times New Roman" w:cs="Times New Roman"/>
          <w:sz w:val="24"/>
          <w:szCs w:val="24"/>
        </w:rPr>
        <w:t>(2009) point out that bullying not only has consequences in the</w:t>
      </w:r>
      <w:r w:rsidR="00CC68BC" w:rsidRPr="004A233E">
        <w:rPr>
          <w:rFonts w:ascii="Times New Roman" w:hAnsi="Times New Roman" w:cs="Times New Roman"/>
          <w:sz w:val="24"/>
          <w:szCs w:val="24"/>
        </w:rPr>
        <w:t xml:space="preserve"> </w:t>
      </w:r>
      <w:r w:rsidR="00FA0F65" w:rsidRPr="004A233E">
        <w:rPr>
          <w:rFonts w:ascii="Times New Roman" w:hAnsi="Times New Roman" w:cs="Times New Roman"/>
          <w:sz w:val="24"/>
          <w:szCs w:val="24"/>
        </w:rPr>
        <w:t>short-term but increase</w:t>
      </w:r>
      <w:r w:rsidR="00CC68BC" w:rsidRPr="004A233E">
        <w:rPr>
          <w:rFonts w:ascii="Times New Roman" w:hAnsi="Times New Roman" w:cs="Times New Roman"/>
          <w:sz w:val="24"/>
          <w:szCs w:val="24"/>
        </w:rPr>
        <w:t>s</w:t>
      </w:r>
      <w:r w:rsidR="00FA0F65" w:rsidRPr="004A233E">
        <w:rPr>
          <w:rFonts w:ascii="Times New Roman" w:hAnsi="Times New Roman" w:cs="Times New Roman"/>
          <w:sz w:val="24"/>
          <w:szCs w:val="24"/>
        </w:rPr>
        <w:t xml:space="preserve"> chances of having chronic illnesses that lead to long-term health </w:t>
      </w:r>
      <w:r w:rsidR="00CC68BC" w:rsidRPr="004A233E">
        <w:rPr>
          <w:rFonts w:ascii="Times New Roman" w:hAnsi="Times New Roman" w:cs="Times New Roman"/>
          <w:sz w:val="24"/>
          <w:szCs w:val="24"/>
        </w:rPr>
        <w:t xml:space="preserve">support </w:t>
      </w:r>
      <w:r w:rsidR="00FA0F65" w:rsidRPr="004A233E">
        <w:rPr>
          <w:rFonts w:ascii="Times New Roman" w:hAnsi="Times New Roman" w:cs="Times New Roman"/>
          <w:sz w:val="24"/>
          <w:szCs w:val="24"/>
        </w:rPr>
        <w:t>and premature death (Sentenac</w:t>
      </w:r>
      <w:r w:rsidR="0020250A" w:rsidRPr="004A233E">
        <w:rPr>
          <w:rFonts w:ascii="Times New Roman" w:hAnsi="Times New Roman" w:cs="Times New Roman"/>
          <w:sz w:val="24"/>
          <w:szCs w:val="24"/>
        </w:rPr>
        <w:t xml:space="preserve">, Gavin, Arnaud, Molcho, Godeau, Gabhainin, </w:t>
      </w:r>
      <w:r w:rsidR="00FA0F65" w:rsidRPr="004A233E">
        <w:rPr>
          <w:rFonts w:ascii="Times New Roman" w:hAnsi="Times New Roman" w:cs="Times New Roman"/>
          <w:sz w:val="24"/>
          <w:szCs w:val="24"/>
        </w:rPr>
        <w:t xml:space="preserve">2011). </w:t>
      </w:r>
      <w:r>
        <w:rPr>
          <w:rFonts w:ascii="Times New Roman" w:hAnsi="Times New Roman" w:cs="Times New Roman"/>
          <w:sz w:val="24"/>
          <w:szCs w:val="24"/>
        </w:rPr>
        <w:t>Thus, b</w:t>
      </w:r>
      <w:r w:rsidR="00FA0F65" w:rsidRPr="004A233E">
        <w:rPr>
          <w:rFonts w:ascii="Times New Roman" w:hAnsi="Times New Roman" w:cs="Times New Roman"/>
          <w:sz w:val="24"/>
          <w:szCs w:val="24"/>
        </w:rPr>
        <w:t>eing the victim of bullying at school exposes children to anxiety, depression and lower academic performance (Bond, Carlin, Thomas, Rubin</w:t>
      </w:r>
      <w:r w:rsidR="0020250A" w:rsidRPr="004A233E">
        <w:rPr>
          <w:rFonts w:ascii="Times New Roman" w:hAnsi="Times New Roman" w:cs="Times New Roman"/>
          <w:sz w:val="24"/>
          <w:szCs w:val="24"/>
        </w:rPr>
        <w:t xml:space="preserve"> and</w:t>
      </w:r>
      <w:r w:rsidR="00FA0F65" w:rsidRPr="004A233E">
        <w:rPr>
          <w:rFonts w:ascii="Times New Roman" w:hAnsi="Times New Roman" w:cs="Times New Roman"/>
          <w:sz w:val="24"/>
          <w:szCs w:val="24"/>
        </w:rPr>
        <w:t xml:space="preserve"> Patton, 2001)</w:t>
      </w:r>
      <w:r>
        <w:rPr>
          <w:rFonts w:ascii="Times New Roman" w:hAnsi="Times New Roman" w:cs="Times New Roman"/>
          <w:sz w:val="24"/>
          <w:szCs w:val="24"/>
        </w:rPr>
        <w:t>. A</w:t>
      </w:r>
      <w:r w:rsidR="00FA0F65" w:rsidRPr="004A233E">
        <w:rPr>
          <w:rFonts w:ascii="Times New Roman" w:hAnsi="Times New Roman" w:cs="Times New Roman"/>
          <w:sz w:val="24"/>
          <w:szCs w:val="24"/>
        </w:rPr>
        <w:t>nother consequence of the long-drawn-out stress of prolonged bullying, is an alteration in cortisol levels (Vaillancourt</w:t>
      </w:r>
      <w:r w:rsidR="0020250A" w:rsidRPr="004A233E">
        <w:rPr>
          <w:rFonts w:ascii="Times New Roman" w:hAnsi="Times New Roman" w:cs="Times New Roman"/>
          <w:sz w:val="24"/>
          <w:szCs w:val="24"/>
        </w:rPr>
        <w:t xml:space="preserve">, Duku and Decatanzaro, </w:t>
      </w:r>
      <w:r w:rsidR="00FA0F65" w:rsidRPr="004A233E">
        <w:rPr>
          <w:rFonts w:ascii="Times New Roman" w:hAnsi="Times New Roman" w:cs="Times New Roman"/>
          <w:sz w:val="24"/>
          <w:szCs w:val="24"/>
        </w:rPr>
        <w:t>2008)</w:t>
      </w:r>
      <w:r w:rsidR="0071288E">
        <w:rPr>
          <w:rFonts w:ascii="Times New Roman" w:hAnsi="Times New Roman" w:cs="Times New Roman"/>
          <w:sz w:val="24"/>
          <w:szCs w:val="24"/>
        </w:rPr>
        <w:t xml:space="preserve"> and low levels of serotonin (van der Kolk, 2014)</w:t>
      </w:r>
      <w:r w:rsidR="00A812FC">
        <w:rPr>
          <w:rFonts w:ascii="Times New Roman" w:hAnsi="Times New Roman" w:cs="Times New Roman"/>
          <w:sz w:val="24"/>
          <w:szCs w:val="24"/>
        </w:rPr>
        <w:t xml:space="preserve"> and dopamine (Mate, 2019a)</w:t>
      </w:r>
      <w:r w:rsidR="00FA0F65" w:rsidRPr="004A233E">
        <w:rPr>
          <w:rFonts w:ascii="Times New Roman" w:hAnsi="Times New Roman" w:cs="Times New Roman"/>
          <w:sz w:val="24"/>
          <w:szCs w:val="24"/>
        </w:rPr>
        <w:t xml:space="preserve">. </w:t>
      </w:r>
      <w:r w:rsidR="00A812FC">
        <w:rPr>
          <w:rFonts w:ascii="Times New Roman" w:hAnsi="Times New Roman" w:cs="Times New Roman"/>
          <w:sz w:val="24"/>
          <w:szCs w:val="24"/>
        </w:rPr>
        <w:t xml:space="preserve">However, van der Kolk (2014) found that higher levels of serotonin </w:t>
      </w:r>
      <w:r w:rsidR="00032D0F">
        <w:rPr>
          <w:rFonts w:ascii="Times New Roman" w:hAnsi="Times New Roman" w:cs="Times New Roman"/>
          <w:sz w:val="24"/>
          <w:szCs w:val="24"/>
        </w:rPr>
        <w:t>are</w:t>
      </w:r>
      <w:r w:rsidR="00A812FC">
        <w:rPr>
          <w:rFonts w:ascii="Times New Roman" w:hAnsi="Times New Roman" w:cs="Times New Roman"/>
          <w:sz w:val="24"/>
          <w:szCs w:val="24"/>
        </w:rPr>
        <w:t xml:space="preserve"> needed to dampen the ‘fear system’ (</w:t>
      </w:r>
      <w:r w:rsidR="00032D0F">
        <w:rPr>
          <w:rFonts w:ascii="Times New Roman" w:hAnsi="Times New Roman" w:cs="Times New Roman"/>
          <w:sz w:val="24"/>
          <w:szCs w:val="24"/>
        </w:rPr>
        <w:t>Adolphs, 2013;</w:t>
      </w:r>
      <w:r w:rsidR="009E6FA3">
        <w:rPr>
          <w:rFonts w:ascii="Times New Roman" w:hAnsi="Times New Roman" w:cs="Times New Roman"/>
          <w:sz w:val="24"/>
          <w:szCs w:val="24"/>
        </w:rPr>
        <w:t xml:space="preserve"> </w:t>
      </w:r>
      <w:r w:rsidR="00A812FC">
        <w:rPr>
          <w:rFonts w:ascii="Times New Roman" w:hAnsi="Times New Roman" w:cs="Times New Roman"/>
          <w:sz w:val="24"/>
          <w:szCs w:val="24"/>
        </w:rPr>
        <w:t xml:space="preserve">van der Kolk, 2014, </w:t>
      </w:r>
      <w:r w:rsidR="00D36E3C">
        <w:rPr>
          <w:rFonts w:ascii="Times New Roman" w:hAnsi="Times New Roman" w:cs="Times New Roman"/>
          <w:sz w:val="24"/>
          <w:szCs w:val="24"/>
        </w:rPr>
        <w:t>p.</w:t>
      </w:r>
      <w:r w:rsidR="00A812FC">
        <w:rPr>
          <w:rFonts w:ascii="Times New Roman" w:hAnsi="Times New Roman" w:cs="Times New Roman"/>
          <w:sz w:val="24"/>
          <w:szCs w:val="24"/>
        </w:rPr>
        <w:t xml:space="preserve">33). </w:t>
      </w:r>
      <w:r w:rsidR="00FA0F65" w:rsidRPr="004A233E">
        <w:rPr>
          <w:rFonts w:ascii="Times New Roman" w:hAnsi="Times New Roman" w:cs="Times New Roman"/>
          <w:sz w:val="24"/>
          <w:szCs w:val="24"/>
        </w:rPr>
        <w:t>Hawton and Rodham (2006) and Leraya</w:t>
      </w:r>
      <w:r w:rsidR="00A812FC">
        <w:rPr>
          <w:rFonts w:ascii="Times New Roman" w:hAnsi="Times New Roman" w:cs="Times New Roman"/>
          <w:sz w:val="24"/>
          <w:szCs w:val="24"/>
        </w:rPr>
        <w:t xml:space="preserve">, </w:t>
      </w:r>
      <w:r w:rsidR="0020250A" w:rsidRPr="004A233E">
        <w:rPr>
          <w:rFonts w:ascii="Times New Roman" w:hAnsi="Times New Roman" w:cs="Times New Roman"/>
          <w:sz w:val="24"/>
          <w:szCs w:val="24"/>
        </w:rPr>
        <w:t xml:space="preserve">insper, Heron, Lewis, Gunnell, Fisher, Wolfe </w:t>
      </w:r>
      <w:r w:rsidR="0071288E">
        <w:rPr>
          <w:rFonts w:ascii="Times New Roman" w:hAnsi="Times New Roman" w:cs="Times New Roman"/>
          <w:sz w:val="24"/>
          <w:szCs w:val="24"/>
        </w:rPr>
        <w:t>(2013</w:t>
      </w:r>
      <w:r w:rsidR="00FA0F65" w:rsidRPr="004A233E">
        <w:rPr>
          <w:rFonts w:ascii="Times New Roman" w:hAnsi="Times New Roman" w:cs="Times New Roman"/>
          <w:sz w:val="24"/>
          <w:szCs w:val="24"/>
        </w:rPr>
        <w:t>) found that adolescents tend to deeply internalise problems as a direct result of being bullied, further stating that being bullied in childhood is ‘predictive of self-harm’</w:t>
      </w:r>
      <w:r w:rsidR="0071288E">
        <w:rPr>
          <w:rFonts w:ascii="Times New Roman" w:hAnsi="Times New Roman" w:cs="Times New Roman"/>
          <w:sz w:val="24"/>
          <w:szCs w:val="24"/>
        </w:rPr>
        <w:t xml:space="preserve"> (Hawton et al., </w:t>
      </w:r>
      <w:r w:rsidR="0071288E" w:rsidRPr="004A233E">
        <w:rPr>
          <w:rFonts w:ascii="Times New Roman" w:hAnsi="Times New Roman" w:cs="Times New Roman"/>
          <w:sz w:val="24"/>
          <w:szCs w:val="24"/>
        </w:rPr>
        <w:t>2013, p.608</w:t>
      </w:r>
      <w:r w:rsidR="0071288E">
        <w:rPr>
          <w:rFonts w:ascii="Times New Roman" w:hAnsi="Times New Roman" w:cs="Times New Roman"/>
          <w:sz w:val="24"/>
          <w:szCs w:val="24"/>
        </w:rPr>
        <w:t xml:space="preserve">). </w:t>
      </w:r>
    </w:p>
    <w:p w:rsidR="00B10736" w:rsidRDefault="0019195E"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C370D" w:rsidRPr="004A233E">
        <w:rPr>
          <w:rFonts w:ascii="Times New Roman" w:hAnsi="Times New Roman" w:cs="Times New Roman"/>
          <w:sz w:val="24"/>
          <w:szCs w:val="24"/>
        </w:rPr>
        <w:t>R</w:t>
      </w:r>
      <w:r w:rsidR="00FA0F65" w:rsidRPr="004A233E">
        <w:rPr>
          <w:rFonts w:ascii="Times New Roman" w:hAnsi="Times New Roman" w:cs="Times New Roman"/>
          <w:sz w:val="24"/>
          <w:szCs w:val="24"/>
        </w:rPr>
        <w:t>esearch by Hawton and Rodham (2006)</w:t>
      </w:r>
      <w:r w:rsidR="005C370D" w:rsidRPr="004A233E">
        <w:rPr>
          <w:rFonts w:ascii="Times New Roman" w:hAnsi="Times New Roman" w:cs="Times New Roman"/>
          <w:sz w:val="24"/>
          <w:szCs w:val="24"/>
        </w:rPr>
        <w:t xml:space="preserve"> and</w:t>
      </w:r>
      <w:r w:rsidR="00FA0F65" w:rsidRPr="004A233E">
        <w:rPr>
          <w:rFonts w:ascii="Times New Roman" w:hAnsi="Times New Roman" w:cs="Times New Roman"/>
          <w:sz w:val="24"/>
          <w:szCs w:val="24"/>
        </w:rPr>
        <w:t xml:space="preserve"> Kim and Leventhal (2008)</w:t>
      </w:r>
      <w:r w:rsidR="005C370D" w:rsidRPr="004A233E">
        <w:rPr>
          <w:rFonts w:ascii="Times New Roman" w:hAnsi="Times New Roman" w:cs="Times New Roman"/>
          <w:sz w:val="24"/>
          <w:szCs w:val="24"/>
        </w:rPr>
        <w:t>,</w:t>
      </w:r>
      <w:r w:rsidR="00FA0F65" w:rsidRPr="004A233E">
        <w:rPr>
          <w:rFonts w:ascii="Times New Roman" w:hAnsi="Times New Roman" w:cs="Times New Roman"/>
          <w:sz w:val="24"/>
          <w:szCs w:val="24"/>
        </w:rPr>
        <w:t xml:space="preserve"> show that being a target of bullying at school increased the risk of attempting suicide.</w:t>
      </w:r>
      <w:r w:rsidR="00A812FC">
        <w:rPr>
          <w:rFonts w:ascii="Times New Roman" w:hAnsi="Times New Roman" w:cs="Times New Roman"/>
          <w:sz w:val="24"/>
          <w:szCs w:val="24"/>
        </w:rPr>
        <w:t xml:space="preserve"> Since b</w:t>
      </w:r>
      <w:r w:rsidR="00FA0F65" w:rsidRPr="004A233E">
        <w:rPr>
          <w:rFonts w:ascii="Times New Roman" w:hAnsi="Times New Roman" w:cs="Times New Roman"/>
          <w:sz w:val="24"/>
          <w:szCs w:val="24"/>
        </w:rPr>
        <w:t>ullying often happens at school</w:t>
      </w:r>
      <w:r w:rsidR="00A812FC">
        <w:rPr>
          <w:rFonts w:ascii="Times New Roman" w:hAnsi="Times New Roman" w:cs="Times New Roman"/>
          <w:sz w:val="24"/>
          <w:szCs w:val="24"/>
        </w:rPr>
        <w:t xml:space="preserve">, it </w:t>
      </w:r>
      <w:r w:rsidR="00FA0F65" w:rsidRPr="004A233E">
        <w:rPr>
          <w:rFonts w:ascii="Times New Roman" w:hAnsi="Times New Roman" w:cs="Times New Roman"/>
          <w:sz w:val="24"/>
          <w:szCs w:val="24"/>
        </w:rPr>
        <w:t xml:space="preserve">is </w:t>
      </w:r>
      <w:r w:rsidR="00A812FC">
        <w:rPr>
          <w:rFonts w:ascii="Times New Roman" w:hAnsi="Times New Roman" w:cs="Times New Roman"/>
          <w:sz w:val="24"/>
          <w:szCs w:val="24"/>
        </w:rPr>
        <w:t xml:space="preserve">extremely </w:t>
      </w:r>
      <w:r w:rsidR="00FA0F65" w:rsidRPr="004A233E">
        <w:rPr>
          <w:rFonts w:ascii="Times New Roman" w:hAnsi="Times New Roman" w:cs="Times New Roman"/>
          <w:sz w:val="24"/>
          <w:szCs w:val="24"/>
        </w:rPr>
        <w:t xml:space="preserve">harmful for everyone involved (Kljakovic and Hunt, 2006). </w:t>
      </w:r>
      <w:r w:rsidR="005C370D" w:rsidRPr="004A233E">
        <w:rPr>
          <w:rFonts w:ascii="Times New Roman" w:hAnsi="Times New Roman" w:cs="Times New Roman"/>
          <w:sz w:val="24"/>
          <w:szCs w:val="24"/>
        </w:rPr>
        <w:t xml:space="preserve">Additionally, </w:t>
      </w:r>
      <w:r w:rsidR="004C68CC">
        <w:rPr>
          <w:rFonts w:ascii="Times New Roman" w:hAnsi="Times New Roman" w:cs="Times New Roman"/>
          <w:sz w:val="24"/>
          <w:szCs w:val="24"/>
        </w:rPr>
        <w:t xml:space="preserve">Namie and </w:t>
      </w:r>
      <w:r w:rsidR="00FA0F65" w:rsidRPr="004A233E">
        <w:rPr>
          <w:rFonts w:ascii="Times New Roman" w:hAnsi="Times New Roman" w:cs="Times New Roman"/>
          <w:sz w:val="24"/>
          <w:szCs w:val="24"/>
        </w:rPr>
        <w:t>Namie (2000) found that bullies search out the weakest in a group, while Turunen</w:t>
      </w:r>
      <w:r w:rsidR="0020250A" w:rsidRPr="004A233E">
        <w:rPr>
          <w:rFonts w:ascii="Times New Roman" w:hAnsi="Times New Roman" w:cs="Times New Roman"/>
          <w:sz w:val="24"/>
          <w:szCs w:val="24"/>
        </w:rPr>
        <w:t xml:space="preserve">, Poskiparta and Salmivalli </w:t>
      </w:r>
      <w:r w:rsidR="00A812FC">
        <w:rPr>
          <w:rFonts w:ascii="Times New Roman" w:hAnsi="Times New Roman" w:cs="Times New Roman"/>
          <w:sz w:val="24"/>
          <w:szCs w:val="24"/>
        </w:rPr>
        <w:t>(2017</w:t>
      </w:r>
      <w:r w:rsidR="00FA0F65" w:rsidRPr="004A233E">
        <w:rPr>
          <w:rFonts w:ascii="Times New Roman" w:hAnsi="Times New Roman" w:cs="Times New Roman"/>
          <w:sz w:val="24"/>
          <w:szCs w:val="24"/>
        </w:rPr>
        <w:t>) point out that students with reading difficulties a</w:t>
      </w:r>
      <w:r w:rsidR="008A650F" w:rsidRPr="004A233E">
        <w:rPr>
          <w:rFonts w:ascii="Times New Roman" w:hAnsi="Times New Roman" w:cs="Times New Roman"/>
          <w:sz w:val="24"/>
          <w:szCs w:val="24"/>
        </w:rPr>
        <w:t>re</w:t>
      </w:r>
      <w:r w:rsidR="00FA0F65" w:rsidRPr="004A233E">
        <w:rPr>
          <w:rFonts w:ascii="Times New Roman" w:hAnsi="Times New Roman" w:cs="Times New Roman"/>
          <w:sz w:val="24"/>
          <w:szCs w:val="24"/>
        </w:rPr>
        <w:t xml:space="preserve"> more ‘at risk for being vic</w:t>
      </w:r>
      <w:r w:rsidR="005C370D" w:rsidRPr="004A233E">
        <w:rPr>
          <w:rFonts w:ascii="Times New Roman" w:hAnsi="Times New Roman" w:cs="Times New Roman"/>
          <w:sz w:val="24"/>
          <w:szCs w:val="24"/>
        </w:rPr>
        <w:t>timised at school’</w:t>
      </w:r>
      <w:r w:rsidR="00A812FC" w:rsidRPr="00A812FC">
        <w:rPr>
          <w:rFonts w:ascii="Times New Roman" w:hAnsi="Times New Roman" w:cs="Times New Roman"/>
          <w:sz w:val="24"/>
          <w:szCs w:val="24"/>
        </w:rPr>
        <w:t xml:space="preserve"> </w:t>
      </w:r>
      <w:r w:rsidR="00A812FC">
        <w:rPr>
          <w:rFonts w:ascii="Times New Roman" w:hAnsi="Times New Roman" w:cs="Times New Roman"/>
          <w:sz w:val="24"/>
          <w:szCs w:val="24"/>
        </w:rPr>
        <w:t>(</w:t>
      </w:r>
      <w:r w:rsidR="00A812FC" w:rsidRPr="004A233E">
        <w:rPr>
          <w:rFonts w:ascii="Times New Roman" w:hAnsi="Times New Roman" w:cs="Times New Roman"/>
          <w:sz w:val="24"/>
          <w:szCs w:val="24"/>
        </w:rPr>
        <w:t>Turunen</w:t>
      </w:r>
      <w:r w:rsidR="00A812FC">
        <w:rPr>
          <w:rFonts w:ascii="Times New Roman" w:hAnsi="Times New Roman" w:cs="Times New Roman"/>
          <w:sz w:val="24"/>
          <w:szCs w:val="24"/>
        </w:rPr>
        <w:t xml:space="preserve"> et al., </w:t>
      </w:r>
      <w:r w:rsidR="00A812FC" w:rsidRPr="004A233E">
        <w:rPr>
          <w:rFonts w:ascii="Times New Roman" w:hAnsi="Times New Roman" w:cs="Times New Roman"/>
          <w:sz w:val="24"/>
          <w:szCs w:val="24"/>
        </w:rPr>
        <w:t>2017, p132</w:t>
      </w:r>
      <w:r w:rsidR="00A812FC">
        <w:rPr>
          <w:rFonts w:ascii="Times New Roman" w:hAnsi="Times New Roman" w:cs="Times New Roman"/>
          <w:sz w:val="24"/>
          <w:szCs w:val="24"/>
        </w:rPr>
        <w:t>).</w:t>
      </w:r>
    </w:p>
    <w:p w:rsidR="005C370D" w:rsidRPr="004A233E" w:rsidRDefault="00B10736"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FA0F65" w:rsidRPr="004A233E">
        <w:rPr>
          <w:rFonts w:ascii="Times New Roman" w:hAnsi="Times New Roman" w:cs="Times New Roman"/>
          <w:sz w:val="24"/>
          <w:szCs w:val="24"/>
        </w:rPr>
        <w:t>Tani</w:t>
      </w:r>
      <w:r w:rsidR="00DB4CE6" w:rsidRPr="004A233E">
        <w:rPr>
          <w:rFonts w:ascii="Times New Roman" w:hAnsi="Times New Roman" w:cs="Times New Roman"/>
          <w:sz w:val="24"/>
          <w:szCs w:val="24"/>
        </w:rPr>
        <w:t>, Greenman, Schneider and Fregosa</w:t>
      </w:r>
      <w:r w:rsidR="00A812FC">
        <w:rPr>
          <w:rFonts w:ascii="Times New Roman" w:hAnsi="Times New Roman" w:cs="Times New Roman"/>
          <w:sz w:val="24"/>
          <w:szCs w:val="24"/>
        </w:rPr>
        <w:t xml:space="preserve"> (2003</w:t>
      </w:r>
      <w:r w:rsidR="00FA0F65" w:rsidRPr="004A233E">
        <w:rPr>
          <w:rFonts w:ascii="Times New Roman" w:hAnsi="Times New Roman" w:cs="Times New Roman"/>
          <w:sz w:val="24"/>
          <w:szCs w:val="24"/>
        </w:rPr>
        <w:t>) emphasise</w:t>
      </w:r>
      <w:r w:rsidR="00A812FC">
        <w:rPr>
          <w:rFonts w:ascii="Times New Roman" w:hAnsi="Times New Roman" w:cs="Times New Roman"/>
          <w:sz w:val="24"/>
          <w:szCs w:val="24"/>
        </w:rPr>
        <w:t xml:space="preserve"> that</w:t>
      </w:r>
      <w:r w:rsidR="00DB4CE6" w:rsidRPr="004A233E">
        <w:rPr>
          <w:rFonts w:ascii="Times New Roman" w:hAnsi="Times New Roman" w:cs="Times New Roman"/>
          <w:sz w:val="24"/>
          <w:szCs w:val="24"/>
        </w:rPr>
        <w:t>:</w:t>
      </w:r>
    </w:p>
    <w:p w:rsidR="005C370D" w:rsidRPr="00F37BCB" w:rsidRDefault="00FA0F65" w:rsidP="00933CBC">
      <w:pPr>
        <w:spacing w:line="480" w:lineRule="auto"/>
        <w:ind w:left="720"/>
        <w:rPr>
          <w:rFonts w:ascii="Times New Roman" w:hAnsi="Times New Roman" w:cs="Times New Roman"/>
          <w:sz w:val="24"/>
          <w:szCs w:val="24"/>
        </w:rPr>
      </w:pPr>
      <w:r w:rsidRPr="00F37BCB">
        <w:rPr>
          <w:rFonts w:ascii="Times New Roman" w:hAnsi="Times New Roman" w:cs="Times New Roman"/>
          <w:sz w:val="24"/>
          <w:szCs w:val="24"/>
        </w:rPr>
        <w:t>Bullies consistently harass and coerce others into joining them</w:t>
      </w:r>
      <w:r w:rsidR="005C370D" w:rsidRPr="00F37BCB">
        <w:rPr>
          <w:rFonts w:ascii="Times New Roman" w:hAnsi="Times New Roman" w:cs="Times New Roman"/>
          <w:sz w:val="24"/>
          <w:szCs w:val="24"/>
        </w:rPr>
        <w:t>; r</w:t>
      </w:r>
      <w:r w:rsidRPr="00F37BCB">
        <w:rPr>
          <w:rFonts w:ascii="Times New Roman" w:hAnsi="Times New Roman" w:cs="Times New Roman"/>
          <w:sz w:val="24"/>
          <w:szCs w:val="24"/>
        </w:rPr>
        <w:t>einforcers contribute to the maintenance of bullying by providing bullies with an audience and engaging in behaviours such as laughing and encouraging others to wa</w:t>
      </w:r>
      <w:r w:rsidR="00F37BCB" w:rsidRPr="00F37BCB">
        <w:rPr>
          <w:rFonts w:ascii="Times New Roman" w:hAnsi="Times New Roman" w:cs="Times New Roman"/>
          <w:sz w:val="24"/>
          <w:szCs w:val="24"/>
        </w:rPr>
        <w:t>tch while peers are victimised.</w:t>
      </w:r>
      <w:r w:rsidRPr="00F37BCB">
        <w:rPr>
          <w:rFonts w:ascii="Times New Roman" w:hAnsi="Times New Roman" w:cs="Times New Roman"/>
          <w:sz w:val="24"/>
          <w:szCs w:val="24"/>
        </w:rPr>
        <w:t xml:space="preserve">  </w:t>
      </w:r>
      <w:r w:rsidR="004C68CC">
        <w:rPr>
          <w:rFonts w:ascii="Times New Roman" w:hAnsi="Times New Roman" w:cs="Times New Roman"/>
          <w:sz w:val="24"/>
          <w:szCs w:val="24"/>
        </w:rPr>
        <w:t>(</w:t>
      </w:r>
      <w:r w:rsidR="004C68CC" w:rsidRPr="004A233E">
        <w:rPr>
          <w:rFonts w:ascii="Times New Roman" w:hAnsi="Times New Roman" w:cs="Times New Roman"/>
          <w:sz w:val="24"/>
          <w:szCs w:val="24"/>
        </w:rPr>
        <w:t>Tani,</w:t>
      </w:r>
      <w:r w:rsidR="004C68CC">
        <w:rPr>
          <w:rFonts w:ascii="Times New Roman" w:hAnsi="Times New Roman" w:cs="Times New Roman"/>
          <w:sz w:val="24"/>
          <w:szCs w:val="24"/>
        </w:rPr>
        <w:t xml:space="preserve"> et al, </w:t>
      </w:r>
      <w:r w:rsidR="004C68CC" w:rsidRPr="004A233E">
        <w:rPr>
          <w:rFonts w:ascii="Times New Roman" w:hAnsi="Times New Roman" w:cs="Times New Roman"/>
          <w:sz w:val="24"/>
          <w:szCs w:val="24"/>
        </w:rPr>
        <w:t>2003, p.132</w:t>
      </w:r>
      <w:r w:rsidR="004C68CC">
        <w:rPr>
          <w:rFonts w:ascii="Times New Roman" w:hAnsi="Times New Roman" w:cs="Times New Roman"/>
          <w:sz w:val="24"/>
          <w:szCs w:val="24"/>
        </w:rPr>
        <w:t>)</w:t>
      </w:r>
    </w:p>
    <w:p w:rsidR="006A0359" w:rsidRDefault="004C68CC"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A0F65" w:rsidRPr="004A233E">
        <w:rPr>
          <w:rFonts w:ascii="Times New Roman" w:hAnsi="Times New Roman" w:cs="Times New Roman"/>
          <w:sz w:val="24"/>
          <w:szCs w:val="24"/>
        </w:rPr>
        <w:t xml:space="preserve">Despite the wealth of literature regarding peer on peer bullying towards students with additional learning needs, there appears to be a notable gap in the literature regarding teachers who bully children. Twemlow, Fonagy, Sacco </w:t>
      </w:r>
      <w:r w:rsidR="00DB4CE6" w:rsidRPr="004A233E">
        <w:rPr>
          <w:rFonts w:ascii="Times New Roman" w:hAnsi="Times New Roman" w:cs="Times New Roman"/>
          <w:sz w:val="24"/>
          <w:szCs w:val="24"/>
        </w:rPr>
        <w:t xml:space="preserve">and </w:t>
      </w:r>
      <w:r w:rsidR="00FA0F65" w:rsidRPr="004A233E">
        <w:rPr>
          <w:rFonts w:ascii="Times New Roman" w:hAnsi="Times New Roman" w:cs="Times New Roman"/>
          <w:sz w:val="24"/>
          <w:szCs w:val="24"/>
        </w:rPr>
        <w:t xml:space="preserve">Brethour (2006) found that nearly 50% of teachers admitted bullying a student at least once during their careers, while Aldrete-Phan (2002) reported that 51% of pupils with learning difficulties disclosed that teachers had caused their worst experiences at school (cited in Davies, 2011). Tani et al. (2003) believe that teacher bullies who deliberately cause harm to the most vulnerable in their class environments do so for the underlying motive which is ‘manipulation for personal gain’. Bandura’s theory of moral disengagement (1996) demonstrates that teachers who choose to bully children will need to justify their own unacceptable bullying behaviours through using ‘dehumanisation’ </w:t>
      </w:r>
      <w:r>
        <w:rPr>
          <w:rFonts w:ascii="Times New Roman" w:hAnsi="Times New Roman" w:cs="Times New Roman"/>
          <w:sz w:val="24"/>
          <w:szCs w:val="24"/>
        </w:rPr>
        <w:t xml:space="preserve">or </w:t>
      </w:r>
      <w:r w:rsidR="00FA0F65" w:rsidRPr="004A233E">
        <w:rPr>
          <w:rFonts w:ascii="Times New Roman" w:hAnsi="Times New Roman" w:cs="Times New Roman"/>
          <w:sz w:val="24"/>
          <w:szCs w:val="24"/>
        </w:rPr>
        <w:t>scapegoating terms towards their victims</w:t>
      </w:r>
      <w:r>
        <w:rPr>
          <w:rFonts w:ascii="Times New Roman" w:hAnsi="Times New Roman" w:cs="Times New Roman"/>
          <w:sz w:val="24"/>
          <w:szCs w:val="24"/>
        </w:rPr>
        <w:t>. This includes</w:t>
      </w:r>
      <w:r w:rsidR="00FA0F65" w:rsidRPr="004A233E">
        <w:rPr>
          <w:rFonts w:ascii="Times New Roman" w:hAnsi="Times New Roman" w:cs="Times New Roman"/>
          <w:sz w:val="24"/>
          <w:szCs w:val="24"/>
        </w:rPr>
        <w:t xml:space="preserve"> calling these individuals ‘too sensitive’, ‘annoying’ or labelling them as having ‘behaviour problems’. </w:t>
      </w:r>
      <w:r w:rsidR="00B31974">
        <w:rPr>
          <w:rFonts w:ascii="Times New Roman" w:hAnsi="Times New Roman" w:cs="Times New Roman"/>
          <w:sz w:val="24"/>
          <w:szCs w:val="24"/>
        </w:rPr>
        <w:t xml:space="preserve"> </w:t>
      </w:r>
    </w:p>
    <w:p w:rsidR="004C68CC" w:rsidRDefault="006A0359"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B31974">
        <w:rPr>
          <w:rFonts w:ascii="Times New Roman" w:hAnsi="Times New Roman" w:cs="Times New Roman"/>
          <w:sz w:val="24"/>
          <w:szCs w:val="24"/>
        </w:rPr>
        <w:t>As Sp</w:t>
      </w:r>
      <w:r>
        <w:rPr>
          <w:rFonts w:ascii="Times New Roman" w:hAnsi="Times New Roman" w:cs="Times New Roman"/>
          <w:sz w:val="24"/>
          <w:szCs w:val="24"/>
        </w:rPr>
        <w:t xml:space="preserve">ring, 2016) points out, “To abuse a child, [abusers] need to distort the truth. Because the truth is hideous, and [their] actions are crimes… But if the truth is too forcefully imposed on their situation, then they move on to minimisation” (Spring, 2016, p.43 and 44). </w:t>
      </w:r>
      <w:r w:rsidR="00FA0F65" w:rsidRPr="004A233E">
        <w:rPr>
          <w:rFonts w:ascii="Times New Roman" w:hAnsi="Times New Roman" w:cs="Times New Roman"/>
          <w:sz w:val="24"/>
          <w:szCs w:val="24"/>
        </w:rPr>
        <w:t xml:space="preserve">Thus, teachers who </w:t>
      </w:r>
      <w:r w:rsidR="00BD4B34" w:rsidRPr="004A233E">
        <w:rPr>
          <w:rFonts w:ascii="Times New Roman" w:hAnsi="Times New Roman" w:cs="Times New Roman"/>
          <w:sz w:val="24"/>
          <w:szCs w:val="24"/>
        </w:rPr>
        <w:t>wittingly or unwittingly bully,</w:t>
      </w:r>
      <w:r w:rsidR="00FA0F65" w:rsidRPr="004A233E">
        <w:rPr>
          <w:rFonts w:ascii="Times New Roman" w:hAnsi="Times New Roman" w:cs="Times New Roman"/>
          <w:sz w:val="24"/>
          <w:szCs w:val="24"/>
        </w:rPr>
        <w:t xml:space="preserve"> </w:t>
      </w:r>
      <w:r w:rsidR="007257B6" w:rsidRPr="004A233E">
        <w:rPr>
          <w:rFonts w:ascii="Times New Roman" w:hAnsi="Times New Roman" w:cs="Times New Roman"/>
          <w:sz w:val="24"/>
          <w:szCs w:val="24"/>
        </w:rPr>
        <w:t xml:space="preserve">use </w:t>
      </w:r>
      <w:r>
        <w:rPr>
          <w:rFonts w:ascii="Times New Roman" w:hAnsi="Times New Roman" w:cs="Times New Roman"/>
          <w:sz w:val="24"/>
          <w:szCs w:val="24"/>
        </w:rPr>
        <w:t xml:space="preserve">similar </w:t>
      </w:r>
      <w:r w:rsidR="007257B6" w:rsidRPr="004A233E">
        <w:rPr>
          <w:rFonts w:ascii="Times New Roman" w:hAnsi="Times New Roman" w:cs="Times New Roman"/>
          <w:sz w:val="24"/>
          <w:szCs w:val="24"/>
        </w:rPr>
        <w:t>gas</w:t>
      </w:r>
      <w:r w:rsidR="00FA0F65" w:rsidRPr="004A233E">
        <w:rPr>
          <w:rFonts w:ascii="Times New Roman" w:hAnsi="Times New Roman" w:cs="Times New Roman"/>
          <w:sz w:val="24"/>
          <w:szCs w:val="24"/>
        </w:rPr>
        <w:t>lighting techniques</w:t>
      </w:r>
      <w:r w:rsidR="00BD4B34" w:rsidRPr="004A233E">
        <w:rPr>
          <w:rFonts w:ascii="Times New Roman" w:hAnsi="Times New Roman" w:cs="Times New Roman"/>
          <w:sz w:val="24"/>
          <w:szCs w:val="24"/>
        </w:rPr>
        <w:t xml:space="preserve"> or </w:t>
      </w:r>
      <w:r w:rsidR="006B37A0" w:rsidRPr="004C68CC">
        <w:rPr>
          <w:rFonts w:ascii="Times New Roman" w:hAnsi="Times New Roman" w:cs="Times New Roman"/>
          <w:color w:val="000000" w:themeColor="text1"/>
          <w:sz w:val="24"/>
          <w:szCs w:val="24"/>
        </w:rPr>
        <w:t xml:space="preserve">psychological manipulation to sow doubt in the minds of others to deceive and control both the targeted audience and the victim. </w:t>
      </w:r>
      <w:r w:rsidR="00BD4B34" w:rsidRPr="004C68CC">
        <w:rPr>
          <w:rFonts w:ascii="Times New Roman" w:hAnsi="Times New Roman" w:cs="Times New Roman"/>
          <w:color w:val="000000" w:themeColor="text1"/>
          <w:sz w:val="24"/>
          <w:szCs w:val="24"/>
        </w:rPr>
        <w:t xml:space="preserve">Teachers who bully </w:t>
      </w:r>
      <w:r>
        <w:rPr>
          <w:rFonts w:ascii="Times New Roman" w:hAnsi="Times New Roman" w:cs="Times New Roman"/>
          <w:color w:val="000000" w:themeColor="text1"/>
          <w:sz w:val="24"/>
          <w:szCs w:val="24"/>
        </w:rPr>
        <w:t xml:space="preserve">or </w:t>
      </w:r>
      <w:r w:rsidR="00BD4B34" w:rsidRPr="004C68CC">
        <w:rPr>
          <w:rFonts w:ascii="Times New Roman" w:hAnsi="Times New Roman" w:cs="Times New Roman"/>
          <w:color w:val="000000" w:themeColor="text1"/>
          <w:sz w:val="24"/>
          <w:szCs w:val="24"/>
        </w:rPr>
        <w:t xml:space="preserve">gaslight their victims </w:t>
      </w:r>
      <w:r w:rsidR="0095733B" w:rsidRPr="004C68CC">
        <w:rPr>
          <w:rFonts w:ascii="Times New Roman" w:hAnsi="Times New Roman" w:cs="Times New Roman"/>
          <w:color w:val="000000" w:themeColor="text1"/>
          <w:sz w:val="24"/>
          <w:szCs w:val="24"/>
        </w:rPr>
        <w:t xml:space="preserve">will </w:t>
      </w:r>
      <w:r w:rsidR="00FA0F65" w:rsidRPr="004A233E">
        <w:rPr>
          <w:rFonts w:ascii="Times New Roman" w:hAnsi="Times New Roman" w:cs="Times New Roman"/>
          <w:sz w:val="24"/>
          <w:szCs w:val="24"/>
        </w:rPr>
        <w:t xml:space="preserve">manipulate the behaviour of their </w:t>
      </w:r>
      <w:r w:rsidR="006B37A0" w:rsidRPr="004A233E">
        <w:rPr>
          <w:rFonts w:ascii="Times New Roman" w:hAnsi="Times New Roman" w:cs="Times New Roman"/>
          <w:sz w:val="24"/>
          <w:szCs w:val="24"/>
        </w:rPr>
        <w:t>target</w:t>
      </w:r>
      <w:r w:rsidR="00FA0F65" w:rsidRPr="004A233E">
        <w:rPr>
          <w:rFonts w:ascii="Times New Roman" w:hAnsi="Times New Roman" w:cs="Times New Roman"/>
          <w:sz w:val="24"/>
          <w:szCs w:val="24"/>
        </w:rPr>
        <w:t>, their targets’ peers and the</w:t>
      </w:r>
      <w:r w:rsidR="008A650F" w:rsidRPr="004A233E">
        <w:rPr>
          <w:rFonts w:ascii="Times New Roman" w:hAnsi="Times New Roman" w:cs="Times New Roman"/>
          <w:sz w:val="24"/>
          <w:szCs w:val="24"/>
        </w:rPr>
        <w:t xml:space="preserve"> targets’</w:t>
      </w:r>
      <w:r w:rsidR="00FA0F65" w:rsidRPr="004A233E">
        <w:rPr>
          <w:rFonts w:ascii="Times New Roman" w:hAnsi="Times New Roman" w:cs="Times New Roman"/>
          <w:sz w:val="24"/>
          <w:szCs w:val="24"/>
        </w:rPr>
        <w:t xml:space="preserve"> environment</w:t>
      </w:r>
      <w:r w:rsidR="004C68CC">
        <w:rPr>
          <w:rFonts w:ascii="Times New Roman" w:hAnsi="Times New Roman" w:cs="Times New Roman"/>
          <w:sz w:val="24"/>
          <w:szCs w:val="24"/>
        </w:rPr>
        <w:t>.</w:t>
      </w:r>
    </w:p>
    <w:p w:rsidR="00A812FC" w:rsidRDefault="004C68CC"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Consequently, </w:t>
      </w:r>
      <w:r w:rsidR="00FA0F65" w:rsidRPr="004A233E">
        <w:rPr>
          <w:rFonts w:ascii="Times New Roman" w:hAnsi="Times New Roman" w:cs="Times New Roman"/>
          <w:sz w:val="24"/>
          <w:szCs w:val="24"/>
        </w:rPr>
        <w:t xml:space="preserve">the chosen target can be blamed for having difficulty regulating their emotions </w:t>
      </w:r>
      <w:r w:rsidR="00BD4B34" w:rsidRPr="004A233E">
        <w:rPr>
          <w:rFonts w:ascii="Times New Roman" w:hAnsi="Times New Roman" w:cs="Times New Roman"/>
          <w:sz w:val="24"/>
          <w:szCs w:val="24"/>
        </w:rPr>
        <w:t xml:space="preserve">if </w:t>
      </w:r>
      <w:r w:rsidR="00FA0F65" w:rsidRPr="004A233E">
        <w:rPr>
          <w:rFonts w:ascii="Times New Roman" w:hAnsi="Times New Roman" w:cs="Times New Roman"/>
          <w:sz w:val="24"/>
          <w:szCs w:val="24"/>
        </w:rPr>
        <w:t xml:space="preserve">they </w:t>
      </w:r>
      <w:r w:rsidR="00BD4B34" w:rsidRPr="004A233E">
        <w:rPr>
          <w:rFonts w:ascii="Times New Roman" w:hAnsi="Times New Roman" w:cs="Times New Roman"/>
          <w:sz w:val="24"/>
          <w:szCs w:val="24"/>
        </w:rPr>
        <w:t xml:space="preserve">ever </w:t>
      </w:r>
      <w:r w:rsidR="008A650F" w:rsidRPr="004A233E">
        <w:rPr>
          <w:rFonts w:ascii="Times New Roman" w:hAnsi="Times New Roman" w:cs="Times New Roman"/>
          <w:sz w:val="24"/>
          <w:szCs w:val="24"/>
        </w:rPr>
        <w:t xml:space="preserve">retaliate when they </w:t>
      </w:r>
      <w:r w:rsidR="00FA0F65" w:rsidRPr="004A233E">
        <w:rPr>
          <w:rFonts w:ascii="Times New Roman" w:hAnsi="Times New Roman" w:cs="Times New Roman"/>
          <w:sz w:val="24"/>
          <w:szCs w:val="24"/>
        </w:rPr>
        <w:t>are further victimised by their peers</w:t>
      </w:r>
      <w:r w:rsidR="000C4204">
        <w:rPr>
          <w:rFonts w:ascii="Times New Roman" w:hAnsi="Times New Roman" w:cs="Times New Roman"/>
          <w:sz w:val="24"/>
          <w:szCs w:val="24"/>
        </w:rPr>
        <w:t xml:space="preserve"> or teacher-bully</w:t>
      </w:r>
      <w:r w:rsidR="00FA0F65" w:rsidRPr="004A233E">
        <w:rPr>
          <w:rFonts w:ascii="Times New Roman" w:hAnsi="Times New Roman" w:cs="Times New Roman"/>
          <w:sz w:val="24"/>
          <w:szCs w:val="24"/>
        </w:rPr>
        <w:t xml:space="preserve"> (</w:t>
      </w:r>
      <w:r w:rsidR="004D2C48" w:rsidRPr="004A233E">
        <w:rPr>
          <w:rFonts w:ascii="Times New Roman" w:hAnsi="Times New Roman" w:cs="Times New Roman"/>
          <w:sz w:val="24"/>
          <w:szCs w:val="24"/>
        </w:rPr>
        <w:t xml:space="preserve">Fink et al., </w:t>
      </w:r>
      <w:r w:rsidR="00BD4B34" w:rsidRPr="004A233E">
        <w:rPr>
          <w:rFonts w:ascii="Times New Roman" w:hAnsi="Times New Roman" w:cs="Times New Roman"/>
          <w:sz w:val="24"/>
          <w:szCs w:val="24"/>
        </w:rPr>
        <w:t xml:space="preserve">2015; </w:t>
      </w:r>
      <w:r w:rsidR="00FA0F65" w:rsidRPr="004A233E">
        <w:rPr>
          <w:rFonts w:ascii="Times New Roman" w:hAnsi="Times New Roman" w:cs="Times New Roman"/>
          <w:sz w:val="24"/>
          <w:szCs w:val="24"/>
        </w:rPr>
        <w:t>Shields and Cicchetti, 2001). As pointed out by Goodley (2011), the ‘normals’ tend to have impossible ‘ableist’ criteria and lean towards an unreasonable position of resisting and oppressing 'the disabled Ot</w:t>
      </w:r>
      <w:r w:rsidR="00A812FC">
        <w:rPr>
          <w:rFonts w:ascii="Times New Roman" w:hAnsi="Times New Roman" w:cs="Times New Roman"/>
          <w:sz w:val="24"/>
          <w:szCs w:val="24"/>
        </w:rPr>
        <w:t>her'. Namie and Namie (2000</w:t>
      </w:r>
      <w:r w:rsidR="00FA0F65" w:rsidRPr="004A233E">
        <w:rPr>
          <w:rFonts w:ascii="Times New Roman" w:hAnsi="Times New Roman" w:cs="Times New Roman"/>
          <w:sz w:val="24"/>
          <w:szCs w:val="24"/>
        </w:rPr>
        <w:t>)</w:t>
      </w:r>
      <w:r w:rsidR="0095733B" w:rsidRPr="004A233E">
        <w:rPr>
          <w:rFonts w:ascii="Times New Roman" w:hAnsi="Times New Roman" w:cs="Times New Roman"/>
          <w:sz w:val="24"/>
          <w:szCs w:val="24"/>
        </w:rPr>
        <w:t xml:space="preserve"> state that</w:t>
      </w:r>
      <w:r w:rsidR="00FA0F65" w:rsidRPr="004A233E">
        <w:rPr>
          <w:rFonts w:ascii="Times New Roman" w:hAnsi="Times New Roman" w:cs="Times New Roman"/>
          <w:sz w:val="24"/>
          <w:szCs w:val="24"/>
        </w:rPr>
        <w:t xml:space="preserve"> because of ‘unrelenting verbal assaults that cut to the core of the targets being’, over time the target will become powerless, helpless and silent, as their personality gets trampled and ‘bent out of recognition’ even to themselves</w:t>
      </w:r>
      <w:r w:rsidR="00A812FC" w:rsidRPr="00A812FC">
        <w:rPr>
          <w:rFonts w:ascii="Times New Roman" w:hAnsi="Times New Roman" w:cs="Times New Roman"/>
          <w:sz w:val="24"/>
          <w:szCs w:val="24"/>
        </w:rPr>
        <w:t xml:space="preserve"> </w:t>
      </w:r>
      <w:r w:rsidR="00A812FC">
        <w:rPr>
          <w:rFonts w:ascii="Times New Roman" w:hAnsi="Times New Roman" w:cs="Times New Roman"/>
          <w:sz w:val="24"/>
          <w:szCs w:val="24"/>
        </w:rPr>
        <w:t>(</w:t>
      </w:r>
      <w:r w:rsidR="00A812FC" w:rsidRPr="004A233E">
        <w:rPr>
          <w:rFonts w:ascii="Times New Roman" w:hAnsi="Times New Roman" w:cs="Times New Roman"/>
          <w:sz w:val="24"/>
          <w:szCs w:val="24"/>
        </w:rPr>
        <w:t>Namie and Namie</w:t>
      </w:r>
      <w:r w:rsidR="00A812FC">
        <w:rPr>
          <w:rFonts w:ascii="Times New Roman" w:hAnsi="Times New Roman" w:cs="Times New Roman"/>
          <w:sz w:val="24"/>
          <w:szCs w:val="24"/>
        </w:rPr>
        <w:t xml:space="preserve">, </w:t>
      </w:r>
      <w:r w:rsidR="00A812FC" w:rsidRPr="004A233E">
        <w:rPr>
          <w:rFonts w:ascii="Times New Roman" w:hAnsi="Times New Roman" w:cs="Times New Roman"/>
          <w:sz w:val="24"/>
          <w:szCs w:val="24"/>
        </w:rPr>
        <w:t>2000, p.5</w:t>
      </w:r>
      <w:r w:rsidR="00A812FC">
        <w:rPr>
          <w:rFonts w:ascii="Times New Roman" w:hAnsi="Times New Roman" w:cs="Times New Roman"/>
          <w:sz w:val="24"/>
          <w:szCs w:val="24"/>
        </w:rPr>
        <w:t>). As Grant (2013</w:t>
      </w:r>
      <w:r w:rsidR="00A812FC" w:rsidRPr="004A233E">
        <w:rPr>
          <w:rFonts w:ascii="Times New Roman" w:hAnsi="Times New Roman" w:cs="Times New Roman"/>
          <w:sz w:val="24"/>
          <w:szCs w:val="24"/>
        </w:rPr>
        <w:t>) describes this as other outside influences making them ‘unfree by inducing’ in them ‘a false belief’</w:t>
      </w:r>
      <w:r w:rsidR="00A812FC">
        <w:rPr>
          <w:rFonts w:ascii="Times New Roman" w:hAnsi="Times New Roman" w:cs="Times New Roman"/>
          <w:sz w:val="24"/>
          <w:szCs w:val="24"/>
        </w:rPr>
        <w:t xml:space="preserve"> (</w:t>
      </w:r>
      <w:r w:rsidR="00A812FC" w:rsidRPr="004A233E">
        <w:rPr>
          <w:rFonts w:ascii="Times New Roman" w:hAnsi="Times New Roman" w:cs="Times New Roman"/>
          <w:sz w:val="24"/>
          <w:szCs w:val="24"/>
        </w:rPr>
        <w:t>Grant</w:t>
      </w:r>
      <w:r w:rsidR="00A812FC">
        <w:rPr>
          <w:rFonts w:ascii="Times New Roman" w:hAnsi="Times New Roman" w:cs="Times New Roman"/>
          <w:sz w:val="24"/>
          <w:szCs w:val="24"/>
        </w:rPr>
        <w:t xml:space="preserve">, </w:t>
      </w:r>
      <w:r w:rsidR="00A812FC" w:rsidRPr="004A233E">
        <w:rPr>
          <w:rFonts w:ascii="Times New Roman" w:hAnsi="Times New Roman" w:cs="Times New Roman"/>
          <w:sz w:val="24"/>
          <w:szCs w:val="24"/>
        </w:rPr>
        <w:t>2013, p. 419</w:t>
      </w:r>
      <w:r w:rsidR="00A812FC">
        <w:rPr>
          <w:rFonts w:ascii="Times New Roman" w:hAnsi="Times New Roman" w:cs="Times New Roman"/>
          <w:sz w:val="24"/>
          <w:szCs w:val="24"/>
        </w:rPr>
        <w:t xml:space="preserve">).   </w:t>
      </w:r>
      <w:r w:rsidR="00FA0F65" w:rsidRPr="004A233E">
        <w:rPr>
          <w:rFonts w:ascii="Times New Roman" w:hAnsi="Times New Roman" w:cs="Times New Roman"/>
          <w:sz w:val="24"/>
          <w:szCs w:val="24"/>
        </w:rPr>
        <w:t>Wa</w:t>
      </w:r>
      <w:r w:rsidR="00FF6E28">
        <w:rPr>
          <w:rFonts w:ascii="Times New Roman" w:hAnsi="Times New Roman" w:cs="Times New Roman"/>
          <w:sz w:val="24"/>
          <w:szCs w:val="24"/>
        </w:rPr>
        <w:t>termeyer and Swartz (2008</w:t>
      </w:r>
      <w:r w:rsidR="00FA0F65" w:rsidRPr="004A233E">
        <w:rPr>
          <w:rFonts w:ascii="Times New Roman" w:hAnsi="Times New Roman" w:cs="Times New Roman"/>
          <w:sz w:val="24"/>
          <w:szCs w:val="24"/>
        </w:rPr>
        <w:t>) concur</w:t>
      </w:r>
      <w:r w:rsidR="00A812FC">
        <w:rPr>
          <w:rFonts w:ascii="Times New Roman" w:hAnsi="Times New Roman" w:cs="Times New Roman"/>
          <w:sz w:val="24"/>
          <w:szCs w:val="24"/>
        </w:rPr>
        <w:t>:</w:t>
      </w:r>
    </w:p>
    <w:p w:rsidR="00A812FC" w:rsidRDefault="004E0F2E" w:rsidP="00A812FC">
      <w:pPr>
        <w:spacing w:line="480" w:lineRule="auto"/>
        <w:ind w:left="720"/>
        <w:rPr>
          <w:rFonts w:ascii="Times New Roman" w:hAnsi="Times New Roman" w:cs="Times New Roman"/>
          <w:sz w:val="24"/>
          <w:szCs w:val="24"/>
        </w:rPr>
      </w:pPr>
      <w:r w:rsidRPr="00F37BCB">
        <w:rPr>
          <w:rFonts w:ascii="Times New Roman" w:hAnsi="Times New Roman" w:cs="Times New Roman"/>
          <w:sz w:val="24"/>
          <w:szCs w:val="24"/>
        </w:rPr>
        <w:t>I</w:t>
      </w:r>
      <w:r w:rsidR="00FA0F65" w:rsidRPr="00F37BCB">
        <w:rPr>
          <w:rFonts w:ascii="Times New Roman" w:hAnsi="Times New Roman" w:cs="Times New Roman"/>
          <w:sz w:val="24"/>
          <w:szCs w:val="24"/>
        </w:rPr>
        <w:t>nternal experience may be relegated to a shameful, unseen corner of the self, rejected and disowned not only publicly, but perhaps also in privately felt account</w:t>
      </w:r>
      <w:r w:rsidR="00FF6E28">
        <w:rPr>
          <w:rFonts w:ascii="Times New Roman" w:hAnsi="Times New Roman" w:cs="Times New Roman"/>
          <w:sz w:val="24"/>
          <w:szCs w:val="24"/>
        </w:rPr>
        <w:t>s of self-identity and history</w:t>
      </w:r>
      <w:r w:rsidR="00FA0F65" w:rsidRPr="00F37BCB">
        <w:rPr>
          <w:rFonts w:ascii="Times New Roman" w:hAnsi="Times New Roman" w:cs="Times New Roman"/>
          <w:sz w:val="24"/>
          <w:szCs w:val="24"/>
        </w:rPr>
        <w:t xml:space="preserve"> </w:t>
      </w:r>
      <w:r w:rsidR="00FF6E28">
        <w:rPr>
          <w:rFonts w:ascii="Times New Roman" w:hAnsi="Times New Roman" w:cs="Times New Roman"/>
          <w:sz w:val="24"/>
          <w:szCs w:val="24"/>
        </w:rPr>
        <w:t xml:space="preserve">(Watermeyer and Swartz, </w:t>
      </w:r>
      <w:r w:rsidR="00FF6E28" w:rsidRPr="004A233E">
        <w:rPr>
          <w:rFonts w:ascii="Times New Roman" w:hAnsi="Times New Roman" w:cs="Times New Roman"/>
          <w:sz w:val="24"/>
          <w:szCs w:val="24"/>
        </w:rPr>
        <w:t>2008, p.600)</w:t>
      </w:r>
      <w:r w:rsidR="00FF6E28">
        <w:rPr>
          <w:rFonts w:ascii="Times New Roman" w:hAnsi="Times New Roman" w:cs="Times New Roman"/>
          <w:sz w:val="24"/>
          <w:szCs w:val="24"/>
        </w:rPr>
        <w:t xml:space="preserve">.  </w:t>
      </w:r>
    </w:p>
    <w:p w:rsidR="00A812FC" w:rsidRDefault="00FF6E28"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A0F65" w:rsidRPr="004A233E">
        <w:rPr>
          <w:rFonts w:ascii="Times New Roman" w:hAnsi="Times New Roman" w:cs="Times New Roman"/>
          <w:sz w:val="24"/>
          <w:szCs w:val="24"/>
        </w:rPr>
        <w:t>However, Goodley (2011) believes that these oppressive responses towards dis/abled people could be viewed as symptoms of a ‘cultural psychopathology of ableism’.</w:t>
      </w:r>
      <w:r w:rsidR="001B63BF" w:rsidRPr="004A233E">
        <w:rPr>
          <w:rFonts w:ascii="Times New Roman" w:hAnsi="Times New Roman" w:cs="Times New Roman"/>
          <w:sz w:val="24"/>
          <w:szCs w:val="24"/>
        </w:rPr>
        <w:t xml:space="preserve"> </w:t>
      </w:r>
      <w:r w:rsidR="0019195E">
        <w:rPr>
          <w:rFonts w:ascii="Times New Roman" w:hAnsi="Times New Roman" w:cs="Times New Roman"/>
          <w:sz w:val="24"/>
          <w:szCs w:val="24"/>
        </w:rPr>
        <w:t xml:space="preserve">  Goodley (2010</w:t>
      </w:r>
      <w:r w:rsidR="00FA0F65" w:rsidRPr="004A233E">
        <w:rPr>
          <w:rFonts w:ascii="Times New Roman" w:hAnsi="Times New Roman" w:cs="Times New Roman"/>
          <w:sz w:val="24"/>
          <w:szCs w:val="24"/>
        </w:rPr>
        <w:t>) also found that defences towards the ‘Other’ ‘include psychological investments of nondisabled professionals in constituting dependency’ in those they would like to define as ‘disabled’, making it ‘acceptable’ to ignore abuse towards the other through using the unconscious reasons why ‘individuals and communities often scapegoat disabled’ people</w:t>
      </w:r>
      <w:r w:rsidR="0019195E" w:rsidRPr="0019195E">
        <w:rPr>
          <w:rFonts w:ascii="Times New Roman" w:hAnsi="Times New Roman" w:cs="Times New Roman"/>
          <w:sz w:val="24"/>
          <w:szCs w:val="24"/>
        </w:rPr>
        <w:t xml:space="preserve"> </w:t>
      </w:r>
      <w:r w:rsidR="0019195E">
        <w:rPr>
          <w:rFonts w:ascii="Times New Roman" w:hAnsi="Times New Roman" w:cs="Times New Roman"/>
          <w:sz w:val="24"/>
          <w:szCs w:val="24"/>
        </w:rPr>
        <w:t xml:space="preserve">(Goodley, </w:t>
      </w:r>
      <w:r w:rsidR="0019195E" w:rsidRPr="004A233E">
        <w:rPr>
          <w:rFonts w:ascii="Times New Roman" w:hAnsi="Times New Roman" w:cs="Times New Roman"/>
          <w:sz w:val="24"/>
          <w:szCs w:val="24"/>
        </w:rPr>
        <w:t>2010, p.80</w:t>
      </w:r>
      <w:r w:rsidR="0019195E">
        <w:rPr>
          <w:rFonts w:ascii="Times New Roman" w:hAnsi="Times New Roman" w:cs="Times New Roman"/>
          <w:sz w:val="24"/>
          <w:szCs w:val="24"/>
        </w:rPr>
        <w:t>)</w:t>
      </w:r>
      <w:r w:rsidR="00FA0F65" w:rsidRPr="004A233E">
        <w:rPr>
          <w:rFonts w:ascii="Times New Roman" w:hAnsi="Times New Roman" w:cs="Times New Roman"/>
          <w:sz w:val="24"/>
          <w:szCs w:val="24"/>
        </w:rPr>
        <w:t xml:space="preserve">.  Thus, teacher bullying offers an explanation why SEN pupils are more likely to also bully others (Fink et al., 2015), as </w:t>
      </w:r>
      <w:r w:rsidR="00583AEE" w:rsidRPr="004A233E">
        <w:rPr>
          <w:rFonts w:ascii="Times New Roman" w:hAnsi="Times New Roman" w:cs="Times New Roman"/>
          <w:sz w:val="24"/>
          <w:szCs w:val="24"/>
        </w:rPr>
        <w:t xml:space="preserve">ALN </w:t>
      </w:r>
      <w:r w:rsidR="00FA0F65" w:rsidRPr="004A233E">
        <w:rPr>
          <w:rFonts w:ascii="Times New Roman" w:hAnsi="Times New Roman" w:cs="Times New Roman"/>
          <w:sz w:val="24"/>
          <w:szCs w:val="24"/>
        </w:rPr>
        <w:t>students have also been identified as being bully/victims</w:t>
      </w:r>
      <w:r>
        <w:rPr>
          <w:rFonts w:ascii="Times New Roman" w:hAnsi="Times New Roman" w:cs="Times New Roman"/>
          <w:sz w:val="24"/>
          <w:szCs w:val="24"/>
        </w:rPr>
        <w:t>;</w:t>
      </w:r>
      <w:r w:rsidR="00FA0F65" w:rsidRPr="004A233E">
        <w:rPr>
          <w:rFonts w:ascii="Times New Roman" w:hAnsi="Times New Roman" w:cs="Times New Roman"/>
          <w:sz w:val="24"/>
          <w:szCs w:val="24"/>
        </w:rPr>
        <w:t xml:space="preserve"> those who are bullied themselves in one environment and then bully others in a different setting (Kaukiainen</w:t>
      </w:r>
      <w:r w:rsidR="00DB4CE6" w:rsidRPr="004A233E">
        <w:rPr>
          <w:rFonts w:ascii="Times New Roman" w:hAnsi="Times New Roman" w:cs="Times New Roman"/>
          <w:sz w:val="24"/>
          <w:szCs w:val="24"/>
        </w:rPr>
        <w:t xml:space="preserve">, Salmivalli, Lagerspetz, Tamminen, Vauras and Maki, </w:t>
      </w:r>
      <w:r>
        <w:rPr>
          <w:rFonts w:ascii="Times New Roman" w:hAnsi="Times New Roman" w:cs="Times New Roman"/>
          <w:sz w:val="24"/>
          <w:szCs w:val="24"/>
        </w:rPr>
        <w:t xml:space="preserve">2002). </w:t>
      </w:r>
    </w:p>
    <w:p w:rsidR="00F37BCB" w:rsidRDefault="00A812FC"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FF6E28">
        <w:rPr>
          <w:rFonts w:ascii="Times New Roman" w:hAnsi="Times New Roman" w:cs="Times New Roman"/>
          <w:sz w:val="24"/>
          <w:szCs w:val="24"/>
        </w:rPr>
        <w:t>Fink et al. (2015</w:t>
      </w:r>
      <w:r w:rsidR="00FA0F65" w:rsidRPr="004A233E">
        <w:rPr>
          <w:rFonts w:ascii="Times New Roman" w:hAnsi="Times New Roman" w:cs="Times New Roman"/>
          <w:sz w:val="24"/>
          <w:szCs w:val="24"/>
        </w:rPr>
        <w:t>) also found</w:t>
      </w:r>
      <w:r w:rsidR="00DB4CE6" w:rsidRPr="004A233E">
        <w:rPr>
          <w:rFonts w:ascii="Times New Roman" w:hAnsi="Times New Roman" w:cs="Times New Roman"/>
          <w:sz w:val="24"/>
          <w:szCs w:val="24"/>
        </w:rPr>
        <w:t xml:space="preserve">, </w:t>
      </w:r>
      <w:r w:rsidR="00FA0F65" w:rsidRPr="004A233E">
        <w:rPr>
          <w:rFonts w:ascii="Times New Roman" w:hAnsi="Times New Roman" w:cs="Times New Roman"/>
          <w:sz w:val="24"/>
          <w:szCs w:val="24"/>
        </w:rPr>
        <w:t>“Reactive bullying may be an adaptive response to being the target</w:t>
      </w:r>
      <w:r w:rsidR="00FF6E28">
        <w:rPr>
          <w:rFonts w:ascii="Times New Roman" w:hAnsi="Times New Roman" w:cs="Times New Roman"/>
          <w:sz w:val="24"/>
          <w:szCs w:val="24"/>
        </w:rPr>
        <w:t xml:space="preserve"> of frequent bullying behaviour</w:t>
      </w:r>
      <w:r w:rsidR="00FA0F65" w:rsidRPr="004A233E">
        <w:rPr>
          <w:rFonts w:ascii="Times New Roman" w:hAnsi="Times New Roman" w:cs="Times New Roman"/>
          <w:sz w:val="24"/>
          <w:szCs w:val="24"/>
        </w:rPr>
        <w:t>”</w:t>
      </w:r>
      <w:r w:rsidR="001B63BF" w:rsidRPr="004A233E">
        <w:rPr>
          <w:rFonts w:ascii="Times New Roman" w:hAnsi="Times New Roman" w:cs="Times New Roman"/>
          <w:sz w:val="24"/>
          <w:szCs w:val="24"/>
        </w:rPr>
        <w:t xml:space="preserve"> </w:t>
      </w:r>
      <w:r w:rsidR="00FF6E28" w:rsidRPr="004A233E">
        <w:rPr>
          <w:rFonts w:ascii="Times New Roman" w:hAnsi="Times New Roman" w:cs="Times New Roman"/>
          <w:sz w:val="24"/>
          <w:szCs w:val="24"/>
        </w:rPr>
        <w:t>(</w:t>
      </w:r>
      <w:r w:rsidR="00FF6E28">
        <w:rPr>
          <w:rFonts w:ascii="Times New Roman" w:hAnsi="Times New Roman" w:cs="Times New Roman"/>
          <w:sz w:val="24"/>
          <w:szCs w:val="24"/>
        </w:rPr>
        <w:t xml:space="preserve">Fink et al., </w:t>
      </w:r>
      <w:r w:rsidR="00FF6E28" w:rsidRPr="004A233E">
        <w:rPr>
          <w:rFonts w:ascii="Times New Roman" w:hAnsi="Times New Roman" w:cs="Times New Roman"/>
          <w:sz w:val="24"/>
          <w:szCs w:val="24"/>
        </w:rPr>
        <w:t>2015, p.611)</w:t>
      </w:r>
      <w:r w:rsidR="00FF6E28">
        <w:rPr>
          <w:rFonts w:ascii="Times New Roman" w:hAnsi="Times New Roman" w:cs="Times New Roman"/>
          <w:sz w:val="24"/>
          <w:szCs w:val="24"/>
        </w:rPr>
        <w:t>.</w:t>
      </w:r>
      <w:r>
        <w:rPr>
          <w:rFonts w:ascii="Times New Roman" w:hAnsi="Times New Roman" w:cs="Times New Roman"/>
          <w:sz w:val="24"/>
          <w:szCs w:val="24"/>
        </w:rPr>
        <w:t xml:space="preserve">   </w:t>
      </w:r>
      <w:r w:rsidR="00FA0F65" w:rsidRPr="004A233E">
        <w:rPr>
          <w:rFonts w:ascii="Times New Roman" w:hAnsi="Times New Roman" w:cs="Times New Roman"/>
          <w:sz w:val="24"/>
          <w:szCs w:val="24"/>
        </w:rPr>
        <w:t xml:space="preserve">Coppersmith (1967) </w:t>
      </w:r>
      <w:r>
        <w:rPr>
          <w:rFonts w:ascii="Times New Roman" w:hAnsi="Times New Roman" w:cs="Times New Roman"/>
          <w:sz w:val="24"/>
          <w:szCs w:val="24"/>
        </w:rPr>
        <w:t>found that</w:t>
      </w:r>
      <w:r w:rsidR="00FA0F65" w:rsidRPr="004A233E">
        <w:rPr>
          <w:rFonts w:ascii="Times New Roman" w:hAnsi="Times New Roman" w:cs="Times New Roman"/>
          <w:sz w:val="24"/>
          <w:szCs w:val="24"/>
        </w:rPr>
        <w:t xml:space="preserve"> the three most influential people who shape a child’s own perception of themselves are teachers, peers and parents</w:t>
      </w:r>
      <w:r w:rsidR="00FF6E28">
        <w:rPr>
          <w:rFonts w:ascii="Times New Roman" w:hAnsi="Times New Roman" w:cs="Times New Roman"/>
          <w:sz w:val="24"/>
          <w:szCs w:val="24"/>
        </w:rPr>
        <w:t xml:space="preserve">. If </w:t>
      </w:r>
      <w:r w:rsidR="00FA0F65" w:rsidRPr="004A233E">
        <w:rPr>
          <w:rFonts w:ascii="Times New Roman" w:hAnsi="Times New Roman" w:cs="Times New Roman"/>
          <w:sz w:val="24"/>
          <w:szCs w:val="24"/>
        </w:rPr>
        <w:t>there is a duel combination of both teachers and pupils bullying the same target, then this bullying will have two thirds negative impact upon damaging that child-self-image. Takizawa</w:t>
      </w:r>
      <w:r w:rsidR="00DB4CE6" w:rsidRPr="004A233E">
        <w:rPr>
          <w:rFonts w:ascii="Times New Roman" w:hAnsi="Times New Roman" w:cs="Times New Roman"/>
          <w:sz w:val="24"/>
          <w:szCs w:val="24"/>
        </w:rPr>
        <w:t>, Maughan and Arseneault (</w:t>
      </w:r>
      <w:r w:rsidR="00FF6E28">
        <w:rPr>
          <w:rFonts w:ascii="Times New Roman" w:hAnsi="Times New Roman" w:cs="Times New Roman"/>
          <w:sz w:val="24"/>
          <w:szCs w:val="24"/>
        </w:rPr>
        <w:t>2014) also observe</w:t>
      </w:r>
      <w:r w:rsidR="00FA0F65" w:rsidRPr="004A233E">
        <w:rPr>
          <w:rFonts w:ascii="Times New Roman" w:hAnsi="Times New Roman" w:cs="Times New Roman"/>
          <w:sz w:val="24"/>
          <w:szCs w:val="24"/>
        </w:rPr>
        <w:t xml:space="preserve"> the psychological scars of bullying remain and continued to impact the target’s life, long after the bullying episode had passed. Statistics show that students with learning difficulties have been reported to bully up to three times more than those without learning difficulties (Estell</w:t>
      </w:r>
      <w:r w:rsidR="00DB4CE6" w:rsidRPr="004A233E">
        <w:rPr>
          <w:rFonts w:ascii="Times New Roman" w:hAnsi="Times New Roman" w:cs="Times New Roman"/>
          <w:sz w:val="24"/>
          <w:szCs w:val="24"/>
        </w:rPr>
        <w:t>, farmer, I</w:t>
      </w:r>
      <w:r>
        <w:rPr>
          <w:rFonts w:ascii="Times New Roman" w:hAnsi="Times New Roman" w:cs="Times New Roman"/>
          <w:sz w:val="24"/>
          <w:szCs w:val="24"/>
        </w:rPr>
        <w:t xml:space="preserve">rvin, Cowther, Akos and Boudah, </w:t>
      </w:r>
      <w:r w:rsidR="00FA0F65" w:rsidRPr="004A233E">
        <w:rPr>
          <w:rFonts w:ascii="Times New Roman" w:hAnsi="Times New Roman" w:cs="Times New Roman"/>
          <w:sz w:val="24"/>
          <w:szCs w:val="24"/>
        </w:rPr>
        <w:t>2008), while girls with additional needs are ten times more likely to bully other girls without learning diff</w:t>
      </w:r>
      <w:r w:rsidR="00FA6354" w:rsidRPr="004A233E">
        <w:rPr>
          <w:rFonts w:ascii="Times New Roman" w:hAnsi="Times New Roman" w:cs="Times New Roman"/>
          <w:sz w:val="24"/>
          <w:szCs w:val="24"/>
        </w:rPr>
        <w:t>iculties</w:t>
      </w:r>
      <w:r w:rsidR="00FA0F65" w:rsidRPr="004A233E">
        <w:rPr>
          <w:rFonts w:ascii="Times New Roman" w:hAnsi="Times New Roman" w:cs="Times New Roman"/>
          <w:sz w:val="24"/>
          <w:szCs w:val="24"/>
        </w:rPr>
        <w:t xml:space="preserve"> (Kaukiainen</w:t>
      </w:r>
      <w:r w:rsidR="00DB4CE6" w:rsidRPr="004A233E">
        <w:rPr>
          <w:rFonts w:ascii="Times New Roman" w:hAnsi="Times New Roman" w:cs="Times New Roman"/>
          <w:sz w:val="24"/>
          <w:szCs w:val="24"/>
        </w:rPr>
        <w:t xml:space="preserve">, Salmivalli, Lagerspetz, Tamminen, Vauras and Maki, </w:t>
      </w:r>
      <w:r w:rsidR="00FA0F65" w:rsidRPr="004A233E">
        <w:rPr>
          <w:rFonts w:ascii="Times New Roman" w:hAnsi="Times New Roman" w:cs="Times New Roman"/>
          <w:sz w:val="24"/>
          <w:szCs w:val="24"/>
        </w:rPr>
        <w:t xml:space="preserve">2002). </w:t>
      </w:r>
    </w:p>
    <w:p w:rsidR="0019195E" w:rsidRDefault="00FF6E28"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A0F65" w:rsidRPr="004A233E">
        <w:rPr>
          <w:rFonts w:ascii="Times New Roman" w:hAnsi="Times New Roman" w:cs="Times New Roman"/>
          <w:sz w:val="24"/>
          <w:szCs w:val="24"/>
        </w:rPr>
        <w:t>Smith</w:t>
      </w:r>
      <w:r w:rsidR="00DB4CE6" w:rsidRPr="004A233E">
        <w:rPr>
          <w:rFonts w:ascii="Times New Roman" w:hAnsi="Times New Roman" w:cs="Times New Roman"/>
          <w:sz w:val="24"/>
          <w:szCs w:val="24"/>
        </w:rPr>
        <w:t xml:space="preserve"> Singer, Hoel and Cooper </w:t>
      </w:r>
      <w:r w:rsidR="00A812FC">
        <w:rPr>
          <w:rFonts w:ascii="Times New Roman" w:hAnsi="Times New Roman" w:cs="Times New Roman"/>
          <w:sz w:val="24"/>
          <w:szCs w:val="24"/>
        </w:rPr>
        <w:t>(2003</w:t>
      </w:r>
      <w:r w:rsidR="00FA0F65" w:rsidRPr="004A233E">
        <w:rPr>
          <w:rFonts w:ascii="Times New Roman" w:hAnsi="Times New Roman" w:cs="Times New Roman"/>
          <w:sz w:val="24"/>
          <w:szCs w:val="24"/>
        </w:rPr>
        <w:t xml:space="preserve">) have noted that males are ‘less willing to tell teachers about bullying at school than females’ </w:t>
      </w:r>
      <w:r w:rsidR="00A812FC">
        <w:rPr>
          <w:rFonts w:ascii="Times New Roman" w:hAnsi="Times New Roman" w:cs="Times New Roman"/>
          <w:sz w:val="24"/>
          <w:szCs w:val="24"/>
        </w:rPr>
        <w:t>(</w:t>
      </w:r>
      <w:r w:rsidR="00A812FC" w:rsidRPr="004A233E">
        <w:rPr>
          <w:rFonts w:ascii="Times New Roman" w:hAnsi="Times New Roman" w:cs="Times New Roman"/>
          <w:sz w:val="24"/>
          <w:szCs w:val="24"/>
        </w:rPr>
        <w:t xml:space="preserve">Smith </w:t>
      </w:r>
      <w:r w:rsidR="00A812FC">
        <w:rPr>
          <w:rFonts w:ascii="Times New Roman" w:hAnsi="Times New Roman" w:cs="Times New Roman"/>
          <w:sz w:val="24"/>
          <w:szCs w:val="24"/>
        </w:rPr>
        <w:t xml:space="preserve">et al., </w:t>
      </w:r>
      <w:r w:rsidR="00A812FC" w:rsidRPr="004A233E">
        <w:rPr>
          <w:rFonts w:ascii="Times New Roman" w:hAnsi="Times New Roman" w:cs="Times New Roman"/>
          <w:sz w:val="24"/>
          <w:szCs w:val="24"/>
        </w:rPr>
        <w:t xml:space="preserve">2003, p.185) </w:t>
      </w:r>
      <w:r w:rsidR="00FA0F65" w:rsidRPr="004A233E">
        <w:rPr>
          <w:rFonts w:ascii="Times New Roman" w:hAnsi="Times New Roman" w:cs="Times New Roman"/>
          <w:sz w:val="24"/>
          <w:szCs w:val="24"/>
        </w:rPr>
        <w:t>and as statistically male suicide is currently one of the leading causes of death in this country</w:t>
      </w:r>
      <w:r w:rsidR="00FA6354" w:rsidRPr="004A233E">
        <w:rPr>
          <w:rFonts w:ascii="Times New Roman" w:hAnsi="Times New Roman" w:cs="Times New Roman"/>
          <w:sz w:val="24"/>
          <w:szCs w:val="24"/>
        </w:rPr>
        <w:t xml:space="preserve"> (Samaritans, 2018)</w:t>
      </w:r>
      <w:r w:rsidR="00FA0F65" w:rsidRPr="004A233E">
        <w:rPr>
          <w:rFonts w:ascii="Times New Roman" w:hAnsi="Times New Roman" w:cs="Times New Roman"/>
          <w:sz w:val="24"/>
          <w:szCs w:val="24"/>
        </w:rPr>
        <w:t xml:space="preserve">, eradicating bullying at school is crucial from </w:t>
      </w:r>
      <w:r w:rsidR="00FA6354" w:rsidRPr="004A233E">
        <w:rPr>
          <w:rFonts w:ascii="Times New Roman" w:hAnsi="Times New Roman" w:cs="Times New Roman"/>
          <w:sz w:val="24"/>
          <w:szCs w:val="24"/>
        </w:rPr>
        <w:t>a</w:t>
      </w:r>
      <w:r w:rsidR="00FA0F65" w:rsidRPr="004A233E">
        <w:rPr>
          <w:rFonts w:ascii="Times New Roman" w:hAnsi="Times New Roman" w:cs="Times New Roman"/>
          <w:sz w:val="24"/>
          <w:szCs w:val="24"/>
        </w:rPr>
        <w:t xml:space="preserve"> public health crisis standpoint. </w:t>
      </w:r>
    </w:p>
    <w:p w:rsidR="001C28D2" w:rsidRDefault="0019195E"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A0F65" w:rsidRPr="004A233E">
        <w:rPr>
          <w:rFonts w:ascii="Times New Roman" w:hAnsi="Times New Roman" w:cs="Times New Roman"/>
          <w:sz w:val="24"/>
          <w:szCs w:val="24"/>
        </w:rPr>
        <w:t>Other studies have revealed that nearly one-third of school child bullies have ADHD, 12.5% suffer from depression, 12.5% have oppositional/conduct disorder and a disproportionately high number of bullies underachieve in school (Meltzer et al, 2017</w:t>
      </w:r>
      <w:r w:rsidR="00FA6354" w:rsidRPr="004A233E">
        <w:rPr>
          <w:rFonts w:ascii="Times New Roman" w:hAnsi="Times New Roman" w:cs="Times New Roman"/>
          <w:sz w:val="24"/>
          <w:szCs w:val="24"/>
        </w:rPr>
        <w:t>;</w:t>
      </w:r>
      <w:r w:rsidR="00FA0F65" w:rsidRPr="004A233E">
        <w:rPr>
          <w:rFonts w:ascii="Times New Roman" w:hAnsi="Times New Roman" w:cs="Times New Roman"/>
          <w:sz w:val="24"/>
          <w:szCs w:val="24"/>
        </w:rPr>
        <w:t xml:space="preserve"> Wolke </w:t>
      </w:r>
      <w:r w:rsidR="001B63BF" w:rsidRPr="004A233E">
        <w:rPr>
          <w:rFonts w:ascii="Times New Roman" w:hAnsi="Times New Roman" w:cs="Times New Roman"/>
          <w:sz w:val="24"/>
          <w:szCs w:val="24"/>
        </w:rPr>
        <w:t xml:space="preserve">&amp; Lereya, 2017). </w:t>
      </w:r>
      <w:r w:rsidR="00FA0F65" w:rsidRPr="004A233E">
        <w:rPr>
          <w:rFonts w:ascii="Times New Roman" w:hAnsi="Times New Roman" w:cs="Times New Roman"/>
          <w:sz w:val="24"/>
          <w:szCs w:val="24"/>
        </w:rPr>
        <w:t xml:space="preserve">Additionally, being the target of bullying increases states of anxiety and lowered self-esteem, as feelings of alienation and rejection from the peer group reduce pupils’ readiness to learn (Martin and Miller, 2003). </w:t>
      </w:r>
    </w:p>
    <w:p w:rsidR="00FF3F99" w:rsidRDefault="001C28D2"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A0F65" w:rsidRPr="004A233E">
        <w:rPr>
          <w:rFonts w:ascii="Times New Roman" w:hAnsi="Times New Roman" w:cs="Times New Roman"/>
          <w:sz w:val="24"/>
          <w:szCs w:val="24"/>
        </w:rPr>
        <w:t>Moreover, Baiden</w:t>
      </w:r>
      <w:r w:rsidR="00EB5115" w:rsidRPr="004A233E">
        <w:rPr>
          <w:rFonts w:ascii="Times New Roman" w:hAnsi="Times New Roman" w:cs="Times New Roman"/>
          <w:sz w:val="24"/>
          <w:szCs w:val="24"/>
        </w:rPr>
        <w:t xml:space="preserve">, Stewart and Fallon </w:t>
      </w:r>
      <w:r w:rsidR="00FF6E28">
        <w:rPr>
          <w:rFonts w:ascii="Times New Roman" w:hAnsi="Times New Roman" w:cs="Times New Roman"/>
          <w:sz w:val="24"/>
          <w:szCs w:val="24"/>
        </w:rPr>
        <w:t>(2017</w:t>
      </w:r>
      <w:r w:rsidR="00FA0F65" w:rsidRPr="004A233E">
        <w:rPr>
          <w:rFonts w:ascii="Times New Roman" w:hAnsi="Times New Roman" w:cs="Times New Roman"/>
          <w:sz w:val="24"/>
          <w:szCs w:val="24"/>
        </w:rPr>
        <w:t xml:space="preserve">) also found that, “Bullying victimization is a signiﬁcant predictor of NSSI [non-suicidal self-injury]” </w:t>
      </w:r>
      <w:r w:rsidR="00FF6E28">
        <w:rPr>
          <w:rFonts w:ascii="Times New Roman" w:hAnsi="Times New Roman" w:cs="Times New Roman"/>
          <w:sz w:val="24"/>
          <w:szCs w:val="24"/>
        </w:rPr>
        <w:t>(</w:t>
      </w:r>
      <w:r w:rsidR="00FF6E28" w:rsidRPr="004A233E">
        <w:rPr>
          <w:rFonts w:ascii="Times New Roman" w:hAnsi="Times New Roman" w:cs="Times New Roman"/>
          <w:sz w:val="24"/>
          <w:szCs w:val="24"/>
        </w:rPr>
        <w:t>Baiden</w:t>
      </w:r>
      <w:r w:rsidR="00FF6E28">
        <w:rPr>
          <w:rFonts w:ascii="Times New Roman" w:hAnsi="Times New Roman" w:cs="Times New Roman"/>
          <w:sz w:val="24"/>
          <w:szCs w:val="24"/>
        </w:rPr>
        <w:t xml:space="preserve"> et al., </w:t>
      </w:r>
      <w:r w:rsidR="00FF6E28" w:rsidRPr="004A233E">
        <w:rPr>
          <w:rFonts w:ascii="Times New Roman" w:hAnsi="Times New Roman" w:cs="Times New Roman"/>
          <w:sz w:val="24"/>
          <w:szCs w:val="24"/>
        </w:rPr>
        <w:t>2017, p.231</w:t>
      </w:r>
      <w:r w:rsidR="00716DAE">
        <w:rPr>
          <w:rFonts w:ascii="Times New Roman" w:hAnsi="Times New Roman" w:cs="Times New Roman"/>
          <w:sz w:val="24"/>
          <w:szCs w:val="24"/>
        </w:rPr>
        <w:t>)</w:t>
      </w:r>
      <w:r w:rsidR="0019195E">
        <w:rPr>
          <w:rFonts w:ascii="Times New Roman" w:hAnsi="Times New Roman" w:cs="Times New Roman"/>
          <w:sz w:val="24"/>
          <w:szCs w:val="24"/>
        </w:rPr>
        <w:t xml:space="preserve">. </w:t>
      </w:r>
    </w:p>
    <w:p w:rsidR="00FF6E28" w:rsidRDefault="00FF3F99"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716DAE">
        <w:rPr>
          <w:rFonts w:ascii="Times New Roman" w:hAnsi="Times New Roman" w:cs="Times New Roman"/>
          <w:sz w:val="24"/>
          <w:szCs w:val="24"/>
        </w:rPr>
        <w:t>S</w:t>
      </w:r>
      <w:r w:rsidR="00FA0F65" w:rsidRPr="004A233E">
        <w:rPr>
          <w:rFonts w:ascii="Times New Roman" w:hAnsi="Times New Roman" w:cs="Times New Roman"/>
          <w:sz w:val="24"/>
          <w:szCs w:val="24"/>
        </w:rPr>
        <w:t>elf-harm has very recently been flagged up as a very serious global public health problem among adolescents (</w:t>
      </w:r>
      <w:r w:rsidR="00FA6354" w:rsidRPr="004A233E">
        <w:rPr>
          <w:rFonts w:ascii="Times New Roman" w:hAnsi="Times New Roman" w:cs="Times New Roman"/>
          <w:sz w:val="24"/>
          <w:szCs w:val="24"/>
        </w:rPr>
        <w:t>ABMU, 2016; 2017; Heath</w:t>
      </w:r>
      <w:r w:rsidR="00EB5115" w:rsidRPr="004A233E">
        <w:rPr>
          <w:rFonts w:ascii="Times New Roman" w:hAnsi="Times New Roman" w:cs="Times New Roman"/>
          <w:sz w:val="24"/>
          <w:szCs w:val="24"/>
        </w:rPr>
        <w:t>, Toste, Nedecheva and Charlebois</w:t>
      </w:r>
      <w:r w:rsidR="00FA6354" w:rsidRPr="004A233E">
        <w:rPr>
          <w:rFonts w:ascii="Times New Roman" w:hAnsi="Times New Roman" w:cs="Times New Roman"/>
          <w:sz w:val="24"/>
          <w:szCs w:val="24"/>
        </w:rPr>
        <w:t xml:space="preserve">, 2008; </w:t>
      </w:r>
      <w:r w:rsidR="00FA0F65" w:rsidRPr="004A233E">
        <w:rPr>
          <w:rFonts w:ascii="Times New Roman" w:hAnsi="Times New Roman" w:cs="Times New Roman"/>
          <w:sz w:val="24"/>
          <w:szCs w:val="24"/>
        </w:rPr>
        <w:t>Marks, 2017; Muehlenkamp, 2014; Muehlenkamp</w:t>
      </w:r>
      <w:r w:rsidR="00EB5115" w:rsidRPr="004A233E">
        <w:rPr>
          <w:rFonts w:ascii="Times New Roman" w:hAnsi="Times New Roman" w:cs="Times New Roman"/>
          <w:sz w:val="24"/>
          <w:szCs w:val="24"/>
        </w:rPr>
        <w:t xml:space="preserve">, Claes, Havertape and Plener, </w:t>
      </w:r>
      <w:r w:rsidR="00FA0F65" w:rsidRPr="004A233E">
        <w:rPr>
          <w:rFonts w:ascii="Times New Roman" w:hAnsi="Times New Roman" w:cs="Times New Roman"/>
          <w:sz w:val="24"/>
          <w:szCs w:val="24"/>
        </w:rPr>
        <w:t>2012; Nock, 2010).</w:t>
      </w:r>
      <w:r w:rsidR="00716DAE">
        <w:rPr>
          <w:rFonts w:ascii="Times New Roman" w:hAnsi="Times New Roman" w:cs="Times New Roman"/>
          <w:sz w:val="24"/>
          <w:szCs w:val="24"/>
        </w:rPr>
        <w:t xml:space="preserve"> While</w:t>
      </w:r>
      <w:r w:rsidR="00FF6E28">
        <w:rPr>
          <w:rFonts w:ascii="Times New Roman" w:hAnsi="Times New Roman" w:cs="Times New Roman"/>
          <w:sz w:val="24"/>
          <w:szCs w:val="24"/>
        </w:rPr>
        <w:t xml:space="preserve"> </w:t>
      </w:r>
      <w:r w:rsidR="00BD4B34" w:rsidRPr="004A233E">
        <w:rPr>
          <w:rFonts w:ascii="Times New Roman" w:hAnsi="Times New Roman" w:cs="Times New Roman"/>
          <w:sz w:val="24"/>
          <w:szCs w:val="24"/>
        </w:rPr>
        <w:t>Cronholm</w:t>
      </w:r>
      <w:r w:rsidR="00EB5115" w:rsidRPr="004A233E">
        <w:rPr>
          <w:rFonts w:ascii="Times New Roman" w:hAnsi="Times New Roman" w:cs="Times New Roman"/>
          <w:sz w:val="24"/>
          <w:szCs w:val="24"/>
        </w:rPr>
        <w:t xml:space="preserve">, Forke, Wade, Bair-Merritt, Davis, Harkins-Schwarz, Pachter and Fein </w:t>
      </w:r>
      <w:r w:rsidR="00BD4B34" w:rsidRPr="004A233E">
        <w:rPr>
          <w:rFonts w:ascii="Times New Roman" w:hAnsi="Times New Roman" w:cs="Times New Roman"/>
          <w:sz w:val="24"/>
          <w:szCs w:val="24"/>
        </w:rPr>
        <w:t>(2015) stress</w:t>
      </w:r>
      <w:r w:rsidR="00FA0F65" w:rsidRPr="004A233E">
        <w:rPr>
          <w:rFonts w:ascii="Times New Roman" w:hAnsi="Times New Roman" w:cs="Times New Roman"/>
          <w:sz w:val="24"/>
          <w:szCs w:val="24"/>
        </w:rPr>
        <w:t xml:space="preserve"> that bullying at school, isolation and rejection by peers are </w:t>
      </w:r>
      <w:r w:rsidR="00FA6354" w:rsidRPr="004A233E">
        <w:rPr>
          <w:rFonts w:ascii="Times New Roman" w:hAnsi="Times New Roman" w:cs="Times New Roman"/>
          <w:sz w:val="24"/>
          <w:szCs w:val="24"/>
        </w:rPr>
        <w:t xml:space="preserve">significant </w:t>
      </w:r>
      <w:r w:rsidR="00FA0F65" w:rsidRPr="004A233E">
        <w:rPr>
          <w:rFonts w:ascii="Times New Roman" w:hAnsi="Times New Roman" w:cs="Times New Roman"/>
          <w:sz w:val="24"/>
          <w:szCs w:val="24"/>
        </w:rPr>
        <w:t>childhood traumas, which despite not being on the original ACE list</w:t>
      </w:r>
      <w:r w:rsidR="00BD4B34" w:rsidRPr="004A233E">
        <w:rPr>
          <w:rFonts w:ascii="Times New Roman" w:hAnsi="Times New Roman" w:cs="Times New Roman"/>
          <w:sz w:val="24"/>
          <w:szCs w:val="24"/>
        </w:rPr>
        <w:t>, will push</w:t>
      </w:r>
      <w:r w:rsidR="00FA0F65" w:rsidRPr="004A233E">
        <w:rPr>
          <w:rFonts w:ascii="Times New Roman" w:hAnsi="Times New Roman" w:cs="Times New Roman"/>
          <w:sz w:val="24"/>
          <w:szCs w:val="24"/>
        </w:rPr>
        <w:t xml:space="preserve"> </w:t>
      </w:r>
      <w:r w:rsidR="00FA6354" w:rsidRPr="004A233E">
        <w:rPr>
          <w:rFonts w:ascii="Times New Roman" w:hAnsi="Times New Roman" w:cs="Times New Roman"/>
          <w:sz w:val="24"/>
          <w:szCs w:val="24"/>
        </w:rPr>
        <w:t xml:space="preserve">children </w:t>
      </w:r>
      <w:r w:rsidR="00FA0F65" w:rsidRPr="004A233E">
        <w:rPr>
          <w:rFonts w:ascii="Times New Roman" w:hAnsi="Times New Roman" w:cs="Times New Roman"/>
          <w:sz w:val="24"/>
          <w:szCs w:val="24"/>
        </w:rPr>
        <w:t>further along the trauma continuum (de Theirry, 2015)</w:t>
      </w:r>
      <w:r w:rsidR="00716DAE">
        <w:rPr>
          <w:rFonts w:ascii="Times New Roman" w:hAnsi="Times New Roman" w:cs="Times New Roman"/>
          <w:sz w:val="24"/>
          <w:szCs w:val="24"/>
        </w:rPr>
        <w:t xml:space="preserve">. As </w:t>
      </w:r>
      <w:r w:rsidR="001C28D2">
        <w:rPr>
          <w:rFonts w:ascii="Times New Roman" w:hAnsi="Times New Roman" w:cs="Times New Roman"/>
          <w:sz w:val="24"/>
          <w:szCs w:val="24"/>
        </w:rPr>
        <w:t>Nakazawa (2015</w:t>
      </w:r>
      <w:r w:rsidR="00EB5115" w:rsidRPr="004A233E">
        <w:rPr>
          <w:rFonts w:ascii="Times New Roman" w:hAnsi="Times New Roman" w:cs="Times New Roman"/>
          <w:sz w:val="24"/>
          <w:szCs w:val="24"/>
        </w:rPr>
        <w:t xml:space="preserve">) points out, the consequences of bullying can </w:t>
      </w:r>
      <w:r w:rsidR="00FA6354" w:rsidRPr="004A233E">
        <w:rPr>
          <w:rFonts w:ascii="Times New Roman" w:hAnsi="Times New Roman" w:cs="Times New Roman"/>
          <w:sz w:val="24"/>
          <w:szCs w:val="24"/>
        </w:rPr>
        <w:t>result</w:t>
      </w:r>
      <w:r w:rsidR="00EB5115" w:rsidRPr="004A233E">
        <w:rPr>
          <w:rFonts w:ascii="Times New Roman" w:hAnsi="Times New Roman" w:cs="Times New Roman"/>
          <w:sz w:val="24"/>
          <w:szCs w:val="24"/>
        </w:rPr>
        <w:t xml:space="preserve"> </w:t>
      </w:r>
      <w:r w:rsidR="00FA6354" w:rsidRPr="004A233E">
        <w:rPr>
          <w:rFonts w:ascii="Times New Roman" w:hAnsi="Times New Roman" w:cs="Times New Roman"/>
          <w:sz w:val="24"/>
          <w:szCs w:val="24"/>
        </w:rPr>
        <w:t xml:space="preserve">in </w:t>
      </w:r>
      <w:r w:rsidR="00FF6E28">
        <w:rPr>
          <w:rFonts w:ascii="Times New Roman" w:hAnsi="Times New Roman" w:cs="Times New Roman"/>
          <w:sz w:val="24"/>
          <w:szCs w:val="24"/>
        </w:rPr>
        <w:t>“</w:t>
      </w:r>
      <w:r w:rsidR="00FA0F65" w:rsidRPr="004A233E">
        <w:rPr>
          <w:rFonts w:ascii="Times New Roman" w:hAnsi="Times New Roman" w:cs="Times New Roman"/>
          <w:sz w:val="24"/>
          <w:szCs w:val="24"/>
        </w:rPr>
        <w:t>deep, biophysical changes that lead to chronic health conditions in adulthood</w:t>
      </w:r>
      <w:r w:rsidR="00FF6E28">
        <w:rPr>
          <w:rFonts w:ascii="Times New Roman" w:hAnsi="Times New Roman" w:cs="Times New Roman"/>
          <w:sz w:val="24"/>
          <w:szCs w:val="24"/>
        </w:rPr>
        <w:t xml:space="preserve">” (Nakazawa, </w:t>
      </w:r>
      <w:r w:rsidR="00FF6E28" w:rsidRPr="004A233E">
        <w:rPr>
          <w:rFonts w:ascii="Times New Roman" w:hAnsi="Times New Roman" w:cs="Times New Roman"/>
          <w:sz w:val="24"/>
          <w:szCs w:val="24"/>
        </w:rPr>
        <w:t>2015, p. 25)</w:t>
      </w:r>
      <w:r w:rsidR="00FF6E28">
        <w:rPr>
          <w:rFonts w:ascii="Times New Roman" w:hAnsi="Times New Roman" w:cs="Times New Roman"/>
          <w:sz w:val="24"/>
          <w:szCs w:val="24"/>
        </w:rPr>
        <w:t xml:space="preserve">. </w:t>
      </w:r>
      <w:r w:rsidR="00FF6E28" w:rsidRPr="004A233E">
        <w:rPr>
          <w:rFonts w:ascii="Times New Roman" w:hAnsi="Times New Roman" w:cs="Times New Roman"/>
          <w:sz w:val="24"/>
          <w:szCs w:val="24"/>
        </w:rPr>
        <w:t xml:space="preserve"> </w:t>
      </w:r>
    </w:p>
    <w:p w:rsidR="00FD25C3" w:rsidRDefault="00FF6E28"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A0F65" w:rsidRPr="004A233E">
        <w:rPr>
          <w:rFonts w:ascii="Times New Roman" w:hAnsi="Times New Roman" w:cs="Times New Roman"/>
          <w:sz w:val="24"/>
          <w:szCs w:val="24"/>
        </w:rPr>
        <w:t>However, despite the long-term health risks, st</w:t>
      </w:r>
      <w:r>
        <w:rPr>
          <w:rFonts w:ascii="Times New Roman" w:hAnsi="Times New Roman" w:cs="Times New Roman"/>
          <w:sz w:val="24"/>
          <w:szCs w:val="24"/>
        </w:rPr>
        <w:t xml:space="preserve">udents who are being bullied at </w:t>
      </w:r>
      <w:r w:rsidR="00FA0F65" w:rsidRPr="004A233E">
        <w:rPr>
          <w:rFonts w:ascii="Times New Roman" w:hAnsi="Times New Roman" w:cs="Times New Roman"/>
          <w:sz w:val="24"/>
          <w:szCs w:val="24"/>
        </w:rPr>
        <w:t xml:space="preserve">school have a tendency not to report it, since they know that nothing will be done about it (Whitted </w:t>
      </w:r>
      <w:r>
        <w:rPr>
          <w:rFonts w:ascii="Times New Roman" w:hAnsi="Times New Roman" w:cs="Times New Roman"/>
          <w:sz w:val="24"/>
          <w:szCs w:val="24"/>
        </w:rPr>
        <w:t>and</w:t>
      </w:r>
      <w:r w:rsidR="00FA0F65" w:rsidRPr="004A233E">
        <w:rPr>
          <w:rFonts w:ascii="Times New Roman" w:hAnsi="Times New Roman" w:cs="Times New Roman"/>
          <w:sz w:val="24"/>
          <w:szCs w:val="24"/>
        </w:rPr>
        <w:t xml:space="preserve"> Dupper, 200</w:t>
      </w:r>
      <w:r w:rsidR="001B63BF" w:rsidRPr="004A233E">
        <w:rPr>
          <w:rFonts w:ascii="Times New Roman" w:hAnsi="Times New Roman" w:cs="Times New Roman"/>
          <w:sz w:val="24"/>
          <w:szCs w:val="24"/>
        </w:rPr>
        <w:t xml:space="preserve">5). </w:t>
      </w:r>
      <w:r w:rsidR="00FA0F65" w:rsidRPr="004A233E">
        <w:rPr>
          <w:rFonts w:ascii="Times New Roman" w:hAnsi="Times New Roman" w:cs="Times New Roman"/>
          <w:sz w:val="24"/>
          <w:szCs w:val="24"/>
        </w:rPr>
        <w:t>Furthermore, a conspiracy of silence is magnified by teachers, as Blood</w:t>
      </w:r>
      <w:r w:rsidR="009552C3" w:rsidRPr="004A233E">
        <w:rPr>
          <w:rFonts w:ascii="Times New Roman" w:hAnsi="Times New Roman" w:cs="Times New Roman"/>
          <w:sz w:val="24"/>
          <w:szCs w:val="24"/>
        </w:rPr>
        <w:t xml:space="preserve">, Boyle, Blood and Nalesnik </w:t>
      </w:r>
      <w:r w:rsidR="00FA0F65" w:rsidRPr="004A233E">
        <w:rPr>
          <w:rFonts w:ascii="Times New Roman" w:hAnsi="Times New Roman" w:cs="Times New Roman"/>
          <w:sz w:val="24"/>
          <w:szCs w:val="24"/>
        </w:rPr>
        <w:t xml:space="preserve">(2010) found that nearly 50% of staff who knew about bullying incidents at school chose not to intervene as they had not personally ‘observed the events’ or believed that dealing with bullying incidents was not within their role or remit (Bauman, 2008). Consequently, students often perceive teachers as unable to protect them from the harm of bullying at school (Norvick </w:t>
      </w:r>
      <w:r w:rsidR="009552C3" w:rsidRPr="004A233E">
        <w:rPr>
          <w:rFonts w:ascii="Times New Roman" w:hAnsi="Times New Roman" w:cs="Times New Roman"/>
          <w:sz w:val="24"/>
          <w:szCs w:val="24"/>
        </w:rPr>
        <w:t xml:space="preserve">and </w:t>
      </w:r>
      <w:r w:rsidR="00FA0F65" w:rsidRPr="004A233E">
        <w:rPr>
          <w:rFonts w:ascii="Times New Roman" w:hAnsi="Times New Roman" w:cs="Times New Roman"/>
          <w:sz w:val="24"/>
          <w:szCs w:val="24"/>
        </w:rPr>
        <w:t xml:space="preserve">Isaacs, 2010). </w:t>
      </w:r>
    </w:p>
    <w:p w:rsidR="00407986" w:rsidRDefault="00FF6E28"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BD4B34" w:rsidRPr="004A233E">
        <w:rPr>
          <w:rFonts w:ascii="Times New Roman" w:hAnsi="Times New Roman" w:cs="Times New Roman"/>
          <w:sz w:val="24"/>
          <w:szCs w:val="24"/>
        </w:rPr>
        <w:t>Ad</w:t>
      </w:r>
      <w:r w:rsidR="00BD4B34" w:rsidRPr="004A233E">
        <w:rPr>
          <w:rFonts w:ascii="Times New Roman" w:hAnsi="Times New Roman" w:cs="Times New Roman"/>
          <w:sz w:val="24"/>
          <w:szCs w:val="24"/>
          <w:shd w:val="clear" w:color="auto" w:fill="FFFFFF" w:themeFill="background1"/>
        </w:rPr>
        <w:t>ditionally</w:t>
      </w:r>
      <w:r w:rsidR="00FA0F65" w:rsidRPr="004A233E">
        <w:rPr>
          <w:rFonts w:ascii="Times New Roman" w:hAnsi="Times New Roman" w:cs="Times New Roman"/>
          <w:sz w:val="24"/>
          <w:szCs w:val="24"/>
          <w:shd w:val="clear" w:color="auto" w:fill="FFFFFF" w:themeFill="background1"/>
        </w:rPr>
        <w:t>, Smith</w:t>
      </w:r>
      <w:r w:rsidR="009552C3" w:rsidRPr="004A233E">
        <w:rPr>
          <w:rFonts w:ascii="Times New Roman" w:hAnsi="Times New Roman" w:cs="Times New Roman"/>
          <w:sz w:val="24"/>
          <w:szCs w:val="24"/>
          <w:shd w:val="clear" w:color="auto" w:fill="FFFFFF" w:themeFill="background1"/>
        </w:rPr>
        <w:t xml:space="preserve">, Singer, Hoel and Cooper </w:t>
      </w:r>
      <w:r w:rsidR="00FA0F65" w:rsidRPr="004A233E">
        <w:rPr>
          <w:rFonts w:ascii="Times New Roman" w:hAnsi="Times New Roman" w:cs="Times New Roman"/>
          <w:sz w:val="24"/>
          <w:szCs w:val="24"/>
          <w:shd w:val="clear" w:color="auto" w:fill="FFFFFF" w:themeFill="background1"/>
        </w:rPr>
        <w:t xml:space="preserve">(2003) found that children who experienced bullying are more prone to become re-abused as adults in the workplace, as narcissistic personalities are drawn to those who have ‘normalised abuse’ as they are easier to exploit, manipulate and control. </w:t>
      </w:r>
      <w:r>
        <w:rPr>
          <w:rFonts w:ascii="Times New Roman" w:hAnsi="Times New Roman" w:cs="Times New Roman"/>
          <w:sz w:val="24"/>
          <w:szCs w:val="24"/>
        </w:rPr>
        <w:t>De Boer (2010</w:t>
      </w:r>
      <w:r w:rsidR="00FA0F65" w:rsidRPr="004A233E">
        <w:rPr>
          <w:rFonts w:ascii="Times New Roman" w:hAnsi="Times New Roman" w:cs="Times New Roman"/>
          <w:sz w:val="24"/>
          <w:szCs w:val="24"/>
        </w:rPr>
        <w:t xml:space="preserve">) states, “Discrimination against individuals and groups thrives when </w:t>
      </w:r>
      <w:r>
        <w:rPr>
          <w:rFonts w:ascii="Times New Roman" w:hAnsi="Times New Roman" w:cs="Times New Roman"/>
          <w:sz w:val="24"/>
          <w:szCs w:val="24"/>
        </w:rPr>
        <w:t>left unchecked and unchallenged</w:t>
      </w:r>
      <w:r w:rsidR="00FA0F65" w:rsidRPr="004A233E">
        <w:rPr>
          <w:rFonts w:ascii="Times New Roman" w:hAnsi="Times New Roman" w:cs="Times New Roman"/>
          <w:sz w:val="24"/>
          <w:szCs w:val="24"/>
        </w:rPr>
        <w:t>”</w:t>
      </w:r>
      <w:r w:rsidRPr="00FF6E28">
        <w:rPr>
          <w:rFonts w:ascii="Times New Roman" w:hAnsi="Times New Roman" w:cs="Times New Roman"/>
          <w:sz w:val="24"/>
          <w:szCs w:val="24"/>
        </w:rPr>
        <w:t xml:space="preserve"> </w:t>
      </w:r>
      <w:r>
        <w:rPr>
          <w:rFonts w:ascii="Times New Roman" w:hAnsi="Times New Roman" w:cs="Times New Roman"/>
          <w:sz w:val="24"/>
          <w:szCs w:val="24"/>
        </w:rPr>
        <w:t>(</w:t>
      </w:r>
      <w:r w:rsidRPr="004A233E">
        <w:rPr>
          <w:rFonts w:ascii="Times New Roman" w:hAnsi="Times New Roman" w:cs="Times New Roman"/>
          <w:sz w:val="24"/>
          <w:szCs w:val="24"/>
        </w:rPr>
        <w:t>De Boer</w:t>
      </w:r>
      <w:r>
        <w:rPr>
          <w:rFonts w:ascii="Times New Roman" w:hAnsi="Times New Roman" w:cs="Times New Roman"/>
          <w:sz w:val="24"/>
          <w:szCs w:val="24"/>
        </w:rPr>
        <w:t xml:space="preserve">, </w:t>
      </w:r>
      <w:r w:rsidRPr="004A233E">
        <w:rPr>
          <w:rFonts w:ascii="Times New Roman" w:hAnsi="Times New Roman" w:cs="Times New Roman"/>
          <w:sz w:val="24"/>
          <w:szCs w:val="24"/>
        </w:rPr>
        <w:t>2010, p.632</w:t>
      </w:r>
      <w:r>
        <w:rPr>
          <w:rFonts w:ascii="Times New Roman" w:hAnsi="Times New Roman" w:cs="Times New Roman"/>
          <w:sz w:val="24"/>
          <w:szCs w:val="24"/>
        </w:rPr>
        <w:t>).</w:t>
      </w:r>
      <w:r w:rsidR="00FA0F65" w:rsidRPr="004A233E">
        <w:rPr>
          <w:rFonts w:ascii="Times New Roman" w:hAnsi="Times New Roman" w:cs="Times New Roman"/>
          <w:sz w:val="24"/>
          <w:szCs w:val="24"/>
        </w:rPr>
        <w:t xml:space="preserve"> Therefore, if bullying is left unchallenged and if ‘abuse of power is successful, transgressions become repetitive’, as they become desensitised to their wrongdoing towards others (Greco, 2014).</w:t>
      </w:r>
      <w:r w:rsidR="00AD6484" w:rsidRPr="004A233E">
        <w:rPr>
          <w:rFonts w:ascii="Times New Roman" w:hAnsi="Times New Roman" w:cs="Times New Roman"/>
          <w:sz w:val="24"/>
          <w:szCs w:val="24"/>
        </w:rPr>
        <w:t xml:space="preserve"> </w:t>
      </w:r>
      <w:r w:rsidR="00FA0F65" w:rsidRPr="004A233E">
        <w:rPr>
          <w:rFonts w:ascii="Times New Roman" w:hAnsi="Times New Roman" w:cs="Times New Roman"/>
          <w:sz w:val="24"/>
          <w:szCs w:val="24"/>
        </w:rPr>
        <w:t xml:space="preserve">Moreover, bullying will thrive in organisations which lack accountability. </w:t>
      </w:r>
    </w:p>
    <w:p w:rsidR="00FF6E28" w:rsidRDefault="00407986"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FA0F65" w:rsidRPr="004A233E">
        <w:rPr>
          <w:rFonts w:ascii="Times New Roman" w:hAnsi="Times New Roman" w:cs="Times New Roman"/>
          <w:sz w:val="24"/>
          <w:szCs w:val="24"/>
        </w:rPr>
        <w:t>Therefore, it might appear that some of these professionals have been attracted to the caring professions by an unconscious ‘disavowed sadism’ to inflict pain and suffering on others (Freud cited in Watermeyer, 2013)</w:t>
      </w:r>
      <w:r w:rsidR="00FF6E28">
        <w:rPr>
          <w:rFonts w:ascii="Times New Roman" w:hAnsi="Times New Roman" w:cs="Times New Roman"/>
          <w:sz w:val="24"/>
          <w:szCs w:val="24"/>
        </w:rPr>
        <w:t xml:space="preserve">. </w:t>
      </w:r>
    </w:p>
    <w:p w:rsidR="0015260C" w:rsidRDefault="00FF6E28"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S</w:t>
      </w:r>
      <w:r w:rsidR="00FA0F65" w:rsidRPr="004A233E">
        <w:rPr>
          <w:rFonts w:ascii="Times New Roman" w:hAnsi="Times New Roman" w:cs="Times New Roman"/>
          <w:sz w:val="24"/>
          <w:szCs w:val="24"/>
        </w:rPr>
        <w:t xml:space="preserve">ince </w:t>
      </w:r>
      <w:r w:rsidR="00FA0F65" w:rsidRPr="004A233E">
        <w:rPr>
          <w:rFonts w:ascii="Times New Roman" w:hAnsi="Times New Roman" w:cs="Times New Roman"/>
          <w:sz w:val="24"/>
          <w:szCs w:val="24"/>
          <w:shd w:val="clear" w:color="auto" w:fill="FFFFFF" w:themeFill="background1"/>
        </w:rPr>
        <w:t>targets of bullying are usually passive</w:t>
      </w:r>
      <w:r>
        <w:rPr>
          <w:rFonts w:ascii="Times New Roman" w:hAnsi="Times New Roman" w:cs="Times New Roman"/>
          <w:sz w:val="24"/>
          <w:szCs w:val="24"/>
          <w:shd w:val="clear" w:color="auto" w:fill="FFFFFF" w:themeFill="background1"/>
        </w:rPr>
        <w:t xml:space="preserve">, </w:t>
      </w:r>
      <w:r w:rsidR="00FA0F65" w:rsidRPr="004A233E">
        <w:rPr>
          <w:rFonts w:ascii="Times New Roman" w:hAnsi="Times New Roman" w:cs="Times New Roman"/>
          <w:sz w:val="24"/>
          <w:szCs w:val="24"/>
          <w:shd w:val="clear" w:color="auto" w:fill="FFFFFF" w:themeFill="background1"/>
        </w:rPr>
        <w:t>it is precisely their compliance which makes them vulnerable to potential perpetrators (Salmivalli</w:t>
      </w:r>
      <w:r w:rsidR="009552C3" w:rsidRPr="004A233E">
        <w:rPr>
          <w:rFonts w:ascii="Times New Roman" w:hAnsi="Times New Roman" w:cs="Times New Roman"/>
          <w:sz w:val="24"/>
          <w:szCs w:val="24"/>
          <w:shd w:val="clear" w:color="auto" w:fill="FFFFFF" w:themeFill="background1"/>
        </w:rPr>
        <w:t xml:space="preserve">, Veenstra, Lindenbreg, Huitsing and Sainion, </w:t>
      </w:r>
      <w:r w:rsidR="00FA0F65" w:rsidRPr="004A233E">
        <w:rPr>
          <w:rFonts w:ascii="Times New Roman" w:hAnsi="Times New Roman" w:cs="Times New Roman"/>
          <w:sz w:val="24"/>
          <w:szCs w:val="24"/>
          <w:shd w:val="clear" w:color="auto" w:fill="FFFFFF" w:themeFill="background1"/>
        </w:rPr>
        <w:t xml:space="preserve">2014).  </w:t>
      </w:r>
      <w:r w:rsidR="00FA0F65" w:rsidRPr="004A233E">
        <w:rPr>
          <w:rFonts w:ascii="Times New Roman" w:hAnsi="Times New Roman" w:cs="Times New Roman"/>
          <w:sz w:val="24"/>
          <w:szCs w:val="24"/>
        </w:rPr>
        <w:t>However, when incompetence, inadequacy and abuse practice</w:t>
      </w:r>
      <w:r w:rsidR="009552C3" w:rsidRPr="004A233E">
        <w:rPr>
          <w:rFonts w:ascii="Times New Roman" w:hAnsi="Times New Roman" w:cs="Times New Roman"/>
          <w:sz w:val="24"/>
          <w:szCs w:val="24"/>
        </w:rPr>
        <w:t xml:space="preserve"> is ignored</w:t>
      </w:r>
      <w:r w:rsidR="00FA0F65" w:rsidRPr="004A233E">
        <w:rPr>
          <w:rFonts w:ascii="Times New Roman" w:hAnsi="Times New Roman" w:cs="Times New Roman"/>
          <w:sz w:val="24"/>
          <w:szCs w:val="24"/>
        </w:rPr>
        <w:t>, there will always be disastrous consequences for these organisations</w:t>
      </w:r>
      <w:r w:rsidR="00B722A1" w:rsidRPr="004A233E">
        <w:rPr>
          <w:rFonts w:ascii="Times New Roman" w:hAnsi="Times New Roman" w:cs="Times New Roman"/>
          <w:sz w:val="24"/>
          <w:szCs w:val="24"/>
        </w:rPr>
        <w:t xml:space="preserve">. For example, health board ABMU’s </w:t>
      </w:r>
      <w:r>
        <w:rPr>
          <w:rFonts w:ascii="Times New Roman" w:hAnsi="Times New Roman" w:cs="Times New Roman"/>
          <w:sz w:val="24"/>
          <w:szCs w:val="24"/>
        </w:rPr>
        <w:t xml:space="preserve">failures to carry out </w:t>
      </w:r>
      <w:r w:rsidR="00B722A1" w:rsidRPr="004A233E">
        <w:rPr>
          <w:rFonts w:ascii="Times New Roman" w:hAnsi="Times New Roman" w:cs="Times New Roman"/>
          <w:sz w:val="24"/>
          <w:szCs w:val="24"/>
        </w:rPr>
        <w:t>background check</w:t>
      </w:r>
      <w:r>
        <w:rPr>
          <w:rFonts w:ascii="Times New Roman" w:hAnsi="Times New Roman" w:cs="Times New Roman"/>
          <w:sz w:val="24"/>
          <w:szCs w:val="24"/>
        </w:rPr>
        <w:t>s</w:t>
      </w:r>
      <w:r w:rsidR="00B722A1" w:rsidRPr="004A233E">
        <w:rPr>
          <w:rFonts w:ascii="Times New Roman" w:hAnsi="Times New Roman" w:cs="Times New Roman"/>
          <w:sz w:val="24"/>
          <w:szCs w:val="24"/>
        </w:rPr>
        <w:t xml:space="preserve"> </w:t>
      </w:r>
      <w:r w:rsidR="001C28D2">
        <w:rPr>
          <w:rFonts w:ascii="Times New Roman" w:hAnsi="Times New Roman" w:cs="Times New Roman"/>
          <w:sz w:val="24"/>
          <w:szCs w:val="24"/>
        </w:rPr>
        <w:t xml:space="preserve">(Appendix 11) </w:t>
      </w:r>
      <w:r w:rsidR="00B722A1" w:rsidRPr="004A233E">
        <w:rPr>
          <w:rFonts w:ascii="Times New Roman" w:hAnsi="Times New Roman" w:cs="Times New Roman"/>
          <w:sz w:val="24"/>
          <w:szCs w:val="24"/>
        </w:rPr>
        <w:t>result</w:t>
      </w:r>
      <w:r w:rsidR="009552C3" w:rsidRPr="004A233E">
        <w:rPr>
          <w:rFonts w:ascii="Times New Roman" w:hAnsi="Times New Roman" w:cs="Times New Roman"/>
          <w:sz w:val="24"/>
          <w:szCs w:val="24"/>
        </w:rPr>
        <w:t xml:space="preserve">ed </w:t>
      </w:r>
      <w:r w:rsidR="001C28D2" w:rsidRPr="004A233E">
        <w:rPr>
          <w:rFonts w:ascii="Times New Roman" w:hAnsi="Times New Roman" w:cs="Times New Roman"/>
          <w:sz w:val="24"/>
          <w:szCs w:val="24"/>
        </w:rPr>
        <w:t xml:space="preserve">patients with learning difficulties </w:t>
      </w:r>
      <w:r w:rsidR="001C28D2">
        <w:rPr>
          <w:rFonts w:ascii="Times New Roman" w:hAnsi="Times New Roman" w:cs="Times New Roman"/>
          <w:sz w:val="24"/>
          <w:szCs w:val="24"/>
        </w:rPr>
        <w:t xml:space="preserve">being put at risk when ABMU’s </w:t>
      </w:r>
      <w:r w:rsidR="0015260C">
        <w:rPr>
          <w:rFonts w:ascii="Times New Roman" w:hAnsi="Times New Roman" w:cs="Times New Roman"/>
          <w:sz w:val="24"/>
          <w:szCs w:val="24"/>
        </w:rPr>
        <w:t xml:space="preserve">mental health and learning disabilities critical service director’s son and </w:t>
      </w:r>
      <w:r w:rsidR="00B722A1" w:rsidRPr="004A233E">
        <w:rPr>
          <w:rFonts w:ascii="Times New Roman" w:hAnsi="Times New Roman" w:cs="Times New Roman"/>
          <w:sz w:val="24"/>
          <w:szCs w:val="24"/>
        </w:rPr>
        <w:t>employee Kris Wade</w:t>
      </w:r>
      <w:r w:rsidR="0015260C">
        <w:rPr>
          <w:rFonts w:ascii="Times New Roman" w:hAnsi="Times New Roman" w:cs="Times New Roman"/>
          <w:sz w:val="24"/>
          <w:szCs w:val="24"/>
        </w:rPr>
        <w:t xml:space="preserve"> sexual</w:t>
      </w:r>
      <w:r w:rsidR="001C28D2">
        <w:rPr>
          <w:rFonts w:ascii="Times New Roman" w:hAnsi="Times New Roman" w:cs="Times New Roman"/>
          <w:sz w:val="24"/>
          <w:szCs w:val="24"/>
        </w:rPr>
        <w:t>ly</w:t>
      </w:r>
      <w:r w:rsidR="0015260C">
        <w:rPr>
          <w:rFonts w:ascii="Times New Roman" w:hAnsi="Times New Roman" w:cs="Times New Roman"/>
          <w:sz w:val="24"/>
          <w:szCs w:val="24"/>
        </w:rPr>
        <w:t xml:space="preserve"> </w:t>
      </w:r>
      <w:r w:rsidR="0015260C" w:rsidRPr="004A233E">
        <w:rPr>
          <w:rFonts w:ascii="Times New Roman" w:hAnsi="Times New Roman" w:cs="Times New Roman"/>
          <w:sz w:val="24"/>
          <w:szCs w:val="24"/>
        </w:rPr>
        <w:t>abuse</w:t>
      </w:r>
      <w:r w:rsidR="001C28D2">
        <w:rPr>
          <w:rFonts w:ascii="Times New Roman" w:hAnsi="Times New Roman" w:cs="Times New Roman"/>
          <w:sz w:val="24"/>
          <w:szCs w:val="24"/>
        </w:rPr>
        <w:t>d</w:t>
      </w:r>
      <w:r w:rsidR="0015260C" w:rsidRPr="004A233E">
        <w:rPr>
          <w:rFonts w:ascii="Times New Roman" w:hAnsi="Times New Roman" w:cs="Times New Roman"/>
          <w:sz w:val="24"/>
          <w:szCs w:val="24"/>
        </w:rPr>
        <w:t xml:space="preserve"> </w:t>
      </w:r>
      <w:r w:rsidR="001C28D2">
        <w:rPr>
          <w:rFonts w:ascii="Times New Roman" w:hAnsi="Times New Roman" w:cs="Times New Roman"/>
          <w:sz w:val="24"/>
          <w:szCs w:val="24"/>
        </w:rPr>
        <w:t>vulnerable patients before murdering his neighbour.</w:t>
      </w:r>
      <w:r w:rsidR="0015260C" w:rsidRPr="004A233E">
        <w:rPr>
          <w:rFonts w:ascii="Times New Roman" w:hAnsi="Times New Roman" w:cs="Times New Roman"/>
          <w:sz w:val="24"/>
          <w:szCs w:val="24"/>
        </w:rPr>
        <w:t xml:space="preserve"> </w:t>
      </w:r>
      <w:r w:rsidR="00563C3F" w:rsidRPr="004A233E">
        <w:rPr>
          <w:rFonts w:ascii="Times New Roman" w:hAnsi="Times New Roman" w:cs="Times New Roman"/>
          <w:sz w:val="24"/>
          <w:szCs w:val="24"/>
        </w:rPr>
        <w:t>(</w:t>
      </w:r>
      <w:r w:rsidR="00B722A1" w:rsidRPr="004A233E">
        <w:rPr>
          <w:rFonts w:ascii="Times New Roman" w:hAnsi="Times New Roman" w:cs="Times New Roman"/>
          <w:sz w:val="24"/>
          <w:szCs w:val="24"/>
        </w:rPr>
        <w:t>BBC</w:t>
      </w:r>
      <w:r w:rsidR="00E63C83">
        <w:rPr>
          <w:rFonts w:ascii="Times New Roman" w:hAnsi="Times New Roman" w:cs="Times New Roman"/>
          <w:sz w:val="24"/>
          <w:szCs w:val="24"/>
        </w:rPr>
        <w:t xml:space="preserve"> News</w:t>
      </w:r>
      <w:r w:rsidR="00B722A1" w:rsidRPr="004A233E">
        <w:rPr>
          <w:rFonts w:ascii="Times New Roman" w:hAnsi="Times New Roman" w:cs="Times New Roman"/>
          <w:sz w:val="24"/>
          <w:szCs w:val="24"/>
        </w:rPr>
        <w:t>, 2019</w:t>
      </w:r>
      <w:r w:rsidR="00E63C83">
        <w:rPr>
          <w:rFonts w:ascii="Times New Roman" w:hAnsi="Times New Roman" w:cs="Times New Roman"/>
          <w:sz w:val="24"/>
          <w:szCs w:val="24"/>
        </w:rPr>
        <w:t>a</w:t>
      </w:r>
      <w:r w:rsidR="00B722A1" w:rsidRPr="004A233E">
        <w:rPr>
          <w:rFonts w:ascii="Times New Roman" w:hAnsi="Times New Roman" w:cs="Times New Roman"/>
          <w:sz w:val="24"/>
          <w:szCs w:val="24"/>
        </w:rPr>
        <w:t xml:space="preserve">). </w:t>
      </w:r>
      <w:r w:rsidR="00FA0F65" w:rsidRPr="004A233E">
        <w:rPr>
          <w:rFonts w:ascii="Times New Roman" w:hAnsi="Times New Roman" w:cs="Times New Roman"/>
          <w:sz w:val="24"/>
          <w:szCs w:val="24"/>
        </w:rPr>
        <w:t xml:space="preserve"> </w:t>
      </w:r>
    </w:p>
    <w:p w:rsidR="0019195E" w:rsidRDefault="0015260C" w:rsidP="00933CBC">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t xml:space="preserve">    </w:t>
      </w:r>
      <w:r w:rsidR="00FA0F65" w:rsidRPr="004A233E">
        <w:rPr>
          <w:rFonts w:ascii="Times New Roman" w:hAnsi="Times New Roman" w:cs="Times New Roman"/>
          <w:sz w:val="24"/>
          <w:szCs w:val="24"/>
          <w:shd w:val="clear" w:color="auto" w:fill="FFFFFF" w:themeFill="background1"/>
        </w:rPr>
        <w:t xml:space="preserve">It is noteworthy that in 2017, a quarter of staff working for the NHS, the </w:t>
      </w:r>
      <w:r w:rsidR="00BE0441" w:rsidRPr="004A233E">
        <w:rPr>
          <w:rFonts w:ascii="Times New Roman" w:hAnsi="Times New Roman" w:cs="Times New Roman"/>
          <w:sz w:val="24"/>
          <w:szCs w:val="24"/>
          <w:shd w:val="clear" w:color="auto" w:fill="FFFFFF" w:themeFill="background1"/>
        </w:rPr>
        <w:t>l</w:t>
      </w:r>
      <w:r w:rsidR="00FA0F65" w:rsidRPr="004A233E">
        <w:rPr>
          <w:rFonts w:ascii="Times New Roman" w:hAnsi="Times New Roman" w:cs="Times New Roman"/>
          <w:sz w:val="24"/>
          <w:szCs w:val="24"/>
          <w:shd w:val="clear" w:color="auto" w:fill="FFFFFF" w:themeFill="background1"/>
        </w:rPr>
        <w:t>argest employer in Europe, reported that they had been bullied, harassed or abused by a colleague at work (Social Partnership Forum, 2018). Kline (2013) states that</w:t>
      </w:r>
      <w:r w:rsidR="00FD25C3">
        <w:rPr>
          <w:rFonts w:ascii="Times New Roman" w:hAnsi="Times New Roman" w:cs="Times New Roman"/>
          <w:sz w:val="24"/>
          <w:szCs w:val="24"/>
          <w:shd w:val="clear" w:color="auto" w:fill="FFFFFF" w:themeFill="background1"/>
        </w:rPr>
        <w:t>, “</w:t>
      </w:r>
      <w:r w:rsidR="00FA0F65" w:rsidRPr="00F37BCB">
        <w:rPr>
          <w:rFonts w:ascii="Times New Roman" w:hAnsi="Times New Roman" w:cs="Times New Roman"/>
          <w:sz w:val="24"/>
          <w:szCs w:val="24"/>
          <w:shd w:val="clear" w:color="auto" w:fill="FFFFFF" w:themeFill="background1"/>
        </w:rPr>
        <w:t>Bullying is held directly responsible, in part, for the largest ever UK healthcare scandal in which hundreds of patients died. But almost</w:t>
      </w:r>
      <w:r w:rsidR="00F37BCB" w:rsidRPr="00F37BCB">
        <w:rPr>
          <w:rFonts w:ascii="Times New Roman" w:hAnsi="Times New Roman" w:cs="Times New Roman"/>
          <w:sz w:val="24"/>
          <w:szCs w:val="24"/>
          <w:shd w:val="clear" w:color="auto" w:fill="FFFFFF" w:themeFill="background1"/>
        </w:rPr>
        <w:t xml:space="preserve"> </w:t>
      </w:r>
      <w:r w:rsidR="0019195E">
        <w:rPr>
          <w:rFonts w:ascii="Times New Roman" w:hAnsi="Times New Roman" w:cs="Times New Roman"/>
          <w:sz w:val="24"/>
          <w:szCs w:val="24"/>
          <w:shd w:val="clear" w:color="auto" w:fill="FFFFFF" w:themeFill="background1"/>
        </w:rPr>
        <w:t>no one wants to talk about it</w:t>
      </w:r>
      <w:r w:rsidR="00FD25C3">
        <w:rPr>
          <w:rFonts w:ascii="Times New Roman" w:hAnsi="Times New Roman" w:cs="Times New Roman"/>
          <w:sz w:val="24"/>
          <w:szCs w:val="24"/>
          <w:shd w:val="clear" w:color="auto" w:fill="FFFFFF" w:themeFill="background1"/>
        </w:rPr>
        <w:t>”</w:t>
      </w:r>
      <w:r w:rsidR="00FA0F65" w:rsidRPr="00F37BCB">
        <w:rPr>
          <w:rFonts w:ascii="Times New Roman" w:hAnsi="Times New Roman" w:cs="Times New Roman"/>
          <w:sz w:val="24"/>
          <w:szCs w:val="24"/>
          <w:shd w:val="clear" w:color="auto" w:fill="FFFFFF" w:themeFill="background1"/>
        </w:rPr>
        <w:t xml:space="preserve"> </w:t>
      </w:r>
      <w:r w:rsidR="0019195E">
        <w:rPr>
          <w:rFonts w:ascii="Times New Roman" w:hAnsi="Times New Roman" w:cs="Times New Roman"/>
          <w:sz w:val="24"/>
          <w:szCs w:val="24"/>
          <w:shd w:val="clear" w:color="auto" w:fill="FFFFFF" w:themeFill="background1"/>
        </w:rPr>
        <w:t xml:space="preserve">(Kline, </w:t>
      </w:r>
      <w:r w:rsidR="0019195E" w:rsidRPr="004A233E">
        <w:rPr>
          <w:rFonts w:ascii="Times New Roman" w:hAnsi="Times New Roman" w:cs="Times New Roman"/>
          <w:sz w:val="24"/>
          <w:szCs w:val="24"/>
          <w:shd w:val="clear" w:color="auto" w:fill="FFFFFF" w:themeFill="background1"/>
        </w:rPr>
        <w:t>2013</w:t>
      </w:r>
      <w:r w:rsidR="0019195E">
        <w:rPr>
          <w:rFonts w:ascii="Times New Roman" w:hAnsi="Times New Roman" w:cs="Times New Roman"/>
          <w:sz w:val="24"/>
          <w:szCs w:val="24"/>
          <w:shd w:val="clear" w:color="auto" w:fill="FFFFFF" w:themeFill="background1"/>
        </w:rPr>
        <w:t xml:space="preserve">, para. 1). </w:t>
      </w:r>
    </w:p>
    <w:p w:rsidR="00407986" w:rsidRDefault="0019195E"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505EC" w:rsidRPr="004A233E">
        <w:rPr>
          <w:rFonts w:ascii="Times New Roman" w:hAnsi="Times New Roman" w:cs="Times New Roman"/>
          <w:sz w:val="24"/>
          <w:szCs w:val="24"/>
        </w:rPr>
        <w:t xml:space="preserve">However, </w:t>
      </w:r>
      <w:r w:rsidR="0015260C">
        <w:rPr>
          <w:rFonts w:ascii="Times New Roman" w:hAnsi="Times New Roman" w:cs="Times New Roman"/>
          <w:sz w:val="24"/>
          <w:szCs w:val="24"/>
        </w:rPr>
        <w:t>Watermeyer (2013</w:t>
      </w:r>
      <w:r w:rsidR="00FA0F65" w:rsidRPr="004A233E">
        <w:rPr>
          <w:rFonts w:ascii="Times New Roman" w:hAnsi="Times New Roman" w:cs="Times New Roman"/>
          <w:sz w:val="24"/>
          <w:szCs w:val="24"/>
        </w:rPr>
        <w:t>) notes that the destructive ‘chronicity of splitting, accusatory relationships with professionals not only misses the opportunity for improving methods, but also wastes personal capital through a needless alienation of workers wi</w:t>
      </w:r>
      <w:r w:rsidR="0015260C">
        <w:rPr>
          <w:rFonts w:ascii="Times New Roman" w:hAnsi="Times New Roman" w:cs="Times New Roman"/>
          <w:sz w:val="24"/>
          <w:szCs w:val="24"/>
        </w:rPr>
        <w:t>th valuable skills</w:t>
      </w:r>
      <w:r w:rsidR="00FA0F65" w:rsidRPr="004A233E">
        <w:rPr>
          <w:rFonts w:ascii="Times New Roman" w:hAnsi="Times New Roman" w:cs="Times New Roman"/>
          <w:sz w:val="24"/>
          <w:szCs w:val="24"/>
        </w:rPr>
        <w:t xml:space="preserve">” </w:t>
      </w:r>
      <w:r w:rsidR="0015260C">
        <w:rPr>
          <w:rFonts w:ascii="Times New Roman" w:hAnsi="Times New Roman" w:cs="Times New Roman"/>
          <w:sz w:val="24"/>
          <w:szCs w:val="24"/>
        </w:rPr>
        <w:t xml:space="preserve">(Watermeyer, </w:t>
      </w:r>
      <w:r w:rsidR="0015260C" w:rsidRPr="004A233E">
        <w:rPr>
          <w:rFonts w:ascii="Times New Roman" w:hAnsi="Times New Roman" w:cs="Times New Roman"/>
          <w:sz w:val="24"/>
          <w:szCs w:val="24"/>
        </w:rPr>
        <w:t>2013, p.79</w:t>
      </w:r>
      <w:r w:rsidR="0015260C">
        <w:rPr>
          <w:rFonts w:ascii="Times New Roman" w:hAnsi="Times New Roman" w:cs="Times New Roman"/>
          <w:sz w:val="24"/>
          <w:szCs w:val="24"/>
        </w:rPr>
        <w:t>).</w:t>
      </w:r>
      <w:r w:rsidR="001C28D2">
        <w:rPr>
          <w:rFonts w:ascii="Times New Roman" w:hAnsi="Times New Roman" w:cs="Times New Roman"/>
          <w:sz w:val="24"/>
          <w:szCs w:val="24"/>
        </w:rPr>
        <w:t xml:space="preserve"> </w:t>
      </w:r>
      <w:r w:rsidR="0015260C">
        <w:rPr>
          <w:rFonts w:ascii="Times New Roman" w:hAnsi="Times New Roman" w:cs="Times New Roman"/>
          <w:sz w:val="24"/>
          <w:szCs w:val="24"/>
        </w:rPr>
        <w:t>Furthermore, Shield (2006</w:t>
      </w:r>
      <w:r w:rsidR="00FA0F65" w:rsidRPr="004A233E">
        <w:rPr>
          <w:rFonts w:ascii="Times New Roman" w:hAnsi="Times New Roman" w:cs="Times New Roman"/>
          <w:sz w:val="24"/>
          <w:szCs w:val="24"/>
        </w:rPr>
        <w:t>) warns, “In the frequent absence of benign leadership and knowledgeable management, neglect, perversion and co</w:t>
      </w:r>
      <w:r w:rsidR="0015260C">
        <w:rPr>
          <w:rFonts w:ascii="Times New Roman" w:hAnsi="Times New Roman" w:cs="Times New Roman"/>
          <w:sz w:val="24"/>
          <w:szCs w:val="24"/>
        </w:rPr>
        <w:t>mpulsion could come to dominate</w:t>
      </w:r>
      <w:r w:rsidR="00FA0F65" w:rsidRPr="004A233E">
        <w:rPr>
          <w:rFonts w:ascii="Times New Roman" w:hAnsi="Times New Roman" w:cs="Times New Roman"/>
          <w:sz w:val="24"/>
          <w:szCs w:val="24"/>
        </w:rPr>
        <w:t>”</w:t>
      </w:r>
      <w:r w:rsidR="00F505EC" w:rsidRPr="004A233E">
        <w:rPr>
          <w:rFonts w:ascii="Times New Roman" w:hAnsi="Times New Roman" w:cs="Times New Roman"/>
          <w:sz w:val="24"/>
          <w:szCs w:val="24"/>
        </w:rPr>
        <w:t xml:space="preserve"> </w:t>
      </w:r>
      <w:r w:rsidR="0015260C">
        <w:rPr>
          <w:rFonts w:ascii="Times New Roman" w:hAnsi="Times New Roman" w:cs="Times New Roman"/>
          <w:sz w:val="24"/>
          <w:szCs w:val="24"/>
        </w:rPr>
        <w:t>(</w:t>
      </w:r>
      <w:r w:rsidR="0015260C" w:rsidRPr="004A233E">
        <w:rPr>
          <w:rFonts w:ascii="Times New Roman" w:hAnsi="Times New Roman" w:cs="Times New Roman"/>
          <w:sz w:val="24"/>
          <w:szCs w:val="24"/>
        </w:rPr>
        <w:t>Shield</w:t>
      </w:r>
      <w:r w:rsidR="0015260C">
        <w:rPr>
          <w:rFonts w:ascii="Times New Roman" w:hAnsi="Times New Roman" w:cs="Times New Roman"/>
          <w:sz w:val="24"/>
          <w:szCs w:val="24"/>
        </w:rPr>
        <w:t xml:space="preserve">, </w:t>
      </w:r>
      <w:r w:rsidR="0015260C" w:rsidRPr="004A233E">
        <w:rPr>
          <w:rFonts w:ascii="Times New Roman" w:hAnsi="Times New Roman" w:cs="Times New Roman"/>
          <w:sz w:val="24"/>
          <w:szCs w:val="24"/>
        </w:rPr>
        <w:t>2006, p.33</w:t>
      </w:r>
      <w:r w:rsidR="0015260C">
        <w:rPr>
          <w:rFonts w:ascii="Times New Roman" w:hAnsi="Times New Roman" w:cs="Times New Roman"/>
          <w:sz w:val="24"/>
          <w:szCs w:val="24"/>
        </w:rPr>
        <w:t xml:space="preserve">). </w:t>
      </w:r>
    </w:p>
    <w:p w:rsidR="00407986" w:rsidRDefault="00407986" w:rsidP="00933CBC">
      <w:pPr>
        <w:spacing w:line="480" w:lineRule="auto"/>
        <w:rPr>
          <w:rFonts w:ascii="Times New Roman" w:hAnsi="Times New Roman" w:cs="Times New Roman"/>
          <w:sz w:val="24"/>
          <w:szCs w:val="24"/>
        </w:rPr>
      </w:pPr>
    </w:p>
    <w:p w:rsidR="003A0472" w:rsidRPr="004A233E" w:rsidRDefault="001C28D2"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FA0F65" w:rsidRPr="004A233E">
        <w:rPr>
          <w:rFonts w:ascii="Times New Roman" w:hAnsi="Times New Roman" w:cs="Times New Roman"/>
          <w:sz w:val="24"/>
          <w:szCs w:val="24"/>
        </w:rPr>
        <w:t>The DoH (1995) observed</w:t>
      </w:r>
      <w:r w:rsidR="00F40AEE" w:rsidRPr="004A233E">
        <w:rPr>
          <w:rFonts w:ascii="Times New Roman" w:hAnsi="Times New Roman" w:cs="Times New Roman"/>
          <w:sz w:val="24"/>
          <w:szCs w:val="24"/>
        </w:rPr>
        <w:t xml:space="preserve"> that significant numbers of </w:t>
      </w:r>
      <w:r w:rsidR="00FA0F65" w:rsidRPr="004A233E">
        <w:rPr>
          <w:rFonts w:ascii="Times New Roman" w:hAnsi="Times New Roman" w:cs="Times New Roman"/>
          <w:sz w:val="24"/>
          <w:szCs w:val="24"/>
        </w:rPr>
        <w:t xml:space="preserve">children still </w:t>
      </w:r>
      <w:r w:rsidR="00F40AEE" w:rsidRPr="004A233E">
        <w:rPr>
          <w:rFonts w:ascii="Times New Roman" w:hAnsi="Times New Roman" w:cs="Times New Roman"/>
          <w:sz w:val="24"/>
          <w:szCs w:val="24"/>
        </w:rPr>
        <w:t>‘s</w:t>
      </w:r>
      <w:r w:rsidR="00FA0F65" w:rsidRPr="004A233E">
        <w:rPr>
          <w:rFonts w:ascii="Times New Roman" w:hAnsi="Times New Roman" w:cs="Times New Roman"/>
          <w:sz w:val="24"/>
          <w:szCs w:val="24"/>
        </w:rPr>
        <w:t>uffer in silence at the hands of adult bullies</w:t>
      </w:r>
      <w:r w:rsidR="00F40AEE" w:rsidRPr="004A233E">
        <w:rPr>
          <w:rFonts w:ascii="Times New Roman" w:hAnsi="Times New Roman" w:cs="Times New Roman"/>
          <w:sz w:val="24"/>
          <w:szCs w:val="24"/>
        </w:rPr>
        <w:t>’</w:t>
      </w:r>
      <w:r w:rsidR="00FA0F65" w:rsidRPr="004A233E">
        <w:rPr>
          <w:rFonts w:ascii="Times New Roman" w:hAnsi="Times New Roman" w:cs="Times New Roman"/>
          <w:sz w:val="24"/>
          <w:szCs w:val="24"/>
        </w:rPr>
        <w:t>. This has been echoed by Billington (2006</w:t>
      </w:r>
      <w:r w:rsidR="0015260C">
        <w:rPr>
          <w:rFonts w:ascii="Times New Roman" w:hAnsi="Times New Roman" w:cs="Times New Roman"/>
          <w:sz w:val="24"/>
          <w:szCs w:val="24"/>
        </w:rPr>
        <w:t xml:space="preserve">) </w:t>
      </w:r>
      <w:r w:rsidR="00FA0F65" w:rsidRPr="004A233E">
        <w:rPr>
          <w:rFonts w:ascii="Times New Roman" w:hAnsi="Times New Roman" w:cs="Times New Roman"/>
          <w:sz w:val="24"/>
          <w:szCs w:val="24"/>
        </w:rPr>
        <w:t>who noted that many young people have “suffered for years at the hands of inadequate local s</w:t>
      </w:r>
      <w:r w:rsidR="0015260C">
        <w:rPr>
          <w:rFonts w:ascii="Times New Roman" w:hAnsi="Times New Roman" w:cs="Times New Roman"/>
          <w:sz w:val="24"/>
          <w:szCs w:val="24"/>
        </w:rPr>
        <w:t>ervices or clumsy practitioners</w:t>
      </w:r>
      <w:r w:rsidR="00FA0F65" w:rsidRPr="004A233E">
        <w:rPr>
          <w:rFonts w:ascii="Times New Roman" w:hAnsi="Times New Roman" w:cs="Times New Roman"/>
          <w:sz w:val="24"/>
          <w:szCs w:val="24"/>
        </w:rPr>
        <w:t xml:space="preserve">” </w:t>
      </w:r>
      <w:r w:rsidR="0015260C" w:rsidRPr="004A233E">
        <w:rPr>
          <w:rFonts w:ascii="Times New Roman" w:hAnsi="Times New Roman" w:cs="Times New Roman"/>
          <w:sz w:val="24"/>
          <w:szCs w:val="24"/>
        </w:rPr>
        <w:t>Billington (2006, p.278)</w:t>
      </w:r>
      <w:r w:rsidR="00EC67A1">
        <w:rPr>
          <w:rFonts w:ascii="Times New Roman" w:hAnsi="Times New Roman" w:cs="Times New Roman"/>
          <w:sz w:val="24"/>
          <w:szCs w:val="24"/>
        </w:rPr>
        <w:t>.</w:t>
      </w:r>
      <w:r w:rsidR="0019195E">
        <w:rPr>
          <w:rFonts w:ascii="Times New Roman" w:hAnsi="Times New Roman" w:cs="Times New Roman"/>
          <w:sz w:val="24"/>
          <w:szCs w:val="24"/>
        </w:rPr>
        <w:t xml:space="preserve">  </w:t>
      </w:r>
      <w:r w:rsidR="0015260C">
        <w:rPr>
          <w:rFonts w:ascii="Times New Roman" w:hAnsi="Times New Roman" w:cs="Times New Roman"/>
          <w:sz w:val="24"/>
          <w:szCs w:val="24"/>
        </w:rPr>
        <w:t>As Field (1996</w:t>
      </w:r>
      <w:r w:rsidR="00FA0F65" w:rsidRPr="004A233E">
        <w:rPr>
          <w:rFonts w:ascii="Times New Roman" w:hAnsi="Times New Roman" w:cs="Times New Roman"/>
          <w:sz w:val="24"/>
          <w:szCs w:val="24"/>
        </w:rPr>
        <w:t>) teaches us, “Those who can, do</w:t>
      </w:r>
      <w:r w:rsidR="00CC68BC" w:rsidRPr="004A233E">
        <w:rPr>
          <w:rFonts w:ascii="Times New Roman" w:hAnsi="Times New Roman" w:cs="Times New Roman"/>
          <w:sz w:val="24"/>
          <w:szCs w:val="24"/>
        </w:rPr>
        <w:t>, t</w:t>
      </w:r>
      <w:r w:rsidR="00FA0F65" w:rsidRPr="004A233E">
        <w:rPr>
          <w:rFonts w:ascii="Times New Roman" w:hAnsi="Times New Roman" w:cs="Times New Roman"/>
          <w:sz w:val="24"/>
          <w:szCs w:val="24"/>
        </w:rPr>
        <w:t>hose who can't</w:t>
      </w:r>
      <w:r w:rsidR="00563C3F" w:rsidRPr="004A233E">
        <w:rPr>
          <w:rFonts w:ascii="Times New Roman" w:hAnsi="Times New Roman" w:cs="Times New Roman"/>
          <w:sz w:val="24"/>
          <w:szCs w:val="24"/>
        </w:rPr>
        <w:t>,</w:t>
      </w:r>
      <w:r w:rsidR="008219F4">
        <w:rPr>
          <w:rFonts w:ascii="Times New Roman" w:hAnsi="Times New Roman" w:cs="Times New Roman"/>
          <w:sz w:val="24"/>
          <w:szCs w:val="24"/>
        </w:rPr>
        <w:t xml:space="preserve"> bully</w:t>
      </w:r>
      <w:r w:rsidR="00FA0F65" w:rsidRPr="004A233E">
        <w:rPr>
          <w:rFonts w:ascii="Times New Roman" w:hAnsi="Times New Roman" w:cs="Times New Roman"/>
          <w:sz w:val="24"/>
          <w:szCs w:val="24"/>
        </w:rPr>
        <w:t xml:space="preserve">” </w:t>
      </w:r>
      <w:r w:rsidR="0015260C" w:rsidRPr="004A233E">
        <w:rPr>
          <w:rFonts w:ascii="Times New Roman" w:hAnsi="Times New Roman" w:cs="Times New Roman"/>
          <w:sz w:val="24"/>
          <w:szCs w:val="24"/>
        </w:rPr>
        <w:t>(</w:t>
      </w:r>
      <w:r w:rsidR="0015260C">
        <w:rPr>
          <w:rFonts w:ascii="Times New Roman" w:hAnsi="Times New Roman" w:cs="Times New Roman"/>
          <w:sz w:val="24"/>
          <w:szCs w:val="24"/>
        </w:rPr>
        <w:t xml:space="preserve">Field, </w:t>
      </w:r>
      <w:r w:rsidR="0015260C" w:rsidRPr="004A233E">
        <w:rPr>
          <w:rFonts w:ascii="Times New Roman" w:hAnsi="Times New Roman" w:cs="Times New Roman"/>
          <w:sz w:val="24"/>
          <w:szCs w:val="24"/>
        </w:rPr>
        <w:t>1996, p.324)</w:t>
      </w:r>
      <w:r w:rsidR="008219F4">
        <w:rPr>
          <w:rFonts w:ascii="Times New Roman" w:hAnsi="Times New Roman" w:cs="Times New Roman"/>
          <w:sz w:val="24"/>
          <w:szCs w:val="24"/>
        </w:rPr>
        <w:t>.</w:t>
      </w:r>
    </w:p>
    <w:p w:rsidR="00AC6F4F" w:rsidRPr="004A233E" w:rsidRDefault="00F44B8C" w:rsidP="00933CBC">
      <w:pPr>
        <w:spacing w:line="480" w:lineRule="auto"/>
        <w:rPr>
          <w:rFonts w:ascii="Times New Roman" w:hAnsi="Times New Roman" w:cs="Times New Roman"/>
          <w:b/>
          <w:sz w:val="24"/>
          <w:szCs w:val="24"/>
        </w:rPr>
      </w:pPr>
      <w:r w:rsidRPr="004A233E">
        <w:rPr>
          <w:rFonts w:ascii="Times New Roman" w:hAnsi="Times New Roman" w:cs="Times New Roman"/>
          <w:b/>
          <w:sz w:val="24"/>
          <w:szCs w:val="24"/>
        </w:rPr>
        <w:t>2.</w:t>
      </w:r>
      <w:r w:rsidR="00FA0F65" w:rsidRPr="004A233E">
        <w:rPr>
          <w:rFonts w:ascii="Times New Roman" w:hAnsi="Times New Roman" w:cs="Times New Roman"/>
          <w:b/>
          <w:sz w:val="24"/>
          <w:szCs w:val="24"/>
        </w:rPr>
        <w:t>9</w:t>
      </w:r>
      <w:r w:rsidRPr="004A233E">
        <w:rPr>
          <w:rFonts w:ascii="Times New Roman" w:hAnsi="Times New Roman" w:cs="Times New Roman"/>
          <w:b/>
          <w:sz w:val="24"/>
          <w:szCs w:val="24"/>
        </w:rPr>
        <w:t xml:space="preserve"> </w:t>
      </w:r>
      <w:r w:rsidR="00B84B1B" w:rsidRPr="004A233E">
        <w:rPr>
          <w:rFonts w:ascii="Times New Roman" w:hAnsi="Times New Roman" w:cs="Times New Roman"/>
          <w:b/>
          <w:sz w:val="24"/>
          <w:szCs w:val="24"/>
        </w:rPr>
        <w:t>Misdiagnosis: When the Glass Slipper Doesn’t Fit.</w:t>
      </w:r>
    </w:p>
    <w:p w:rsidR="00D81AE7" w:rsidRPr="004A233E" w:rsidRDefault="0015260C"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44B8C" w:rsidRPr="007148E2">
        <w:rPr>
          <w:rFonts w:ascii="Times New Roman" w:hAnsi="Times New Roman" w:cs="Times New Roman"/>
          <w:sz w:val="24"/>
          <w:szCs w:val="24"/>
        </w:rPr>
        <w:t xml:space="preserve">The UK’s Medical Research Council (MRC) has recognised </w:t>
      </w:r>
      <w:r w:rsidR="006222A8" w:rsidRPr="007148E2">
        <w:rPr>
          <w:rFonts w:ascii="Times New Roman" w:hAnsi="Times New Roman" w:cs="Times New Roman"/>
          <w:sz w:val="24"/>
          <w:szCs w:val="24"/>
        </w:rPr>
        <w:t xml:space="preserve">the urgent need for </w:t>
      </w:r>
      <w:r w:rsidR="00F44B8C" w:rsidRPr="007148E2">
        <w:rPr>
          <w:rFonts w:ascii="Times New Roman" w:hAnsi="Times New Roman" w:cs="Times New Roman"/>
          <w:sz w:val="24"/>
          <w:szCs w:val="24"/>
        </w:rPr>
        <w:t>‘an innovative vision for a national mental health s</w:t>
      </w:r>
      <w:r w:rsidR="007B0CAD" w:rsidRPr="007148E2">
        <w:rPr>
          <w:rFonts w:ascii="Times New Roman" w:hAnsi="Times New Roman" w:cs="Times New Roman"/>
          <w:sz w:val="24"/>
          <w:szCs w:val="24"/>
        </w:rPr>
        <w:t>trategy’ (Sahakian</w:t>
      </w:r>
      <w:r w:rsidR="00A875DC" w:rsidRPr="007148E2">
        <w:rPr>
          <w:rFonts w:ascii="Times New Roman" w:hAnsi="Times New Roman" w:cs="Times New Roman"/>
          <w:sz w:val="24"/>
          <w:szCs w:val="24"/>
        </w:rPr>
        <w:t>,</w:t>
      </w:r>
      <w:r w:rsidR="007B0CAD" w:rsidRPr="007148E2">
        <w:rPr>
          <w:rFonts w:ascii="Times New Roman" w:hAnsi="Times New Roman" w:cs="Times New Roman"/>
          <w:sz w:val="24"/>
          <w:szCs w:val="24"/>
        </w:rPr>
        <w:t xml:space="preserve"> 2010), as s</w:t>
      </w:r>
      <w:r w:rsidR="00F44B8C" w:rsidRPr="007148E2">
        <w:rPr>
          <w:rFonts w:ascii="Times New Roman" w:hAnsi="Times New Roman" w:cs="Times New Roman"/>
          <w:sz w:val="24"/>
          <w:szCs w:val="24"/>
        </w:rPr>
        <w:t>uicide is the leading cause of death in almost all European countries (Hawton et al, 2012)</w:t>
      </w:r>
      <w:r w:rsidR="007B0CAD" w:rsidRPr="007148E2">
        <w:rPr>
          <w:rFonts w:ascii="Times New Roman" w:hAnsi="Times New Roman" w:cs="Times New Roman"/>
          <w:sz w:val="24"/>
          <w:szCs w:val="24"/>
        </w:rPr>
        <w:t>. Additionally,</w:t>
      </w:r>
      <w:r w:rsidR="00F44B8C" w:rsidRPr="007148E2">
        <w:rPr>
          <w:rFonts w:ascii="Times New Roman" w:hAnsi="Times New Roman" w:cs="Times New Roman"/>
          <w:sz w:val="24"/>
          <w:szCs w:val="24"/>
        </w:rPr>
        <w:t xml:space="preserve"> almost 10% of British</w:t>
      </w:r>
      <w:r w:rsidR="007B0CAD" w:rsidRPr="007148E2">
        <w:rPr>
          <w:rFonts w:ascii="Times New Roman" w:hAnsi="Times New Roman" w:cs="Times New Roman"/>
          <w:sz w:val="24"/>
          <w:szCs w:val="24"/>
        </w:rPr>
        <w:t xml:space="preserve"> children aged 5–16 years have</w:t>
      </w:r>
      <w:r w:rsidR="00F44B8C" w:rsidRPr="007148E2">
        <w:rPr>
          <w:rFonts w:ascii="Times New Roman" w:hAnsi="Times New Roman" w:cs="Times New Roman"/>
          <w:sz w:val="24"/>
          <w:szCs w:val="24"/>
        </w:rPr>
        <w:t xml:space="preserve"> a’ clinically diagnosable mental health</w:t>
      </w:r>
      <w:r w:rsidR="00F44B8C" w:rsidRPr="004A233E">
        <w:rPr>
          <w:rFonts w:ascii="Times New Roman" w:hAnsi="Times New Roman" w:cs="Times New Roman"/>
          <w:sz w:val="24"/>
          <w:szCs w:val="24"/>
        </w:rPr>
        <w:t xml:space="preserve"> problem’ which often continues into adult life</w:t>
      </w:r>
      <w:r w:rsidR="007B0CAD" w:rsidRPr="004A233E">
        <w:rPr>
          <w:rFonts w:ascii="Times New Roman" w:hAnsi="Times New Roman" w:cs="Times New Roman"/>
          <w:sz w:val="24"/>
          <w:szCs w:val="24"/>
        </w:rPr>
        <w:t xml:space="preserve">, along with </w:t>
      </w:r>
      <w:r w:rsidR="00F44B8C" w:rsidRPr="004A233E">
        <w:rPr>
          <w:rFonts w:ascii="Times New Roman" w:hAnsi="Times New Roman" w:cs="Times New Roman"/>
          <w:sz w:val="24"/>
          <w:szCs w:val="24"/>
        </w:rPr>
        <w:t>16% of adults in Britain having a common mental disorder, such as anxiety or depression (</w:t>
      </w:r>
      <w:r w:rsidR="00140B99" w:rsidRPr="004A233E">
        <w:rPr>
          <w:rFonts w:ascii="Times New Roman" w:hAnsi="Times New Roman" w:cs="Times New Roman"/>
          <w:sz w:val="24"/>
          <w:szCs w:val="24"/>
        </w:rPr>
        <w:t>Beddington</w:t>
      </w:r>
      <w:r w:rsidR="00F360E0" w:rsidRPr="004A233E">
        <w:rPr>
          <w:rFonts w:ascii="Times New Roman" w:hAnsi="Times New Roman" w:cs="Times New Roman"/>
          <w:sz w:val="24"/>
          <w:szCs w:val="24"/>
        </w:rPr>
        <w:t xml:space="preserve">, Cooper and Field, </w:t>
      </w:r>
      <w:r w:rsidR="00140B99" w:rsidRPr="004A233E">
        <w:rPr>
          <w:rFonts w:ascii="Times New Roman" w:hAnsi="Times New Roman" w:cs="Times New Roman"/>
          <w:sz w:val="24"/>
          <w:szCs w:val="24"/>
        </w:rPr>
        <w:t xml:space="preserve">2008; </w:t>
      </w:r>
      <w:r w:rsidR="00F44B8C" w:rsidRPr="004A233E">
        <w:rPr>
          <w:rFonts w:ascii="Times New Roman" w:hAnsi="Times New Roman" w:cs="Times New Roman"/>
          <w:sz w:val="24"/>
          <w:szCs w:val="24"/>
        </w:rPr>
        <w:t>Green</w:t>
      </w:r>
      <w:r w:rsidR="00F360E0" w:rsidRPr="004A233E">
        <w:rPr>
          <w:rFonts w:ascii="Times New Roman" w:hAnsi="Times New Roman" w:cs="Times New Roman"/>
          <w:sz w:val="24"/>
          <w:szCs w:val="24"/>
        </w:rPr>
        <w:t xml:space="preserve">, McGinnity, Meltzer, Ford and Goodman, </w:t>
      </w:r>
      <w:r w:rsidR="00F44B8C" w:rsidRPr="004A233E">
        <w:rPr>
          <w:rFonts w:ascii="Times New Roman" w:hAnsi="Times New Roman" w:cs="Times New Roman"/>
          <w:sz w:val="24"/>
          <w:szCs w:val="24"/>
        </w:rPr>
        <w:t>2005)</w:t>
      </w:r>
      <w:r w:rsidR="007B0CAD" w:rsidRPr="004A233E">
        <w:rPr>
          <w:rFonts w:ascii="Times New Roman" w:hAnsi="Times New Roman" w:cs="Times New Roman"/>
          <w:sz w:val="24"/>
          <w:szCs w:val="24"/>
        </w:rPr>
        <w:t xml:space="preserve">. Therefore, </w:t>
      </w:r>
      <w:r w:rsidR="00F44B8C" w:rsidRPr="004A233E">
        <w:rPr>
          <w:rFonts w:ascii="Times New Roman" w:hAnsi="Times New Roman" w:cs="Times New Roman"/>
          <w:sz w:val="24"/>
          <w:szCs w:val="24"/>
        </w:rPr>
        <w:t xml:space="preserve">along with the ensuing pressure on the NHS budget, improving the mental health of children and young people is currently </w:t>
      </w:r>
      <w:r w:rsidR="007B0CAD" w:rsidRPr="004A233E">
        <w:rPr>
          <w:rFonts w:ascii="Times New Roman" w:hAnsi="Times New Roman" w:cs="Times New Roman"/>
          <w:sz w:val="24"/>
          <w:szCs w:val="24"/>
        </w:rPr>
        <w:t>considered to be a top priority in Great Britain.</w:t>
      </w:r>
      <w:r w:rsidR="00D81AE7" w:rsidRPr="004A233E">
        <w:rPr>
          <w:rFonts w:ascii="Times New Roman" w:hAnsi="Times New Roman" w:cs="Times New Roman"/>
          <w:sz w:val="24"/>
          <w:szCs w:val="24"/>
        </w:rPr>
        <w:t xml:space="preserve"> </w:t>
      </w:r>
    </w:p>
    <w:p w:rsidR="0019195E" w:rsidRDefault="0015260C" w:rsidP="00933CBC">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t xml:space="preserve">    </w:t>
      </w:r>
      <w:r w:rsidR="007B0CAD" w:rsidRPr="004A233E">
        <w:rPr>
          <w:rFonts w:ascii="Times New Roman" w:hAnsi="Times New Roman" w:cs="Times New Roman"/>
          <w:sz w:val="24"/>
          <w:szCs w:val="24"/>
        </w:rPr>
        <w:t xml:space="preserve">Despite well-established research which demonstrates the link between childhood trauma and later developing mental health problems being known for decades, </w:t>
      </w:r>
      <w:r w:rsidR="007B0CAD" w:rsidRPr="004A233E">
        <w:rPr>
          <w:rFonts w:ascii="Times New Roman" w:hAnsi="Times New Roman" w:cs="Times New Roman"/>
          <w:sz w:val="24"/>
          <w:szCs w:val="24"/>
          <w:shd w:val="clear" w:color="auto" w:fill="FFFFFF" w:themeFill="background1"/>
        </w:rPr>
        <w:t>it appears that the DSM has not responded to this rich evidence base of knowledge</w:t>
      </w:r>
      <w:r w:rsidR="00F85DDE" w:rsidRPr="004A233E">
        <w:rPr>
          <w:rFonts w:ascii="Times New Roman" w:hAnsi="Times New Roman" w:cs="Times New Roman"/>
          <w:sz w:val="24"/>
          <w:szCs w:val="24"/>
          <w:shd w:val="clear" w:color="auto" w:fill="FFFFFF" w:themeFill="background1"/>
        </w:rPr>
        <w:t xml:space="preserve">. </w:t>
      </w:r>
    </w:p>
    <w:p w:rsidR="005D7ACC" w:rsidRDefault="0019195E" w:rsidP="00933CBC">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F85DDE" w:rsidRPr="004A233E">
        <w:rPr>
          <w:rFonts w:ascii="Times New Roman" w:hAnsi="Times New Roman" w:cs="Times New Roman"/>
          <w:sz w:val="24"/>
          <w:szCs w:val="24"/>
          <w:shd w:val="clear" w:color="auto" w:fill="FFFFFF" w:themeFill="background1"/>
        </w:rPr>
        <w:t xml:space="preserve">Moreover, there </w:t>
      </w:r>
      <w:r w:rsidR="005A6F09" w:rsidRPr="004A233E">
        <w:rPr>
          <w:rFonts w:ascii="Times New Roman" w:hAnsi="Times New Roman" w:cs="Times New Roman"/>
          <w:sz w:val="24"/>
          <w:szCs w:val="24"/>
          <w:shd w:val="clear" w:color="auto" w:fill="FFFFFF" w:themeFill="background1"/>
        </w:rPr>
        <w:t xml:space="preserve">is </w:t>
      </w:r>
      <w:r w:rsidR="00F85DDE" w:rsidRPr="004A233E">
        <w:rPr>
          <w:rFonts w:ascii="Times New Roman" w:hAnsi="Times New Roman" w:cs="Times New Roman"/>
          <w:sz w:val="24"/>
          <w:szCs w:val="24"/>
          <w:shd w:val="clear" w:color="auto" w:fill="FFFFFF" w:themeFill="background1"/>
        </w:rPr>
        <w:t>still a</w:t>
      </w:r>
      <w:r w:rsidR="007B0CAD" w:rsidRPr="004A233E">
        <w:rPr>
          <w:rFonts w:ascii="Times New Roman" w:hAnsi="Times New Roman" w:cs="Times New Roman"/>
          <w:sz w:val="24"/>
          <w:szCs w:val="24"/>
          <w:shd w:val="clear" w:color="auto" w:fill="FFFFFF" w:themeFill="background1"/>
        </w:rPr>
        <w:t xml:space="preserve"> gap in their current listed diagnoses and </w:t>
      </w:r>
      <w:r w:rsidR="005A6F09" w:rsidRPr="004A233E">
        <w:rPr>
          <w:rFonts w:ascii="Times New Roman" w:hAnsi="Times New Roman" w:cs="Times New Roman"/>
          <w:sz w:val="24"/>
          <w:szCs w:val="24"/>
          <w:shd w:val="clear" w:color="auto" w:fill="FFFFFF" w:themeFill="background1"/>
        </w:rPr>
        <w:t xml:space="preserve">a </w:t>
      </w:r>
      <w:r w:rsidR="00204F10" w:rsidRPr="004A233E">
        <w:rPr>
          <w:rFonts w:ascii="Times New Roman" w:hAnsi="Times New Roman" w:cs="Times New Roman"/>
          <w:sz w:val="24"/>
          <w:szCs w:val="24"/>
        </w:rPr>
        <w:t xml:space="preserve">significant discrepancy in the </w:t>
      </w:r>
      <w:r w:rsidR="00204F10" w:rsidRPr="004A233E">
        <w:rPr>
          <w:rFonts w:ascii="Times New Roman" w:hAnsi="Times New Roman" w:cs="Times New Roman"/>
          <w:sz w:val="24"/>
          <w:szCs w:val="24"/>
          <w:shd w:val="clear" w:color="auto" w:fill="FFFFFF" w:themeFill="background1"/>
        </w:rPr>
        <w:t>DSM</w:t>
      </w:r>
      <w:r w:rsidR="005A6F09" w:rsidRPr="004A233E">
        <w:rPr>
          <w:rFonts w:ascii="Times New Roman" w:hAnsi="Times New Roman" w:cs="Times New Roman"/>
          <w:sz w:val="24"/>
          <w:szCs w:val="24"/>
          <w:shd w:val="clear" w:color="auto" w:fill="FFFFFF" w:themeFill="background1"/>
        </w:rPr>
        <w:t xml:space="preserve"> with regards to childhood trauma.</w:t>
      </w:r>
      <w:r w:rsidR="00CC68BC" w:rsidRPr="004A233E">
        <w:rPr>
          <w:rFonts w:ascii="Times New Roman" w:hAnsi="Times New Roman" w:cs="Times New Roman"/>
          <w:sz w:val="24"/>
          <w:szCs w:val="24"/>
          <w:shd w:val="clear" w:color="auto" w:fill="FFFFFF" w:themeFill="background1"/>
        </w:rPr>
        <w:t xml:space="preserve"> </w:t>
      </w:r>
      <w:r w:rsidR="007B0CAD" w:rsidRPr="004A233E">
        <w:rPr>
          <w:rFonts w:ascii="Times New Roman" w:hAnsi="Times New Roman" w:cs="Times New Roman"/>
          <w:sz w:val="24"/>
          <w:szCs w:val="24"/>
          <w:shd w:val="clear" w:color="auto" w:fill="FFFFFF" w:themeFill="background1"/>
        </w:rPr>
        <w:t xml:space="preserve">Since </w:t>
      </w:r>
      <w:r w:rsidR="006E35E1" w:rsidRPr="004A233E">
        <w:rPr>
          <w:rFonts w:ascii="Times New Roman" w:hAnsi="Times New Roman" w:cs="Times New Roman"/>
          <w:sz w:val="24"/>
          <w:szCs w:val="24"/>
          <w:shd w:val="clear" w:color="auto" w:fill="FFFFFF" w:themeFill="background1"/>
        </w:rPr>
        <w:t>the</w:t>
      </w:r>
      <w:r w:rsidR="00005504" w:rsidRPr="004A233E">
        <w:rPr>
          <w:rFonts w:ascii="Times New Roman" w:hAnsi="Times New Roman" w:cs="Times New Roman"/>
          <w:sz w:val="24"/>
          <w:szCs w:val="24"/>
        </w:rPr>
        <w:t xml:space="preserve"> </w:t>
      </w:r>
      <w:r w:rsidR="007E5382" w:rsidRPr="004A233E">
        <w:rPr>
          <w:rFonts w:ascii="Times New Roman" w:hAnsi="Times New Roman" w:cs="Times New Roman"/>
          <w:sz w:val="24"/>
          <w:szCs w:val="24"/>
          <w:shd w:val="clear" w:color="auto" w:fill="FFFFFF" w:themeFill="background1"/>
        </w:rPr>
        <w:t>symptoms of trauma can mimic other illnesses</w:t>
      </w:r>
      <w:r w:rsidR="007B0CAD" w:rsidRPr="004A233E">
        <w:rPr>
          <w:rFonts w:ascii="Times New Roman" w:hAnsi="Times New Roman" w:cs="Times New Roman"/>
          <w:sz w:val="24"/>
          <w:szCs w:val="24"/>
          <w:shd w:val="clear" w:color="auto" w:fill="FFFFFF" w:themeFill="background1"/>
        </w:rPr>
        <w:t xml:space="preserve">, </w:t>
      </w:r>
      <w:r w:rsidR="007E5382" w:rsidRPr="004A233E">
        <w:rPr>
          <w:rFonts w:ascii="Times New Roman" w:hAnsi="Times New Roman" w:cs="Times New Roman"/>
          <w:sz w:val="24"/>
          <w:szCs w:val="24"/>
          <w:shd w:val="clear" w:color="auto" w:fill="FFFFFF" w:themeFill="background1"/>
        </w:rPr>
        <w:t xml:space="preserve">it is very common for individuals </w:t>
      </w:r>
      <w:r w:rsidR="006E35E1" w:rsidRPr="004A233E">
        <w:rPr>
          <w:rFonts w:ascii="Times New Roman" w:hAnsi="Times New Roman" w:cs="Times New Roman"/>
          <w:sz w:val="24"/>
          <w:szCs w:val="24"/>
          <w:shd w:val="clear" w:color="auto" w:fill="FFFFFF" w:themeFill="background1"/>
        </w:rPr>
        <w:t xml:space="preserve">who are affected by </w:t>
      </w:r>
      <w:r w:rsidR="00D8166D" w:rsidRPr="004A233E">
        <w:rPr>
          <w:rFonts w:ascii="Times New Roman" w:hAnsi="Times New Roman" w:cs="Times New Roman"/>
          <w:sz w:val="24"/>
          <w:szCs w:val="24"/>
          <w:shd w:val="clear" w:color="auto" w:fill="FFFFFF" w:themeFill="background1"/>
        </w:rPr>
        <w:t xml:space="preserve">childhood trauma </w:t>
      </w:r>
      <w:r w:rsidR="007E5382" w:rsidRPr="004A233E">
        <w:rPr>
          <w:rFonts w:ascii="Times New Roman" w:hAnsi="Times New Roman" w:cs="Times New Roman"/>
          <w:sz w:val="24"/>
          <w:szCs w:val="24"/>
          <w:shd w:val="clear" w:color="auto" w:fill="FFFFFF" w:themeFill="background1"/>
        </w:rPr>
        <w:t xml:space="preserve">to be wrongly diagnosed and medicated </w:t>
      </w:r>
      <w:r w:rsidR="00D8166D" w:rsidRPr="004A233E">
        <w:rPr>
          <w:rFonts w:ascii="Times New Roman" w:hAnsi="Times New Roman" w:cs="Times New Roman"/>
          <w:sz w:val="24"/>
          <w:szCs w:val="24"/>
          <w:shd w:val="clear" w:color="auto" w:fill="FFFFFF" w:themeFill="background1"/>
        </w:rPr>
        <w:t>using</w:t>
      </w:r>
      <w:r w:rsidR="007E5382" w:rsidRPr="004A233E">
        <w:rPr>
          <w:rFonts w:ascii="Times New Roman" w:hAnsi="Times New Roman" w:cs="Times New Roman"/>
          <w:sz w:val="24"/>
          <w:szCs w:val="24"/>
          <w:shd w:val="clear" w:color="auto" w:fill="FFFFFF" w:themeFill="background1"/>
        </w:rPr>
        <w:t xml:space="preserve"> the ‘best fit’ diagnosis </w:t>
      </w:r>
      <w:r w:rsidR="00D8166D" w:rsidRPr="004A233E">
        <w:rPr>
          <w:rFonts w:ascii="Times New Roman" w:hAnsi="Times New Roman" w:cs="Times New Roman"/>
          <w:sz w:val="24"/>
          <w:szCs w:val="24"/>
          <w:shd w:val="clear" w:color="auto" w:fill="FFFFFF" w:themeFill="background1"/>
        </w:rPr>
        <w:t xml:space="preserve">criteria </w:t>
      </w:r>
      <w:r w:rsidR="007B0CAD" w:rsidRPr="004A233E">
        <w:rPr>
          <w:rFonts w:ascii="Times New Roman" w:hAnsi="Times New Roman" w:cs="Times New Roman"/>
          <w:sz w:val="24"/>
          <w:szCs w:val="24"/>
          <w:shd w:val="clear" w:color="auto" w:fill="FFFFFF" w:themeFill="background1"/>
        </w:rPr>
        <w:t>found within</w:t>
      </w:r>
      <w:r w:rsidR="006E35E1" w:rsidRPr="004A233E">
        <w:rPr>
          <w:rFonts w:ascii="Times New Roman" w:hAnsi="Times New Roman" w:cs="Times New Roman"/>
          <w:sz w:val="24"/>
          <w:szCs w:val="24"/>
          <w:shd w:val="clear" w:color="auto" w:fill="FFFFFF" w:themeFill="background1"/>
        </w:rPr>
        <w:t xml:space="preserve"> the DSM</w:t>
      </w:r>
      <w:r w:rsidR="007B0CAD" w:rsidRPr="004A233E">
        <w:rPr>
          <w:rFonts w:ascii="Times New Roman" w:hAnsi="Times New Roman" w:cs="Times New Roman"/>
          <w:sz w:val="24"/>
          <w:szCs w:val="24"/>
          <w:shd w:val="clear" w:color="auto" w:fill="FFFFFF" w:themeFill="background1"/>
        </w:rPr>
        <w:t xml:space="preserve">. </w:t>
      </w:r>
    </w:p>
    <w:p w:rsidR="0015260C" w:rsidRPr="005D7ACC" w:rsidRDefault="005D7ACC" w:rsidP="00933CBC">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lastRenderedPageBreak/>
        <w:t xml:space="preserve">       </w:t>
      </w:r>
      <w:r w:rsidR="001F7E02" w:rsidRPr="004A233E">
        <w:rPr>
          <w:rFonts w:ascii="Times New Roman" w:hAnsi="Times New Roman" w:cs="Times New Roman"/>
          <w:sz w:val="24"/>
          <w:szCs w:val="24"/>
          <w:shd w:val="clear" w:color="auto" w:fill="FFFFFF" w:themeFill="background1"/>
        </w:rPr>
        <w:t>Additionally, Hodge</w:t>
      </w:r>
      <w:r w:rsidR="005A6F09" w:rsidRPr="004A233E">
        <w:rPr>
          <w:rFonts w:ascii="Times New Roman" w:hAnsi="Times New Roman" w:cs="Times New Roman"/>
          <w:sz w:val="24"/>
          <w:szCs w:val="24"/>
          <w:shd w:val="clear" w:color="auto" w:fill="FFFFFF" w:themeFill="background1"/>
        </w:rPr>
        <w:t xml:space="preserve"> (2016 cited in Runswick-Cole</w:t>
      </w:r>
      <w:r w:rsidR="009111A7" w:rsidRPr="004A233E">
        <w:rPr>
          <w:rFonts w:ascii="Times New Roman" w:hAnsi="Times New Roman" w:cs="Times New Roman"/>
          <w:sz w:val="24"/>
          <w:szCs w:val="24"/>
          <w:shd w:val="clear" w:color="auto" w:fill="FFFFFF" w:themeFill="background1"/>
        </w:rPr>
        <w:t xml:space="preserve">, Mallet and Timimi, </w:t>
      </w:r>
      <w:r w:rsidR="001F7E02" w:rsidRPr="004A233E">
        <w:rPr>
          <w:rFonts w:ascii="Times New Roman" w:hAnsi="Times New Roman" w:cs="Times New Roman"/>
          <w:sz w:val="24"/>
          <w:szCs w:val="24"/>
          <w:shd w:val="clear" w:color="auto" w:fill="FFFFFF" w:themeFill="background1"/>
        </w:rPr>
        <w:t>2016</w:t>
      </w:r>
      <w:r w:rsidR="005A6F09" w:rsidRPr="004A233E">
        <w:rPr>
          <w:rFonts w:ascii="Times New Roman" w:hAnsi="Times New Roman" w:cs="Times New Roman"/>
          <w:sz w:val="24"/>
          <w:szCs w:val="24"/>
          <w:shd w:val="clear" w:color="auto" w:fill="FFFFFF" w:themeFill="background1"/>
        </w:rPr>
        <w:t>, p.187</w:t>
      </w:r>
      <w:r w:rsidR="001F7E02" w:rsidRPr="004A233E">
        <w:rPr>
          <w:rFonts w:ascii="Times New Roman" w:hAnsi="Times New Roman" w:cs="Times New Roman"/>
          <w:sz w:val="24"/>
          <w:szCs w:val="24"/>
          <w:shd w:val="clear" w:color="auto" w:fill="FFFFFF" w:themeFill="background1"/>
        </w:rPr>
        <w:t xml:space="preserve">) </w:t>
      </w:r>
      <w:r w:rsidR="00110EEE" w:rsidRPr="004A233E">
        <w:rPr>
          <w:rFonts w:ascii="Times New Roman" w:hAnsi="Times New Roman" w:cs="Times New Roman"/>
          <w:sz w:val="24"/>
          <w:szCs w:val="24"/>
          <w:shd w:val="clear" w:color="auto" w:fill="FFFFFF" w:themeFill="background1"/>
        </w:rPr>
        <w:t>suggests</w:t>
      </w:r>
      <w:r w:rsidR="001F7E02" w:rsidRPr="004A233E">
        <w:rPr>
          <w:rFonts w:ascii="Times New Roman" w:hAnsi="Times New Roman" w:cs="Times New Roman"/>
          <w:sz w:val="24"/>
          <w:szCs w:val="24"/>
          <w:shd w:val="clear" w:color="auto" w:fill="FFFFFF" w:themeFill="background1"/>
        </w:rPr>
        <w:t xml:space="preserve"> that “</w:t>
      </w:r>
      <w:r w:rsidR="00110EEE" w:rsidRPr="004A233E">
        <w:rPr>
          <w:rFonts w:ascii="Times New Roman" w:hAnsi="Times New Roman" w:cs="Times New Roman"/>
          <w:sz w:val="24"/>
          <w:szCs w:val="24"/>
          <w:shd w:val="clear" w:color="auto" w:fill="FFFFFF" w:themeFill="background1"/>
        </w:rPr>
        <w:t>l</w:t>
      </w:r>
      <w:r w:rsidR="001F7E02" w:rsidRPr="004A233E">
        <w:rPr>
          <w:rFonts w:ascii="Times New Roman" w:hAnsi="Times New Roman" w:cs="Times New Roman"/>
          <w:sz w:val="24"/>
          <w:szCs w:val="24"/>
          <w:shd w:val="clear" w:color="auto" w:fill="FFFFFF" w:themeFill="background1"/>
        </w:rPr>
        <w:t>abels</w:t>
      </w:r>
      <w:r w:rsidR="00110EEE" w:rsidRPr="004A233E">
        <w:rPr>
          <w:rFonts w:ascii="Times New Roman" w:hAnsi="Times New Roman" w:cs="Times New Roman"/>
          <w:sz w:val="24"/>
          <w:szCs w:val="24"/>
          <w:shd w:val="clear" w:color="auto" w:fill="FFFFFF" w:themeFill="background1"/>
        </w:rPr>
        <w:t xml:space="preserve"> </w:t>
      </w:r>
      <w:r w:rsidR="001F7E02" w:rsidRPr="004A233E">
        <w:rPr>
          <w:rFonts w:ascii="Times New Roman" w:hAnsi="Times New Roman" w:cs="Times New Roman"/>
          <w:sz w:val="24"/>
          <w:szCs w:val="24"/>
          <w:shd w:val="clear" w:color="auto" w:fill="FFFFFF" w:themeFill="background1"/>
        </w:rPr>
        <w:t>are</w:t>
      </w:r>
      <w:r w:rsidR="00110EEE" w:rsidRPr="004A233E">
        <w:rPr>
          <w:rFonts w:ascii="Times New Roman" w:hAnsi="Times New Roman" w:cs="Times New Roman"/>
          <w:sz w:val="24"/>
          <w:szCs w:val="24"/>
          <w:shd w:val="clear" w:color="auto" w:fill="FFFFFF" w:themeFill="background1"/>
        </w:rPr>
        <w:t>…</w:t>
      </w:r>
      <w:r w:rsidR="001F7E02" w:rsidRPr="004A233E">
        <w:rPr>
          <w:rFonts w:ascii="Times New Roman" w:hAnsi="Times New Roman" w:cs="Times New Roman"/>
          <w:sz w:val="24"/>
          <w:szCs w:val="24"/>
          <w:shd w:val="clear" w:color="auto" w:fill="FFFFFF" w:themeFill="background1"/>
        </w:rPr>
        <w:t xml:space="preserve"> agents of ‘disablism’. </w:t>
      </w:r>
      <w:r w:rsidR="002046B0" w:rsidRPr="004A233E">
        <w:rPr>
          <w:rFonts w:ascii="Times New Roman" w:hAnsi="Times New Roman" w:cs="Times New Roman"/>
          <w:sz w:val="24"/>
          <w:szCs w:val="24"/>
        </w:rPr>
        <w:t>Van der Kolk (2014</w:t>
      </w:r>
      <w:r w:rsidR="006B742E" w:rsidRPr="004A233E">
        <w:rPr>
          <w:rFonts w:ascii="Times New Roman" w:hAnsi="Times New Roman" w:cs="Times New Roman"/>
          <w:sz w:val="24"/>
          <w:szCs w:val="24"/>
        </w:rPr>
        <w:t xml:space="preserve">, p.157) </w:t>
      </w:r>
      <w:r w:rsidR="00110EEE" w:rsidRPr="004A233E">
        <w:rPr>
          <w:rFonts w:ascii="Times New Roman" w:hAnsi="Times New Roman" w:cs="Times New Roman"/>
          <w:sz w:val="24"/>
          <w:szCs w:val="24"/>
        </w:rPr>
        <w:t xml:space="preserve">also </w:t>
      </w:r>
      <w:r w:rsidR="006B742E" w:rsidRPr="004A233E">
        <w:rPr>
          <w:rFonts w:ascii="Times New Roman" w:hAnsi="Times New Roman" w:cs="Times New Roman"/>
          <w:sz w:val="24"/>
          <w:szCs w:val="24"/>
        </w:rPr>
        <w:t>found troubled children with histories of abuse will often ‘accumulate numerous diagnoses over time’ a</w:t>
      </w:r>
      <w:r w:rsidR="005A6F09" w:rsidRPr="004A233E">
        <w:rPr>
          <w:rFonts w:ascii="Times New Roman" w:hAnsi="Times New Roman" w:cs="Times New Roman"/>
          <w:sz w:val="24"/>
          <w:szCs w:val="24"/>
        </w:rPr>
        <w:t>nd found that</w:t>
      </w:r>
      <w:r w:rsidR="006B742E" w:rsidRPr="004A233E">
        <w:rPr>
          <w:rFonts w:ascii="Times New Roman" w:hAnsi="Times New Roman" w:cs="Times New Roman"/>
          <w:sz w:val="24"/>
          <w:szCs w:val="24"/>
        </w:rPr>
        <w:t xml:space="preserve"> ‘many patients have been given four, five, six or more of these impressive but meaningless labels’ before leaving their teenage years. </w:t>
      </w:r>
    </w:p>
    <w:p w:rsidR="00287818" w:rsidRPr="0015260C" w:rsidRDefault="0015260C" w:rsidP="00933CBC">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C865CA" w:rsidRPr="004A233E">
        <w:rPr>
          <w:rFonts w:ascii="Times New Roman" w:hAnsi="Times New Roman" w:cs="Times New Roman"/>
          <w:sz w:val="24"/>
          <w:szCs w:val="24"/>
          <w:shd w:val="clear" w:color="auto" w:fill="FFFFFF" w:themeFill="background1"/>
        </w:rPr>
        <w:t xml:space="preserve">However, </w:t>
      </w:r>
      <w:r w:rsidR="00C865CA" w:rsidRPr="004A233E">
        <w:rPr>
          <w:rFonts w:ascii="Times New Roman" w:hAnsi="Times New Roman" w:cs="Times New Roman"/>
          <w:sz w:val="24"/>
          <w:szCs w:val="24"/>
        </w:rPr>
        <w:t>Billingham (20</w:t>
      </w:r>
      <w:r w:rsidR="00101347" w:rsidRPr="004A233E">
        <w:rPr>
          <w:rFonts w:ascii="Times New Roman" w:hAnsi="Times New Roman" w:cs="Times New Roman"/>
          <w:sz w:val="24"/>
          <w:szCs w:val="24"/>
        </w:rPr>
        <w:t>0</w:t>
      </w:r>
      <w:r>
        <w:rPr>
          <w:rFonts w:ascii="Times New Roman" w:hAnsi="Times New Roman" w:cs="Times New Roman"/>
          <w:sz w:val="24"/>
          <w:szCs w:val="24"/>
        </w:rPr>
        <w:t>6</w:t>
      </w:r>
      <w:r w:rsidR="00C865CA" w:rsidRPr="004A233E">
        <w:rPr>
          <w:rFonts w:ascii="Times New Roman" w:hAnsi="Times New Roman" w:cs="Times New Roman"/>
          <w:sz w:val="24"/>
          <w:szCs w:val="24"/>
        </w:rPr>
        <w:t>) emphasises</w:t>
      </w:r>
      <w:r w:rsidR="00FD25C3">
        <w:rPr>
          <w:rFonts w:ascii="Times New Roman" w:hAnsi="Times New Roman" w:cs="Times New Roman"/>
          <w:sz w:val="24"/>
          <w:szCs w:val="24"/>
        </w:rPr>
        <w:t>, “</w:t>
      </w:r>
      <w:r w:rsidR="00C865CA" w:rsidRPr="00F37BCB">
        <w:rPr>
          <w:rFonts w:ascii="Times New Roman" w:hAnsi="Times New Roman" w:cs="Times New Roman"/>
          <w:sz w:val="24"/>
          <w:szCs w:val="24"/>
        </w:rPr>
        <w:t>The diagnosis is a complex social intervention which, while imparted by the professional in a few seconds, can affect ...the [person’s] l</w:t>
      </w:r>
      <w:r>
        <w:rPr>
          <w:rFonts w:ascii="Times New Roman" w:hAnsi="Times New Roman" w:cs="Times New Roman"/>
          <w:sz w:val="24"/>
          <w:szCs w:val="24"/>
        </w:rPr>
        <w:t>ife for the rest of their days</w:t>
      </w:r>
      <w:r w:rsidR="00FD25C3">
        <w:rPr>
          <w:rFonts w:ascii="Times New Roman" w:hAnsi="Times New Roman" w:cs="Times New Roman"/>
          <w:sz w:val="24"/>
          <w:szCs w:val="24"/>
        </w:rPr>
        <w:t>”</w:t>
      </w:r>
      <w:r w:rsidR="00C865CA" w:rsidRPr="00F37BCB">
        <w:rPr>
          <w:rFonts w:ascii="Times New Roman" w:hAnsi="Times New Roman" w:cs="Times New Roman"/>
          <w:sz w:val="24"/>
          <w:szCs w:val="24"/>
        </w:rPr>
        <w:t xml:space="preserve"> </w:t>
      </w:r>
      <w:r>
        <w:rPr>
          <w:rFonts w:ascii="Times New Roman" w:hAnsi="Times New Roman" w:cs="Times New Roman"/>
          <w:sz w:val="24"/>
          <w:szCs w:val="24"/>
        </w:rPr>
        <w:t xml:space="preserve">(Billingham, </w:t>
      </w:r>
      <w:r w:rsidRPr="004A233E">
        <w:rPr>
          <w:rFonts w:ascii="Times New Roman" w:hAnsi="Times New Roman" w:cs="Times New Roman"/>
          <w:sz w:val="24"/>
          <w:szCs w:val="24"/>
        </w:rPr>
        <w:t>2006, p.116</w:t>
      </w:r>
      <w:r>
        <w:rPr>
          <w:rFonts w:ascii="Times New Roman" w:hAnsi="Times New Roman" w:cs="Times New Roman"/>
          <w:sz w:val="24"/>
          <w:szCs w:val="24"/>
        </w:rPr>
        <w:t xml:space="preserve">). </w:t>
      </w:r>
      <w:r w:rsidR="00230073" w:rsidRPr="004A233E">
        <w:rPr>
          <w:rFonts w:ascii="Times New Roman" w:hAnsi="Times New Roman" w:cs="Times New Roman"/>
          <w:sz w:val="24"/>
          <w:szCs w:val="24"/>
          <w:shd w:val="clear" w:color="auto" w:fill="FFFFFF" w:themeFill="background1"/>
        </w:rPr>
        <w:t xml:space="preserve">Therefore, </w:t>
      </w:r>
      <w:r w:rsidR="007B0CAD" w:rsidRPr="004A233E">
        <w:rPr>
          <w:rFonts w:ascii="Times New Roman" w:hAnsi="Times New Roman" w:cs="Times New Roman"/>
          <w:sz w:val="24"/>
          <w:szCs w:val="24"/>
          <w:shd w:val="clear" w:color="auto" w:fill="FFFFFF" w:themeFill="background1"/>
        </w:rPr>
        <w:t xml:space="preserve">since a specific ‘childhood trauma’ diagnosis is not recognised within the DSM, </w:t>
      </w:r>
      <w:r w:rsidR="00230073" w:rsidRPr="004A233E">
        <w:rPr>
          <w:rFonts w:ascii="Times New Roman" w:hAnsi="Times New Roman" w:cs="Times New Roman"/>
          <w:sz w:val="24"/>
          <w:szCs w:val="24"/>
          <w:shd w:val="clear" w:color="auto" w:fill="FFFFFF" w:themeFill="background1"/>
        </w:rPr>
        <w:t xml:space="preserve">this discrepancy </w:t>
      </w:r>
      <w:r w:rsidR="004B64FA" w:rsidRPr="004A233E">
        <w:rPr>
          <w:rFonts w:ascii="Times New Roman" w:hAnsi="Times New Roman" w:cs="Times New Roman"/>
          <w:sz w:val="24"/>
          <w:szCs w:val="24"/>
          <w:shd w:val="clear" w:color="auto" w:fill="FFFFFF" w:themeFill="background1"/>
        </w:rPr>
        <w:t>has</w:t>
      </w:r>
      <w:r w:rsidR="00230073" w:rsidRPr="004A233E">
        <w:rPr>
          <w:rFonts w:ascii="Times New Roman" w:hAnsi="Times New Roman" w:cs="Times New Roman"/>
          <w:sz w:val="24"/>
          <w:szCs w:val="24"/>
          <w:shd w:val="clear" w:color="auto" w:fill="FFFFFF" w:themeFill="background1"/>
        </w:rPr>
        <w:t xml:space="preserve"> </w:t>
      </w:r>
      <w:r w:rsidR="007B0CAD" w:rsidRPr="004A233E">
        <w:rPr>
          <w:rFonts w:ascii="Times New Roman" w:hAnsi="Times New Roman" w:cs="Times New Roman"/>
          <w:sz w:val="24"/>
          <w:szCs w:val="24"/>
          <w:shd w:val="clear" w:color="auto" w:fill="FFFFFF" w:themeFill="background1"/>
        </w:rPr>
        <w:t xml:space="preserve">often </w:t>
      </w:r>
      <w:r w:rsidR="00230073" w:rsidRPr="004A233E">
        <w:rPr>
          <w:rFonts w:ascii="Times New Roman" w:hAnsi="Times New Roman" w:cs="Times New Roman"/>
          <w:sz w:val="24"/>
          <w:szCs w:val="24"/>
          <w:shd w:val="clear" w:color="auto" w:fill="FFFFFF" w:themeFill="background1"/>
        </w:rPr>
        <w:t>result</w:t>
      </w:r>
      <w:r w:rsidR="004B64FA" w:rsidRPr="004A233E">
        <w:rPr>
          <w:rFonts w:ascii="Times New Roman" w:hAnsi="Times New Roman" w:cs="Times New Roman"/>
          <w:sz w:val="24"/>
          <w:szCs w:val="24"/>
          <w:shd w:val="clear" w:color="auto" w:fill="FFFFFF" w:themeFill="background1"/>
        </w:rPr>
        <w:t>ed</w:t>
      </w:r>
      <w:r w:rsidR="00230073" w:rsidRPr="004A233E">
        <w:rPr>
          <w:rFonts w:ascii="Times New Roman" w:hAnsi="Times New Roman" w:cs="Times New Roman"/>
          <w:sz w:val="24"/>
          <w:szCs w:val="24"/>
          <w:shd w:val="clear" w:color="auto" w:fill="FFFFFF" w:themeFill="background1"/>
        </w:rPr>
        <w:t xml:space="preserve"> in a mismatch in the diagnosis, treatment, intervention strategy and provision prescribed</w:t>
      </w:r>
      <w:r w:rsidR="004B64FA" w:rsidRPr="004A233E">
        <w:rPr>
          <w:rFonts w:ascii="Times New Roman" w:hAnsi="Times New Roman" w:cs="Times New Roman"/>
          <w:sz w:val="24"/>
          <w:szCs w:val="24"/>
          <w:shd w:val="clear" w:color="auto" w:fill="FFFFFF" w:themeFill="background1"/>
        </w:rPr>
        <w:t xml:space="preserve"> for individuals</w:t>
      </w:r>
      <w:r w:rsidR="00BB2F22" w:rsidRPr="004A233E">
        <w:rPr>
          <w:rFonts w:ascii="Times New Roman" w:hAnsi="Times New Roman" w:cs="Times New Roman"/>
          <w:sz w:val="24"/>
          <w:szCs w:val="24"/>
          <w:shd w:val="clear" w:color="auto" w:fill="FFFFFF" w:themeFill="background1"/>
        </w:rPr>
        <w:t xml:space="preserve">, as </w:t>
      </w:r>
      <w:r w:rsidR="00230073" w:rsidRPr="004A233E">
        <w:rPr>
          <w:rFonts w:ascii="Times New Roman" w:hAnsi="Times New Roman" w:cs="Times New Roman"/>
          <w:sz w:val="24"/>
          <w:szCs w:val="24"/>
          <w:shd w:val="clear" w:color="auto" w:fill="FFFFFF" w:themeFill="background1"/>
        </w:rPr>
        <w:t>childhood trauma present</w:t>
      </w:r>
      <w:r w:rsidR="004B64FA" w:rsidRPr="004A233E">
        <w:rPr>
          <w:rFonts w:ascii="Times New Roman" w:hAnsi="Times New Roman" w:cs="Times New Roman"/>
          <w:sz w:val="24"/>
          <w:szCs w:val="24"/>
          <w:shd w:val="clear" w:color="auto" w:fill="FFFFFF" w:themeFill="background1"/>
        </w:rPr>
        <w:t>s</w:t>
      </w:r>
      <w:r w:rsidR="00230073" w:rsidRPr="004A233E">
        <w:rPr>
          <w:rFonts w:ascii="Times New Roman" w:hAnsi="Times New Roman" w:cs="Times New Roman"/>
          <w:sz w:val="24"/>
          <w:szCs w:val="24"/>
          <w:shd w:val="clear" w:color="auto" w:fill="FFFFFF" w:themeFill="background1"/>
        </w:rPr>
        <w:t xml:space="preserve"> itself differently </w:t>
      </w:r>
      <w:r w:rsidR="002E507D" w:rsidRPr="004A233E">
        <w:rPr>
          <w:rFonts w:ascii="Times New Roman" w:hAnsi="Times New Roman" w:cs="Times New Roman"/>
          <w:sz w:val="24"/>
          <w:szCs w:val="24"/>
          <w:shd w:val="clear" w:color="auto" w:fill="FFFFFF" w:themeFill="background1"/>
        </w:rPr>
        <w:t>in different individuals</w:t>
      </w:r>
      <w:r>
        <w:rPr>
          <w:rFonts w:ascii="Times New Roman" w:hAnsi="Times New Roman" w:cs="Times New Roman"/>
          <w:sz w:val="24"/>
          <w:szCs w:val="24"/>
          <w:shd w:val="clear" w:color="auto" w:fill="FFFFFF" w:themeFill="background1"/>
        </w:rPr>
        <w:t xml:space="preserve"> (Burke Harris, 2018). </w:t>
      </w:r>
      <w:r w:rsidR="005A6F09" w:rsidRPr="004A233E">
        <w:rPr>
          <w:rFonts w:ascii="Times New Roman" w:hAnsi="Times New Roman" w:cs="Times New Roman"/>
          <w:sz w:val="24"/>
          <w:szCs w:val="24"/>
          <w:shd w:val="clear" w:color="auto" w:fill="FFFFFF" w:themeFill="background1"/>
        </w:rPr>
        <w:t xml:space="preserve"> This is</w:t>
      </w:r>
      <w:r w:rsidR="00BB2F22" w:rsidRPr="004A233E">
        <w:rPr>
          <w:rFonts w:ascii="Times New Roman" w:hAnsi="Times New Roman" w:cs="Times New Roman"/>
          <w:sz w:val="24"/>
          <w:szCs w:val="24"/>
          <w:shd w:val="clear" w:color="auto" w:fill="FFFFFF" w:themeFill="background1"/>
        </w:rPr>
        <w:t xml:space="preserve"> because </w:t>
      </w:r>
      <w:r w:rsidR="00230073" w:rsidRPr="004A233E">
        <w:rPr>
          <w:rFonts w:ascii="Times New Roman" w:hAnsi="Times New Roman" w:cs="Times New Roman"/>
          <w:sz w:val="24"/>
          <w:szCs w:val="24"/>
          <w:shd w:val="clear" w:color="auto" w:fill="FFFFFF" w:themeFill="background1"/>
        </w:rPr>
        <w:t xml:space="preserve">symptoms </w:t>
      </w:r>
      <w:r w:rsidR="00BB2F22" w:rsidRPr="004A233E">
        <w:rPr>
          <w:rFonts w:ascii="Times New Roman" w:hAnsi="Times New Roman" w:cs="Times New Roman"/>
          <w:sz w:val="24"/>
          <w:szCs w:val="24"/>
          <w:shd w:val="clear" w:color="auto" w:fill="FFFFFF" w:themeFill="background1"/>
        </w:rPr>
        <w:t xml:space="preserve">are </w:t>
      </w:r>
      <w:r w:rsidR="00230073" w:rsidRPr="004A233E">
        <w:rPr>
          <w:rFonts w:ascii="Times New Roman" w:hAnsi="Times New Roman" w:cs="Times New Roman"/>
          <w:sz w:val="24"/>
          <w:szCs w:val="24"/>
          <w:shd w:val="clear" w:color="auto" w:fill="FFFFFF" w:themeFill="background1"/>
        </w:rPr>
        <w:t xml:space="preserve">unique </w:t>
      </w:r>
      <w:r w:rsidR="002E507D" w:rsidRPr="004A233E">
        <w:rPr>
          <w:rFonts w:ascii="Times New Roman" w:hAnsi="Times New Roman" w:cs="Times New Roman"/>
          <w:sz w:val="24"/>
          <w:szCs w:val="24"/>
          <w:shd w:val="clear" w:color="auto" w:fill="FFFFFF" w:themeFill="background1"/>
        </w:rPr>
        <w:t xml:space="preserve">to the person dependent upon the age </w:t>
      </w:r>
      <w:r w:rsidR="00287818" w:rsidRPr="004A233E">
        <w:rPr>
          <w:rFonts w:ascii="Times New Roman" w:hAnsi="Times New Roman" w:cs="Times New Roman"/>
          <w:sz w:val="24"/>
          <w:szCs w:val="24"/>
          <w:shd w:val="clear" w:color="auto" w:fill="FFFFFF" w:themeFill="background1"/>
        </w:rPr>
        <w:t xml:space="preserve">at the time </w:t>
      </w:r>
      <w:r w:rsidR="002E507D" w:rsidRPr="004A233E">
        <w:rPr>
          <w:rFonts w:ascii="Times New Roman" w:hAnsi="Times New Roman" w:cs="Times New Roman"/>
          <w:sz w:val="24"/>
          <w:szCs w:val="24"/>
          <w:shd w:val="clear" w:color="auto" w:fill="FFFFFF" w:themeFill="background1"/>
        </w:rPr>
        <w:t xml:space="preserve">of the </w:t>
      </w:r>
      <w:r w:rsidR="004B64FA" w:rsidRPr="004A233E">
        <w:rPr>
          <w:rFonts w:ascii="Times New Roman" w:hAnsi="Times New Roman" w:cs="Times New Roman"/>
          <w:sz w:val="24"/>
          <w:szCs w:val="24"/>
          <w:shd w:val="clear" w:color="auto" w:fill="FFFFFF" w:themeFill="background1"/>
        </w:rPr>
        <w:t>trauma</w:t>
      </w:r>
      <w:r w:rsidR="002E507D" w:rsidRPr="004A233E">
        <w:rPr>
          <w:rFonts w:ascii="Times New Roman" w:hAnsi="Times New Roman" w:cs="Times New Roman"/>
          <w:sz w:val="24"/>
          <w:szCs w:val="24"/>
          <w:shd w:val="clear" w:color="auto" w:fill="FFFFFF" w:themeFill="background1"/>
        </w:rPr>
        <w:t xml:space="preserve"> which </w:t>
      </w:r>
      <w:r w:rsidR="00287818" w:rsidRPr="004A233E">
        <w:rPr>
          <w:rFonts w:ascii="Times New Roman" w:hAnsi="Times New Roman" w:cs="Times New Roman"/>
          <w:sz w:val="24"/>
          <w:szCs w:val="24"/>
          <w:shd w:val="clear" w:color="auto" w:fill="FFFFFF" w:themeFill="background1"/>
        </w:rPr>
        <w:t xml:space="preserve">will </w:t>
      </w:r>
      <w:r w:rsidR="002E507D" w:rsidRPr="004A233E">
        <w:rPr>
          <w:rFonts w:ascii="Times New Roman" w:hAnsi="Times New Roman" w:cs="Times New Roman"/>
          <w:sz w:val="24"/>
          <w:szCs w:val="24"/>
          <w:shd w:val="clear" w:color="auto" w:fill="FFFFFF" w:themeFill="background1"/>
        </w:rPr>
        <w:t xml:space="preserve">imprint upon the person’s developmental </w:t>
      </w:r>
      <w:r w:rsidR="004B64FA" w:rsidRPr="004A233E">
        <w:rPr>
          <w:rFonts w:ascii="Times New Roman" w:hAnsi="Times New Roman" w:cs="Times New Roman"/>
          <w:sz w:val="24"/>
          <w:szCs w:val="24"/>
          <w:shd w:val="clear" w:color="auto" w:fill="FFFFFF" w:themeFill="background1"/>
        </w:rPr>
        <w:t>age/</w:t>
      </w:r>
      <w:r w:rsidR="002E507D" w:rsidRPr="004A233E">
        <w:rPr>
          <w:rFonts w:ascii="Times New Roman" w:hAnsi="Times New Roman" w:cs="Times New Roman"/>
          <w:sz w:val="24"/>
          <w:szCs w:val="24"/>
          <w:shd w:val="clear" w:color="auto" w:fill="FFFFFF" w:themeFill="background1"/>
        </w:rPr>
        <w:t>stage during the time of the trauma (Davi</w:t>
      </w:r>
      <w:r w:rsidR="002046B0" w:rsidRPr="004A233E">
        <w:rPr>
          <w:rFonts w:ascii="Times New Roman" w:hAnsi="Times New Roman" w:cs="Times New Roman"/>
          <w:sz w:val="24"/>
          <w:szCs w:val="24"/>
          <w:shd w:val="clear" w:color="auto" w:fill="FFFFFF" w:themeFill="background1"/>
        </w:rPr>
        <w:t xml:space="preserve">dson 2015; </w:t>
      </w:r>
      <w:r w:rsidR="005A6F09" w:rsidRPr="004A233E">
        <w:rPr>
          <w:rFonts w:ascii="Times New Roman" w:hAnsi="Times New Roman" w:cs="Times New Roman"/>
          <w:sz w:val="24"/>
          <w:szCs w:val="24"/>
          <w:shd w:val="clear" w:color="auto" w:fill="FFFFFF" w:themeFill="background1"/>
        </w:rPr>
        <w:t xml:space="preserve">de Thierry, 2015; </w:t>
      </w:r>
      <w:r w:rsidR="002046B0" w:rsidRPr="004A233E">
        <w:rPr>
          <w:rFonts w:ascii="Times New Roman" w:hAnsi="Times New Roman" w:cs="Times New Roman"/>
          <w:sz w:val="24"/>
          <w:szCs w:val="24"/>
          <w:shd w:val="clear" w:color="auto" w:fill="FFFFFF" w:themeFill="background1"/>
        </w:rPr>
        <w:t>van der Kolk, 2014</w:t>
      </w:r>
      <w:r w:rsidR="002E507D" w:rsidRPr="004A233E">
        <w:rPr>
          <w:rFonts w:ascii="Times New Roman" w:hAnsi="Times New Roman" w:cs="Times New Roman"/>
          <w:sz w:val="24"/>
          <w:szCs w:val="24"/>
          <w:shd w:val="clear" w:color="auto" w:fill="FFFFFF" w:themeFill="background1"/>
        </w:rPr>
        <w:t xml:space="preserve">). </w:t>
      </w:r>
    </w:p>
    <w:p w:rsidR="0019195E" w:rsidRDefault="0015260C" w:rsidP="00933CBC">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E74F32" w:rsidRPr="004A233E">
        <w:rPr>
          <w:rFonts w:ascii="Times New Roman" w:hAnsi="Times New Roman" w:cs="Times New Roman"/>
          <w:sz w:val="24"/>
          <w:szCs w:val="24"/>
          <w:shd w:val="clear" w:color="auto" w:fill="FFFFFF" w:themeFill="background1"/>
        </w:rPr>
        <w:t xml:space="preserve">Van </w:t>
      </w:r>
      <w:r w:rsidR="002046B0" w:rsidRPr="004A233E">
        <w:rPr>
          <w:rFonts w:ascii="Times New Roman" w:hAnsi="Times New Roman" w:cs="Times New Roman"/>
          <w:sz w:val="24"/>
          <w:szCs w:val="24"/>
          <w:shd w:val="clear" w:color="auto" w:fill="FFFFFF" w:themeFill="background1"/>
        </w:rPr>
        <w:t>der Kolk (2014</w:t>
      </w:r>
      <w:r w:rsidR="002E507D" w:rsidRPr="004A233E">
        <w:rPr>
          <w:rFonts w:ascii="Times New Roman" w:hAnsi="Times New Roman" w:cs="Times New Roman"/>
          <w:sz w:val="24"/>
          <w:szCs w:val="24"/>
          <w:shd w:val="clear" w:color="auto" w:fill="FFFFFF" w:themeFill="background1"/>
        </w:rPr>
        <w:t xml:space="preserve">) </w:t>
      </w:r>
      <w:r w:rsidR="004B64FA" w:rsidRPr="004A233E">
        <w:rPr>
          <w:rFonts w:ascii="Times New Roman" w:hAnsi="Times New Roman" w:cs="Times New Roman"/>
          <w:sz w:val="24"/>
          <w:szCs w:val="24"/>
          <w:shd w:val="clear" w:color="auto" w:fill="FFFFFF" w:themeFill="background1"/>
        </w:rPr>
        <w:t xml:space="preserve">notes, </w:t>
      </w:r>
      <w:r w:rsidR="002E507D" w:rsidRPr="004A233E">
        <w:rPr>
          <w:rFonts w:ascii="Times New Roman" w:hAnsi="Times New Roman" w:cs="Times New Roman"/>
          <w:sz w:val="24"/>
          <w:szCs w:val="24"/>
          <w:shd w:val="clear" w:color="auto" w:fill="FFFFFF" w:themeFill="background1"/>
        </w:rPr>
        <w:t xml:space="preserve">the </w:t>
      </w:r>
      <w:r w:rsidR="004B64FA" w:rsidRPr="004A233E">
        <w:rPr>
          <w:rFonts w:ascii="Times New Roman" w:hAnsi="Times New Roman" w:cs="Times New Roman"/>
          <w:sz w:val="24"/>
          <w:szCs w:val="24"/>
          <w:shd w:val="clear" w:color="auto" w:fill="FFFFFF" w:themeFill="background1"/>
        </w:rPr>
        <w:t xml:space="preserve">lasting impact </w:t>
      </w:r>
      <w:r w:rsidR="002E507D" w:rsidRPr="004A233E">
        <w:rPr>
          <w:rFonts w:ascii="Times New Roman" w:hAnsi="Times New Roman" w:cs="Times New Roman"/>
          <w:sz w:val="24"/>
          <w:szCs w:val="24"/>
          <w:shd w:val="clear" w:color="auto" w:fill="FFFFFF" w:themeFill="background1"/>
        </w:rPr>
        <w:t xml:space="preserve">of the trauma on the individual is </w:t>
      </w:r>
      <w:r w:rsidR="004B64FA" w:rsidRPr="004A233E">
        <w:rPr>
          <w:rFonts w:ascii="Times New Roman" w:hAnsi="Times New Roman" w:cs="Times New Roman"/>
          <w:sz w:val="24"/>
          <w:szCs w:val="24"/>
          <w:shd w:val="clear" w:color="auto" w:fill="FFFFFF" w:themeFill="background1"/>
        </w:rPr>
        <w:t xml:space="preserve">also </w:t>
      </w:r>
      <w:r>
        <w:rPr>
          <w:rFonts w:ascii="Times New Roman" w:hAnsi="Times New Roman" w:cs="Times New Roman"/>
          <w:sz w:val="24"/>
          <w:szCs w:val="24"/>
          <w:shd w:val="clear" w:color="auto" w:fill="FFFFFF" w:themeFill="background1"/>
        </w:rPr>
        <w:t>dependent upon the “</w:t>
      </w:r>
      <w:r w:rsidR="002E507D" w:rsidRPr="004A233E">
        <w:rPr>
          <w:rFonts w:ascii="Times New Roman" w:hAnsi="Times New Roman" w:cs="Times New Roman"/>
          <w:sz w:val="24"/>
          <w:szCs w:val="24"/>
          <w:shd w:val="clear" w:color="auto" w:fill="FFFFFF" w:themeFill="background1"/>
        </w:rPr>
        <w:t xml:space="preserve">relationship to the agent responsible for the trauma, social support received and the duration </w:t>
      </w:r>
      <w:r>
        <w:rPr>
          <w:rFonts w:ascii="Times New Roman" w:hAnsi="Times New Roman" w:cs="Times New Roman"/>
          <w:sz w:val="24"/>
          <w:szCs w:val="24"/>
          <w:shd w:val="clear" w:color="auto" w:fill="FFFFFF" w:themeFill="background1"/>
        </w:rPr>
        <w:t>of the traumatic experience(s)”</w:t>
      </w:r>
      <w:r w:rsidR="00B10736">
        <w:rPr>
          <w:rFonts w:ascii="Times New Roman" w:hAnsi="Times New Roman" w:cs="Times New Roman"/>
          <w:sz w:val="24"/>
          <w:szCs w:val="24"/>
          <w:shd w:val="clear" w:color="auto" w:fill="FFFFFF" w:themeFill="background1"/>
        </w:rPr>
        <w:t xml:space="preserve"> (va</w:t>
      </w:r>
      <w:r w:rsidRPr="004A233E">
        <w:rPr>
          <w:rFonts w:ascii="Times New Roman" w:hAnsi="Times New Roman" w:cs="Times New Roman"/>
          <w:sz w:val="24"/>
          <w:szCs w:val="24"/>
          <w:shd w:val="clear" w:color="auto" w:fill="FFFFFF" w:themeFill="background1"/>
        </w:rPr>
        <w:t>n der Kolk</w:t>
      </w:r>
      <w:r w:rsidR="00B10736">
        <w:rPr>
          <w:rFonts w:ascii="Times New Roman" w:hAnsi="Times New Roman" w:cs="Times New Roman"/>
          <w:sz w:val="24"/>
          <w:szCs w:val="24"/>
          <w:shd w:val="clear" w:color="auto" w:fill="FFFFFF" w:themeFill="background1"/>
        </w:rPr>
        <w:t xml:space="preserve">, </w:t>
      </w:r>
      <w:r w:rsidRPr="004A233E">
        <w:rPr>
          <w:rFonts w:ascii="Times New Roman" w:hAnsi="Times New Roman" w:cs="Times New Roman"/>
          <w:sz w:val="24"/>
          <w:szCs w:val="24"/>
          <w:shd w:val="clear" w:color="auto" w:fill="FFFFFF" w:themeFill="background1"/>
        </w:rPr>
        <w:t>2014, p.9)</w:t>
      </w:r>
      <w:r w:rsidR="00B10736">
        <w:rPr>
          <w:rFonts w:ascii="Times New Roman" w:hAnsi="Times New Roman" w:cs="Times New Roman"/>
          <w:sz w:val="24"/>
          <w:szCs w:val="24"/>
          <w:shd w:val="clear" w:color="auto" w:fill="FFFFFF" w:themeFill="background1"/>
        </w:rPr>
        <w:t xml:space="preserve">. </w:t>
      </w:r>
      <w:r w:rsidR="0019195E">
        <w:rPr>
          <w:rFonts w:ascii="Times New Roman" w:hAnsi="Times New Roman" w:cs="Times New Roman"/>
          <w:sz w:val="24"/>
          <w:szCs w:val="24"/>
          <w:shd w:val="clear" w:color="auto" w:fill="FFFFFF" w:themeFill="background1"/>
        </w:rPr>
        <w:t xml:space="preserve"> </w:t>
      </w:r>
    </w:p>
    <w:p w:rsidR="00407986" w:rsidRDefault="0019195E" w:rsidP="00933CBC">
      <w:pPr>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t xml:space="preserve">     </w:t>
      </w:r>
      <w:r w:rsidR="007B0CAD" w:rsidRPr="004A233E">
        <w:rPr>
          <w:rFonts w:ascii="Times New Roman" w:hAnsi="Times New Roman" w:cs="Times New Roman"/>
          <w:sz w:val="24"/>
          <w:szCs w:val="24"/>
          <w:shd w:val="clear" w:color="auto" w:fill="FFFFFF" w:themeFill="background1"/>
        </w:rPr>
        <w:t xml:space="preserve">Some </w:t>
      </w:r>
      <w:r w:rsidR="004B64FA" w:rsidRPr="004A233E">
        <w:rPr>
          <w:rFonts w:ascii="Times New Roman" w:hAnsi="Times New Roman" w:cs="Times New Roman"/>
          <w:sz w:val="24"/>
          <w:szCs w:val="24"/>
          <w:shd w:val="clear" w:color="auto" w:fill="FFFFFF" w:themeFill="background1"/>
        </w:rPr>
        <w:t>children can be significantly affected by a single trauma, such as a dog bite or a car accident, and develop ‘basic PTSD symptoms’ even though they might live with loving parents in ‘safe and supportive homes’ (</w:t>
      </w:r>
      <w:r w:rsidR="003861EF" w:rsidRPr="004A233E">
        <w:rPr>
          <w:rFonts w:ascii="Times New Roman" w:hAnsi="Times New Roman" w:cs="Times New Roman"/>
          <w:sz w:val="24"/>
          <w:szCs w:val="24"/>
          <w:shd w:val="clear" w:color="auto" w:fill="FFFFFF" w:themeFill="background1"/>
        </w:rPr>
        <w:t>v</w:t>
      </w:r>
      <w:r w:rsidR="002E507D" w:rsidRPr="004A233E">
        <w:rPr>
          <w:rFonts w:ascii="Times New Roman" w:hAnsi="Times New Roman" w:cs="Times New Roman"/>
          <w:sz w:val="24"/>
          <w:szCs w:val="24"/>
          <w:shd w:val="clear" w:color="auto" w:fill="FFFFFF" w:themeFill="background1"/>
        </w:rPr>
        <w:t>an der Kolk</w:t>
      </w:r>
      <w:r w:rsidR="004B64FA" w:rsidRPr="004A233E">
        <w:rPr>
          <w:rFonts w:ascii="Times New Roman" w:hAnsi="Times New Roman" w:cs="Times New Roman"/>
          <w:sz w:val="24"/>
          <w:szCs w:val="24"/>
          <w:shd w:val="clear" w:color="auto" w:fill="FFFFFF" w:themeFill="background1"/>
        </w:rPr>
        <w:t xml:space="preserve">, </w:t>
      </w:r>
      <w:r w:rsidR="002046B0" w:rsidRPr="004A233E">
        <w:rPr>
          <w:rFonts w:ascii="Times New Roman" w:hAnsi="Times New Roman" w:cs="Times New Roman"/>
          <w:sz w:val="24"/>
          <w:szCs w:val="24"/>
          <w:shd w:val="clear" w:color="auto" w:fill="FFFFFF" w:themeFill="background1"/>
        </w:rPr>
        <w:t>2014</w:t>
      </w:r>
      <w:r w:rsidR="002E507D" w:rsidRPr="004A233E">
        <w:rPr>
          <w:rFonts w:ascii="Times New Roman" w:hAnsi="Times New Roman" w:cs="Times New Roman"/>
          <w:sz w:val="24"/>
          <w:szCs w:val="24"/>
          <w:shd w:val="clear" w:color="auto" w:fill="FFFFFF" w:themeFill="background1"/>
        </w:rPr>
        <w:t>)</w:t>
      </w:r>
      <w:r w:rsidR="004B64FA" w:rsidRPr="004A233E">
        <w:rPr>
          <w:rFonts w:ascii="Times New Roman" w:hAnsi="Times New Roman" w:cs="Times New Roman"/>
          <w:sz w:val="24"/>
          <w:szCs w:val="24"/>
          <w:shd w:val="clear" w:color="auto" w:fill="FFFFFF" w:themeFill="background1"/>
        </w:rPr>
        <w:t xml:space="preserve">. </w:t>
      </w:r>
      <w:r w:rsidR="002E507D" w:rsidRPr="004A233E">
        <w:rPr>
          <w:rFonts w:ascii="Times New Roman" w:hAnsi="Times New Roman" w:cs="Times New Roman"/>
          <w:sz w:val="24"/>
          <w:szCs w:val="24"/>
        </w:rPr>
        <w:t xml:space="preserve">However, </w:t>
      </w:r>
      <w:r w:rsidR="00287818" w:rsidRPr="004A233E">
        <w:rPr>
          <w:rFonts w:ascii="Times New Roman" w:hAnsi="Times New Roman" w:cs="Times New Roman"/>
          <w:sz w:val="24"/>
          <w:szCs w:val="24"/>
        </w:rPr>
        <w:t xml:space="preserve">as de Theirry (2015, p.18) writes, </w:t>
      </w:r>
      <w:r w:rsidR="002E507D" w:rsidRPr="004A233E">
        <w:rPr>
          <w:rFonts w:ascii="Times New Roman" w:hAnsi="Times New Roman" w:cs="Times New Roman"/>
          <w:sz w:val="24"/>
          <w:szCs w:val="24"/>
        </w:rPr>
        <w:t xml:space="preserve">it is </w:t>
      </w:r>
      <w:r w:rsidR="004B64FA" w:rsidRPr="004A233E">
        <w:rPr>
          <w:rFonts w:ascii="Times New Roman" w:hAnsi="Times New Roman" w:cs="Times New Roman"/>
          <w:sz w:val="24"/>
          <w:szCs w:val="24"/>
        </w:rPr>
        <w:t xml:space="preserve">also </w:t>
      </w:r>
      <w:r w:rsidR="002E507D" w:rsidRPr="004A233E">
        <w:rPr>
          <w:rFonts w:ascii="Times New Roman" w:hAnsi="Times New Roman" w:cs="Times New Roman"/>
          <w:sz w:val="24"/>
          <w:szCs w:val="24"/>
        </w:rPr>
        <w:t xml:space="preserve">known that when ‘trauma is processed in the context of a warm and genuine relationship, the impact is minimised’. </w:t>
      </w:r>
    </w:p>
    <w:p w:rsidR="00407986" w:rsidRDefault="00407986" w:rsidP="00933CBC">
      <w:pPr>
        <w:spacing w:line="480" w:lineRule="auto"/>
        <w:rPr>
          <w:rFonts w:ascii="Times New Roman" w:hAnsi="Times New Roman" w:cs="Times New Roman"/>
          <w:sz w:val="24"/>
          <w:szCs w:val="24"/>
        </w:rPr>
      </w:pPr>
    </w:p>
    <w:p w:rsidR="00B10736" w:rsidRDefault="00407986" w:rsidP="00933CBC">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lastRenderedPageBreak/>
        <w:t xml:space="preserve">      </w:t>
      </w:r>
      <w:r w:rsidR="00D81AE7" w:rsidRPr="004A233E">
        <w:rPr>
          <w:rFonts w:ascii="Times New Roman" w:hAnsi="Times New Roman" w:cs="Times New Roman"/>
          <w:sz w:val="24"/>
          <w:szCs w:val="24"/>
          <w:shd w:val="clear" w:color="auto" w:fill="FFFFFF" w:themeFill="background1"/>
        </w:rPr>
        <w:t xml:space="preserve">Nevertheless, </w:t>
      </w:r>
      <w:r w:rsidR="007B0CAD" w:rsidRPr="004A233E">
        <w:rPr>
          <w:rFonts w:ascii="Times New Roman" w:hAnsi="Times New Roman" w:cs="Times New Roman"/>
          <w:sz w:val="24"/>
          <w:szCs w:val="24"/>
          <w:shd w:val="clear" w:color="auto" w:fill="FFFFFF" w:themeFill="background1"/>
        </w:rPr>
        <w:t xml:space="preserve">due to the ‘childhood trauma’ gap in the DSM, </w:t>
      </w:r>
      <w:r w:rsidR="004B64FA" w:rsidRPr="004A233E">
        <w:rPr>
          <w:rFonts w:ascii="Times New Roman" w:hAnsi="Times New Roman" w:cs="Times New Roman"/>
          <w:sz w:val="24"/>
          <w:szCs w:val="24"/>
          <w:shd w:val="clear" w:color="auto" w:fill="FFFFFF" w:themeFill="background1"/>
        </w:rPr>
        <w:t xml:space="preserve">many troubled young people </w:t>
      </w:r>
      <w:r w:rsidR="004B64FA" w:rsidRPr="004A233E">
        <w:rPr>
          <w:rFonts w:ascii="Times New Roman" w:hAnsi="Times New Roman" w:cs="Times New Roman"/>
          <w:sz w:val="24"/>
          <w:szCs w:val="24"/>
        </w:rPr>
        <w:t>have been left to cope with unprocessed trauma trapped inside their bodies for years because they have had no outlet to talk about their traumatic childhoods</w:t>
      </w:r>
      <w:r w:rsidR="007B0CAD" w:rsidRPr="004A233E">
        <w:rPr>
          <w:rFonts w:ascii="Times New Roman" w:hAnsi="Times New Roman" w:cs="Times New Roman"/>
          <w:sz w:val="24"/>
          <w:szCs w:val="24"/>
        </w:rPr>
        <w:t>.</w:t>
      </w:r>
      <w:r>
        <w:rPr>
          <w:rFonts w:ascii="Times New Roman" w:hAnsi="Times New Roman" w:cs="Times New Roman"/>
          <w:sz w:val="24"/>
          <w:szCs w:val="24"/>
          <w:shd w:val="clear" w:color="auto" w:fill="FFFFFF" w:themeFill="background1"/>
        </w:rPr>
        <w:t xml:space="preserve"> </w:t>
      </w:r>
      <w:r w:rsidR="0005458E" w:rsidRPr="004A233E">
        <w:rPr>
          <w:rFonts w:ascii="Times New Roman" w:hAnsi="Times New Roman" w:cs="Times New Roman"/>
          <w:sz w:val="24"/>
          <w:szCs w:val="24"/>
        </w:rPr>
        <w:t xml:space="preserve">Moreover, </w:t>
      </w:r>
      <w:r w:rsidR="004B64FA" w:rsidRPr="004A233E">
        <w:rPr>
          <w:rFonts w:ascii="Times New Roman" w:hAnsi="Times New Roman" w:cs="Times New Roman"/>
          <w:sz w:val="24"/>
          <w:szCs w:val="24"/>
        </w:rPr>
        <w:t xml:space="preserve">their presenting symptoms will often be judged through the lens of the published diagnoses listed in the DSM. </w:t>
      </w:r>
      <w:r w:rsidR="0005458E" w:rsidRPr="004A233E">
        <w:rPr>
          <w:rFonts w:ascii="Times New Roman" w:hAnsi="Times New Roman" w:cs="Times New Roman"/>
          <w:sz w:val="24"/>
          <w:szCs w:val="24"/>
        </w:rPr>
        <w:t xml:space="preserve">The </w:t>
      </w:r>
      <w:r w:rsidR="0005458E" w:rsidRPr="004A233E">
        <w:rPr>
          <w:rFonts w:ascii="Times New Roman" w:hAnsi="Times New Roman" w:cs="Times New Roman"/>
          <w:sz w:val="24"/>
          <w:szCs w:val="24"/>
          <w:shd w:val="clear" w:color="auto" w:fill="FFFFFF" w:themeFill="background1"/>
        </w:rPr>
        <w:t xml:space="preserve">National Child Traumatic Stress Network has stated that </w:t>
      </w:r>
      <w:r w:rsidR="002E507D" w:rsidRPr="004A233E">
        <w:rPr>
          <w:rFonts w:ascii="Times New Roman" w:hAnsi="Times New Roman" w:cs="Times New Roman"/>
          <w:sz w:val="24"/>
          <w:szCs w:val="24"/>
          <w:shd w:val="clear" w:color="auto" w:fill="FFFFFF" w:themeFill="background1"/>
        </w:rPr>
        <w:t>82% of the children seen do not meet the criteria for PTSD</w:t>
      </w:r>
      <w:r w:rsidR="00287818" w:rsidRPr="004A233E">
        <w:rPr>
          <w:rFonts w:ascii="Times New Roman" w:hAnsi="Times New Roman" w:cs="Times New Roman"/>
          <w:sz w:val="24"/>
          <w:szCs w:val="24"/>
          <w:shd w:val="clear" w:color="auto" w:fill="FFFFFF" w:themeFill="background1"/>
        </w:rPr>
        <w:t>. A</w:t>
      </w:r>
      <w:r w:rsidR="002E507D" w:rsidRPr="004A233E">
        <w:rPr>
          <w:rFonts w:ascii="Times New Roman" w:hAnsi="Times New Roman" w:cs="Times New Roman"/>
          <w:sz w:val="24"/>
          <w:szCs w:val="24"/>
          <w:shd w:val="clear" w:color="auto" w:fill="FFFFFF" w:themeFill="background1"/>
        </w:rPr>
        <w:t xml:space="preserve">s </w:t>
      </w:r>
      <w:r w:rsidR="00287818" w:rsidRPr="004A233E">
        <w:rPr>
          <w:rFonts w:ascii="Times New Roman" w:hAnsi="Times New Roman" w:cs="Times New Roman"/>
          <w:sz w:val="24"/>
          <w:szCs w:val="24"/>
          <w:shd w:val="clear" w:color="auto" w:fill="FFFFFF" w:themeFill="background1"/>
        </w:rPr>
        <w:t>van der Kolk (2014, p.157) notes, t</w:t>
      </w:r>
      <w:r w:rsidR="002E507D" w:rsidRPr="004A233E">
        <w:rPr>
          <w:rFonts w:ascii="Times New Roman" w:hAnsi="Times New Roman" w:cs="Times New Roman"/>
          <w:sz w:val="24"/>
          <w:szCs w:val="24"/>
          <w:shd w:val="clear" w:color="auto" w:fill="FFFFFF" w:themeFill="background1"/>
        </w:rPr>
        <w:t>he</w:t>
      </w:r>
      <w:r w:rsidR="00287818" w:rsidRPr="004A233E">
        <w:rPr>
          <w:rFonts w:ascii="Times New Roman" w:hAnsi="Times New Roman" w:cs="Times New Roman"/>
          <w:sz w:val="24"/>
          <w:szCs w:val="24"/>
          <w:shd w:val="clear" w:color="auto" w:fill="FFFFFF" w:themeFill="background1"/>
        </w:rPr>
        <w:t xml:space="preserve"> traumatised </w:t>
      </w:r>
      <w:r w:rsidR="002E507D" w:rsidRPr="004A233E">
        <w:rPr>
          <w:rFonts w:ascii="Times New Roman" w:hAnsi="Times New Roman" w:cs="Times New Roman"/>
          <w:sz w:val="24"/>
          <w:szCs w:val="24"/>
          <w:shd w:val="clear" w:color="auto" w:fill="FFFFFF" w:themeFill="background1"/>
        </w:rPr>
        <w:t>often display symptoms of being ‘shut down, suspicious</w:t>
      </w:r>
      <w:r w:rsidR="00287818" w:rsidRPr="004A233E">
        <w:rPr>
          <w:rFonts w:ascii="Times New Roman" w:hAnsi="Times New Roman" w:cs="Times New Roman"/>
          <w:sz w:val="24"/>
          <w:szCs w:val="24"/>
          <w:shd w:val="clear" w:color="auto" w:fill="FFFFFF" w:themeFill="background1"/>
        </w:rPr>
        <w:t xml:space="preserve"> </w:t>
      </w:r>
      <w:r w:rsidR="002E507D" w:rsidRPr="004A233E">
        <w:rPr>
          <w:rFonts w:ascii="Times New Roman" w:hAnsi="Times New Roman" w:cs="Times New Roman"/>
          <w:sz w:val="24"/>
          <w:szCs w:val="24"/>
          <w:shd w:val="clear" w:color="auto" w:fill="FFFFFF" w:themeFill="background1"/>
        </w:rPr>
        <w:t>or</w:t>
      </w:r>
      <w:r w:rsidR="002046B0" w:rsidRPr="004A233E">
        <w:rPr>
          <w:rFonts w:ascii="Times New Roman" w:hAnsi="Times New Roman" w:cs="Times New Roman"/>
          <w:sz w:val="24"/>
          <w:szCs w:val="24"/>
          <w:shd w:val="clear" w:color="auto" w:fill="FFFFFF" w:themeFill="background1"/>
        </w:rPr>
        <w:t xml:space="preserve"> aggressive’</w:t>
      </w:r>
      <w:r w:rsidR="00287818" w:rsidRPr="004A233E">
        <w:rPr>
          <w:rFonts w:ascii="Times New Roman" w:hAnsi="Times New Roman" w:cs="Times New Roman"/>
          <w:sz w:val="24"/>
          <w:szCs w:val="24"/>
          <w:shd w:val="clear" w:color="auto" w:fill="FFFFFF" w:themeFill="background1"/>
        </w:rPr>
        <w:t>.</w:t>
      </w:r>
      <w:r w:rsidR="002E507D" w:rsidRPr="004A233E">
        <w:rPr>
          <w:rFonts w:ascii="Times New Roman" w:hAnsi="Times New Roman" w:cs="Times New Roman"/>
          <w:sz w:val="24"/>
          <w:szCs w:val="24"/>
          <w:shd w:val="clear" w:color="auto" w:fill="FFFFFF" w:themeFill="background1"/>
        </w:rPr>
        <w:t xml:space="preserve">  </w:t>
      </w:r>
    </w:p>
    <w:p w:rsidR="00CC68BC" w:rsidRPr="00F37BCB" w:rsidRDefault="00B10736" w:rsidP="00933CBC">
      <w:pPr>
        <w:spacing w:line="480" w:lineRule="auto"/>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themeFill="background1"/>
        </w:rPr>
        <w:t xml:space="preserve">    </w:t>
      </w:r>
      <w:r w:rsidR="004B64FA" w:rsidRPr="004A233E">
        <w:rPr>
          <w:rFonts w:ascii="Times New Roman" w:hAnsi="Times New Roman" w:cs="Times New Roman"/>
          <w:sz w:val="24"/>
          <w:szCs w:val="24"/>
          <w:shd w:val="clear" w:color="auto" w:fill="FFFFFF" w:themeFill="background1"/>
        </w:rPr>
        <w:t xml:space="preserve">Since </w:t>
      </w:r>
      <w:r w:rsidR="00907925" w:rsidRPr="004A233E">
        <w:rPr>
          <w:rFonts w:ascii="Times New Roman" w:hAnsi="Times New Roman" w:cs="Times New Roman"/>
          <w:sz w:val="24"/>
          <w:szCs w:val="24"/>
          <w:shd w:val="clear" w:color="auto" w:fill="FFFFFF" w:themeFill="background1"/>
        </w:rPr>
        <w:t>childhood and adolescence are crucial periods of brain development that lead to increased self-regulation, damage to this developmental process can lead to impulsiveness and risky behaviours that result in impaired cognitive or emotional development and school failure.</w:t>
      </w:r>
      <w:r w:rsidR="00907925" w:rsidRPr="004A233E">
        <w:rPr>
          <w:rFonts w:ascii="Times New Roman" w:hAnsi="Times New Roman" w:cs="Times New Roman"/>
          <w:sz w:val="24"/>
          <w:szCs w:val="24"/>
          <w:shd w:val="clear" w:color="auto" w:fill="FFFFFF"/>
        </w:rPr>
        <w:t xml:space="preserve"> </w:t>
      </w:r>
      <w:r w:rsidR="0005458E" w:rsidRPr="004A233E">
        <w:rPr>
          <w:rFonts w:ascii="Times New Roman" w:hAnsi="Times New Roman" w:cs="Times New Roman"/>
          <w:sz w:val="24"/>
          <w:szCs w:val="24"/>
          <w:shd w:val="clear" w:color="auto" w:fill="FFFFFF"/>
        </w:rPr>
        <w:t>V</w:t>
      </w:r>
      <w:r w:rsidR="006B742E" w:rsidRPr="004A233E">
        <w:rPr>
          <w:rFonts w:ascii="Times New Roman" w:hAnsi="Times New Roman" w:cs="Times New Roman"/>
          <w:sz w:val="24"/>
          <w:szCs w:val="24"/>
          <w:shd w:val="clear" w:color="auto" w:fill="FFFFFF" w:themeFill="background1"/>
        </w:rPr>
        <w:t>an der Kolk (20</w:t>
      </w:r>
      <w:r w:rsidR="00B9661E">
        <w:rPr>
          <w:rFonts w:ascii="Times New Roman" w:hAnsi="Times New Roman" w:cs="Times New Roman"/>
          <w:sz w:val="24"/>
          <w:szCs w:val="24"/>
          <w:shd w:val="clear" w:color="auto" w:fill="FFFFFF" w:themeFill="background1"/>
        </w:rPr>
        <w:t>14</w:t>
      </w:r>
      <w:r w:rsidR="006B742E" w:rsidRPr="004A233E">
        <w:rPr>
          <w:rFonts w:ascii="Times New Roman" w:hAnsi="Times New Roman" w:cs="Times New Roman"/>
          <w:sz w:val="24"/>
          <w:szCs w:val="24"/>
          <w:shd w:val="clear" w:color="auto" w:fill="FFFFFF" w:themeFill="background1"/>
        </w:rPr>
        <w:t xml:space="preserve">) found that 77% </w:t>
      </w:r>
      <w:r w:rsidR="00F7226A" w:rsidRPr="004A233E">
        <w:rPr>
          <w:rFonts w:ascii="Times New Roman" w:hAnsi="Times New Roman" w:cs="Times New Roman"/>
          <w:sz w:val="24"/>
          <w:szCs w:val="24"/>
          <w:shd w:val="clear" w:color="auto" w:fill="FFFFFF" w:themeFill="background1"/>
        </w:rPr>
        <w:t xml:space="preserve">of </w:t>
      </w:r>
      <w:r w:rsidR="006B742E" w:rsidRPr="004A233E">
        <w:rPr>
          <w:rFonts w:ascii="Times New Roman" w:hAnsi="Times New Roman" w:cs="Times New Roman"/>
          <w:sz w:val="24"/>
          <w:szCs w:val="24"/>
          <w:shd w:val="clear" w:color="auto" w:fill="FFFFFF" w:themeFill="background1"/>
        </w:rPr>
        <w:t>childhood trauma victims suffer</w:t>
      </w:r>
      <w:r w:rsidR="002E507D" w:rsidRPr="004A233E">
        <w:rPr>
          <w:rFonts w:ascii="Times New Roman" w:hAnsi="Times New Roman" w:cs="Times New Roman"/>
          <w:sz w:val="24"/>
          <w:szCs w:val="24"/>
          <w:shd w:val="clear" w:color="auto" w:fill="FFFFFF" w:themeFill="background1"/>
        </w:rPr>
        <w:t>ed</w:t>
      </w:r>
      <w:r w:rsidR="006B742E" w:rsidRPr="004A233E">
        <w:rPr>
          <w:rFonts w:ascii="Times New Roman" w:hAnsi="Times New Roman" w:cs="Times New Roman"/>
          <w:sz w:val="24"/>
          <w:szCs w:val="24"/>
          <w:shd w:val="clear" w:color="auto" w:fill="FFFFFF" w:themeFill="background1"/>
        </w:rPr>
        <w:t xml:space="preserve"> from impulsive behaviours, poor self-regulation and aggression towards others and self, 84% suffer</w:t>
      </w:r>
      <w:r w:rsidR="002E507D" w:rsidRPr="004A233E">
        <w:rPr>
          <w:rFonts w:ascii="Times New Roman" w:hAnsi="Times New Roman" w:cs="Times New Roman"/>
          <w:sz w:val="24"/>
          <w:szCs w:val="24"/>
          <w:shd w:val="clear" w:color="auto" w:fill="FFFFFF" w:themeFill="background1"/>
        </w:rPr>
        <w:t>ed</w:t>
      </w:r>
      <w:r w:rsidR="006B742E" w:rsidRPr="004A233E">
        <w:rPr>
          <w:rFonts w:ascii="Times New Roman" w:hAnsi="Times New Roman" w:cs="Times New Roman"/>
          <w:sz w:val="24"/>
          <w:szCs w:val="24"/>
          <w:shd w:val="clear" w:color="auto" w:fill="FFFFFF" w:themeFill="background1"/>
        </w:rPr>
        <w:t xml:space="preserve"> from dissociation and depersonalization symptoms, 75% suffer</w:t>
      </w:r>
      <w:r w:rsidR="002E507D" w:rsidRPr="004A233E">
        <w:rPr>
          <w:rFonts w:ascii="Times New Roman" w:hAnsi="Times New Roman" w:cs="Times New Roman"/>
          <w:sz w:val="24"/>
          <w:szCs w:val="24"/>
          <w:shd w:val="clear" w:color="auto" w:fill="FFFFFF" w:themeFill="background1"/>
        </w:rPr>
        <w:t>ed</w:t>
      </w:r>
      <w:r w:rsidR="006B742E" w:rsidRPr="004A233E">
        <w:rPr>
          <w:rFonts w:ascii="Times New Roman" w:hAnsi="Times New Roman" w:cs="Times New Roman"/>
          <w:sz w:val="24"/>
          <w:szCs w:val="24"/>
          <w:shd w:val="clear" w:color="auto" w:fill="FFFFFF" w:themeFill="background1"/>
        </w:rPr>
        <w:t xml:space="preserve"> with chronic feelings of shame, self-blame, and feeling ‘permanently damaged’ and 83% found difficulty in maintaining ‘satisfactory relationships with others’. </w:t>
      </w:r>
      <w:r w:rsidR="006B742E" w:rsidRPr="004A233E">
        <w:rPr>
          <w:rFonts w:ascii="Times New Roman" w:hAnsi="Times New Roman" w:cs="Times New Roman"/>
          <w:sz w:val="24"/>
          <w:szCs w:val="24"/>
        </w:rPr>
        <w:t xml:space="preserve">Other symptoms of trauma are often described as </w:t>
      </w:r>
      <w:r w:rsidR="0029239A" w:rsidRPr="004A233E">
        <w:rPr>
          <w:rFonts w:ascii="Times New Roman" w:hAnsi="Times New Roman" w:cs="Times New Roman"/>
          <w:sz w:val="24"/>
          <w:szCs w:val="24"/>
          <w:shd w:val="clear" w:color="auto" w:fill="FFFFFF" w:themeFill="background1"/>
        </w:rPr>
        <w:t>poor self-regulation, aggression against self and others, amnesia and dissociation, somatization, depression, distrust, shame and self-hatred,</w:t>
      </w:r>
      <w:r w:rsidR="0029239A" w:rsidRPr="004A233E">
        <w:rPr>
          <w:rFonts w:ascii="Times New Roman" w:hAnsi="Times New Roman" w:cs="Times New Roman"/>
          <w:sz w:val="24"/>
          <w:szCs w:val="24"/>
        </w:rPr>
        <w:t xml:space="preserve"> </w:t>
      </w:r>
      <w:r w:rsidR="006B742E" w:rsidRPr="004A233E">
        <w:rPr>
          <w:rFonts w:ascii="Times New Roman" w:hAnsi="Times New Roman" w:cs="Times New Roman"/>
          <w:sz w:val="24"/>
          <w:szCs w:val="24"/>
        </w:rPr>
        <w:t xml:space="preserve">hypervigilance, irritability, memory and concentration problems, sleep disturbances, and </w:t>
      </w:r>
      <w:r w:rsidR="002E507D" w:rsidRPr="004A233E">
        <w:rPr>
          <w:rFonts w:ascii="Times New Roman" w:hAnsi="Times New Roman" w:cs="Times New Roman"/>
          <w:sz w:val="24"/>
          <w:szCs w:val="24"/>
        </w:rPr>
        <w:t>‘</w:t>
      </w:r>
      <w:r w:rsidR="006B742E" w:rsidRPr="004A233E">
        <w:rPr>
          <w:rFonts w:ascii="Times New Roman" w:hAnsi="Times New Roman" w:cs="Times New Roman"/>
          <w:sz w:val="24"/>
          <w:szCs w:val="24"/>
        </w:rPr>
        <w:t>an exaggerated startle response</w:t>
      </w:r>
      <w:r w:rsidR="0029239A" w:rsidRPr="004A233E">
        <w:rPr>
          <w:rFonts w:ascii="Times New Roman" w:hAnsi="Times New Roman" w:cs="Times New Roman"/>
          <w:sz w:val="24"/>
          <w:szCs w:val="24"/>
          <w:shd w:val="clear" w:color="auto" w:fill="FFFFFF" w:themeFill="background1"/>
        </w:rPr>
        <w:t>’</w:t>
      </w:r>
      <w:r w:rsidR="00B9661E">
        <w:rPr>
          <w:rFonts w:ascii="Times New Roman" w:hAnsi="Times New Roman" w:cs="Times New Roman"/>
          <w:sz w:val="24"/>
          <w:szCs w:val="24"/>
          <w:shd w:val="clear" w:color="auto" w:fill="FFFFFF" w:themeFill="background1"/>
        </w:rPr>
        <w:t>.</w:t>
      </w:r>
      <w:r w:rsidR="00BD4B34" w:rsidRPr="004A233E">
        <w:rPr>
          <w:rFonts w:ascii="Times New Roman" w:hAnsi="Times New Roman" w:cs="Times New Roman"/>
          <w:sz w:val="24"/>
          <w:szCs w:val="24"/>
          <w:shd w:val="clear" w:color="auto" w:fill="FFFFFF" w:themeFill="background1"/>
        </w:rPr>
        <w:t xml:space="preserve"> </w:t>
      </w:r>
    </w:p>
    <w:p w:rsidR="007148E2" w:rsidRDefault="00B10736" w:rsidP="00933CBC">
      <w:pPr>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t xml:space="preserve">    </w:t>
      </w:r>
      <w:r w:rsidR="00D81AE7" w:rsidRPr="004A233E">
        <w:rPr>
          <w:rFonts w:ascii="Times New Roman" w:hAnsi="Times New Roman" w:cs="Times New Roman"/>
          <w:sz w:val="24"/>
          <w:szCs w:val="24"/>
          <w:shd w:val="clear" w:color="auto" w:fill="FFFFFF" w:themeFill="background1"/>
        </w:rPr>
        <w:t xml:space="preserve">Furthermore, </w:t>
      </w:r>
      <w:r w:rsidR="001F5ABF" w:rsidRPr="004A233E">
        <w:rPr>
          <w:rFonts w:ascii="Times New Roman" w:hAnsi="Times New Roman" w:cs="Times New Roman"/>
          <w:sz w:val="24"/>
          <w:szCs w:val="24"/>
        </w:rPr>
        <w:t>Walker (201</w:t>
      </w:r>
      <w:r w:rsidR="00F805E2" w:rsidRPr="004A233E">
        <w:rPr>
          <w:rFonts w:ascii="Times New Roman" w:hAnsi="Times New Roman" w:cs="Times New Roman"/>
          <w:sz w:val="24"/>
          <w:szCs w:val="24"/>
        </w:rPr>
        <w:t>7</w:t>
      </w:r>
      <w:r w:rsidR="001F5ABF" w:rsidRPr="004A233E">
        <w:rPr>
          <w:rFonts w:ascii="Times New Roman" w:hAnsi="Times New Roman" w:cs="Times New Roman"/>
          <w:sz w:val="24"/>
          <w:szCs w:val="24"/>
        </w:rPr>
        <w:t>)</w:t>
      </w:r>
      <w:r w:rsidR="00F805E2" w:rsidRPr="004A233E">
        <w:rPr>
          <w:rFonts w:ascii="Times New Roman" w:hAnsi="Times New Roman" w:cs="Times New Roman"/>
          <w:sz w:val="24"/>
          <w:szCs w:val="24"/>
        </w:rPr>
        <w:t>, professor of neuroscience and psychology,</w:t>
      </w:r>
      <w:r w:rsidR="001F5ABF" w:rsidRPr="004A233E">
        <w:rPr>
          <w:rFonts w:ascii="Times New Roman" w:hAnsi="Times New Roman" w:cs="Times New Roman"/>
          <w:sz w:val="24"/>
          <w:szCs w:val="24"/>
        </w:rPr>
        <w:t xml:space="preserve"> reveals a significant link between sleep disturbances and </w:t>
      </w:r>
      <w:r w:rsidR="00D81AE7" w:rsidRPr="004A233E">
        <w:rPr>
          <w:rFonts w:ascii="Times New Roman" w:hAnsi="Times New Roman" w:cs="Times New Roman"/>
          <w:sz w:val="24"/>
          <w:szCs w:val="24"/>
        </w:rPr>
        <w:t xml:space="preserve">later </w:t>
      </w:r>
      <w:r w:rsidR="001F5ABF" w:rsidRPr="004A233E">
        <w:rPr>
          <w:rFonts w:ascii="Times New Roman" w:hAnsi="Times New Roman" w:cs="Times New Roman"/>
          <w:sz w:val="24"/>
          <w:szCs w:val="24"/>
        </w:rPr>
        <w:t>developing learning and attention deficits, along with eating problems, aggression, bullying and behavioural problems, becoming a substance misuser in later adolescence, suicidal thoughts, attempts and completion</w:t>
      </w:r>
      <w:r>
        <w:rPr>
          <w:rFonts w:ascii="Times New Roman" w:hAnsi="Times New Roman" w:cs="Times New Roman"/>
          <w:sz w:val="24"/>
          <w:szCs w:val="24"/>
        </w:rPr>
        <w:t>. Walker (2017</w:t>
      </w:r>
      <w:r w:rsidR="00F7226A" w:rsidRPr="004A233E">
        <w:rPr>
          <w:rFonts w:ascii="Times New Roman" w:hAnsi="Times New Roman" w:cs="Times New Roman"/>
          <w:sz w:val="24"/>
          <w:szCs w:val="24"/>
        </w:rPr>
        <w:t xml:space="preserve">) </w:t>
      </w:r>
      <w:r w:rsidR="001F5ABF" w:rsidRPr="004A233E">
        <w:rPr>
          <w:rFonts w:ascii="Times New Roman" w:hAnsi="Times New Roman" w:cs="Times New Roman"/>
          <w:sz w:val="24"/>
          <w:szCs w:val="24"/>
        </w:rPr>
        <w:t>direct</w:t>
      </w:r>
      <w:r w:rsidR="00F7226A" w:rsidRPr="004A233E">
        <w:rPr>
          <w:rFonts w:ascii="Times New Roman" w:hAnsi="Times New Roman" w:cs="Times New Roman"/>
          <w:sz w:val="24"/>
          <w:szCs w:val="24"/>
        </w:rPr>
        <w:t>ly</w:t>
      </w:r>
      <w:r w:rsidR="001F5ABF" w:rsidRPr="004A233E">
        <w:rPr>
          <w:rFonts w:ascii="Times New Roman" w:hAnsi="Times New Roman" w:cs="Times New Roman"/>
          <w:sz w:val="24"/>
          <w:szCs w:val="24"/>
        </w:rPr>
        <w:t xml:space="preserve"> links</w:t>
      </w:r>
      <w:r w:rsidR="00F7226A" w:rsidRPr="004A233E">
        <w:rPr>
          <w:rFonts w:ascii="Times New Roman" w:hAnsi="Times New Roman" w:cs="Times New Roman"/>
          <w:sz w:val="24"/>
          <w:szCs w:val="24"/>
        </w:rPr>
        <w:t xml:space="preserve"> sleep deprivation</w:t>
      </w:r>
      <w:r w:rsidR="001F5ABF" w:rsidRPr="004A233E">
        <w:rPr>
          <w:rFonts w:ascii="Times New Roman" w:hAnsi="Times New Roman" w:cs="Times New Roman"/>
          <w:sz w:val="24"/>
          <w:szCs w:val="24"/>
        </w:rPr>
        <w:t xml:space="preserve"> with </w:t>
      </w:r>
      <w:r>
        <w:rPr>
          <w:rFonts w:ascii="Times New Roman" w:hAnsi="Times New Roman" w:cs="Times New Roman"/>
          <w:sz w:val="24"/>
          <w:szCs w:val="24"/>
        </w:rPr>
        <w:t>“</w:t>
      </w:r>
      <w:r w:rsidR="001F5ABF" w:rsidRPr="004A233E">
        <w:rPr>
          <w:rFonts w:ascii="Times New Roman" w:hAnsi="Times New Roman" w:cs="Times New Roman"/>
          <w:sz w:val="24"/>
          <w:szCs w:val="24"/>
        </w:rPr>
        <w:t>all major psychiatric conditions, including depression, anxiety and suicidality</w:t>
      </w:r>
      <w:r>
        <w:rPr>
          <w:rFonts w:ascii="Times New Roman" w:hAnsi="Times New Roman" w:cs="Times New Roman"/>
          <w:sz w:val="24"/>
          <w:szCs w:val="24"/>
        </w:rPr>
        <w:t xml:space="preserve">” (Walker, </w:t>
      </w:r>
      <w:r w:rsidRPr="004A233E">
        <w:rPr>
          <w:rFonts w:ascii="Times New Roman" w:hAnsi="Times New Roman" w:cs="Times New Roman"/>
          <w:sz w:val="24"/>
          <w:szCs w:val="24"/>
        </w:rPr>
        <w:t>2017, p.3)</w:t>
      </w:r>
      <w:r>
        <w:rPr>
          <w:rFonts w:ascii="Times New Roman" w:hAnsi="Times New Roman" w:cs="Times New Roman"/>
          <w:sz w:val="24"/>
          <w:szCs w:val="24"/>
        </w:rPr>
        <w:t>.</w:t>
      </w:r>
      <w:r w:rsidRPr="004A233E">
        <w:rPr>
          <w:rFonts w:ascii="Times New Roman" w:hAnsi="Times New Roman" w:cs="Times New Roman"/>
          <w:sz w:val="24"/>
          <w:szCs w:val="24"/>
        </w:rPr>
        <w:t xml:space="preserve"> </w:t>
      </w:r>
      <w:r w:rsidR="001F5ABF" w:rsidRPr="004A233E">
        <w:rPr>
          <w:rFonts w:ascii="Times New Roman" w:hAnsi="Times New Roman" w:cs="Times New Roman"/>
          <w:sz w:val="24"/>
          <w:szCs w:val="24"/>
        </w:rPr>
        <w:t xml:space="preserve"> </w:t>
      </w:r>
    </w:p>
    <w:p w:rsidR="00B10736" w:rsidRDefault="007148E2"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EB4C19">
        <w:rPr>
          <w:rFonts w:ascii="Times New Roman" w:hAnsi="Times New Roman" w:cs="Times New Roman"/>
          <w:sz w:val="24"/>
          <w:szCs w:val="24"/>
        </w:rPr>
        <w:t xml:space="preserve">Additionally, Walker (2017) believes that the connection between sleep and memory consolidation is </w:t>
      </w:r>
      <w:r w:rsidR="00B10736">
        <w:rPr>
          <w:rFonts w:ascii="Times New Roman" w:hAnsi="Times New Roman" w:cs="Times New Roman"/>
          <w:sz w:val="24"/>
          <w:szCs w:val="24"/>
        </w:rPr>
        <w:t>so close that he believes that he can</w:t>
      </w:r>
      <w:r w:rsidR="00EB4C19">
        <w:rPr>
          <w:rFonts w:ascii="Times New Roman" w:hAnsi="Times New Roman" w:cs="Times New Roman"/>
          <w:sz w:val="24"/>
          <w:szCs w:val="24"/>
        </w:rPr>
        <w:t xml:space="preserve"> predict ‘with high accuracy’ how much a person can remember based on the amount of </w:t>
      </w:r>
      <w:r w:rsidR="000C4204" w:rsidRPr="008219F4">
        <w:rPr>
          <w:rFonts w:ascii="Times New Roman" w:hAnsi="Times New Roman" w:cs="Times New Roman"/>
          <w:color w:val="000000" w:themeColor="text1"/>
          <w:sz w:val="24"/>
          <w:szCs w:val="24"/>
        </w:rPr>
        <w:t>Non-rapid eye movement</w:t>
      </w:r>
      <w:r w:rsidR="00D9507A" w:rsidRPr="008219F4">
        <w:rPr>
          <w:rFonts w:ascii="Times New Roman" w:hAnsi="Times New Roman" w:cs="Times New Roman"/>
          <w:color w:val="000000" w:themeColor="text1"/>
          <w:sz w:val="24"/>
          <w:szCs w:val="24"/>
        </w:rPr>
        <w:t xml:space="preserve"> (</w:t>
      </w:r>
      <w:r w:rsidR="00EB4C19" w:rsidRPr="008219F4">
        <w:rPr>
          <w:rFonts w:ascii="Times New Roman" w:hAnsi="Times New Roman" w:cs="Times New Roman"/>
          <w:color w:val="000000" w:themeColor="text1"/>
          <w:sz w:val="24"/>
          <w:szCs w:val="24"/>
        </w:rPr>
        <w:t>NREM</w:t>
      </w:r>
      <w:r w:rsidR="00D9507A">
        <w:rPr>
          <w:rFonts w:ascii="Times New Roman" w:hAnsi="Times New Roman" w:cs="Times New Roman"/>
          <w:sz w:val="24"/>
          <w:szCs w:val="24"/>
        </w:rPr>
        <w:t>)</w:t>
      </w:r>
      <w:r w:rsidR="00EB4C19">
        <w:rPr>
          <w:rFonts w:ascii="Times New Roman" w:hAnsi="Times New Roman" w:cs="Times New Roman"/>
          <w:sz w:val="24"/>
          <w:szCs w:val="24"/>
        </w:rPr>
        <w:t xml:space="preserve"> sleep they had the night before</w:t>
      </w:r>
      <w:r>
        <w:rPr>
          <w:rFonts w:ascii="Times New Roman" w:hAnsi="Times New Roman" w:cs="Times New Roman"/>
          <w:sz w:val="24"/>
          <w:szCs w:val="24"/>
        </w:rPr>
        <w:t xml:space="preserve"> (Walker, 2017, p.114).</w:t>
      </w:r>
    </w:p>
    <w:p w:rsidR="00F7226A" w:rsidRPr="004A233E" w:rsidRDefault="00B10736"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Bellis (2017</w:t>
      </w:r>
      <w:r w:rsidR="0005458E" w:rsidRPr="004A233E">
        <w:rPr>
          <w:rFonts w:ascii="Times New Roman" w:hAnsi="Times New Roman" w:cs="Times New Roman"/>
          <w:sz w:val="24"/>
          <w:szCs w:val="24"/>
        </w:rPr>
        <w:t xml:space="preserve">) </w:t>
      </w:r>
      <w:r w:rsidR="00EB4C19">
        <w:rPr>
          <w:rFonts w:ascii="Times New Roman" w:hAnsi="Times New Roman" w:cs="Times New Roman"/>
          <w:sz w:val="24"/>
          <w:szCs w:val="24"/>
        </w:rPr>
        <w:t xml:space="preserve">also suggests: </w:t>
      </w:r>
    </w:p>
    <w:p w:rsidR="00F7226A" w:rsidRPr="00F37BCB" w:rsidRDefault="0005458E" w:rsidP="00933CBC">
      <w:pPr>
        <w:spacing w:line="480" w:lineRule="auto"/>
        <w:ind w:left="720"/>
        <w:rPr>
          <w:rFonts w:ascii="Times New Roman" w:hAnsi="Times New Roman" w:cs="Times New Roman"/>
          <w:sz w:val="24"/>
          <w:szCs w:val="24"/>
        </w:rPr>
      </w:pPr>
      <w:r w:rsidRPr="00F37BCB">
        <w:rPr>
          <w:rFonts w:ascii="Times New Roman" w:hAnsi="Times New Roman" w:cs="Times New Roman"/>
          <w:sz w:val="24"/>
          <w:szCs w:val="24"/>
        </w:rPr>
        <w:t>ACEs in childhood can also compromise how individuals learn to regulate their emotions, control their impulses or manage their behaviour. Reduced self-control and difficulty with interacting socially increase their need for coping mechanisms - drinking, smoking and drug use</w:t>
      </w:r>
      <w:r w:rsidR="00F37BCB" w:rsidRPr="00F37BCB">
        <w:rPr>
          <w:rFonts w:ascii="Times New Roman" w:hAnsi="Times New Roman" w:cs="Times New Roman"/>
          <w:sz w:val="24"/>
          <w:szCs w:val="24"/>
        </w:rPr>
        <w:t>.</w:t>
      </w:r>
      <w:r w:rsidR="00B10736" w:rsidRPr="00B10736">
        <w:rPr>
          <w:rFonts w:ascii="Times New Roman" w:hAnsi="Times New Roman" w:cs="Times New Roman"/>
          <w:sz w:val="24"/>
          <w:szCs w:val="24"/>
        </w:rPr>
        <w:t xml:space="preserve"> </w:t>
      </w:r>
      <w:r w:rsidR="00B10736">
        <w:rPr>
          <w:rFonts w:ascii="Times New Roman" w:hAnsi="Times New Roman" w:cs="Times New Roman"/>
          <w:sz w:val="24"/>
          <w:szCs w:val="24"/>
        </w:rPr>
        <w:t xml:space="preserve">(Bellis, </w:t>
      </w:r>
      <w:r w:rsidR="00B10736" w:rsidRPr="004A233E">
        <w:rPr>
          <w:rFonts w:ascii="Times New Roman" w:hAnsi="Times New Roman" w:cs="Times New Roman"/>
          <w:sz w:val="24"/>
          <w:szCs w:val="24"/>
        </w:rPr>
        <w:t>2017, p.45</w:t>
      </w:r>
      <w:r w:rsidR="00B10736">
        <w:rPr>
          <w:rFonts w:ascii="Times New Roman" w:hAnsi="Times New Roman" w:cs="Times New Roman"/>
          <w:sz w:val="24"/>
          <w:szCs w:val="24"/>
        </w:rPr>
        <w:t>)</w:t>
      </w:r>
    </w:p>
    <w:p w:rsidR="0019195E" w:rsidRDefault="00B10736" w:rsidP="00933CBC">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rPr>
        <w:t xml:space="preserve">    </w:t>
      </w:r>
      <w:r w:rsidR="0005458E" w:rsidRPr="004A233E">
        <w:rPr>
          <w:rFonts w:ascii="Times New Roman" w:hAnsi="Times New Roman" w:cs="Times New Roman"/>
          <w:sz w:val="24"/>
          <w:szCs w:val="24"/>
          <w:shd w:val="clear" w:color="auto" w:fill="FFFFFF"/>
        </w:rPr>
        <w:t xml:space="preserve">Moreover, </w:t>
      </w:r>
      <w:r w:rsidR="00907925" w:rsidRPr="004A233E">
        <w:rPr>
          <w:rFonts w:ascii="Times New Roman" w:hAnsi="Times New Roman" w:cs="Times New Roman"/>
          <w:sz w:val="24"/>
          <w:szCs w:val="24"/>
          <w:shd w:val="clear" w:color="auto" w:fill="FFFFFF"/>
        </w:rPr>
        <w:t>children</w:t>
      </w:r>
      <w:r w:rsidR="004B64FA" w:rsidRPr="004A233E">
        <w:rPr>
          <w:rFonts w:ascii="Times New Roman" w:hAnsi="Times New Roman" w:cs="Times New Roman"/>
          <w:sz w:val="24"/>
          <w:szCs w:val="24"/>
          <w:shd w:val="clear" w:color="auto" w:fill="FFFFFF"/>
        </w:rPr>
        <w:t>, young people and adults</w:t>
      </w:r>
      <w:r w:rsidR="00907925" w:rsidRPr="004A233E">
        <w:rPr>
          <w:rFonts w:ascii="Times New Roman" w:hAnsi="Times New Roman" w:cs="Times New Roman"/>
          <w:sz w:val="24"/>
          <w:szCs w:val="24"/>
          <w:shd w:val="clear" w:color="auto" w:fill="FFFFFF"/>
        </w:rPr>
        <w:t xml:space="preserve"> who appear to be stuck </w:t>
      </w:r>
      <w:r w:rsidR="00CE66A7" w:rsidRPr="004A233E">
        <w:rPr>
          <w:rFonts w:ascii="Times New Roman" w:hAnsi="Times New Roman" w:cs="Times New Roman"/>
          <w:sz w:val="24"/>
          <w:szCs w:val="24"/>
          <w:shd w:val="clear" w:color="auto" w:fill="FFFFFF"/>
        </w:rPr>
        <w:t xml:space="preserve">in parts of their physical, emotional, intellectual, language and/or social </w:t>
      </w:r>
      <w:r w:rsidR="004B64FA" w:rsidRPr="004A233E">
        <w:rPr>
          <w:rFonts w:ascii="Times New Roman" w:hAnsi="Times New Roman" w:cs="Times New Roman"/>
          <w:sz w:val="24"/>
          <w:szCs w:val="24"/>
          <w:shd w:val="clear" w:color="auto" w:fill="FFFFFF"/>
        </w:rPr>
        <w:t>development</w:t>
      </w:r>
      <w:r w:rsidR="00CE66A7" w:rsidRPr="004A233E">
        <w:rPr>
          <w:rFonts w:ascii="Times New Roman" w:hAnsi="Times New Roman" w:cs="Times New Roman"/>
          <w:sz w:val="24"/>
          <w:szCs w:val="24"/>
          <w:shd w:val="clear" w:color="auto" w:fill="FFFFFF"/>
        </w:rPr>
        <w:t>,</w:t>
      </w:r>
      <w:r w:rsidR="00907925" w:rsidRPr="004A233E">
        <w:rPr>
          <w:rFonts w:ascii="Times New Roman" w:hAnsi="Times New Roman" w:cs="Times New Roman"/>
          <w:sz w:val="24"/>
          <w:szCs w:val="24"/>
          <w:shd w:val="clear" w:color="auto" w:fill="FFFFFF"/>
        </w:rPr>
        <w:t xml:space="preserve"> often display </w:t>
      </w:r>
      <w:r w:rsidR="00CE66A7" w:rsidRPr="004A233E">
        <w:rPr>
          <w:rFonts w:ascii="Times New Roman" w:hAnsi="Times New Roman" w:cs="Times New Roman"/>
          <w:sz w:val="24"/>
          <w:szCs w:val="24"/>
          <w:shd w:val="clear" w:color="auto" w:fill="FFFFFF"/>
        </w:rPr>
        <w:t xml:space="preserve">regressive states or </w:t>
      </w:r>
      <w:r w:rsidR="00907925" w:rsidRPr="004A233E">
        <w:rPr>
          <w:rFonts w:ascii="Times New Roman" w:hAnsi="Times New Roman" w:cs="Times New Roman"/>
          <w:sz w:val="24"/>
          <w:szCs w:val="24"/>
          <w:shd w:val="clear" w:color="auto" w:fill="FFFFFF"/>
        </w:rPr>
        <w:t>high-levels of distractibility, where the attention is held momentarily</w:t>
      </w:r>
      <w:r w:rsidR="00BB2F22" w:rsidRPr="004A233E">
        <w:rPr>
          <w:rFonts w:ascii="Times New Roman" w:hAnsi="Times New Roman" w:cs="Times New Roman"/>
          <w:sz w:val="24"/>
          <w:szCs w:val="24"/>
          <w:shd w:val="clear" w:color="auto" w:fill="FFFFFF"/>
        </w:rPr>
        <w:t xml:space="preserve">. These descriptions also correspond to </w:t>
      </w:r>
      <w:r w:rsidR="00907925" w:rsidRPr="004A233E">
        <w:rPr>
          <w:rFonts w:ascii="Times New Roman" w:hAnsi="Times New Roman" w:cs="Times New Roman"/>
          <w:sz w:val="24"/>
          <w:szCs w:val="24"/>
          <w:shd w:val="clear" w:color="auto" w:fill="FFFFFF"/>
        </w:rPr>
        <w:t xml:space="preserve">the </w:t>
      </w:r>
      <w:r w:rsidR="00CE66A7" w:rsidRPr="004A233E">
        <w:rPr>
          <w:rFonts w:ascii="Times New Roman" w:hAnsi="Times New Roman" w:cs="Times New Roman"/>
          <w:sz w:val="24"/>
          <w:szCs w:val="24"/>
          <w:shd w:val="clear" w:color="auto" w:fill="FFFFFF"/>
        </w:rPr>
        <w:t xml:space="preserve">earlier </w:t>
      </w:r>
      <w:r w:rsidR="00907925" w:rsidRPr="004A233E">
        <w:rPr>
          <w:rFonts w:ascii="Times New Roman" w:hAnsi="Times New Roman" w:cs="Times New Roman"/>
          <w:sz w:val="24"/>
          <w:szCs w:val="24"/>
          <w:shd w:val="clear" w:color="auto" w:fill="FFFFFF"/>
        </w:rPr>
        <w:t>developmental stage</w:t>
      </w:r>
      <w:r w:rsidR="00CE66A7" w:rsidRPr="004A233E">
        <w:rPr>
          <w:rFonts w:ascii="Times New Roman" w:hAnsi="Times New Roman" w:cs="Times New Roman"/>
          <w:sz w:val="24"/>
          <w:szCs w:val="24"/>
          <w:shd w:val="clear" w:color="auto" w:fill="FFFFFF"/>
        </w:rPr>
        <w:t>s</w:t>
      </w:r>
      <w:r w:rsidR="00907925" w:rsidRPr="004A233E">
        <w:rPr>
          <w:rFonts w:ascii="Times New Roman" w:hAnsi="Times New Roman" w:cs="Times New Roman"/>
          <w:sz w:val="24"/>
          <w:szCs w:val="24"/>
          <w:shd w:val="clear" w:color="auto" w:fill="FFFFFF"/>
        </w:rPr>
        <w:t xml:space="preserve"> </w:t>
      </w:r>
      <w:r w:rsidR="00BB2F22" w:rsidRPr="004A233E">
        <w:rPr>
          <w:rFonts w:ascii="Times New Roman" w:hAnsi="Times New Roman" w:cs="Times New Roman"/>
          <w:sz w:val="24"/>
          <w:szCs w:val="24"/>
          <w:shd w:val="clear" w:color="auto" w:fill="FFFFFF"/>
        </w:rPr>
        <w:t xml:space="preserve">used to </w:t>
      </w:r>
      <w:r w:rsidR="00CE66A7" w:rsidRPr="004A233E">
        <w:rPr>
          <w:rFonts w:ascii="Times New Roman" w:hAnsi="Times New Roman" w:cs="Times New Roman"/>
          <w:sz w:val="24"/>
          <w:szCs w:val="24"/>
          <w:shd w:val="clear" w:color="auto" w:fill="FFFFFF"/>
        </w:rPr>
        <w:t xml:space="preserve">describe </w:t>
      </w:r>
      <w:r w:rsidR="00907925" w:rsidRPr="004A233E">
        <w:rPr>
          <w:rFonts w:ascii="Times New Roman" w:hAnsi="Times New Roman" w:cs="Times New Roman"/>
          <w:sz w:val="24"/>
          <w:szCs w:val="24"/>
          <w:shd w:val="clear" w:color="auto" w:fill="FFFFFF"/>
        </w:rPr>
        <w:t>the first year</w:t>
      </w:r>
      <w:r w:rsidR="00CE66A7" w:rsidRPr="004A233E">
        <w:rPr>
          <w:rFonts w:ascii="Times New Roman" w:hAnsi="Times New Roman" w:cs="Times New Roman"/>
          <w:sz w:val="24"/>
          <w:szCs w:val="24"/>
          <w:shd w:val="clear" w:color="auto" w:fill="FFFFFF"/>
        </w:rPr>
        <w:t>s</w:t>
      </w:r>
      <w:r w:rsidR="00907925" w:rsidRPr="004A233E">
        <w:rPr>
          <w:rFonts w:ascii="Times New Roman" w:hAnsi="Times New Roman" w:cs="Times New Roman"/>
          <w:sz w:val="24"/>
          <w:szCs w:val="24"/>
          <w:shd w:val="clear" w:color="auto" w:fill="FFFFFF"/>
        </w:rPr>
        <w:t xml:space="preserve"> of life (Cooper, Moodley and Reynell’s model, 1978). </w:t>
      </w:r>
      <w:r w:rsidR="008776A8" w:rsidRPr="004A233E">
        <w:rPr>
          <w:rFonts w:ascii="Times New Roman" w:hAnsi="Times New Roman" w:cs="Times New Roman"/>
          <w:sz w:val="24"/>
          <w:szCs w:val="24"/>
          <w:shd w:val="clear" w:color="auto" w:fill="FFFFFF"/>
        </w:rPr>
        <w:t xml:space="preserve">Therefore, </w:t>
      </w:r>
      <w:r w:rsidR="00907925" w:rsidRPr="004A233E">
        <w:rPr>
          <w:rFonts w:ascii="Times New Roman" w:hAnsi="Times New Roman" w:cs="Times New Roman"/>
          <w:sz w:val="24"/>
          <w:szCs w:val="24"/>
          <w:shd w:val="clear" w:color="auto" w:fill="FFFFFF"/>
        </w:rPr>
        <w:t xml:space="preserve">the </w:t>
      </w:r>
      <w:r w:rsidR="00CE66A7" w:rsidRPr="004A233E">
        <w:rPr>
          <w:rFonts w:ascii="Times New Roman" w:hAnsi="Times New Roman" w:cs="Times New Roman"/>
          <w:sz w:val="24"/>
          <w:szCs w:val="24"/>
          <w:shd w:val="clear" w:color="auto" w:fill="FFFFFF"/>
        </w:rPr>
        <w:t xml:space="preserve">descriptive </w:t>
      </w:r>
      <w:r w:rsidR="00907925" w:rsidRPr="004A233E">
        <w:rPr>
          <w:rFonts w:ascii="Times New Roman" w:hAnsi="Times New Roman" w:cs="Times New Roman"/>
          <w:sz w:val="24"/>
          <w:szCs w:val="24"/>
          <w:shd w:val="clear" w:color="auto" w:fill="FFFFFF"/>
        </w:rPr>
        <w:t>symptoms of shock, PTSD</w:t>
      </w:r>
      <w:r w:rsidR="009E6FA3">
        <w:rPr>
          <w:rFonts w:ascii="Times New Roman" w:hAnsi="Times New Roman" w:cs="Times New Roman"/>
          <w:sz w:val="24"/>
          <w:szCs w:val="24"/>
          <w:shd w:val="clear" w:color="auto" w:fill="FFFFFF"/>
        </w:rPr>
        <w:t xml:space="preserve"> (Anisman, 2011)</w:t>
      </w:r>
      <w:r w:rsidR="009E6FA3" w:rsidRPr="00E61CA2">
        <w:rPr>
          <w:rStyle w:val="SubtleReference"/>
          <w:rFonts w:ascii="Times New Roman" w:hAnsi="Times New Roman" w:cs="Times New Roman"/>
          <w:sz w:val="24"/>
          <w:szCs w:val="24"/>
        </w:rPr>
        <w:t xml:space="preserve"> </w:t>
      </w:r>
      <w:r w:rsidR="00907925" w:rsidRPr="004A233E">
        <w:rPr>
          <w:rFonts w:ascii="Times New Roman" w:hAnsi="Times New Roman" w:cs="Times New Roman"/>
          <w:sz w:val="24"/>
          <w:szCs w:val="24"/>
          <w:shd w:val="clear" w:color="auto" w:fill="FFFFFF"/>
        </w:rPr>
        <w:t>and trauma are almost identical to the symptoms of ADHD</w:t>
      </w:r>
      <w:r w:rsidR="008776A8" w:rsidRPr="004A233E">
        <w:rPr>
          <w:rFonts w:ascii="Times New Roman" w:hAnsi="Times New Roman" w:cs="Times New Roman"/>
          <w:sz w:val="24"/>
          <w:szCs w:val="24"/>
          <w:shd w:val="clear" w:color="auto" w:fill="FFFFFF"/>
        </w:rPr>
        <w:t xml:space="preserve">. </w:t>
      </w:r>
      <w:r w:rsidR="008776A8" w:rsidRPr="004A233E">
        <w:rPr>
          <w:rFonts w:ascii="Times New Roman" w:hAnsi="Times New Roman" w:cs="Times New Roman"/>
          <w:sz w:val="24"/>
          <w:szCs w:val="24"/>
          <w:shd w:val="clear" w:color="auto" w:fill="FFFFFF" w:themeFill="background1"/>
        </w:rPr>
        <w:t>While the diagnostic criteria for PTSD identifies a specific traumatic event which triggers the symptoms, assessment of ADHD is more likely to focus on behavioural problems</w:t>
      </w:r>
      <w:r w:rsidR="00002319" w:rsidRPr="004A233E">
        <w:rPr>
          <w:rFonts w:ascii="Times New Roman" w:hAnsi="Times New Roman" w:cs="Times New Roman"/>
          <w:sz w:val="24"/>
          <w:szCs w:val="24"/>
          <w:shd w:val="clear" w:color="auto" w:fill="FFFFFF" w:themeFill="background1"/>
        </w:rPr>
        <w:t>.</w:t>
      </w:r>
      <w:r w:rsidR="008776A8" w:rsidRPr="004A233E">
        <w:rPr>
          <w:rFonts w:ascii="Times New Roman" w:hAnsi="Times New Roman" w:cs="Times New Roman"/>
          <w:sz w:val="24"/>
          <w:szCs w:val="24"/>
          <w:shd w:val="clear" w:color="auto" w:fill="FFFFFF" w:themeFill="background1"/>
        </w:rPr>
        <w:t xml:space="preserve"> </w:t>
      </w:r>
    </w:p>
    <w:p w:rsidR="00D35BC7" w:rsidRDefault="0019195E" w:rsidP="00933CBC">
      <w:pPr>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t xml:space="preserve">      </w:t>
      </w:r>
      <w:r w:rsidR="008776A8" w:rsidRPr="004A233E">
        <w:rPr>
          <w:rFonts w:ascii="Times New Roman" w:hAnsi="Times New Roman" w:cs="Times New Roman"/>
          <w:sz w:val="24"/>
          <w:szCs w:val="24"/>
          <w:shd w:val="clear" w:color="auto" w:fill="FFFFFF" w:themeFill="background1"/>
        </w:rPr>
        <w:t xml:space="preserve">However, providing treatment interventions that focus on ADHD will be inappropriate or even harmful if a PTSD diagnosis </w:t>
      </w:r>
      <w:r w:rsidR="00F7226A" w:rsidRPr="004A233E">
        <w:rPr>
          <w:rFonts w:ascii="Times New Roman" w:hAnsi="Times New Roman" w:cs="Times New Roman"/>
          <w:sz w:val="24"/>
          <w:szCs w:val="24"/>
          <w:shd w:val="clear" w:color="auto" w:fill="FFFFFF" w:themeFill="background1"/>
        </w:rPr>
        <w:t xml:space="preserve">would be </w:t>
      </w:r>
      <w:r w:rsidR="008776A8" w:rsidRPr="004A233E">
        <w:rPr>
          <w:rFonts w:ascii="Times New Roman" w:hAnsi="Times New Roman" w:cs="Times New Roman"/>
          <w:sz w:val="24"/>
          <w:szCs w:val="24"/>
          <w:shd w:val="clear" w:color="auto" w:fill="FFFFFF" w:themeFill="background1"/>
        </w:rPr>
        <w:t xml:space="preserve">more </w:t>
      </w:r>
      <w:r w:rsidR="00F7226A" w:rsidRPr="004A233E">
        <w:rPr>
          <w:rFonts w:ascii="Times New Roman" w:hAnsi="Times New Roman" w:cs="Times New Roman"/>
          <w:sz w:val="24"/>
          <w:szCs w:val="24"/>
          <w:shd w:val="clear" w:color="auto" w:fill="FFFFFF" w:themeFill="background1"/>
        </w:rPr>
        <w:t xml:space="preserve">appropriate </w:t>
      </w:r>
      <w:r w:rsidR="008776A8" w:rsidRPr="004A233E">
        <w:rPr>
          <w:rFonts w:ascii="Times New Roman" w:hAnsi="Times New Roman" w:cs="Times New Roman"/>
          <w:sz w:val="24"/>
          <w:szCs w:val="24"/>
          <w:shd w:val="clear" w:color="auto" w:fill="FFFFFF" w:themeFill="background1"/>
        </w:rPr>
        <w:t xml:space="preserve">given the sudden trauma which triggered the symptoms. </w:t>
      </w:r>
      <w:r>
        <w:rPr>
          <w:rFonts w:ascii="Times New Roman" w:hAnsi="Times New Roman" w:cs="Times New Roman"/>
          <w:sz w:val="24"/>
          <w:szCs w:val="24"/>
        </w:rPr>
        <w:t xml:space="preserve"> </w:t>
      </w:r>
      <w:r w:rsidR="00525F8E" w:rsidRPr="004A233E">
        <w:rPr>
          <w:rFonts w:ascii="Times New Roman" w:hAnsi="Times New Roman" w:cs="Times New Roman"/>
          <w:sz w:val="24"/>
          <w:szCs w:val="24"/>
          <w:shd w:val="clear" w:color="auto" w:fill="FFFFFF" w:themeFill="background1"/>
        </w:rPr>
        <w:t>V</w:t>
      </w:r>
      <w:r w:rsidR="002046B0" w:rsidRPr="004A233E">
        <w:rPr>
          <w:rFonts w:ascii="Times New Roman" w:hAnsi="Times New Roman" w:cs="Times New Roman"/>
          <w:sz w:val="24"/>
          <w:szCs w:val="24"/>
          <w:shd w:val="clear" w:color="auto" w:fill="FFFFFF" w:themeFill="background1"/>
        </w:rPr>
        <w:t>an der Kolk (2014</w:t>
      </w:r>
      <w:r w:rsidR="0005458E" w:rsidRPr="004A233E">
        <w:rPr>
          <w:rFonts w:ascii="Times New Roman" w:hAnsi="Times New Roman" w:cs="Times New Roman"/>
          <w:sz w:val="24"/>
          <w:szCs w:val="24"/>
          <w:shd w:val="clear" w:color="auto" w:fill="FFFFFF" w:themeFill="background1"/>
        </w:rPr>
        <w:t xml:space="preserve">) puts forward the </w:t>
      </w:r>
      <w:r w:rsidR="00CE66A7" w:rsidRPr="004A233E">
        <w:rPr>
          <w:rFonts w:ascii="Times New Roman" w:hAnsi="Times New Roman" w:cs="Times New Roman"/>
          <w:sz w:val="24"/>
          <w:szCs w:val="24"/>
          <w:shd w:val="clear" w:color="auto" w:fill="FFFFFF" w:themeFill="background1"/>
        </w:rPr>
        <w:t xml:space="preserve">argument for a discrete childhood trauma diagnosis </w:t>
      </w:r>
      <w:r>
        <w:rPr>
          <w:rFonts w:ascii="Times New Roman" w:hAnsi="Times New Roman" w:cs="Times New Roman"/>
          <w:sz w:val="24"/>
          <w:szCs w:val="24"/>
          <w:shd w:val="clear" w:color="auto" w:fill="FFFFFF" w:themeFill="background1"/>
        </w:rPr>
        <w:t xml:space="preserve">(van der Kolk, 2014, p.360) </w:t>
      </w:r>
      <w:r w:rsidR="00AC273C" w:rsidRPr="004A233E">
        <w:rPr>
          <w:rFonts w:ascii="Times New Roman" w:hAnsi="Times New Roman" w:cs="Times New Roman"/>
          <w:sz w:val="24"/>
          <w:szCs w:val="24"/>
          <w:shd w:val="clear" w:color="auto" w:fill="FFFFFF" w:themeFill="background1"/>
        </w:rPr>
        <w:t>since</w:t>
      </w:r>
      <w:r w:rsidR="00CE66A7" w:rsidRPr="004A233E">
        <w:rPr>
          <w:rFonts w:ascii="Times New Roman" w:hAnsi="Times New Roman" w:cs="Times New Roman"/>
          <w:sz w:val="24"/>
          <w:szCs w:val="24"/>
          <w:shd w:val="clear" w:color="auto" w:fill="FFFFFF" w:themeFill="background1"/>
        </w:rPr>
        <w:t xml:space="preserve"> </w:t>
      </w:r>
      <w:r w:rsidR="0005458E" w:rsidRPr="004A233E">
        <w:rPr>
          <w:rFonts w:ascii="Times New Roman" w:hAnsi="Times New Roman" w:cs="Times New Roman"/>
          <w:sz w:val="24"/>
          <w:szCs w:val="24"/>
          <w:shd w:val="clear" w:color="auto" w:fill="FFFFFF" w:themeFill="background1"/>
        </w:rPr>
        <w:t xml:space="preserve">the </w:t>
      </w:r>
      <w:r w:rsidR="00CE66A7" w:rsidRPr="004A233E">
        <w:rPr>
          <w:rFonts w:ascii="Times New Roman" w:hAnsi="Times New Roman" w:cs="Times New Roman"/>
          <w:sz w:val="24"/>
          <w:szCs w:val="24"/>
          <w:shd w:val="clear" w:color="auto" w:fill="FFFFFF" w:themeFill="background1"/>
        </w:rPr>
        <w:t xml:space="preserve">symptoms </w:t>
      </w:r>
      <w:r w:rsidR="00AC273C" w:rsidRPr="004A233E">
        <w:rPr>
          <w:rFonts w:ascii="Times New Roman" w:hAnsi="Times New Roman" w:cs="Times New Roman"/>
          <w:sz w:val="24"/>
          <w:szCs w:val="24"/>
          <w:shd w:val="clear" w:color="auto" w:fill="FFFFFF" w:themeFill="background1"/>
        </w:rPr>
        <w:t xml:space="preserve">between </w:t>
      </w:r>
      <w:r w:rsidR="00CE66A7" w:rsidRPr="004A233E">
        <w:rPr>
          <w:rFonts w:ascii="Times New Roman" w:hAnsi="Times New Roman" w:cs="Times New Roman"/>
          <w:sz w:val="24"/>
          <w:szCs w:val="24"/>
          <w:shd w:val="clear" w:color="auto" w:fill="FFFFFF" w:themeFill="background1"/>
        </w:rPr>
        <w:t>childhood trauma</w:t>
      </w:r>
      <w:r w:rsidR="00AC273C" w:rsidRPr="004A233E">
        <w:rPr>
          <w:rFonts w:ascii="Times New Roman" w:hAnsi="Times New Roman" w:cs="Times New Roman"/>
          <w:sz w:val="24"/>
          <w:szCs w:val="24"/>
          <w:shd w:val="clear" w:color="auto" w:fill="FFFFFF" w:themeFill="background1"/>
        </w:rPr>
        <w:t xml:space="preserve"> and</w:t>
      </w:r>
      <w:r w:rsidR="00CE66A7" w:rsidRPr="004A233E">
        <w:rPr>
          <w:rFonts w:ascii="Times New Roman" w:hAnsi="Times New Roman" w:cs="Times New Roman"/>
          <w:sz w:val="24"/>
          <w:szCs w:val="24"/>
          <w:shd w:val="clear" w:color="auto" w:fill="FFFFFF" w:themeFill="background1"/>
        </w:rPr>
        <w:t xml:space="preserve"> PTSD, ADHD and other conditions </w:t>
      </w:r>
      <w:r w:rsidR="0005458E" w:rsidRPr="004A233E">
        <w:rPr>
          <w:rFonts w:ascii="Times New Roman" w:hAnsi="Times New Roman" w:cs="Times New Roman"/>
          <w:sz w:val="24"/>
          <w:szCs w:val="24"/>
          <w:shd w:val="clear" w:color="auto" w:fill="FFFFFF" w:themeFill="background1"/>
        </w:rPr>
        <w:t xml:space="preserve">overlap, </w:t>
      </w:r>
      <w:r w:rsidR="00CE66A7" w:rsidRPr="004A233E">
        <w:rPr>
          <w:rFonts w:ascii="Times New Roman" w:hAnsi="Times New Roman" w:cs="Times New Roman"/>
          <w:sz w:val="24"/>
          <w:szCs w:val="24"/>
          <w:shd w:val="clear" w:color="auto" w:fill="FFFFFF" w:themeFill="background1"/>
        </w:rPr>
        <w:t>increas</w:t>
      </w:r>
      <w:r w:rsidR="0005458E" w:rsidRPr="004A233E">
        <w:rPr>
          <w:rFonts w:ascii="Times New Roman" w:hAnsi="Times New Roman" w:cs="Times New Roman"/>
          <w:sz w:val="24"/>
          <w:szCs w:val="24"/>
          <w:shd w:val="clear" w:color="auto" w:fill="FFFFFF" w:themeFill="background1"/>
        </w:rPr>
        <w:t>ing</w:t>
      </w:r>
      <w:r w:rsidR="00CE66A7" w:rsidRPr="004A233E">
        <w:rPr>
          <w:rFonts w:ascii="Times New Roman" w:hAnsi="Times New Roman" w:cs="Times New Roman"/>
          <w:sz w:val="24"/>
          <w:szCs w:val="24"/>
          <w:shd w:val="clear" w:color="auto" w:fill="FFFFFF" w:themeFill="background1"/>
        </w:rPr>
        <w:t xml:space="preserve"> the potential for misdiagnosis</w:t>
      </w:r>
      <w:r w:rsidR="00677B31" w:rsidRPr="004A233E">
        <w:rPr>
          <w:rFonts w:ascii="Times New Roman" w:hAnsi="Times New Roman" w:cs="Times New Roman"/>
          <w:sz w:val="24"/>
          <w:szCs w:val="24"/>
          <w:shd w:val="clear" w:color="auto" w:fill="FFFFFF" w:themeFill="background1"/>
        </w:rPr>
        <w:t>, ineffective medication or other unsuitable treatments being prescribed.</w:t>
      </w:r>
      <w:r w:rsidR="00677B31" w:rsidRPr="004A233E">
        <w:rPr>
          <w:rFonts w:ascii="Times New Roman" w:hAnsi="Times New Roman" w:cs="Times New Roman"/>
          <w:sz w:val="24"/>
          <w:szCs w:val="24"/>
        </w:rPr>
        <w:t xml:space="preserve"> </w:t>
      </w:r>
    </w:p>
    <w:p w:rsidR="00F37BCB" w:rsidRPr="00FD25C3" w:rsidRDefault="00D35BC7"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677B31" w:rsidRPr="004A233E">
        <w:rPr>
          <w:rFonts w:ascii="Times New Roman" w:hAnsi="Times New Roman" w:cs="Times New Roman"/>
          <w:sz w:val="24"/>
          <w:szCs w:val="24"/>
        </w:rPr>
        <w:t>ADHD has been linked to inhibition of the dopamine transporter, Methylphenidate, which increases dopamine available for ‘synaptic transmission’</w:t>
      </w:r>
      <w:r w:rsidR="005A0BF6" w:rsidRPr="004A233E">
        <w:rPr>
          <w:rFonts w:ascii="Times New Roman" w:hAnsi="Times New Roman" w:cs="Times New Roman"/>
          <w:sz w:val="24"/>
          <w:szCs w:val="24"/>
        </w:rPr>
        <w:t xml:space="preserve"> (Volkow</w:t>
      </w:r>
      <w:r w:rsidR="00F360E0" w:rsidRPr="004A233E">
        <w:rPr>
          <w:rFonts w:ascii="Times New Roman" w:hAnsi="Times New Roman" w:cs="Times New Roman"/>
          <w:sz w:val="24"/>
          <w:szCs w:val="24"/>
        </w:rPr>
        <w:t xml:space="preserve">, Wang, Fowler, Logan, Gerasimon, Maynaud, Ding, Gately, Gifford and Franceschi, </w:t>
      </w:r>
      <w:r w:rsidR="005A0BF6" w:rsidRPr="004A233E">
        <w:rPr>
          <w:rFonts w:ascii="Times New Roman" w:hAnsi="Times New Roman" w:cs="Times New Roman"/>
          <w:sz w:val="24"/>
          <w:szCs w:val="24"/>
        </w:rPr>
        <w:t>1998).</w:t>
      </w:r>
      <w:r w:rsidR="00677B31" w:rsidRPr="004A233E">
        <w:rPr>
          <w:rFonts w:ascii="Times New Roman" w:hAnsi="Times New Roman" w:cs="Times New Roman"/>
          <w:sz w:val="24"/>
          <w:szCs w:val="24"/>
        </w:rPr>
        <w:t xml:space="preserve"> However, evidence shows drugs used to treat ADHD can cause chromosomal abnormalities</w:t>
      </w:r>
      <w:r w:rsidR="00677B31" w:rsidRPr="004A233E">
        <w:rPr>
          <w:rFonts w:ascii="Times New Roman" w:hAnsi="Times New Roman" w:cs="Times New Roman"/>
          <w:sz w:val="24"/>
          <w:szCs w:val="24"/>
          <w:shd w:val="clear" w:color="auto" w:fill="FFFFFF" w:themeFill="background1"/>
        </w:rPr>
        <w:t xml:space="preserve"> (</w:t>
      </w:r>
      <w:r w:rsidR="00677B31" w:rsidRPr="004A233E">
        <w:rPr>
          <w:rFonts w:ascii="Times New Roman" w:hAnsi="Times New Roman" w:cs="Times New Roman"/>
          <w:sz w:val="24"/>
          <w:szCs w:val="24"/>
        </w:rPr>
        <w:t xml:space="preserve">El-Zein, 2005).  </w:t>
      </w:r>
      <w:r w:rsidR="0005458E" w:rsidRPr="004A233E">
        <w:rPr>
          <w:rFonts w:ascii="Times New Roman" w:hAnsi="Times New Roman" w:cs="Times New Roman"/>
          <w:sz w:val="24"/>
          <w:szCs w:val="24"/>
        </w:rPr>
        <w:t>D</w:t>
      </w:r>
      <w:r w:rsidR="002F6D12" w:rsidRPr="004A233E">
        <w:rPr>
          <w:rFonts w:ascii="Times New Roman" w:hAnsi="Times New Roman" w:cs="Times New Roman"/>
          <w:sz w:val="24"/>
          <w:szCs w:val="24"/>
        </w:rPr>
        <w:t>opamine levels reach their highest natural levels in late childhood to prepare the teenage brain for the changes at pube</w:t>
      </w:r>
      <w:r w:rsidR="0005458E" w:rsidRPr="004A233E">
        <w:rPr>
          <w:rFonts w:ascii="Times New Roman" w:hAnsi="Times New Roman" w:cs="Times New Roman"/>
          <w:sz w:val="24"/>
          <w:szCs w:val="24"/>
        </w:rPr>
        <w:t xml:space="preserve">rty </w:t>
      </w:r>
      <w:r w:rsidR="002F6D12" w:rsidRPr="004A233E">
        <w:rPr>
          <w:rFonts w:ascii="Times New Roman" w:hAnsi="Times New Roman" w:cs="Times New Roman"/>
          <w:sz w:val="24"/>
          <w:szCs w:val="24"/>
        </w:rPr>
        <w:t>(Benson</w:t>
      </w:r>
      <w:r w:rsidR="00F360E0" w:rsidRPr="004A233E">
        <w:rPr>
          <w:rFonts w:ascii="Times New Roman" w:hAnsi="Times New Roman" w:cs="Times New Roman"/>
          <w:sz w:val="24"/>
          <w:szCs w:val="24"/>
        </w:rPr>
        <w:t xml:space="preserve">, </w:t>
      </w:r>
      <w:r w:rsidR="002F6D12" w:rsidRPr="004A233E">
        <w:rPr>
          <w:rFonts w:ascii="Times New Roman" w:hAnsi="Times New Roman" w:cs="Times New Roman"/>
          <w:sz w:val="24"/>
          <w:szCs w:val="24"/>
        </w:rPr>
        <w:t xml:space="preserve">2003; Spear, 2000). </w:t>
      </w:r>
      <w:r w:rsidR="005A0BF6" w:rsidRPr="004A233E">
        <w:rPr>
          <w:rFonts w:ascii="Times New Roman" w:hAnsi="Times New Roman" w:cs="Times New Roman"/>
          <w:sz w:val="24"/>
          <w:szCs w:val="24"/>
        </w:rPr>
        <w:t>Nakazawa (2015, p.52) explains that w</w:t>
      </w:r>
      <w:r w:rsidR="00D81AE7" w:rsidRPr="004A233E">
        <w:rPr>
          <w:rFonts w:ascii="Times New Roman" w:hAnsi="Times New Roman" w:cs="Times New Roman"/>
          <w:sz w:val="24"/>
          <w:szCs w:val="24"/>
        </w:rPr>
        <w:t xml:space="preserve">hen </w:t>
      </w:r>
      <w:r w:rsidR="002F6D12" w:rsidRPr="004A233E">
        <w:rPr>
          <w:rFonts w:ascii="Times New Roman" w:hAnsi="Times New Roman" w:cs="Times New Roman"/>
          <w:sz w:val="24"/>
          <w:szCs w:val="24"/>
        </w:rPr>
        <w:t>children enter adolescence, they ‘naturally undergo a period of developmental pruning of neurons’ as the ‘brain prepares for becoming more specialised’ at whatever they are ‘good at and interested in’ while discardin</w:t>
      </w:r>
      <w:r w:rsidR="00160739" w:rsidRPr="004A233E">
        <w:rPr>
          <w:rFonts w:ascii="Times New Roman" w:hAnsi="Times New Roman" w:cs="Times New Roman"/>
          <w:sz w:val="24"/>
          <w:szCs w:val="24"/>
        </w:rPr>
        <w:t>g what is not needed</w:t>
      </w:r>
      <w:r w:rsidR="005A0BF6" w:rsidRPr="004A233E">
        <w:rPr>
          <w:rFonts w:ascii="Times New Roman" w:hAnsi="Times New Roman" w:cs="Times New Roman"/>
          <w:sz w:val="24"/>
          <w:szCs w:val="24"/>
        </w:rPr>
        <w:t>.</w:t>
      </w:r>
      <w:r w:rsidR="002F6D12" w:rsidRPr="004A233E">
        <w:rPr>
          <w:rFonts w:ascii="Times New Roman" w:hAnsi="Times New Roman" w:cs="Times New Roman"/>
          <w:sz w:val="24"/>
          <w:szCs w:val="24"/>
        </w:rPr>
        <w:t xml:space="preserve"> Thus, retaining high natural dopamine levels</w:t>
      </w:r>
      <w:r w:rsidR="00152429" w:rsidRPr="004A233E">
        <w:rPr>
          <w:rFonts w:ascii="Times New Roman" w:hAnsi="Times New Roman" w:cs="Times New Roman"/>
          <w:sz w:val="24"/>
          <w:szCs w:val="24"/>
        </w:rPr>
        <w:t xml:space="preserve"> is crucial</w:t>
      </w:r>
      <w:r w:rsidR="002F6D12" w:rsidRPr="004A233E">
        <w:rPr>
          <w:rFonts w:ascii="Times New Roman" w:hAnsi="Times New Roman" w:cs="Times New Roman"/>
          <w:sz w:val="24"/>
          <w:szCs w:val="24"/>
        </w:rPr>
        <w:t xml:space="preserve"> </w:t>
      </w:r>
      <w:r w:rsidR="00740FC3" w:rsidRPr="004A233E">
        <w:rPr>
          <w:rFonts w:ascii="Times New Roman" w:hAnsi="Times New Roman" w:cs="Times New Roman"/>
          <w:sz w:val="24"/>
          <w:szCs w:val="24"/>
        </w:rPr>
        <w:t xml:space="preserve">for maintaining </w:t>
      </w:r>
      <w:r w:rsidR="002F6D12" w:rsidRPr="004A233E">
        <w:rPr>
          <w:rFonts w:ascii="Times New Roman" w:hAnsi="Times New Roman" w:cs="Times New Roman"/>
          <w:sz w:val="24"/>
          <w:szCs w:val="24"/>
        </w:rPr>
        <w:t>focus</w:t>
      </w:r>
      <w:r w:rsidR="00740FC3" w:rsidRPr="004A233E">
        <w:rPr>
          <w:rFonts w:ascii="Times New Roman" w:hAnsi="Times New Roman" w:cs="Times New Roman"/>
          <w:sz w:val="24"/>
          <w:szCs w:val="24"/>
        </w:rPr>
        <w:t xml:space="preserve"> of</w:t>
      </w:r>
      <w:r w:rsidR="00152429" w:rsidRPr="004A233E">
        <w:rPr>
          <w:rFonts w:ascii="Times New Roman" w:hAnsi="Times New Roman" w:cs="Times New Roman"/>
          <w:sz w:val="24"/>
          <w:szCs w:val="24"/>
        </w:rPr>
        <w:t xml:space="preserve"> </w:t>
      </w:r>
      <w:r w:rsidR="002F6D12" w:rsidRPr="004A233E">
        <w:rPr>
          <w:rFonts w:ascii="Times New Roman" w:hAnsi="Times New Roman" w:cs="Times New Roman"/>
          <w:sz w:val="24"/>
          <w:szCs w:val="24"/>
        </w:rPr>
        <w:t>attention, interest levels and enjoyment of school</w:t>
      </w:r>
      <w:r w:rsidR="00740FC3" w:rsidRPr="004A233E">
        <w:rPr>
          <w:rFonts w:ascii="Times New Roman" w:hAnsi="Times New Roman" w:cs="Times New Roman"/>
          <w:sz w:val="24"/>
          <w:szCs w:val="24"/>
        </w:rPr>
        <w:t xml:space="preserve">; these are </w:t>
      </w:r>
      <w:r w:rsidR="005A0BF6" w:rsidRPr="004A233E">
        <w:rPr>
          <w:rFonts w:ascii="Times New Roman" w:hAnsi="Times New Roman" w:cs="Times New Roman"/>
          <w:sz w:val="24"/>
          <w:szCs w:val="24"/>
        </w:rPr>
        <w:t>all contribut</w:t>
      </w:r>
      <w:r w:rsidR="00740FC3" w:rsidRPr="004A233E">
        <w:rPr>
          <w:rFonts w:ascii="Times New Roman" w:hAnsi="Times New Roman" w:cs="Times New Roman"/>
          <w:sz w:val="24"/>
          <w:szCs w:val="24"/>
        </w:rPr>
        <w:t xml:space="preserve">ors </w:t>
      </w:r>
      <w:r w:rsidR="005A0BF6" w:rsidRPr="004A233E">
        <w:rPr>
          <w:rFonts w:ascii="Times New Roman" w:hAnsi="Times New Roman" w:cs="Times New Roman"/>
          <w:sz w:val="24"/>
          <w:szCs w:val="24"/>
        </w:rPr>
        <w:t xml:space="preserve">towards good </w:t>
      </w:r>
      <w:r w:rsidR="00152429" w:rsidRPr="004A233E">
        <w:rPr>
          <w:rFonts w:ascii="Times New Roman" w:hAnsi="Times New Roman" w:cs="Times New Roman"/>
          <w:sz w:val="24"/>
          <w:szCs w:val="24"/>
        </w:rPr>
        <w:t>educational attainment</w:t>
      </w:r>
      <w:r>
        <w:rPr>
          <w:rFonts w:ascii="Times New Roman" w:hAnsi="Times New Roman" w:cs="Times New Roman"/>
          <w:sz w:val="24"/>
          <w:szCs w:val="24"/>
        </w:rPr>
        <w:t xml:space="preserve"> (Mate, 2019a)</w:t>
      </w:r>
      <w:r w:rsidR="00152429" w:rsidRPr="004A233E">
        <w:rPr>
          <w:rFonts w:ascii="Times New Roman" w:hAnsi="Times New Roman" w:cs="Times New Roman"/>
          <w:sz w:val="24"/>
          <w:szCs w:val="24"/>
        </w:rPr>
        <w:t xml:space="preserve">. </w:t>
      </w:r>
    </w:p>
    <w:p w:rsidR="0019195E" w:rsidRDefault="00B10736" w:rsidP="00933CBC">
      <w:pPr>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t xml:space="preserve">    </w:t>
      </w:r>
      <w:r w:rsidR="00310D0F" w:rsidRPr="004A233E">
        <w:rPr>
          <w:rFonts w:ascii="Times New Roman" w:hAnsi="Times New Roman" w:cs="Times New Roman"/>
          <w:sz w:val="24"/>
          <w:szCs w:val="24"/>
          <w:shd w:val="clear" w:color="auto" w:fill="FFFFFF" w:themeFill="background1"/>
        </w:rPr>
        <w:t>Van der Kolk (20</w:t>
      </w:r>
      <w:r w:rsidR="00B9661E">
        <w:rPr>
          <w:rFonts w:ascii="Times New Roman" w:hAnsi="Times New Roman" w:cs="Times New Roman"/>
          <w:sz w:val="24"/>
          <w:szCs w:val="24"/>
          <w:shd w:val="clear" w:color="auto" w:fill="FFFFFF" w:themeFill="background1"/>
        </w:rPr>
        <w:t>14</w:t>
      </w:r>
      <w:r w:rsidR="00310D0F" w:rsidRPr="004A233E">
        <w:rPr>
          <w:rFonts w:ascii="Times New Roman" w:hAnsi="Times New Roman" w:cs="Times New Roman"/>
          <w:sz w:val="24"/>
          <w:szCs w:val="24"/>
          <w:shd w:val="clear" w:color="auto" w:fill="FFFFFF" w:themeFill="background1"/>
        </w:rPr>
        <w:t>) lists depression, depersonalization, dissociation, increased aggression towards self and others, compulsive behavioural responses including a repetition of traumatic events, a withdrawing away and decline in family and occupational functioning as common symptoms of trauma</w:t>
      </w:r>
      <w:r w:rsidR="00AC273C" w:rsidRPr="004A233E">
        <w:rPr>
          <w:rFonts w:ascii="Times New Roman" w:hAnsi="Times New Roman" w:cs="Times New Roman"/>
          <w:sz w:val="24"/>
          <w:szCs w:val="24"/>
          <w:shd w:val="clear" w:color="auto" w:fill="FFFFFF" w:themeFill="background1"/>
        </w:rPr>
        <w:t>. However, if</w:t>
      </w:r>
      <w:r w:rsidR="00AC273C" w:rsidRPr="004A233E">
        <w:rPr>
          <w:rFonts w:ascii="Times New Roman" w:hAnsi="Times New Roman" w:cs="Times New Roman"/>
          <w:sz w:val="24"/>
          <w:szCs w:val="24"/>
        </w:rPr>
        <w:t xml:space="preserve"> a person who has experienced past trauma is put in a stressful situation, such as a mental health assessment</w:t>
      </w:r>
      <w:r w:rsidR="007C1A80" w:rsidRPr="004A233E">
        <w:rPr>
          <w:rFonts w:ascii="Times New Roman" w:hAnsi="Times New Roman" w:cs="Times New Roman"/>
          <w:sz w:val="24"/>
          <w:szCs w:val="24"/>
        </w:rPr>
        <w:t xml:space="preserve"> or test</w:t>
      </w:r>
      <w:r w:rsidR="00AC273C" w:rsidRPr="004A233E">
        <w:rPr>
          <w:rFonts w:ascii="Times New Roman" w:hAnsi="Times New Roman" w:cs="Times New Roman"/>
          <w:sz w:val="24"/>
          <w:szCs w:val="24"/>
        </w:rPr>
        <w:t xml:space="preserve">, they could </w:t>
      </w:r>
      <w:r w:rsidR="00651EB8" w:rsidRPr="004A233E">
        <w:rPr>
          <w:rFonts w:ascii="Times New Roman" w:hAnsi="Times New Roman" w:cs="Times New Roman"/>
          <w:sz w:val="24"/>
          <w:szCs w:val="24"/>
        </w:rPr>
        <w:t xml:space="preserve">easily </w:t>
      </w:r>
      <w:r w:rsidR="00AC273C" w:rsidRPr="004A233E">
        <w:rPr>
          <w:rFonts w:ascii="Times New Roman" w:hAnsi="Times New Roman" w:cs="Times New Roman"/>
          <w:sz w:val="24"/>
          <w:szCs w:val="24"/>
        </w:rPr>
        <w:t xml:space="preserve">be triggered to go into a dissociative state (de Thierry, 2015). </w:t>
      </w:r>
    </w:p>
    <w:p w:rsidR="00D35BC7" w:rsidRDefault="0019195E"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8E7C0A" w:rsidRPr="004A233E">
        <w:rPr>
          <w:rFonts w:ascii="Times New Roman" w:hAnsi="Times New Roman" w:cs="Times New Roman"/>
          <w:sz w:val="24"/>
          <w:szCs w:val="24"/>
        </w:rPr>
        <w:t xml:space="preserve">Furthermore, since </w:t>
      </w:r>
      <w:r w:rsidR="007C1A80" w:rsidRPr="004A233E">
        <w:rPr>
          <w:rFonts w:ascii="Times New Roman" w:hAnsi="Times New Roman" w:cs="Times New Roman"/>
          <w:sz w:val="24"/>
          <w:szCs w:val="24"/>
        </w:rPr>
        <w:t xml:space="preserve">the hearing of </w:t>
      </w:r>
      <w:r w:rsidR="00AC273C" w:rsidRPr="004A233E">
        <w:rPr>
          <w:rFonts w:ascii="Times New Roman" w:hAnsi="Times New Roman" w:cs="Times New Roman"/>
          <w:sz w:val="24"/>
          <w:szCs w:val="24"/>
        </w:rPr>
        <w:t>people who go into dissociative states</w:t>
      </w:r>
      <w:r w:rsidR="00F62385" w:rsidRPr="004A233E">
        <w:rPr>
          <w:rFonts w:ascii="Times New Roman" w:hAnsi="Times New Roman" w:cs="Times New Roman"/>
          <w:sz w:val="24"/>
          <w:szCs w:val="24"/>
        </w:rPr>
        <w:t xml:space="preserve"> can be </w:t>
      </w:r>
      <w:r w:rsidR="00AC273C" w:rsidRPr="004A233E">
        <w:rPr>
          <w:rFonts w:ascii="Times New Roman" w:hAnsi="Times New Roman" w:cs="Times New Roman"/>
          <w:sz w:val="24"/>
          <w:szCs w:val="24"/>
        </w:rPr>
        <w:t xml:space="preserve">affected </w:t>
      </w:r>
      <w:r w:rsidR="00651EB8" w:rsidRPr="004A233E">
        <w:rPr>
          <w:rFonts w:ascii="Times New Roman" w:hAnsi="Times New Roman" w:cs="Times New Roman"/>
          <w:sz w:val="24"/>
          <w:szCs w:val="24"/>
        </w:rPr>
        <w:t xml:space="preserve">and </w:t>
      </w:r>
      <w:r w:rsidR="00AC273C" w:rsidRPr="004A233E">
        <w:rPr>
          <w:rFonts w:ascii="Times New Roman" w:hAnsi="Times New Roman" w:cs="Times New Roman"/>
          <w:sz w:val="24"/>
          <w:szCs w:val="24"/>
        </w:rPr>
        <w:t xml:space="preserve">only half of speech </w:t>
      </w:r>
      <w:r w:rsidR="00F62385" w:rsidRPr="004A233E">
        <w:rPr>
          <w:rFonts w:ascii="Times New Roman" w:hAnsi="Times New Roman" w:cs="Times New Roman"/>
          <w:sz w:val="24"/>
          <w:szCs w:val="24"/>
        </w:rPr>
        <w:t xml:space="preserve">is </w:t>
      </w:r>
      <w:r w:rsidR="00AC273C" w:rsidRPr="004A233E">
        <w:rPr>
          <w:rFonts w:ascii="Times New Roman" w:hAnsi="Times New Roman" w:cs="Times New Roman"/>
          <w:sz w:val="24"/>
          <w:szCs w:val="24"/>
        </w:rPr>
        <w:t>visible on the lips</w:t>
      </w:r>
      <w:r w:rsidR="00F62385" w:rsidRPr="004A233E">
        <w:rPr>
          <w:rFonts w:ascii="Times New Roman" w:hAnsi="Times New Roman" w:cs="Times New Roman"/>
          <w:sz w:val="24"/>
          <w:szCs w:val="24"/>
        </w:rPr>
        <w:t xml:space="preserve"> (McLaughlan </w:t>
      </w:r>
      <w:r w:rsidR="00F360E0" w:rsidRPr="004A233E">
        <w:rPr>
          <w:rFonts w:ascii="Times New Roman" w:hAnsi="Times New Roman" w:cs="Times New Roman"/>
          <w:sz w:val="24"/>
          <w:szCs w:val="24"/>
        </w:rPr>
        <w:t xml:space="preserve">and </w:t>
      </w:r>
      <w:r w:rsidR="00F62385" w:rsidRPr="004A233E">
        <w:rPr>
          <w:rFonts w:ascii="Times New Roman" w:hAnsi="Times New Roman" w:cs="Times New Roman"/>
          <w:sz w:val="24"/>
          <w:szCs w:val="24"/>
        </w:rPr>
        <w:t>Elks, 2012)</w:t>
      </w:r>
      <w:r w:rsidR="00AC273C" w:rsidRPr="004A233E">
        <w:rPr>
          <w:rFonts w:ascii="Times New Roman" w:hAnsi="Times New Roman" w:cs="Times New Roman"/>
          <w:sz w:val="24"/>
          <w:szCs w:val="24"/>
        </w:rPr>
        <w:t xml:space="preserve">, it cannot be assumed that dissociated individuals </w:t>
      </w:r>
      <w:r w:rsidR="00F62385" w:rsidRPr="004A233E">
        <w:rPr>
          <w:rFonts w:ascii="Times New Roman" w:hAnsi="Times New Roman" w:cs="Times New Roman"/>
          <w:sz w:val="24"/>
          <w:szCs w:val="24"/>
        </w:rPr>
        <w:t xml:space="preserve">are </w:t>
      </w:r>
      <w:r w:rsidR="00A875DC" w:rsidRPr="004A233E">
        <w:rPr>
          <w:rFonts w:ascii="Times New Roman" w:hAnsi="Times New Roman" w:cs="Times New Roman"/>
          <w:sz w:val="24"/>
          <w:szCs w:val="24"/>
        </w:rPr>
        <w:t xml:space="preserve">able to </w:t>
      </w:r>
      <w:r w:rsidR="00F62385" w:rsidRPr="004A233E">
        <w:rPr>
          <w:rFonts w:ascii="Times New Roman" w:hAnsi="Times New Roman" w:cs="Times New Roman"/>
          <w:sz w:val="24"/>
          <w:szCs w:val="24"/>
        </w:rPr>
        <w:t xml:space="preserve">hear or </w:t>
      </w:r>
      <w:r w:rsidR="00A875DC" w:rsidRPr="004A233E">
        <w:rPr>
          <w:rFonts w:ascii="Times New Roman" w:hAnsi="Times New Roman" w:cs="Times New Roman"/>
          <w:sz w:val="24"/>
          <w:szCs w:val="24"/>
        </w:rPr>
        <w:t>understand spoken</w:t>
      </w:r>
      <w:r w:rsidR="00F62385" w:rsidRPr="004A233E">
        <w:rPr>
          <w:rFonts w:ascii="Times New Roman" w:hAnsi="Times New Roman" w:cs="Times New Roman"/>
          <w:sz w:val="24"/>
          <w:szCs w:val="24"/>
        </w:rPr>
        <w:t xml:space="preserve"> words.</w:t>
      </w:r>
      <w:r w:rsidR="00D35BC7">
        <w:rPr>
          <w:rFonts w:ascii="Times New Roman" w:hAnsi="Times New Roman" w:cs="Times New Roman"/>
          <w:sz w:val="24"/>
          <w:szCs w:val="24"/>
        </w:rPr>
        <w:t xml:space="preserve"> </w:t>
      </w:r>
      <w:r w:rsidR="00152429" w:rsidRPr="004A233E">
        <w:rPr>
          <w:rFonts w:ascii="Times New Roman" w:hAnsi="Times New Roman" w:cs="Times New Roman"/>
          <w:sz w:val="24"/>
          <w:szCs w:val="24"/>
        </w:rPr>
        <w:t>Thus, p</w:t>
      </w:r>
      <w:r w:rsidR="00E6472C" w:rsidRPr="004A233E">
        <w:rPr>
          <w:rFonts w:ascii="Times New Roman" w:hAnsi="Times New Roman" w:cs="Times New Roman"/>
          <w:sz w:val="24"/>
          <w:szCs w:val="24"/>
        </w:rPr>
        <w:t>hysical trauma response</w:t>
      </w:r>
      <w:r w:rsidR="00152429" w:rsidRPr="004A233E">
        <w:rPr>
          <w:rFonts w:ascii="Times New Roman" w:hAnsi="Times New Roman" w:cs="Times New Roman"/>
          <w:sz w:val="24"/>
          <w:szCs w:val="24"/>
        </w:rPr>
        <w:t>s which affect</w:t>
      </w:r>
      <w:r w:rsidR="00E6472C" w:rsidRPr="004A233E">
        <w:rPr>
          <w:rFonts w:ascii="Times New Roman" w:hAnsi="Times New Roman" w:cs="Times New Roman"/>
          <w:sz w:val="24"/>
          <w:szCs w:val="24"/>
        </w:rPr>
        <w:t xml:space="preserve"> hearing and the ability to speak </w:t>
      </w:r>
      <w:r w:rsidR="00152429" w:rsidRPr="004A233E">
        <w:rPr>
          <w:rFonts w:ascii="Times New Roman" w:hAnsi="Times New Roman" w:cs="Times New Roman"/>
          <w:sz w:val="24"/>
          <w:szCs w:val="24"/>
        </w:rPr>
        <w:t xml:space="preserve">can </w:t>
      </w:r>
      <w:r w:rsidR="00651EB8" w:rsidRPr="004A233E">
        <w:rPr>
          <w:rFonts w:ascii="Times New Roman" w:hAnsi="Times New Roman" w:cs="Times New Roman"/>
          <w:sz w:val="24"/>
          <w:szCs w:val="24"/>
        </w:rPr>
        <w:t>produce even more misconceptions about the individual’s intellectual capacity</w:t>
      </w:r>
      <w:r w:rsidR="00152429" w:rsidRPr="004A233E">
        <w:rPr>
          <w:rFonts w:ascii="Times New Roman" w:hAnsi="Times New Roman" w:cs="Times New Roman"/>
          <w:sz w:val="24"/>
          <w:szCs w:val="24"/>
        </w:rPr>
        <w:t xml:space="preserve"> if the professional has limited knowledge</w:t>
      </w:r>
      <w:r w:rsidR="00E6472C" w:rsidRPr="004A233E">
        <w:rPr>
          <w:rFonts w:ascii="Times New Roman" w:hAnsi="Times New Roman" w:cs="Times New Roman"/>
          <w:sz w:val="24"/>
          <w:szCs w:val="24"/>
        </w:rPr>
        <w:t xml:space="preserve">. </w:t>
      </w:r>
    </w:p>
    <w:p w:rsidR="00D35BC7" w:rsidRDefault="00D35BC7"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De Thierry (2015</w:t>
      </w:r>
      <w:r w:rsidR="00F62385" w:rsidRPr="004A233E">
        <w:rPr>
          <w:rFonts w:ascii="Times New Roman" w:hAnsi="Times New Roman" w:cs="Times New Roman"/>
          <w:sz w:val="24"/>
          <w:szCs w:val="24"/>
        </w:rPr>
        <w:t>) points out that o</w:t>
      </w:r>
      <w:r w:rsidR="00EF008E" w:rsidRPr="004A233E">
        <w:rPr>
          <w:rFonts w:ascii="Times New Roman" w:hAnsi="Times New Roman" w:cs="Times New Roman"/>
          <w:sz w:val="24"/>
          <w:szCs w:val="24"/>
        </w:rPr>
        <w:t xml:space="preserve">ne of the trauma responses </w:t>
      </w:r>
      <w:r w:rsidR="00DB71D9" w:rsidRPr="004A233E">
        <w:rPr>
          <w:rFonts w:ascii="Times New Roman" w:hAnsi="Times New Roman" w:cs="Times New Roman"/>
          <w:sz w:val="24"/>
          <w:szCs w:val="24"/>
        </w:rPr>
        <w:t>‘</w:t>
      </w:r>
      <w:r w:rsidR="00EF008E" w:rsidRPr="004A233E">
        <w:rPr>
          <w:rFonts w:ascii="Times New Roman" w:hAnsi="Times New Roman" w:cs="Times New Roman"/>
          <w:sz w:val="24"/>
          <w:szCs w:val="24"/>
        </w:rPr>
        <w:t>is concerned with a traumatised person’s ability to use words</w:t>
      </w:r>
      <w:r w:rsidR="00DB71D9" w:rsidRPr="004A233E">
        <w:rPr>
          <w:rFonts w:ascii="Times New Roman" w:hAnsi="Times New Roman" w:cs="Times New Roman"/>
          <w:sz w:val="24"/>
          <w:szCs w:val="24"/>
        </w:rPr>
        <w:t xml:space="preserve">’ as the </w:t>
      </w:r>
      <w:r w:rsidR="00EF008E" w:rsidRPr="004A233E">
        <w:rPr>
          <w:rFonts w:ascii="Times New Roman" w:hAnsi="Times New Roman" w:cs="Times New Roman"/>
          <w:sz w:val="24"/>
          <w:szCs w:val="24"/>
        </w:rPr>
        <w:t xml:space="preserve">‘broco’ area of the brain, which is responsible for speech and language, goes ‘off-line’ and </w:t>
      </w:r>
      <w:r w:rsidR="00DB71D9" w:rsidRPr="004A233E">
        <w:rPr>
          <w:rFonts w:ascii="Times New Roman" w:hAnsi="Times New Roman" w:cs="Times New Roman"/>
          <w:sz w:val="24"/>
          <w:szCs w:val="24"/>
        </w:rPr>
        <w:t>‘</w:t>
      </w:r>
      <w:r w:rsidR="00EF008E" w:rsidRPr="004A233E">
        <w:rPr>
          <w:rFonts w:ascii="Times New Roman" w:hAnsi="Times New Roman" w:cs="Times New Roman"/>
          <w:sz w:val="24"/>
          <w:szCs w:val="24"/>
        </w:rPr>
        <w:t>shuts down</w:t>
      </w:r>
      <w:r w:rsidR="00DB71D9" w:rsidRPr="004A233E">
        <w:rPr>
          <w:rFonts w:ascii="Times New Roman" w:hAnsi="Times New Roman" w:cs="Times New Roman"/>
          <w:sz w:val="24"/>
          <w:szCs w:val="24"/>
        </w:rPr>
        <w:t>’</w:t>
      </w:r>
      <w:r>
        <w:rPr>
          <w:rFonts w:ascii="Times New Roman" w:hAnsi="Times New Roman" w:cs="Times New Roman"/>
          <w:sz w:val="24"/>
          <w:szCs w:val="24"/>
        </w:rPr>
        <w:t xml:space="preserve"> (</w:t>
      </w:r>
      <w:r w:rsidRPr="004A233E">
        <w:rPr>
          <w:rFonts w:ascii="Times New Roman" w:hAnsi="Times New Roman" w:cs="Times New Roman"/>
          <w:sz w:val="24"/>
          <w:szCs w:val="24"/>
        </w:rPr>
        <w:t>De Thierry</w:t>
      </w:r>
      <w:r>
        <w:rPr>
          <w:rFonts w:ascii="Times New Roman" w:hAnsi="Times New Roman" w:cs="Times New Roman"/>
          <w:sz w:val="24"/>
          <w:szCs w:val="24"/>
        </w:rPr>
        <w:t xml:space="preserve">, </w:t>
      </w:r>
      <w:r w:rsidRPr="004A233E">
        <w:rPr>
          <w:rFonts w:ascii="Times New Roman" w:hAnsi="Times New Roman" w:cs="Times New Roman"/>
          <w:sz w:val="24"/>
          <w:szCs w:val="24"/>
        </w:rPr>
        <w:t>2015, p.34</w:t>
      </w:r>
      <w:r>
        <w:rPr>
          <w:rFonts w:ascii="Times New Roman" w:hAnsi="Times New Roman" w:cs="Times New Roman"/>
          <w:sz w:val="24"/>
          <w:szCs w:val="24"/>
        </w:rPr>
        <w:t xml:space="preserve">).  Van der Kolk (2014) uses the word ‘alexithymia’ to describe a person who has no words for feelings. (Van der Kolk, 2014, p.98). Van der Kolk (2014) explains: </w:t>
      </w:r>
    </w:p>
    <w:p w:rsidR="00D35BC7" w:rsidRDefault="00D35BC7" w:rsidP="00D35BC7">
      <w:pPr>
        <w:spacing w:line="480" w:lineRule="auto"/>
        <w:ind w:left="720"/>
        <w:rPr>
          <w:rFonts w:ascii="Times New Roman" w:hAnsi="Times New Roman" w:cs="Times New Roman"/>
          <w:sz w:val="24"/>
          <w:szCs w:val="24"/>
        </w:rPr>
      </w:pPr>
      <w:r>
        <w:rPr>
          <w:rFonts w:ascii="Times New Roman" w:hAnsi="Times New Roman" w:cs="Times New Roman"/>
          <w:sz w:val="24"/>
          <w:szCs w:val="24"/>
        </w:rPr>
        <w:t>Many traumatised children and adults simply cannot describe what they are feeling because they cannot identify what their physical sensations mean... This failure to be in touch with their bodies contributes to their well-documented lack of self-protection and high rates of revictimisation. (Van der Kolk, 2014, p.98 and 99)</w:t>
      </w:r>
    </w:p>
    <w:p w:rsidR="00DB71D9" w:rsidRPr="004A233E" w:rsidRDefault="00D35BC7"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DB71D9" w:rsidRPr="004A233E">
        <w:rPr>
          <w:rFonts w:ascii="Times New Roman" w:hAnsi="Times New Roman" w:cs="Times New Roman"/>
          <w:sz w:val="24"/>
          <w:szCs w:val="24"/>
        </w:rPr>
        <w:t xml:space="preserve"> </w:t>
      </w:r>
      <w:r w:rsidR="0003372E" w:rsidRPr="004A233E">
        <w:rPr>
          <w:rFonts w:ascii="Times New Roman" w:hAnsi="Times New Roman" w:cs="Times New Roman"/>
          <w:sz w:val="24"/>
          <w:szCs w:val="24"/>
        </w:rPr>
        <w:t>There evidence that connects trauma to speech, language and communication</w:t>
      </w:r>
      <w:r w:rsidR="00786446" w:rsidRPr="004A233E">
        <w:rPr>
          <w:rFonts w:ascii="Times New Roman" w:hAnsi="Times New Roman" w:cs="Times New Roman"/>
          <w:sz w:val="24"/>
          <w:szCs w:val="24"/>
        </w:rPr>
        <w:t xml:space="preserve"> difficulties</w:t>
      </w:r>
      <w:r w:rsidR="002B47B4">
        <w:rPr>
          <w:rFonts w:ascii="Times New Roman" w:hAnsi="Times New Roman" w:cs="Times New Roman"/>
          <w:sz w:val="24"/>
          <w:szCs w:val="24"/>
        </w:rPr>
        <w:t>,</w:t>
      </w:r>
      <w:r w:rsidR="0003372E" w:rsidRPr="004A233E">
        <w:rPr>
          <w:rFonts w:ascii="Times New Roman" w:hAnsi="Times New Roman" w:cs="Times New Roman"/>
          <w:sz w:val="24"/>
          <w:szCs w:val="24"/>
        </w:rPr>
        <w:t xml:space="preserve"> Clegg et al (1999) estimate that one third of children with speech, language and communication difficulties will develop mental illness if </w:t>
      </w:r>
      <w:r w:rsidR="002B47B4">
        <w:rPr>
          <w:rFonts w:ascii="Times New Roman" w:hAnsi="Times New Roman" w:cs="Times New Roman"/>
          <w:sz w:val="24"/>
          <w:szCs w:val="24"/>
        </w:rPr>
        <w:t xml:space="preserve">left </w:t>
      </w:r>
      <w:r w:rsidR="0003372E" w:rsidRPr="004A233E">
        <w:rPr>
          <w:rFonts w:ascii="Times New Roman" w:hAnsi="Times New Roman" w:cs="Times New Roman"/>
          <w:sz w:val="24"/>
          <w:szCs w:val="24"/>
        </w:rPr>
        <w:t>untreated</w:t>
      </w:r>
      <w:r w:rsidR="002B47B4">
        <w:rPr>
          <w:rFonts w:ascii="Times New Roman" w:hAnsi="Times New Roman" w:cs="Times New Roman"/>
          <w:sz w:val="24"/>
          <w:szCs w:val="24"/>
        </w:rPr>
        <w:t xml:space="preserve">. As </w:t>
      </w:r>
      <w:r w:rsidR="00B10736">
        <w:rPr>
          <w:rFonts w:ascii="Times New Roman" w:hAnsi="Times New Roman" w:cs="Times New Roman"/>
          <w:sz w:val="24"/>
          <w:szCs w:val="24"/>
        </w:rPr>
        <w:t>McMinn (2006</w:t>
      </w:r>
      <w:r w:rsidR="005E4382" w:rsidRPr="004A233E">
        <w:rPr>
          <w:rFonts w:ascii="Times New Roman" w:hAnsi="Times New Roman" w:cs="Times New Roman"/>
          <w:sz w:val="24"/>
          <w:szCs w:val="24"/>
        </w:rPr>
        <w:t xml:space="preserve">) </w:t>
      </w:r>
      <w:r w:rsidR="002B47B4">
        <w:rPr>
          <w:rFonts w:ascii="Times New Roman" w:hAnsi="Times New Roman" w:cs="Times New Roman"/>
          <w:sz w:val="24"/>
          <w:szCs w:val="24"/>
        </w:rPr>
        <w:t xml:space="preserve">evidences: </w:t>
      </w:r>
    </w:p>
    <w:p w:rsidR="00DB71D9" w:rsidRPr="00F37BCB" w:rsidRDefault="005E4382" w:rsidP="00933CBC">
      <w:pPr>
        <w:spacing w:line="480" w:lineRule="auto"/>
        <w:ind w:left="720"/>
        <w:rPr>
          <w:rFonts w:ascii="Times New Roman" w:hAnsi="Times New Roman" w:cs="Times New Roman"/>
          <w:sz w:val="24"/>
          <w:szCs w:val="24"/>
        </w:rPr>
      </w:pPr>
      <w:r w:rsidRPr="00F37BCB">
        <w:rPr>
          <w:rFonts w:ascii="Times New Roman" w:hAnsi="Times New Roman" w:cs="Times New Roman"/>
          <w:sz w:val="24"/>
          <w:szCs w:val="24"/>
        </w:rPr>
        <w:t>Children with receptive difficulties have problems understanding even common language, may have difficulty knowing when language is directed at, or pertinent to, them.  They may avoid eye contact, avoid situations that they find difficult, or avoid speech – this may give the appearance of hearing loss, so deep is the level of ‘</w:t>
      </w:r>
      <w:r w:rsidR="00F37BCB" w:rsidRPr="00F37BCB">
        <w:rPr>
          <w:rFonts w:ascii="Times New Roman" w:hAnsi="Times New Roman" w:cs="Times New Roman"/>
          <w:sz w:val="24"/>
          <w:szCs w:val="24"/>
        </w:rPr>
        <w:t>shutting off’ in some children.</w:t>
      </w:r>
      <w:r w:rsidRPr="00F37BCB">
        <w:rPr>
          <w:rFonts w:ascii="Times New Roman" w:hAnsi="Times New Roman" w:cs="Times New Roman"/>
          <w:sz w:val="24"/>
          <w:szCs w:val="24"/>
        </w:rPr>
        <w:t xml:space="preserve"> </w:t>
      </w:r>
      <w:r w:rsidR="00B10736">
        <w:rPr>
          <w:rFonts w:ascii="Times New Roman" w:hAnsi="Times New Roman" w:cs="Times New Roman"/>
          <w:sz w:val="24"/>
          <w:szCs w:val="24"/>
        </w:rPr>
        <w:t>(</w:t>
      </w:r>
      <w:r w:rsidR="00B10736" w:rsidRPr="004A233E">
        <w:rPr>
          <w:rFonts w:ascii="Times New Roman" w:hAnsi="Times New Roman" w:cs="Times New Roman"/>
          <w:sz w:val="24"/>
          <w:szCs w:val="24"/>
        </w:rPr>
        <w:t>McMinn</w:t>
      </w:r>
      <w:r w:rsidR="00B10736">
        <w:rPr>
          <w:rFonts w:ascii="Times New Roman" w:hAnsi="Times New Roman" w:cs="Times New Roman"/>
          <w:sz w:val="24"/>
          <w:szCs w:val="24"/>
        </w:rPr>
        <w:t xml:space="preserve">, </w:t>
      </w:r>
      <w:r w:rsidR="00B10736" w:rsidRPr="004A233E">
        <w:rPr>
          <w:rFonts w:ascii="Times New Roman" w:hAnsi="Times New Roman" w:cs="Times New Roman"/>
          <w:sz w:val="24"/>
          <w:szCs w:val="24"/>
        </w:rPr>
        <w:t>2006, p.17)</w:t>
      </w:r>
    </w:p>
    <w:p w:rsidR="002B47B4" w:rsidRDefault="00B10736"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D35BC7">
        <w:rPr>
          <w:rFonts w:ascii="Times New Roman" w:hAnsi="Times New Roman" w:cs="Times New Roman"/>
          <w:sz w:val="24"/>
          <w:szCs w:val="24"/>
        </w:rPr>
        <w:t xml:space="preserve"> </w:t>
      </w:r>
      <w:r>
        <w:rPr>
          <w:rFonts w:ascii="Times New Roman" w:hAnsi="Times New Roman" w:cs="Times New Roman"/>
          <w:sz w:val="24"/>
          <w:szCs w:val="24"/>
        </w:rPr>
        <w:t>Dore (2008</w:t>
      </w:r>
      <w:r w:rsidR="00002319" w:rsidRPr="004A233E">
        <w:rPr>
          <w:rFonts w:ascii="Times New Roman" w:hAnsi="Times New Roman" w:cs="Times New Roman"/>
          <w:sz w:val="24"/>
          <w:szCs w:val="24"/>
        </w:rPr>
        <w:t>) believes that the main cause of receptive, attention, auditory processing and other similar learning difficulties are “the result of the same neurological problem in the brain – caused by a delay in th</w:t>
      </w:r>
      <w:r>
        <w:rPr>
          <w:rFonts w:ascii="Times New Roman" w:hAnsi="Times New Roman" w:cs="Times New Roman"/>
          <w:sz w:val="24"/>
          <w:szCs w:val="24"/>
        </w:rPr>
        <w:t>e development of the cerebellum”</w:t>
      </w:r>
      <w:r w:rsidR="00002319" w:rsidRPr="004A233E">
        <w:rPr>
          <w:rFonts w:ascii="Times New Roman" w:hAnsi="Times New Roman" w:cs="Times New Roman"/>
          <w:sz w:val="24"/>
          <w:szCs w:val="24"/>
        </w:rPr>
        <w:t xml:space="preserve"> </w:t>
      </w:r>
      <w:r>
        <w:rPr>
          <w:rFonts w:ascii="Times New Roman" w:hAnsi="Times New Roman" w:cs="Times New Roman"/>
          <w:sz w:val="24"/>
          <w:szCs w:val="24"/>
        </w:rPr>
        <w:t>(</w:t>
      </w:r>
      <w:r w:rsidRPr="004A233E">
        <w:rPr>
          <w:rFonts w:ascii="Times New Roman" w:hAnsi="Times New Roman" w:cs="Times New Roman"/>
          <w:sz w:val="24"/>
          <w:szCs w:val="24"/>
        </w:rPr>
        <w:t>Dore</w:t>
      </w:r>
      <w:r>
        <w:rPr>
          <w:rFonts w:ascii="Times New Roman" w:hAnsi="Times New Roman" w:cs="Times New Roman"/>
          <w:sz w:val="24"/>
          <w:szCs w:val="24"/>
        </w:rPr>
        <w:t xml:space="preserve">, </w:t>
      </w:r>
      <w:r w:rsidRPr="004A233E">
        <w:rPr>
          <w:rFonts w:ascii="Times New Roman" w:hAnsi="Times New Roman" w:cs="Times New Roman"/>
          <w:sz w:val="24"/>
          <w:szCs w:val="24"/>
        </w:rPr>
        <w:t>2008, p.30</w:t>
      </w:r>
      <w:r>
        <w:rPr>
          <w:rFonts w:ascii="Times New Roman" w:hAnsi="Times New Roman" w:cs="Times New Roman"/>
          <w:sz w:val="24"/>
          <w:szCs w:val="24"/>
        </w:rPr>
        <w:t xml:space="preserve">). </w:t>
      </w:r>
      <w:r w:rsidR="002B47B4">
        <w:rPr>
          <w:rFonts w:ascii="Times New Roman" w:hAnsi="Times New Roman" w:cs="Times New Roman"/>
          <w:sz w:val="24"/>
          <w:szCs w:val="24"/>
        </w:rPr>
        <w:t>R</w:t>
      </w:r>
      <w:r w:rsidR="000B1D4B" w:rsidRPr="004A233E">
        <w:rPr>
          <w:rFonts w:ascii="Times New Roman" w:hAnsi="Times New Roman" w:cs="Times New Roman"/>
          <w:sz w:val="24"/>
          <w:szCs w:val="24"/>
        </w:rPr>
        <w:t xml:space="preserve">esearch </w:t>
      </w:r>
      <w:r w:rsidR="000B1D4B" w:rsidRPr="004A233E">
        <w:rPr>
          <w:rFonts w:ascii="Times New Roman" w:hAnsi="Times New Roman" w:cs="Times New Roman"/>
          <w:sz w:val="24"/>
          <w:szCs w:val="24"/>
          <w:shd w:val="clear" w:color="auto" w:fill="FFFFFF" w:themeFill="background1"/>
        </w:rPr>
        <w:t>carried out on groups of adults suffering with acute trauma, show that those with childhood trauma suffered much more than other groups from dissociation, amnesia, confusion and behavioural re-enactments, self-hatred and self-harm (</w:t>
      </w:r>
      <w:r w:rsidR="000B1D4B" w:rsidRPr="004A233E">
        <w:rPr>
          <w:rFonts w:ascii="Times New Roman" w:hAnsi="Times New Roman" w:cs="Times New Roman"/>
          <w:sz w:val="24"/>
          <w:szCs w:val="24"/>
        </w:rPr>
        <w:t>de Thierry, 2015</w:t>
      </w:r>
      <w:r w:rsidR="003861EF" w:rsidRPr="004A233E">
        <w:rPr>
          <w:rFonts w:ascii="Times New Roman" w:hAnsi="Times New Roman" w:cs="Times New Roman"/>
          <w:sz w:val="24"/>
          <w:szCs w:val="24"/>
        </w:rPr>
        <w:t>;</w:t>
      </w:r>
      <w:r w:rsidR="003861EF" w:rsidRPr="004A233E">
        <w:rPr>
          <w:rFonts w:ascii="Times New Roman" w:hAnsi="Times New Roman" w:cs="Times New Roman"/>
          <w:sz w:val="24"/>
          <w:szCs w:val="24"/>
          <w:shd w:val="clear" w:color="auto" w:fill="FFFFFF" w:themeFill="background1"/>
        </w:rPr>
        <w:t xml:space="preserve"> van de Kolk, 201</w:t>
      </w:r>
      <w:r w:rsidR="00B9661E">
        <w:rPr>
          <w:rFonts w:ascii="Times New Roman" w:hAnsi="Times New Roman" w:cs="Times New Roman"/>
          <w:sz w:val="24"/>
          <w:szCs w:val="24"/>
          <w:shd w:val="clear" w:color="auto" w:fill="FFFFFF" w:themeFill="background1"/>
        </w:rPr>
        <w:t>4</w:t>
      </w:r>
      <w:r w:rsidR="000B1D4B" w:rsidRPr="004A233E">
        <w:rPr>
          <w:rFonts w:ascii="Times New Roman" w:hAnsi="Times New Roman" w:cs="Times New Roman"/>
          <w:sz w:val="24"/>
          <w:szCs w:val="24"/>
        </w:rPr>
        <w:t xml:space="preserve">). </w:t>
      </w:r>
      <w:r w:rsidR="002B47B4">
        <w:rPr>
          <w:rFonts w:ascii="Times New Roman" w:hAnsi="Times New Roman" w:cs="Times New Roman"/>
          <w:sz w:val="24"/>
          <w:szCs w:val="24"/>
        </w:rPr>
        <w:t xml:space="preserve">     </w:t>
      </w:r>
    </w:p>
    <w:p w:rsidR="00B10736" w:rsidRDefault="002B47B4" w:rsidP="00933CBC">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lastRenderedPageBreak/>
        <w:t xml:space="preserve">     </w:t>
      </w:r>
      <w:r>
        <w:rPr>
          <w:rFonts w:ascii="Times New Roman" w:hAnsi="Times New Roman" w:cs="Times New Roman"/>
          <w:sz w:val="24"/>
          <w:szCs w:val="24"/>
          <w:shd w:val="clear" w:color="auto" w:fill="FFFFFF" w:themeFill="background1"/>
        </w:rPr>
        <w:t>Klonsky (2009</w:t>
      </w:r>
      <w:r w:rsidR="00002319" w:rsidRPr="004A233E">
        <w:rPr>
          <w:rFonts w:ascii="Times New Roman" w:hAnsi="Times New Roman" w:cs="Times New Roman"/>
          <w:sz w:val="24"/>
          <w:szCs w:val="24"/>
          <w:shd w:val="clear" w:color="auto" w:fill="FFFFFF" w:themeFill="background1"/>
        </w:rPr>
        <w:t>) explains that self-harm is often used by adolescents as a ‘means of regulating negative affect’ and more knowledge and understanding is required by professionals to understand self-harm as an affect-regulation function, linked to internalised blame and d</w:t>
      </w:r>
      <w:r>
        <w:rPr>
          <w:rFonts w:ascii="Times New Roman" w:hAnsi="Times New Roman" w:cs="Times New Roman"/>
          <w:sz w:val="24"/>
          <w:szCs w:val="24"/>
          <w:shd w:val="clear" w:color="auto" w:fill="FFFFFF" w:themeFill="background1"/>
        </w:rPr>
        <w:t>epression from not being heard (</w:t>
      </w:r>
      <w:r w:rsidRPr="004A233E">
        <w:rPr>
          <w:rFonts w:ascii="Times New Roman" w:hAnsi="Times New Roman" w:cs="Times New Roman"/>
          <w:sz w:val="24"/>
          <w:szCs w:val="24"/>
          <w:shd w:val="clear" w:color="auto" w:fill="FFFFFF" w:themeFill="background1"/>
        </w:rPr>
        <w:t>Klonsky</w:t>
      </w:r>
      <w:r>
        <w:rPr>
          <w:rFonts w:ascii="Times New Roman" w:hAnsi="Times New Roman" w:cs="Times New Roman"/>
          <w:sz w:val="24"/>
          <w:szCs w:val="24"/>
          <w:shd w:val="clear" w:color="auto" w:fill="FFFFFF" w:themeFill="background1"/>
        </w:rPr>
        <w:t xml:space="preserve">, </w:t>
      </w:r>
      <w:r w:rsidRPr="004A233E">
        <w:rPr>
          <w:rFonts w:ascii="Times New Roman" w:hAnsi="Times New Roman" w:cs="Times New Roman"/>
          <w:sz w:val="24"/>
          <w:szCs w:val="24"/>
          <w:shd w:val="clear" w:color="auto" w:fill="FFFFFF" w:themeFill="background1"/>
        </w:rPr>
        <w:t>2009, p.261</w:t>
      </w:r>
      <w:r>
        <w:rPr>
          <w:rFonts w:ascii="Times New Roman" w:hAnsi="Times New Roman" w:cs="Times New Roman"/>
          <w:sz w:val="24"/>
          <w:szCs w:val="24"/>
          <w:shd w:val="clear" w:color="auto" w:fill="FFFFFF" w:themeFill="background1"/>
        </w:rPr>
        <w:t xml:space="preserve">). </w:t>
      </w:r>
      <w:r w:rsidR="00002319" w:rsidRPr="004A233E">
        <w:rPr>
          <w:rFonts w:ascii="Times New Roman" w:hAnsi="Times New Roman" w:cs="Times New Roman"/>
          <w:sz w:val="24"/>
          <w:szCs w:val="24"/>
          <w:shd w:val="clear" w:color="auto" w:fill="FFFFFF" w:themeFill="background1"/>
        </w:rPr>
        <w:t>Affinity Healthcare</w:t>
      </w:r>
      <w:r w:rsidR="003861EF" w:rsidRPr="004A233E">
        <w:rPr>
          <w:rFonts w:ascii="Times New Roman" w:hAnsi="Times New Roman" w:cs="Times New Roman"/>
          <w:sz w:val="24"/>
          <w:szCs w:val="24"/>
          <w:shd w:val="clear" w:color="auto" w:fill="FFFFFF" w:themeFill="background1"/>
        </w:rPr>
        <w:t xml:space="preserve"> published</w:t>
      </w:r>
      <w:r w:rsidR="00002319" w:rsidRPr="004A233E">
        <w:rPr>
          <w:rFonts w:ascii="Times New Roman" w:hAnsi="Times New Roman" w:cs="Times New Roman"/>
          <w:sz w:val="24"/>
          <w:szCs w:val="24"/>
          <w:shd w:val="clear" w:color="auto" w:fill="FFFFFF" w:themeFill="background1"/>
        </w:rPr>
        <w:t xml:space="preserve"> </w:t>
      </w:r>
      <w:r w:rsidR="003861EF" w:rsidRPr="004A233E">
        <w:rPr>
          <w:rFonts w:ascii="Times New Roman" w:hAnsi="Times New Roman" w:cs="Times New Roman"/>
          <w:sz w:val="24"/>
          <w:szCs w:val="24"/>
          <w:shd w:val="clear" w:color="auto" w:fill="FFFFFF" w:themeFill="background1"/>
        </w:rPr>
        <w:t xml:space="preserve">that </w:t>
      </w:r>
      <w:r w:rsidR="00002319" w:rsidRPr="004A233E">
        <w:rPr>
          <w:rFonts w:ascii="Times New Roman" w:hAnsi="Times New Roman" w:cs="Times New Roman"/>
          <w:sz w:val="24"/>
          <w:szCs w:val="24"/>
          <w:shd w:val="clear" w:color="auto" w:fill="FFFFFF" w:themeFill="background1"/>
        </w:rPr>
        <w:t>the proportion of young people who self-harm in the UK is now among the highest in Europe (Marks, 2017)</w:t>
      </w:r>
      <w:r w:rsidR="003861EF" w:rsidRPr="004A233E">
        <w:rPr>
          <w:rFonts w:ascii="Times New Roman" w:hAnsi="Times New Roman" w:cs="Times New Roman"/>
          <w:sz w:val="24"/>
          <w:szCs w:val="24"/>
          <w:shd w:val="clear" w:color="auto" w:fill="FFFFFF" w:themeFill="background1"/>
        </w:rPr>
        <w:t xml:space="preserve">. </w:t>
      </w:r>
      <w:r w:rsidR="00B10736">
        <w:rPr>
          <w:rFonts w:ascii="Times New Roman" w:hAnsi="Times New Roman" w:cs="Times New Roman"/>
          <w:sz w:val="24"/>
          <w:szCs w:val="24"/>
          <w:shd w:val="clear" w:color="auto" w:fill="FFFFFF" w:themeFill="background1"/>
        </w:rPr>
        <w:t xml:space="preserve">Furthermore, </w:t>
      </w:r>
      <w:r w:rsidR="00002319" w:rsidRPr="004A233E">
        <w:rPr>
          <w:rFonts w:ascii="Times New Roman" w:hAnsi="Times New Roman" w:cs="Times New Roman"/>
          <w:sz w:val="24"/>
          <w:szCs w:val="24"/>
          <w:shd w:val="clear" w:color="auto" w:fill="FFFFFF" w:themeFill="background1"/>
        </w:rPr>
        <w:t xml:space="preserve">Hawton </w:t>
      </w:r>
      <w:r w:rsidR="00A531EA" w:rsidRPr="004A233E">
        <w:rPr>
          <w:rFonts w:ascii="Times New Roman" w:hAnsi="Times New Roman" w:cs="Times New Roman"/>
          <w:sz w:val="24"/>
          <w:szCs w:val="24"/>
          <w:shd w:val="clear" w:color="auto" w:fill="FFFFFF" w:themeFill="background1"/>
        </w:rPr>
        <w:t xml:space="preserve">et al </w:t>
      </w:r>
      <w:r w:rsidR="00002319" w:rsidRPr="004A233E">
        <w:rPr>
          <w:rFonts w:ascii="Times New Roman" w:hAnsi="Times New Roman" w:cs="Times New Roman"/>
          <w:sz w:val="24"/>
          <w:szCs w:val="24"/>
          <w:shd w:val="clear" w:color="auto" w:fill="FFFFFF" w:themeFill="background1"/>
        </w:rPr>
        <w:t>(20</w:t>
      </w:r>
      <w:r w:rsidR="00A875DC" w:rsidRPr="004A233E">
        <w:rPr>
          <w:rFonts w:ascii="Times New Roman" w:hAnsi="Times New Roman" w:cs="Times New Roman"/>
          <w:sz w:val="24"/>
          <w:szCs w:val="24"/>
          <w:shd w:val="clear" w:color="auto" w:fill="FFFFFF" w:themeFill="background1"/>
        </w:rPr>
        <w:t>1</w:t>
      </w:r>
      <w:r w:rsidR="00A531EA" w:rsidRPr="004A233E">
        <w:rPr>
          <w:rFonts w:ascii="Times New Roman" w:hAnsi="Times New Roman" w:cs="Times New Roman"/>
          <w:sz w:val="24"/>
          <w:szCs w:val="24"/>
          <w:shd w:val="clear" w:color="auto" w:fill="FFFFFF" w:themeFill="background1"/>
        </w:rPr>
        <w:t>2</w:t>
      </w:r>
      <w:r w:rsidR="00002319" w:rsidRPr="004A233E">
        <w:rPr>
          <w:rFonts w:ascii="Times New Roman" w:hAnsi="Times New Roman" w:cs="Times New Roman"/>
          <w:sz w:val="24"/>
          <w:szCs w:val="24"/>
          <w:shd w:val="clear" w:color="auto" w:fill="FFFFFF" w:themeFill="background1"/>
        </w:rPr>
        <w:t xml:space="preserve">) describe self-harm as a highly addictive behaviour which is often linked to bullying, childhood trauma, </w:t>
      </w:r>
      <w:r w:rsidR="000B1D4B" w:rsidRPr="004A233E">
        <w:rPr>
          <w:rFonts w:ascii="Times New Roman" w:hAnsi="Times New Roman" w:cs="Times New Roman"/>
          <w:sz w:val="24"/>
          <w:szCs w:val="24"/>
          <w:shd w:val="clear" w:color="auto" w:fill="FFFFFF" w:themeFill="background1"/>
        </w:rPr>
        <w:t>neglect</w:t>
      </w:r>
      <w:r w:rsidR="00B84C2C" w:rsidRPr="004A233E">
        <w:rPr>
          <w:rFonts w:ascii="Times New Roman" w:hAnsi="Times New Roman" w:cs="Times New Roman"/>
          <w:sz w:val="24"/>
          <w:szCs w:val="24"/>
          <w:shd w:val="clear" w:color="auto" w:fill="FFFFFF" w:themeFill="background1"/>
        </w:rPr>
        <w:t xml:space="preserve"> and </w:t>
      </w:r>
      <w:r w:rsidR="00002319" w:rsidRPr="004A233E">
        <w:rPr>
          <w:rFonts w:ascii="Times New Roman" w:hAnsi="Times New Roman" w:cs="Times New Roman"/>
          <w:sz w:val="24"/>
          <w:szCs w:val="24"/>
          <w:shd w:val="clear" w:color="auto" w:fill="FFFFFF" w:themeFill="background1"/>
        </w:rPr>
        <w:t>abandonment</w:t>
      </w:r>
      <w:r w:rsidR="00B84C2C" w:rsidRPr="004A233E">
        <w:rPr>
          <w:rFonts w:ascii="Times New Roman" w:hAnsi="Times New Roman" w:cs="Times New Roman"/>
          <w:sz w:val="24"/>
          <w:szCs w:val="24"/>
          <w:shd w:val="clear" w:color="auto" w:fill="FFFFFF" w:themeFill="background1"/>
        </w:rPr>
        <w:t xml:space="preserve">. </w:t>
      </w:r>
      <w:r w:rsidR="000B1D4B" w:rsidRPr="004A233E">
        <w:rPr>
          <w:rFonts w:ascii="Times New Roman" w:hAnsi="Times New Roman" w:cs="Times New Roman"/>
          <w:sz w:val="24"/>
          <w:szCs w:val="24"/>
          <w:shd w:val="clear" w:color="auto" w:fill="FFFFFF" w:themeFill="background1"/>
        </w:rPr>
        <w:t xml:space="preserve"> </w:t>
      </w:r>
    </w:p>
    <w:p w:rsidR="003A0472" w:rsidRPr="00FD25C3" w:rsidRDefault="002B47B4" w:rsidP="00933CBC">
      <w:pPr>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t xml:space="preserve">     Furthermore, </w:t>
      </w:r>
      <w:r w:rsidR="00B84C2C" w:rsidRPr="004A233E">
        <w:rPr>
          <w:rFonts w:ascii="Times New Roman" w:hAnsi="Times New Roman" w:cs="Times New Roman"/>
          <w:sz w:val="24"/>
          <w:szCs w:val="24"/>
        </w:rPr>
        <w:t xml:space="preserve">O’Sullivan (2015) found that approximately 70% of patients referred for uncontrolled </w:t>
      </w:r>
      <w:r w:rsidR="00F360E0" w:rsidRPr="004A233E">
        <w:rPr>
          <w:rFonts w:ascii="Times New Roman" w:hAnsi="Times New Roman" w:cs="Times New Roman"/>
          <w:sz w:val="24"/>
          <w:szCs w:val="24"/>
        </w:rPr>
        <w:t>epilepsy</w:t>
      </w:r>
      <w:r w:rsidR="00B84C2C" w:rsidRPr="004A233E">
        <w:rPr>
          <w:rFonts w:ascii="Times New Roman" w:hAnsi="Times New Roman" w:cs="Times New Roman"/>
          <w:sz w:val="24"/>
          <w:szCs w:val="24"/>
        </w:rPr>
        <w:t xml:space="preserve"> did not have epilepsy at all but dissociative seizures </w:t>
      </w:r>
      <w:r w:rsidR="0051488F" w:rsidRPr="004A233E">
        <w:rPr>
          <w:rFonts w:ascii="Times New Roman" w:hAnsi="Times New Roman" w:cs="Times New Roman"/>
          <w:sz w:val="24"/>
          <w:szCs w:val="24"/>
        </w:rPr>
        <w:t>linked to childhood trauma (</w:t>
      </w:r>
      <w:r w:rsidR="00B84C2C" w:rsidRPr="004A233E">
        <w:rPr>
          <w:rFonts w:ascii="Times New Roman" w:hAnsi="Times New Roman" w:cs="Times New Roman"/>
          <w:sz w:val="24"/>
          <w:szCs w:val="24"/>
        </w:rPr>
        <w:t>Fisher</w:t>
      </w:r>
      <w:r w:rsidR="0051488F" w:rsidRPr="004A233E">
        <w:rPr>
          <w:rFonts w:ascii="Times New Roman" w:hAnsi="Times New Roman" w:cs="Times New Roman"/>
          <w:sz w:val="24"/>
          <w:szCs w:val="24"/>
        </w:rPr>
        <w:t xml:space="preserve"> Barry </w:t>
      </w:r>
      <w:r w:rsidR="00B10736">
        <w:rPr>
          <w:rFonts w:ascii="Times New Roman" w:hAnsi="Times New Roman" w:cs="Times New Roman"/>
          <w:sz w:val="24"/>
          <w:szCs w:val="24"/>
        </w:rPr>
        <w:t xml:space="preserve">and </w:t>
      </w:r>
      <w:r w:rsidR="0051488F" w:rsidRPr="004A233E">
        <w:rPr>
          <w:rFonts w:ascii="Times New Roman" w:hAnsi="Times New Roman" w:cs="Times New Roman"/>
          <w:sz w:val="24"/>
          <w:szCs w:val="24"/>
        </w:rPr>
        <w:t>Kanner</w:t>
      </w:r>
      <w:r w:rsidR="00B84C2C" w:rsidRPr="004A233E">
        <w:rPr>
          <w:rFonts w:ascii="Times New Roman" w:hAnsi="Times New Roman" w:cs="Times New Roman"/>
          <w:sz w:val="24"/>
          <w:szCs w:val="24"/>
        </w:rPr>
        <w:t xml:space="preserve">, 2015). </w:t>
      </w:r>
      <w:r w:rsidR="00B10736">
        <w:rPr>
          <w:rFonts w:ascii="Times New Roman" w:hAnsi="Times New Roman" w:cs="Times New Roman"/>
          <w:sz w:val="24"/>
          <w:szCs w:val="24"/>
        </w:rPr>
        <w:t xml:space="preserve">Additionally, </w:t>
      </w:r>
      <w:r w:rsidR="00B84C2C" w:rsidRPr="004A233E">
        <w:rPr>
          <w:rFonts w:ascii="Times New Roman" w:hAnsi="Times New Roman" w:cs="Times New Roman"/>
          <w:sz w:val="24"/>
          <w:szCs w:val="24"/>
        </w:rPr>
        <w:t>O’Sullivan (2015) found that misdiagnosis is common amongst individuals who suffer from dissociative seizures or psychogenic non-epileptic attacks because of an overlap of the symptoms. However, Kaufman (2010) found that anti-epileptic drugs used to treat epilepsy, pain and psychiatric disorders can increase the risk of suicide. Moreover, Fisher (2009) has acknowledged that when patients have been misdiagnosed with epilepsy and prescribed with heavy powerful anti-epilepsy medications, in the absence of epileptic seizures, these medications will produce harmful side effects which make life even more difficult</w:t>
      </w:r>
      <w:r w:rsidR="003A4EBD" w:rsidRPr="004A233E">
        <w:rPr>
          <w:rFonts w:ascii="Times New Roman" w:hAnsi="Times New Roman" w:cs="Times New Roman"/>
          <w:sz w:val="24"/>
          <w:szCs w:val="24"/>
        </w:rPr>
        <w:t xml:space="preserve">. </w:t>
      </w:r>
    </w:p>
    <w:p w:rsidR="00DB71D9" w:rsidRPr="004A233E" w:rsidRDefault="00353CB0"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A4EBD" w:rsidRPr="004A233E">
        <w:rPr>
          <w:rFonts w:ascii="Times New Roman" w:hAnsi="Times New Roman" w:cs="Times New Roman"/>
          <w:sz w:val="24"/>
          <w:szCs w:val="24"/>
        </w:rPr>
        <w:t>Furthermore, as</w:t>
      </w:r>
      <w:r w:rsidR="003A4EBD" w:rsidRPr="004A233E">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rPr>
        <w:t>Coleman (2011</w:t>
      </w:r>
      <w:r w:rsidR="003A4EBD" w:rsidRPr="004A233E">
        <w:rPr>
          <w:rFonts w:ascii="Times New Roman" w:hAnsi="Times New Roman" w:cs="Times New Roman"/>
          <w:sz w:val="24"/>
          <w:szCs w:val="24"/>
        </w:rPr>
        <w:t>) points out</w:t>
      </w:r>
      <w:r w:rsidR="00DB71D9" w:rsidRPr="004A233E">
        <w:rPr>
          <w:rFonts w:ascii="Times New Roman" w:hAnsi="Times New Roman" w:cs="Times New Roman"/>
          <w:sz w:val="24"/>
          <w:szCs w:val="24"/>
        </w:rPr>
        <w:t>:</w:t>
      </w:r>
    </w:p>
    <w:p w:rsidR="007C181E" w:rsidRPr="00F37BCB" w:rsidRDefault="003A4EBD" w:rsidP="00933CBC">
      <w:pPr>
        <w:spacing w:line="480" w:lineRule="auto"/>
        <w:ind w:left="720"/>
        <w:rPr>
          <w:rFonts w:ascii="Times New Roman" w:hAnsi="Times New Roman" w:cs="Times New Roman"/>
          <w:sz w:val="24"/>
          <w:szCs w:val="24"/>
        </w:rPr>
      </w:pPr>
      <w:r w:rsidRPr="00F37BCB">
        <w:rPr>
          <w:rFonts w:ascii="Times New Roman" w:hAnsi="Times New Roman" w:cs="Times New Roman"/>
          <w:sz w:val="24"/>
          <w:szCs w:val="24"/>
        </w:rPr>
        <w:t xml:space="preserve">It is common within psychiatry to describe someone who is not responding to medication as being ‘drug-resistant’ – even when they have an adverse response to the drug. Rather than say a drug is not working, they find it easier to blame the person’s own biology or physiology for </w:t>
      </w:r>
      <w:r w:rsidR="00F37BCB" w:rsidRPr="00F37BCB">
        <w:rPr>
          <w:rFonts w:ascii="Times New Roman" w:hAnsi="Times New Roman" w:cs="Times New Roman"/>
          <w:sz w:val="24"/>
          <w:szCs w:val="24"/>
        </w:rPr>
        <w:t>the treatment’s ineffectiveness</w:t>
      </w:r>
      <w:r w:rsidRPr="00F37BCB">
        <w:rPr>
          <w:rFonts w:ascii="Times New Roman" w:hAnsi="Times New Roman" w:cs="Times New Roman"/>
          <w:sz w:val="24"/>
          <w:szCs w:val="24"/>
        </w:rPr>
        <w:t xml:space="preserve">.  </w:t>
      </w:r>
      <w:r w:rsidR="00353CB0">
        <w:rPr>
          <w:rFonts w:ascii="Times New Roman" w:hAnsi="Times New Roman" w:cs="Times New Roman"/>
          <w:sz w:val="24"/>
          <w:szCs w:val="24"/>
        </w:rPr>
        <w:t>(</w:t>
      </w:r>
      <w:r w:rsidR="00353CB0" w:rsidRPr="004A233E">
        <w:rPr>
          <w:rFonts w:ascii="Times New Roman" w:hAnsi="Times New Roman" w:cs="Times New Roman"/>
          <w:sz w:val="24"/>
          <w:szCs w:val="24"/>
        </w:rPr>
        <w:t>Coleman</w:t>
      </w:r>
      <w:r w:rsidR="00353CB0">
        <w:rPr>
          <w:rFonts w:ascii="Times New Roman" w:hAnsi="Times New Roman" w:cs="Times New Roman"/>
          <w:sz w:val="24"/>
          <w:szCs w:val="24"/>
        </w:rPr>
        <w:t xml:space="preserve">, </w:t>
      </w:r>
      <w:r w:rsidR="00353CB0" w:rsidRPr="004A233E">
        <w:rPr>
          <w:rFonts w:ascii="Times New Roman" w:hAnsi="Times New Roman" w:cs="Times New Roman"/>
          <w:sz w:val="24"/>
          <w:szCs w:val="24"/>
        </w:rPr>
        <w:t xml:space="preserve">2011, p.37) </w:t>
      </w:r>
      <w:r w:rsidR="00B84C2C" w:rsidRPr="00F37BCB">
        <w:rPr>
          <w:rFonts w:ascii="Times New Roman" w:hAnsi="Times New Roman" w:cs="Times New Roman"/>
          <w:sz w:val="24"/>
          <w:szCs w:val="24"/>
        </w:rPr>
        <w:t xml:space="preserve"> </w:t>
      </w:r>
    </w:p>
    <w:p w:rsidR="00353CB0" w:rsidRDefault="00353CB0"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2B47B4">
        <w:rPr>
          <w:rFonts w:ascii="Times New Roman" w:hAnsi="Times New Roman" w:cs="Times New Roman"/>
          <w:sz w:val="24"/>
          <w:szCs w:val="24"/>
        </w:rPr>
        <w:t>E</w:t>
      </w:r>
      <w:r w:rsidR="00355E7D" w:rsidRPr="004A233E">
        <w:rPr>
          <w:rFonts w:ascii="Times New Roman" w:hAnsi="Times New Roman" w:cs="Times New Roman"/>
          <w:sz w:val="24"/>
          <w:szCs w:val="24"/>
        </w:rPr>
        <w:t>pilepsy misdiagnosis usually occurs because of inadequate history taking, as non-epilepsy seizures are often trauma based, linked to a history of abuse and PTSD, along with a developmental delay, school records should be examined as part of the history taking process (O’Sullivan, 2015).  Furthermore, Marks (2017) evidences that the shock of trauma can ‘freeze’ a child developmentally in several areas, causing a possible developmental delay. Additionally, comorbid psychiatric conditions in non-epilepsy seizures include 50% of individuals carrying a diagnosis of anxiety disorder, 25% have made a suicide attempt, nearly 30% have at least one psychiatric hospitalisation (D’Alessio</w:t>
      </w:r>
      <w:r w:rsidR="006A76DD" w:rsidRPr="004A233E">
        <w:rPr>
          <w:rFonts w:ascii="Times New Roman" w:hAnsi="Times New Roman" w:cs="Times New Roman"/>
          <w:sz w:val="24"/>
          <w:szCs w:val="24"/>
        </w:rPr>
        <w:t xml:space="preserve">, Giagante, Oddo, Silva, Solis and Consalvo, </w:t>
      </w:r>
      <w:r w:rsidR="00355E7D" w:rsidRPr="004A233E">
        <w:rPr>
          <w:rFonts w:ascii="Times New Roman" w:hAnsi="Times New Roman" w:cs="Times New Roman"/>
          <w:sz w:val="24"/>
          <w:szCs w:val="24"/>
        </w:rPr>
        <w:t xml:space="preserve">2006), 22%-100% present with PTSD </w:t>
      </w:r>
      <w:r>
        <w:rPr>
          <w:rFonts w:ascii="Times New Roman" w:hAnsi="Times New Roman" w:cs="Times New Roman"/>
          <w:sz w:val="24"/>
          <w:szCs w:val="24"/>
        </w:rPr>
        <w:t>features and more than 90% reported</w:t>
      </w:r>
      <w:r w:rsidR="00355E7D" w:rsidRPr="004A233E">
        <w:rPr>
          <w:rFonts w:ascii="Times New Roman" w:hAnsi="Times New Roman" w:cs="Times New Roman"/>
          <w:sz w:val="24"/>
          <w:szCs w:val="24"/>
        </w:rPr>
        <w:t xml:space="preserve"> having high numbers of childhood (sexual and physical) abuse compared to the general population (Reuber, 2008)</w:t>
      </w:r>
      <w:r>
        <w:rPr>
          <w:rFonts w:ascii="Times New Roman" w:hAnsi="Times New Roman" w:cs="Times New Roman"/>
          <w:sz w:val="24"/>
          <w:szCs w:val="24"/>
        </w:rPr>
        <w:t>.</w:t>
      </w:r>
      <w:r w:rsidR="002B47B4">
        <w:rPr>
          <w:rFonts w:ascii="Times New Roman" w:hAnsi="Times New Roman" w:cs="Times New Roman"/>
          <w:sz w:val="24"/>
          <w:szCs w:val="24"/>
        </w:rPr>
        <w:t xml:space="preserve"> </w:t>
      </w:r>
      <w:r>
        <w:rPr>
          <w:rFonts w:ascii="Times New Roman" w:hAnsi="Times New Roman" w:cs="Times New Roman"/>
          <w:sz w:val="24"/>
          <w:szCs w:val="24"/>
        </w:rPr>
        <w:t xml:space="preserve">Additionally, other </w:t>
      </w:r>
      <w:r w:rsidRPr="004A233E">
        <w:rPr>
          <w:rFonts w:ascii="Times New Roman" w:hAnsi="Times New Roman" w:cs="Times New Roman"/>
          <w:sz w:val="24"/>
          <w:szCs w:val="24"/>
        </w:rPr>
        <w:t>comorbid psychiatric conditions in non-epilepsy</w:t>
      </w:r>
      <w:r>
        <w:rPr>
          <w:rFonts w:ascii="Times New Roman" w:hAnsi="Times New Roman" w:cs="Times New Roman"/>
          <w:sz w:val="24"/>
          <w:szCs w:val="24"/>
        </w:rPr>
        <w:t xml:space="preserve"> include</w:t>
      </w:r>
      <w:r w:rsidRPr="004A233E">
        <w:rPr>
          <w:rFonts w:ascii="Times New Roman" w:hAnsi="Times New Roman" w:cs="Times New Roman"/>
          <w:sz w:val="24"/>
          <w:szCs w:val="24"/>
        </w:rPr>
        <w:t xml:space="preserve"> </w:t>
      </w:r>
      <w:r w:rsidR="00355E7D" w:rsidRPr="004A233E">
        <w:rPr>
          <w:rFonts w:ascii="Times New Roman" w:hAnsi="Times New Roman" w:cs="Times New Roman"/>
          <w:sz w:val="24"/>
          <w:szCs w:val="24"/>
        </w:rPr>
        <w:t>73% report some form of trauma (47% sexual abuse, 43% physical abuse), 34.4% had suffered loss/death and 24.6% psychological abuse (Fiszman</w:t>
      </w:r>
      <w:r w:rsidR="006A76DD" w:rsidRPr="004A233E">
        <w:rPr>
          <w:rFonts w:ascii="Times New Roman" w:hAnsi="Times New Roman" w:cs="Times New Roman"/>
          <w:sz w:val="24"/>
          <w:szCs w:val="24"/>
        </w:rPr>
        <w:t xml:space="preserve">, Alves-Leon, Nunes, D’Andrea and Figuera, </w:t>
      </w:r>
      <w:r w:rsidR="00355E7D" w:rsidRPr="004A233E">
        <w:rPr>
          <w:rFonts w:ascii="Times New Roman" w:hAnsi="Times New Roman" w:cs="Times New Roman"/>
          <w:sz w:val="24"/>
          <w:szCs w:val="24"/>
        </w:rPr>
        <w:t xml:space="preserve">2004; Myers et al, 2013, 2014, 2017). </w:t>
      </w:r>
    </w:p>
    <w:p w:rsidR="00353CB0" w:rsidRDefault="00353CB0"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55E7D" w:rsidRPr="004A233E">
        <w:rPr>
          <w:rFonts w:ascii="Times New Roman" w:hAnsi="Times New Roman" w:cs="Times New Roman"/>
          <w:sz w:val="24"/>
          <w:szCs w:val="24"/>
        </w:rPr>
        <w:t>Furthermore, GAD (Generalized Anxiety Disorder) is recognised as a chronic condition making it one of the most difficult anxiety disorders to treat (Gould, Safren, O'Neill Washington</w:t>
      </w:r>
      <w:r w:rsidR="006A76DD" w:rsidRPr="004A233E">
        <w:rPr>
          <w:rFonts w:ascii="Times New Roman" w:hAnsi="Times New Roman" w:cs="Times New Roman"/>
          <w:sz w:val="24"/>
          <w:szCs w:val="24"/>
        </w:rPr>
        <w:t xml:space="preserve"> and </w:t>
      </w:r>
      <w:r w:rsidR="00355E7D" w:rsidRPr="004A233E">
        <w:rPr>
          <w:rFonts w:ascii="Times New Roman" w:hAnsi="Times New Roman" w:cs="Times New Roman"/>
          <w:sz w:val="24"/>
          <w:szCs w:val="24"/>
        </w:rPr>
        <w:t>Otto, 2004; Keller, 2002). However, cognitive avoidance in GAD reflects an automatic process of avoiding threatening situations, because of the fear of the possibility of uncontrollable future negative events (Heimberg</w:t>
      </w:r>
      <w:r w:rsidR="006A76DD" w:rsidRPr="004A233E">
        <w:rPr>
          <w:rFonts w:ascii="Times New Roman" w:hAnsi="Times New Roman" w:cs="Times New Roman"/>
          <w:sz w:val="24"/>
          <w:szCs w:val="24"/>
        </w:rPr>
        <w:t xml:space="preserve">, Turk and Mennin, </w:t>
      </w:r>
      <w:r w:rsidR="00355E7D" w:rsidRPr="004A233E">
        <w:rPr>
          <w:rFonts w:ascii="Times New Roman" w:hAnsi="Times New Roman" w:cs="Times New Roman"/>
          <w:sz w:val="24"/>
          <w:szCs w:val="24"/>
        </w:rPr>
        <w:t xml:space="preserve">2004). </w:t>
      </w:r>
    </w:p>
    <w:p w:rsidR="00407986" w:rsidRDefault="00353CB0"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55E7D" w:rsidRPr="004A233E">
        <w:rPr>
          <w:rFonts w:ascii="Times New Roman" w:hAnsi="Times New Roman" w:cs="Times New Roman"/>
          <w:sz w:val="24"/>
          <w:szCs w:val="24"/>
        </w:rPr>
        <w:t>There is a substantial overlap between PTSD symptoms and other psychiatric disorders, like the hearing voices experience which has been commonly linked to the schizophrenia diagnosis (Coleman 2011; Longden, 2013a; Longden, 2013b). However, it is now recognised that voice hearing and hallucinations can often be triggered by a traumatic event such as an accident, illness, bullying, assault or as a symptom of childhood sexual abuse or significant childhood trauma (Coleman, 2011; Romme</w:t>
      </w:r>
      <w:r w:rsidR="006A76DD" w:rsidRPr="004A233E">
        <w:rPr>
          <w:rFonts w:ascii="Times New Roman" w:hAnsi="Times New Roman" w:cs="Times New Roman"/>
          <w:sz w:val="24"/>
          <w:szCs w:val="24"/>
        </w:rPr>
        <w:t xml:space="preserve">, Escher, Dillion, Corstens and Morris, </w:t>
      </w:r>
      <w:r w:rsidR="00355E7D" w:rsidRPr="004A233E">
        <w:rPr>
          <w:rFonts w:ascii="Times New Roman" w:hAnsi="Times New Roman" w:cs="Times New Roman"/>
          <w:sz w:val="24"/>
          <w:szCs w:val="24"/>
        </w:rPr>
        <w:t xml:space="preserve">2009). </w:t>
      </w:r>
      <w:r w:rsidR="00407986">
        <w:rPr>
          <w:rFonts w:ascii="Times New Roman" w:hAnsi="Times New Roman" w:cs="Times New Roman"/>
          <w:sz w:val="24"/>
          <w:szCs w:val="24"/>
        </w:rPr>
        <w:t xml:space="preserve">      </w:t>
      </w:r>
    </w:p>
    <w:p w:rsidR="00353CB0" w:rsidRDefault="00407986"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353CB0">
        <w:rPr>
          <w:rFonts w:ascii="Times New Roman" w:hAnsi="Times New Roman" w:cs="Times New Roman"/>
          <w:sz w:val="24"/>
          <w:szCs w:val="24"/>
        </w:rPr>
        <w:t>Conversely, Bendall (2004</w:t>
      </w:r>
      <w:r w:rsidR="00355E7D" w:rsidRPr="004A233E">
        <w:rPr>
          <w:rFonts w:ascii="Times New Roman" w:hAnsi="Times New Roman" w:cs="Times New Roman"/>
          <w:sz w:val="24"/>
          <w:szCs w:val="24"/>
        </w:rPr>
        <w:t xml:space="preserve">) </w:t>
      </w:r>
      <w:r w:rsidR="00353CB0">
        <w:rPr>
          <w:rFonts w:ascii="Times New Roman" w:hAnsi="Times New Roman" w:cs="Times New Roman"/>
          <w:sz w:val="24"/>
          <w:szCs w:val="24"/>
        </w:rPr>
        <w:t>points out that the diagnosis of “</w:t>
      </w:r>
      <w:r w:rsidR="00355E7D" w:rsidRPr="004A233E">
        <w:rPr>
          <w:rFonts w:ascii="Times New Roman" w:hAnsi="Times New Roman" w:cs="Times New Roman"/>
          <w:sz w:val="24"/>
          <w:szCs w:val="24"/>
        </w:rPr>
        <w:t>schizophrenia is an illness that consists of no particular symptoms, that has no particular outcome, and that resp</w:t>
      </w:r>
      <w:r w:rsidR="00353CB0">
        <w:rPr>
          <w:rFonts w:ascii="Times New Roman" w:hAnsi="Times New Roman" w:cs="Times New Roman"/>
          <w:sz w:val="24"/>
          <w:szCs w:val="24"/>
        </w:rPr>
        <w:t>onds to no particular treatment</w:t>
      </w:r>
      <w:r w:rsidR="00355E7D" w:rsidRPr="004A233E">
        <w:rPr>
          <w:rFonts w:ascii="Times New Roman" w:hAnsi="Times New Roman" w:cs="Times New Roman"/>
          <w:sz w:val="24"/>
          <w:szCs w:val="24"/>
        </w:rPr>
        <w:t>”</w:t>
      </w:r>
      <w:r w:rsidR="00353CB0">
        <w:rPr>
          <w:rFonts w:ascii="Times New Roman" w:hAnsi="Times New Roman" w:cs="Times New Roman"/>
          <w:sz w:val="24"/>
          <w:szCs w:val="24"/>
        </w:rPr>
        <w:t xml:space="preserve"> (</w:t>
      </w:r>
      <w:r w:rsidR="00353CB0" w:rsidRPr="004A233E">
        <w:rPr>
          <w:rFonts w:ascii="Times New Roman" w:hAnsi="Times New Roman" w:cs="Times New Roman"/>
          <w:sz w:val="24"/>
          <w:szCs w:val="24"/>
        </w:rPr>
        <w:t>Bendall</w:t>
      </w:r>
      <w:r w:rsidR="00353CB0">
        <w:rPr>
          <w:rFonts w:ascii="Times New Roman" w:hAnsi="Times New Roman" w:cs="Times New Roman"/>
          <w:sz w:val="24"/>
          <w:szCs w:val="24"/>
        </w:rPr>
        <w:t xml:space="preserve">, </w:t>
      </w:r>
      <w:r w:rsidR="00353CB0" w:rsidRPr="004A233E">
        <w:rPr>
          <w:rFonts w:ascii="Times New Roman" w:hAnsi="Times New Roman" w:cs="Times New Roman"/>
          <w:sz w:val="24"/>
          <w:szCs w:val="24"/>
        </w:rPr>
        <w:t>2004, p.87)</w:t>
      </w:r>
      <w:r w:rsidR="00353CB0">
        <w:rPr>
          <w:rFonts w:ascii="Times New Roman" w:hAnsi="Times New Roman" w:cs="Times New Roman"/>
          <w:sz w:val="24"/>
          <w:szCs w:val="24"/>
        </w:rPr>
        <w:t>.</w:t>
      </w:r>
      <w:r w:rsidR="00353CB0" w:rsidRPr="004A233E">
        <w:rPr>
          <w:rFonts w:ascii="Times New Roman" w:hAnsi="Times New Roman" w:cs="Times New Roman"/>
          <w:sz w:val="24"/>
          <w:szCs w:val="24"/>
        </w:rPr>
        <w:t xml:space="preserve"> </w:t>
      </w:r>
    </w:p>
    <w:p w:rsidR="00E246DF" w:rsidRDefault="00353CB0"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C68BC" w:rsidRPr="004A233E">
        <w:rPr>
          <w:rFonts w:ascii="Times New Roman" w:hAnsi="Times New Roman" w:cs="Times New Roman"/>
          <w:sz w:val="24"/>
          <w:szCs w:val="24"/>
        </w:rPr>
        <w:t>Since ‘29% of all forcible rapes occur before the age of eleven’ (van der Kolk, 20</w:t>
      </w:r>
      <w:r w:rsidR="00B9661E">
        <w:rPr>
          <w:rFonts w:ascii="Times New Roman" w:hAnsi="Times New Roman" w:cs="Times New Roman"/>
          <w:sz w:val="24"/>
          <w:szCs w:val="24"/>
        </w:rPr>
        <w:t>14</w:t>
      </w:r>
      <w:r w:rsidR="00CC68BC" w:rsidRPr="004A233E">
        <w:rPr>
          <w:rFonts w:ascii="Times New Roman" w:hAnsi="Times New Roman" w:cs="Times New Roman"/>
          <w:sz w:val="24"/>
          <w:szCs w:val="24"/>
        </w:rPr>
        <w:t xml:space="preserve">, p.7), sexually abused children are more at risk of developing PTSD (McLeer et al., 1994) and hearing voices (Coleman, 2011). Moreover, </w:t>
      </w:r>
      <w:r w:rsidR="00355E7D" w:rsidRPr="004A233E">
        <w:rPr>
          <w:rFonts w:ascii="Times New Roman" w:hAnsi="Times New Roman" w:cs="Times New Roman"/>
          <w:sz w:val="24"/>
          <w:szCs w:val="24"/>
        </w:rPr>
        <w:t>McLeer</w:t>
      </w:r>
      <w:r w:rsidR="006A76DD" w:rsidRPr="004A233E">
        <w:rPr>
          <w:rFonts w:ascii="Times New Roman" w:hAnsi="Times New Roman" w:cs="Times New Roman"/>
          <w:sz w:val="24"/>
          <w:szCs w:val="24"/>
        </w:rPr>
        <w:t xml:space="preserve">, Callaghan, Henry and Wallen </w:t>
      </w:r>
      <w:r w:rsidR="00355E7D" w:rsidRPr="004A233E">
        <w:rPr>
          <w:rFonts w:ascii="Times New Roman" w:hAnsi="Times New Roman" w:cs="Times New Roman"/>
          <w:sz w:val="24"/>
          <w:szCs w:val="24"/>
        </w:rPr>
        <w:t>(1994) suggest that sexually abused children are more often diagnosed as ADHD than PTSD. Furthermore, because of di</w:t>
      </w:r>
      <w:r>
        <w:rPr>
          <w:rFonts w:ascii="Times New Roman" w:hAnsi="Times New Roman" w:cs="Times New Roman"/>
          <w:sz w:val="24"/>
          <w:szCs w:val="24"/>
        </w:rPr>
        <w:t xml:space="preserve">fficulties in diagnosing accurately, </w:t>
      </w:r>
      <w:r w:rsidR="00355E7D" w:rsidRPr="004A233E">
        <w:rPr>
          <w:rFonts w:ascii="Times New Roman" w:hAnsi="Times New Roman" w:cs="Times New Roman"/>
          <w:sz w:val="24"/>
          <w:szCs w:val="24"/>
        </w:rPr>
        <w:t>Weinstein</w:t>
      </w:r>
      <w:r w:rsidR="006A76DD" w:rsidRPr="004A233E">
        <w:rPr>
          <w:rFonts w:ascii="Times New Roman" w:hAnsi="Times New Roman" w:cs="Times New Roman"/>
          <w:sz w:val="24"/>
          <w:szCs w:val="24"/>
        </w:rPr>
        <w:t xml:space="preserve">, Staffelbach and Biaggio </w:t>
      </w:r>
      <w:r w:rsidR="00355E7D" w:rsidRPr="004A233E">
        <w:rPr>
          <w:rFonts w:ascii="Times New Roman" w:hAnsi="Times New Roman" w:cs="Times New Roman"/>
          <w:sz w:val="24"/>
          <w:szCs w:val="24"/>
        </w:rPr>
        <w:t>(2000) suggest clinicians inquire about the ACE/traumatic experiences presenting with ADHD symptoms to increase the accuracy rate in diagnosing sexual abuse victims. McLeer et al (1994) also observe the significant overlap in the symptoms between PTSD and ADHD, finding that 54% of sexually abused children with PTSD also met diagnostic criteria for ADHD. A different study by Evren</w:t>
      </w:r>
      <w:r w:rsidR="00F44CD6" w:rsidRPr="004A233E">
        <w:rPr>
          <w:rFonts w:ascii="Times New Roman" w:hAnsi="Times New Roman" w:cs="Times New Roman"/>
          <w:sz w:val="24"/>
          <w:szCs w:val="24"/>
        </w:rPr>
        <w:t xml:space="preserve">, Umet, Bozkurt, Evren and Agachanli </w:t>
      </w:r>
      <w:r w:rsidR="00355E7D" w:rsidRPr="004A233E">
        <w:rPr>
          <w:rFonts w:ascii="Times New Roman" w:hAnsi="Times New Roman" w:cs="Times New Roman"/>
          <w:sz w:val="24"/>
          <w:szCs w:val="24"/>
        </w:rPr>
        <w:t xml:space="preserve">(2016) found an overlap between the symptoms of ADHD and PTSD in male patients with alcohol-use disorder due to previous childhood emotional abuse. Weinstein et al (2000) concur after they found that comorbidity often exists as the behavioural and ‘emotional correlates of ADHD, PTSD, and sexual abuse are diagnostically complex’ because of the symptom overlap and comorbidity. </w:t>
      </w:r>
    </w:p>
    <w:p w:rsidR="00407986" w:rsidRDefault="00E246DF"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55E7D" w:rsidRPr="004A233E">
        <w:rPr>
          <w:rFonts w:ascii="Times New Roman" w:hAnsi="Times New Roman" w:cs="Times New Roman"/>
          <w:sz w:val="24"/>
          <w:szCs w:val="24"/>
        </w:rPr>
        <w:t>Moreover, van der Kolk (20</w:t>
      </w:r>
      <w:r w:rsidR="00B9661E">
        <w:rPr>
          <w:rFonts w:ascii="Times New Roman" w:hAnsi="Times New Roman" w:cs="Times New Roman"/>
          <w:sz w:val="24"/>
          <w:szCs w:val="24"/>
        </w:rPr>
        <w:t>14</w:t>
      </w:r>
      <w:r w:rsidR="00355E7D" w:rsidRPr="004A233E">
        <w:rPr>
          <w:rFonts w:ascii="Times New Roman" w:hAnsi="Times New Roman" w:cs="Times New Roman"/>
          <w:sz w:val="24"/>
          <w:szCs w:val="24"/>
        </w:rPr>
        <w:t>) points out that it is common for rape victims to develop long-term emotional reactions of ‘fear, anxiety, fatigue, sleep and eating disturbances, intense startle reactions and physical complaints.’ Females are twice as likely to develop PTSD following a traumatic event compared to men, with sexual molestation and rape being the most common cause of PTSD in women. Additionally, ADHD was the second most frequently diagnosed disorder among a population of sexually abused children who carried a primary diagnosis of PTSD (McLeer et al., 199</w:t>
      </w:r>
      <w:r w:rsidR="00F44CD6" w:rsidRPr="004A233E">
        <w:rPr>
          <w:rFonts w:ascii="Times New Roman" w:hAnsi="Times New Roman" w:cs="Times New Roman"/>
          <w:sz w:val="24"/>
          <w:szCs w:val="24"/>
        </w:rPr>
        <w:t>4</w:t>
      </w:r>
      <w:r w:rsidR="00355E7D" w:rsidRPr="004A233E">
        <w:rPr>
          <w:rFonts w:ascii="Times New Roman" w:hAnsi="Times New Roman" w:cs="Times New Roman"/>
          <w:sz w:val="24"/>
          <w:szCs w:val="24"/>
        </w:rPr>
        <w:t xml:space="preserve">). </w:t>
      </w:r>
    </w:p>
    <w:p w:rsidR="00353CB0" w:rsidRDefault="00407986"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355E7D" w:rsidRPr="004A233E">
        <w:rPr>
          <w:rFonts w:ascii="Times New Roman" w:hAnsi="Times New Roman" w:cs="Times New Roman"/>
          <w:sz w:val="24"/>
          <w:szCs w:val="24"/>
        </w:rPr>
        <w:t>Victims with a previous history of sexual abuse are more likely to develop ‘PTSD three months following rape than rape victims who did not develop PTSD’ (van de Kolk, 20</w:t>
      </w:r>
      <w:r w:rsidR="00B9661E">
        <w:rPr>
          <w:rFonts w:ascii="Times New Roman" w:hAnsi="Times New Roman" w:cs="Times New Roman"/>
          <w:sz w:val="24"/>
          <w:szCs w:val="24"/>
        </w:rPr>
        <w:t>14</w:t>
      </w:r>
      <w:r w:rsidR="00355E7D" w:rsidRPr="004A233E">
        <w:rPr>
          <w:rFonts w:ascii="Times New Roman" w:hAnsi="Times New Roman" w:cs="Times New Roman"/>
          <w:sz w:val="24"/>
          <w:szCs w:val="24"/>
        </w:rPr>
        <w:t>).  Moreover, Mate (</w:t>
      </w:r>
      <w:r w:rsidR="00EB4C19">
        <w:rPr>
          <w:rFonts w:ascii="Times New Roman" w:hAnsi="Times New Roman" w:cs="Times New Roman"/>
          <w:sz w:val="24"/>
          <w:szCs w:val="24"/>
        </w:rPr>
        <w:t>2019a</w:t>
      </w:r>
      <w:r w:rsidR="00355E7D" w:rsidRPr="004A233E">
        <w:rPr>
          <w:rFonts w:ascii="Times New Roman" w:hAnsi="Times New Roman" w:cs="Times New Roman"/>
          <w:sz w:val="24"/>
          <w:szCs w:val="24"/>
        </w:rPr>
        <w:t xml:space="preserve">) found that 30% of ADD children were more likely to have parents who have suffered major depression, compared about compared with 6 percent of ADD children whose parents did not suffer from depression. </w:t>
      </w:r>
      <w:r w:rsidR="00353CB0">
        <w:rPr>
          <w:rFonts w:ascii="Times New Roman" w:hAnsi="Times New Roman" w:cs="Times New Roman"/>
          <w:sz w:val="24"/>
          <w:szCs w:val="24"/>
        </w:rPr>
        <w:t xml:space="preserve">Furthermore, </w:t>
      </w:r>
      <w:r w:rsidR="00355E7D" w:rsidRPr="004A233E">
        <w:rPr>
          <w:rFonts w:ascii="Times New Roman" w:hAnsi="Times New Roman" w:cs="Times New Roman"/>
          <w:sz w:val="24"/>
          <w:szCs w:val="24"/>
        </w:rPr>
        <w:t>Fisher</w:t>
      </w:r>
      <w:r w:rsidR="00F44CD6" w:rsidRPr="004A233E">
        <w:rPr>
          <w:rFonts w:ascii="Times New Roman" w:hAnsi="Times New Roman" w:cs="Times New Roman"/>
          <w:sz w:val="24"/>
          <w:szCs w:val="24"/>
        </w:rPr>
        <w:t xml:space="preserve">, Barry, Kanner and Fana </w:t>
      </w:r>
      <w:r w:rsidR="00355E7D" w:rsidRPr="004A233E">
        <w:rPr>
          <w:rFonts w:ascii="Times New Roman" w:hAnsi="Times New Roman" w:cs="Times New Roman"/>
          <w:sz w:val="24"/>
          <w:szCs w:val="24"/>
        </w:rPr>
        <w:t>(2015) observe that some clinicians ‘diagnose and adios’</w:t>
      </w:r>
      <w:r w:rsidR="00353CB0">
        <w:rPr>
          <w:rFonts w:ascii="Times New Roman" w:hAnsi="Times New Roman" w:cs="Times New Roman"/>
          <w:sz w:val="24"/>
          <w:szCs w:val="24"/>
        </w:rPr>
        <w:t>.</w:t>
      </w:r>
    </w:p>
    <w:p w:rsidR="0019195E" w:rsidRDefault="00353CB0"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T</w:t>
      </w:r>
      <w:r w:rsidR="00355E7D" w:rsidRPr="004A233E">
        <w:rPr>
          <w:rFonts w:ascii="Times New Roman" w:hAnsi="Times New Roman" w:cs="Times New Roman"/>
          <w:sz w:val="24"/>
          <w:szCs w:val="24"/>
        </w:rPr>
        <w:t>he National Alliance on Mental Health (2015) acknowledged that more than 50% of individuals with a mental health diagnosis did not receive any help or support during the previous year. Coleman (2011) believes that psychiatric diagnosis and medication are used to ‘control individual behaviours’ of people who are considered as being ‘socially damaging’ and the ‘use of mind altering drugs’ is one such method of control. Watermeyer (2013) also believes that ‘medicalisation’ has been widely used to silence these voices, to stop them telling their stories. Winkler</w:t>
      </w:r>
      <w:r w:rsidR="00F44CD6" w:rsidRPr="004A233E">
        <w:rPr>
          <w:rFonts w:ascii="Times New Roman" w:hAnsi="Times New Roman" w:cs="Times New Roman"/>
          <w:sz w:val="24"/>
          <w:szCs w:val="24"/>
        </w:rPr>
        <w:t>, Mlada, Csemy, Nechanska and Hoschi</w:t>
      </w:r>
      <w:r w:rsidR="00355E7D" w:rsidRPr="004A233E">
        <w:rPr>
          <w:rFonts w:ascii="Times New Roman" w:hAnsi="Times New Roman" w:cs="Times New Roman"/>
          <w:sz w:val="24"/>
          <w:szCs w:val="24"/>
        </w:rPr>
        <w:t xml:space="preserve"> (2015) and Coleman (2011) have noted that suicides are more frequently committed in association with psychiatric hospitalisation, </w:t>
      </w:r>
      <w:r w:rsidR="00F44CD6" w:rsidRPr="004A233E">
        <w:rPr>
          <w:rFonts w:ascii="Times New Roman" w:hAnsi="Times New Roman" w:cs="Times New Roman"/>
          <w:sz w:val="24"/>
          <w:szCs w:val="24"/>
        </w:rPr>
        <w:t xml:space="preserve">as Winkler et al. (2015) point out, </w:t>
      </w:r>
      <w:r w:rsidR="00355E7D" w:rsidRPr="004A233E">
        <w:rPr>
          <w:rFonts w:ascii="Times New Roman" w:hAnsi="Times New Roman" w:cs="Times New Roman"/>
          <w:sz w:val="24"/>
          <w:szCs w:val="24"/>
        </w:rPr>
        <w:t>males with a history of anxiety and multiple hospitalisations or incarcerations are ‘especially prone to commit suicide’</w:t>
      </w:r>
      <w:r w:rsidR="00F44CD6" w:rsidRPr="004A233E">
        <w:rPr>
          <w:rFonts w:ascii="Times New Roman" w:hAnsi="Times New Roman" w:cs="Times New Roman"/>
          <w:sz w:val="24"/>
          <w:szCs w:val="24"/>
        </w:rPr>
        <w:t xml:space="preserve">. </w:t>
      </w:r>
      <w:r w:rsidR="00355E7D" w:rsidRPr="004A233E">
        <w:rPr>
          <w:rFonts w:ascii="Times New Roman" w:hAnsi="Times New Roman" w:cs="Times New Roman"/>
          <w:sz w:val="24"/>
          <w:szCs w:val="24"/>
        </w:rPr>
        <w:t xml:space="preserve"> </w:t>
      </w:r>
    </w:p>
    <w:p w:rsidR="00E246DF" w:rsidRDefault="0019195E"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55E7D" w:rsidRPr="004A233E">
        <w:rPr>
          <w:rFonts w:ascii="Times New Roman" w:hAnsi="Times New Roman" w:cs="Times New Roman"/>
          <w:sz w:val="24"/>
          <w:szCs w:val="24"/>
        </w:rPr>
        <w:t>Moreover, opioid deaths and drug poisoning from prescription drugs is a growing concern (BBC, 2019) which has been blamed on GPs ‘constant overprescribing’ of drugs</w:t>
      </w:r>
      <w:r w:rsidR="00F44CD6" w:rsidRPr="004A233E">
        <w:rPr>
          <w:rFonts w:ascii="Times New Roman" w:hAnsi="Times New Roman" w:cs="Times New Roman"/>
          <w:sz w:val="24"/>
          <w:szCs w:val="24"/>
        </w:rPr>
        <w:t xml:space="preserve">. </w:t>
      </w:r>
      <w:r w:rsidR="00E246DF">
        <w:rPr>
          <w:rFonts w:ascii="Times New Roman" w:hAnsi="Times New Roman" w:cs="Times New Roman"/>
          <w:sz w:val="24"/>
          <w:szCs w:val="24"/>
        </w:rPr>
        <w:t xml:space="preserve">     </w:t>
      </w:r>
    </w:p>
    <w:p w:rsidR="00407986" w:rsidRDefault="00E246DF" w:rsidP="00933CB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44CD6" w:rsidRPr="004A233E">
        <w:rPr>
          <w:rFonts w:ascii="Times New Roman" w:hAnsi="Times New Roman" w:cs="Times New Roman"/>
          <w:sz w:val="24"/>
          <w:szCs w:val="24"/>
        </w:rPr>
        <w:t xml:space="preserve">Furthermore, it has emerged that </w:t>
      </w:r>
      <w:r w:rsidR="00355E7D" w:rsidRPr="004A233E">
        <w:rPr>
          <w:rFonts w:ascii="Times New Roman" w:hAnsi="Times New Roman" w:cs="Times New Roman"/>
          <w:sz w:val="24"/>
          <w:szCs w:val="24"/>
        </w:rPr>
        <w:t>80% of heroin users first began with prescript</w:t>
      </w:r>
      <w:r w:rsidR="002B47B4">
        <w:rPr>
          <w:rFonts w:ascii="Times New Roman" w:hAnsi="Times New Roman" w:cs="Times New Roman"/>
          <w:sz w:val="24"/>
          <w:szCs w:val="24"/>
        </w:rPr>
        <w:t xml:space="preserve">ion painkillers (BBC, 2019).  </w:t>
      </w:r>
      <w:r w:rsidR="00353CB0">
        <w:rPr>
          <w:rFonts w:ascii="Times New Roman" w:hAnsi="Times New Roman" w:cs="Times New Roman"/>
          <w:sz w:val="24"/>
          <w:szCs w:val="24"/>
        </w:rPr>
        <w:t xml:space="preserve">However, </w:t>
      </w:r>
      <w:r w:rsidR="00355E7D" w:rsidRPr="004A233E">
        <w:rPr>
          <w:rFonts w:ascii="Times New Roman" w:hAnsi="Times New Roman" w:cs="Times New Roman"/>
          <w:sz w:val="24"/>
          <w:szCs w:val="24"/>
        </w:rPr>
        <w:t>Patil</w:t>
      </w:r>
      <w:r w:rsidR="00F44CD6" w:rsidRPr="004A233E">
        <w:rPr>
          <w:rFonts w:ascii="Times New Roman" w:hAnsi="Times New Roman" w:cs="Times New Roman"/>
          <w:sz w:val="24"/>
          <w:szCs w:val="24"/>
        </w:rPr>
        <w:t>, Mezey and White</w:t>
      </w:r>
      <w:r w:rsidR="00355E7D" w:rsidRPr="004A233E">
        <w:rPr>
          <w:rFonts w:ascii="Times New Roman" w:hAnsi="Times New Roman" w:cs="Times New Roman"/>
          <w:sz w:val="24"/>
          <w:szCs w:val="24"/>
        </w:rPr>
        <w:t xml:space="preserve"> (2013) </w:t>
      </w:r>
      <w:r w:rsidR="00353CB0">
        <w:rPr>
          <w:rFonts w:ascii="Times New Roman" w:hAnsi="Times New Roman" w:cs="Times New Roman"/>
          <w:sz w:val="24"/>
          <w:szCs w:val="24"/>
        </w:rPr>
        <w:t xml:space="preserve">point out </w:t>
      </w:r>
      <w:r w:rsidR="00FD25C3">
        <w:rPr>
          <w:rFonts w:ascii="Times New Roman" w:hAnsi="Times New Roman" w:cs="Times New Roman"/>
          <w:sz w:val="24"/>
          <w:szCs w:val="24"/>
        </w:rPr>
        <w:t>that the “</w:t>
      </w:r>
      <w:r w:rsidR="00355E7D" w:rsidRPr="00F37BCB">
        <w:rPr>
          <w:rFonts w:ascii="Times New Roman" w:hAnsi="Times New Roman" w:cs="Times New Roman"/>
          <w:sz w:val="24"/>
          <w:szCs w:val="24"/>
        </w:rPr>
        <w:t>Mental Health Act 1983 section 136 allows a non-medically trained professional to deprive individual liberty on mere suspicion of a mental disorder, based on ‘disorder</w:t>
      </w:r>
      <w:r w:rsidR="00F37BCB" w:rsidRPr="00F37BCB">
        <w:rPr>
          <w:rFonts w:ascii="Times New Roman" w:hAnsi="Times New Roman" w:cs="Times New Roman"/>
          <w:sz w:val="24"/>
          <w:szCs w:val="24"/>
        </w:rPr>
        <w:t>ly’ behaviour in the community</w:t>
      </w:r>
      <w:r w:rsidR="008103B6">
        <w:rPr>
          <w:rFonts w:ascii="Times New Roman" w:hAnsi="Times New Roman" w:cs="Times New Roman"/>
          <w:sz w:val="24"/>
          <w:szCs w:val="24"/>
        </w:rPr>
        <w:t>’</w:t>
      </w:r>
      <w:r w:rsidR="002B47B4">
        <w:rPr>
          <w:rFonts w:ascii="Times New Roman" w:hAnsi="Times New Roman" w:cs="Times New Roman"/>
          <w:sz w:val="24"/>
          <w:szCs w:val="24"/>
        </w:rPr>
        <w:t>.</w:t>
      </w:r>
      <w:r>
        <w:rPr>
          <w:rFonts w:ascii="Times New Roman" w:hAnsi="Times New Roman" w:cs="Times New Roman"/>
          <w:sz w:val="24"/>
          <w:szCs w:val="24"/>
        </w:rPr>
        <w:t xml:space="preserve"> </w:t>
      </w:r>
    </w:p>
    <w:p w:rsidR="00355E7D" w:rsidRPr="00FD25C3" w:rsidRDefault="00407986" w:rsidP="00933CB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2B47B4">
        <w:rPr>
          <w:rFonts w:ascii="Times New Roman" w:hAnsi="Times New Roman" w:cs="Times New Roman"/>
          <w:sz w:val="24"/>
          <w:szCs w:val="24"/>
        </w:rPr>
        <w:t xml:space="preserve">Therefore, </w:t>
      </w:r>
      <w:r w:rsidR="002B47B4" w:rsidRPr="004A233E">
        <w:rPr>
          <w:rFonts w:ascii="Times New Roman" w:hAnsi="Times New Roman" w:cs="Times New Roman"/>
          <w:sz w:val="24"/>
          <w:szCs w:val="24"/>
        </w:rPr>
        <w:t xml:space="preserve">there are a high number of homeless individuals who are often picked up by the police and sectioned under Mental Health Act 1983 section 136 (Mokhtar and Hogbin, 1993). </w:t>
      </w:r>
      <w:r w:rsidR="002B47B4">
        <w:rPr>
          <w:rFonts w:ascii="Times New Roman" w:hAnsi="Times New Roman" w:cs="Times New Roman"/>
          <w:sz w:val="24"/>
          <w:szCs w:val="24"/>
        </w:rPr>
        <w:t>Patil et al. (2013</w:t>
      </w:r>
      <w:r w:rsidR="002B47B4" w:rsidRPr="004A233E">
        <w:rPr>
          <w:rFonts w:ascii="Times New Roman" w:hAnsi="Times New Roman" w:cs="Times New Roman"/>
          <w:sz w:val="24"/>
          <w:szCs w:val="24"/>
        </w:rPr>
        <w:t xml:space="preserve">) </w:t>
      </w:r>
      <w:r w:rsidR="002B47B4">
        <w:rPr>
          <w:rFonts w:ascii="Times New Roman" w:hAnsi="Times New Roman" w:cs="Times New Roman"/>
          <w:sz w:val="24"/>
          <w:szCs w:val="24"/>
        </w:rPr>
        <w:t>observe</w:t>
      </w:r>
      <w:r w:rsidR="002B47B4" w:rsidRPr="004A233E">
        <w:rPr>
          <w:rFonts w:ascii="Times New Roman" w:hAnsi="Times New Roman" w:cs="Times New Roman"/>
          <w:sz w:val="24"/>
          <w:szCs w:val="24"/>
        </w:rPr>
        <w:t xml:space="preserve"> that adolescents who </w:t>
      </w:r>
      <w:r w:rsidR="002B47B4">
        <w:rPr>
          <w:rFonts w:ascii="Times New Roman" w:hAnsi="Times New Roman" w:cs="Times New Roman"/>
          <w:sz w:val="24"/>
          <w:szCs w:val="24"/>
        </w:rPr>
        <w:t>are likely to be sectioned are “</w:t>
      </w:r>
      <w:r w:rsidR="002B47B4" w:rsidRPr="004A233E">
        <w:rPr>
          <w:rFonts w:ascii="Times New Roman" w:hAnsi="Times New Roman" w:cs="Times New Roman"/>
          <w:sz w:val="24"/>
          <w:szCs w:val="24"/>
        </w:rPr>
        <w:t>found with higher rates of institutionalisation, abuse, criminal histories and more likely to be brought in due to self-harm</w:t>
      </w:r>
      <w:r w:rsidR="002B47B4">
        <w:rPr>
          <w:rFonts w:ascii="Times New Roman" w:hAnsi="Times New Roman" w:cs="Times New Roman"/>
          <w:sz w:val="24"/>
          <w:szCs w:val="24"/>
        </w:rPr>
        <w:t>” (</w:t>
      </w:r>
      <w:r w:rsidR="002B47B4" w:rsidRPr="004A233E">
        <w:rPr>
          <w:rFonts w:ascii="Times New Roman" w:hAnsi="Times New Roman" w:cs="Times New Roman"/>
          <w:sz w:val="24"/>
          <w:szCs w:val="24"/>
        </w:rPr>
        <w:t>Patil et al.</w:t>
      </w:r>
      <w:r w:rsidR="002B47B4">
        <w:rPr>
          <w:rFonts w:ascii="Times New Roman" w:hAnsi="Times New Roman" w:cs="Times New Roman"/>
          <w:sz w:val="24"/>
          <w:szCs w:val="24"/>
        </w:rPr>
        <w:t xml:space="preserve">, </w:t>
      </w:r>
      <w:r w:rsidR="002B47B4" w:rsidRPr="004A233E">
        <w:rPr>
          <w:rFonts w:ascii="Times New Roman" w:hAnsi="Times New Roman" w:cs="Times New Roman"/>
          <w:sz w:val="24"/>
          <w:szCs w:val="24"/>
        </w:rPr>
        <w:t>2013, p.610</w:t>
      </w:r>
      <w:r w:rsidR="002B47B4">
        <w:rPr>
          <w:rFonts w:ascii="Times New Roman" w:hAnsi="Times New Roman" w:cs="Times New Roman"/>
          <w:sz w:val="24"/>
          <w:szCs w:val="24"/>
        </w:rPr>
        <w:t xml:space="preserve">). </w:t>
      </w:r>
      <w:r w:rsidR="00355E7D" w:rsidRPr="004A233E">
        <w:rPr>
          <w:rFonts w:ascii="Times New Roman" w:hAnsi="Times New Roman" w:cs="Times New Roman"/>
          <w:sz w:val="24"/>
          <w:szCs w:val="24"/>
        </w:rPr>
        <w:t>Thus, a ‘failure to pursue’ appropriate intervention, can inevitably ‘result in harm’ as the victimised are re-abused by the system time and time again.</w:t>
      </w:r>
    </w:p>
    <w:p w:rsidR="00926290" w:rsidRPr="008219F4" w:rsidRDefault="004002DA"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2.</w:t>
      </w:r>
      <w:r w:rsidR="00333908" w:rsidRPr="008219F4">
        <w:rPr>
          <w:rFonts w:ascii="Times New Roman" w:hAnsi="Times New Roman" w:cs="Times New Roman"/>
          <w:b/>
          <w:color w:val="000000" w:themeColor="text1"/>
          <w:sz w:val="24"/>
          <w:szCs w:val="24"/>
        </w:rPr>
        <w:t>10</w:t>
      </w:r>
      <w:r w:rsidRPr="008219F4">
        <w:rPr>
          <w:rFonts w:ascii="Times New Roman" w:hAnsi="Times New Roman" w:cs="Times New Roman"/>
          <w:b/>
          <w:color w:val="000000" w:themeColor="text1"/>
          <w:sz w:val="24"/>
          <w:szCs w:val="24"/>
        </w:rPr>
        <w:t xml:space="preserve"> </w:t>
      </w:r>
      <w:r w:rsidR="00333908" w:rsidRPr="008219F4">
        <w:rPr>
          <w:rFonts w:ascii="Times New Roman" w:hAnsi="Times New Roman" w:cs="Times New Roman"/>
          <w:b/>
          <w:color w:val="000000" w:themeColor="text1"/>
          <w:sz w:val="24"/>
          <w:szCs w:val="24"/>
        </w:rPr>
        <w:t xml:space="preserve">Locating </w:t>
      </w:r>
      <w:r w:rsidR="00D972E5" w:rsidRPr="008219F4">
        <w:rPr>
          <w:rFonts w:ascii="Times New Roman" w:hAnsi="Times New Roman" w:cs="Times New Roman"/>
          <w:b/>
          <w:color w:val="000000" w:themeColor="text1"/>
          <w:sz w:val="24"/>
          <w:szCs w:val="24"/>
        </w:rPr>
        <w:t>Participants’ Experience within</w:t>
      </w:r>
      <w:r w:rsidR="00333908" w:rsidRPr="008219F4">
        <w:rPr>
          <w:rFonts w:ascii="Times New Roman" w:hAnsi="Times New Roman" w:cs="Times New Roman"/>
          <w:b/>
          <w:color w:val="000000" w:themeColor="text1"/>
          <w:sz w:val="24"/>
          <w:szCs w:val="24"/>
        </w:rPr>
        <w:t xml:space="preserve"> </w:t>
      </w:r>
      <w:r w:rsidR="00D972E5" w:rsidRPr="008219F4">
        <w:rPr>
          <w:rFonts w:ascii="Times New Roman" w:hAnsi="Times New Roman" w:cs="Times New Roman"/>
          <w:b/>
          <w:color w:val="000000" w:themeColor="text1"/>
          <w:sz w:val="24"/>
          <w:szCs w:val="24"/>
        </w:rPr>
        <w:t xml:space="preserve">Literature and Theoretical Frameworks </w:t>
      </w:r>
    </w:p>
    <w:p w:rsidR="007C181E" w:rsidRPr="008219F4" w:rsidRDefault="008103B6" w:rsidP="00933CBC">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    </w:t>
      </w:r>
      <w:r w:rsidR="00CB7F37" w:rsidRPr="008219F4">
        <w:rPr>
          <w:rFonts w:ascii="Times New Roman" w:hAnsi="Times New Roman" w:cs="Times New Roman"/>
          <w:color w:val="000000" w:themeColor="text1"/>
          <w:sz w:val="24"/>
          <w:szCs w:val="24"/>
        </w:rPr>
        <w:t>T</w:t>
      </w:r>
      <w:r w:rsidR="00926290" w:rsidRPr="008219F4">
        <w:rPr>
          <w:rFonts w:ascii="Times New Roman" w:hAnsi="Times New Roman" w:cs="Times New Roman"/>
          <w:color w:val="000000" w:themeColor="text1"/>
          <w:sz w:val="24"/>
          <w:szCs w:val="24"/>
        </w:rPr>
        <w:t xml:space="preserve">he aim of this thesis </w:t>
      </w:r>
      <w:r w:rsidR="007C181E" w:rsidRPr="008219F4">
        <w:rPr>
          <w:rFonts w:ascii="Times New Roman" w:hAnsi="Times New Roman" w:cs="Times New Roman"/>
          <w:color w:val="000000" w:themeColor="text1"/>
          <w:sz w:val="24"/>
          <w:szCs w:val="24"/>
        </w:rPr>
        <w:t xml:space="preserve">was </w:t>
      </w:r>
      <w:r w:rsidR="00926290" w:rsidRPr="008219F4">
        <w:rPr>
          <w:rFonts w:ascii="Times New Roman" w:hAnsi="Times New Roman" w:cs="Times New Roman"/>
          <w:color w:val="000000" w:themeColor="text1"/>
          <w:sz w:val="24"/>
          <w:szCs w:val="24"/>
        </w:rPr>
        <w:t>to locate the participants’ experience with</w:t>
      </w:r>
      <w:r w:rsidR="00795851" w:rsidRPr="008219F4">
        <w:rPr>
          <w:rFonts w:ascii="Times New Roman" w:hAnsi="Times New Roman" w:cs="Times New Roman"/>
          <w:color w:val="000000" w:themeColor="text1"/>
          <w:sz w:val="24"/>
          <w:szCs w:val="24"/>
        </w:rPr>
        <w:t>in</w:t>
      </w:r>
      <w:r w:rsidR="000C38A4" w:rsidRPr="008219F4">
        <w:rPr>
          <w:rFonts w:ascii="Times New Roman" w:hAnsi="Times New Roman" w:cs="Times New Roman"/>
          <w:color w:val="000000" w:themeColor="text1"/>
          <w:sz w:val="24"/>
          <w:szCs w:val="24"/>
        </w:rPr>
        <w:t xml:space="preserve"> </w:t>
      </w:r>
      <w:r w:rsidR="00CB7F37" w:rsidRPr="008219F4">
        <w:rPr>
          <w:rFonts w:ascii="Times New Roman" w:hAnsi="Times New Roman" w:cs="Times New Roman"/>
          <w:color w:val="000000" w:themeColor="text1"/>
          <w:sz w:val="24"/>
          <w:szCs w:val="24"/>
        </w:rPr>
        <w:t xml:space="preserve">the </w:t>
      </w:r>
      <w:r w:rsidR="00926290" w:rsidRPr="008219F4">
        <w:rPr>
          <w:rFonts w:ascii="Times New Roman" w:hAnsi="Times New Roman" w:cs="Times New Roman"/>
          <w:color w:val="000000" w:themeColor="text1"/>
          <w:sz w:val="24"/>
          <w:szCs w:val="24"/>
        </w:rPr>
        <w:t>research literature and theoretical frameworks</w:t>
      </w:r>
      <w:r w:rsidR="007C181E" w:rsidRPr="008219F4">
        <w:rPr>
          <w:rFonts w:ascii="Times New Roman" w:hAnsi="Times New Roman" w:cs="Times New Roman"/>
          <w:color w:val="000000" w:themeColor="text1"/>
          <w:sz w:val="24"/>
          <w:szCs w:val="24"/>
        </w:rPr>
        <w:t xml:space="preserve">. </w:t>
      </w:r>
      <w:r w:rsidR="004F5792" w:rsidRPr="008219F4">
        <w:rPr>
          <w:rFonts w:ascii="Times New Roman" w:hAnsi="Times New Roman" w:cs="Times New Roman"/>
          <w:color w:val="000000" w:themeColor="text1"/>
          <w:sz w:val="24"/>
          <w:szCs w:val="24"/>
        </w:rPr>
        <w:t>This study explores</w:t>
      </w:r>
      <w:r w:rsidR="006227C4" w:rsidRPr="008219F4">
        <w:rPr>
          <w:rFonts w:ascii="Times New Roman" w:hAnsi="Times New Roman" w:cs="Times New Roman"/>
          <w:color w:val="000000" w:themeColor="text1"/>
          <w:sz w:val="24"/>
          <w:szCs w:val="24"/>
        </w:rPr>
        <w:t xml:space="preserve"> the stories of twelve </w:t>
      </w:r>
      <w:r w:rsidR="00C73C9F" w:rsidRPr="008219F4">
        <w:rPr>
          <w:rFonts w:ascii="Times New Roman" w:hAnsi="Times New Roman" w:cs="Times New Roman"/>
          <w:color w:val="000000" w:themeColor="text1"/>
          <w:sz w:val="24"/>
          <w:szCs w:val="24"/>
        </w:rPr>
        <w:t xml:space="preserve">individuals </w:t>
      </w:r>
      <w:r w:rsidR="00525F8E" w:rsidRPr="008219F4">
        <w:rPr>
          <w:rFonts w:ascii="Times New Roman" w:hAnsi="Times New Roman" w:cs="Times New Roman"/>
          <w:color w:val="000000" w:themeColor="text1"/>
          <w:sz w:val="24"/>
          <w:szCs w:val="24"/>
        </w:rPr>
        <w:t xml:space="preserve">(six males and six females) </w:t>
      </w:r>
      <w:r w:rsidR="00C73C9F" w:rsidRPr="008219F4">
        <w:rPr>
          <w:rFonts w:ascii="Times New Roman" w:hAnsi="Times New Roman" w:cs="Times New Roman"/>
          <w:color w:val="000000" w:themeColor="text1"/>
          <w:sz w:val="24"/>
          <w:szCs w:val="24"/>
        </w:rPr>
        <w:t xml:space="preserve">who all </w:t>
      </w:r>
      <w:r w:rsidR="007C181E" w:rsidRPr="008219F4">
        <w:rPr>
          <w:rFonts w:ascii="Times New Roman" w:hAnsi="Times New Roman" w:cs="Times New Roman"/>
          <w:color w:val="000000" w:themeColor="text1"/>
          <w:sz w:val="24"/>
          <w:szCs w:val="24"/>
        </w:rPr>
        <w:t>perceive themselves to have</w:t>
      </w:r>
      <w:r w:rsidR="006227C4" w:rsidRPr="008219F4">
        <w:rPr>
          <w:rFonts w:ascii="Times New Roman" w:hAnsi="Times New Roman" w:cs="Times New Roman"/>
          <w:color w:val="000000" w:themeColor="text1"/>
          <w:sz w:val="24"/>
          <w:szCs w:val="24"/>
        </w:rPr>
        <w:t xml:space="preserve"> </w:t>
      </w:r>
      <w:r w:rsidR="00525F8E" w:rsidRPr="008219F4">
        <w:rPr>
          <w:rFonts w:ascii="Times New Roman" w:hAnsi="Times New Roman" w:cs="Times New Roman"/>
          <w:color w:val="000000" w:themeColor="text1"/>
          <w:sz w:val="24"/>
          <w:szCs w:val="24"/>
        </w:rPr>
        <w:t xml:space="preserve">been </w:t>
      </w:r>
      <w:r w:rsidR="006227C4" w:rsidRPr="008219F4">
        <w:rPr>
          <w:rFonts w:ascii="Times New Roman" w:hAnsi="Times New Roman" w:cs="Times New Roman"/>
          <w:color w:val="000000" w:themeColor="text1"/>
          <w:sz w:val="24"/>
          <w:szCs w:val="24"/>
        </w:rPr>
        <w:t>educational</w:t>
      </w:r>
      <w:r w:rsidR="00525F8E" w:rsidRPr="008219F4">
        <w:rPr>
          <w:rFonts w:ascii="Times New Roman" w:hAnsi="Times New Roman" w:cs="Times New Roman"/>
          <w:color w:val="000000" w:themeColor="text1"/>
          <w:sz w:val="24"/>
          <w:szCs w:val="24"/>
        </w:rPr>
        <w:t>ly</w:t>
      </w:r>
      <w:r w:rsidR="006227C4" w:rsidRPr="008219F4">
        <w:rPr>
          <w:rFonts w:ascii="Times New Roman" w:hAnsi="Times New Roman" w:cs="Times New Roman"/>
          <w:color w:val="000000" w:themeColor="text1"/>
          <w:sz w:val="24"/>
          <w:szCs w:val="24"/>
        </w:rPr>
        <w:t xml:space="preserve"> fail</w:t>
      </w:r>
      <w:r w:rsidR="00525F8E" w:rsidRPr="008219F4">
        <w:rPr>
          <w:rFonts w:ascii="Times New Roman" w:hAnsi="Times New Roman" w:cs="Times New Roman"/>
          <w:color w:val="000000" w:themeColor="text1"/>
          <w:sz w:val="24"/>
          <w:szCs w:val="24"/>
        </w:rPr>
        <w:t xml:space="preserve">ed </w:t>
      </w:r>
      <w:r w:rsidR="006227C4" w:rsidRPr="008219F4">
        <w:rPr>
          <w:rFonts w:ascii="Times New Roman" w:hAnsi="Times New Roman" w:cs="Times New Roman"/>
          <w:color w:val="000000" w:themeColor="text1"/>
          <w:sz w:val="24"/>
          <w:szCs w:val="24"/>
        </w:rPr>
        <w:t>or exclu</w:t>
      </w:r>
      <w:r w:rsidR="00525F8E" w:rsidRPr="008219F4">
        <w:rPr>
          <w:rFonts w:ascii="Times New Roman" w:hAnsi="Times New Roman" w:cs="Times New Roman"/>
          <w:color w:val="000000" w:themeColor="text1"/>
          <w:sz w:val="24"/>
          <w:szCs w:val="24"/>
        </w:rPr>
        <w:t>ded</w:t>
      </w:r>
      <w:r w:rsidR="006227C4" w:rsidRPr="008219F4">
        <w:rPr>
          <w:rFonts w:ascii="Times New Roman" w:hAnsi="Times New Roman" w:cs="Times New Roman"/>
          <w:color w:val="000000" w:themeColor="text1"/>
          <w:sz w:val="24"/>
          <w:szCs w:val="24"/>
        </w:rPr>
        <w:t xml:space="preserve"> through no fault of their own. </w:t>
      </w:r>
      <w:r w:rsidR="007C181E" w:rsidRPr="008219F4">
        <w:rPr>
          <w:rFonts w:ascii="Times New Roman" w:hAnsi="Times New Roman" w:cs="Times New Roman"/>
          <w:color w:val="000000" w:themeColor="text1"/>
          <w:sz w:val="24"/>
          <w:szCs w:val="24"/>
        </w:rPr>
        <w:t>Participants in this study vary in age from 14-35 years old and have experienced different settings throughout Swansea. The sample was an opportunity sample since most of the partic</w:t>
      </w:r>
      <w:r w:rsidR="00100221" w:rsidRPr="008219F4">
        <w:rPr>
          <w:rFonts w:ascii="Times New Roman" w:hAnsi="Times New Roman" w:cs="Times New Roman"/>
          <w:color w:val="000000" w:themeColor="text1"/>
          <w:sz w:val="24"/>
          <w:szCs w:val="24"/>
        </w:rPr>
        <w:t>ipants were already known to me</w:t>
      </w:r>
      <w:r w:rsidR="007C181E" w:rsidRPr="008219F4">
        <w:rPr>
          <w:rFonts w:ascii="Times New Roman" w:hAnsi="Times New Roman" w:cs="Times New Roman"/>
          <w:color w:val="000000" w:themeColor="text1"/>
          <w:sz w:val="24"/>
          <w:szCs w:val="24"/>
        </w:rPr>
        <w:t xml:space="preserve">: </w:t>
      </w:r>
    </w:p>
    <w:p w:rsidR="007C181E" w:rsidRPr="008219F4" w:rsidRDefault="007C181E" w:rsidP="00933CBC">
      <w:pPr>
        <w:pStyle w:val="ListParagraph"/>
        <w:numPr>
          <w:ilvl w:val="0"/>
          <w:numId w:val="8"/>
        </w:numPr>
        <w:spacing w:line="480" w:lineRule="auto"/>
        <w:outlineLvl w:val="0"/>
        <w:rPr>
          <w:rFonts w:ascii="Times New Roman" w:hAnsi="Times New Roman" w:cs="Times New Roman"/>
          <w:color w:val="000000" w:themeColor="text1"/>
          <w:szCs w:val="24"/>
        </w:rPr>
      </w:pPr>
      <w:r w:rsidRPr="008219F4">
        <w:rPr>
          <w:rFonts w:ascii="Times New Roman" w:hAnsi="Times New Roman" w:cs="Times New Roman"/>
          <w:color w:val="000000" w:themeColor="text1"/>
          <w:szCs w:val="24"/>
        </w:rPr>
        <w:t>Four participants left school during their comprehensive years, defining themselves as being ‘forced’ home-educated.</w:t>
      </w:r>
    </w:p>
    <w:p w:rsidR="007C181E" w:rsidRPr="008219F4" w:rsidRDefault="007C181E" w:rsidP="00933CBC">
      <w:pPr>
        <w:pStyle w:val="ListParagraph"/>
        <w:numPr>
          <w:ilvl w:val="0"/>
          <w:numId w:val="8"/>
        </w:numPr>
        <w:spacing w:line="480" w:lineRule="auto"/>
        <w:outlineLvl w:val="0"/>
        <w:rPr>
          <w:rFonts w:ascii="Times New Roman" w:hAnsi="Times New Roman" w:cs="Times New Roman"/>
          <w:color w:val="000000" w:themeColor="text1"/>
          <w:szCs w:val="24"/>
        </w:rPr>
      </w:pPr>
      <w:r w:rsidRPr="008219F4">
        <w:rPr>
          <w:rFonts w:ascii="Times New Roman" w:hAnsi="Times New Roman" w:cs="Times New Roman"/>
          <w:color w:val="000000" w:themeColor="text1"/>
          <w:szCs w:val="24"/>
        </w:rPr>
        <w:t xml:space="preserve">Four participants successfully completed their education and attained their GCSEs at school. </w:t>
      </w:r>
    </w:p>
    <w:p w:rsidR="007C181E" w:rsidRPr="008219F4" w:rsidRDefault="007C181E" w:rsidP="00933CBC">
      <w:pPr>
        <w:pStyle w:val="ListParagraph"/>
        <w:numPr>
          <w:ilvl w:val="0"/>
          <w:numId w:val="8"/>
        </w:numPr>
        <w:spacing w:line="480" w:lineRule="auto"/>
        <w:outlineLvl w:val="0"/>
        <w:rPr>
          <w:rFonts w:ascii="Times New Roman" w:hAnsi="Times New Roman" w:cs="Times New Roman"/>
          <w:color w:val="000000" w:themeColor="text1"/>
          <w:szCs w:val="24"/>
        </w:rPr>
      </w:pPr>
      <w:r w:rsidRPr="008219F4">
        <w:rPr>
          <w:rFonts w:ascii="Times New Roman" w:hAnsi="Times New Roman" w:cs="Times New Roman"/>
          <w:color w:val="000000" w:themeColor="text1"/>
          <w:szCs w:val="24"/>
        </w:rPr>
        <w:t>Four participants attended comprehensive school, but for one reason or another, did not leave school with any GCSEs.</w:t>
      </w:r>
    </w:p>
    <w:p w:rsidR="008103B6" w:rsidRPr="008219F4" w:rsidRDefault="008103B6" w:rsidP="008103B6">
      <w:pPr>
        <w:spacing w:line="480" w:lineRule="auto"/>
        <w:outlineLvl w:val="0"/>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t xml:space="preserve">    </w:t>
      </w:r>
      <w:r w:rsidR="007C181E" w:rsidRPr="008219F4">
        <w:rPr>
          <w:rFonts w:ascii="Times New Roman" w:hAnsi="Times New Roman" w:cs="Times New Roman"/>
          <w:color w:val="000000" w:themeColor="text1"/>
          <w:sz w:val="24"/>
          <w:szCs w:val="24"/>
        </w:rPr>
        <w:t xml:space="preserve">The participant demographic details are shown in </w:t>
      </w:r>
      <w:r w:rsidR="002566AD" w:rsidRPr="008219F4">
        <w:rPr>
          <w:rFonts w:ascii="Times New Roman" w:hAnsi="Times New Roman" w:cs="Times New Roman"/>
          <w:color w:val="000000" w:themeColor="text1"/>
          <w:sz w:val="24"/>
          <w:szCs w:val="24"/>
        </w:rPr>
        <w:t>Table</w:t>
      </w:r>
      <w:r w:rsidR="002B47B4" w:rsidRPr="008219F4">
        <w:rPr>
          <w:rFonts w:ascii="Times New Roman" w:hAnsi="Times New Roman" w:cs="Times New Roman"/>
          <w:color w:val="000000" w:themeColor="text1"/>
          <w:sz w:val="24"/>
          <w:szCs w:val="24"/>
        </w:rPr>
        <w:t>s</w:t>
      </w:r>
      <w:r w:rsidR="007C181E" w:rsidRPr="008219F4">
        <w:rPr>
          <w:rFonts w:ascii="Times New Roman" w:hAnsi="Times New Roman" w:cs="Times New Roman"/>
          <w:color w:val="000000" w:themeColor="text1"/>
          <w:sz w:val="24"/>
          <w:szCs w:val="24"/>
        </w:rPr>
        <w:t xml:space="preserve"> 2.1 and </w:t>
      </w:r>
      <w:r w:rsidR="002B47B4" w:rsidRPr="008219F4">
        <w:rPr>
          <w:rFonts w:ascii="Times New Roman" w:hAnsi="Times New Roman" w:cs="Times New Roman"/>
          <w:color w:val="000000" w:themeColor="text1"/>
          <w:sz w:val="24"/>
          <w:szCs w:val="24"/>
        </w:rPr>
        <w:t xml:space="preserve">2.2. </w:t>
      </w:r>
      <w:r w:rsidR="007C181E" w:rsidRPr="008219F4">
        <w:rPr>
          <w:rFonts w:ascii="Times New Roman" w:hAnsi="Times New Roman" w:cs="Times New Roman"/>
          <w:color w:val="000000" w:themeColor="text1"/>
          <w:sz w:val="24"/>
          <w:szCs w:val="24"/>
        </w:rPr>
        <w:t xml:space="preserve">The information is </w:t>
      </w:r>
      <w:r w:rsidR="00F505EC" w:rsidRPr="008219F4">
        <w:rPr>
          <w:rFonts w:ascii="Times New Roman" w:hAnsi="Times New Roman" w:cs="Times New Roman"/>
          <w:color w:val="000000" w:themeColor="text1"/>
          <w:sz w:val="24"/>
          <w:szCs w:val="24"/>
        </w:rPr>
        <w:t>provided</w:t>
      </w:r>
      <w:r w:rsidR="007C181E" w:rsidRPr="008219F4">
        <w:rPr>
          <w:rFonts w:ascii="Times New Roman" w:hAnsi="Times New Roman" w:cs="Times New Roman"/>
          <w:color w:val="000000" w:themeColor="text1"/>
          <w:sz w:val="24"/>
          <w:szCs w:val="24"/>
        </w:rPr>
        <w:t xml:space="preserve"> to add context and transparency for the reader.</w:t>
      </w:r>
      <w:r w:rsidRPr="008219F4">
        <w:rPr>
          <w:rFonts w:ascii="Times New Roman" w:hAnsi="Times New Roman" w:cs="Times New Roman"/>
          <w:color w:val="000000" w:themeColor="text1"/>
          <w:sz w:val="24"/>
          <w:szCs w:val="24"/>
        </w:rPr>
        <w:t xml:space="preserve"> All participants were given gender-neutral names and referred to as either he or she throughout the thesis to further protect their identity.   </w:t>
      </w:r>
      <w:r w:rsidR="00D3684E" w:rsidRPr="008219F4">
        <w:rPr>
          <w:rFonts w:ascii="Times New Roman" w:hAnsi="Times New Roman" w:cs="Times New Roman"/>
          <w:color w:val="000000" w:themeColor="text1"/>
          <w:sz w:val="24"/>
          <w:szCs w:val="24"/>
        </w:rPr>
        <w:t>Further detail about the participants is provided in chapter three.</w:t>
      </w:r>
      <w:r w:rsidRPr="008219F4">
        <w:rPr>
          <w:rFonts w:ascii="Times New Roman" w:hAnsi="Times New Roman" w:cs="Times New Roman"/>
          <w:color w:val="000000" w:themeColor="text1"/>
          <w:sz w:val="24"/>
          <w:szCs w:val="24"/>
        </w:rPr>
        <w:t xml:space="preserve"> </w:t>
      </w:r>
    </w:p>
    <w:p w:rsidR="004002DA" w:rsidRPr="008219F4" w:rsidRDefault="002566AD" w:rsidP="00933CBC">
      <w:pPr>
        <w:spacing w:line="480" w:lineRule="auto"/>
        <w:outlineLvl w:val="0"/>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lastRenderedPageBreak/>
        <w:t>Table</w:t>
      </w:r>
      <w:r w:rsidR="00926290" w:rsidRPr="008219F4">
        <w:rPr>
          <w:rFonts w:ascii="Times New Roman" w:hAnsi="Times New Roman" w:cs="Times New Roman"/>
          <w:b/>
          <w:color w:val="000000" w:themeColor="text1"/>
          <w:sz w:val="24"/>
          <w:szCs w:val="24"/>
        </w:rPr>
        <w:t xml:space="preserve"> </w:t>
      </w:r>
      <w:r w:rsidR="00D972E5" w:rsidRPr="008219F4">
        <w:rPr>
          <w:rFonts w:ascii="Times New Roman" w:hAnsi="Times New Roman" w:cs="Times New Roman"/>
          <w:b/>
          <w:color w:val="000000" w:themeColor="text1"/>
          <w:sz w:val="24"/>
          <w:szCs w:val="24"/>
        </w:rPr>
        <w:t>2</w:t>
      </w:r>
      <w:r w:rsidR="00926290" w:rsidRPr="008219F4">
        <w:rPr>
          <w:rFonts w:ascii="Times New Roman" w:hAnsi="Times New Roman" w:cs="Times New Roman"/>
          <w:b/>
          <w:color w:val="000000" w:themeColor="text1"/>
          <w:sz w:val="24"/>
          <w:szCs w:val="24"/>
        </w:rPr>
        <w:t>.1: Participant Demographics</w:t>
      </w:r>
      <w:r w:rsidR="0006495A" w:rsidRPr="008219F4">
        <w:rPr>
          <w:rFonts w:ascii="Times New Roman" w:hAnsi="Times New Roman" w:cs="Times New Roman"/>
          <w:b/>
          <w:color w:val="000000" w:themeColor="text1"/>
          <w:sz w:val="24"/>
          <w:szCs w:val="24"/>
        </w:rPr>
        <w:t xml:space="preserve">  </w:t>
      </w:r>
    </w:p>
    <w:p w:rsidR="004D2C48" w:rsidRPr="004A233E" w:rsidRDefault="00337AFE" w:rsidP="00933CBC">
      <w:pPr>
        <w:spacing w:line="480" w:lineRule="auto"/>
        <w:outlineLvl w:val="0"/>
        <w:rPr>
          <w:rFonts w:ascii="Times New Roman" w:hAnsi="Times New Roman" w:cs="Times New Roman"/>
          <w:b/>
          <w:color w:val="FF0000"/>
          <w:sz w:val="24"/>
          <w:szCs w:val="24"/>
        </w:rPr>
      </w:pPr>
      <w:r w:rsidRPr="004A233E">
        <w:rPr>
          <w:rFonts w:ascii="Times New Roman" w:hAnsi="Times New Roman" w:cs="Times New Roman"/>
          <w:b/>
          <w:noProof/>
          <w:color w:val="FF0000"/>
          <w:sz w:val="24"/>
          <w:szCs w:val="24"/>
          <w:lang w:eastAsia="en-GB"/>
        </w:rPr>
        <w:drawing>
          <wp:inline distT="0" distB="0" distL="0" distR="0" wp14:anchorId="494EB8E5" wp14:editId="6C180221">
            <wp:extent cx="8189892" cy="5953585"/>
            <wp:effectExtent l="635" t="0" r="2540" b="254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Screen Shot 2019-02-21 at 13.15.16.png"/>
                    <pic:cNvPicPr/>
                  </pic:nvPicPr>
                  <pic:blipFill>
                    <a:blip r:embed="rId24">
                      <a:extLst>
                        <a:ext uri="{28A0092B-C50C-407E-A947-70E740481C1C}">
                          <a14:useLocalDpi xmlns:a14="http://schemas.microsoft.com/office/drawing/2010/main" val="0"/>
                        </a:ext>
                      </a:extLst>
                    </a:blip>
                    <a:stretch>
                      <a:fillRect/>
                    </a:stretch>
                  </pic:blipFill>
                  <pic:spPr>
                    <a:xfrm rot="5400000">
                      <a:off x="0" y="0"/>
                      <a:ext cx="8251276" cy="5998207"/>
                    </a:xfrm>
                    <a:prstGeom prst="rect">
                      <a:avLst/>
                    </a:prstGeom>
                  </pic:spPr>
                </pic:pic>
              </a:graphicData>
            </a:graphic>
          </wp:inline>
        </w:drawing>
      </w:r>
    </w:p>
    <w:p w:rsidR="00F45350" w:rsidRPr="008219F4" w:rsidRDefault="002B47B4" w:rsidP="00933CBC">
      <w:pPr>
        <w:spacing w:line="480" w:lineRule="auto"/>
        <w:rPr>
          <w:rFonts w:ascii="Times New Roman" w:hAnsi="Times New Roman" w:cs="Times New Roman"/>
          <w:color w:val="000000" w:themeColor="text1"/>
          <w:sz w:val="24"/>
          <w:szCs w:val="24"/>
        </w:rPr>
      </w:pPr>
      <w:r w:rsidRPr="008219F4">
        <w:rPr>
          <w:rFonts w:ascii="Times New Roman" w:hAnsi="Times New Roman" w:cs="Times New Roman"/>
          <w:color w:val="000000" w:themeColor="text1"/>
          <w:sz w:val="24"/>
          <w:szCs w:val="24"/>
        </w:rPr>
        <w:lastRenderedPageBreak/>
        <w:t>Table</w:t>
      </w:r>
      <w:r w:rsidR="00F45350" w:rsidRPr="008219F4">
        <w:rPr>
          <w:rFonts w:ascii="Times New Roman" w:hAnsi="Times New Roman" w:cs="Times New Roman"/>
          <w:color w:val="000000" w:themeColor="text1"/>
          <w:sz w:val="24"/>
          <w:szCs w:val="24"/>
        </w:rPr>
        <w:t xml:space="preserve"> 2.</w:t>
      </w:r>
      <w:r w:rsidRPr="008219F4">
        <w:rPr>
          <w:rFonts w:ascii="Times New Roman" w:hAnsi="Times New Roman" w:cs="Times New Roman"/>
          <w:color w:val="000000" w:themeColor="text1"/>
          <w:sz w:val="24"/>
          <w:szCs w:val="24"/>
        </w:rPr>
        <w:t>2</w:t>
      </w:r>
      <w:r w:rsidR="002566AD" w:rsidRPr="008219F4">
        <w:rPr>
          <w:rFonts w:ascii="Times New Roman" w:hAnsi="Times New Roman" w:cs="Times New Roman"/>
          <w:color w:val="000000" w:themeColor="text1"/>
          <w:sz w:val="24"/>
          <w:szCs w:val="24"/>
        </w:rPr>
        <w:t>:</w:t>
      </w:r>
      <w:r w:rsidR="00BF0C7E" w:rsidRPr="008219F4">
        <w:rPr>
          <w:rFonts w:ascii="Times New Roman" w:hAnsi="Times New Roman" w:cs="Times New Roman"/>
          <w:color w:val="000000" w:themeColor="text1"/>
          <w:sz w:val="24"/>
          <w:szCs w:val="24"/>
        </w:rPr>
        <w:t xml:space="preserve"> Participants background information</w:t>
      </w:r>
    </w:p>
    <w:tbl>
      <w:tblPr>
        <w:tblStyle w:val="TableGrid"/>
        <w:tblW w:w="9374" w:type="dxa"/>
        <w:tblLook w:val="04A0" w:firstRow="1" w:lastRow="0" w:firstColumn="1" w:lastColumn="0" w:noHBand="0" w:noVBand="1"/>
      </w:tblPr>
      <w:tblGrid>
        <w:gridCol w:w="1194"/>
        <w:gridCol w:w="1206"/>
        <w:gridCol w:w="779"/>
        <w:gridCol w:w="572"/>
        <w:gridCol w:w="1094"/>
        <w:gridCol w:w="1044"/>
        <w:gridCol w:w="572"/>
        <w:gridCol w:w="430"/>
        <w:gridCol w:w="1213"/>
        <w:gridCol w:w="1270"/>
      </w:tblGrid>
      <w:tr w:rsidR="00724E25" w:rsidRPr="008219F4" w:rsidTr="00FF2E10">
        <w:trPr>
          <w:trHeight w:val="2746"/>
        </w:trPr>
        <w:tc>
          <w:tcPr>
            <w:tcW w:w="1194" w:type="dxa"/>
          </w:tcPr>
          <w:p w:rsidR="00F45350" w:rsidRPr="008219F4" w:rsidRDefault="00F45350" w:rsidP="00933CBC">
            <w:pPr>
              <w:spacing w:line="480" w:lineRule="auto"/>
              <w:rPr>
                <w:rFonts w:ascii="Times New Roman" w:hAnsi="Times New Roman" w:cs="Times New Roman"/>
                <w:b/>
                <w:color w:val="000000" w:themeColor="text1"/>
                <w:sz w:val="24"/>
                <w:szCs w:val="24"/>
              </w:rPr>
            </w:pPr>
          </w:p>
          <w:p w:rsidR="00FD25C3" w:rsidRPr="008219F4" w:rsidRDefault="00724E25"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noProof/>
                <w:color w:val="000000" w:themeColor="text1"/>
                <w:sz w:val="24"/>
                <w:szCs w:val="24"/>
                <w:lang w:eastAsia="en-GB"/>
              </w:rPr>
              <mc:AlternateContent>
                <mc:Choice Requires="wps">
                  <w:drawing>
                    <wp:anchor distT="0" distB="0" distL="114300" distR="114300" simplePos="0" relativeHeight="252078080" behindDoc="0" locked="0" layoutInCell="1" allowOverlap="1" wp14:anchorId="70169D21" wp14:editId="2E96DF78">
                      <wp:simplePos x="0" y="0"/>
                      <wp:positionH relativeFrom="column">
                        <wp:posOffset>-464185</wp:posOffset>
                      </wp:positionH>
                      <wp:positionV relativeFrom="paragraph">
                        <wp:posOffset>273050</wp:posOffset>
                      </wp:positionV>
                      <wp:extent cx="1145540" cy="288290"/>
                      <wp:effectExtent l="0" t="3175" r="6985" b="6985"/>
                      <wp:wrapSquare wrapText="bothSides"/>
                      <wp:docPr id="27" name="Text Box 27"/>
                      <wp:cNvGraphicFramePr/>
                      <a:graphic xmlns:a="http://schemas.openxmlformats.org/drawingml/2006/main">
                        <a:graphicData uri="http://schemas.microsoft.com/office/word/2010/wordprocessingShape">
                          <wps:wsp>
                            <wps:cNvSpPr txBox="1"/>
                            <wps:spPr>
                              <a:xfrm rot="16200000">
                                <a:off x="0" y="0"/>
                                <a:ext cx="1145540" cy="288290"/>
                              </a:xfrm>
                              <a:prstGeom prst="rect">
                                <a:avLst/>
                              </a:prstGeom>
                              <a:noFill/>
                              <a:ln w="6350">
                                <a:solidFill>
                                  <a:prstClr val="black"/>
                                </a:solidFill>
                              </a:ln>
                            </wps:spPr>
                            <wps:txbx>
                              <w:txbxContent>
                                <w:p w:rsidR="00B9661E" w:rsidRPr="00724E25" w:rsidRDefault="00B9661E">
                                  <w:pPr>
                                    <w:rPr>
                                      <w:rFonts w:cs="Arial"/>
                                      <w:b/>
                                      <w:color w:val="000000" w:themeColor="text1"/>
                                    </w:rPr>
                                  </w:pPr>
                                  <w:r w:rsidRPr="00724E25">
                                    <w:rPr>
                                      <w:rFonts w:cs="Arial"/>
                                      <w:b/>
                                      <w:color w:val="000000" w:themeColor="text1"/>
                                      <w:sz w:val="24"/>
                                      <w:szCs w:val="24"/>
                                    </w:rPr>
                                    <w:t xml:space="preserve">Participant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69D21" id="Text Box 27" o:spid="_x0000_s1027" type="#_x0000_t202" style="position:absolute;margin-left:-36.55pt;margin-top:21.5pt;width:90.2pt;height:22.7pt;rotation:-90;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" filled="f" strokeweight=".5pt">
                      <v:textbox>
                        <w:txbxContent>
                          <w:p w:rsidR="00B9661E" w:rsidRPr="00724E25" w:rsidRDefault="00B9661E">
                            <w:pPr>
                              <w:rPr>
                                <w:rFonts w:cs="Arial"/>
                                <w:b/>
                                <w:color w:val="000000" w:themeColor="text1"/>
                              </w:rPr>
                            </w:pPr>
                            <w:r w:rsidRPr="00724E25">
                              <w:rPr>
                                <w:rFonts w:cs="Arial"/>
                                <w:b/>
                                <w:color w:val="000000" w:themeColor="text1"/>
                                <w:sz w:val="24"/>
                                <w:szCs w:val="24"/>
                              </w:rPr>
                              <w:t xml:space="preserve">Participant </w:t>
                            </w:r>
                          </w:p>
                        </w:txbxContent>
                      </v:textbox>
                      <w10:wrap type="square"/>
                    </v:shape>
                  </w:pict>
                </mc:Fallback>
              </mc:AlternateContent>
            </w:r>
          </w:p>
          <w:p w:rsidR="00FD25C3" w:rsidRPr="008219F4" w:rsidRDefault="00FD25C3" w:rsidP="00933CBC">
            <w:pPr>
              <w:spacing w:line="480" w:lineRule="auto"/>
              <w:rPr>
                <w:rFonts w:ascii="Times New Roman" w:hAnsi="Times New Roman" w:cs="Times New Roman"/>
                <w:b/>
                <w:color w:val="000000" w:themeColor="text1"/>
                <w:sz w:val="24"/>
                <w:szCs w:val="24"/>
              </w:rPr>
            </w:pPr>
          </w:p>
          <w:p w:rsidR="00FD25C3" w:rsidRPr="008219F4" w:rsidRDefault="00FD25C3" w:rsidP="00933CBC">
            <w:pPr>
              <w:spacing w:line="480" w:lineRule="auto"/>
              <w:rPr>
                <w:rFonts w:ascii="Times New Roman" w:hAnsi="Times New Roman" w:cs="Times New Roman"/>
                <w:b/>
                <w:color w:val="000000" w:themeColor="text1"/>
                <w:sz w:val="24"/>
                <w:szCs w:val="24"/>
              </w:rPr>
            </w:pPr>
          </w:p>
          <w:p w:rsidR="00FD25C3" w:rsidRPr="008219F4" w:rsidRDefault="00FD25C3" w:rsidP="00933CBC">
            <w:pPr>
              <w:spacing w:line="480" w:lineRule="auto"/>
              <w:rPr>
                <w:rFonts w:ascii="Times New Roman" w:hAnsi="Times New Roman" w:cs="Times New Roman"/>
                <w:b/>
                <w:color w:val="000000" w:themeColor="text1"/>
                <w:sz w:val="24"/>
                <w:szCs w:val="24"/>
              </w:rPr>
            </w:pPr>
          </w:p>
          <w:p w:rsidR="008103B6" w:rsidRPr="008219F4" w:rsidRDefault="008103B6" w:rsidP="00933CBC">
            <w:pPr>
              <w:spacing w:line="480" w:lineRule="auto"/>
              <w:rPr>
                <w:rFonts w:ascii="Times New Roman" w:hAnsi="Times New Roman" w:cs="Times New Roman"/>
                <w:b/>
                <w:color w:val="000000" w:themeColor="text1"/>
                <w:sz w:val="24"/>
                <w:szCs w:val="24"/>
              </w:rPr>
            </w:pPr>
          </w:p>
          <w:p w:rsidR="00F45350" w:rsidRPr="008219F4" w:rsidRDefault="00F45350" w:rsidP="00933CBC">
            <w:pPr>
              <w:spacing w:line="480" w:lineRule="auto"/>
              <w:rPr>
                <w:rFonts w:ascii="Times New Roman" w:hAnsi="Times New Roman" w:cs="Times New Roman"/>
                <w:b/>
                <w:color w:val="000000" w:themeColor="text1"/>
                <w:sz w:val="24"/>
                <w:szCs w:val="24"/>
              </w:rPr>
            </w:pPr>
          </w:p>
          <w:p w:rsidR="008103B6" w:rsidRPr="008219F4" w:rsidRDefault="008103B6" w:rsidP="00933CBC">
            <w:pPr>
              <w:spacing w:line="480" w:lineRule="auto"/>
              <w:rPr>
                <w:rFonts w:ascii="Times New Roman" w:hAnsi="Times New Roman" w:cs="Times New Roman"/>
                <w:b/>
                <w:color w:val="000000" w:themeColor="text1"/>
                <w:sz w:val="24"/>
                <w:szCs w:val="24"/>
              </w:rPr>
            </w:pPr>
          </w:p>
          <w:p w:rsidR="008103B6" w:rsidRPr="008219F4" w:rsidRDefault="008103B6" w:rsidP="00933CBC">
            <w:pPr>
              <w:spacing w:line="480" w:lineRule="auto"/>
              <w:rPr>
                <w:rFonts w:ascii="Times New Roman" w:hAnsi="Times New Roman" w:cs="Times New Roman"/>
                <w:b/>
                <w:color w:val="000000" w:themeColor="text1"/>
                <w:sz w:val="24"/>
                <w:szCs w:val="24"/>
              </w:rPr>
            </w:pPr>
          </w:p>
        </w:tc>
        <w:tc>
          <w:tcPr>
            <w:tcW w:w="1206" w:type="dxa"/>
          </w:tcPr>
          <w:p w:rsidR="00F45350" w:rsidRPr="008219F4" w:rsidRDefault="00D22CCA"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noProof/>
                <w:color w:val="000000" w:themeColor="text1"/>
                <w:sz w:val="24"/>
                <w:szCs w:val="24"/>
              </w:rPr>
              <mc:AlternateContent>
                <mc:Choice Requires="wps">
                  <w:drawing>
                    <wp:anchor distT="0" distB="0" distL="114300" distR="114300" simplePos="0" relativeHeight="252468224" behindDoc="0" locked="0" layoutInCell="1" allowOverlap="1">
                      <wp:simplePos x="0" y="0"/>
                      <wp:positionH relativeFrom="column">
                        <wp:posOffset>-173399</wp:posOffset>
                      </wp:positionH>
                      <wp:positionV relativeFrom="paragraph">
                        <wp:posOffset>-16037</wp:posOffset>
                      </wp:positionV>
                      <wp:extent cx="5230642" cy="3157205"/>
                      <wp:effectExtent l="0" t="0" r="14605" b="18415"/>
                      <wp:wrapNone/>
                      <wp:docPr id="57" name="Text Box 57"/>
                      <wp:cNvGraphicFramePr/>
                      <a:graphic xmlns:a="http://schemas.openxmlformats.org/drawingml/2006/main">
                        <a:graphicData uri="http://schemas.microsoft.com/office/word/2010/wordprocessingShape">
                          <wps:wsp>
                            <wps:cNvSpPr txBox="1"/>
                            <wps:spPr>
                              <a:xfrm>
                                <a:off x="0" y="0"/>
                                <a:ext cx="5230642" cy="3157205"/>
                              </a:xfrm>
                              <a:prstGeom prst="rect">
                                <a:avLst/>
                              </a:prstGeom>
                              <a:solidFill>
                                <a:schemeClr val="lt1"/>
                              </a:solidFill>
                              <a:ln w="6350">
                                <a:solidFill>
                                  <a:prstClr val="black"/>
                                </a:solidFill>
                              </a:ln>
                            </wps:spPr>
                            <wps:txbx>
                              <w:txbxContent>
                                <w:p w:rsidR="00B9661E" w:rsidRDefault="00B9661E">
                                  <w:r>
                                    <w:rPr>
                                      <w:noProof/>
                                    </w:rPr>
                                    <w:drawing>
                                      <wp:inline distT="0" distB="0" distL="0" distR="0">
                                        <wp:extent cx="5155660" cy="3093085"/>
                                        <wp:effectExtent l="0" t="0" r="635" b="571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Screen Shot 2019-03-29 at 22.40.48.png"/>
                                                <pic:cNvPicPr/>
                                              </pic:nvPicPr>
                                              <pic:blipFill>
                                                <a:blip r:embed="rId25">
                                                  <a:extLst>
                                                    <a:ext uri="{28A0092B-C50C-407E-A947-70E740481C1C}">
                                                      <a14:useLocalDpi xmlns:a14="http://schemas.microsoft.com/office/drawing/2010/main" val="0"/>
                                                    </a:ext>
                                                  </a:extLst>
                                                </a:blip>
                                                <a:stretch>
                                                  <a:fillRect/>
                                                </a:stretch>
                                              </pic:blipFill>
                                              <pic:spPr>
                                                <a:xfrm>
                                                  <a:off x="0" y="0"/>
                                                  <a:ext cx="5169469" cy="31013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028" type="#_x0000_t202" style="position:absolute;margin-left:-13.65pt;margin-top:-1.25pt;width:411.85pt;height:248.6pt;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" fillcolor="white [3201]" strokeweight=".5pt">
                      <v:textbox>
                        <w:txbxContent>
                          <w:p w:rsidR="00B9661E" w:rsidRDefault="00B9661E">
                            <w:r>
                              <w:rPr>
                                <w:noProof/>
                              </w:rPr>
                              <w:drawing>
                                <wp:inline distT="0" distB="0" distL="0" distR="0">
                                  <wp:extent cx="5155660" cy="3093085"/>
                                  <wp:effectExtent l="0" t="0" r="635" b="571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Screen Shot 2019-03-29 at 22.40.48.png"/>
                                          <pic:cNvPicPr/>
                                        </pic:nvPicPr>
                                        <pic:blipFill>
                                          <a:blip r:embed="rId25">
                                            <a:extLst>
                                              <a:ext uri="{28A0092B-C50C-407E-A947-70E740481C1C}">
                                                <a14:useLocalDpi xmlns:a14="http://schemas.microsoft.com/office/drawing/2010/main" val="0"/>
                                              </a:ext>
                                            </a:extLst>
                                          </a:blip>
                                          <a:stretch>
                                            <a:fillRect/>
                                          </a:stretch>
                                        </pic:blipFill>
                                        <pic:spPr>
                                          <a:xfrm>
                                            <a:off x="0" y="0"/>
                                            <a:ext cx="5169469" cy="3101370"/>
                                          </a:xfrm>
                                          <a:prstGeom prst="rect">
                                            <a:avLst/>
                                          </a:prstGeom>
                                        </pic:spPr>
                                      </pic:pic>
                                    </a:graphicData>
                                  </a:graphic>
                                </wp:inline>
                              </w:drawing>
                            </w:r>
                          </w:p>
                        </w:txbxContent>
                      </v:textbox>
                    </v:shape>
                  </w:pict>
                </mc:Fallback>
              </mc:AlternateContent>
            </w:r>
            <w:r w:rsidR="00F45350" w:rsidRPr="008219F4">
              <w:rPr>
                <w:rFonts w:ascii="Times New Roman" w:hAnsi="Times New Roman" w:cs="Times New Roman"/>
                <w:b/>
                <w:color w:val="000000" w:themeColor="text1"/>
                <w:sz w:val="24"/>
                <w:szCs w:val="24"/>
              </w:rPr>
              <w:t xml:space="preserve"> </w:t>
            </w:r>
          </w:p>
        </w:tc>
        <w:tc>
          <w:tcPr>
            <w:tcW w:w="779" w:type="dxa"/>
          </w:tcPr>
          <w:p w:rsidR="00F45350" w:rsidRPr="008219F4" w:rsidRDefault="00F45350"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 xml:space="preserve"> </w:t>
            </w:r>
          </w:p>
        </w:tc>
        <w:tc>
          <w:tcPr>
            <w:tcW w:w="572" w:type="dxa"/>
          </w:tcPr>
          <w:p w:rsidR="00F45350" w:rsidRPr="008219F4" w:rsidRDefault="00F45350" w:rsidP="00933CBC">
            <w:pPr>
              <w:spacing w:line="480" w:lineRule="auto"/>
              <w:rPr>
                <w:rFonts w:ascii="Times New Roman" w:hAnsi="Times New Roman" w:cs="Times New Roman"/>
                <w:b/>
                <w:color w:val="000000" w:themeColor="text1"/>
                <w:sz w:val="24"/>
                <w:szCs w:val="24"/>
              </w:rPr>
            </w:pPr>
          </w:p>
        </w:tc>
        <w:tc>
          <w:tcPr>
            <w:tcW w:w="1094" w:type="dxa"/>
          </w:tcPr>
          <w:p w:rsidR="00F45350" w:rsidRPr="008219F4" w:rsidRDefault="00F45350"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 xml:space="preserve"> </w:t>
            </w:r>
          </w:p>
        </w:tc>
        <w:tc>
          <w:tcPr>
            <w:tcW w:w="1044" w:type="dxa"/>
          </w:tcPr>
          <w:p w:rsidR="00F45350" w:rsidRPr="008219F4" w:rsidRDefault="00F45350" w:rsidP="00933CBC">
            <w:pPr>
              <w:spacing w:line="480" w:lineRule="auto"/>
              <w:rPr>
                <w:rFonts w:ascii="Times New Roman" w:hAnsi="Times New Roman" w:cs="Times New Roman"/>
                <w:b/>
                <w:color w:val="000000" w:themeColor="text1"/>
                <w:sz w:val="24"/>
                <w:szCs w:val="24"/>
              </w:rPr>
            </w:pPr>
          </w:p>
        </w:tc>
        <w:tc>
          <w:tcPr>
            <w:tcW w:w="572" w:type="dxa"/>
          </w:tcPr>
          <w:p w:rsidR="00F45350" w:rsidRPr="008219F4" w:rsidRDefault="00F45350" w:rsidP="00933CBC">
            <w:pPr>
              <w:spacing w:line="480" w:lineRule="auto"/>
              <w:rPr>
                <w:rFonts w:ascii="Times New Roman" w:hAnsi="Times New Roman" w:cs="Times New Roman"/>
                <w:b/>
                <w:color w:val="000000" w:themeColor="text1"/>
                <w:sz w:val="24"/>
                <w:szCs w:val="24"/>
              </w:rPr>
            </w:pPr>
          </w:p>
        </w:tc>
        <w:tc>
          <w:tcPr>
            <w:tcW w:w="430" w:type="dxa"/>
          </w:tcPr>
          <w:p w:rsidR="00F45350" w:rsidRPr="008219F4" w:rsidRDefault="00F45350" w:rsidP="00933CBC">
            <w:pPr>
              <w:spacing w:line="480" w:lineRule="auto"/>
              <w:rPr>
                <w:rFonts w:ascii="Times New Roman" w:hAnsi="Times New Roman" w:cs="Times New Roman"/>
                <w:b/>
                <w:color w:val="000000" w:themeColor="text1"/>
                <w:sz w:val="24"/>
                <w:szCs w:val="24"/>
              </w:rPr>
            </w:pPr>
          </w:p>
        </w:tc>
        <w:tc>
          <w:tcPr>
            <w:tcW w:w="1213" w:type="dxa"/>
          </w:tcPr>
          <w:p w:rsidR="00F45350" w:rsidRPr="008219F4" w:rsidRDefault="00F45350" w:rsidP="00933CBC">
            <w:pPr>
              <w:spacing w:line="480" w:lineRule="auto"/>
              <w:rPr>
                <w:rFonts w:ascii="Times New Roman" w:hAnsi="Times New Roman" w:cs="Times New Roman"/>
                <w:b/>
                <w:color w:val="000000" w:themeColor="text1"/>
                <w:sz w:val="24"/>
                <w:szCs w:val="24"/>
              </w:rPr>
            </w:pPr>
          </w:p>
        </w:tc>
        <w:tc>
          <w:tcPr>
            <w:tcW w:w="1270" w:type="dxa"/>
          </w:tcPr>
          <w:p w:rsidR="00F45350" w:rsidRPr="008219F4" w:rsidRDefault="00F45350" w:rsidP="00933CBC">
            <w:pPr>
              <w:spacing w:line="480" w:lineRule="auto"/>
              <w:rPr>
                <w:rFonts w:ascii="Times New Roman" w:hAnsi="Times New Roman" w:cs="Times New Roman"/>
                <w:b/>
                <w:color w:val="000000" w:themeColor="text1"/>
                <w:sz w:val="24"/>
                <w:szCs w:val="24"/>
              </w:rPr>
            </w:pPr>
          </w:p>
        </w:tc>
      </w:tr>
      <w:tr w:rsidR="00724E25" w:rsidRPr="008219F4" w:rsidTr="00FF2E10">
        <w:trPr>
          <w:trHeight w:val="673"/>
        </w:trPr>
        <w:tc>
          <w:tcPr>
            <w:tcW w:w="1194" w:type="dxa"/>
          </w:tcPr>
          <w:p w:rsidR="00F92A22" w:rsidRPr="008219F4" w:rsidRDefault="00651575"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Peyton</w:t>
            </w:r>
          </w:p>
        </w:tc>
        <w:tc>
          <w:tcPr>
            <w:tcW w:w="1206" w:type="dxa"/>
          </w:tcPr>
          <w:p w:rsidR="00651575" w:rsidRPr="008219F4" w:rsidRDefault="00F92A22"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 xml:space="preserve">         </w:t>
            </w:r>
          </w:p>
        </w:tc>
        <w:tc>
          <w:tcPr>
            <w:tcW w:w="779"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572" w:type="dxa"/>
          </w:tcPr>
          <w:p w:rsidR="00651575" w:rsidRPr="008219F4" w:rsidRDefault="00F92A22"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1094"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1044" w:type="dxa"/>
          </w:tcPr>
          <w:p w:rsidR="00651575" w:rsidRPr="008219F4" w:rsidRDefault="00F92A22"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572"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430"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1213" w:type="dxa"/>
          </w:tcPr>
          <w:p w:rsidR="00651575" w:rsidRPr="008219F4" w:rsidRDefault="00F92A22"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1270"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r>
      <w:tr w:rsidR="00724E25" w:rsidRPr="008219F4" w:rsidTr="00FF2E10">
        <w:trPr>
          <w:trHeight w:val="673"/>
        </w:trPr>
        <w:tc>
          <w:tcPr>
            <w:tcW w:w="1194" w:type="dxa"/>
          </w:tcPr>
          <w:p w:rsidR="00F92A22" w:rsidRPr="008219F4" w:rsidRDefault="00175002"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 xml:space="preserve">Frankie </w:t>
            </w:r>
          </w:p>
        </w:tc>
        <w:tc>
          <w:tcPr>
            <w:tcW w:w="1206"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779" w:type="dxa"/>
          </w:tcPr>
          <w:p w:rsidR="00651575" w:rsidRPr="008219F4" w:rsidRDefault="00F92A22"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572"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1094"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1044" w:type="dxa"/>
          </w:tcPr>
          <w:p w:rsidR="00651575" w:rsidRPr="008219F4" w:rsidRDefault="00F92A22"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572"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430"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1213" w:type="dxa"/>
          </w:tcPr>
          <w:p w:rsidR="00651575"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1270"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r>
      <w:tr w:rsidR="00724E25" w:rsidRPr="008219F4" w:rsidTr="00FF2E10">
        <w:trPr>
          <w:trHeight w:val="690"/>
        </w:trPr>
        <w:tc>
          <w:tcPr>
            <w:tcW w:w="1194" w:type="dxa"/>
          </w:tcPr>
          <w:p w:rsidR="00F92A22" w:rsidRPr="008219F4" w:rsidRDefault="00F92A22"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Jamie</w:t>
            </w:r>
          </w:p>
        </w:tc>
        <w:tc>
          <w:tcPr>
            <w:tcW w:w="1206" w:type="dxa"/>
          </w:tcPr>
          <w:p w:rsidR="00651575"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779"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572"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1094"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1044" w:type="dxa"/>
          </w:tcPr>
          <w:p w:rsidR="00651575"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572"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430"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1213" w:type="dxa"/>
          </w:tcPr>
          <w:p w:rsidR="00651575"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1270"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r>
      <w:tr w:rsidR="00724E25" w:rsidRPr="008219F4" w:rsidTr="00FF2E10">
        <w:trPr>
          <w:trHeight w:val="336"/>
        </w:trPr>
        <w:tc>
          <w:tcPr>
            <w:tcW w:w="1194" w:type="dxa"/>
          </w:tcPr>
          <w:p w:rsidR="00FF2E10" w:rsidRPr="008219F4" w:rsidRDefault="008E4A7C"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 xml:space="preserve">Taylor </w:t>
            </w:r>
          </w:p>
        </w:tc>
        <w:tc>
          <w:tcPr>
            <w:tcW w:w="1206" w:type="dxa"/>
          </w:tcPr>
          <w:p w:rsidR="00651575"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779"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572"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1094" w:type="dxa"/>
          </w:tcPr>
          <w:p w:rsidR="00651575"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1044"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572" w:type="dxa"/>
          </w:tcPr>
          <w:p w:rsidR="00651575"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430"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1213"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1270"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r>
      <w:tr w:rsidR="00724E25" w:rsidRPr="008219F4" w:rsidTr="00FF2E10">
        <w:trPr>
          <w:trHeight w:val="673"/>
        </w:trPr>
        <w:tc>
          <w:tcPr>
            <w:tcW w:w="1194" w:type="dxa"/>
          </w:tcPr>
          <w:p w:rsidR="00F92A22" w:rsidRPr="008219F4" w:rsidRDefault="00F92A22"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 xml:space="preserve">Rory </w:t>
            </w:r>
          </w:p>
        </w:tc>
        <w:tc>
          <w:tcPr>
            <w:tcW w:w="1206"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779" w:type="dxa"/>
          </w:tcPr>
          <w:p w:rsidR="00651575"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572"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1094"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1044" w:type="dxa"/>
          </w:tcPr>
          <w:p w:rsidR="00651575"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572"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430" w:type="dxa"/>
          </w:tcPr>
          <w:p w:rsidR="00651575"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1213"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1270" w:type="dxa"/>
          </w:tcPr>
          <w:p w:rsidR="00651575"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r>
      <w:tr w:rsidR="00724E25" w:rsidRPr="008219F4" w:rsidTr="00FF2E10">
        <w:trPr>
          <w:trHeight w:val="690"/>
        </w:trPr>
        <w:tc>
          <w:tcPr>
            <w:tcW w:w="1194" w:type="dxa"/>
          </w:tcPr>
          <w:p w:rsidR="00F92A22" w:rsidRPr="008219F4" w:rsidRDefault="00F92A22"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 xml:space="preserve">Brooklyn </w:t>
            </w:r>
          </w:p>
        </w:tc>
        <w:tc>
          <w:tcPr>
            <w:tcW w:w="1206"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779"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572" w:type="dxa"/>
          </w:tcPr>
          <w:p w:rsidR="00651575"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1094"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1044" w:type="dxa"/>
          </w:tcPr>
          <w:p w:rsidR="00651575"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572"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430"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1213" w:type="dxa"/>
          </w:tcPr>
          <w:p w:rsidR="00651575"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1270"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r>
      <w:tr w:rsidR="00724E25" w:rsidRPr="008219F4" w:rsidTr="00FF2E10">
        <w:trPr>
          <w:trHeight w:val="673"/>
        </w:trPr>
        <w:tc>
          <w:tcPr>
            <w:tcW w:w="1194" w:type="dxa"/>
          </w:tcPr>
          <w:p w:rsidR="00F92A22" w:rsidRPr="008219F4" w:rsidRDefault="00F92A22"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Lee</w:t>
            </w:r>
          </w:p>
        </w:tc>
        <w:tc>
          <w:tcPr>
            <w:tcW w:w="1206" w:type="dxa"/>
          </w:tcPr>
          <w:p w:rsidR="00651575"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779"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572"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1094"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1044" w:type="dxa"/>
          </w:tcPr>
          <w:p w:rsidR="00651575"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572" w:type="dxa"/>
          </w:tcPr>
          <w:p w:rsidR="00651575"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430"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1213"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c>
          <w:tcPr>
            <w:tcW w:w="1270" w:type="dxa"/>
          </w:tcPr>
          <w:p w:rsidR="00651575" w:rsidRPr="008219F4" w:rsidRDefault="00651575" w:rsidP="00933CBC">
            <w:pPr>
              <w:spacing w:line="480" w:lineRule="auto"/>
              <w:rPr>
                <w:rFonts w:ascii="Times New Roman" w:hAnsi="Times New Roman" w:cs="Times New Roman"/>
                <w:b/>
                <w:color w:val="000000" w:themeColor="text1"/>
                <w:sz w:val="24"/>
                <w:szCs w:val="24"/>
              </w:rPr>
            </w:pPr>
          </w:p>
        </w:tc>
      </w:tr>
      <w:tr w:rsidR="00724E25" w:rsidRPr="008219F4" w:rsidTr="00FF2E10">
        <w:trPr>
          <w:trHeight w:val="690"/>
        </w:trPr>
        <w:tc>
          <w:tcPr>
            <w:tcW w:w="1194" w:type="dxa"/>
          </w:tcPr>
          <w:p w:rsidR="00F92A22" w:rsidRPr="008219F4" w:rsidRDefault="00F92A22"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Max</w:t>
            </w:r>
          </w:p>
        </w:tc>
        <w:tc>
          <w:tcPr>
            <w:tcW w:w="1206"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779"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572" w:type="dxa"/>
          </w:tcPr>
          <w:p w:rsidR="00F92A22"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1094"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1044" w:type="dxa"/>
          </w:tcPr>
          <w:p w:rsidR="00F92A22"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572" w:type="dxa"/>
          </w:tcPr>
          <w:p w:rsidR="00F92A22"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430"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1213"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1270"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r>
      <w:tr w:rsidR="00724E25" w:rsidRPr="008219F4" w:rsidTr="00FF2E10">
        <w:trPr>
          <w:trHeight w:val="673"/>
        </w:trPr>
        <w:tc>
          <w:tcPr>
            <w:tcW w:w="1194" w:type="dxa"/>
          </w:tcPr>
          <w:p w:rsidR="00F92A22" w:rsidRPr="008219F4" w:rsidRDefault="00F92A22"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Chris</w:t>
            </w:r>
          </w:p>
        </w:tc>
        <w:tc>
          <w:tcPr>
            <w:tcW w:w="1206" w:type="dxa"/>
          </w:tcPr>
          <w:p w:rsidR="00F92A22"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779"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572"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1094" w:type="dxa"/>
          </w:tcPr>
          <w:p w:rsidR="00F92A22"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1044"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572" w:type="dxa"/>
          </w:tcPr>
          <w:p w:rsidR="00F92A22"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430"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1213"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1270"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r>
      <w:tr w:rsidR="00724E25" w:rsidRPr="008219F4" w:rsidTr="00FF2E10">
        <w:trPr>
          <w:trHeight w:val="673"/>
        </w:trPr>
        <w:tc>
          <w:tcPr>
            <w:tcW w:w="1194" w:type="dxa"/>
          </w:tcPr>
          <w:p w:rsidR="00F92A22" w:rsidRPr="008219F4" w:rsidRDefault="00F92A22"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Alex</w:t>
            </w:r>
          </w:p>
        </w:tc>
        <w:tc>
          <w:tcPr>
            <w:tcW w:w="1206" w:type="dxa"/>
          </w:tcPr>
          <w:p w:rsidR="00F92A22"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779"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572"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1094"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1044" w:type="dxa"/>
          </w:tcPr>
          <w:p w:rsidR="00F92A22"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572"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430"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1213" w:type="dxa"/>
          </w:tcPr>
          <w:p w:rsidR="00F92A22"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1270"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r>
      <w:tr w:rsidR="00724E25" w:rsidRPr="008219F4" w:rsidTr="00FF2E10">
        <w:trPr>
          <w:trHeight w:val="690"/>
        </w:trPr>
        <w:tc>
          <w:tcPr>
            <w:tcW w:w="1194" w:type="dxa"/>
          </w:tcPr>
          <w:p w:rsidR="00F92A22" w:rsidRPr="008219F4" w:rsidRDefault="00F92A22"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Stevie</w:t>
            </w:r>
          </w:p>
        </w:tc>
        <w:tc>
          <w:tcPr>
            <w:tcW w:w="1206"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779" w:type="dxa"/>
          </w:tcPr>
          <w:p w:rsidR="00F92A22"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572"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1094"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1044" w:type="dxa"/>
          </w:tcPr>
          <w:p w:rsidR="00F92A22" w:rsidRPr="008219F4" w:rsidRDefault="00BF0C7E"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572"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430" w:type="dxa"/>
          </w:tcPr>
          <w:p w:rsidR="00F92A22" w:rsidRPr="008219F4" w:rsidRDefault="00BF0C7E"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1213"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1270" w:type="dxa"/>
          </w:tcPr>
          <w:p w:rsidR="00F92A22" w:rsidRPr="008219F4" w:rsidRDefault="00BF0C7E"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r>
      <w:tr w:rsidR="00724E25" w:rsidRPr="008219F4" w:rsidTr="00FF2E10">
        <w:trPr>
          <w:trHeight w:val="673"/>
        </w:trPr>
        <w:tc>
          <w:tcPr>
            <w:tcW w:w="1194" w:type="dxa"/>
          </w:tcPr>
          <w:p w:rsidR="00F92A22" w:rsidRPr="008219F4" w:rsidRDefault="008103B6"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Elli</w:t>
            </w:r>
            <w:r w:rsidR="00A528AD">
              <w:rPr>
                <w:rFonts w:ascii="Times New Roman" w:hAnsi="Times New Roman" w:cs="Times New Roman"/>
                <w:b/>
                <w:color w:val="000000" w:themeColor="text1"/>
                <w:sz w:val="24"/>
                <w:szCs w:val="24"/>
              </w:rPr>
              <w:t>s</w:t>
            </w:r>
          </w:p>
        </w:tc>
        <w:tc>
          <w:tcPr>
            <w:tcW w:w="1206"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779" w:type="dxa"/>
          </w:tcPr>
          <w:p w:rsidR="00F92A22" w:rsidRPr="008219F4" w:rsidRDefault="0011149D"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572"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1094"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1044" w:type="dxa"/>
          </w:tcPr>
          <w:p w:rsidR="00F92A22" w:rsidRPr="008219F4" w:rsidRDefault="00BF0C7E"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572"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430" w:type="dxa"/>
          </w:tcPr>
          <w:p w:rsidR="00F92A22" w:rsidRPr="008219F4" w:rsidRDefault="00BF0C7E"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c>
          <w:tcPr>
            <w:tcW w:w="1213" w:type="dxa"/>
          </w:tcPr>
          <w:p w:rsidR="00F92A22" w:rsidRPr="008219F4" w:rsidRDefault="00F92A22" w:rsidP="00933CBC">
            <w:pPr>
              <w:spacing w:line="480" w:lineRule="auto"/>
              <w:rPr>
                <w:rFonts w:ascii="Times New Roman" w:hAnsi="Times New Roman" w:cs="Times New Roman"/>
                <w:b/>
                <w:color w:val="000000" w:themeColor="text1"/>
                <w:sz w:val="24"/>
                <w:szCs w:val="24"/>
              </w:rPr>
            </w:pPr>
          </w:p>
        </w:tc>
        <w:tc>
          <w:tcPr>
            <w:tcW w:w="1270" w:type="dxa"/>
          </w:tcPr>
          <w:p w:rsidR="00F92A22" w:rsidRPr="008219F4" w:rsidRDefault="00BF0C7E" w:rsidP="00933CBC">
            <w:pPr>
              <w:spacing w:line="480" w:lineRule="auto"/>
              <w:rPr>
                <w:rFonts w:ascii="Times New Roman" w:hAnsi="Times New Roman" w:cs="Times New Roman"/>
                <w:b/>
                <w:color w:val="000000" w:themeColor="text1"/>
                <w:sz w:val="24"/>
                <w:szCs w:val="24"/>
              </w:rPr>
            </w:pPr>
            <w:r w:rsidRPr="008219F4">
              <w:rPr>
                <w:rFonts w:ascii="Times New Roman" w:hAnsi="Times New Roman" w:cs="Times New Roman"/>
                <w:b/>
                <w:color w:val="000000" w:themeColor="text1"/>
                <w:sz w:val="24"/>
                <w:szCs w:val="24"/>
              </w:rPr>
              <w:t>x</w:t>
            </w:r>
          </w:p>
        </w:tc>
      </w:tr>
    </w:tbl>
    <w:p w:rsidR="00B56192" w:rsidRPr="004A233E" w:rsidRDefault="00EA4DA7" w:rsidP="00933CBC">
      <w:pPr>
        <w:spacing w:line="480" w:lineRule="auto"/>
        <w:rPr>
          <w:rFonts w:ascii="Times New Roman" w:hAnsi="Times New Roman" w:cs="Times New Roman"/>
          <w:b/>
          <w:sz w:val="24"/>
          <w:szCs w:val="24"/>
        </w:rPr>
      </w:pPr>
      <w:r w:rsidRPr="004A233E">
        <w:rPr>
          <w:rFonts w:ascii="Times New Roman" w:hAnsi="Times New Roman" w:cs="Times New Roman"/>
          <w:b/>
          <w:sz w:val="24"/>
          <w:szCs w:val="24"/>
        </w:rPr>
        <w:lastRenderedPageBreak/>
        <w:t>2.</w:t>
      </w:r>
      <w:r w:rsidR="004002DA" w:rsidRPr="004A233E">
        <w:rPr>
          <w:rFonts w:ascii="Times New Roman" w:hAnsi="Times New Roman" w:cs="Times New Roman"/>
          <w:b/>
          <w:sz w:val="24"/>
          <w:szCs w:val="24"/>
        </w:rPr>
        <w:t>1</w:t>
      </w:r>
      <w:r w:rsidR="00333908" w:rsidRPr="004A233E">
        <w:rPr>
          <w:rFonts w:ascii="Times New Roman" w:hAnsi="Times New Roman" w:cs="Times New Roman"/>
          <w:b/>
          <w:sz w:val="24"/>
          <w:szCs w:val="24"/>
        </w:rPr>
        <w:t>1</w:t>
      </w:r>
      <w:r w:rsidRPr="004A233E">
        <w:rPr>
          <w:rFonts w:ascii="Times New Roman" w:hAnsi="Times New Roman" w:cs="Times New Roman"/>
          <w:b/>
          <w:sz w:val="24"/>
          <w:szCs w:val="24"/>
        </w:rPr>
        <w:t xml:space="preserve"> Core Research Questions</w:t>
      </w:r>
    </w:p>
    <w:p w:rsidR="00B56192" w:rsidRPr="00724E25" w:rsidRDefault="008103B6" w:rsidP="00933CBC">
      <w:pPr>
        <w:spacing w:line="480" w:lineRule="auto"/>
        <w:rPr>
          <w:rFonts w:ascii="Times New Roman" w:hAnsi="Times New Roman" w:cs="Times New Roman"/>
          <w:color w:val="000000" w:themeColor="text1"/>
          <w:sz w:val="24"/>
          <w:szCs w:val="24"/>
        </w:rPr>
      </w:pPr>
      <w:r>
        <w:rPr>
          <w:rFonts w:ascii="Times New Roman" w:hAnsi="Times New Roman" w:cs="Times New Roman"/>
          <w:color w:val="FF0000"/>
          <w:sz w:val="24"/>
          <w:szCs w:val="24"/>
        </w:rPr>
        <w:t xml:space="preserve">   </w:t>
      </w:r>
      <w:r w:rsidR="003F74AE" w:rsidRPr="00724E25">
        <w:rPr>
          <w:rFonts w:ascii="Times New Roman" w:hAnsi="Times New Roman" w:cs="Times New Roman"/>
          <w:color w:val="000000" w:themeColor="text1"/>
          <w:sz w:val="24"/>
          <w:szCs w:val="24"/>
        </w:rPr>
        <w:t xml:space="preserve">After extensive </w:t>
      </w:r>
      <w:r w:rsidR="009D7623" w:rsidRPr="00724E25">
        <w:rPr>
          <w:rFonts w:ascii="Times New Roman" w:hAnsi="Times New Roman" w:cs="Times New Roman"/>
          <w:color w:val="000000" w:themeColor="text1"/>
          <w:sz w:val="24"/>
          <w:szCs w:val="24"/>
        </w:rPr>
        <w:t xml:space="preserve">reading and </w:t>
      </w:r>
      <w:r w:rsidR="003F74AE" w:rsidRPr="00724E25">
        <w:rPr>
          <w:rFonts w:ascii="Times New Roman" w:hAnsi="Times New Roman" w:cs="Times New Roman"/>
          <w:color w:val="000000" w:themeColor="text1"/>
          <w:sz w:val="24"/>
          <w:szCs w:val="24"/>
        </w:rPr>
        <w:t xml:space="preserve">reflection </w:t>
      </w:r>
      <w:r w:rsidR="004C36F4" w:rsidRPr="00724E25">
        <w:rPr>
          <w:rFonts w:ascii="Times New Roman" w:hAnsi="Times New Roman" w:cs="Times New Roman"/>
          <w:color w:val="000000" w:themeColor="text1"/>
          <w:sz w:val="24"/>
          <w:szCs w:val="24"/>
        </w:rPr>
        <w:t xml:space="preserve">around </w:t>
      </w:r>
      <w:r w:rsidR="003F74AE" w:rsidRPr="00724E25">
        <w:rPr>
          <w:rFonts w:ascii="Times New Roman" w:hAnsi="Times New Roman" w:cs="Times New Roman"/>
          <w:color w:val="000000" w:themeColor="text1"/>
          <w:sz w:val="24"/>
          <w:szCs w:val="24"/>
        </w:rPr>
        <w:t xml:space="preserve">the </w:t>
      </w:r>
      <w:r w:rsidR="009D7623" w:rsidRPr="00724E25">
        <w:rPr>
          <w:rFonts w:ascii="Times New Roman" w:hAnsi="Times New Roman" w:cs="Times New Roman"/>
          <w:color w:val="000000" w:themeColor="text1"/>
          <w:sz w:val="24"/>
          <w:szCs w:val="24"/>
        </w:rPr>
        <w:t xml:space="preserve">established </w:t>
      </w:r>
      <w:r w:rsidR="00E30326" w:rsidRPr="00724E25">
        <w:rPr>
          <w:rFonts w:ascii="Times New Roman" w:hAnsi="Times New Roman" w:cs="Times New Roman"/>
          <w:color w:val="000000" w:themeColor="text1"/>
          <w:sz w:val="24"/>
          <w:szCs w:val="24"/>
        </w:rPr>
        <w:t xml:space="preserve">inclusion/exclusion </w:t>
      </w:r>
      <w:r w:rsidR="003F74AE" w:rsidRPr="00724E25">
        <w:rPr>
          <w:rFonts w:ascii="Times New Roman" w:hAnsi="Times New Roman" w:cs="Times New Roman"/>
          <w:color w:val="000000" w:themeColor="text1"/>
          <w:sz w:val="24"/>
          <w:szCs w:val="24"/>
        </w:rPr>
        <w:t>literature</w:t>
      </w:r>
      <w:r w:rsidR="004C36F4" w:rsidRPr="00724E25">
        <w:rPr>
          <w:rFonts w:ascii="Times New Roman" w:hAnsi="Times New Roman" w:cs="Times New Roman"/>
          <w:color w:val="000000" w:themeColor="text1"/>
          <w:sz w:val="24"/>
          <w:szCs w:val="24"/>
        </w:rPr>
        <w:t>, g</w:t>
      </w:r>
      <w:r w:rsidR="00E30326" w:rsidRPr="00724E25">
        <w:rPr>
          <w:rFonts w:ascii="Times New Roman" w:hAnsi="Times New Roman" w:cs="Times New Roman"/>
          <w:color w:val="000000" w:themeColor="text1"/>
          <w:sz w:val="24"/>
          <w:szCs w:val="24"/>
        </w:rPr>
        <w:t>aps were identified</w:t>
      </w:r>
      <w:r w:rsidR="004C36F4" w:rsidRPr="00724E25">
        <w:rPr>
          <w:rFonts w:ascii="Times New Roman" w:hAnsi="Times New Roman" w:cs="Times New Roman"/>
          <w:color w:val="000000" w:themeColor="text1"/>
          <w:sz w:val="24"/>
          <w:szCs w:val="24"/>
        </w:rPr>
        <w:t xml:space="preserve">, such as the deficit </w:t>
      </w:r>
      <w:r w:rsidR="009633A0" w:rsidRPr="00724E25">
        <w:rPr>
          <w:rFonts w:ascii="Times New Roman" w:hAnsi="Times New Roman" w:cs="Times New Roman"/>
          <w:color w:val="000000" w:themeColor="text1"/>
          <w:sz w:val="24"/>
          <w:szCs w:val="24"/>
        </w:rPr>
        <w:t xml:space="preserve">of </w:t>
      </w:r>
      <w:r w:rsidR="004C36F4" w:rsidRPr="00724E25">
        <w:rPr>
          <w:rFonts w:ascii="Times New Roman" w:hAnsi="Times New Roman" w:cs="Times New Roman"/>
          <w:color w:val="000000" w:themeColor="text1"/>
          <w:sz w:val="24"/>
          <w:szCs w:val="24"/>
        </w:rPr>
        <w:t xml:space="preserve">user-led </w:t>
      </w:r>
      <w:r w:rsidR="00D65EA1" w:rsidRPr="00724E25">
        <w:rPr>
          <w:rFonts w:ascii="Times New Roman" w:hAnsi="Times New Roman" w:cs="Times New Roman"/>
          <w:color w:val="000000" w:themeColor="text1"/>
          <w:sz w:val="24"/>
          <w:szCs w:val="24"/>
        </w:rPr>
        <w:t>research</w:t>
      </w:r>
      <w:r w:rsidRPr="00724E25">
        <w:rPr>
          <w:rFonts w:ascii="Times New Roman" w:hAnsi="Times New Roman" w:cs="Times New Roman"/>
          <w:color w:val="000000" w:themeColor="text1"/>
          <w:sz w:val="24"/>
          <w:szCs w:val="24"/>
        </w:rPr>
        <w:t xml:space="preserve"> and </w:t>
      </w:r>
      <w:r w:rsidR="00E30326" w:rsidRPr="00724E25">
        <w:rPr>
          <w:rFonts w:ascii="Times New Roman" w:hAnsi="Times New Roman" w:cs="Times New Roman"/>
          <w:color w:val="000000" w:themeColor="text1"/>
          <w:sz w:val="24"/>
          <w:szCs w:val="24"/>
        </w:rPr>
        <w:t>the</w:t>
      </w:r>
      <w:r w:rsidR="004C36F4" w:rsidRPr="00724E25">
        <w:rPr>
          <w:rFonts w:ascii="Times New Roman" w:hAnsi="Times New Roman" w:cs="Times New Roman"/>
          <w:color w:val="000000" w:themeColor="text1"/>
          <w:sz w:val="24"/>
          <w:szCs w:val="24"/>
        </w:rPr>
        <w:t xml:space="preserve"> </w:t>
      </w:r>
      <w:r w:rsidR="003F74AE" w:rsidRPr="00724E25">
        <w:rPr>
          <w:rFonts w:ascii="Times New Roman" w:hAnsi="Times New Roman" w:cs="Times New Roman"/>
          <w:color w:val="000000" w:themeColor="text1"/>
          <w:sz w:val="24"/>
          <w:szCs w:val="24"/>
        </w:rPr>
        <w:t xml:space="preserve">following </w:t>
      </w:r>
      <w:r w:rsidR="00BB5EA5" w:rsidRPr="00724E25">
        <w:rPr>
          <w:rFonts w:ascii="Times New Roman" w:hAnsi="Times New Roman" w:cs="Times New Roman"/>
          <w:color w:val="000000" w:themeColor="text1"/>
          <w:sz w:val="24"/>
          <w:szCs w:val="24"/>
        </w:rPr>
        <w:t>core research questions</w:t>
      </w:r>
      <w:r w:rsidR="004C36F4" w:rsidRPr="00724E25">
        <w:rPr>
          <w:rFonts w:ascii="Times New Roman" w:hAnsi="Times New Roman" w:cs="Times New Roman"/>
          <w:color w:val="000000" w:themeColor="text1"/>
          <w:sz w:val="24"/>
          <w:szCs w:val="24"/>
        </w:rPr>
        <w:t xml:space="preserve"> </w:t>
      </w:r>
      <w:r w:rsidRPr="00724E25">
        <w:rPr>
          <w:rFonts w:ascii="Times New Roman" w:hAnsi="Times New Roman" w:cs="Times New Roman"/>
          <w:color w:val="000000" w:themeColor="text1"/>
          <w:sz w:val="24"/>
          <w:szCs w:val="24"/>
        </w:rPr>
        <w:t xml:space="preserve">were developed:  </w:t>
      </w:r>
    </w:p>
    <w:p w:rsidR="00EA4DA7" w:rsidRPr="004A233E" w:rsidRDefault="00FE5F75" w:rsidP="00933CBC">
      <w:pPr>
        <w:spacing w:line="480" w:lineRule="auto"/>
        <w:ind w:left="720"/>
        <w:rPr>
          <w:rFonts w:ascii="Times New Roman" w:hAnsi="Times New Roman" w:cs="Times New Roman"/>
          <w:sz w:val="24"/>
          <w:szCs w:val="24"/>
        </w:rPr>
      </w:pPr>
      <w:r w:rsidRPr="004A233E">
        <w:rPr>
          <w:rFonts w:ascii="Times New Roman" w:hAnsi="Times New Roman" w:cs="Times New Roman"/>
          <w:sz w:val="24"/>
          <w:szCs w:val="24"/>
        </w:rPr>
        <w:t xml:space="preserve">1)  </w:t>
      </w:r>
      <w:r w:rsidR="00EA4DA7" w:rsidRPr="004A233E">
        <w:rPr>
          <w:rFonts w:ascii="Times New Roman" w:hAnsi="Times New Roman" w:cs="Times New Roman"/>
          <w:sz w:val="24"/>
          <w:szCs w:val="24"/>
        </w:rPr>
        <w:t>In what ways, if any, has your education</w:t>
      </w:r>
      <w:r w:rsidRPr="004A233E">
        <w:rPr>
          <w:rFonts w:ascii="Times New Roman" w:hAnsi="Times New Roman" w:cs="Times New Roman"/>
          <w:sz w:val="24"/>
          <w:szCs w:val="24"/>
        </w:rPr>
        <w:t xml:space="preserve">al experience at school created </w:t>
      </w:r>
      <w:r w:rsidR="00EA4DA7" w:rsidRPr="004A233E">
        <w:rPr>
          <w:rFonts w:ascii="Times New Roman" w:hAnsi="Times New Roman" w:cs="Times New Roman"/>
          <w:sz w:val="24"/>
          <w:szCs w:val="24"/>
        </w:rPr>
        <w:t xml:space="preserve">barriers </w:t>
      </w:r>
      <w:r w:rsidRPr="004A233E">
        <w:rPr>
          <w:rFonts w:ascii="Times New Roman" w:hAnsi="Times New Roman" w:cs="Times New Roman"/>
          <w:sz w:val="24"/>
          <w:szCs w:val="24"/>
        </w:rPr>
        <w:t xml:space="preserve">that </w:t>
      </w:r>
      <w:r w:rsidR="00EA4DA7" w:rsidRPr="004A233E">
        <w:rPr>
          <w:rFonts w:ascii="Times New Roman" w:hAnsi="Times New Roman" w:cs="Times New Roman"/>
          <w:sz w:val="24"/>
          <w:szCs w:val="24"/>
        </w:rPr>
        <w:t>ha</w:t>
      </w:r>
      <w:r w:rsidR="00DF45CD" w:rsidRPr="004A233E">
        <w:rPr>
          <w:rFonts w:ascii="Times New Roman" w:hAnsi="Times New Roman" w:cs="Times New Roman"/>
          <w:sz w:val="24"/>
          <w:szCs w:val="24"/>
        </w:rPr>
        <w:t>ve</w:t>
      </w:r>
      <w:r w:rsidR="00EA4DA7" w:rsidRPr="004A233E">
        <w:rPr>
          <w:rFonts w:ascii="Times New Roman" w:hAnsi="Times New Roman" w:cs="Times New Roman"/>
          <w:sz w:val="24"/>
          <w:szCs w:val="24"/>
        </w:rPr>
        <w:t xml:space="preserve"> led to educational failure? </w:t>
      </w:r>
    </w:p>
    <w:p w:rsidR="00EA4DA7" w:rsidRPr="004A233E" w:rsidRDefault="00FE5F75" w:rsidP="00933CBC">
      <w:pPr>
        <w:spacing w:line="480" w:lineRule="auto"/>
        <w:ind w:left="720"/>
        <w:rPr>
          <w:rFonts w:ascii="Times New Roman" w:hAnsi="Times New Roman" w:cs="Times New Roman"/>
          <w:sz w:val="24"/>
          <w:szCs w:val="24"/>
        </w:rPr>
      </w:pPr>
      <w:r w:rsidRPr="004A233E">
        <w:rPr>
          <w:rFonts w:ascii="Times New Roman" w:hAnsi="Times New Roman" w:cs="Times New Roman"/>
          <w:sz w:val="24"/>
          <w:szCs w:val="24"/>
        </w:rPr>
        <w:t xml:space="preserve">2)  </w:t>
      </w:r>
      <w:r w:rsidR="00EA4DA7" w:rsidRPr="004A233E">
        <w:rPr>
          <w:rFonts w:ascii="Times New Roman" w:hAnsi="Times New Roman" w:cs="Times New Roman"/>
          <w:sz w:val="24"/>
          <w:szCs w:val="24"/>
        </w:rPr>
        <w:t>What have been the effects of educational failure upon your life?</w:t>
      </w:r>
    </w:p>
    <w:p w:rsidR="00247552" w:rsidRPr="004A233E" w:rsidRDefault="00FE5F75" w:rsidP="00933CBC">
      <w:pPr>
        <w:spacing w:line="480" w:lineRule="auto"/>
        <w:ind w:left="720"/>
        <w:rPr>
          <w:rFonts w:ascii="Times New Roman" w:hAnsi="Times New Roman" w:cs="Times New Roman"/>
          <w:b/>
          <w:sz w:val="24"/>
          <w:szCs w:val="24"/>
        </w:rPr>
      </w:pPr>
      <w:r w:rsidRPr="004A233E">
        <w:rPr>
          <w:rFonts w:ascii="Times New Roman" w:hAnsi="Times New Roman" w:cs="Times New Roman"/>
          <w:sz w:val="24"/>
          <w:szCs w:val="24"/>
        </w:rPr>
        <w:t xml:space="preserve">3)  </w:t>
      </w:r>
      <w:r w:rsidR="00EA4DA7" w:rsidRPr="004A233E">
        <w:rPr>
          <w:rFonts w:ascii="Times New Roman" w:hAnsi="Times New Roman" w:cs="Times New Roman"/>
          <w:sz w:val="24"/>
          <w:szCs w:val="24"/>
        </w:rPr>
        <w:t>What solutions would you suggest to policy makers to improve educational inclusion?</w:t>
      </w:r>
      <w:r w:rsidR="00180EA9" w:rsidRPr="004A233E">
        <w:rPr>
          <w:rFonts w:ascii="Times New Roman" w:hAnsi="Times New Roman" w:cs="Times New Roman"/>
          <w:b/>
          <w:sz w:val="24"/>
          <w:szCs w:val="24"/>
        </w:rPr>
        <w:t xml:space="preserve">     </w:t>
      </w:r>
      <w:r w:rsidR="003C43B3" w:rsidRPr="004A233E">
        <w:rPr>
          <w:rFonts w:ascii="Times New Roman" w:hAnsi="Times New Roman" w:cs="Times New Roman"/>
          <w:b/>
          <w:sz w:val="24"/>
          <w:szCs w:val="24"/>
        </w:rPr>
        <w:t xml:space="preserve"> </w:t>
      </w:r>
    </w:p>
    <w:p w:rsidR="007603CD" w:rsidRPr="00724E25" w:rsidRDefault="007603CD" w:rsidP="00933CBC">
      <w:pPr>
        <w:spacing w:line="480" w:lineRule="auto"/>
        <w:rPr>
          <w:rFonts w:ascii="Times New Roman" w:hAnsi="Times New Roman" w:cs="Times New Roman"/>
          <w:b/>
          <w:color w:val="000000" w:themeColor="text1"/>
          <w:sz w:val="24"/>
          <w:szCs w:val="24"/>
        </w:rPr>
      </w:pPr>
      <w:r w:rsidRPr="00724E25">
        <w:rPr>
          <w:rFonts w:ascii="Times New Roman" w:hAnsi="Times New Roman" w:cs="Times New Roman"/>
          <w:b/>
          <w:color w:val="000000" w:themeColor="text1"/>
          <w:sz w:val="24"/>
          <w:szCs w:val="24"/>
        </w:rPr>
        <w:t>2.12</w:t>
      </w:r>
      <w:r w:rsidR="00CE0A6D" w:rsidRPr="00724E25">
        <w:rPr>
          <w:rFonts w:ascii="Times New Roman" w:hAnsi="Times New Roman" w:cs="Times New Roman"/>
          <w:b/>
          <w:color w:val="000000" w:themeColor="text1"/>
          <w:sz w:val="24"/>
          <w:szCs w:val="24"/>
        </w:rPr>
        <w:t xml:space="preserve"> </w:t>
      </w:r>
      <w:r w:rsidRPr="00724E25">
        <w:rPr>
          <w:rFonts w:ascii="Times New Roman" w:hAnsi="Times New Roman" w:cs="Times New Roman"/>
          <w:b/>
          <w:color w:val="000000" w:themeColor="text1"/>
          <w:sz w:val="24"/>
          <w:szCs w:val="24"/>
        </w:rPr>
        <w:t xml:space="preserve">Conclusion </w:t>
      </w:r>
      <w:r w:rsidR="00CE0A6D" w:rsidRPr="00724E25">
        <w:rPr>
          <w:rFonts w:ascii="Times New Roman" w:hAnsi="Times New Roman" w:cs="Times New Roman"/>
          <w:b/>
          <w:color w:val="000000" w:themeColor="text1"/>
          <w:sz w:val="24"/>
          <w:szCs w:val="24"/>
        </w:rPr>
        <w:t xml:space="preserve">  </w:t>
      </w:r>
    </w:p>
    <w:p w:rsidR="00100221" w:rsidRPr="00724E25" w:rsidRDefault="007C781B" w:rsidP="00933CBC">
      <w:pPr>
        <w:spacing w:line="480" w:lineRule="auto"/>
        <w:rPr>
          <w:rFonts w:ascii="Times New Roman" w:hAnsi="Times New Roman" w:cs="Times New Roman"/>
          <w:color w:val="000000" w:themeColor="text1"/>
          <w:sz w:val="24"/>
          <w:szCs w:val="24"/>
        </w:rPr>
      </w:pPr>
      <w:r w:rsidRPr="00724E25">
        <w:rPr>
          <w:rFonts w:ascii="Times New Roman" w:hAnsi="Times New Roman" w:cs="Times New Roman"/>
          <w:color w:val="000000" w:themeColor="text1"/>
          <w:sz w:val="24"/>
          <w:szCs w:val="24"/>
        </w:rPr>
        <w:t xml:space="preserve">   </w:t>
      </w:r>
      <w:r w:rsidR="00647C45" w:rsidRPr="00724E25">
        <w:rPr>
          <w:rFonts w:ascii="Times New Roman" w:hAnsi="Times New Roman" w:cs="Times New Roman"/>
          <w:color w:val="000000" w:themeColor="text1"/>
          <w:sz w:val="24"/>
          <w:szCs w:val="24"/>
        </w:rPr>
        <w:t xml:space="preserve">This literature review chapter has provided a contextualising framework that positions the thesis with contemporary inclusion.  While it is acknowledged that it is not possible to address the entire epistemology of inclusion in one chapter, it is hoped that what is presented will support the reader to locate the thesis </w:t>
      </w:r>
      <w:r w:rsidR="00D3684E" w:rsidRPr="00724E25">
        <w:rPr>
          <w:rFonts w:ascii="Times New Roman" w:hAnsi="Times New Roman" w:cs="Times New Roman"/>
          <w:color w:val="000000" w:themeColor="text1"/>
          <w:sz w:val="24"/>
          <w:szCs w:val="24"/>
        </w:rPr>
        <w:t xml:space="preserve">within </w:t>
      </w:r>
      <w:r w:rsidR="000A6599" w:rsidRPr="00724E25">
        <w:rPr>
          <w:rFonts w:ascii="Times New Roman" w:hAnsi="Times New Roman" w:cs="Times New Roman"/>
          <w:color w:val="000000" w:themeColor="text1"/>
          <w:sz w:val="24"/>
          <w:szCs w:val="24"/>
        </w:rPr>
        <w:t xml:space="preserve">both </w:t>
      </w:r>
      <w:r w:rsidR="00D3684E" w:rsidRPr="00724E25">
        <w:rPr>
          <w:rFonts w:ascii="Times New Roman" w:hAnsi="Times New Roman" w:cs="Times New Roman"/>
          <w:color w:val="000000" w:themeColor="text1"/>
          <w:sz w:val="24"/>
          <w:szCs w:val="24"/>
        </w:rPr>
        <w:t xml:space="preserve">the </w:t>
      </w:r>
      <w:r w:rsidR="000A6599" w:rsidRPr="00724E25">
        <w:rPr>
          <w:rFonts w:ascii="Times New Roman" w:hAnsi="Times New Roman" w:cs="Times New Roman"/>
          <w:color w:val="000000" w:themeColor="text1"/>
          <w:sz w:val="24"/>
          <w:szCs w:val="24"/>
        </w:rPr>
        <w:t>progressive multi-disciplinary</w:t>
      </w:r>
      <w:r w:rsidR="00647C45" w:rsidRPr="00724E25">
        <w:rPr>
          <w:rFonts w:ascii="Times New Roman" w:hAnsi="Times New Roman" w:cs="Times New Roman"/>
          <w:color w:val="000000" w:themeColor="text1"/>
          <w:sz w:val="24"/>
          <w:szCs w:val="24"/>
        </w:rPr>
        <w:t xml:space="preserve"> theoretical texts. </w:t>
      </w:r>
      <w:r w:rsidR="000A6599" w:rsidRPr="00724E25">
        <w:rPr>
          <w:rFonts w:ascii="Times New Roman" w:hAnsi="Times New Roman" w:cs="Times New Roman"/>
          <w:color w:val="000000" w:themeColor="text1"/>
          <w:sz w:val="24"/>
          <w:szCs w:val="24"/>
        </w:rPr>
        <w:t>Since IPA is a data-driven, bottom</w:t>
      </w:r>
      <w:r w:rsidR="00043634" w:rsidRPr="00724E25">
        <w:rPr>
          <w:rFonts w:ascii="Times New Roman" w:hAnsi="Times New Roman" w:cs="Times New Roman"/>
          <w:color w:val="000000" w:themeColor="text1"/>
          <w:sz w:val="24"/>
          <w:szCs w:val="24"/>
        </w:rPr>
        <w:t>-up approach</w:t>
      </w:r>
      <w:r w:rsidR="00E22855" w:rsidRPr="00724E25">
        <w:rPr>
          <w:rFonts w:ascii="Times New Roman" w:hAnsi="Times New Roman" w:cs="Times New Roman"/>
          <w:color w:val="000000" w:themeColor="text1"/>
          <w:sz w:val="24"/>
          <w:szCs w:val="24"/>
        </w:rPr>
        <w:t xml:space="preserve"> which examines both individual and shared experiences,</w:t>
      </w:r>
      <w:r w:rsidR="00043634" w:rsidRPr="00724E25">
        <w:rPr>
          <w:rFonts w:ascii="Times New Roman" w:hAnsi="Times New Roman" w:cs="Times New Roman"/>
          <w:color w:val="000000" w:themeColor="text1"/>
          <w:sz w:val="24"/>
          <w:szCs w:val="24"/>
        </w:rPr>
        <w:t xml:space="preserve"> revising the literature </w:t>
      </w:r>
      <w:r w:rsidR="00100221" w:rsidRPr="00724E25">
        <w:rPr>
          <w:rFonts w:ascii="Times New Roman" w:hAnsi="Times New Roman" w:cs="Times New Roman"/>
          <w:color w:val="000000" w:themeColor="text1"/>
          <w:sz w:val="24"/>
          <w:szCs w:val="24"/>
        </w:rPr>
        <w:t xml:space="preserve">to reflect </w:t>
      </w:r>
      <w:r w:rsidR="00E22855" w:rsidRPr="00724E25">
        <w:rPr>
          <w:rFonts w:ascii="Times New Roman" w:hAnsi="Times New Roman" w:cs="Times New Roman"/>
          <w:color w:val="000000" w:themeColor="text1"/>
          <w:sz w:val="24"/>
          <w:szCs w:val="24"/>
        </w:rPr>
        <w:t xml:space="preserve">participants’ individual and shared </w:t>
      </w:r>
      <w:r w:rsidR="00D3684E" w:rsidRPr="00724E25">
        <w:rPr>
          <w:rFonts w:ascii="Times New Roman" w:hAnsi="Times New Roman" w:cs="Times New Roman"/>
          <w:color w:val="000000" w:themeColor="text1"/>
          <w:sz w:val="24"/>
          <w:szCs w:val="24"/>
        </w:rPr>
        <w:t xml:space="preserve">lived </w:t>
      </w:r>
      <w:r w:rsidR="00E22855" w:rsidRPr="00724E25">
        <w:rPr>
          <w:rFonts w:ascii="Times New Roman" w:hAnsi="Times New Roman" w:cs="Times New Roman"/>
          <w:color w:val="000000" w:themeColor="text1"/>
          <w:sz w:val="24"/>
          <w:szCs w:val="24"/>
        </w:rPr>
        <w:t xml:space="preserve">experiences </w:t>
      </w:r>
      <w:r w:rsidR="00043634" w:rsidRPr="00724E25">
        <w:rPr>
          <w:rFonts w:ascii="Times New Roman" w:hAnsi="Times New Roman" w:cs="Times New Roman"/>
          <w:color w:val="000000" w:themeColor="text1"/>
          <w:sz w:val="24"/>
          <w:szCs w:val="24"/>
        </w:rPr>
        <w:t>was consistent with the IPA methodology (Smith</w:t>
      </w:r>
      <w:r w:rsidR="009633A0" w:rsidRPr="00724E25">
        <w:rPr>
          <w:rFonts w:ascii="Times New Roman" w:hAnsi="Times New Roman" w:cs="Times New Roman"/>
          <w:color w:val="000000" w:themeColor="text1"/>
          <w:sz w:val="24"/>
          <w:szCs w:val="24"/>
        </w:rPr>
        <w:t>, Flowers and Larkin</w:t>
      </w:r>
      <w:r w:rsidR="00043634" w:rsidRPr="00724E25">
        <w:rPr>
          <w:rFonts w:ascii="Times New Roman" w:hAnsi="Times New Roman" w:cs="Times New Roman"/>
          <w:color w:val="000000" w:themeColor="text1"/>
          <w:sz w:val="24"/>
          <w:szCs w:val="24"/>
        </w:rPr>
        <w:t>, 2009)</w:t>
      </w:r>
      <w:r w:rsidR="00D3684E" w:rsidRPr="00724E25">
        <w:rPr>
          <w:rFonts w:ascii="Times New Roman" w:hAnsi="Times New Roman" w:cs="Times New Roman"/>
          <w:color w:val="000000" w:themeColor="text1"/>
          <w:sz w:val="24"/>
          <w:szCs w:val="24"/>
        </w:rPr>
        <w:t>. After</w:t>
      </w:r>
      <w:r w:rsidR="00100221" w:rsidRPr="00724E25">
        <w:rPr>
          <w:rFonts w:ascii="Times New Roman" w:hAnsi="Times New Roman" w:cs="Times New Roman"/>
          <w:color w:val="000000" w:themeColor="text1"/>
          <w:sz w:val="24"/>
          <w:szCs w:val="24"/>
        </w:rPr>
        <w:t xml:space="preserve"> conducting the interviews</w:t>
      </w:r>
      <w:r w:rsidR="00696A24" w:rsidRPr="00724E25">
        <w:rPr>
          <w:rFonts w:ascii="Times New Roman" w:hAnsi="Times New Roman" w:cs="Times New Roman"/>
          <w:color w:val="000000" w:themeColor="text1"/>
          <w:sz w:val="24"/>
          <w:szCs w:val="24"/>
        </w:rPr>
        <w:t>,</w:t>
      </w:r>
      <w:r w:rsidR="00100221" w:rsidRPr="00724E25">
        <w:rPr>
          <w:rFonts w:ascii="Times New Roman" w:hAnsi="Times New Roman" w:cs="Times New Roman"/>
          <w:color w:val="000000" w:themeColor="text1"/>
          <w:sz w:val="24"/>
          <w:szCs w:val="24"/>
        </w:rPr>
        <w:t xml:space="preserve"> I was surprised by the </w:t>
      </w:r>
      <w:r w:rsidR="006C0F47" w:rsidRPr="00724E25">
        <w:rPr>
          <w:rFonts w:ascii="Times New Roman" w:hAnsi="Times New Roman" w:cs="Times New Roman"/>
          <w:color w:val="000000" w:themeColor="text1"/>
          <w:sz w:val="24"/>
          <w:szCs w:val="24"/>
        </w:rPr>
        <w:t xml:space="preserve">unexpected themes </w:t>
      </w:r>
      <w:r w:rsidR="00100221" w:rsidRPr="00724E25">
        <w:rPr>
          <w:rFonts w:ascii="Times New Roman" w:hAnsi="Times New Roman" w:cs="Times New Roman"/>
          <w:color w:val="000000" w:themeColor="text1"/>
          <w:sz w:val="24"/>
          <w:szCs w:val="24"/>
        </w:rPr>
        <w:t xml:space="preserve">that </w:t>
      </w:r>
      <w:r w:rsidR="00D3684E" w:rsidRPr="00724E25">
        <w:rPr>
          <w:rFonts w:ascii="Times New Roman" w:hAnsi="Times New Roman" w:cs="Times New Roman"/>
          <w:color w:val="000000" w:themeColor="text1"/>
          <w:sz w:val="24"/>
          <w:szCs w:val="24"/>
        </w:rPr>
        <w:t xml:space="preserve">arose which </w:t>
      </w:r>
      <w:r w:rsidR="00100221" w:rsidRPr="00724E25">
        <w:rPr>
          <w:rFonts w:ascii="Times New Roman" w:hAnsi="Times New Roman" w:cs="Times New Roman"/>
          <w:color w:val="000000" w:themeColor="text1"/>
          <w:sz w:val="24"/>
          <w:szCs w:val="24"/>
        </w:rPr>
        <w:t xml:space="preserve">are </w:t>
      </w:r>
      <w:r w:rsidR="006C0F47" w:rsidRPr="00724E25">
        <w:rPr>
          <w:rFonts w:ascii="Times New Roman" w:hAnsi="Times New Roman" w:cs="Times New Roman"/>
          <w:color w:val="000000" w:themeColor="text1"/>
          <w:sz w:val="24"/>
          <w:szCs w:val="24"/>
        </w:rPr>
        <w:t xml:space="preserve">not commonly </w:t>
      </w:r>
      <w:r w:rsidR="004B0CCA" w:rsidRPr="00724E25">
        <w:rPr>
          <w:rFonts w:ascii="Times New Roman" w:hAnsi="Times New Roman" w:cs="Times New Roman"/>
          <w:color w:val="000000" w:themeColor="text1"/>
          <w:sz w:val="24"/>
          <w:szCs w:val="24"/>
        </w:rPr>
        <w:t xml:space="preserve">found in </w:t>
      </w:r>
      <w:r w:rsidR="00100221" w:rsidRPr="00724E25">
        <w:rPr>
          <w:rFonts w:ascii="Times New Roman" w:hAnsi="Times New Roman" w:cs="Times New Roman"/>
          <w:color w:val="000000" w:themeColor="text1"/>
          <w:sz w:val="24"/>
          <w:szCs w:val="24"/>
        </w:rPr>
        <w:t xml:space="preserve">traditional </w:t>
      </w:r>
      <w:r w:rsidR="00696A24" w:rsidRPr="00724E25">
        <w:rPr>
          <w:rFonts w:ascii="Times New Roman" w:hAnsi="Times New Roman" w:cs="Times New Roman"/>
          <w:color w:val="000000" w:themeColor="text1"/>
          <w:sz w:val="24"/>
          <w:szCs w:val="24"/>
        </w:rPr>
        <w:t xml:space="preserve">inclusion </w:t>
      </w:r>
      <w:r w:rsidR="00100221" w:rsidRPr="00724E25">
        <w:rPr>
          <w:rFonts w:ascii="Times New Roman" w:hAnsi="Times New Roman" w:cs="Times New Roman"/>
          <w:color w:val="000000" w:themeColor="text1"/>
          <w:sz w:val="24"/>
          <w:szCs w:val="24"/>
        </w:rPr>
        <w:t>literature</w:t>
      </w:r>
      <w:r w:rsidR="00696A24" w:rsidRPr="00724E25">
        <w:rPr>
          <w:rFonts w:ascii="Times New Roman" w:hAnsi="Times New Roman" w:cs="Times New Roman"/>
          <w:color w:val="000000" w:themeColor="text1"/>
          <w:sz w:val="24"/>
          <w:szCs w:val="24"/>
        </w:rPr>
        <w:t>. I</w:t>
      </w:r>
      <w:r w:rsidR="006C0F47" w:rsidRPr="00724E25">
        <w:rPr>
          <w:rFonts w:ascii="Times New Roman" w:hAnsi="Times New Roman" w:cs="Times New Roman"/>
          <w:color w:val="000000" w:themeColor="text1"/>
          <w:sz w:val="24"/>
          <w:szCs w:val="24"/>
        </w:rPr>
        <w:t xml:space="preserve">t became apparent that little </w:t>
      </w:r>
      <w:r w:rsidRPr="00724E25">
        <w:rPr>
          <w:rFonts w:ascii="Times New Roman" w:hAnsi="Times New Roman" w:cs="Times New Roman"/>
          <w:color w:val="000000" w:themeColor="text1"/>
          <w:sz w:val="24"/>
          <w:szCs w:val="24"/>
        </w:rPr>
        <w:t xml:space="preserve">user-led </w:t>
      </w:r>
      <w:r w:rsidR="006C0F47" w:rsidRPr="00724E25">
        <w:rPr>
          <w:rFonts w:ascii="Times New Roman" w:hAnsi="Times New Roman" w:cs="Times New Roman"/>
          <w:color w:val="000000" w:themeColor="text1"/>
          <w:sz w:val="24"/>
          <w:szCs w:val="24"/>
        </w:rPr>
        <w:t>re</w:t>
      </w:r>
      <w:r w:rsidR="00752F9F" w:rsidRPr="00724E25">
        <w:rPr>
          <w:rFonts w:ascii="Times New Roman" w:hAnsi="Times New Roman" w:cs="Times New Roman"/>
          <w:color w:val="000000" w:themeColor="text1"/>
          <w:sz w:val="24"/>
          <w:szCs w:val="24"/>
        </w:rPr>
        <w:t>search has been undertaken into ACEs</w:t>
      </w:r>
      <w:r w:rsidR="00696A24" w:rsidRPr="00724E25">
        <w:rPr>
          <w:rFonts w:ascii="Times New Roman" w:hAnsi="Times New Roman" w:cs="Times New Roman"/>
          <w:color w:val="000000" w:themeColor="text1"/>
          <w:sz w:val="24"/>
          <w:szCs w:val="24"/>
        </w:rPr>
        <w:t>,</w:t>
      </w:r>
      <w:r w:rsidR="00D3684E" w:rsidRPr="00724E25">
        <w:rPr>
          <w:rFonts w:ascii="Times New Roman" w:hAnsi="Times New Roman" w:cs="Times New Roman"/>
          <w:color w:val="000000" w:themeColor="text1"/>
          <w:sz w:val="24"/>
          <w:szCs w:val="24"/>
        </w:rPr>
        <w:t xml:space="preserve"> </w:t>
      </w:r>
      <w:r w:rsidR="00752F9F" w:rsidRPr="00724E25">
        <w:rPr>
          <w:rFonts w:ascii="Times New Roman" w:hAnsi="Times New Roman" w:cs="Times New Roman"/>
          <w:color w:val="000000" w:themeColor="text1"/>
          <w:sz w:val="24"/>
          <w:szCs w:val="24"/>
        </w:rPr>
        <w:t xml:space="preserve">intergenerational trauma, </w:t>
      </w:r>
      <w:r w:rsidR="00D3684E" w:rsidRPr="00724E25">
        <w:rPr>
          <w:rFonts w:ascii="Times New Roman" w:hAnsi="Times New Roman" w:cs="Times New Roman"/>
          <w:color w:val="000000" w:themeColor="text1"/>
          <w:sz w:val="24"/>
          <w:szCs w:val="24"/>
        </w:rPr>
        <w:t>ableism, teacher bullying</w:t>
      </w:r>
      <w:r w:rsidR="006C0F47" w:rsidRPr="00724E25">
        <w:rPr>
          <w:rFonts w:ascii="Times New Roman" w:hAnsi="Times New Roman" w:cs="Times New Roman"/>
          <w:color w:val="000000" w:themeColor="text1"/>
          <w:sz w:val="24"/>
          <w:szCs w:val="24"/>
        </w:rPr>
        <w:t xml:space="preserve"> and the </w:t>
      </w:r>
      <w:r w:rsidR="00100221" w:rsidRPr="00724E25">
        <w:rPr>
          <w:rFonts w:ascii="Times New Roman" w:hAnsi="Times New Roman" w:cs="Times New Roman"/>
          <w:color w:val="000000" w:themeColor="text1"/>
          <w:sz w:val="24"/>
          <w:szCs w:val="24"/>
        </w:rPr>
        <w:t>consequences</w:t>
      </w:r>
      <w:r w:rsidR="00D3684E" w:rsidRPr="00724E25">
        <w:rPr>
          <w:rFonts w:ascii="Times New Roman" w:hAnsi="Times New Roman" w:cs="Times New Roman"/>
          <w:color w:val="000000" w:themeColor="text1"/>
          <w:sz w:val="24"/>
          <w:szCs w:val="24"/>
        </w:rPr>
        <w:t xml:space="preserve"> of</w:t>
      </w:r>
      <w:r w:rsidR="00247552" w:rsidRPr="00724E25">
        <w:rPr>
          <w:rFonts w:ascii="Times New Roman" w:hAnsi="Times New Roman" w:cs="Times New Roman"/>
          <w:color w:val="000000" w:themeColor="text1"/>
          <w:sz w:val="24"/>
          <w:szCs w:val="24"/>
        </w:rPr>
        <w:t xml:space="preserve"> </w:t>
      </w:r>
      <w:r w:rsidR="006C0F47" w:rsidRPr="00724E25">
        <w:rPr>
          <w:rFonts w:ascii="Times New Roman" w:hAnsi="Times New Roman" w:cs="Times New Roman"/>
          <w:color w:val="000000" w:themeColor="text1"/>
          <w:sz w:val="24"/>
          <w:szCs w:val="24"/>
        </w:rPr>
        <w:t>missed assessment</w:t>
      </w:r>
      <w:r w:rsidR="00247552" w:rsidRPr="00724E25">
        <w:rPr>
          <w:rFonts w:ascii="Times New Roman" w:hAnsi="Times New Roman" w:cs="Times New Roman"/>
          <w:color w:val="000000" w:themeColor="text1"/>
          <w:sz w:val="24"/>
          <w:szCs w:val="24"/>
        </w:rPr>
        <w:t xml:space="preserve"> and</w:t>
      </w:r>
      <w:r w:rsidR="006C0F47" w:rsidRPr="00724E25">
        <w:rPr>
          <w:rFonts w:ascii="Times New Roman" w:hAnsi="Times New Roman" w:cs="Times New Roman"/>
          <w:color w:val="000000" w:themeColor="text1"/>
          <w:sz w:val="24"/>
          <w:szCs w:val="24"/>
        </w:rPr>
        <w:t xml:space="preserve"> misdiagnosis</w:t>
      </w:r>
      <w:r w:rsidR="00247552" w:rsidRPr="00724E25">
        <w:rPr>
          <w:rFonts w:ascii="Times New Roman" w:hAnsi="Times New Roman" w:cs="Times New Roman"/>
          <w:color w:val="000000" w:themeColor="text1"/>
          <w:sz w:val="24"/>
          <w:szCs w:val="24"/>
        </w:rPr>
        <w:t>/</w:t>
      </w:r>
      <w:r w:rsidR="006C0F47" w:rsidRPr="00724E25">
        <w:rPr>
          <w:rFonts w:ascii="Times New Roman" w:hAnsi="Times New Roman" w:cs="Times New Roman"/>
          <w:color w:val="000000" w:themeColor="text1"/>
          <w:sz w:val="24"/>
          <w:szCs w:val="24"/>
        </w:rPr>
        <w:t xml:space="preserve">one-off labelling </w:t>
      </w:r>
      <w:r w:rsidR="00752F9F" w:rsidRPr="00724E25">
        <w:rPr>
          <w:rFonts w:ascii="Times New Roman" w:hAnsi="Times New Roman" w:cs="Times New Roman"/>
          <w:color w:val="000000" w:themeColor="text1"/>
          <w:sz w:val="24"/>
          <w:szCs w:val="24"/>
        </w:rPr>
        <w:t>of children</w:t>
      </w:r>
      <w:r w:rsidR="00100221" w:rsidRPr="00724E25">
        <w:rPr>
          <w:rFonts w:ascii="Times New Roman" w:hAnsi="Times New Roman" w:cs="Times New Roman"/>
          <w:color w:val="000000" w:themeColor="text1"/>
          <w:sz w:val="24"/>
          <w:szCs w:val="24"/>
        </w:rPr>
        <w:t xml:space="preserve">. </w:t>
      </w:r>
      <w:r w:rsidR="00752F9F" w:rsidRPr="00724E25">
        <w:rPr>
          <w:rFonts w:ascii="Times New Roman" w:hAnsi="Times New Roman" w:cs="Times New Roman"/>
          <w:color w:val="000000" w:themeColor="text1"/>
          <w:sz w:val="24"/>
          <w:szCs w:val="24"/>
        </w:rPr>
        <w:t xml:space="preserve"> T</w:t>
      </w:r>
      <w:r w:rsidR="00043634" w:rsidRPr="00724E25">
        <w:rPr>
          <w:rFonts w:ascii="Times New Roman" w:hAnsi="Times New Roman" w:cs="Times New Roman"/>
          <w:color w:val="000000" w:themeColor="text1"/>
          <w:sz w:val="24"/>
          <w:szCs w:val="24"/>
        </w:rPr>
        <w:t xml:space="preserve">his literature chapter </w:t>
      </w:r>
      <w:r w:rsidR="000A6599" w:rsidRPr="00724E25">
        <w:rPr>
          <w:rFonts w:ascii="Times New Roman" w:hAnsi="Times New Roman" w:cs="Times New Roman"/>
          <w:color w:val="000000" w:themeColor="text1"/>
          <w:sz w:val="24"/>
          <w:szCs w:val="24"/>
        </w:rPr>
        <w:t>prepare</w:t>
      </w:r>
      <w:r w:rsidR="004F5792" w:rsidRPr="00724E25">
        <w:rPr>
          <w:rFonts w:ascii="Times New Roman" w:hAnsi="Times New Roman" w:cs="Times New Roman"/>
          <w:color w:val="000000" w:themeColor="text1"/>
          <w:sz w:val="24"/>
          <w:szCs w:val="24"/>
        </w:rPr>
        <w:t>s</w:t>
      </w:r>
      <w:r w:rsidR="000A6599" w:rsidRPr="00724E25">
        <w:rPr>
          <w:rFonts w:ascii="Times New Roman" w:hAnsi="Times New Roman" w:cs="Times New Roman"/>
          <w:color w:val="000000" w:themeColor="text1"/>
          <w:sz w:val="24"/>
          <w:szCs w:val="24"/>
        </w:rPr>
        <w:t xml:space="preserve"> the way </w:t>
      </w:r>
      <w:r w:rsidR="00E22855" w:rsidRPr="00724E25">
        <w:rPr>
          <w:rFonts w:ascii="Times New Roman" w:hAnsi="Times New Roman" w:cs="Times New Roman"/>
          <w:color w:val="000000" w:themeColor="text1"/>
          <w:sz w:val="24"/>
          <w:szCs w:val="24"/>
        </w:rPr>
        <w:t xml:space="preserve">for chapter three which </w:t>
      </w:r>
      <w:r w:rsidR="00752F9F" w:rsidRPr="00724E25">
        <w:rPr>
          <w:rFonts w:ascii="Times New Roman" w:hAnsi="Times New Roman" w:cs="Times New Roman"/>
          <w:color w:val="000000" w:themeColor="text1"/>
          <w:sz w:val="24"/>
          <w:szCs w:val="24"/>
        </w:rPr>
        <w:t>justifi</w:t>
      </w:r>
      <w:r w:rsidR="00100221" w:rsidRPr="00724E25">
        <w:rPr>
          <w:rFonts w:ascii="Times New Roman" w:hAnsi="Times New Roman" w:cs="Times New Roman"/>
          <w:color w:val="000000" w:themeColor="text1"/>
          <w:sz w:val="24"/>
          <w:szCs w:val="24"/>
        </w:rPr>
        <w:t xml:space="preserve">es </w:t>
      </w:r>
      <w:r w:rsidR="00E22855" w:rsidRPr="00724E25">
        <w:rPr>
          <w:rFonts w:ascii="Times New Roman" w:hAnsi="Times New Roman" w:cs="Times New Roman"/>
          <w:color w:val="000000" w:themeColor="text1"/>
          <w:sz w:val="24"/>
          <w:szCs w:val="24"/>
        </w:rPr>
        <w:t>why</w:t>
      </w:r>
      <w:r w:rsidR="00043634" w:rsidRPr="00724E25">
        <w:rPr>
          <w:rFonts w:ascii="Times New Roman" w:hAnsi="Times New Roman" w:cs="Times New Roman"/>
          <w:color w:val="000000" w:themeColor="text1"/>
          <w:sz w:val="24"/>
          <w:szCs w:val="24"/>
        </w:rPr>
        <w:t xml:space="preserve"> IPA </w:t>
      </w:r>
      <w:r w:rsidR="00D40FDC" w:rsidRPr="00724E25">
        <w:rPr>
          <w:rFonts w:ascii="Times New Roman" w:hAnsi="Times New Roman" w:cs="Times New Roman"/>
          <w:color w:val="000000" w:themeColor="text1"/>
          <w:sz w:val="24"/>
          <w:szCs w:val="24"/>
        </w:rPr>
        <w:t>was</w:t>
      </w:r>
      <w:r w:rsidR="00E22855" w:rsidRPr="00724E25">
        <w:rPr>
          <w:rFonts w:ascii="Times New Roman" w:hAnsi="Times New Roman" w:cs="Times New Roman"/>
          <w:color w:val="000000" w:themeColor="text1"/>
          <w:sz w:val="24"/>
          <w:szCs w:val="24"/>
        </w:rPr>
        <w:t xml:space="preserve"> </w:t>
      </w:r>
      <w:r w:rsidR="00100221" w:rsidRPr="00724E25">
        <w:rPr>
          <w:rFonts w:ascii="Times New Roman" w:hAnsi="Times New Roman" w:cs="Times New Roman"/>
          <w:color w:val="000000" w:themeColor="text1"/>
          <w:sz w:val="24"/>
          <w:szCs w:val="24"/>
        </w:rPr>
        <w:t xml:space="preserve">chosen as </w:t>
      </w:r>
      <w:r w:rsidR="00E22855" w:rsidRPr="00724E25">
        <w:rPr>
          <w:rFonts w:ascii="Times New Roman" w:hAnsi="Times New Roman" w:cs="Times New Roman"/>
          <w:color w:val="000000" w:themeColor="text1"/>
          <w:sz w:val="24"/>
          <w:szCs w:val="24"/>
        </w:rPr>
        <w:t xml:space="preserve">the most appropriate </w:t>
      </w:r>
      <w:r w:rsidR="00043634" w:rsidRPr="00724E25">
        <w:rPr>
          <w:rFonts w:ascii="Times New Roman" w:hAnsi="Times New Roman" w:cs="Times New Roman"/>
          <w:color w:val="000000" w:themeColor="text1"/>
          <w:sz w:val="24"/>
          <w:szCs w:val="24"/>
        </w:rPr>
        <w:t>methodology</w:t>
      </w:r>
      <w:r w:rsidR="00E22855" w:rsidRPr="00724E25">
        <w:rPr>
          <w:rFonts w:ascii="Times New Roman" w:hAnsi="Times New Roman" w:cs="Times New Roman"/>
          <w:color w:val="000000" w:themeColor="text1"/>
          <w:sz w:val="24"/>
          <w:szCs w:val="24"/>
        </w:rPr>
        <w:t xml:space="preserve"> for this study</w:t>
      </w:r>
      <w:r w:rsidR="00100221" w:rsidRPr="00724E25">
        <w:rPr>
          <w:rFonts w:ascii="Times New Roman" w:hAnsi="Times New Roman" w:cs="Times New Roman"/>
          <w:color w:val="000000" w:themeColor="text1"/>
          <w:sz w:val="24"/>
          <w:szCs w:val="24"/>
        </w:rPr>
        <w:t>.</w:t>
      </w:r>
    </w:p>
    <w:p w:rsidR="00CE0A6D" w:rsidRPr="007C781B" w:rsidRDefault="00FF2E10" w:rsidP="007C781B">
      <w:pPr>
        <w:spacing w:line="480" w:lineRule="auto"/>
        <w:rPr>
          <w:rFonts w:ascii="Times New Roman" w:hAnsi="Times New Roman" w:cs="Times New Roman"/>
          <w:b/>
          <w:sz w:val="24"/>
          <w:szCs w:val="24"/>
        </w:rPr>
      </w:pPr>
      <w:r w:rsidRPr="007C781B">
        <w:rPr>
          <w:rFonts w:ascii="Times New Roman" w:hAnsi="Times New Roman" w:cs="Times New Roman"/>
          <w:b/>
          <w:sz w:val="24"/>
          <w:szCs w:val="24"/>
        </w:rPr>
        <w:lastRenderedPageBreak/>
        <w:t xml:space="preserve">                </w:t>
      </w:r>
      <w:r w:rsidR="00F37BCB" w:rsidRPr="007C781B">
        <w:rPr>
          <w:rFonts w:ascii="Times New Roman" w:hAnsi="Times New Roman" w:cs="Times New Roman"/>
          <w:b/>
          <w:sz w:val="24"/>
          <w:szCs w:val="24"/>
        </w:rPr>
        <w:t xml:space="preserve">               </w:t>
      </w:r>
      <w:r w:rsidR="007C781B">
        <w:rPr>
          <w:rFonts w:ascii="Times New Roman" w:hAnsi="Times New Roman" w:cs="Times New Roman"/>
          <w:b/>
          <w:sz w:val="24"/>
          <w:szCs w:val="24"/>
        </w:rPr>
        <w:t xml:space="preserve">                     </w:t>
      </w:r>
      <w:r w:rsidR="00F37BCB" w:rsidRPr="007C781B">
        <w:rPr>
          <w:rFonts w:ascii="Times New Roman" w:hAnsi="Times New Roman" w:cs="Times New Roman"/>
          <w:b/>
          <w:sz w:val="24"/>
          <w:szCs w:val="24"/>
        </w:rPr>
        <w:t xml:space="preserve"> </w:t>
      </w:r>
      <w:r w:rsidR="00B836C3" w:rsidRPr="007C781B">
        <w:rPr>
          <w:rFonts w:ascii="Times New Roman" w:hAnsi="Times New Roman" w:cs="Times New Roman"/>
          <w:b/>
          <w:sz w:val="24"/>
          <w:szCs w:val="24"/>
        </w:rPr>
        <w:t xml:space="preserve"> </w:t>
      </w:r>
      <w:r w:rsidR="008A32C6" w:rsidRPr="007C781B">
        <w:rPr>
          <w:rFonts w:ascii="Times New Roman" w:hAnsi="Times New Roman" w:cs="Times New Roman"/>
          <w:b/>
          <w:sz w:val="24"/>
          <w:szCs w:val="24"/>
        </w:rPr>
        <w:t xml:space="preserve">  </w:t>
      </w:r>
      <w:r w:rsidR="00B836C3" w:rsidRPr="007C781B">
        <w:rPr>
          <w:rFonts w:ascii="Times New Roman" w:hAnsi="Times New Roman" w:cs="Times New Roman"/>
          <w:b/>
          <w:sz w:val="24"/>
          <w:szCs w:val="24"/>
        </w:rPr>
        <w:t xml:space="preserve">   </w:t>
      </w:r>
      <w:r w:rsidR="00CE0A6D" w:rsidRPr="007C781B">
        <w:rPr>
          <w:rFonts w:ascii="Times New Roman" w:hAnsi="Times New Roman" w:cs="Times New Roman"/>
          <w:b/>
          <w:sz w:val="24"/>
          <w:szCs w:val="24"/>
        </w:rPr>
        <w:t xml:space="preserve">- Chapter Three–  </w:t>
      </w:r>
    </w:p>
    <w:p w:rsidR="00CE0A6D" w:rsidRPr="007C781B" w:rsidRDefault="00CE0A6D" w:rsidP="007C781B">
      <w:pPr>
        <w:spacing w:line="480" w:lineRule="auto"/>
        <w:outlineLvl w:val="0"/>
        <w:rPr>
          <w:rFonts w:ascii="Times New Roman" w:hAnsi="Times New Roman" w:cs="Times New Roman"/>
          <w:b/>
          <w:sz w:val="24"/>
          <w:szCs w:val="24"/>
        </w:rPr>
      </w:pPr>
      <w:r w:rsidRPr="007C781B">
        <w:rPr>
          <w:rFonts w:ascii="Times New Roman" w:hAnsi="Times New Roman" w:cs="Times New Roman"/>
          <w:b/>
          <w:sz w:val="24"/>
          <w:szCs w:val="24"/>
        </w:rPr>
        <w:t xml:space="preserve">    </w:t>
      </w:r>
      <w:r w:rsidR="00CB7366" w:rsidRPr="007C781B">
        <w:rPr>
          <w:rFonts w:ascii="Times New Roman" w:hAnsi="Times New Roman" w:cs="Times New Roman"/>
          <w:b/>
          <w:sz w:val="24"/>
          <w:szCs w:val="24"/>
        </w:rPr>
        <w:t xml:space="preserve">     </w:t>
      </w:r>
      <w:r w:rsidR="00FF2E10" w:rsidRPr="007C781B">
        <w:rPr>
          <w:rFonts w:ascii="Times New Roman" w:hAnsi="Times New Roman" w:cs="Times New Roman"/>
          <w:b/>
          <w:sz w:val="24"/>
          <w:szCs w:val="24"/>
        </w:rPr>
        <w:t xml:space="preserve">  </w:t>
      </w:r>
      <w:r w:rsidR="00EA4DA7" w:rsidRPr="007C781B">
        <w:rPr>
          <w:rFonts w:ascii="Times New Roman" w:hAnsi="Times New Roman" w:cs="Times New Roman"/>
          <w:b/>
          <w:sz w:val="24"/>
          <w:szCs w:val="24"/>
        </w:rPr>
        <w:t xml:space="preserve"> </w:t>
      </w:r>
      <w:r w:rsidRPr="007C781B">
        <w:rPr>
          <w:rFonts w:ascii="Times New Roman" w:hAnsi="Times New Roman" w:cs="Times New Roman"/>
          <w:b/>
          <w:sz w:val="24"/>
          <w:szCs w:val="24"/>
        </w:rPr>
        <w:t xml:space="preserve"> </w:t>
      </w:r>
      <w:r w:rsidR="003C43B3" w:rsidRPr="007C781B">
        <w:rPr>
          <w:rFonts w:ascii="Times New Roman" w:hAnsi="Times New Roman" w:cs="Times New Roman"/>
          <w:b/>
          <w:sz w:val="24"/>
          <w:szCs w:val="24"/>
        </w:rPr>
        <w:t xml:space="preserve"> </w:t>
      </w:r>
      <w:r w:rsidRPr="007C781B">
        <w:rPr>
          <w:rFonts w:ascii="Times New Roman" w:hAnsi="Times New Roman" w:cs="Times New Roman"/>
          <w:b/>
          <w:sz w:val="24"/>
          <w:szCs w:val="24"/>
        </w:rPr>
        <w:t xml:space="preserve"> </w:t>
      </w:r>
      <w:r w:rsidR="008A32C6" w:rsidRPr="007C781B">
        <w:rPr>
          <w:rFonts w:ascii="Times New Roman" w:hAnsi="Times New Roman" w:cs="Times New Roman"/>
          <w:b/>
          <w:sz w:val="24"/>
          <w:szCs w:val="24"/>
        </w:rPr>
        <w:t xml:space="preserve">  </w:t>
      </w:r>
      <w:r w:rsidRPr="007C781B">
        <w:rPr>
          <w:rFonts w:ascii="Times New Roman" w:hAnsi="Times New Roman" w:cs="Times New Roman"/>
          <w:b/>
          <w:sz w:val="24"/>
          <w:szCs w:val="24"/>
        </w:rPr>
        <w:t xml:space="preserve">  </w:t>
      </w:r>
      <w:r w:rsidR="00F37BCB" w:rsidRPr="007C781B">
        <w:rPr>
          <w:rFonts w:ascii="Times New Roman" w:hAnsi="Times New Roman" w:cs="Times New Roman"/>
          <w:b/>
          <w:sz w:val="24"/>
          <w:szCs w:val="24"/>
        </w:rPr>
        <w:t xml:space="preserve">             </w:t>
      </w:r>
      <w:r w:rsidRPr="007C781B">
        <w:rPr>
          <w:rFonts w:ascii="Times New Roman" w:hAnsi="Times New Roman" w:cs="Times New Roman"/>
          <w:b/>
          <w:sz w:val="24"/>
          <w:szCs w:val="24"/>
        </w:rPr>
        <w:t xml:space="preserve">    </w:t>
      </w:r>
      <w:r w:rsidR="007C781B">
        <w:rPr>
          <w:rFonts w:ascii="Times New Roman" w:hAnsi="Times New Roman" w:cs="Times New Roman"/>
          <w:b/>
          <w:sz w:val="24"/>
          <w:szCs w:val="24"/>
        </w:rPr>
        <w:t xml:space="preserve">                     </w:t>
      </w:r>
      <w:r w:rsidRPr="007C781B">
        <w:rPr>
          <w:rFonts w:ascii="Times New Roman" w:hAnsi="Times New Roman" w:cs="Times New Roman"/>
          <w:b/>
          <w:sz w:val="24"/>
          <w:szCs w:val="24"/>
        </w:rPr>
        <w:t xml:space="preserve"> METHODOLOGY </w:t>
      </w:r>
    </w:p>
    <w:p w:rsidR="00CE0A6D" w:rsidRPr="007C781B" w:rsidRDefault="00CE0A6D" w:rsidP="00824AB9">
      <w:pPr>
        <w:spacing w:line="480" w:lineRule="auto"/>
        <w:ind w:left="720"/>
        <w:rPr>
          <w:rFonts w:ascii="Times New Roman" w:hAnsi="Times New Roman" w:cs="Times New Roman"/>
          <w:sz w:val="24"/>
          <w:szCs w:val="24"/>
        </w:rPr>
      </w:pPr>
      <w:r w:rsidRPr="007C781B">
        <w:rPr>
          <w:rFonts w:ascii="Times New Roman" w:hAnsi="Times New Roman" w:cs="Times New Roman"/>
          <w:sz w:val="24"/>
          <w:szCs w:val="24"/>
        </w:rPr>
        <w:t>To fully understand and appreciate action from the perspective of participants, one must get close to a participant in a wide cross-section of their everyday activities o</w:t>
      </w:r>
      <w:r w:rsidR="00824AB9">
        <w:rPr>
          <w:rFonts w:ascii="Times New Roman" w:hAnsi="Times New Roman" w:cs="Times New Roman"/>
          <w:sz w:val="24"/>
          <w:szCs w:val="24"/>
        </w:rPr>
        <w:t>ver an extended period of time.</w:t>
      </w:r>
      <w:r w:rsidRPr="007C781B">
        <w:rPr>
          <w:rFonts w:ascii="Times New Roman" w:hAnsi="Times New Roman" w:cs="Times New Roman"/>
          <w:sz w:val="24"/>
          <w:szCs w:val="24"/>
        </w:rPr>
        <w:t xml:space="preserve"> (Emmerson</w:t>
      </w:r>
      <w:r w:rsidR="009633A0" w:rsidRPr="007C781B">
        <w:rPr>
          <w:rFonts w:ascii="Times New Roman" w:hAnsi="Times New Roman" w:cs="Times New Roman"/>
          <w:sz w:val="24"/>
          <w:szCs w:val="24"/>
        </w:rPr>
        <w:t>, Frets and Shaw</w:t>
      </w:r>
      <w:r w:rsidRPr="007C781B">
        <w:rPr>
          <w:rFonts w:ascii="Times New Roman" w:hAnsi="Times New Roman" w:cs="Times New Roman"/>
          <w:sz w:val="24"/>
          <w:szCs w:val="24"/>
        </w:rPr>
        <w:t>,</w:t>
      </w:r>
      <w:r w:rsidR="009633A0" w:rsidRPr="007C781B">
        <w:rPr>
          <w:rFonts w:ascii="Times New Roman" w:hAnsi="Times New Roman" w:cs="Times New Roman"/>
          <w:sz w:val="24"/>
          <w:szCs w:val="24"/>
        </w:rPr>
        <w:t xml:space="preserve"> </w:t>
      </w:r>
      <w:r w:rsidRPr="007C781B">
        <w:rPr>
          <w:rFonts w:ascii="Times New Roman" w:hAnsi="Times New Roman" w:cs="Times New Roman"/>
          <w:sz w:val="24"/>
          <w:szCs w:val="24"/>
        </w:rPr>
        <w:t>1995, p.10)</w:t>
      </w:r>
    </w:p>
    <w:p w:rsidR="006C07B7" w:rsidRPr="00724E25" w:rsidRDefault="0030181D" w:rsidP="007C781B">
      <w:pPr>
        <w:spacing w:line="480" w:lineRule="auto"/>
        <w:outlineLvl w:val="0"/>
        <w:rPr>
          <w:rFonts w:ascii="Times New Roman" w:hAnsi="Times New Roman" w:cs="Times New Roman"/>
          <w:b/>
          <w:color w:val="000000" w:themeColor="text1"/>
          <w:sz w:val="24"/>
          <w:szCs w:val="24"/>
        </w:rPr>
      </w:pPr>
      <w:r w:rsidRPr="00724E25">
        <w:rPr>
          <w:rFonts w:ascii="Times New Roman" w:hAnsi="Times New Roman" w:cs="Times New Roman"/>
          <w:b/>
          <w:color w:val="000000" w:themeColor="text1"/>
          <w:sz w:val="24"/>
          <w:szCs w:val="24"/>
        </w:rPr>
        <w:t xml:space="preserve">3.1. </w:t>
      </w:r>
      <w:r w:rsidR="006C07B7" w:rsidRPr="00724E25">
        <w:rPr>
          <w:rFonts w:ascii="Times New Roman" w:hAnsi="Times New Roman" w:cs="Times New Roman"/>
          <w:b/>
          <w:color w:val="000000" w:themeColor="text1"/>
          <w:sz w:val="24"/>
          <w:szCs w:val="24"/>
        </w:rPr>
        <w:t xml:space="preserve">Introduction </w:t>
      </w:r>
    </w:p>
    <w:p w:rsidR="000A3DF6" w:rsidRPr="00724E25" w:rsidRDefault="007C781B" w:rsidP="007C781B">
      <w:pPr>
        <w:spacing w:line="480" w:lineRule="auto"/>
        <w:rPr>
          <w:rFonts w:ascii="Times New Roman" w:hAnsi="Times New Roman" w:cs="Times New Roman"/>
          <w:color w:val="000000" w:themeColor="text1"/>
          <w:sz w:val="24"/>
          <w:szCs w:val="24"/>
        </w:rPr>
      </w:pPr>
      <w:r w:rsidRPr="00724E25">
        <w:rPr>
          <w:rFonts w:ascii="Times New Roman" w:hAnsi="Times New Roman" w:cs="Times New Roman"/>
          <w:color w:val="000000" w:themeColor="text1"/>
          <w:sz w:val="24"/>
          <w:szCs w:val="24"/>
        </w:rPr>
        <w:t xml:space="preserve">    </w:t>
      </w:r>
      <w:r w:rsidR="00E71E30" w:rsidRPr="00724E25">
        <w:rPr>
          <w:rFonts w:ascii="Times New Roman" w:hAnsi="Times New Roman" w:cs="Times New Roman"/>
          <w:color w:val="000000" w:themeColor="text1"/>
          <w:sz w:val="24"/>
          <w:szCs w:val="24"/>
        </w:rPr>
        <w:t xml:space="preserve">This methodology chapter </w:t>
      </w:r>
      <w:r w:rsidR="00752F9F" w:rsidRPr="00724E25">
        <w:rPr>
          <w:rFonts w:ascii="Times New Roman" w:hAnsi="Times New Roman" w:cs="Times New Roman"/>
          <w:color w:val="000000" w:themeColor="text1"/>
          <w:sz w:val="24"/>
          <w:szCs w:val="24"/>
        </w:rPr>
        <w:t xml:space="preserve">provides the justification for the IPA approach which was </w:t>
      </w:r>
      <w:r w:rsidR="00BF431E" w:rsidRPr="00724E25">
        <w:rPr>
          <w:rFonts w:ascii="Times New Roman" w:hAnsi="Times New Roman" w:cs="Times New Roman"/>
          <w:color w:val="000000" w:themeColor="text1"/>
          <w:sz w:val="24"/>
          <w:szCs w:val="24"/>
        </w:rPr>
        <w:t>considered</w:t>
      </w:r>
      <w:r w:rsidR="00752F9F" w:rsidRPr="00724E25">
        <w:rPr>
          <w:rFonts w:ascii="Times New Roman" w:hAnsi="Times New Roman" w:cs="Times New Roman"/>
          <w:color w:val="000000" w:themeColor="text1"/>
          <w:sz w:val="24"/>
          <w:szCs w:val="24"/>
        </w:rPr>
        <w:t xml:space="preserve"> </w:t>
      </w:r>
      <w:r w:rsidR="00BF431E" w:rsidRPr="00724E25">
        <w:rPr>
          <w:rFonts w:ascii="Times New Roman" w:hAnsi="Times New Roman" w:cs="Times New Roman"/>
          <w:color w:val="000000" w:themeColor="text1"/>
          <w:sz w:val="24"/>
          <w:szCs w:val="24"/>
        </w:rPr>
        <w:t xml:space="preserve">to be </w:t>
      </w:r>
      <w:r w:rsidR="00752F9F" w:rsidRPr="00724E25">
        <w:rPr>
          <w:rFonts w:ascii="Times New Roman" w:hAnsi="Times New Roman" w:cs="Times New Roman"/>
          <w:color w:val="000000" w:themeColor="text1"/>
          <w:sz w:val="24"/>
          <w:szCs w:val="24"/>
        </w:rPr>
        <w:t>the most appropriate methodology for this study</w:t>
      </w:r>
      <w:r w:rsidR="004F5792" w:rsidRPr="00724E25">
        <w:rPr>
          <w:rFonts w:ascii="Times New Roman" w:hAnsi="Times New Roman" w:cs="Times New Roman"/>
          <w:color w:val="000000" w:themeColor="text1"/>
          <w:sz w:val="24"/>
          <w:szCs w:val="24"/>
        </w:rPr>
        <w:t xml:space="preserve">. </w:t>
      </w:r>
      <w:r w:rsidR="00BF431E" w:rsidRPr="00724E25">
        <w:rPr>
          <w:rFonts w:ascii="Times New Roman" w:hAnsi="Times New Roman" w:cs="Times New Roman"/>
          <w:color w:val="000000" w:themeColor="text1"/>
          <w:sz w:val="24"/>
          <w:szCs w:val="24"/>
        </w:rPr>
        <w:t xml:space="preserve">This chapter also </w:t>
      </w:r>
      <w:r w:rsidR="00E71E30" w:rsidRPr="00724E25">
        <w:rPr>
          <w:rFonts w:ascii="Times New Roman" w:hAnsi="Times New Roman" w:cs="Times New Roman"/>
          <w:color w:val="000000" w:themeColor="text1"/>
          <w:sz w:val="24"/>
          <w:szCs w:val="24"/>
        </w:rPr>
        <w:t xml:space="preserve">explores the research process, </w:t>
      </w:r>
      <w:r w:rsidR="004F5792" w:rsidRPr="00724E25">
        <w:rPr>
          <w:rFonts w:ascii="Times New Roman" w:hAnsi="Times New Roman" w:cs="Times New Roman"/>
          <w:color w:val="000000" w:themeColor="text1"/>
          <w:sz w:val="24"/>
          <w:szCs w:val="24"/>
        </w:rPr>
        <w:t>the research context, the recruitment of participants, interview process</w:t>
      </w:r>
      <w:r w:rsidR="002476F2" w:rsidRPr="00724E25">
        <w:rPr>
          <w:rFonts w:ascii="Times New Roman" w:hAnsi="Times New Roman" w:cs="Times New Roman"/>
          <w:color w:val="000000" w:themeColor="text1"/>
          <w:sz w:val="24"/>
          <w:szCs w:val="24"/>
        </w:rPr>
        <w:t xml:space="preserve"> and</w:t>
      </w:r>
      <w:r w:rsidR="004F5792" w:rsidRPr="00724E25">
        <w:rPr>
          <w:rFonts w:ascii="Times New Roman" w:hAnsi="Times New Roman" w:cs="Times New Roman"/>
          <w:color w:val="000000" w:themeColor="text1"/>
          <w:sz w:val="24"/>
          <w:szCs w:val="24"/>
        </w:rPr>
        <w:t xml:space="preserve"> research design</w:t>
      </w:r>
      <w:r w:rsidR="002476F2" w:rsidRPr="00724E25">
        <w:rPr>
          <w:rFonts w:ascii="Times New Roman" w:hAnsi="Times New Roman" w:cs="Times New Roman"/>
          <w:color w:val="000000" w:themeColor="text1"/>
          <w:sz w:val="24"/>
          <w:szCs w:val="24"/>
        </w:rPr>
        <w:t xml:space="preserve">, along with </w:t>
      </w:r>
      <w:r w:rsidR="004F5792" w:rsidRPr="00724E25">
        <w:rPr>
          <w:rFonts w:ascii="Times New Roman" w:hAnsi="Times New Roman" w:cs="Times New Roman"/>
          <w:color w:val="000000" w:themeColor="text1"/>
          <w:sz w:val="24"/>
          <w:szCs w:val="24"/>
        </w:rPr>
        <w:t xml:space="preserve">an explanation of the ethical considerations. </w:t>
      </w:r>
      <w:r w:rsidR="002476F2" w:rsidRPr="00724E25">
        <w:rPr>
          <w:rFonts w:ascii="Times New Roman" w:hAnsi="Times New Roman" w:cs="Times New Roman"/>
          <w:color w:val="000000" w:themeColor="text1"/>
          <w:sz w:val="24"/>
          <w:szCs w:val="24"/>
        </w:rPr>
        <w:t xml:space="preserve">The twelve </w:t>
      </w:r>
      <w:r w:rsidR="008B7771" w:rsidRPr="00724E25">
        <w:rPr>
          <w:rFonts w:ascii="Times New Roman" w:hAnsi="Times New Roman" w:cs="Times New Roman"/>
          <w:color w:val="000000" w:themeColor="text1"/>
          <w:sz w:val="24"/>
          <w:szCs w:val="24"/>
        </w:rPr>
        <w:t xml:space="preserve">participants </w:t>
      </w:r>
      <w:r w:rsidR="002476F2" w:rsidRPr="00724E25">
        <w:rPr>
          <w:rFonts w:ascii="Times New Roman" w:hAnsi="Times New Roman" w:cs="Times New Roman"/>
          <w:color w:val="000000" w:themeColor="text1"/>
          <w:sz w:val="24"/>
          <w:szCs w:val="24"/>
        </w:rPr>
        <w:t xml:space="preserve">are presented </w:t>
      </w:r>
      <w:r w:rsidR="008B7771" w:rsidRPr="00724E25">
        <w:rPr>
          <w:rFonts w:ascii="Times New Roman" w:hAnsi="Times New Roman" w:cs="Times New Roman"/>
          <w:color w:val="000000" w:themeColor="text1"/>
          <w:sz w:val="24"/>
          <w:szCs w:val="24"/>
        </w:rPr>
        <w:t>in more detail</w:t>
      </w:r>
      <w:r w:rsidR="00DB61F3" w:rsidRPr="00724E25">
        <w:rPr>
          <w:rFonts w:ascii="Times New Roman" w:hAnsi="Times New Roman" w:cs="Times New Roman"/>
          <w:color w:val="000000" w:themeColor="text1"/>
          <w:sz w:val="24"/>
          <w:szCs w:val="24"/>
        </w:rPr>
        <w:t xml:space="preserve"> </w:t>
      </w:r>
      <w:r w:rsidR="002476F2" w:rsidRPr="00724E25">
        <w:rPr>
          <w:rFonts w:ascii="Times New Roman" w:hAnsi="Times New Roman" w:cs="Times New Roman"/>
          <w:color w:val="000000" w:themeColor="text1"/>
          <w:sz w:val="24"/>
          <w:szCs w:val="24"/>
        </w:rPr>
        <w:t>with my</w:t>
      </w:r>
      <w:r w:rsidR="00DB61F3" w:rsidRPr="00724E25">
        <w:rPr>
          <w:rFonts w:ascii="Times New Roman" w:hAnsi="Times New Roman" w:cs="Times New Roman"/>
          <w:color w:val="000000" w:themeColor="text1"/>
          <w:sz w:val="24"/>
          <w:szCs w:val="24"/>
        </w:rPr>
        <w:t xml:space="preserve"> </w:t>
      </w:r>
      <w:r w:rsidR="008B7771" w:rsidRPr="00724E25">
        <w:rPr>
          <w:rFonts w:ascii="Times New Roman" w:hAnsi="Times New Roman" w:cs="Times New Roman"/>
          <w:color w:val="000000" w:themeColor="text1"/>
          <w:sz w:val="24"/>
          <w:szCs w:val="24"/>
        </w:rPr>
        <w:t xml:space="preserve">interview </w:t>
      </w:r>
      <w:r w:rsidR="002476F2" w:rsidRPr="00724E25">
        <w:rPr>
          <w:rFonts w:ascii="Times New Roman" w:hAnsi="Times New Roman" w:cs="Times New Roman"/>
          <w:color w:val="000000" w:themeColor="text1"/>
          <w:sz w:val="24"/>
          <w:szCs w:val="24"/>
        </w:rPr>
        <w:t>r</w:t>
      </w:r>
      <w:r w:rsidR="008B7771" w:rsidRPr="00724E25">
        <w:rPr>
          <w:rFonts w:ascii="Times New Roman" w:hAnsi="Times New Roman" w:cs="Times New Roman"/>
          <w:color w:val="000000" w:themeColor="text1"/>
          <w:sz w:val="24"/>
          <w:szCs w:val="24"/>
        </w:rPr>
        <w:t>eflections</w:t>
      </w:r>
      <w:r w:rsidR="000A3DF6" w:rsidRPr="00724E25">
        <w:rPr>
          <w:rFonts w:ascii="Times New Roman" w:hAnsi="Times New Roman" w:cs="Times New Roman"/>
          <w:color w:val="000000" w:themeColor="text1"/>
          <w:sz w:val="24"/>
          <w:szCs w:val="24"/>
        </w:rPr>
        <w:t>.</w:t>
      </w:r>
      <w:r w:rsidR="008B7771" w:rsidRPr="00724E25">
        <w:rPr>
          <w:rFonts w:ascii="Times New Roman" w:hAnsi="Times New Roman" w:cs="Times New Roman"/>
          <w:color w:val="000000" w:themeColor="text1"/>
          <w:sz w:val="24"/>
          <w:szCs w:val="24"/>
        </w:rPr>
        <w:t xml:space="preserve"> </w:t>
      </w:r>
    </w:p>
    <w:p w:rsidR="0030181D" w:rsidRPr="004A233E" w:rsidRDefault="006C07B7" w:rsidP="007C781B">
      <w:pPr>
        <w:spacing w:line="480" w:lineRule="auto"/>
        <w:outlineLvl w:val="0"/>
        <w:rPr>
          <w:rFonts w:ascii="Times New Roman" w:hAnsi="Times New Roman" w:cs="Times New Roman"/>
          <w:b/>
          <w:sz w:val="24"/>
          <w:szCs w:val="24"/>
        </w:rPr>
      </w:pPr>
      <w:r w:rsidRPr="004A233E">
        <w:rPr>
          <w:rFonts w:ascii="Times New Roman" w:hAnsi="Times New Roman" w:cs="Times New Roman"/>
          <w:b/>
          <w:sz w:val="24"/>
          <w:szCs w:val="24"/>
        </w:rPr>
        <w:t xml:space="preserve">3.2 </w:t>
      </w:r>
      <w:r w:rsidR="0030181D" w:rsidRPr="004A233E">
        <w:rPr>
          <w:rFonts w:ascii="Times New Roman" w:hAnsi="Times New Roman" w:cs="Times New Roman"/>
          <w:b/>
          <w:sz w:val="24"/>
          <w:szCs w:val="24"/>
        </w:rPr>
        <w:t xml:space="preserve">Justification and Rationale for the Most Appropriate Methodology for this Study </w:t>
      </w:r>
    </w:p>
    <w:p w:rsidR="002476F2" w:rsidRDefault="007C781B"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D627E6" w:rsidRPr="004A233E">
        <w:rPr>
          <w:rFonts w:ascii="Times New Roman" w:hAnsi="Times New Roman" w:cs="Times New Roman"/>
          <w:sz w:val="24"/>
          <w:szCs w:val="24"/>
        </w:rPr>
        <w:t xml:space="preserve">Ontology refers to a person’s mind set, view of the world or their social reality. Since our values directly impact our perception, behaviour, choices and ways of doing things, researchers need to be aware that their values may unavoidably influence their choice of research methodologies and methods which consequently can make any type of </w:t>
      </w:r>
      <w:r w:rsidR="00F411E6" w:rsidRPr="004A233E">
        <w:rPr>
          <w:rFonts w:ascii="Times New Roman" w:hAnsi="Times New Roman" w:cs="Times New Roman"/>
          <w:sz w:val="24"/>
          <w:szCs w:val="24"/>
        </w:rPr>
        <w:t>research problematic</w:t>
      </w:r>
      <w:r w:rsidR="00D627E6" w:rsidRPr="004A233E">
        <w:rPr>
          <w:rFonts w:ascii="Times New Roman" w:hAnsi="Times New Roman" w:cs="Times New Roman"/>
          <w:sz w:val="24"/>
          <w:szCs w:val="24"/>
        </w:rPr>
        <w:t xml:space="preserve"> (Sikes, 2004</w:t>
      </w:r>
      <w:r w:rsidR="00F411E6" w:rsidRPr="004A233E">
        <w:rPr>
          <w:rFonts w:ascii="Times New Roman" w:hAnsi="Times New Roman" w:cs="Times New Roman"/>
          <w:sz w:val="24"/>
          <w:szCs w:val="24"/>
        </w:rPr>
        <w:t xml:space="preserve">).  The researcher’s chosen methodologies and methods will usually correspond directly to the suitability and relevance of their own underlying theories relating to their own field of research (Clarke, 2005). Different fields of research already have an established set of approaches and methodologies, so researchers tend to choose methods which have been specifically designed to deal with their particular lines of enquiry within the existing methodology of that research field. </w:t>
      </w:r>
    </w:p>
    <w:p w:rsidR="007C781B" w:rsidRPr="004A233E" w:rsidRDefault="007C781B" w:rsidP="007C781B">
      <w:pPr>
        <w:spacing w:line="480" w:lineRule="auto"/>
        <w:rPr>
          <w:rFonts w:ascii="Times New Roman" w:hAnsi="Times New Roman" w:cs="Times New Roman"/>
          <w:sz w:val="24"/>
          <w:szCs w:val="24"/>
        </w:rPr>
      </w:pPr>
    </w:p>
    <w:p w:rsidR="002476F2" w:rsidRPr="004A233E" w:rsidRDefault="007C781B" w:rsidP="007C781B">
      <w:pPr>
        <w:spacing w:line="480" w:lineRule="auto"/>
        <w:rPr>
          <w:rFonts w:ascii="Times New Roman" w:hAnsi="Times New Roman" w:cs="Times New Roman"/>
          <w:iCs/>
          <w:sz w:val="24"/>
          <w:szCs w:val="24"/>
        </w:rPr>
      </w:pPr>
      <w:r>
        <w:rPr>
          <w:rFonts w:ascii="Times New Roman" w:hAnsi="Times New Roman" w:cs="Times New Roman"/>
          <w:iCs/>
          <w:sz w:val="24"/>
          <w:szCs w:val="24"/>
        </w:rPr>
        <w:lastRenderedPageBreak/>
        <w:t xml:space="preserve">    Sikes (2004</w:t>
      </w:r>
      <w:r w:rsidR="002A677B" w:rsidRPr="004A233E">
        <w:rPr>
          <w:rFonts w:ascii="Times New Roman" w:hAnsi="Times New Roman" w:cs="Times New Roman"/>
          <w:iCs/>
          <w:sz w:val="24"/>
          <w:szCs w:val="24"/>
        </w:rPr>
        <w:t>) states that</w:t>
      </w:r>
      <w:r w:rsidR="002476F2" w:rsidRPr="004A233E">
        <w:rPr>
          <w:rFonts w:ascii="Times New Roman" w:hAnsi="Times New Roman" w:cs="Times New Roman"/>
          <w:iCs/>
          <w:sz w:val="24"/>
          <w:szCs w:val="24"/>
        </w:rPr>
        <w:t>:</w:t>
      </w:r>
    </w:p>
    <w:p w:rsidR="002476F2" w:rsidRPr="00F37BCB" w:rsidRDefault="002A677B" w:rsidP="007C781B">
      <w:pPr>
        <w:spacing w:line="480" w:lineRule="auto"/>
        <w:ind w:left="720"/>
        <w:rPr>
          <w:rFonts w:ascii="Times New Roman" w:hAnsi="Times New Roman" w:cs="Times New Roman"/>
          <w:iCs/>
          <w:sz w:val="24"/>
          <w:szCs w:val="24"/>
        </w:rPr>
      </w:pPr>
      <w:r w:rsidRPr="00F37BCB">
        <w:rPr>
          <w:rFonts w:ascii="Times New Roman" w:hAnsi="Times New Roman" w:cs="Times New Roman"/>
          <w:iCs/>
          <w:sz w:val="24"/>
          <w:szCs w:val="24"/>
        </w:rPr>
        <w:t xml:space="preserve">Usually, the most significant factor that influences choice and use of methodology and procedures is 'where the researcher is coming from' in terms of their philosophical position and </w:t>
      </w:r>
      <w:r w:rsidR="00F37BCB" w:rsidRPr="00F37BCB">
        <w:rPr>
          <w:rFonts w:ascii="Times New Roman" w:hAnsi="Times New Roman" w:cs="Times New Roman"/>
          <w:iCs/>
          <w:sz w:val="24"/>
          <w:szCs w:val="24"/>
        </w:rPr>
        <w:t>their fundamental assumptions.</w:t>
      </w:r>
      <w:r w:rsidR="007C781B" w:rsidRPr="007C781B">
        <w:rPr>
          <w:rFonts w:ascii="Times New Roman" w:hAnsi="Times New Roman" w:cs="Times New Roman"/>
          <w:iCs/>
          <w:sz w:val="24"/>
          <w:szCs w:val="24"/>
        </w:rPr>
        <w:t xml:space="preserve"> </w:t>
      </w:r>
      <w:r w:rsidR="007C781B">
        <w:rPr>
          <w:rFonts w:ascii="Times New Roman" w:hAnsi="Times New Roman" w:cs="Times New Roman"/>
          <w:iCs/>
          <w:sz w:val="24"/>
          <w:szCs w:val="24"/>
        </w:rPr>
        <w:t>(</w:t>
      </w:r>
      <w:r w:rsidR="007C781B" w:rsidRPr="004A233E">
        <w:rPr>
          <w:rFonts w:ascii="Times New Roman" w:hAnsi="Times New Roman" w:cs="Times New Roman"/>
          <w:iCs/>
          <w:sz w:val="24"/>
          <w:szCs w:val="24"/>
        </w:rPr>
        <w:t>Sikes</w:t>
      </w:r>
      <w:r w:rsidR="007C781B">
        <w:rPr>
          <w:rFonts w:ascii="Times New Roman" w:hAnsi="Times New Roman" w:cs="Times New Roman"/>
          <w:iCs/>
          <w:sz w:val="24"/>
          <w:szCs w:val="24"/>
        </w:rPr>
        <w:t xml:space="preserve">, </w:t>
      </w:r>
      <w:r w:rsidR="007C781B" w:rsidRPr="004A233E">
        <w:rPr>
          <w:rFonts w:ascii="Times New Roman" w:hAnsi="Times New Roman" w:cs="Times New Roman"/>
          <w:iCs/>
          <w:sz w:val="24"/>
          <w:szCs w:val="24"/>
        </w:rPr>
        <w:t>2004, p.5</w:t>
      </w:r>
      <w:r w:rsidR="007C781B">
        <w:rPr>
          <w:rFonts w:ascii="Times New Roman" w:hAnsi="Times New Roman" w:cs="Times New Roman"/>
          <w:iCs/>
          <w:sz w:val="24"/>
          <w:szCs w:val="24"/>
        </w:rPr>
        <w:t>)</w:t>
      </w:r>
    </w:p>
    <w:p w:rsidR="00F37BCB" w:rsidRPr="00FF2E10" w:rsidRDefault="007C781B" w:rsidP="007C781B">
      <w:pPr>
        <w:spacing w:line="480" w:lineRule="auto"/>
        <w:rPr>
          <w:rFonts w:ascii="Times New Roman" w:hAnsi="Times New Roman" w:cs="Times New Roman"/>
          <w:i/>
          <w:iCs/>
          <w:sz w:val="24"/>
          <w:szCs w:val="24"/>
        </w:rPr>
      </w:pPr>
      <w:r>
        <w:rPr>
          <w:rFonts w:ascii="Times New Roman" w:hAnsi="Times New Roman" w:cs="Times New Roman"/>
          <w:sz w:val="24"/>
          <w:szCs w:val="24"/>
        </w:rPr>
        <w:t xml:space="preserve">    </w:t>
      </w:r>
      <w:r w:rsidR="00FC3587" w:rsidRPr="004A233E">
        <w:rPr>
          <w:rFonts w:ascii="Times New Roman" w:hAnsi="Times New Roman" w:cs="Times New Roman"/>
          <w:sz w:val="24"/>
          <w:szCs w:val="24"/>
        </w:rPr>
        <w:t xml:space="preserve">There are generally considered to be two approaches to the construction of knowledge: positivism and interpretivism. </w:t>
      </w:r>
      <w:r w:rsidR="00F411E6" w:rsidRPr="004A233E">
        <w:rPr>
          <w:rFonts w:ascii="Times New Roman" w:hAnsi="Times New Roman" w:cs="Times New Roman"/>
          <w:sz w:val="24"/>
          <w:szCs w:val="24"/>
        </w:rPr>
        <w:t xml:space="preserve">If a person holds a positivist stance, their social reality is </w:t>
      </w:r>
      <w:r w:rsidR="00FF2E10">
        <w:rPr>
          <w:rFonts w:ascii="Times New Roman" w:hAnsi="Times New Roman" w:cs="Times New Roman"/>
          <w:sz w:val="24"/>
          <w:szCs w:val="24"/>
        </w:rPr>
        <w:t xml:space="preserve">often </w:t>
      </w:r>
      <w:r w:rsidR="00F411E6" w:rsidRPr="004A233E">
        <w:rPr>
          <w:rFonts w:ascii="Times New Roman" w:hAnsi="Times New Roman" w:cs="Times New Roman"/>
          <w:sz w:val="24"/>
          <w:szCs w:val="24"/>
        </w:rPr>
        <w:t xml:space="preserve">viewed as being objective, independent, fixed and </w:t>
      </w:r>
      <w:r w:rsidR="002A677B" w:rsidRPr="004A233E">
        <w:rPr>
          <w:rFonts w:ascii="Times New Roman" w:hAnsi="Times New Roman" w:cs="Times New Roman"/>
          <w:sz w:val="24"/>
          <w:szCs w:val="24"/>
        </w:rPr>
        <w:t>‘detached’ (</w:t>
      </w:r>
      <w:r w:rsidR="002A677B" w:rsidRPr="004A233E">
        <w:rPr>
          <w:rFonts w:ascii="Times New Roman" w:hAnsi="Times New Roman" w:cs="Times New Roman"/>
          <w:iCs/>
          <w:sz w:val="24"/>
          <w:szCs w:val="24"/>
        </w:rPr>
        <w:t>Wellington, 2000).</w:t>
      </w:r>
      <w:r w:rsidR="002A677B" w:rsidRPr="004A233E">
        <w:rPr>
          <w:rFonts w:ascii="Times New Roman" w:hAnsi="Times New Roman" w:cs="Times New Roman"/>
          <w:i/>
          <w:iCs/>
          <w:sz w:val="24"/>
          <w:szCs w:val="24"/>
        </w:rPr>
        <w:t xml:space="preserve"> </w:t>
      </w:r>
      <w:r w:rsidR="00F411E6" w:rsidRPr="004A233E">
        <w:rPr>
          <w:rFonts w:ascii="Times New Roman" w:hAnsi="Times New Roman" w:cs="Times New Roman"/>
          <w:sz w:val="24"/>
          <w:szCs w:val="24"/>
        </w:rPr>
        <w:t xml:space="preserve">Positivists will study a scientific type of approach which focuses on controlled experiments resulting in quantitative data which can be easily measured and compared. Therefore, a positivist researcher will choose research methods that reflect their ontology, for example they might choose to use a fixed and closed-question large survey which will provide them with a specific set of numerical data which can be analysed </w:t>
      </w:r>
      <w:r w:rsidR="00F411E6" w:rsidRPr="007C781B">
        <w:rPr>
          <w:rFonts w:ascii="Times New Roman" w:hAnsi="Times New Roman" w:cs="Times New Roman"/>
          <w:sz w:val="24"/>
          <w:szCs w:val="24"/>
        </w:rPr>
        <w:t xml:space="preserve">quickly. </w:t>
      </w:r>
      <w:r w:rsidR="004E3ADF" w:rsidRPr="007C781B">
        <w:rPr>
          <w:rFonts w:ascii="Times New Roman" w:hAnsi="Times New Roman" w:cs="Times New Roman"/>
          <w:sz w:val="24"/>
          <w:szCs w:val="24"/>
        </w:rPr>
        <w:t>In contrast, an interpretivist will tend to use experiences, perceptions and interpretations to increase their knowledge and understanding of the world (Sikes, 2004).</w:t>
      </w:r>
      <w:r w:rsidR="004E3ADF" w:rsidRPr="004A233E">
        <w:rPr>
          <w:rFonts w:ascii="Times New Roman" w:hAnsi="Times New Roman" w:cs="Times New Roman"/>
          <w:sz w:val="24"/>
          <w:szCs w:val="24"/>
        </w:rPr>
        <w:t xml:space="preserve"> </w:t>
      </w:r>
    </w:p>
    <w:p w:rsidR="002A677B" w:rsidRPr="004A233E" w:rsidRDefault="007C781B" w:rsidP="007C781B">
      <w:pPr>
        <w:spacing w:line="480" w:lineRule="auto"/>
        <w:rPr>
          <w:rFonts w:ascii="Times New Roman" w:hAnsi="Times New Roman" w:cs="Times New Roman"/>
          <w:iCs/>
          <w:sz w:val="24"/>
          <w:szCs w:val="24"/>
        </w:rPr>
      </w:pPr>
      <w:r>
        <w:rPr>
          <w:rFonts w:ascii="Times New Roman" w:hAnsi="Times New Roman" w:cs="Times New Roman"/>
          <w:sz w:val="24"/>
          <w:szCs w:val="24"/>
        </w:rPr>
        <w:t xml:space="preserve">    </w:t>
      </w:r>
      <w:r w:rsidR="004E3ADF" w:rsidRPr="004A233E">
        <w:rPr>
          <w:rFonts w:ascii="Times New Roman" w:hAnsi="Times New Roman" w:cs="Times New Roman"/>
          <w:sz w:val="24"/>
          <w:szCs w:val="24"/>
        </w:rPr>
        <w:t>Moreover, adopting interpretivist approaches and a social constructivist approach requires the starting assumption that nothing is ‘set in stone’ as situations and individuals are always subject to change.</w:t>
      </w:r>
    </w:p>
    <w:p w:rsidR="002476F2" w:rsidRPr="004A233E" w:rsidRDefault="007C781B"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Harris and Bell (1994</w:t>
      </w:r>
      <w:r w:rsidR="00F411E6" w:rsidRPr="004A233E">
        <w:rPr>
          <w:rFonts w:ascii="Times New Roman" w:hAnsi="Times New Roman" w:cs="Times New Roman"/>
          <w:sz w:val="24"/>
          <w:szCs w:val="24"/>
        </w:rPr>
        <w:t>) explain</w:t>
      </w:r>
      <w:r w:rsidR="002476F2" w:rsidRPr="004A233E">
        <w:rPr>
          <w:rFonts w:ascii="Times New Roman" w:hAnsi="Times New Roman" w:cs="Times New Roman"/>
          <w:sz w:val="24"/>
          <w:szCs w:val="24"/>
        </w:rPr>
        <w:t>:</w:t>
      </w:r>
    </w:p>
    <w:p w:rsidR="002476F2" w:rsidRPr="00F37BCB" w:rsidRDefault="00F411E6" w:rsidP="007C781B">
      <w:pPr>
        <w:spacing w:line="480" w:lineRule="auto"/>
        <w:ind w:left="720"/>
        <w:rPr>
          <w:rFonts w:ascii="Times New Roman" w:hAnsi="Times New Roman" w:cs="Times New Roman"/>
          <w:sz w:val="24"/>
          <w:szCs w:val="24"/>
        </w:rPr>
      </w:pPr>
      <w:r w:rsidRPr="00F37BCB">
        <w:rPr>
          <w:rFonts w:ascii="Times New Roman" w:hAnsi="Times New Roman" w:cs="Times New Roman"/>
          <w:sz w:val="24"/>
          <w:szCs w:val="24"/>
        </w:rPr>
        <w:t>In evaluating, the same problem can be approached from a variety of viewpoints using a variety of approaches…when collecting information from people one should remember that what is collected is unlikely to r</w:t>
      </w:r>
      <w:r w:rsidR="00F37BCB" w:rsidRPr="00F37BCB">
        <w:rPr>
          <w:rFonts w:ascii="Times New Roman" w:hAnsi="Times New Roman" w:cs="Times New Roman"/>
          <w:sz w:val="24"/>
          <w:szCs w:val="24"/>
        </w:rPr>
        <w:t>epresent an objective reality.</w:t>
      </w:r>
      <w:r w:rsidR="007C781B" w:rsidRPr="007C781B">
        <w:rPr>
          <w:rFonts w:ascii="Times New Roman" w:hAnsi="Times New Roman" w:cs="Times New Roman"/>
          <w:sz w:val="24"/>
          <w:szCs w:val="24"/>
        </w:rPr>
        <w:t xml:space="preserve"> </w:t>
      </w:r>
      <w:r w:rsidR="007C781B">
        <w:rPr>
          <w:rFonts w:ascii="Times New Roman" w:hAnsi="Times New Roman" w:cs="Times New Roman"/>
          <w:sz w:val="24"/>
          <w:szCs w:val="24"/>
        </w:rPr>
        <w:t xml:space="preserve">(Harris and Bell, </w:t>
      </w:r>
      <w:r w:rsidR="007C781B" w:rsidRPr="004A233E">
        <w:rPr>
          <w:rFonts w:ascii="Times New Roman" w:hAnsi="Times New Roman" w:cs="Times New Roman"/>
          <w:sz w:val="24"/>
          <w:szCs w:val="24"/>
        </w:rPr>
        <w:t>1994, p.48</w:t>
      </w:r>
      <w:r w:rsidR="007C781B">
        <w:rPr>
          <w:rFonts w:ascii="Times New Roman" w:hAnsi="Times New Roman" w:cs="Times New Roman"/>
          <w:sz w:val="24"/>
          <w:szCs w:val="24"/>
        </w:rPr>
        <w:t>)</w:t>
      </w:r>
    </w:p>
    <w:p w:rsidR="001A1064" w:rsidRPr="004A233E" w:rsidRDefault="007C781B" w:rsidP="007C781B">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4E3ADF" w:rsidRPr="004A233E">
        <w:rPr>
          <w:rFonts w:ascii="Times New Roman" w:hAnsi="Times New Roman" w:cs="Times New Roman"/>
          <w:sz w:val="24"/>
          <w:szCs w:val="24"/>
        </w:rPr>
        <w:t>T</w:t>
      </w:r>
      <w:r w:rsidR="001A1064" w:rsidRPr="004A233E">
        <w:rPr>
          <w:rFonts w:ascii="Times New Roman" w:hAnsi="Times New Roman" w:cs="Times New Roman"/>
          <w:sz w:val="24"/>
          <w:szCs w:val="24"/>
        </w:rPr>
        <w:t>herefore, qualitative methodology often succeeds in collecting the hidden information and concealed knowledge that more accurately examines the reasons and significant factors of influence behind the hard, quantitative data. As Ayers (2003) notes, social constructivism and qualitative inquiry helps researchers to illuminate and humanise the rese</w:t>
      </w:r>
      <w:r w:rsidR="00696A24">
        <w:rPr>
          <w:rFonts w:ascii="Times New Roman" w:hAnsi="Times New Roman" w:cs="Times New Roman"/>
          <w:sz w:val="24"/>
          <w:szCs w:val="24"/>
        </w:rPr>
        <w:t>arch process. Bruner (1986</w:t>
      </w:r>
      <w:r w:rsidR="001A1064" w:rsidRPr="004A233E">
        <w:rPr>
          <w:rFonts w:ascii="Times New Roman" w:hAnsi="Times New Roman" w:cs="Times New Roman"/>
          <w:sz w:val="24"/>
          <w:szCs w:val="24"/>
        </w:rPr>
        <w:t xml:space="preserve">) also believes that listening to people’s stories are ‘the life stuff of those whose behaviour they study’ </w:t>
      </w:r>
      <w:r w:rsidR="00696A24">
        <w:rPr>
          <w:rFonts w:ascii="Times New Roman" w:hAnsi="Times New Roman" w:cs="Times New Roman"/>
          <w:sz w:val="24"/>
          <w:szCs w:val="24"/>
        </w:rPr>
        <w:t>(</w:t>
      </w:r>
      <w:r w:rsidR="00696A24" w:rsidRPr="004A233E">
        <w:rPr>
          <w:rFonts w:ascii="Times New Roman" w:hAnsi="Times New Roman" w:cs="Times New Roman"/>
          <w:sz w:val="24"/>
          <w:szCs w:val="24"/>
        </w:rPr>
        <w:t>Bruner</w:t>
      </w:r>
      <w:r w:rsidR="00696A24">
        <w:rPr>
          <w:rFonts w:ascii="Times New Roman" w:hAnsi="Times New Roman" w:cs="Times New Roman"/>
          <w:sz w:val="24"/>
          <w:szCs w:val="24"/>
        </w:rPr>
        <w:t xml:space="preserve">, </w:t>
      </w:r>
      <w:r w:rsidR="00696A24" w:rsidRPr="004A233E">
        <w:rPr>
          <w:rFonts w:ascii="Times New Roman" w:hAnsi="Times New Roman" w:cs="Times New Roman"/>
          <w:sz w:val="24"/>
          <w:szCs w:val="24"/>
        </w:rPr>
        <w:t xml:space="preserve">1986, p.43) </w:t>
      </w:r>
      <w:r w:rsidR="001A1064" w:rsidRPr="004A233E">
        <w:rPr>
          <w:rFonts w:ascii="Times New Roman" w:hAnsi="Times New Roman" w:cs="Times New Roman"/>
          <w:sz w:val="24"/>
          <w:szCs w:val="24"/>
        </w:rPr>
        <w:t>and for this reason qualitative inquiry methods have widely been used when conducting social research (Vygotsky, 1978).  However, there is no such thing as totally value-free research, as a researcher</w:t>
      </w:r>
      <w:r w:rsidR="004E3ADF" w:rsidRPr="004A233E">
        <w:rPr>
          <w:rFonts w:ascii="Times New Roman" w:hAnsi="Times New Roman" w:cs="Times New Roman"/>
          <w:sz w:val="24"/>
          <w:szCs w:val="24"/>
        </w:rPr>
        <w:t>’s</w:t>
      </w:r>
      <w:r w:rsidR="001A1064" w:rsidRPr="004A233E">
        <w:rPr>
          <w:rFonts w:ascii="Times New Roman" w:hAnsi="Times New Roman" w:cs="Times New Roman"/>
          <w:sz w:val="24"/>
          <w:szCs w:val="24"/>
        </w:rPr>
        <w:t xml:space="preserve"> values will considerably influence their perception, position, assumptions, methodology and the methods they adop</w:t>
      </w:r>
      <w:r>
        <w:rPr>
          <w:rFonts w:ascii="Times New Roman" w:hAnsi="Times New Roman" w:cs="Times New Roman"/>
          <w:sz w:val="24"/>
          <w:szCs w:val="24"/>
        </w:rPr>
        <w:t xml:space="preserve">t (Carr, </w:t>
      </w:r>
      <w:r w:rsidR="001A1064" w:rsidRPr="004A233E">
        <w:rPr>
          <w:rFonts w:ascii="Times New Roman" w:hAnsi="Times New Roman" w:cs="Times New Roman"/>
          <w:sz w:val="24"/>
          <w:szCs w:val="24"/>
        </w:rPr>
        <w:t>1995).</w:t>
      </w:r>
    </w:p>
    <w:p w:rsidR="004E3ADF" w:rsidRPr="004A233E" w:rsidRDefault="007C781B"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96A24">
        <w:rPr>
          <w:rFonts w:ascii="Times New Roman" w:hAnsi="Times New Roman" w:cs="Times New Roman"/>
          <w:sz w:val="24"/>
          <w:szCs w:val="24"/>
        </w:rPr>
        <w:t xml:space="preserve">  </w:t>
      </w:r>
      <w:r>
        <w:rPr>
          <w:rFonts w:ascii="Times New Roman" w:hAnsi="Times New Roman" w:cs="Times New Roman"/>
          <w:sz w:val="24"/>
          <w:szCs w:val="24"/>
        </w:rPr>
        <w:t xml:space="preserve"> </w:t>
      </w:r>
      <w:r w:rsidR="001A1064" w:rsidRPr="004A233E">
        <w:rPr>
          <w:rFonts w:ascii="Times New Roman" w:hAnsi="Times New Roman" w:cs="Times New Roman"/>
          <w:sz w:val="24"/>
          <w:szCs w:val="24"/>
        </w:rPr>
        <w:t>Strauss and Corbin (1998) point out that ‘insights do not happen haphazardly’ but instead they occur in the minds of those who ‘interplay with the data’. Thus, it is important for researchers to choose a robust research methodology to address issues to do with rigour and validity. As a researcher, I am all too aware, along wit</w:t>
      </w:r>
      <w:r>
        <w:rPr>
          <w:rFonts w:ascii="Times New Roman" w:hAnsi="Times New Roman" w:cs="Times New Roman"/>
          <w:sz w:val="24"/>
          <w:szCs w:val="24"/>
        </w:rPr>
        <w:t>h Strauss and Corbin (1998</w:t>
      </w:r>
      <w:r w:rsidR="001A1064" w:rsidRPr="004A233E">
        <w:rPr>
          <w:rFonts w:ascii="Times New Roman" w:hAnsi="Times New Roman" w:cs="Times New Roman"/>
          <w:sz w:val="24"/>
          <w:szCs w:val="24"/>
        </w:rPr>
        <w:t xml:space="preserve">) that, </w:t>
      </w:r>
      <w:r w:rsidR="004E3ADF" w:rsidRPr="004A233E">
        <w:rPr>
          <w:rFonts w:ascii="Times New Roman" w:hAnsi="Times New Roman" w:cs="Times New Roman"/>
          <w:sz w:val="24"/>
          <w:szCs w:val="24"/>
        </w:rPr>
        <w:t>“</w:t>
      </w:r>
      <w:r w:rsidR="001A1064" w:rsidRPr="004A233E">
        <w:rPr>
          <w:rFonts w:ascii="Times New Roman" w:hAnsi="Times New Roman" w:cs="Times New Roman"/>
          <w:sz w:val="24"/>
          <w:szCs w:val="24"/>
        </w:rPr>
        <w:t>The theories that we carry in our heads inform our research in multiple ways, even if we u</w:t>
      </w:r>
      <w:r>
        <w:rPr>
          <w:rFonts w:ascii="Times New Roman" w:hAnsi="Times New Roman" w:cs="Times New Roman"/>
          <w:sz w:val="24"/>
          <w:szCs w:val="24"/>
        </w:rPr>
        <w:t>se them quite unselfconsciously</w:t>
      </w:r>
      <w:r w:rsidR="001A1064" w:rsidRPr="004A233E">
        <w:rPr>
          <w:rFonts w:ascii="Times New Roman" w:hAnsi="Times New Roman" w:cs="Times New Roman"/>
          <w:sz w:val="24"/>
          <w:szCs w:val="24"/>
        </w:rPr>
        <w:t xml:space="preserve">” </w:t>
      </w:r>
      <w:r>
        <w:rPr>
          <w:rFonts w:ascii="Times New Roman" w:hAnsi="Times New Roman" w:cs="Times New Roman"/>
          <w:sz w:val="24"/>
          <w:szCs w:val="24"/>
        </w:rPr>
        <w:t>(</w:t>
      </w:r>
      <w:r w:rsidRPr="004A233E">
        <w:rPr>
          <w:rFonts w:ascii="Times New Roman" w:hAnsi="Times New Roman" w:cs="Times New Roman"/>
          <w:sz w:val="24"/>
          <w:szCs w:val="24"/>
        </w:rPr>
        <w:t>Strauss and Corbin</w:t>
      </w:r>
      <w:r>
        <w:rPr>
          <w:rFonts w:ascii="Times New Roman" w:hAnsi="Times New Roman" w:cs="Times New Roman"/>
          <w:sz w:val="24"/>
          <w:szCs w:val="24"/>
        </w:rPr>
        <w:t xml:space="preserve">, </w:t>
      </w:r>
      <w:r w:rsidRPr="004A233E">
        <w:rPr>
          <w:rFonts w:ascii="Times New Roman" w:hAnsi="Times New Roman" w:cs="Times New Roman"/>
          <w:sz w:val="24"/>
          <w:szCs w:val="24"/>
        </w:rPr>
        <w:t>1998, p.47</w:t>
      </w:r>
      <w:r>
        <w:rPr>
          <w:rFonts w:ascii="Times New Roman" w:hAnsi="Times New Roman" w:cs="Times New Roman"/>
          <w:sz w:val="24"/>
          <w:szCs w:val="24"/>
        </w:rPr>
        <w:t xml:space="preserve">). </w:t>
      </w:r>
    </w:p>
    <w:p w:rsidR="00D627E6" w:rsidRPr="004A233E" w:rsidRDefault="007C781B"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96A24">
        <w:rPr>
          <w:rFonts w:ascii="Times New Roman" w:hAnsi="Times New Roman" w:cs="Times New Roman"/>
          <w:sz w:val="24"/>
          <w:szCs w:val="24"/>
        </w:rPr>
        <w:t xml:space="preserve"> </w:t>
      </w:r>
      <w:r w:rsidR="001A1064" w:rsidRPr="004A233E">
        <w:rPr>
          <w:rFonts w:ascii="Times New Roman" w:hAnsi="Times New Roman" w:cs="Times New Roman"/>
          <w:sz w:val="24"/>
          <w:szCs w:val="24"/>
        </w:rPr>
        <w:t>Therefore, researchers should be aware of how their positionality might limit or affect their own research, as well as interfering with their interpretation of others’ research findings. Furthermore, the researcher needs to promote impartiality, sensitivity and an objective stance when interviewing participants who might already perceive themselves as misunderstood and marginalized by the very policies, professionals and services that were intended to help them. Since I am already known and trusted by respondents, an important consideration for the researcher to explicitly recognise is the power relationship involved in using techniques like qualitative interviewing and participant observation, since these can have power effects or carry an unconscious bias.</w:t>
      </w:r>
    </w:p>
    <w:p w:rsidR="000758EA" w:rsidRPr="004A233E" w:rsidRDefault="007C781B" w:rsidP="007C781B">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0758EA" w:rsidRPr="004A233E">
        <w:rPr>
          <w:rFonts w:ascii="Times New Roman" w:hAnsi="Times New Roman" w:cs="Times New Roman"/>
          <w:sz w:val="24"/>
          <w:szCs w:val="24"/>
        </w:rPr>
        <w:t>Consequently, it is important for researchers to select the most appropriate methodology for their study, which will be driven by both the research questions and their theoretical assumptions</w:t>
      </w:r>
      <w:r w:rsidR="001A1064" w:rsidRPr="004A233E">
        <w:rPr>
          <w:rFonts w:ascii="Times New Roman" w:hAnsi="Times New Roman" w:cs="Times New Roman"/>
          <w:sz w:val="24"/>
          <w:szCs w:val="24"/>
        </w:rPr>
        <w:t xml:space="preserve"> </w:t>
      </w:r>
      <w:r w:rsidR="008A6ECE" w:rsidRPr="004A233E">
        <w:rPr>
          <w:rFonts w:ascii="Times New Roman" w:hAnsi="Times New Roman" w:cs="Times New Roman"/>
          <w:sz w:val="24"/>
          <w:szCs w:val="24"/>
        </w:rPr>
        <w:t>(Lyons and Coyle, 2016)</w:t>
      </w:r>
      <w:r w:rsidR="000758EA" w:rsidRPr="004A233E">
        <w:rPr>
          <w:rFonts w:ascii="Times New Roman" w:hAnsi="Times New Roman" w:cs="Times New Roman"/>
          <w:sz w:val="24"/>
          <w:szCs w:val="24"/>
        </w:rPr>
        <w:t>. Thus, the researcher will need to thoroughly evaluate a selection of methodology, giving careful thought towards producing a study which is both academically rigorous and sound, as well as firmly placing ethical practice right at the heart of the research process</w:t>
      </w:r>
      <w:r w:rsidR="008663D5" w:rsidRPr="004A233E">
        <w:rPr>
          <w:rFonts w:ascii="Times New Roman" w:hAnsi="Times New Roman" w:cs="Times New Roman"/>
          <w:sz w:val="24"/>
          <w:szCs w:val="24"/>
        </w:rPr>
        <w:t xml:space="preserve">. </w:t>
      </w:r>
      <w:r w:rsidR="007839F4" w:rsidRPr="004A233E">
        <w:rPr>
          <w:rFonts w:ascii="Times New Roman" w:hAnsi="Times New Roman" w:cs="Times New Roman"/>
          <w:sz w:val="24"/>
          <w:szCs w:val="24"/>
        </w:rPr>
        <w:t xml:space="preserve"> </w:t>
      </w:r>
      <w:r w:rsidR="008663D5" w:rsidRPr="004A233E">
        <w:rPr>
          <w:rFonts w:ascii="Times New Roman" w:hAnsi="Times New Roman" w:cs="Times New Roman"/>
          <w:sz w:val="24"/>
          <w:szCs w:val="24"/>
        </w:rPr>
        <w:t xml:space="preserve">As a </w:t>
      </w:r>
      <w:r w:rsidR="000758EA" w:rsidRPr="004A233E">
        <w:rPr>
          <w:rFonts w:ascii="Times New Roman" w:hAnsi="Times New Roman" w:cs="Times New Roman"/>
          <w:sz w:val="24"/>
          <w:szCs w:val="24"/>
        </w:rPr>
        <w:t>researcher, I want to remain confident that my research</w:t>
      </w:r>
      <w:r w:rsidR="004E3ADF" w:rsidRPr="004A233E">
        <w:rPr>
          <w:rFonts w:ascii="Times New Roman" w:hAnsi="Times New Roman" w:cs="Times New Roman"/>
          <w:sz w:val="24"/>
          <w:szCs w:val="24"/>
        </w:rPr>
        <w:t xml:space="preserve"> will be </w:t>
      </w:r>
      <w:r w:rsidR="000758EA" w:rsidRPr="004A233E">
        <w:rPr>
          <w:rFonts w:ascii="Times New Roman" w:hAnsi="Times New Roman" w:cs="Times New Roman"/>
          <w:sz w:val="24"/>
          <w:szCs w:val="24"/>
        </w:rPr>
        <w:t xml:space="preserve">received and welcomed as being in the public’s </w:t>
      </w:r>
      <w:r w:rsidR="008663D5" w:rsidRPr="004A233E">
        <w:rPr>
          <w:rFonts w:ascii="Times New Roman" w:hAnsi="Times New Roman" w:cs="Times New Roman"/>
          <w:sz w:val="24"/>
          <w:szCs w:val="24"/>
        </w:rPr>
        <w:t xml:space="preserve">best </w:t>
      </w:r>
      <w:r w:rsidR="000758EA" w:rsidRPr="004A233E">
        <w:rPr>
          <w:rFonts w:ascii="Times New Roman" w:hAnsi="Times New Roman" w:cs="Times New Roman"/>
          <w:sz w:val="24"/>
          <w:szCs w:val="24"/>
        </w:rPr>
        <w:t>interest by all stakeholders and acted upon by policy makers and practitioners at a global level</w:t>
      </w:r>
      <w:r w:rsidR="004E3ADF" w:rsidRPr="004A233E">
        <w:rPr>
          <w:rFonts w:ascii="Times New Roman" w:hAnsi="Times New Roman" w:cs="Times New Roman"/>
          <w:sz w:val="24"/>
          <w:szCs w:val="24"/>
        </w:rPr>
        <w:t>. There</w:t>
      </w:r>
      <w:r w:rsidR="008663D5" w:rsidRPr="004A233E">
        <w:rPr>
          <w:rFonts w:ascii="Times New Roman" w:hAnsi="Times New Roman" w:cs="Times New Roman"/>
          <w:sz w:val="24"/>
          <w:szCs w:val="24"/>
        </w:rPr>
        <w:t>fore</w:t>
      </w:r>
      <w:r w:rsidR="004E3ADF" w:rsidRPr="004A233E">
        <w:rPr>
          <w:rFonts w:ascii="Times New Roman" w:hAnsi="Times New Roman" w:cs="Times New Roman"/>
          <w:sz w:val="24"/>
          <w:szCs w:val="24"/>
        </w:rPr>
        <w:t>,</w:t>
      </w:r>
      <w:r w:rsidR="008663D5" w:rsidRPr="004A233E">
        <w:rPr>
          <w:rFonts w:ascii="Times New Roman" w:hAnsi="Times New Roman" w:cs="Times New Roman"/>
          <w:sz w:val="24"/>
          <w:szCs w:val="24"/>
        </w:rPr>
        <w:t xml:space="preserve"> this </w:t>
      </w:r>
      <w:r w:rsidR="004612B0" w:rsidRPr="004A233E">
        <w:rPr>
          <w:rFonts w:ascii="Times New Roman" w:hAnsi="Times New Roman" w:cs="Times New Roman"/>
          <w:sz w:val="24"/>
          <w:szCs w:val="24"/>
        </w:rPr>
        <w:t xml:space="preserve">research </w:t>
      </w:r>
      <w:r w:rsidR="008663D5" w:rsidRPr="004A233E">
        <w:rPr>
          <w:rFonts w:ascii="Times New Roman" w:hAnsi="Times New Roman" w:cs="Times New Roman"/>
          <w:sz w:val="24"/>
          <w:szCs w:val="24"/>
        </w:rPr>
        <w:t>process</w:t>
      </w:r>
      <w:r w:rsidR="004612B0" w:rsidRPr="004A233E">
        <w:rPr>
          <w:rFonts w:ascii="Times New Roman" w:hAnsi="Times New Roman" w:cs="Times New Roman"/>
          <w:sz w:val="24"/>
          <w:szCs w:val="24"/>
        </w:rPr>
        <w:t xml:space="preserve"> </w:t>
      </w:r>
      <w:r w:rsidR="008663D5" w:rsidRPr="004A233E">
        <w:rPr>
          <w:rFonts w:ascii="Times New Roman" w:hAnsi="Times New Roman" w:cs="Times New Roman"/>
          <w:sz w:val="24"/>
          <w:szCs w:val="24"/>
        </w:rPr>
        <w:t xml:space="preserve">is critical. </w:t>
      </w:r>
    </w:p>
    <w:p w:rsidR="0030181D" w:rsidRPr="004A233E" w:rsidRDefault="0030181D" w:rsidP="007C781B">
      <w:pPr>
        <w:spacing w:line="480" w:lineRule="auto"/>
        <w:rPr>
          <w:rFonts w:ascii="Times New Roman" w:hAnsi="Times New Roman" w:cs="Times New Roman"/>
          <w:b/>
          <w:sz w:val="24"/>
          <w:szCs w:val="24"/>
        </w:rPr>
      </w:pPr>
      <w:r w:rsidRPr="004A233E">
        <w:rPr>
          <w:rFonts w:ascii="Times New Roman" w:hAnsi="Times New Roman" w:cs="Times New Roman"/>
          <w:b/>
          <w:sz w:val="24"/>
          <w:szCs w:val="24"/>
        </w:rPr>
        <w:t>3.</w:t>
      </w:r>
      <w:r w:rsidR="006C07B7" w:rsidRPr="004A233E">
        <w:rPr>
          <w:rFonts w:ascii="Times New Roman" w:hAnsi="Times New Roman" w:cs="Times New Roman"/>
          <w:b/>
          <w:sz w:val="24"/>
          <w:szCs w:val="24"/>
        </w:rPr>
        <w:t>3</w:t>
      </w:r>
      <w:r w:rsidRPr="004A233E">
        <w:rPr>
          <w:rFonts w:ascii="Times New Roman" w:hAnsi="Times New Roman" w:cs="Times New Roman"/>
          <w:b/>
          <w:sz w:val="24"/>
          <w:szCs w:val="24"/>
        </w:rPr>
        <w:t xml:space="preserve"> Methods Considered </w:t>
      </w:r>
    </w:p>
    <w:p w:rsidR="0030181D" w:rsidRPr="004A233E" w:rsidRDefault="007C781B"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0181D" w:rsidRPr="004A233E">
        <w:rPr>
          <w:rFonts w:ascii="Times New Roman" w:hAnsi="Times New Roman" w:cs="Times New Roman"/>
          <w:sz w:val="24"/>
          <w:szCs w:val="24"/>
        </w:rPr>
        <w:t xml:space="preserve">Qualitative research has a number of main methods, tools and approaches for collecting and analysing narratives. Each methodology comes with its own separate philosophy, advantages and disadvantages. Therefore, it is extremely important for the researcher to be informed of the main theories behind the methodologies </w:t>
      </w:r>
      <w:r w:rsidR="00227043" w:rsidRPr="004A233E">
        <w:rPr>
          <w:rFonts w:ascii="Times New Roman" w:hAnsi="Times New Roman" w:cs="Times New Roman"/>
          <w:sz w:val="24"/>
          <w:szCs w:val="24"/>
        </w:rPr>
        <w:t xml:space="preserve">in order </w:t>
      </w:r>
      <w:r w:rsidR="0030181D" w:rsidRPr="004A233E">
        <w:rPr>
          <w:rFonts w:ascii="Times New Roman" w:hAnsi="Times New Roman" w:cs="Times New Roman"/>
          <w:sz w:val="24"/>
          <w:szCs w:val="24"/>
        </w:rPr>
        <w:t xml:space="preserve">to choose the most appropriate method their study. However, in order to explain why IPA is the most appropriate method and ‘best-fit’ methodology for my study, an evaluation of IPA’s positioning compared to other narrative approaches is required.  The main methodologies for conducting narrative inquiry are grounded theory, discourse analysis, narrative analysis, thematic analysis and interpretative phenomenological analysis (Lyons and Coyle, 2016). </w:t>
      </w:r>
    </w:p>
    <w:p w:rsidR="007C781B" w:rsidRDefault="007C781B"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0181D" w:rsidRPr="004A233E">
        <w:rPr>
          <w:rFonts w:ascii="Times New Roman" w:hAnsi="Times New Roman" w:cs="Times New Roman"/>
          <w:sz w:val="24"/>
          <w:szCs w:val="24"/>
        </w:rPr>
        <w:t xml:space="preserve">Grounded theory is a research method which was developed by Glaser </w:t>
      </w:r>
      <w:r w:rsidR="001B7472" w:rsidRPr="004A233E">
        <w:rPr>
          <w:rFonts w:ascii="Times New Roman" w:hAnsi="Times New Roman" w:cs="Times New Roman"/>
          <w:sz w:val="24"/>
          <w:szCs w:val="24"/>
        </w:rPr>
        <w:t xml:space="preserve">and Strauss </w:t>
      </w:r>
      <w:r w:rsidR="0030181D" w:rsidRPr="004A233E">
        <w:rPr>
          <w:rFonts w:ascii="Times New Roman" w:hAnsi="Times New Roman" w:cs="Times New Roman"/>
          <w:sz w:val="24"/>
          <w:szCs w:val="24"/>
        </w:rPr>
        <w:t>(1967). It is designed to test existing theory, with the aim of constructing or discovering new theory through the analysis of large volumes of data. The early foundations of grounded theory are of positivism, later develop</w:t>
      </w:r>
      <w:r w:rsidR="00227043" w:rsidRPr="004A233E">
        <w:rPr>
          <w:rFonts w:ascii="Times New Roman" w:hAnsi="Times New Roman" w:cs="Times New Roman"/>
          <w:sz w:val="24"/>
          <w:szCs w:val="24"/>
        </w:rPr>
        <w:t>ing</w:t>
      </w:r>
      <w:r w:rsidR="0030181D" w:rsidRPr="004A233E">
        <w:rPr>
          <w:rFonts w:ascii="Times New Roman" w:hAnsi="Times New Roman" w:cs="Times New Roman"/>
          <w:sz w:val="24"/>
          <w:szCs w:val="24"/>
        </w:rPr>
        <w:t xml:space="preserve"> into a more qualitative positioning (Corbin and Strauss, 2015</w:t>
      </w:r>
      <w:r w:rsidR="007839F4" w:rsidRPr="004A233E">
        <w:rPr>
          <w:rFonts w:ascii="Times New Roman" w:hAnsi="Times New Roman" w:cs="Times New Roman"/>
          <w:sz w:val="24"/>
          <w:szCs w:val="24"/>
        </w:rPr>
        <w:t>;</w:t>
      </w:r>
      <w:r w:rsidR="0030181D" w:rsidRPr="004A233E">
        <w:rPr>
          <w:rFonts w:ascii="Times New Roman" w:hAnsi="Times New Roman" w:cs="Times New Roman"/>
          <w:sz w:val="24"/>
          <w:szCs w:val="24"/>
        </w:rPr>
        <w:t xml:space="preserve"> Lyons and Coyle, 2016).  </w:t>
      </w:r>
    </w:p>
    <w:p w:rsidR="0030181D" w:rsidRPr="004A233E" w:rsidRDefault="007C781B" w:rsidP="007C781B">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30181D" w:rsidRPr="004A233E">
        <w:rPr>
          <w:rFonts w:ascii="Times New Roman" w:hAnsi="Times New Roman" w:cs="Times New Roman"/>
          <w:sz w:val="24"/>
          <w:szCs w:val="24"/>
        </w:rPr>
        <w:t>Grounded theory is likely to begin with a research question or with the collection of large amounts of qualitative data as a starting point.  Theory is constructed from the emerging data. Grounded theory is similar to IPA, in that it focuses on categorising lived experience and identifying meaning from it. However, unlike IPA, grounded theory does not seek to offer explanations about it (Willig, 200</w:t>
      </w:r>
      <w:r w:rsidR="002B4BBE" w:rsidRPr="004A233E">
        <w:rPr>
          <w:rFonts w:ascii="Times New Roman" w:hAnsi="Times New Roman" w:cs="Times New Roman"/>
          <w:sz w:val="24"/>
          <w:szCs w:val="24"/>
        </w:rPr>
        <w:t>8</w:t>
      </w:r>
      <w:r w:rsidR="0030181D" w:rsidRPr="004A233E">
        <w:rPr>
          <w:rFonts w:ascii="Times New Roman" w:hAnsi="Times New Roman" w:cs="Times New Roman"/>
          <w:sz w:val="24"/>
          <w:szCs w:val="24"/>
        </w:rPr>
        <w:t>). Moreover,</w:t>
      </w:r>
      <w:r w:rsidR="008663D5" w:rsidRPr="004A233E">
        <w:rPr>
          <w:rFonts w:ascii="Times New Roman" w:hAnsi="Times New Roman" w:cs="Times New Roman"/>
          <w:sz w:val="24"/>
          <w:szCs w:val="24"/>
        </w:rPr>
        <w:t xml:space="preserve"> </w:t>
      </w:r>
      <w:r w:rsidR="0030181D" w:rsidRPr="004A233E">
        <w:rPr>
          <w:rFonts w:ascii="Times New Roman" w:hAnsi="Times New Roman" w:cs="Times New Roman"/>
          <w:sz w:val="24"/>
          <w:szCs w:val="24"/>
        </w:rPr>
        <w:t xml:space="preserve">Willig (2008) argues that it would be more appropriate for researchers who seek to explain lived experience to lean more towards implementing a phenomenological research methodology. </w:t>
      </w:r>
    </w:p>
    <w:p w:rsidR="007C781B" w:rsidRDefault="007C781B"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7839F4" w:rsidRPr="004A233E">
        <w:rPr>
          <w:rFonts w:ascii="Times New Roman" w:hAnsi="Times New Roman" w:cs="Times New Roman"/>
          <w:sz w:val="24"/>
          <w:szCs w:val="24"/>
        </w:rPr>
        <w:t xml:space="preserve">Discourse analysis is </w:t>
      </w:r>
      <w:r w:rsidR="0030181D" w:rsidRPr="004A233E">
        <w:rPr>
          <w:rFonts w:ascii="Times New Roman" w:hAnsi="Times New Roman" w:cs="Times New Roman"/>
          <w:sz w:val="24"/>
          <w:szCs w:val="24"/>
        </w:rPr>
        <w:t xml:space="preserve">primarily focused in the power of communication and is described as being the ‘social constructionist approach to research’ (Lyons and Cole, 2016). There are many sub-types including discursive psychology, Foucauldian discourse analysis and critical discourse analysis. Discursive psychology focuses on the way people write and speak and analyse how individuals’ draw information from their culture and use of language in different contexts to make sense of reality (Potter 1996; Willig, 2013). Foucauldian discourse analysis focuses on how language shapes our understanding of power relationships, oppression and social change (Parker, 1992). The Foucauldian approach takes the view that discourses ‘facilitate and limit, enable and constrain what can be said, by whom, where and when’ (Willig, 2013, p.130). </w:t>
      </w:r>
    </w:p>
    <w:p w:rsidR="007C781B" w:rsidRDefault="007C781B"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0181D" w:rsidRPr="004A233E">
        <w:rPr>
          <w:rFonts w:ascii="Times New Roman" w:hAnsi="Times New Roman" w:cs="Times New Roman"/>
          <w:sz w:val="24"/>
          <w:szCs w:val="24"/>
        </w:rPr>
        <w:t>Critical discourse analysis focuses on construction, rhetoric, ideology and action (Lyons and Coyle, 2016). Unlike IPA, discourse analysis methodologies believe that language facilitates social action and individuals formulate versions of reality through la</w:t>
      </w:r>
      <w:r w:rsidR="0077271C">
        <w:rPr>
          <w:rFonts w:ascii="Times New Roman" w:hAnsi="Times New Roman" w:cs="Times New Roman"/>
          <w:sz w:val="24"/>
          <w:szCs w:val="24"/>
        </w:rPr>
        <w:t xml:space="preserve">nguage (Willig, 2013). </w:t>
      </w:r>
      <w:r w:rsidR="0030181D" w:rsidRPr="004A233E">
        <w:rPr>
          <w:rFonts w:ascii="Times New Roman" w:hAnsi="Times New Roman" w:cs="Times New Roman"/>
          <w:sz w:val="24"/>
          <w:szCs w:val="24"/>
        </w:rPr>
        <w:t>IPA does not prioritise language over experience, as discursive approaches do not tend to believe that experience precedes description (Willig, 2013). Th</w:t>
      </w:r>
      <w:r>
        <w:rPr>
          <w:rFonts w:ascii="Times New Roman" w:hAnsi="Times New Roman" w:cs="Times New Roman"/>
          <w:sz w:val="24"/>
          <w:szCs w:val="24"/>
        </w:rPr>
        <w:t xml:space="preserve">us, </w:t>
      </w:r>
      <w:r w:rsidR="0030181D" w:rsidRPr="004A233E">
        <w:rPr>
          <w:rFonts w:ascii="Times New Roman" w:hAnsi="Times New Roman" w:cs="Times New Roman"/>
          <w:sz w:val="24"/>
          <w:szCs w:val="24"/>
        </w:rPr>
        <w:t xml:space="preserve">the main difference between IPA and discourse analysis is in their units of analysis; IPA researchers are interested in an interpretation of the meaning for individuals within their contexts, whereas discourse analysis focuses on discursive representations (Smith et al, 2009). </w:t>
      </w:r>
    </w:p>
    <w:p w:rsidR="00DB61F3" w:rsidRPr="004A233E" w:rsidRDefault="0077271C" w:rsidP="007C781B">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30181D" w:rsidRPr="004A233E">
        <w:rPr>
          <w:rFonts w:ascii="Times New Roman" w:hAnsi="Times New Roman" w:cs="Times New Roman"/>
          <w:sz w:val="24"/>
          <w:szCs w:val="24"/>
        </w:rPr>
        <w:t>Even though previous studies in education (Potter</w:t>
      </w:r>
      <w:r w:rsidR="00DD1C8F" w:rsidRPr="004A233E">
        <w:rPr>
          <w:rFonts w:ascii="Times New Roman" w:hAnsi="Times New Roman" w:cs="Times New Roman"/>
          <w:sz w:val="24"/>
          <w:szCs w:val="24"/>
        </w:rPr>
        <w:t>,</w:t>
      </w:r>
      <w:r w:rsidR="0030181D" w:rsidRPr="004A233E">
        <w:rPr>
          <w:rFonts w:ascii="Times New Roman" w:hAnsi="Times New Roman" w:cs="Times New Roman"/>
          <w:sz w:val="24"/>
          <w:szCs w:val="24"/>
        </w:rPr>
        <w:t xml:space="preserve"> 19</w:t>
      </w:r>
      <w:r w:rsidR="00DD1C8F" w:rsidRPr="004A233E">
        <w:rPr>
          <w:rFonts w:ascii="Times New Roman" w:hAnsi="Times New Roman" w:cs="Times New Roman"/>
          <w:sz w:val="24"/>
          <w:szCs w:val="24"/>
        </w:rPr>
        <w:t>96)</w:t>
      </w:r>
      <w:r w:rsidR="0030181D" w:rsidRPr="004A233E">
        <w:rPr>
          <w:rFonts w:ascii="Times New Roman" w:hAnsi="Times New Roman" w:cs="Times New Roman"/>
          <w:sz w:val="24"/>
          <w:szCs w:val="24"/>
        </w:rPr>
        <w:t xml:space="preserve"> have shown how valuable discourse analysis can be, my research focus was aimed at gleaning an understanding of the meaning behind the lived experiences of twelve participants’ stories, rather than understanding how they used language within their different contexts.</w:t>
      </w:r>
    </w:p>
    <w:p w:rsidR="0030181D" w:rsidRPr="004A233E" w:rsidRDefault="0077271C" w:rsidP="007C781B">
      <w:pPr>
        <w:spacing w:line="480" w:lineRule="auto"/>
        <w:rPr>
          <w:rFonts w:ascii="Times New Roman" w:hAnsi="Times New Roman" w:cs="Times New Roman"/>
          <w:i/>
          <w:iCs/>
          <w:sz w:val="24"/>
          <w:szCs w:val="24"/>
        </w:rPr>
      </w:pPr>
      <w:r>
        <w:rPr>
          <w:rFonts w:ascii="Times New Roman" w:hAnsi="Times New Roman" w:cs="Times New Roman"/>
          <w:sz w:val="24"/>
          <w:szCs w:val="24"/>
        </w:rPr>
        <w:t xml:space="preserve">    </w:t>
      </w:r>
      <w:r w:rsidR="0030181D" w:rsidRPr="004A233E">
        <w:rPr>
          <w:rFonts w:ascii="Times New Roman" w:hAnsi="Times New Roman" w:cs="Times New Roman"/>
          <w:sz w:val="24"/>
          <w:szCs w:val="24"/>
        </w:rPr>
        <w:t>Narrative analysis has its roots within social constructionism and overlaps with discursive and phenomenological methodologies (Smith et al, 2009). It examines how the structure of people’s stories influence human experience and places text before the researcher to analyse the stories, before transforming them into descriptions and theories of what they represent. Thus, narrative researchers are interested in the content of people’s stories and the structure of narrative. However, IPA does not solely focus upon the structure of a person’s story but seeks to interpret meaning, explanation and understanding from them</w:t>
      </w:r>
      <w:r w:rsidR="008663D5" w:rsidRPr="004A233E">
        <w:rPr>
          <w:rFonts w:ascii="Times New Roman" w:hAnsi="Times New Roman" w:cs="Times New Roman"/>
          <w:sz w:val="24"/>
          <w:szCs w:val="24"/>
        </w:rPr>
        <w:t>.</w:t>
      </w:r>
    </w:p>
    <w:p w:rsidR="0030181D" w:rsidRPr="004A233E" w:rsidRDefault="0077271C"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0181D" w:rsidRPr="004A233E">
        <w:rPr>
          <w:rFonts w:ascii="Times New Roman" w:hAnsi="Times New Roman" w:cs="Times New Roman"/>
          <w:sz w:val="24"/>
          <w:szCs w:val="24"/>
        </w:rPr>
        <w:t>Thematic analysis is a method for identifying and interpreting patterns or themes arising from qualitative data, including data familiarisation, coding, searching for themes, reviewing themes, defining and naming themes and writing up. It can be used to analys</w:t>
      </w:r>
      <w:r w:rsidR="00227043" w:rsidRPr="004A233E">
        <w:rPr>
          <w:rFonts w:ascii="Times New Roman" w:hAnsi="Times New Roman" w:cs="Times New Roman"/>
          <w:sz w:val="24"/>
          <w:szCs w:val="24"/>
        </w:rPr>
        <w:t>e</w:t>
      </w:r>
      <w:r w:rsidR="0030181D" w:rsidRPr="004A233E">
        <w:rPr>
          <w:rFonts w:ascii="Times New Roman" w:hAnsi="Times New Roman" w:cs="Times New Roman"/>
          <w:sz w:val="24"/>
          <w:szCs w:val="24"/>
        </w:rPr>
        <w:t xml:space="preserve"> large sets of data, such as comparing and contrasting themes found in data produced from qualitative surveys.  Thematic analysis and IPA both seek a comprehensive analysis of what the themes and patterns</w:t>
      </w:r>
      <w:r w:rsidR="00227043" w:rsidRPr="004A233E">
        <w:rPr>
          <w:rFonts w:ascii="Times New Roman" w:hAnsi="Times New Roman" w:cs="Times New Roman"/>
          <w:sz w:val="24"/>
          <w:szCs w:val="24"/>
        </w:rPr>
        <w:t xml:space="preserve"> are</w:t>
      </w:r>
      <w:r w:rsidR="0030181D" w:rsidRPr="004A233E">
        <w:rPr>
          <w:rFonts w:ascii="Times New Roman" w:hAnsi="Times New Roman" w:cs="Times New Roman"/>
          <w:sz w:val="24"/>
          <w:szCs w:val="24"/>
        </w:rPr>
        <w:t xml:space="preserve"> in the data. However, thematic analysis has often been criticised for not having a clear theoretical framework, whereas IPA is bound to a rigorous phenomenology epistemology (Smith </w:t>
      </w:r>
      <w:r w:rsidR="00DD1C8F" w:rsidRPr="004A233E">
        <w:rPr>
          <w:rFonts w:ascii="Times New Roman" w:hAnsi="Times New Roman" w:cs="Times New Roman"/>
          <w:sz w:val="24"/>
          <w:szCs w:val="24"/>
        </w:rPr>
        <w:t xml:space="preserve">et al, 2009) </w:t>
      </w:r>
      <w:r w:rsidR="0030181D" w:rsidRPr="004A233E">
        <w:rPr>
          <w:rFonts w:ascii="Times New Roman" w:hAnsi="Times New Roman" w:cs="Times New Roman"/>
          <w:sz w:val="24"/>
          <w:szCs w:val="24"/>
        </w:rPr>
        <w:t>in which understanding participants lived experience of reality is given priority</w:t>
      </w:r>
      <w:r w:rsidR="00DD1C8F" w:rsidRPr="004A233E">
        <w:rPr>
          <w:rFonts w:ascii="Times New Roman" w:hAnsi="Times New Roman" w:cs="Times New Roman"/>
          <w:sz w:val="24"/>
          <w:szCs w:val="24"/>
        </w:rPr>
        <w:t>.</w:t>
      </w:r>
      <w:r w:rsidR="0030181D" w:rsidRPr="004A233E">
        <w:rPr>
          <w:rFonts w:ascii="Times New Roman" w:hAnsi="Times New Roman" w:cs="Times New Roman"/>
          <w:sz w:val="24"/>
          <w:szCs w:val="24"/>
        </w:rPr>
        <w:t xml:space="preserve">  </w:t>
      </w:r>
    </w:p>
    <w:p w:rsidR="0077271C" w:rsidRDefault="0077271C"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0181D" w:rsidRPr="004A233E">
        <w:rPr>
          <w:rFonts w:ascii="Times New Roman" w:hAnsi="Times New Roman" w:cs="Times New Roman"/>
          <w:sz w:val="24"/>
          <w:szCs w:val="24"/>
        </w:rPr>
        <w:t>As an insider researcher, one of the key advantages of employing IPA is its robust framework. This rigid framework encourages both researcher and participants, to become integrally intertwined in the investigation, connecting them as unique individuals with different philosophies, but with</w:t>
      </w:r>
      <w:r>
        <w:rPr>
          <w:rFonts w:ascii="Times New Roman" w:hAnsi="Times New Roman" w:cs="Times New Roman"/>
          <w:sz w:val="24"/>
          <w:szCs w:val="24"/>
        </w:rPr>
        <w:t xml:space="preserve">in a similar context to ask the </w:t>
      </w:r>
      <w:r w:rsidRPr="004A233E">
        <w:rPr>
          <w:rFonts w:ascii="Times New Roman" w:hAnsi="Times New Roman" w:cs="Times New Roman"/>
          <w:sz w:val="24"/>
          <w:szCs w:val="24"/>
        </w:rPr>
        <w:t xml:space="preserve">critical </w:t>
      </w:r>
      <w:r w:rsidR="0030181D" w:rsidRPr="004A233E">
        <w:rPr>
          <w:rFonts w:ascii="Times New Roman" w:hAnsi="Times New Roman" w:cs="Times New Roman"/>
          <w:sz w:val="24"/>
          <w:szCs w:val="24"/>
        </w:rPr>
        <w:t>questions</w:t>
      </w:r>
      <w:r>
        <w:rPr>
          <w:rFonts w:ascii="Times New Roman" w:hAnsi="Times New Roman" w:cs="Times New Roman"/>
          <w:sz w:val="24"/>
          <w:szCs w:val="24"/>
        </w:rPr>
        <w:t xml:space="preserve">. </w:t>
      </w:r>
    </w:p>
    <w:p w:rsidR="0077271C" w:rsidRDefault="0077271C" w:rsidP="007C781B">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2566AD">
        <w:rPr>
          <w:rFonts w:ascii="Times New Roman" w:hAnsi="Times New Roman" w:cs="Times New Roman"/>
          <w:sz w:val="24"/>
          <w:szCs w:val="24"/>
        </w:rPr>
        <w:t xml:space="preserve"> As Lyons and Cole (2016) note, “</w:t>
      </w:r>
      <w:r>
        <w:rPr>
          <w:rFonts w:ascii="Times New Roman" w:hAnsi="Times New Roman" w:cs="Times New Roman"/>
          <w:sz w:val="24"/>
          <w:szCs w:val="24"/>
        </w:rPr>
        <w:t>I</w:t>
      </w:r>
      <w:r w:rsidR="0030181D" w:rsidRPr="004A233E">
        <w:rPr>
          <w:rFonts w:ascii="Times New Roman" w:hAnsi="Times New Roman" w:cs="Times New Roman"/>
          <w:sz w:val="24"/>
          <w:szCs w:val="24"/>
        </w:rPr>
        <w:t>PA studies are usually concerned with big questions, questions of considerable importance to the participant either on an ongoing bas</w:t>
      </w:r>
      <w:r>
        <w:rPr>
          <w:rFonts w:ascii="Times New Roman" w:hAnsi="Times New Roman" w:cs="Times New Roman"/>
          <w:sz w:val="24"/>
          <w:szCs w:val="24"/>
        </w:rPr>
        <w:t>is or at this critical juncture” (</w:t>
      </w:r>
      <w:r w:rsidRPr="004A233E">
        <w:rPr>
          <w:rFonts w:ascii="Times New Roman" w:hAnsi="Times New Roman" w:cs="Times New Roman"/>
          <w:sz w:val="24"/>
          <w:szCs w:val="24"/>
        </w:rPr>
        <w:t>Lyons and Cole</w:t>
      </w:r>
      <w:r>
        <w:rPr>
          <w:rFonts w:ascii="Times New Roman" w:hAnsi="Times New Roman" w:cs="Times New Roman"/>
          <w:sz w:val="24"/>
          <w:szCs w:val="24"/>
        </w:rPr>
        <w:t xml:space="preserve">, </w:t>
      </w:r>
      <w:r w:rsidRPr="004A233E">
        <w:rPr>
          <w:rFonts w:ascii="Times New Roman" w:hAnsi="Times New Roman" w:cs="Times New Roman"/>
          <w:sz w:val="24"/>
          <w:szCs w:val="24"/>
        </w:rPr>
        <w:t>2016, p.53</w:t>
      </w:r>
      <w:r>
        <w:rPr>
          <w:rFonts w:ascii="Times New Roman" w:hAnsi="Times New Roman" w:cs="Times New Roman"/>
          <w:sz w:val="24"/>
          <w:szCs w:val="24"/>
        </w:rPr>
        <w:t>).</w:t>
      </w:r>
      <w:r w:rsidR="0030181D" w:rsidRPr="004A233E">
        <w:rPr>
          <w:rFonts w:ascii="Times New Roman" w:hAnsi="Times New Roman" w:cs="Times New Roman"/>
          <w:sz w:val="24"/>
          <w:szCs w:val="24"/>
        </w:rPr>
        <w:t xml:space="preserve">  </w:t>
      </w:r>
    </w:p>
    <w:p w:rsidR="0077271C" w:rsidRDefault="0077271C"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8663D5" w:rsidRPr="004A233E">
        <w:rPr>
          <w:rFonts w:ascii="Times New Roman" w:hAnsi="Times New Roman" w:cs="Times New Roman"/>
          <w:sz w:val="24"/>
          <w:szCs w:val="24"/>
        </w:rPr>
        <w:t xml:space="preserve">Moreover, IPA data provides the researcher with valuable ‘rough edges’ which is highly communicative and ‘dialogical’ as it explicitly talks back to the researcher. </w:t>
      </w:r>
      <w:r w:rsidR="00814B73" w:rsidRPr="004A233E">
        <w:rPr>
          <w:rFonts w:ascii="Times New Roman" w:hAnsi="Times New Roman" w:cs="Times New Roman"/>
          <w:sz w:val="24"/>
          <w:szCs w:val="24"/>
        </w:rPr>
        <w:t>A</w:t>
      </w:r>
      <w:r w:rsidR="00AD451D" w:rsidRPr="004A233E">
        <w:rPr>
          <w:rFonts w:ascii="Times New Roman" w:hAnsi="Times New Roman" w:cs="Times New Roman"/>
          <w:sz w:val="24"/>
          <w:szCs w:val="24"/>
        </w:rPr>
        <w:t>s</w:t>
      </w:r>
      <w:r w:rsidR="00814B73" w:rsidRPr="004A233E">
        <w:rPr>
          <w:rFonts w:ascii="Times New Roman" w:hAnsi="Times New Roman" w:cs="Times New Roman"/>
          <w:sz w:val="24"/>
          <w:szCs w:val="24"/>
        </w:rPr>
        <w:t xml:space="preserve"> an insider researcher with a range of experiences, including past acquired SENCO knowledge of underlying speech, language and communication difficulties, I was able to utilise these skills to facilitate highly effective and dynamic semi-structured interviews with neuro-divergent participants based upon my knowledge of the BLANK model </w:t>
      </w:r>
      <w:r w:rsidR="00422775" w:rsidRPr="004A233E">
        <w:rPr>
          <w:rFonts w:ascii="Times New Roman" w:hAnsi="Times New Roman" w:cs="Times New Roman"/>
          <w:sz w:val="24"/>
          <w:szCs w:val="24"/>
        </w:rPr>
        <w:t xml:space="preserve">and </w:t>
      </w:r>
      <w:r w:rsidR="00AD451D" w:rsidRPr="004A233E">
        <w:rPr>
          <w:rFonts w:ascii="Times New Roman" w:hAnsi="Times New Roman" w:cs="Times New Roman"/>
          <w:sz w:val="24"/>
          <w:szCs w:val="24"/>
        </w:rPr>
        <w:t>communication cycle (Appendix</w:t>
      </w:r>
      <w:r w:rsidR="00422775" w:rsidRPr="004A233E">
        <w:rPr>
          <w:rFonts w:ascii="Times New Roman" w:hAnsi="Times New Roman" w:cs="Times New Roman"/>
          <w:sz w:val="24"/>
          <w:szCs w:val="24"/>
        </w:rPr>
        <w:t xml:space="preserve"> </w:t>
      </w:r>
      <w:r w:rsidR="00CA4C61" w:rsidRPr="004A233E">
        <w:rPr>
          <w:rFonts w:ascii="Times New Roman" w:hAnsi="Times New Roman" w:cs="Times New Roman"/>
          <w:sz w:val="24"/>
          <w:szCs w:val="24"/>
        </w:rPr>
        <w:t>8</w:t>
      </w:r>
      <w:r w:rsidR="00AD451D" w:rsidRPr="004A233E">
        <w:rPr>
          <w:rFonts w:ascii="Times New Roman" w:hAnsi="Times New Roman" w:cs="Times New Roman"/>
          <w:sz w:val="24"/>
          <w:szCs w:val="24"/>
        </w:rPr>
        <w:t>)</w:t>
      </w:r>
      <w:r w:rsidR="00AD6484" w:rsidRPr="004A233E">
        <w:rPr>
          <w:rFonts w:ascii="Times New Roman" w:hAnsi="Times New Roman" w:cs="Times New Roman"/>
          <w:sz w:val="24"/>
          <w:szCs w:val="24"/>
        </w:rPr>
        <w:t xml:space="preserve"> </w:t>
      </w:r>
      <w:r w:rsidR="00814B73" w:rsidRPr="004A233E">
        <w:rPr>
          <w:rFonts w:ascii="Times New Roman" w:hAnsi="Times New Roman" w:cs="Times New Roman"/>
          <w:sz w:val="24"/>
          <w:szCs w:val="24"/>
        </w:rPr>
        <w:t xml:space="preserve">and </w:t>
      </w:r>
      <w:r w:rsidR="00AD451D" w:rsidRPr="004A233E">
        <w:rPr>
          <w:rFonts w:ascii="Times New Roman" w:hAnsi="Times New Roman" w:cs="Times New Roman"/>
          <w:sz w:val="24"/>
          <w:szCs w:val="24"/>
        </w:rPr>
        <w:t>r</w:t>
      </w:r>
      <w:r w:rsidR="00814B73" w:rsidRPr="004A233E">
        <w:rPr>
          <w:rFonts w:ascii="Times New Roman" w:hAnsi="Times New Roman" w:cs="Times New Roman"/>
          <w:sz w:val="24"/>
          <w:szCs w:val="24"/>
        </w:rPr>
        <w:t>eceptive language</w:t>
      </w:r>
      <w:r w:rsidR="00792743" w:rsidRPr="004A233E">
        <w:rPr>
          <w:rFonts w:ascii="Times New Roman" w:hAnsi="Times New Roman" w:cs="Times New Roman"/>
          <w:sz w:val="24"/>
          <w:szCs w:val="24"/>
        </w:rPr>
        <w:t xml:space="preserve"> (</w:t>
      </w:r>
      <w:r w:rsidR="00422775" w:rsidRPr="004A233E">
        <w:rPr>
          <w:rFonts w:ascii="Times New Roman" w:hAnsi="Times New Roman" w:cs="Times New Roman"/>
          <w:sz w:val="24"/>
          <w:szCs w:val="24"/>
        </w:rPr>
        <w:t xml:space="preserve">John, 2013; </w:t>
      </w:r>
      <w:r w:rsidR="00792743" w:rsidRPr="004A233E">
        <w:rPr>
          <w:rFonts w:ascii="Times New Roman" w:hAnsi="Times New Roman" w:cs="Times New Roman"/>
          <w:sz w:val="24"/>
          <w:szCs w:val="24"/>
        </w:rPr>
        <w:t>McLaughlan and Elks, 20</w:t>
      </w:r>
      <w:r w:rsidR="009633A0" w:rsidRPr="004A233E">
        <w:rPr>
          <w:rFonts w:ascii="Times New Roman" w:hAnsi="Times New Roman" w:cs="Times New Roman"/>
          <w:sz w:val="24"/>
          <w:szCs w:val="24"/>
        </w:rPr>
        <w:t>12</w:t>
      </w:r>
      <w:r w:rsidR="00422775" w:rsidRPr="004A233E">
        <w:rPr>
          <w:rFonts w:ascii="Times New Roman" w:hAnsi="Times New Roman" w:cs="Times New Roman"/>
          <w:sz w:val="24"/>
          <w:szCs w:val="24"/>
        </w:rPr>
        <w:t>)</w:t>
      </w:r>
      <w:r w:rsidR="00814B73" w:rsidRPr="004A233E">
        <w:rPr>
          <w:rFonts w:ascii="Times New Roman" w:hAnsi="Times New Roman" w:cs="Times New Roman"/>
          <w:sz w:val="24"/>
          <w:szCs w:val="24"/>
        </w:rPr>
        <w:t xml:space="preserve">. </w:t>
      </w:r>
    </w:p>
    <w:p w:rsidR="00F37BCB" w:rsidRDefault="0077271C"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814B73" w:rsidRPr="004A233E">
        <w:rPr>
          <w:rFonts w:ascii="Times New Roman" w:hAnsi="Times New Roman" w:cs="Times New Roman"/>
          <w:sz w:val="24"/>
          <w:szCs w:val="24"/>
        </w:rPr>
        <w:t xml:space="preserve">Through conducting ‘speech, language and communication friendly’ interviews with all participants using appropriate language to suit their levels of understanding, this </w:t>
      </w:r>
      <w:r w:rsidR="00792743" w:rsidRPr="004A233E">
        <w:rPr>
          <w:rFonts w:ascii="Times New Roman" w:hAnsi="Times New Roman" w:cs="Times New Roman"/>
          <w:sz w:val="24"/>
          <w:szCs w:val="24"/>
        </w:rPr>
        <w:t xml:space="preserve">helped the </w:t>
      </w:r>
      <w:r w:rsidR="00814B73" w:rsidRPr="004A233E">
        <w:rPr>
          <w:rFonts w:ascii="Times New Roman" w:hAnsi="Times New Roman" w:cs="Times New Roman"/>
          <w:sz w:val="24"/>
          <w:szCs w:val="24"/>
        </w:rPr>
        <w:t xml:space="preserve">participants to feel </w:t>
      </w:r>
      <w:r w:rsidR="00792743" w:rsidRPr="004A233E">
        <w:rPr>
          <w:rFonts w:ascii="Times New Roman" w:hAnsi="Times New Roman" w:cs="Times New Roman"/>
          <w:sz w:val="24"/>
          <w:szCs w:val="24"/>
        </w:rPr>
        <w:t xml:space="preserve">at ease </w:t>
      </w:r>
      <w:r w:rsidR="00814B73" w:rsidRPr="004A233E">
        <w:rPr>
          <w:rFonts w:ascii="Times New Roman" w:hAnsi="Times New Roman" w:cs="Times New Roman"/>
          <w:sz w:val="24"/>
          <w:szCs w:val="24"/>
        </w:rPr>
        <w:t>and dialogue freely. Thus, the IPA methodology allowed some of the most silen</w:t>
      </w:r>
      <w:r w:rsidR="00792743" w:rsidRPr="004A233E">
        <w:rPr>
          <w:rFonts w:ascii="Times New Roman" w:hAnsi="Times New Roman" w:cs="Times New Roman"/>
          <w:sz w:val="24"/>
          <w:szCs w:val="24"/>
        </w:rPr>
        <w:t>ced</w:t>
      </w:r>
      <w:r w:rsidR="00814B73" w:rsidRPr="004A233E">
        <w:rPr>
          <w:rFonts w:ascii="Times New Roman" w:hAnsi="Times New Roman" w:cs="Times New Roman"/>
          <w:sz w:val="24"/>
          <w:szCs w:val="24"/>
        </w:rPr>
        <w:t xml:space="preserve"> in society to have a platform to speak and voice their perspectives.</w:t>
      </w:r>
    </w:p>
    <w:p w:rsidR="00AD6484" w:rsidRPr="004A233E" w:rsidRDefault="0077271C" w:rsidP="007C781B">
      <w:pPr>
        <w:spacing w:line="480" w:lineRule="auto"/>
        <w:rPr>
          <w:rFonts w:ascii="Times New Roman" w:hAnsi="Times New Roman" w:cs="Times New Roman"/>
          <w:sz w:val="24"/>
          <w:szCs w:val="24"/>
        </w:rPr>
      </w:pPr>
      <w:r>
        <w:rPr>
          <w:rFonts w:ascii="Times New Roman" w:hAnsi="Times New Roman" w:cs="Times New Roman"/>
          <w:sz w:val="24"/>
          <w:szCs w:val="24"/>
        </w:rPr>
        <w:t>As Schwandt (1999</w:t>
      </w:r>
      <w:r w:rsidR="0078057D" w:rsidRPr="004A233E">
        <w:rPr>
          <w:rFonts w:ascii="Times New Roman" w:hAnsi="Times New Roman" w:cs="Times New Roman"/>
          <w:sz w:val="24"/>
          <w:szCs w:val="24"/>
        </w:rPr>
        <w:t>) states</w:t>
      </w:r>
      <w:r w:rsidR="00AD6484" w:rsidRPr="004A233E">
        <w:rPr>
          <w:rFonts w:ascii="Times New Roman" w:hAnsi="Times New Roman" w:cs="Times New Roman"/>
          <w:sz w:val="24"/>
          <w:szCs w:val="24"/>
        </w:rPr>
        <w:t>:</w:t>
      </w:r>
    </w:p>
    <w:p w:rsidR="0078057D" w:rsidRPr="00F37BCB" w:rsidRDefault="0078057D" w:rsidP="007C781B">
      <w:pPr>
        <w:spacing w:line="480" w:lineRule="auto"/>
        <w:ind w:left="720"/>
        <w:rPr>
          <w:rFonts w:ascii="Times New Roman" w:hAnsi="Times New Roman" w:cs="Times New Roman"/>
          <w:sz w:val="24"/>
          <w:szCs w:val="24"/>
        </w:rPr>
      </w:pPr>
      <w:r w:rsidRPr="00F37BCB">
        <w:rPr>
          <w:rFonts w:ascii="Times New Roman" w:hAnsi="Times New Roman" w:cs="Times New Roman"/>
          <w:sz w:val="24"/>
          <w:szCs w:val="24"/>
        </w:rPr>
        <w:t>Understanding requires an openness to experience, a willingness to engage in a dialogue with that which challenges our self-understanding. To be in a dialogue requires that we listen to the ‘Other’ and simultaneously risk confusion and uncertainty both about ourselves and the othe</w:t>
      </w:r>
      <w:r w:rsidR="00F37BCB" w:rsidRPr="00F37BCB">
        <w:rPr>
          <w:rFonts w:ascii="Times New Roman" w:hAnsi="Times New Roman" w:cs="Times New Roman"/>
          <w:sz w:val="24"/>
          <w:szCs w:val="24"/>
        </w:rPr>
        <w:t>r person we seek to understand.</w:t>
      </w:r>
      <w:r w:rsidRPr="00F37BCB">
        <w:rPr>
          <w:rFonts w:ascii="Times New Roman" w:hAnsi="Times New Roman" w:cs="Times New Roman"/>
          <w:sz w:val="24"/>
          <w:szCs w:val="24"/>
        </w:rPr>
        <w:t xml:space="preserve">    </w:t>
      </w:r>
      <w:r w:rsidR="0077271C">
        <w:rPr>
          <w:rFonts w:ascii="Times New Roman" w:hAnsi="Times New Roman" w:cs="Times New Roman"/>
          <w:sz w:val="24"/>
          <w:szCs w:val="24"/>
        </w:rPr>
        <w:t>(</w:t>
      </w:r>
      <w:r w:rsidR="0077271C" w:rsidRPr="004A233E">
        <w:rPr>
          <w:rFonts w:ascii="Times New Roman" w:hAnsi="Times New Roman" w:cs="Times New Roman"/>
          <w:sz w:val="24"/>
          <w:szCs w:val="24"/>
        </w:rPr>
        <w:t>Schwandt</w:t>
      </w:r>
      <w:r w:rsidR="0077271C">
        <w:rPr>
          <w:rFonts w:ascii="Times New Roman" w:hAnsi="Times New Roman" w:cs="Times New Roman"/>
          <w:sz w:val="24"/>
          <w:szCs w:val="24"/>
        </w:rPr>
        <w:t xml:space="preserve">, </w:t>
      </w:r>
      <w:r w:rsidR="0077271C" w:rsidRPr="004A233E">
        <w:rPr>
          <w:rFonts w:ascii="Times New Roman" w:hAnsi="Times New Roman" w:cs="Times New Roman"/>
          <w:sz w:val="24"/>
          <w:szCs w:val="24"/>
        </w:rPr>
        <w:t>1999, p.459</w:t>
      </w:r>
      <w:r w:rsidR="0077271C">
        <w:rPr>
          <w:rFonts w:ascii="Times New Roman" w:hAnsi="Times New Roman" w:cs="Times New Roman"/>
          <w:sz w:val="24"/>
          <w:szCs w:val="24"/>
        </w:rPr>
        <w:t>)</w:t>
      </w:r>
      <w:r w:rsidRPr="00F37BCB">
        <w:rPr>
          <w:rFonts w:ascii="Times New Roman" w:hAnsi="Times New Roman" w:cs="Times New Roman"/>
          <w:sz w:val="24"/>
          <w:szCs w:val="24"/>
        </w:rPr>
        <w:t xml:space="preserve">                                                            </w:t>
      </w:r>
    </w:p>
    <w:p w:rsidR="0077271C" w:rsidRDefault="0077271C"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76BCD" w:rsidRPr="004A233E">
        <w:rPr>
          <w:rFonts w:ascii="Times New Roman" w:hAnsi="Times New Roman" w:cs="Times New Roman"/>
          <w:sz w:val="24"/>
          <w:szCs w:val="24"/>
        </w:rPr>
        <w:t>S</w:t>
      </w:r>
      <w:r w:rsidR="008663D5" w:rsidRPr="004A233E">
        <w:rPr>
          <w:rFonts w:ascii="Times New Roman" w:hAnsi="Times New Roman" w:cs="Times New Roman"/>
          <w:sz w:val="24"/>
          <w:szCs w:val="24"/>
        </w:rPr>
        <w:t xml:space="preserve">mith (1996, p.206) </w:t>
      </w:r>
      <w:r w:rsidR="00400FC8" w:rsidRPr="004A233E">
        <w:rPr>
          <w:rFonts w:ascii="Times New Roman" w:hAnsi="Times New Roman" w:cs="Times New Roman"/>
          <w:sz w:val="24"/>
          <w:szCs w:val="24"/>
        </w:rPr>
        <w:t xml:space="preserve">suggests that IPA provides </w:t>
      </w:r>
      <w:r w:rsidR="008663D5" w:rsidRPr="004A233E">
        <w:rPr>
          <w:rFonts w:ascii="Times New Roman" w:hAnsi="Times New Roman" w:cs="Times New Roman"/>
          <w:sz w:val="24"/>
          <w:szCs w:val="24"/>
        </w:rPr>
        <w:t xml:space="preserve">insights into </w:t>
      </w:r>
      <w:r w:rsidR="00400FC8" w:rsidRPr="004A233E">
        <w:rPr>
          <w:rFonts w:ascii="Times New Roman" w:hAnsi="Times New Roman" w:cs="Times New Roman"/>
          <w:sz w:val="24"/>
          <w:szCs w:val="24"/>
        </w:rPr>
        <w:t xml:space="preserve">people’s lives </w:t>
      </w:r>
      <w:r w:rsidR="008663D5" w:rsidRPr="004A233E">
        <w:rPr>
          <w:rFonts w:ascii="Times New Roman" w:hAnsi="Times New Roman" w:cs="Times New Roman"/>
          <w:sz w:val="24"/>
          <w:szCs w:val="24"/>
        </w:rPr>
        <w:t xml:space="preserve">whose </w:t>
      </w:r>
      <w:r w:rsidR="00400FC8" w:rsidRPr="004A233E">
        <w:rPr>
          <w:rFonts w:ascii="Times New Roman" w:hAnsi="Times New Roman" w:cs="Times New Roman"/>
          <w:sz w:val="24"/>
          <w:szCs w:val="24"/>
        </w:rPr>
        <w:t xml:space="preserve">experiences might be ignored and </w:t>
      </w:r>
      <w:r w:rsidR="008663D5" w:rsidRPr="004A233E">
        <w:rPr>
          <w:rFonts w:ascii="Times New Roman" w:hAnsi="Times New Roman" w:cs="Times New Roman"/>
          <w:sz w:val="24"/>
          <w:szCs w:val="24"/>
        </w:rPr>
        <w:t>voices not otherwise heard</w:t>
      </w:r>
      <w:r w:rsidR="00400FC8" w:rsidRPr="004A233E">
        <w:rPr>
          <w:rFonts w:ascii="Times New Roman" w:hAnsi="Times New Roman" w:cs="Times New Roman"/>
          <w:sz w:val="24"/>
          <w:szCs w:val="24"/>
        </w:rPr>
        <w:t xml:space="preserve">.  </w:t>
      </w:r>
    </w:p>
    <w:p w:rsidR="00400FC8" w:rsidRPr="004A233E" w:rsidRDefault="0077271C" w:rsidP="007C781B">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8663D5" w:rsidRPr="004A233E">
        <w:rPr>
          <w:rFonts w:ascii="Times New Roman" w:hAnsi="Times New Roman" w:cs="Times New Roman"/>
          <w:sz w:val="24"/>
          <w:szCs w:val="24"/>
        </w:rPr>
        <w:t>Thus, IPA also allows the connection of commonalities between the individual experiences, along with the interweaving of another layer of analysis - the du</w:t>
      </w:r>
      <w:r w:rsidR="00AD451D" w:rsidRPr="004A233E">
        <w:rPr>
          <w:rFonts w:ascii="Times New Roman" w:hAnsi="Times New Roman" w:cs="Times New Roman"/>
          <w:sz w:val="24"/>
          <w:szCs w:val="24"/>
        </w:rPr>
        <w:t>a</w:t>
      </w:r>
      <w:r w:rsidR="008663D5" w:rsidRPr="004A233E">
        <w:rPr>
          <w:rFonts w:ascii="Times New Roman" w:hAnsi="Times New Roman" w:cs="Times New Roman"/>
          <w:sz w:val="24"/>
          <w:szCs w:val="24"/>
        </w:rPr>
        <w:t xml:space="preserve">l hermeneutic interpretation of the researcher. </w:t>
      </w:r>
      <w:r w:rsidR="00814B73" w:rsidRPr="004A233E">
        <w:rPr>
          <w:rFonts w:ascii="Times New Roman" w:hAnsi="Times New Roman" w:cs="Times New Roman"/>
          <w:sz w:val="24"/>
          <w:szCs w:val="24"/>
        </w:rPr>
        <w:t xml:space="preserve"> </w:t>
      </w:r>
      <w:r w:rsidR="00376BCD" w:rsidRPr="004A233E">
        <w:rPr>
          <w:rFonts w:ascii="Times New Roman" w:hAnsi="Times New Roman" w:cs="Times New Roman"/>
          <w:sz w:val="24"/>
          <w:szCs w:val="24"/>
        </w:rPr>
        <w:t>Moreover, as the researchers’ most crucial role is to guide a conversational interview, semi-structured interviews empowered the participants</w:t>
      </w:r>
      <w:r w:rsidR="0078057D" w:rsidRPr="004A233E">
        <w:rPr>
          <w:rFonts w:ascii="Times New Roman" w:hAnsi="Times New Roman" w:cs="Times New Roman"/>
          <w:sz w:val="24"/>
          <w:szCs w:val="24"/>
        </w:rPr>
        <w:t xml:space="preserve"> to lead, while allowing the researcher </w:t>
      </w:r>
      <w:r w:rsidR="00376BCD" w:rsidRPr="004A233E">
        <w:rPr>
          <w:rFonts w:ascii="Times New Roman" w:hAnsi="Times New Roman" w:cs="Times New Roman"/>
          <w:sz w:val="24"/>
          <w:szCs w:val="24"/>
        </w:rPr>
        <w:t>the opportunity to modify the questions and to probe more deeply</w:t>
      </w:r>
      <w:r w:rsidR="0078057D" w:rsidRPr="004A233E">
        <w:rPr>
          <w:rFonts w:ascii="Times New Roman" w:hAnsi="Times New Roman" w:cs="Times New Roman"/>
          <w:sz w:val="24"/>
          <w:szCs w:val="24"/>
        </w:rPr>
        <w:t>.</w:t>
      </w:r>
      <w:r w:rsidR="005A3B18" w:rsidRPr="004A233E">
        <w:rPr>
          <w:rFonts w:ascii="Times New Roman" w:hAnsi="Times New Roman" w:cs="Times New Roman"/>
          <w:sz w:val="24"/>
          <w:szCs w:val="24"/>
        </w:rPr>
        <w:t xml:space="preserve"> </w:t>
      </w:r>
      <w:r w:rsidR="008663D5" w:rsidRPr="004A233E">
        <w:rPr>
          <w:rFonts w:ascii="Times New Roman" w:hAnsi="Times New Roman" w:cs="Times New Roman"/>
          <w:sz w:val="24"/>
          <w:szCs w:val="24"/>
        </w:rPr>
        <w:t>Therefore, th</w:t>
      </w:r>
      <w:r w:rsidR="00376BCD" w:rsidRPr="004A233E">
        <w:rPr>
          <w:rFonts w:ascii="Times New Roman" w:hAnsi="Times New Roman" w:cs="Times New Roman"/>
          <w:sz w:val="24"/>
          <w:szCs w:val="24"/>
        </w:rPr>
        <w:t xml:space="preserve">e IPA </w:t>
      </w:r>
      <w:r w:rsidR="008663D5" w:rsidRPr="004A233E">
        <w:rPr>
          <w:rFonts w:ascii="Times New Roman" w:hAnsi="Times New Roman" w:cs="Times New Roman"/>
          <w:sz w:val="24"/>
          <w:szCs w:val="24"/>
        </w:rPr>
        <w:t>methodology was deliberately chosen for its uniqueness in allowing each participant’s individual voice to be hear</w:t>
      </w:r>
      <w:r w:rsidR="00376BCD" w:rsidRPr="004A233E">
        <w:rPr>
          <w:rFonts w:ascii="Times New Roman" w:hAnsi="Times New Roman" w:cs="Times New Roman"/>
          <w:sz w:val="24"/>
          <w:szCs w:val="24"/>
        </w:rPr>
        <w:t>d.</w:t>
      </w:r>
      <w:r w:rsidR="0078057D" w:rsidRPr="004A233E">
        <w:rPr>
          <w:rFonts w:ascii="Times New Roman" w:hAnsi="Times New Roman" w:cs="Times New Roman"/>
          <w:sz w:val="24"/>
          <w:szCs w:val="24"/>
        </w:rPr>
        <w:t xml:space="preserve"> </w:t>
      </w:r>
      <w:r w:rsidR="00400FC8" w:rsidRPr="004A233E">
        <w:rPr>
          <w:rFonts w:ascii="Times New Roman" w:hAnsi="Times New Roman" w:cs="Times New Roman"/>
          <w:sz w:val="24"/>
          <w:szCs w:val="24"/>
        </w:rPr>
        <w:t xml:space="preserve"> </w:t>
      </w:r>
      <w:r w:rsidR="008663D5" w:rsidRPr="004A233E">
        <w:rPr>
          <w:rFonts w:ascii="Times New Roman" w:hAnsi="Times New Roman" w:cs="Times New Roman"/>
          <w:sz w:val="24"/>
          <w:szCs w:val="24"/>
        </w:rPr>
        <w:t xml:space="preserve">Furthermore, the IPA methodology is in keeping with my original research study’s main goal which was to highlight some of the hidden underlying processes of oppression that currently exist throughout society. </w:t>
      </w:r>
    </w:p>
    <w:p w:rsidR="00AD451D" w:rsidRPr="00F37BCB" w:rsidRDefault="0077271C" w:rsidP="007C781B">
      <w:pPr>
        <w:spacing w:line="480" w:lineRule="auto"/>
        <w:rPr>
          <w:rFonts w:ascii="Times New Roman" w:hAnsi="Times New Roman" w:cs="Times New Roman"/>
          <w:b/>
          <w:sz w:val="24"/>
          <w:szCs w:val="24"/>
        </w:rPr>
      </w:pPr>
      <w:r>
        <w:rPr>
          <w:rFonts w:ascii="Times New Roman" w:hAnsi="Times New Roman" w:cs="Times New Roman"/>
          <w:sz w:val="24"/>
          <w:szCs w:val="24"/>
        </w:rPr>
        <w:t xml:space="preserve">   </w:t>
      </w:r>
      <w:r w:rsidR="00814B73" w:rsidRPr="004A233E">
        <w:rPr>
          <w:rFonts w:ascii="Times New Roman" w:hAnsi="Times New Roman" w:cs="Times New Roman"/>
          <w:sz w:val="24"/>
          <w:szCs w:val="24"/>
        </w:rPr>
        <w:t xml:space="preserve">IPA recognises that the participants are </w:t>
      </w:r>
      <w:r w:rsidR="006601AB" w:rsidRPr="004A233E">
        <w:rPr>
          <w:rFonts w:ascii="Times New Roman" w:hAnsi="Times New Roman" w:cs="Times New Roman"/>
          <w:sz w:val="24"/>
          <w:szCs w:val="24"/>
        </w:rPr>
        <w:t>like</w:t>
      </w:r>
      <w:r w:rsidR="00814B73" w:rsidRPr="004A233E">
        <w:rPr>
          <w:rFonts w:ascii="Times New Roman" w:hAnsi="Times New Roman" w:cs="Times New Roman"/>
          <w:sz w:val="24"/>
          <w:szCs w:val="24"/>
        </w:rPr>
        <w:t xml:space="preserve"> co-authors of the research, </w:t>
      </w:r>
      <w:r w:rsidR="006601AB" w:rsidRPr="004A233E">
        <w:rPr>
          <w:rFonts w:ascii="Times New Roman" w:hAnsi="Times New Roman" w:cs="Times New Roman"/>
          <w:sz w:val="24"/>
          <w:szCs w:val="24"/>
        </w:rPr>
        <w:t>as</w:t>
      </w:r>
      <w:r w:rsidR="00814B73" w:rsidRPr="004A233E">
        <w:rPr>
          <w:rFonts w:ascii="Times New Roman" w:hAnsi="Times New Roman" w:cs="Times New Roman"/>
          <w:sz w:val="24"/>
          <w:szCs w:val="24"/>
        </w:rPr>
        <w:t xml:space="preserve"> the researcher actively weaves in and out of their stories, becoming intertwined in the narratives </w:t>
      </w:r>
      <w:r w:rsidR="00792743" w:rsidRPr="004A233E">
        <w:rPr>
          <w:rFonts w:ascii="Times New Roman" w:hAnsi="Times New Roman" w:cs="Times New Roman"/>
          <w:sz w:val="24"/>
          <w:szCs w:val="24"/>
        </w:rPr>
        <w:t xml:space="preserve">in order </w:t>
      </w:r>
      <w:r w:rsidR="00814B73" w:rsidRPr="004A233E">
        <w:rPr>
          <w:rFonts w:ascii="Times New Roman" w:hAnsi="Times New Roman" w:cs="Times New Roman"/>
          <w:sz w:val="24"/>
          <w:szCs w:val="24"/>
        </w:rPr>
        <w:t>to jointly make sense of the</w:t>
      </w:r>
      <w:r w:rsidR="006601AB" w:rsidRPr="004A233E">
        <w:rPr>
          <w:rFonts w:ascii="Times New Roman" w:hAnsi="Times New Roman" w:cs="Times New Roman"/>
          <w:sz w:val="24"/>
          <w:szCs w:val="24"/>
        </w:rPr>
        <w:t>ir</w:t>
      </w:r>
      <w:r w:rsidR="00814B73" w:rsidRPr="004A233E">
        <w:rPr>
          <w:rFonts w:ascii="Times New Roman" w:hAnsi="Times New Roman" w:cs="Times New Roman"/>
          <w:sz w:val="24"/>
          <w:szCs w:val="24"/>
        </w:rPr>
        <w:t xml:space="preserve"> experiences. Moreover, IPA provides a clear theoretical framework to ensure consistency of both rigor and validity throughout the whole research process which is underpinned by a theoretical foundation and detailed procedural guidelines (Smith</w:t>
      </w:r>
      <w:r w:rsidR="00400FC8" w:rsidRPr="004A233E">
        <w:rPr>
          <w:rFonts w:ascii="Times New Roman" w:hAnsi="Times New Roman" w:cs="Times New Roman"/>
          <w:sz w:val="24"/>
          <w:szCs w:val="24"/>
        </w:rPr>
        <w:t xml:space="preserve"> et al, 2009). </w:t>
      </w:r>
      <w:r w:rsidR="00792743" w:rsidRPr="004A233E">
        <w:rPr>
          <w:rFonts w:ascii="Times New Roman" w:hAnsi="Times New Roman" w:cs="Times New Roman"/>
          <w:sz w:val="24"/>
          <w:szCs w:val="24"/>
        </w:rPr>
        <w:t xml:space="preserve">Therefore, I </w:t>
      </w:r>
      <w:r w:rsidR="008663D5" w:rsidRPr="004A233E">
        <w:rPr>
          <w:rFonts w:ascii="Times New Roman" w:hAnsi="Times New Roman" w:cs="Times New Roman"/>
          <w:sz w:val="24"/>
          <w:szCs w:val="24"/>
        </w:rPr>
        <w:t xml:space="preserve">decided to choose IPA methodology as it </w:t>
      </w:r>
      <w:r w:rsidR="00400FC8" w:rsidRPr="004A233E">
        <w:rPr>
          <w:rFonts w:ascii="Times New Roman" w:hAnsi="Times New Roman" w:cs="Times New Roman"/>
          <w:sz w:val="24"/>
          <w:szCs w:val="24"/>
        </w:rPr>
        <w:t xml:space="preserve">is </w:t>
      </w:r>
      <w:r w:rsidR="00814B73" w:rsidRPr="004A233E">
        <w:rPr>
          <w:rFonts w:ascii="Times New Roman" w:hAnsi="Times New Roman" w:cs="Times New Roman"/>
          <w:sz w:val="24"/>
          <w:szCs w:val="24"/>
        </w:rPr>
        <w:t>perfectly suited to this study</w:t>
      </w:r>
      <w:r w:rsidR="00792743" w:rsidRPr="004A233E">
        <w:rPr>
          <w:rFonts w:ascii="Times New Roman" w:hAnsi="Times New Roman" w:cs="Times New Roman"/>
          <w:sz w:val="24"/>
          <w:szCs w:val="24"/>
        </w:rPr>
        <w:t>,</w:t>
      </w:r>
      <w:r w:rsidR="00814B73" w:rsidRPr="004A233E">
        <w:rPr>
          <w:rFonts w:ascii="Times New Roman" w:hAnsi="Times New Roman" w:cs="Times New Roman"/>
          <w:sz w:val="24"/>
          <w:szCs w:val="24"/>
        </w:rPr>
        <w:t xml:space="preserve"> as it allows the blending of both participant and researcher insights</w:t>
      </w:r>
      <w:r w:rsidR="005208C7" w:rsidRPr="004A233E">
        <w:rPr>
          <w:rFonts w:ascii="Times New Roman" w:hAnsi="Times New Roman" w:cs="Times New Roman"/>
          <w:sz w:val="24"/>
          <w:szCs w:val="24"/>
        </w:rPr>
        <w:t>. Furthermore,</w:t>
      </w:r>
      <w:r w:rsidR="00814B73" w:rsidRPr="004A233E">
        <w:rPr>
          <w:rFonts w:ascii="Times New Roman" w:hAnsi="Times New Roman" w:cs="Times New Roman"/>
          <w:sz w:val="24"/>
          <w:szCs w:val="24"/>
        </w:rPr>
        <w:t xml:space="preserve"> </w:t>
      </w:r>
      <w:r w:rsidR="0064038E" w:rsidRPr="004A233E">
        <w:rPr>
          <w:rFonts w:ascii="Times New Roman" w:hAnsi="Times New Roman" w:cs="Times New Roman"/>
          <w:sz w:val="24"/>
          <w:szCs w:val="24"/>
        </w:rPr>
        <w:t xml:space="preserve">through </w:t>
      </w:r>
      <w:r w:rsidR="00814B73" w:rsidRPr="004A233E">
        <w:rPr>
          <w:rFonts w:ascii="Times New Roman" w:hAnsi="Times New Roman" w:cs="Times New Roman"/>
          <w:sz w:val="24"/>
          <w:szCs w:val="24"/>
        </w:rPr>
        <w:t>listening to unheard</w:t>
      </w:r>
      <w:r w:rsidR="005208C7" w:rsidRPr="004A233E">
        <w:rPr>
          <w:rFonts w:ascii="Times New Roman" w:hAnsi="Times New Roman" w:cs="Times New Roman"/>
          <w:sz w:val="24"/>
          <w:szCs w:val="24"/>
        </w:rPr>
        <w:t xml:space="preserve">, oppressed and often </w:t>
      </w:r>
      <w:r w:rsidR="00814B73" w:rsidRPr="004A233E">
        <w:rPr>
          <w:rFonts w:ascii="Times New Roman" w:hAnsi="Times New Roman" w:cs="Times New Roman"/>
          <w:sz w:val="24"/>
          <w:szCs w:val="24"/>
        </w:rPr>
        <w:t>silenced voices</w:t>
      </w:r>
      <w:r w:rsidR="005208C7" w:rsidRPr="004A233E">
        <w:rPr>
          <w:rFonts w:ascii="Times New Roman" w:hAnsi="Times New Roman" w:cs="Times New Roman"/>
          <w:sz w:val="24"/>
          <w:szCs w:val="24"/>
        </w:rPr>
        <w:t>,</w:t>
      </w:r>
      <w:r w:rsidR="00814B73" w:rsidRPr="004A233E">
        <w:rPr>
          <w:rFonts w:ascii="Times New Roman" w:hAnsi="Times New Roman" w:cs="Times New Roman"/>
          <w:sz w:val="24"/>
          <w:szCs w:val="24"/>
        </w:rPr>
        <w:t xml:space="preserve"> </w:t>
      </w:r>
      <w:r w:rsidR="005208C7" w:rsidRPr="004A233E">
        <w:rPr>
          <w:rFonts w:ascii="Times New Roman" w:hAnsi="Times New Roman" w:cs="Times New Roman"/>
          <w:sz w:val="24"/>
          <w:szCs w:val="24"/>
        </w:rPr>
        <w:t xml:space="preserve">the </w:t>
      </w:r>
      <w:r w:rsidR="00814B73" w:rsidRPr="004A233E">
        <w:rPr>
          <w:rFonts w:ascii="Times New Roman" w:hAnsi="Times New Roman" w:cs="Times New Roman"/>
          <w:sz w:val="24"/>
          <w:szCs w:val="24"/>
        </w:rPr>
        <w:t xml:space="preserve">researcher </w:t>
      </w:r>
      <w:r w:rsidR="005208C7" w:rsidRPr="004A233E">
        <w:rPr>
          <w:rFonts w:ascii="Times New Roman" w:hAnsi="Times New Roman" w:cs="Times New Roman"/>
          <w:sz w:val="24"/>
          <w:szCs w:val="24"/>
        </w:rPr>
        <w:t xml:space="preserve">will have the opportunity </w:t>
      </w:r>
      <w:r w:rsidR="00814B73" w:rsidRPr="004A233E">
        <w:rPr>
          <w:rFonts w:ascii="Times New Roman" w:hAnsi="Times New Roman" w:cs="Times New Roman"/>
          <w:sz w:val="24"/>
          <w:szCs w:val="24"/>
        </w:rPr>
        <w:t xml:space="preserve">to step outside the conventions of traditional fields of education to </w:t>
      </w:r>
      <w:r w:rsidR="005208C7" w:rsidRPr="004A233E">
        <w:rPr>
          <w:rFonts w:ascii="Times New Roman" w:hAnsi="Times New Roman" w:cs="Times New Roman"/>
          <w:sz w:val="24"/>
          <w:szCs w:val="24"/>
        </w:rPr>
        <w:t xml:space="preserve">examine </w:t>
      </w:r>
      <w:r w:rsidR="00814B73" w:rsidRPr="004A233E">
        <w:rPr>
          <w:rFonts w:ascii="Times New Roman" w:hAnsi="Times New Roman" w:cs="Times New Roman"/>
          <w:sz w:val="24"/>
          <w:szCs w:val="24"/>
        </w:rPr>
        <w:t xml:space="preserve">the fresh </w:t>
      </w:r>
      <w:r w:rsidR="005208C7" w:rsidRPr="004A233E">
        <w:rPr>
          <w:rFonts w:ascii="Times New Roman" w:hAnsi="Times New Roman" w:cs="Times New Roman"/>
          <w:sz w:val="24"/>
          <w:szCs w:val="24"/>
        </w:rPr>
        <w:t xml:space="preserve">expressions </w:t>
      </w:r>
      <w:r w:rsidR="00814B73" w:rsidRPr="004A233E">
        <w:rPr>
          <w:rFonts w:ascii="Times New Roman" w:hAnsi="Times New Roman" w:cs="Times New Roman"/>
          <w:sz w:val="24"/>
          <w:szCs w:val="24"/>
        </w:rPr>
        <w:t>found within the data.</w:t>
      </w:r>
      <w:r w:rsidR="005208C7" w:rsidRPr="004A233E">
        <w:rPr>
          <w:rFonts w:ascii="Times New Roman" w:hAnsi="Times New Roman" w:cs="Times New Roman"/>
          <w:b/>
          <w:sz w:val="24"/>
          <w:szCs w:val="24"/>
        </w:rPr>
        <w:t xml:space="preserve"> </w:t>
      </w:r>
    </w:p>
    <w:p w:rsidR="0030181D" w:rsidRPr="004A233E" w:rsidRDefault="0030181D" w:rsidP="007C781B">
      <w:pPr>
        <w:spacing w:line="480" w:lineRule="auto"/>
        <w:outlineLvl w:val="0"/>
        <w:rPr>
          <w:rFonts w:ascii="Times New Roman" w:hAnsi="Times New Roman" w:cs="Times New Roman"/>
          <w:b/>
          <w:sz w:val="24"/>
          <w:szCs w:val="24"/>
        </w:rPr>
      </w:pPr>
      <w:r w:rsidRPr="004A233E">
        <w:rPr>
          <w:rFonts w:ascii="Times New Roman" w:hAnsi="Times New Roman" w:cs="Times New Roman"/>
          <w:b/>
          <w:sz w:val="24"/>
          <w:szCs w:val="24"/>
        </w:rPr>
        <w:t>3.</w:t>
      </w:r>
      <w:r w:rsidR="006C07B7" w:rsidRPr="004A233E">
        <w:rPr>
          <w:rFonts w:ascii="Times New Roman" w:hAnsi="Times New Roman" w:cs="Times New Roman"/>
          <w:b/>
          <w:sz w:val="24"/>
          <w:szCs w:val="24"/>
        </w:rPr>
        <w:t>4</w:t>
      </w:r>
      <w:r w:rsidRPr="004A233E">
        <w:rPr>
          <w:rFonts w:ascii="Times New Roman" w:hAnsi="Times New Roman" w:cs="Times New Roman"/>
          <w:b/>
          <w:sz w:val="24"/>
          <w:szCs w:val="24"/>
        </w:rPr>
        <w:t xml:space="preserve"> Interpretative Phenomenological Analysis</w:t>
      </w:r>
    </w:p>
    <w:p w:rsidR="00E956E5" w:rsidRPr="004A233E" w:rsidRDefault="007335ED"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0181D" w:rsidRPr="004A233E">
        <w:rPr>
          <w:rFonts w:ascii="Times New Roman" w:hAnsi="Times New Roman" w:cs="Times New Roman"/>
          <w:sz w:val="24"/>
          <w:szCs w:val="24"/>
        </w:rPr>
        <w:t xml:space="preserve">IPA has theoretical roots in phenomenology (Moran, 2000), hermeneutics (Palmer, 1969) and </w:t>
      </w:r>
      <w:r w:rsidR="00E956E5" w:rsidRPr="004A233E">
        <w:rPr>
          <w:rFonts w:ascii="Times New Roman" w:hAnsi="Times New Roman" w:cs="Times New Roman"/>
          <w:sz w:val="24"/>
          <w:szCs w:val="24"/>
        </w:rPr>
        <w:t>id</w:t>
      </w:r>
      <w:r w:rsidR="00763D9A" w:rsidRPr="004A233E">
        <w:rPr>
          <w:rFonts w:ascii="Times New Roman" w:hAnsi="Times New Roman" w:cs="Times New Roman"/>
          <w:sz w:val="24"/>
          <w:szCs w:val="24"/>
        </w:rPr>
        <w:t>i</w:t>
      </w:r>
      <w:r w:rsidR="00E956E5" w:rsidRPr="004A233E">
        <w:rPr>
          <w:rFonts w:ascii="Times New Roman" w:hAnsi="Times New Roman" w:cs="Times New Roman"/>
          <w:sz w:val="24"/>
          <w:szCs w:val="24"/>
        </w:rPr>
        <w:t>ograph</w:t>
      </w:r>
      <w:r w:rsidR="00763D9A" w:rsidRPr="004A233E">
        <w:rPr>
          <w:rFonts w:ascii="Times New Roman" w:hAnsi="Times New Roman" w:cs="Times New Roman"/>
          <w:sz w:val="24"/>
          <w:szCs w:val="24"/>
        </w:rPr>
        <w:t xml:space="preserve">y </w:t>
      </w:r>
      <w:r w:rsidR="0030181D" w:rsidRPr="004A233E">
        <w:rPr>
          <w:rFonts w:ascii="Times New Roman" w:hAnsi="Times New Roman" w:cs="Times New Roman"/>
          <w:sz w:val="24"/>
          <w:szCs w:val="24"/>
        </w:rPr>
        <w:t xml:space="preserve">(Smith et al, </w:t>
      </w:r>
      <w:r w:rsidR="00F13387" w:rsidRPr="004A233E">
        <w:rPr>
          <w:rFonts w:ascii="Times New Roman" w:hAnsi="Times New Roman" w:cs="Times New Roman"/>
          <w:sz w:val="24"/>
          <w:szCs w:val="24"/>
        </w:rPr>
        <w:t>2009</w:t>
      </w:r>
      <w:r w:rsidR="0030181D" w:rsidRPr="004A233E">
        <w:rPr>
          <w:rFonts w:ascii="Times New Roman" w:hAnsi="Times New Roman" w:cs="Times New Roman"/>
          <w:sz w:val="24"/>
          <w:szCs w:val="24"/>
        </w:rPr>
        <w:t xml:space="preserve">). The philosopher and scientist, Husserl, first argued for the importance of phenomenological inquiry involving the careful consideration of a person’s experience. </w:t>
      </w:r>
    </w:p>
    <w:p w:rsidR="00E956E5" w:rsidRPr="004A233E" w:rsidRDefault="007335ED" w:rsidP="007C781B">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Husserl (1927</w:t>
      </w:r>
      <w:r w:rsidR="0030181D" w:rsidRPr="004A233E">
        <w:rPr>
          <w:rFonts w:ascii="Times New Roman" w:hAnsi="Times New Roman" w:cs="Times New Roman"/>
          <w:sz w:val="24"/>
          <w:szCs w:val="24"/>
        </w:rPr>
        <w:t>) points out</w:t>
      </w:r>
      <w:r w:rsidR="00E956E5" w:rsidRPr="004A233E">
        <w:rPr>
          <w:rFonts w:ascii="Times New Roman" w:hAnsi="Times New Roman" w:cs="Times New Roman"/>
          <w:sz w:val="24"/>
          <w:szCs w:val="24"/>
        </w:rPr>
        <w:t>:</w:t>
      </w:r>
    </w:p>
    <w:p w:rsidR="00E956E5" w:rsidRPr="00F37BCB" w:rsidRDefault="0030181D" w:rsidP="007C781B">
      <w:pPr>
        <w:spacing w:line="480" w:lineRule="auto"/>
        <w:ind w:left="720"/>
        <w:rPr>
          <w:rFonts w:ascii="Times New Roman" w:hAnsi="Times New Roman" w:cs="Times New Roman"/>
          <w:sz w:val="24"/>
          <w:szCs w:val="24"/>
        </w:rPr>
      </w:pPr>
      <w:r w:rsidRPr="00F37BCB">
        <w:rPr>
          <w:rFonts w:ascii="Times New Roman" w:hAnsi="Times New Roman" w:cs="Times New Roman"/>
          <w:sz w:val="24"/>
          <w:szCs w:val="24"/>
        </w:rPr>
        <w:t xml:space="preserve">Focusing our experiencing gaze on our own psychic life necessarily takes place as reflection, as a turning about of a glance which had previously been directed elsewhere...Through reflection… we grasp the corresponding subjective experiences in which we become conscious </w:t>
      </w:r>
      <w:r w:rsidR="00F37BCB" w:rsidRPr="00F37BCB">
        <w:rPr>
          <w:rFonts w:ascii="Times New Roman" w:hAnsi="Times New Roman" w:cs="Times New Roman"/>
          <w:sz w:val="24"/>
          <w:szCs w:val="24"/>
        </w:rPr>
        <w:t>of them, in which they appear.</w:t>
      </w:r>
      <w:r w:rsidR="007335ED">
        <w:rPr>
          <w:rFonts w:ascii="Times New Roman" w:hAnsi="Times New Roman" w:cs="Times New Roman"/>
          <w:sz w:val="24"/>
          <w:szCs w:val="24"/>
        </w:rPr>
        <w:t xml:space="preserve"> (Husserl, </w:t>
      </w:r>
      <w:r w:rsidR="007335ED" w:rsidRPr="004A233E">
        <w:rPr>
          <w:rFonts w:ascii="Times New Roman" w:hAnsi="Times New Roman" w:cs="Times New Roman"/>
          <w:sz w:val="24"/>
          <w:szCs w:val="24"/>
        </w:rPr>
        <w:t>1927, para. 2</w:t>
      </w:r>
      <w:r w:rsidR="007335ED">
        <w:rPr>
          <w:rFonts w:ascii="Times New Roman" w:hAnsi="Times New Roman" w:cs="Times New Roman"/>
          <w:sz w:val="24"/>
          <w:szCs w:val="24"/>
        </w:rPr>
        <w:t>)</w:t>
      </w:r>
    </w:p>
    <w:p w:rsidR="007335ED" w:rsidRDefault="007335ED"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0181D" w:rsidRPr="004A233E">
        <w:rPr>
          <w:rFonts w:ascii="Times New Roman" w:hAnsi="Times New Roman" w:cs="Times New Roman"/>
          <w:sz w:val="24"/>
          <w:szCs w:val="24"/>
        </w:rPr>
        <w:t>Husserl argued that individuals should ‘go back to the things themselves’</w:t>
      </w:r>
      <w:r w:rsidR="00F13387" w:rsidRPr="004A233E">
        <w:rPr>
          <w:rFonts w:ascii="Times New Roman" w:hAnsi="Times New Roman" w:cs="Times New Roman"/>
          <w:sz w:val="24"/>
          <w:szCs w:val="24"/>
        </w:rPr>
        <w:t>.</w:t>
      </w:r>
      <w:r w:rsidR="0030181D" w:rsidRPr="004A233E">
        <w:rPr>
          <w:rFonts w:ascii="Times New Roman" w:hAnsi="Times New Roman" w:cs="Times New Roman"/>
          <w:sz w:val="24"/>
          <w:szCs w:val="24"/>
        </w:rPr>
        <w:t xml:space="preserve"> Husserl</w:t>
      </w:r>
      <w:r w:rsidR="00F13387" w:rsidRPr="004A233E">
        <w:rPr>
          <w:rFonts w:ascii="Times New Roman" w:hAnsi="Times New Roman" w:cs="Times New Roman"/>
          <w:sz w:val="24"/>
          <w:szCs w:val="24"/>
        </w:rPr>
        <w:t xml:space="preserve"> believed that self-reflections should describe rather than </w:t>
      </w:r>
      <w:r w:rsidR="00434378" w:rsidRPr="004A233E">
        <w:rPr>
          <w:rFonts w:ascii="Times New Roman" w:hAnsi="Times New Roman" w:cs="Times New Roman"/>
          <w:sz w:val="24"/>
          <w:szCs w:val="24"/>
        </w:rPr>
        <w:t xml:space="preserve">explain </w:t>
      </w:r>
      <w:r w:rsidR="00F13387" w:rsidRPr="004A233E">
        <w:rPr>
          <w:rFonts w:ascii="Times New Roman" w:hAnsi="Times New Roman" w:cs="Times New Roman"/>
          <w:sz w:val="24"/>
          <w:szCs w:val="24"/>
        </w:rPr>
        <w:t xml:space="preserve">experiences, as the </w:t>
      </w:r>
      <w:r w:rsidR="00434378" w:rsidRPr="004A233E">
        <w:rPr>
          <w:rFonts w:ascii="Times New Roman" w:hAnsi="Times New Roman" w:cs="Times New Roman"/>
          <w:sz w:val="24"/>
          <w:szCs w:val="24"/>
        </w:rPr>
        <w:t xml:space="preserve">experiences were </w:t>
      </w:r>
      <w:r w:rsidR="0030181D" w:rsidRPr="004A233E">
        <w:rPr>
          <w:rFonts w:ascii="Times New Roman" w:hAnsi="Times New Roman" w:cs="Times New Roman"/>
          <w:sz w:val="24"/>
          <w:szCs w:val="24"/>
        </w:rPr>
        <w:t xml:space="preserve">analysed to reveal the construction of the experience. </w:t>
      </w:r>
      <w:r w:rsidR="00E956E5" w:rsidRPr="004A233E">
        <w:rPr>
          <w:rFonts w:ascii="Times New Roman" w:hAnsi="Times New Roman" w:cs="Times New Roman"/>
          <w:sz w:val="24"/>
          <w:szCs w:val="24"/>
        </w:rPr>
        <w:t xml:space="preserve"> </w:t>
      </w:r>
      <w:r w:rsidR="0030181D" w:rsidRPr="004A233E">
        <w:rPr>
          <w:rFonts w:ascii="Times New Roman" w:hAnsi="Times New Roman" w:cs="Times New Roman"/>
          <w:sz w:val="24"/>
          <w:szCs w:val="24"/>
        </w:rPr>
        <w:t xml:space="preserve">Husserl has contributed to the work of IPA by helping IPA researchers to ‘focus centrally on the process of reflection’ (Smith et al, </w:t>
      </w:r>
      <w:r w:rsidR="00F13387" w:rsidRPr="004A233E">
        <w:rPr>
          <w:rFonts w:ascii="Times New Roman" w:hAnsi="Times New Roman" w:cs="Times New Roman"/>
          <w:sz w:val="24"/>
          <w:szCs w:val="24"/>
        </w:rPr>
        <w:t xml:space="preserve">2009). </w:t>
      </w:r>
    </w:p>
    <w:p w:rsidR="007335ED" w:rsidRDefault="007335ED"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0181D" w:rsidRPr="004A233E">
        <w:rPr>
          <w:rFonts w:ascii="Times New Roman" w:hAnsi="Times New Roman" w:cs="Times New Roman"/>
          <w:sz w:val="24"/>
          <w:szCs w:val="24"/>
        </w:rPr>
        <w:t>Husserl’s philosophical student, Heidegger (1927) argued against Husserl’s view</w:t>
      </w:r>
      <w:r w:rsidR="00763D9A" w:rsidRPr="004A233E">
        <w:rPr>
          <w:rFonts w:ascii="Times New Roman" w:hAnsi="Times New Roman" w:cs="Times New Roman"/>
          <w:sz w:val="24"/>
          <w:szCs w:val="24"/>
        </w:rPr>
        <w:t>,</w:t>
      </w:r>
      <w:r w:rsidR="0064038E" w:rsidRPr="004A233E">
        <w:rPr>
          <w:rFonts w:ascii="Times New Roman" w:hAnsi="Times New Roman" w:cs="Times New Roman"/>
          <w:sz w:val="24"/>
          <w:szCs w:val="24"/>
        </w:rPr>
        <w:t xml:space="preserve"> i</w:t>
      </w:r>
      <w:r w:rsidR="0030181D" w:rsidRPr="004A233E">
        <w:rPr>
          <w:rFonts w:ascii="Times New Roman" w:hAnsi="Times New Roman" w:cs="Times New Roman"/>
          <w:sz w:val="24"/>
          <w:szCs w:val="24"/>
        </w:rPr>
        <w:t>nstead put</w:t>
      </w:r>
      <w:r w:rsidR="00E956E5" w:rsidRPr="004A233E">
        <w:rPr>
          <w:rFonts w:ascii="Times New Roman" w:hAnsi="Times New Roman" w:cs="Times New Roman"/>
          <w:sz w:val="24"/>
          <w:szCs w:val="24"/>
        </w:rPr>
        <w:t>ting</w:t>
      </w:r>
      <w:r w:rsidR="0030181D" w:rsidRPr="004A233E">
        <w:rPr>
          <w:rFonts w:ascii="Times New Roman" w:hAnsi="Times New Roman" w:cs="Times New Roman"/>
          <w:sz w:val="24"/>
          <w:szCs w:val="24"/>
        </w:rPr>
        <w:t xml:space="preserve"> forward </w:t>
      </w:r>
      <w:r w:rsidR="00E956E5" w:rsidRPr="004A233E">
        <w:rPr>
          <w:rFonts w:ascii="Times New Roman" w:hAnsi="Times New Roman" w:cs="Times New Roman"/>
          <w:sz w:val="24"/>
          <w:szCs w:val="24"/>
        </w:rPr>
        <w:t xml:space="preserve">an </w:t>
      </w:r>
      <w:r w:rsidR="0030181D" w:rsidRPr="004A233E">
        <w:rPr>
          <w:rFonts w:ascii="Times New Roman" w:hAnsi="Times New Roman" w:cs="Times New Roman"/>
          <w:sz w:val="24"/>
          <w:szCs w:val="24"/>
        </w:rPr>
        <w:t xml:space="preserve">idea that experience should be interpreted, as well as described (Langdridge, 2007). This change in philosophy led to the shift from Husserl’s descriptive-transcendental phenomenology to Heidegger’s hermeneutic (interpretative) -existential phenomenology, which emphasised the duality of describing lived experience and the interpretation of meaning. </w:t>
      </w:r>
      <w:r w:rsidR="00814B73" w:rsidRPr="004A233E">
        <w:rPr>
          <w:rFonts w:ascii="Times New Roman" w:hAnsi="Times New Roman" w:cs="Times New Roman"/>
          <w:sz w:val="24"/>
          <w:szCs w:val="24"/>
        </w:rPr>
        <w:t xml:space="preserve"> </w:t>
      </w:r>
      <w:r w:rsidR="00763D9A" w:rsidRPr="004A233E">
        <w:rPr>
          <w:rFonts w:ascii="Times New Roman" w:hAnsi="Times New Roman" w:cs="Times New Roman"/>
          <w:sz w:val="24"/>
          <w:szCs w:val="24"/>
        </w:rPr>
        <w:t>H</w:t>
      </w:r>
      <w:r w:rsidR="0030181D" w:rsidRPr="004A233E">
        <w:rPr>
          <w:rFonts w:ascii="Times New Roman" w:hAnsi="Times New Roman" w:cs="Times New Roman"/>
          <w:sz w:val="24"/>
          <w:szCs w:val="24"/>
        </w:rPr>
        <w:t>eidegger</w:t>
      </w:r>
      <w:r w:rsidR="00763D9A" w:rsidRPr="004A233E">
        <w:rPr>
          <w:rFonts w:ascii="Times New Roman" w:hAnsi="Times New Roman" w:cs="Times New Roman"/>
          <w:sz w:val="24"/>
          <w:szCs w:val="24"/>
        </w:rPr>
        <w:t xml:space="preserve"> (1962, p.59) noted that</w:t>
      </w:r>
      <w:r w:rsidR="0030181D" w:rsidRPr="004A233E">
        <w:rPr>
          <w:rFonts w:ascii="Times New Roman" w:hAnsi="Times New Roman" w:cs="Times New Roman"/>
          <w:sz w:val="24"/>
          <w:szCs w:val="24"/>
        </w:rPr>
        <w:t xml:space="preserve"> phenomenology is focused with examining ‘something that lies hidden’ which may be concealed or disguised, as it comes to light, along with that which is visibly manifest. </w:t>
      </w:r>
      <w:r>
        <w:rPr>
          <w:rFonts w:ascii="Times New Roman" w:hAnsi="Times New Roman" w:cs="Times New Roman"/>
          <w:sz w:val="24"/>
          <w:szCs w:val="24"/>
        </w:rPr>
        <w:t>Thus, Interpretative Phenomenological A</w:t>
      </w:r>
      <w:r w:rsidR="0030181D" w:rsidRPr="004A233E">
        <w:rPr>
          <w:rFonts w:ascii="Times New Roman" w:hAnsi="Times New Roman" w:cs="Times New Roman"/>
          <w:sz w:val="24"/>
          <w:szCs w:val="24"/>
        </w:rPr>
        <w:t>nalysis is rooted in Heidegger’s duel hermeneutic-existential phenomenology and inter-subjectivity in asserting to explore in-depth human lived experience</w:t>
      </w:r>
      <w:r w:rsidR="003C683F" w:rsidRPr="004A233E">
        <w:rPr>
          <w:rFonts w:ascii="Times New Roman" w:hAnsi="Times New Roman" w:cs="Times New Roman"/>
          <w:sz w:val="24"/>
          <w:szCs w:val="24"/>
        </w:rPr>
        <w:t xml:space="preserve"> which can enable individuals to reflect more successfully upon their own experiences and resolve conflict. </w:t>
      </w:r>
    </w:p>
    <w:p w:rsidR="007335ED" w:rsidRDefault="007335ED"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As Riessman (2008</w:t>
      </w:r>
      <w:r w:rsidR="003C683F" w:rsidRPr="004A233E">
        <w:rPr>
          <w:rFonts w:ascii="Times New Roman" w:hAnsi="Times New Roman" w:cs="Times New Roman"/>
          <w:sz w:val="24"/>
          <w:szCs w:val="24"/>
        </w:rPr>
        <w:t>) states, “Telling stories about difficult times in our lives creates order and contains emotions, allowing a search for meaning and enabling connection with others”</w:t>
      </w:r>
      <w:r>
        <w:rPr>
          <w:rFonts w:ascii="Times New Roman" w:hAnsi="Times New Roman" w:cs="Times New Roman"/>
          <w:sz w:val="24"/>
          <w:szCs w:val="24"/>
        </w:rPr>
        <w:t xml:space="preserve"> (</w:t>
      </w:r>
      <w:r w:rsidRPr="004A233E">
        <w:rPr>
          <w:rFonts w:ascii="Times New Roman" w:hAnsi="Times New Roman" w:cs="Times New Roman"/>
          <w:sz w:val="24"/>
          <w:szCs w:val="24"/>
        </w:rPr>
        <w:t>Riessman</w:t>
      </w:r>
      <w:r>
        <w:rPr>
          <w:rFonts w:ascii="Times New Roman" w:hAnsi="Times New Roman" w:cs="Times New Roman"/>
          <w:sz w:val="24"/>
          <w:szCs w:val="24"/>
        </w:rPr>
        <w:t xml:space="preserve">, 2008, p.10). </w:t>
      </w:r>
    </w:p>
    <w:p w:rsidR="00763D9A" w:rsidRPr="004A233E" w:rsidRDefault="007335ED" w:rsidP="007C781B">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30181D" w:rsidRPr="004A233E">
        <w:rPr>
          <w:rFonts w:ascii="Times New Roman" w:hAnsi="Times New Roman" w:cs="Times New Roman"/>
          <w:sz w:val="24"/>
          <w:szCs w:val="24"/>
        </w:rPr>
        <w:t xml:space="preserve">Goodley (2011) </w:t>
      </w:r>
      <w:r w:rsidR="003C683F" w:rsidRPr="004A233E">
        <w:rPr>
          <w:rFonts w:ascii="Times New Roman" w:hAnsi="Times New Roman" w:cs="Times New Roman"/>
          <w:sz w:val="24"/>
          <w:szCs w:val="24"/>
        </w:rPr>
        <w:t xml:space="preserve">also acknowledges that </w:t>
      </w:r>
      <w:r w:rsidR="0030181D" w:rsidRPr="004A233E">
        <w:rPr>
          <w:rFonts w:ascii="Times New Roman" w:hAnsi="Times New Roman" w:cs="Times New Roman"/>
          <w:sz w:val="24"/>
          <w:szCs w:val="24"/>
        </w:rPr>
        <w:t xml:space="preserve">the power of listening to different voices can enable researchers to evaluate the ‘private troubles’ of people while at the same time uncovering ‘public issues’ within institutions and organisations. </w:t>
      </w:r>
    </w:p>
    <w:p w:rsidR="00696A24" w:rsidRDefault="007335ED"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814B73" w:rsidRPr="004A233E">
        <w:rPr>
          <w:rFonts w:ascii="Times New Roman" w:hAnsi="Times New Roman" w:cs="Times New Roman"/>
          <w:sz w:val="24"/>
          <w:szCs w:val="24"/>
        </w:rPr>
        <w:t>Smith (1995) developed Interpretative Phenomenological Analysis as a sound theoretical framework, with robust guidelines for qualitative research (Smith</w:t>
      </w:r>
      <w:r w:rsidR="003C683F" w:rsidRPr="004A233E">
        <w:rPr>
          <w:rFonts w:ascii="Times New Roman" w:hAnsi="Times New Roman" w:cs="Times New Roman"/>
          <w:sz w:val="24"/>
          <w:szCs w:val="24"/>
        </w:rPr>
        <w:t xml:space="preserve"> et al</w:t>
      </w:r>
      <w:r w:rsidR="00814B73" w:rsidRPr="004A233E">
        <w:rPr>
          <w:rFonts w:ascii="Times New Roman" w:hAnsi="Times New Roman" w:cs="Times New Roman"/>
          <w:sz w:val="24"/>
          <w:szCs w:val="24"/>
        </w:rPr>
        <w:t xml:space="preserve">, </w:t>
      </w:r>
      <w:r w:rsidR="003C683F" w:rsidRPr="004A233E">
        <w:rPr>
          <w:rFonts w:ascii="Times New Roman" w:hAnsi="Times New Roman" w:cs="Times New Roman"/>
          <w:sz w:val="24"/>
          <w:szCs w:val="24"/>
        </w:rPr>
        <w:t>2009</w:t>
      </w:r>
      <w:r w:rsidR="00814B73" w:rsidRPr="004A233E">
        <w:rPr>
          <w:rFonts w:ascii="Times New Roman" w:hAnsi="Times New Roman" w:cs="Times New Roman"/>
          <w:sz w:val="24"/>
          <w:szCs w:val="24"/>
        </w:rPr>
        <w:t>). During the past decade, IPA has been conducted widely within the field of health psychology and nursing, as well as applied social and clinical psychology (</w:t>
      </w:r>
      <w:r w:rsidR="00A040C0" w:rsidRPr="004A233E">
        <w:rPr>
          <w:rFonts w:ascii="Times New Roman" w:hAnsi="Times New Roman" w:cs="Times New Roman"/>
          <w:sz w:val="24"/>
          <w:szCs w:val="24"/>
        </w:rPr>
        <w:t>Flowers</w:t>
      </w:r>
      <w:r w:rsidR="009633A0" w:rsidRPr="004A233E">
        <w:rPr>
          <w:rFonts w:ascii="Times New Roman" w:hAnsi="Times New Roman" w:cs="Times New Roman"/>
          <w:sz w:val="24"/>
          <w:szCs w:val="24"/>
        </w:rPr>
        <w:t xml:space="preserve">, Marriott and Hart, </w:t>
      </w:r>
      <w:r w:rsidR="00A040C0" w:rsidRPr="004A233E">
        <w:rPr>
          <w:rFonts w:ascii="Times New Roman" w:hAnsi="Times New Roman" w:cs="Times New Roman"/>
          <w:sz w:val="24"/>
          <w:szCs w:val="24"/>
        </w:rPr>
        <w:t>2000).</w:t>
      </w:r>
      <w:r w:rsidR="002D6906" w:rsidRPr="004A233E">
        <w:rPr>
          <w:rFonts w:ascii="Times New Roman" w:hAnsi="Times New Roman" w:cs="Times New Roman"/>
          <w:sz w:val="24"/>
          <w:szCs w:val="24"/>
        </w:rPr>
        <w:t xml:space="preserve"> </w:t>
      </w:r>
      <w:r w:rsidR="00814B73" w:rsidRPr="004A233E">
        <w:rPr>
          <w:rFonts w:ascii="Times New Roman" w:hAnsi="Times New Roman" w:cs="Times New Roman"/>
          <w:sz w:val="24"/>
          <w:szCs w:val="24"/>
        </w:rPr>
        <w:t>Smith (200</w:t>
      </w:r>
      <w:r w:rsidR="00A040C0" w:rsidRPr="004A233E">
        <w:rPr>
          <w:rFonts w:ascii="Times New Roman" w:hAnsi="Times New Roman" w:cs="Times New Roman"/>
          <w:sz w:val="24"/>
          <w:szCs w:val="24"/>
        </w:rPr>
        <w:t>9</w:t>
      </w:r>
      <w:r w:rsidR="00814B73" w:rsidRPr="004A233E">
        <w:rPr>
          <w:rFonts w:ascii="Times New Roman" w:hAnsi="Times New Roman" w:cs="Times New Roman"/>
          <w:sz w:val="24"/>
          <w:szCs w:val="24"/>
        </w:rPr>
        <w:t>) categorized IPA as having three key features: idiographic, inductive and interrogative.</w:t>
      </w:r>
      <w:r w:rsidR="00763D9A" w:rsidRPr="004A233E">
        <w:rPr>
          <w:rFonts w:ascii="Times New Roman" w:hAnsi="Times New Roman" w:cs="Times New Roman"/>
          <w:sz w:val="24"/>
          <w:szCs w:val="24"/>
        </w:rPr>
        <w:t xml:space="preserve"> </w:t>
      </w:r>
      <w:r w:rsidR="00814B73" w:rsidRPr="004A233E">
        <w:rPr>
          <w:rFonts w:ascii="Times New Roman" w:hAnsi="Times New Roman" w:cs="Times New Roman"/>
          <w:sz w:val="24"/>
          <w:szCs w:val="24"/>
        </w:rPr>
        <w:t>The idiographic quality is shown through the participants</w:t>
      </w:r>
      <w:r w:rsidR="00347706" w:rsidRPr="004A233E">
        <w:rPr>
          <w:rFonts w:ascii="Times New Roman" w:hAnsi="Times New Roman" w:cs="Times New Roman"/>
          <w:sz w:val="24"/>
          <w:szCs w:val="24"/>
        </w:rPr>
        <w:t>’</w:t>
      </w:r>
      <w:r w:rsidR="00814B73" w:rsidRPr="004A233E">
        <w:rPr>
          <w:rFonts w:ascii="Times New Roman" w:hAnsi="Times New Roman" w:cs="Times New Roman"/>
          <w:sz w:val="24"/>
          <w:szCs w:val="24"/>
        </w:rPr>
        <w:t xml:space="preserve"> “lived experience” married with subjective interpretation</w:t>
      </w:r>
      <w:r w:rsidR="00A040C0" w:rsidRPr="004A233E">
        <w:rPr>
          <w:rFonts w:ascii="Times New Roman" w:hAnsi="Times New Roman" w:cs="Times New Roman"/>
          <w:sz w:val="24"/>
          <w:szCs w:val="24"/>
        </w:rPr>
        <w:t xml:space="preserve">. </w:t>
      </w:r>
      <w:r w:rsidR="00814B73" w:rsidRPr="004A233E">
        <w:rPr>
          <w:rFonts w:ascii="Times New Roman" w:hAnsi="Times New Roman" w:cs="Times New Roman"/>
          <w:sz w:val="24"/>
          <w:szCs w:val="24"/>
        </w:rPr>
        <w:t xml:space="preserve"> </w:t>
      </w:r>
      <w:r w:rsidR="005208C7" w:rsidRPr="004A233E">
        <w:rPr>
          <w:rFonts w:ascii="Times New Roman" w:hAnsi="Times New Roman" w:cs="Times New Roman"/>
          <w:sz w:val="24"/>
          <w:szCs w:val="24"/>
        </w:rPr>
        <w:t>As Smith and Osbourne (2015</w:t>
      </w:r>
      <w:r w:rsidR="00FA67BA" w:rsidRPr="004A233E">
        <w:rPr>
          <w:rFonts w:ascii="Times New Roman" w:hAnsi="Times New Roman" w:cs="Times New Roman"/>
          <w:sz w:val="24"/>
          <w:szCs w:val="24"/>
        </w:rPr>
        <w:t>)</w:t>
      </w:r>
      <w:r w:rsidR="00A040C0" w:rsidRPr="004A233E">
        <w:rPr>
          <w:rFonts w:ascii="Times New Roman" w:hAnsi="Times New Roman" w:cs="Times New Roman"/>
          <w:sz w:val="24"/>
          <w:szCs w:val="24"/>
        </w:rPr>
        <w:t xml:space="preserve"> suggest, in IPA the </w:t>
      </w:r>
      <w:r w:rsidR="00F53DBE">
        <w:rPr>
          <w:rFonts w:ascii="Times New Roman" w:hAnsi="Times New Roman" w:cs="Times New Roman"/>
          <w:sz w:val="24"/>
          <w:szCs w:val="24"/>
        </w:rPr>
        <w:t xml:space="preserve">respondents </w:t>
      </w:r>
      <w:r w:rsidR="005208C7" w:rsidRPr="004A233E">
        <w:rPr>
          <w:rFonts w:ascii="Times New Roman" w:hAnsi="Times New Roman" w:cs="Times New Roman"/>
          <w:sz w:val="24"/>
          <w:szCs w:val="24"/>
        </w:rPr>
        <w:t xml:space="preserve">are </w:t>
      </w:r>
      <w:r>
        <w:rPr>
          <w:rFonts w:ascii="Times New Roman" w:hAnsi="Times New Roman" w:cs="Times New Roman"/>
          <w:sz w:val="24"/>
          <w:szCs w:val="24"/>
        </w:rPr>
        <w:t>‘</w:t>
      </w:r>
      <w:r w:rsidR="005208C7" w:rsidRPr="004A233E">
        <w:rPr>
          <w:rFonts w:ascii="Times New Roman" w:hAnsi="Times New Roman" w:cs="Times New Roman"/>
          <w:sz w:val="24"/>
          <w:szCs w:val="24"/>
        </w:rPr>
        <w:t>trying to make sense of their world</w:t>
      </w:r>
      <w:r>
        <w:rPr>
          <w:rFonts w:ascii="Times New Roman" w:hAnsi="Times New Roman" w:cs="Times New Roman"/>
          <w:sz w:val="24"/>
          <w:szCs w:val="24"/>
        </w:rPr>
        <w:t>’, while</w:t>
      </w:r>
      <w:r w:rsidR="005208C7" w:rsidRPr="004A233E">
        <w:rPr>
          <w:rFonts w:ascii="Times New Roman" w:hAnsi="Times New Roman" w:cs="Times New Roman"/>
          <w:sz w:val="24"/>
          <w:szCs w:val="24"/>
        </w:rPr>
        <w:t xml:space="preserve"> the researcher </w:t>
      </w:r>
      <w:r>
        <w:rPr>
          <w:rFonts w:ascii="Times New Roman" w:hAnsi="Times New Roman" w:cs="Times New Roman"/>
          <w:sz w:val="24"/>
          <w:szCs w:val="24"/>
        </w:rPr>
        <w:t xml:space="preserve">attempts </w:t>
      </w:r>
      <w:r w:rsidR="00696A24">
        <w:rPr>
          <w:rFonts w:ascii="Times New Roman" w:hAnsi="Times New Roman" w:cs="Times New Roman"/>
          <w:sz w:val="24"/>
          <w:szCs w:val="24"/>
        </w:rPr>
        <w:t>to understand how</w:t>
      </w:r>
      <w:r w:rsidR="005208C7" w:rsidRPr="004A233E">
        <w:rPr>
          <w:rFonts w:ascii="Times New Roman" w:hAnsi="Times New Roman" w:cs="Times New Roman"/>
          <w:sz w:val="24"/>
          <w:szCs w:val="24"/>
        </w:rPr>
        <w:t xml:space="preserve"> the participants</w:t>
      </w:r>
      <w:r w:rsidR="00347706" w:rsidRPr="004A233E">
        <w:rPr>
          <w:rFonts w:ascii="Times New Roman" w:hAnsi="Times New Roman" w:cs="Times New Roman"/>
          <w:sz w:val="24"/>
          <w:szCs w:val="24"/>
        </w:rPr>
        <w:t xml:space="preserve"> </w:t>
      </w:r>
      <w:r w:rsidR="00696A24">
        <w:rPr>
          <w:rFonts w:ascii="Times New Roman" w:hAnsi="Times New Roman" w:cs="Times New Roman"/>
          <w:sz w:val="24"/>
          <w:szCs w:val="24"/>
        </w:rPr>
        <w:t>are ‘</w:t>
      </w:r>
      <w:r w:rsidR="005208C7" w:rsidRPr="004A233E">
        <w:rPr>
          <w:rFonts w:ascii="Times New Roman" w:hAnsi="Times New Roman" w:cs="Times New Roman"/>
          <w:sz w:val="24"/>
          <w:szCs w:val="24"/>
        </w:rPr>
        <w:t>trying to make sense of their world</w:t>
      </w:r>
      <w:r>
        <w:rPr>
          <w:rFonts w:ascii="Times New Roman" w:hAnsi="Times New Roman" w:cs="Times New Roman"/>
          <w:sz w:val="24"/>
          <w:szCs w:val="24"/>
        </w:rPr>
        <w:t>’.</w:t>
      </w:r>
      <w:r w:rsidR="00696A24">
        <w:rPr>
          <w:rFonts w:ascii="Times New Roman" w:hAnsi="Times New Roman" w:cs="Times New Roman"/>
          <w:sz w:val="24"/>
          <w:szCs w:val="24"/>
        </w:rPr>
        <w:t xml:space="preserve">  </w:t>
      </w:r>
    </w:p>
    <w:p w:rsidR="00814B73" w:rsidRPr="004A233E" w:rsidRDefault="00696A24"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814B73" w:rsidRPr="004A233E">
        <w:rPr>
          <w:rFonts w:ascii="Times New Roman" w:hAnsi="Times New Roman" w:cs="Times New Roman"/>
          <w:sz w:val="24"/>
          <w:szCs w:val="24"/>
        </w:rPr>
        <w:t>Therefore, this IPA study connects with theories of social constructivism which focuses on constructing knowledge and understanding of truth from human shared experiences. Consequently, IPA not only interconnects to the traditions of feminism, but combines education with other disciplines, such as psychology, sociology, history, neuroscience and critical disability studies.</w:t>
      </w:r>
    </w:p>
    <w:p w:rsidR="00CE0A6D" w:rsidRPr="004A233E" w:rsidRDefault="003F2DD4" w:rsidP="007C781B">
      <w:pPr>
        <w:spacing w:line="480" w:lineRule="auto"/>
        <w:rPr>
          <w:rFonts w:ascii="Times New Roman" w:hAnsi="Times New Roman" w:cs="Times New Roman"/>
          <w:b/>
          <w:sz w:val="24"/>
          <w:szCs w:val="24"/>
          <w:u w:val="single"/>
        </w:rPr>
      </w:pPr>
      <w:r w:rsidRPr="004A233E">
        <w:rPr>
          <w:rFonts w:ascii="Times New Roman" w:hAnsi="Times New Roman" w:cs="Times New Roman"/>
          <w:b/>
          <w:sz w:val="24"/>
          <w:szCs w:val="24"/>
        </w:rPr>
        <w:t>3.</w:t>
      </w:r>
      <w:r w:rsidR="006C07B7" w:rsidRPr="004A233E">
        <w:rPr>
          <w:rFonts w:ascii="Times New Roman" w:hAnsi="Times New Roman" w:cs="Times New Roman"/>
          <w:b/>
          <w:sz w:val="24"/>
          <w:szCs w:val="24"/>
        </w:rPr>
        <w:t>5</w:t>
      </w:r>
      <w:r w:rsidR="009B2F36" w:rsidRPr="004A233E">
        <w:rPr>
          <w:rFonts w:ascii="Times New Roman" w:hAnsi="Times New Roman" w:cs="Times New Roman"/>
          <w:b/>
          <w:sz w:val="24"/>
          <w:szCs w:val="24"/>
        </w:rPr>
        <w:t xml:space="preserve"> </w:t>
      </w:r>
      <w:r w:rsidR="000758EA" w:rsidRPr="004A233E">
        <w:rPr>
          <w:rFonts w:ascii="Times New Roman" w:hAnsi="Times New Roman" w:cs="Times New Roman"/>
          <w:b/>
          <w:sz w:val="24"/>
          <w:szCs w:val="24"/>
        </w:rPr>
        <w:t xml:space="preserve">Research </w:t>
      </w:r>
      <w:r w:rsidR="00CE0A6D" w:rsidRPr="004A233E">
        <w:rPr>
          <w:rFonts w:ascii="Times New Roman" w:hAnsi="Times New Roman" w:cs="Times New Roman"/>
          <w:b/>
          <w:sz w:val="24"/>
          <w:szCs w:val="24"/>
        </w:rPr>
        <w:t>Context</w:t>
      </w:r>
      <w:r w:rsidR="00CE0A6D" w:rsidRPr="004A233E">
        <w:rPr>
          <w:rFonts w:ascii="Times New Roman" w:hAnsi="Times New Roman" w:cs="Times New Roman"/>
          <w:b/>
          <w:sz w:val="24"/>
          <w:szCs w:val="24"/>
          <w:u w:val="single"/>
        </w:rPr>
        <w:t xml:space="preserve">  </w:t>
      </w:r>
    </w:p>
    <w:p w:rsidR="007335ED" w:rsidRDefault="007335ED"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BE444C" w:rsidRPr="004A233E">
        <w:rPr>
          <w:rFonts w:ascii="Times New Roman" w:hAnsi="Times New Roman" w:cs="Times New Roman"/>
          <w:sz w:val="24"/>
          <w:szCs w:val="24"/>
        </w:rPr>
        <w:t xml:space="preserve">This study was carried out in Swansea, Wales, </w:t>
      </w:r>
      <w:r w:rsidR="00347706" w:rsidRPr="004A233E">
        <w:rPr>
          <w:rFonts w:ascii="Times New Roman" w:hAnsi="Times New Roman" w:cs="Times New Roman"/>
          <w:sz w:val="24"/>
          <w:szCs w:val="24"/>
        </w:rPr>
        <w:t xml:space="preserve">United </w:t>
      </w:r>
      <w:r w:rsidR="00BE444C" w:rsidRPr="004A233E">
        <w:rPr>
          <w:rFonts w:ascii="Times New Roman" w:hAnsi="Times New Roman" w:cs="Times New Roman"/>
          <w:sz w:val="24"/>
          <w:szCs w:val="24"/>
        </w:rPr>
        <w:t>K</w:t>
      </w:r>
      <w:r w:rsidR="00347706" w:rsidRPr="004A233E">
        <w:rPr>
          <w:rFonts w:ascii="Times New Roman" w:hAnsi="Times New Roman" w:cs="Times New Roman"/>
          <w:sz w:val="24"/>
          <w:szCs w:val="24"/>
        </w:rPr>
        <w:t>ingdom</w:t>
      </w:r>
      <w:r w:rsidR="00BE444C" w:rsidRPr="004A233E">
        <w:rPr>
          <w:rFonts w:ascii="Times New Roman" w:hAnsi="Times New Roman" w:cs="Times New Roman"/>
          <w:sz w:val="24"/>
          <w:szCs w:val="24"/>
        </w:rPr>
        <w:t>.</w:t>
      </w:r>
      <w:r w:rsidR="00347706" w:rsidRPr="004A233E">
        <w:rPr>
          <w:rFonts w:ascii="Times New Roman" w:hAnsi="Times New Roman" w:cs="Times New Roman"/>
          <w:sz w:val="24"/>
          <w:szCs w:val="24"/>
        </w:rPr>
        <w:t xml:space="preserve">  I decided not to anonymise the research location because of the significant discrepancies in the official government data and the irregularities regarding the social poverty and inequality that exists there in comparison to the rest of the nation (see Appendix 1</w:t>
      </w:r>
      <w:r w:rsidR="00422775" w:rsidRPr="004A233E">
        <w:rPr>
          <w:rFonts w:ascii="Times New Roman" w:hAnsi="Times New Roman" w:cs="Times New Roman"/>
          <w:sz w:val="24"/>
          <w:szCs w:val="24"/>
        </w:rPr>
        <w:t>1 and 13</w:t>
      </w:r>
      <w:r w:rsidR="00347706" w:rsidRPr="004A233E">
        <w:rPr>
          <w:rFonts w:ascii="Times New Roman" w:hAnsi="Times New Roman" w:cs="Times New Roman"/>
          <w:sz w:val="24"/>
          <w:szCs w:val="24"/>
        </w:rPr>
        <w:t xml:space="preserve">). </w:t>
      </w:r>
      <w:r w:rsidR="00BE444C" w:rsidRPr="004A233E">
        <w:rPr>
          <w:rFonts w:ascii="Times New Roman" w:hAnsi="Times New Roman" w:cs="Times New Roman"/>
          <w:sz w:val="24"/>
          <w:szCs w:val="24"/>
        </w:rPr>
        <w:t>Swansea is the second largest city in Wales, having the second highest population out of the 22 Welsh local authorities, with an estimated population o</w:t>
      </w:r>
      <w:r w:rsidR="00882EA2" w:rsidRPr="004A233E">
        <w:rPr>
          <w:rFonts w:ascii="Times New Roman" w:hAnsi="Times New Roman" w:cs="Times New Roman"/>
          <w:sz w:val="24"/>
          <w:szCs w:val="24"/>
        </w:rPr>
        <w:t>f 242,400 (Swansea Gov UK, 2018</w:t>
      </w:r>
      <w:r w:rsidR="00347706" w:rsidRPr="004A233E">
        <w:rPr>
          <w:rFonts w:ascii="Times New Roman" w:hAnsi="Times New Roman" w:cs="Times New Roman"/>
          <w:sz w:val="24"/>
          <w:szCs w:val="24"/>
        </w:rPr>
        <w:t xml:space="preserve">). </w:t>
      </w:r>
    </w:p>
    <w:p w:rsidR="000701A2" w:rsidRDefault="007335ED" w:rsidP="007C781B">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BE444C" w:rsidRPr="004A233E">
        <w:rPr>
          <w:rFonts w:ascii="Times New Roman" w:hAnsi="Times New Roman" w:cs="Times New Roman"/>
          <w:sz w:val="24"/>
          <w:szCs w:val="24"/>
        </w:rPr>
        <w:t xml:space="preserve">Swansea has </w:t>
      </w:r>
      <w:r w:rsidR="00422775" w:rsidRPr="004A233E">
        <w:rPr>
          <w:rFonts w:ascii="Times New Roman" w:hAnsi="Times New Roman" w:cs="Times New Roman"/>
          <w:sz w:val="24"/>
          <w:szCs w:val="24"/>
        </w:rPr>
        <w:t xml:space="preserve">the highest figures for opioid deaths </w:t>
      </w:r>
      <w:r w:rsidR="00422775" w:rsidRPr="00696A24">
        <w:rPr>
          <w:rFonts w:ascii="Times New Roman" w:hAnsi="Times New Roman" w:cs="Times New Roman"/>
          <w:sz w:val="24"/>
          <w:szCs w:val="24"/>
        </w:rPr>
        <w:t>(Figure</w:t>
      </w:r>
      <w:r w:rsidRPr="00696A24">
        <w:rPr>
          <w:rFonts w:ascii="Times New Roman" w:hAnsi="Times New Roman" w:cs="Times New Roman"/>
          <w:sz w:val="24"/>
          <w:szCs w:val="24"/>
        </w:rPr>
        <w:t>1.</w:t>
      </w:r>
      <w:r w:rsidR="00696A24" w:rsidRPr="00696A24">
        <w:rPr>
          <w:rFonts w:ascii="Times New Roman" w:hAnsi="Times New Roman" w:cs="Times New Roman"/>
          <w:sz w:val="24"/>
          <w:szCs w:val="24"/>
        </w:rPr>
        <w:t>8</w:t>
      </w:r>
      <w:r w:rsidR="00422775" w:rsidRPr="00696A24">
        <w:rPr>
          <w:rFonts w:ascii="Times New Roman" w:hAnsi="Times New Roman" w:cs="Times New Roman"/>
          <w:sz w:val="24"/>
          <w:szCs w:val="24"/>
        </w:rPr>
        <w:t xml:space="preserve">), </w:t>
      </w:r>
      <w:r w:rsidR="00BE444C" w:rsidRPr="00696A24">
        <w:rPr>
          <w:rFonts w:ascii="Times New Roman" w:hAnsi="Times New Roman" w:cs="Times New Roman"/>
          <w:sz w:val="24"/>
          <w:szCs w:val="24"/>
        </w:rPr>
        <w:t>the highest rates of homelessness in Wales</w:t>
      </w:r>
      <w:r w:rsidR="00422775" w:rsidRPr="00696A24">
        <w:rPr>
          <w:rFonts w:ascii="Times New Roman" w:hAnsi="Times New Roman" w:cs="Times New Roman"/>
          <w:sz w:val="24"/>
          <w:szCs w:val="24"/>
        </w:rPr>
        <w:t xml:space="preserve"> (Figure</w:t>
      </w:r>
      <w:r w:rsidRPr="00696A24">
        <w:rPr>
          <w:rFonts w:ascii="Times New Roman" w:hAnsi="Times New Roman" w:cs="Times New Roman"/>
          <w:sz w:val="24"/>
          <w:szCs w:val="24"/>
        </w:rPr>
        <w:t xml:space="preserve"> 1.</w:t>
      </w:r>
      <w:r w:rsidR="00696A24" w:rsidRPr="00696A24">
        <w:rPr>
          <w:rFonts w:ascii="Times New Roman" w:hAnsi="Times New Roman" w:cs="Times New Roman"/>
          <w:sz w:val="24"/>
          <w:szCs w:val="24"/>
        </w:rPr>
        <w:t>5</w:t>
      </w:r>
      <w:r w:rsidR="00422775" w:rsidRPr="00696A24">
        <w:rPr>
          <w:rFonts w:ascii="Times New Roman" w:hAnsi="Times New Roman" w:cs="Times New Roman"/>
          <w:sz w:val="24"/>
          <w:szCs w:val="24"/>
        </w:rPr>
        <w:t>)</w:t>
      </w:r>
      <w:r w:rsidR="00BE444C" w:rsidRPr="00696A24">
        <w:rPr>
          <w:rFonts w:ascii="Times New Roman" w:hAnsi="Times New Roman" w:cs="Times New Roman"/>
          <w:sz w:val="24"/>
          <w:szCs w:val="24"/>
        </w:rPr>
        <w:t xml:space="preserve">, with high rates of suicide, drug and substance misuse </w:t>
      </w:r>
      <w:r w:rsidR="00422775" w:rsidRPr="00696A24">
        <w:rPr>
          <w:rFonts w:ascii="Times New Roman" w:hAnsi="Times New Roman" w:cs="Times New Roman"/>
          <w:sz w:val="24"/>
          <w:szCs w:val="24"/>
        </w:rPr>
        <w:t>(Figure</w:t>
      </w:r>
      <w:r w:rsidRPr="00696A24">
        <w:rPr>
          <w:rFonts w:ascii="Times New Roman" w:hAnsi="Times New Roman" w:cs="Times New Roman"/>
          <w:sz w:val="24"/>
          <w:szCs w:val="24"/>
        </w:rPr>
        <w:t xml:space="preserve"> 1.</w:t>
      </w:r>
      <w:r w:rsidR="00696A24" w:rsidRPr="00696A24">
        <w:rPr>
          <w:rFonts w:ascii="Times New Roman" w:hAnsi="Times New Roman" w:cs="Times New Roman"/>
          <w:sz w:val="24"/>
          <w:szCs w:val="24"/>
        </w:rPr>
        <w:t>6</w:t>
      </w:r>
      <w:r w:rsidR="00422775" w:rsidRPr="00696A24">
        <w:rPr>
          <w:rFonts w:ascii="Times New Roman" w:hAnsi="Times New Roman" w:cs="Times New Roman"/>
          <w:sz w:val="24"/>
          <w:szCs w:val="24"/>
        </w:rPr>
        <w:t xml:space="preserve">) </w:t>
      </w:r>
      <w:r w:rsidR="00BE444C" w:rsidRPr="00696A24">
        <w:rPr>
          <w:rFonts w:ascii="Times New Roman" w:hAnsi="Times New Roman" w:cs="Times New Roman"/>
          <w:sz w:val="24"/>
          <w:szCs w:val="24"/>
        </w:rPr>
        <w:t xml:space="preserve">and </w:t>
      </w:r>
      <w:r w:rsidR="00347706" w:rsidRPr="00696A24">
        <w:rPr>
          <w:rFonts w:ascii="Times New Roman" w:hAnsi="Times New Roman" w:cs="Times New Roman"/>
          <w:sz w:val="24"/>
          <w:szCs w:val="24"/>
        </w:rPr>
        <w:t xml:space="preserve">has </w:t>
      </w:r>
      <w:r w:rsidR="00BE444C" w:rsidRPr="00696A24">
        <w:rPr>
          <w:rFonts w:ascii="Times New Roman" w:hAnsi="Times New Roman" w:cs="Times New Roman"/>
          <w:sz w:val="24"/>
          <w:szCs w:val="24"/>
        </w:rPr>
        <w:t xml:space="preserve">higher </w:t>
      </w:r>
      <w:r w:rsidR="00347706" w:rsidRPr="00696A24">
        <w:rPr>
          <w:rFonts w:ascii="Times New Roman" w:hAnsi="Times New Roman" w:cs="Times New Roman"/>
          <w:sz w:val="24"/>
          <w:szCs w:val="24"/>
        </w:rPr>
        <w:t xml:space="preserve">figures </w:t>
      </w:r>
      <w:r w:rsidR="00BE444C" w:rsidRPr="00696A24">
        <w:rPr>
          <w:rFonts w:ascii="Times New Roman" w:hAnsi="Times New Roman" w:cs="Times New Roman"/>
          <w:sz w:val="24"/>
          <w:szCs w:val="24"/>
        </w:rPr>
        <w:t>than the Welsh average for children being placed within the care system</w:t>
      </w:r>
      <w:r w:rsidR="00422775" w:rsidRPr="00696A24">
        <w:rPr>
          <w:rFonts w:ascii="Times New Roman" w:hAnsi="Times New Roman" w:cs="Times New Roman"/>
          <w:sz w:val="24"/>
          <w:szCs w:val="24"/>
        </w:rPr>
        <w:t xml:space="preserve"> (Figure</w:t>
      </w:r>
      <w:r w:rsidRPr="00696A24">
        <w:rPr>
          <w:rFonts w:ascii="Times New Roman" w:hAnsi="Times New Roman" w:cs="Times New Roman"/>
          <w:sz w:val="24"/>
          <w:szCs w:val="24"/>
        </w:rPr>
        <w:t xml:space="preserve"> 1.</w:t>
      </w:r>
      <w:r w:rsidR="00696A24" w:rsidRPr="00696A24">
        <w:rPr>
          <w:rFonts w:ascii="Times New Roman" w:hAnsi="Times New Roman" w:cs="Times New Roman"/>
          <w:sz w:val="24"/>
          <w:szCs w:val="24"/>
        </w:rPr>
        <w:t>9</w:t>
      </w:r>
      <w:r w:rsidR="00422775" w:rsidRPr="00696A24">
        <w:rPr>
          <w:rFonts w:ascii="Times New Roman" w:hAnsi="Times New Roman" w:cs="Times New Roman"/>
          <w:sz w:val="24"/>
          <w:szCs w:val="24"/>
        </w:rPr>
        <w:t>)</w:t>
      </w:r>
      <w:r w:rsidR="00BE444C" w:rsidRPr="00696A24">
        <w:rPr>
          <w:rFonts w:ascii="Times New Roman" w:hAnsi="Times New Roman" w:cs="Times New Roman"/>
          <w:sz w:val="24"/>
          <w:szCs w:val="24"/>
        </w:rPr>
        <w:t>.</w:t>
      </w:r>
      <w:r w:rsidR="00BE444C" w:rsidRPr="004A233E">
        <w:rPr>
          <w:rFonts w:ascii="Times New Roman" w:hAnsi="Times New Roman" w:cs="Times New Roman"/>
          <w:sz w:val="24"/>
          <w:szCs w:val="24"/>
        </w:rPr>
        <w:t xml:space="preserve">  Swansea also has a very high number of statemented children </w:t>
      </w:r>
      <w:r w:rsidR="000701A2">
        <w:rPr>
          <w:rFonts w:ascii="Times New Roman" w:hAnsi="Times New Roman" w:cs="Times New Roman"/>
          <w:sz w:val="24"/>
          <w:szCs w:val="24"/>
        </w:rPr>
        <w:t xml:space="preserve">(Welsh Assembly Government, 2017) </w:t>
      </w:r>
      <w:r w:rsidR="00BE444C" w:rsidRPr="004A233E">
        <w:rPr>
          <w:rFonts w:ascii="Times New Roman" w:hAnsi="Times New Roman" w:cs="Times New Roman"/>
          <w:sz w:val="24"/>
          <w:szCs w:val="24"/>
        </w:rPr>
        <w:t>and documented over-medicalised service-users</w:t>
      </w:r>
      <w:r w:rsidR="00696A24">
        <w:rPr>
          <w:rFonts w:ascii="Times New Roman" w:hAnsi="Times New Roman" w:cs="Times New Roman"/>
          <w:sz w:val="24"/>
          <w:szCs w:val="24"/>
        </w:rPr>
        <w:t xml:space="preserve"> (Davies, 2016)</w:t>
      </w:r>
      <w:r w:rsidR="00BE444C" w:rsidRPr="004A233E">
        <w:rPr>
          <w:rFonts w:ascii="Times New Roman" w:hAnsi="Times New Roman" w:cs="Times New Roman"/>
          <w:sz w:val="24"/>
          <w:szCs w:val="24"/>
        </w:rPr>
        <w:t xml:space="preserve">, as well as gaining the title of having ‘the most overcrowded prison’ in </w:t>
      </w:r>
      <w:r w:rsidR="00BE444C" w:rsidRPr="000701A2">
        <w:rPr>
          <w:rFonts w:ascii="Times New Roman" w:hAnsi="Times New Roman" w:cs="Times New Roman"/>
          <w:sz w:val="24"/>
          <w:szCs w:val="24"/>
        </w:rPr>
        <w:t>England and Wales</w:t>
      </w:r>
      <w:r w:rsidR="00726F02" w:rsidRPr="000701A2">
        <w:rPr>
          <w:rFonts w:ascii="Times New Roman" w:hAnsi="Times New Roman" w:cs="Times New Roman"/>
          <w:sz w:val="24"/>
          <w:szCs w:val="24"/>
        </w:rPr>
        <w:t xml:space="preserve"> (Griffiths, 2016).</w:t>
      </w:r>
      <w:r w:rsidR="00BE444C" w:rsidRPr="000701A2">
        <w:rPr>
          <w:rFonts w:ascii="Times New Roman" w:hAnsi="Times New Roman" w:cs="Times New Roman"/>
          <w:sz w:val="24"/>
          <w:szCs w:val="24"/>
        </w:rPr>
        <w:t xml:space="preserve"> </w:t>
      </w:r>
      <w:r w:rsidR="00696A24" w:rsidRPr="000701A2">
        <w:rPr>
          <w:rFonts w:ascii="Times New Roman" w:hAnsi="Times New Roman" w:cs="Times New Roman"/>
          <w:sz w:val="24"/>
          <w:szCs w:val="24"/>
        </w:rPr>
        <w:t xml:space="preserve">Therefore, </w:t>
      </w:r>
      <w:r w:rsidR="000701A2">
        <w:rPr>
          <w:rFonts w:ascii="Times New Roman" w:hAnsi="Times New Roman" w:cs="Times New Roman"/>
          <w:sz w:val="24"/>
          <w:szCs w:val="24"/>
        </w:rPr>
        <w:t xml:space="preserve">since </w:t>
      </w:r>
      <w:r w:rsidR="00696A24" w:rsidRPr="000701A2">
        <w:rPr>
          <w:rFonts w:ascii="Times New Roman" w:hAnsi="Times New Roman" w:cs="Times New Roman"/>
          <w:sz w:val="24"/>
          <w:szCs w:val="24"/>
        </w:rPr>
        <w:t>substantial quantitative data</w:t>
      </w:r>
      <w:r w:rsidR="000701A2">
        <w:rPr>
          <w:rFonts w:ascii="Times New Roman" w:hAnsi="Times New Roman" w:cs="Times New Roman"/>
          <w:sz w:val="24"/>
          <w:szCs w:val="24"/>
        </w:rPr>
        <w:t xml:space="preserve"> evidenced</w:t>
      </w:r>
      <w:r w:rsidR="00696A24" w:rsidRPr="000701A2">
        <w:rPr>
          <w:rFonts w:ascii="Times New Roman" w:hAnsi="Times New Roman" w:cs="Times New Roman"/>
          <w:sz w:val="24"/>
          <w:szCs w:val="24"/>
        </w:rPr>
        <w:t xml:space="preserve"> major gaps and unsustainable pressure in psychiatric support, social services</w:t>
      </w:r>
      <w:r w:rsidR="000701A2">
        <w:rPr>
          <w:rFonts w:ascii="Times New Roman" w:hAnsi="Times New Roman" w:cs="Times New Roman"/>
          <w:sz w:val="24"/>
          <w:szCs w:val="24"/>
        </w:rPr>
        <w:t xml:space="preserve">, criminal </w:t>
      </w:r>
      <w:proofErr w:type="gramStart"/>
      <w:r w:rsidR="000701A2">
        <w:rPr>
          <w:rFonts w:ascii="Times New Roman" w:hAnsi="Times New Roman" w:cs="Times New Roman"/>
          <w:sz w:val="24"/>
          <w:szCs w:val="24"/>
        </w:rPr>
        <w:t xml:space="preserve">justice </w:t>
      </w:r>
      <w:r w:rsidR="00696A24" w:rsidRPr="000701A2">
        <w:rPr>
          <w:rFonts w:ascii="Times New Roman" w:hAnsi="Times New Roman" w:cs="Times New Roman"/>
          <w:sz w:val="24"/>
          <w:szCs w:val="24"/>
        </w:rPr>
        <w:t xml:space="preserve"> and</w:t>
      </w:r>
      <w:proofErr w:type="gramEnd"/>
      <w:r w:rsidR="00696A24" w:rsidRPr="000701A2">
        <w:rPr>
          <w:rFonts w:ascii="Times New Roman" w:hAnsi="Times New Roman" w:cs="Times New Roman"/>
          <w:sz w:val="24"/>
          <w:szCs w:val="24"/>
        </w:rPr>
        <w:t xml:space="preserve"> education </w:t>
      </w:r>
      <w:r w:rsidR="000701A2">
        <w:rPr>
          <w:rFonts w:ascii="Times New Roman" w:hAnsi="Times New Roman" w:cs="Times New Roman"/>
          <w:sz w:val="24"/>
          <w:szCs w:val="24"/>
        </w:rPr>
        <w:t xml:space="preserve">sectors, </w:t>
      </w:r>
      <w:r w:rsidR="00696A24" w:rsidRPr="000701A2">
        <w:rPr>
          <w:rFonts w:ascii="Times New Roman" w:hAnsi="Times New Roman" w:cs="Times New Roman"/>
          <w:sz w:val="24"/>
          <w:szCs w:val="24"/>
        </w:rPr>
        <w:t>i</w:t>
      </w:r>
      <w:r w:rsidR="00BE444C" w:rsidRPr="000701A2">
        <w:rPr>
          <w:rFonts w:ascii="Times New Roman" w:hAnsi="Times New Roman" w:cs="Times New Roman"/>
          <w:sz w:val="24"/>
          <w:szCs w:val="24"/>
        </w:rPr>
        <w:t>t was the presence</w:t>
      </w:r>
      <w:r w:rsidR="00BE444C" w:rsidRPr="004A233E">
        <w:rPr>
          <w:rFonts w:ascii="Times New Roman" w:hAnsi="Times New Roman" w:cs="Times New Roman"/>
          <w:sz w:val="24"/>
          <w:szCs w:val="24"/>
        </w:rPr>
        <w:t xml:space="preserve"> of this official published quantitative data about Swansea which is one of the fundamental reasons behind my qualitative inquiry and forms the starting point to my IPA research. </w:t>
      </w:r>
    </w:p>
    <w:p w:rsidR="00726F02" w:rsidRPr="004A233E" w:rsidRDefault="000701A2"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726F02" w:rsidRPr="004A233E">
        <w:rPr>
          <w:rFonts w:ascii="Times New Roman" w:hAnsi="Times New Roman" w:cs="Times New Roman"/>
          <w:sz w:val="24"/>
          <w:szCs w:val="24"/>
        </w:rPr>
        <w:t>As Stevenson (2014</w:t>
      </w:r>
      <w:r w:rsidR="00F53DBE">
        <w:rPr>
          <w:rFonts w:ascii="Times New Roman" w:hAnsi="Times New Roman" w:cs="Times New Roman"/>
          <w:sz w:val="24"/>
          <w:szCs w:val="24"/>
        </w:rPr>
        <w:t xml:space="preserve">) </w:t>
      </w:r>
      <w:r w:rsidR="00726F02" w:rsidRPr="004A233E">
        <w:rPr>
          <w:rFonts w:ascii="Times New Roman" w:hAnsi="Times New Roman" w:cs="Times New Roman"/>
          <w:sz w:val="24"/>
          <w:szCs w:val="24"/>
        </w:rPr>
        <w:t>puts it, “Proximity to the condemned, to people unfairly judged; that was what guided me back t</w:t>
      </w:r>
      <w:r w:rsidR="00F53DBE">
        <w:rPr>
          <w:rFonts w:ascii="Times New Roman" w:hAnsi="Times New Roman" w:cs="Times New Roman"/>
          <w:sz w:val="24"/>
          <w:szCs w:val="24"/>
        </w:rPr>
        <w:t>o something that felt like home</w:t>
      </w:r>
      <w:r w:rsidR="00726F02" w:rsidRPr="004A233E">
        <w:rPr>
          <w:rFonts w:ascii="Times New Roman" w:hAnsi="Times New Roman" w:cs="Times New Roman"/>
          <w:sz w:val="24"/>
          <w:szCs w:val="24"/>
        </w:rPr>
        <w:t>”</w:t>
      </w:r>
      <w:r w:rsidR="00F53DBE" w:rsidRPr="00F53DBE">
        <w:rPr>
          <w:rFonts w:ascii="Times New Roman" w:hAnsi="Times New Roman" w:cs="Times New Roman"/>
          <w:sz w:val="24"/>
          <w:szCs w:val="24"/>
        </w:rPr>
        <w:t xml:space="preserve"> </w:t>
      </w:r>
      <w:r w:rsidR="00F53DBE">
        <w:rPr>
          <w:rFonts w:ascii="Times New Roman" w:hAnsi="Times New Roman" w:cs="Times New Roman"/>
          <w:sz w:val="24"/>
          <w:szCs w:val="24"/>
        </w:rPr>
        <w:t>(</w:t>
      </w:r>
      <w:r w:rsidR="00F53DBE" w:rsidRPr="004A233E">
        <w:rPr>
          <w:rFonts w:ascii="Times New Roman" w:hAnsi="Times New Roman" w:cs="Times New Roman"/>
          <w:sz w:val="24"/>
          <w:szCs w:val="24"/>
        </w:rPr>
        <w:t>Stevenson</w:t>
      </w:r>
      <w:r w:rsidR="00F53DBE">
        <w:rPr>
          <w:rFonts w:ascii="Times New Roman" w:hAnsi="Times New Roman" w:cs="Times New Roman"/>
          <w:sz w:val="24"/>
          <w:szCs w:val="24"/>
        </w:rPr>
        <w:t xml:space="preserve">, </w:t>
      </w:r>
      <w:r w:rsidR="00F53DBE" w:rsidRPr="004A233E">
        <w:rPr>
          <w:rFonts w:ascii="Times New Roman" w:hAnsi="Times New Roman" w:cs="Times New Roman"/>
          <w:sz w:val="24"/>
          <w:szCs w:val="24"/>
        </w:rPr>
        <w:t>2014, p.14)</w:t>
      </w:r>
    </w:p>
    <w:p w:rsidR="00B2695C" w:rsidRPr="00724E25" w:rsidRDefault="00F53DBE" w:rsidP="007C781B">
      <w:pPr>
        <w:spacing w:line="480" w:lineRule="auto"/>
        <w:rPr>
          <w:rFonts w:ascii="Times New Roman" w:hAnsi="Times New Roman" w:cs="Times New Roman"/>
          <w:color w:val="000000" w:themeColor="text1"/>
          <w:sz w:val="24"/>
          <w:szCs w:val="24"/>
        </w:rPr>
      </w:pPr>
      <w:r>
        <w:rPr>
          <w:rFonts w:ascii="Times New Roman" w:hAnsi="Times New Roman" w:cs="Times New Roman"/>
          <w:sz w:val="24"/>
          <w:szCs w:val="24"/>
        </w:rPr>
        <w:t xml:space="preserve">    </w:t>
      </w:r>
      <w:r w:rsidR="006A27B9" w:rsidRPr="004A233E">
        <w:rPr>
          <w:rFonts w:ascii="Times New Roman" w:hAnsi="Times New Roman" w:cs="Times New Roman"/>
          <w:sz w:val="24"/>
          <w:szCs w:val="24"/>
        </w:rPr>
        <w:t xml:space="preserve">This IPA study examined the stories of twelve people </w:t>
      </w:r>
      <w:r w:rsidR="00525F8E" w:rsidRPr="004A233E">
        <w:rPr>
          <w:rFonts w:ascii="Times New Roman" w:hAnsi="Times New Roman" w:cs="Times New Roman"/>
          <w:sz w:val="24"/>
          <w:szCs w:val="24"/>
        </w:rPr>
        <w:t xml:space="preserve">(six males and six females) </w:t>
      </w:r>
      <w:r w:rsidR="006A27B9" w:rsidRPr="004A233E">
        <w:rPr>
          <w:rFonts w:ascii="Times New Roman" w:hAnsi="Times New Roman" w:cs="Times New Roman"/>
          <w:sz w:val="24"/>
          <w:szCs w:val="24"/>
        </w:rPr>
        <w:t xml:space="preserve">of </w:t>
      </w:r>
      <w:r w:rsidR="0005050E" w:rsidRPr="004A233E">
        <w:rPr>
          <w:rFonts w:ascii="Times New Roman" w:hAnsi="Times New Roman" w:cs="Times New Roman"/>
          <w:sz w:val="24"/>
          <w:szCs w:val="24"/>
        </w:rPr>
        <w:t xml:space="preserve">ages </w:t>
      </w:r>
      <w:r w:rsidR="006A27B9" w:rsidRPr="004A233E">
        <w:rPr>
          <w:rFonts w:ascii="Times New Roman" w:hAnsi="Times New Roman" w:cs="Times New Roman"/>
          <w:sz w:val="24"/>
          <w:szCs w:val="24"/>
        </w:rPr>
        <w:t xml:space="preserve">varying </w:t>
      </w:r>
      <w:r w:rsidR="004E0EE9" w:rsidRPr="004A233E">
        <w:rPr>
          <w:rFonts w:ascii="Times New Roman" w:hAnsi="Times New Roman" w:cs="Times New Roman"/>
          <w:sz w:val="24"/>
          <w:szCs w:val="24"/>
        </w:rPr>
        <w:t xml:space="preserve">from 14-35 </w:t>
      </w:r>
      <w:r w:rsidR="006A27B9" w:rsidRPr="004A233E">
        <w:rPr>
          <w:rFonts w:ascii="Times New Roman" w:hAnsi="Times New Roman" w:cs="Times New Roman"/>
          <w:sz w:val="24"/>
          <w:szCs w:val="24"/>
        </w:rPr>
        <w:t xml:space="preserve">and from </w:t>
      </w:r>
      <w:r w:rsidR="0005050E" w:rsidRPr="004A233E">
        <w:rPr>
          <w:rFonts w:ascii="Times New Roman" w:hAnsi="Times New Roman" w:cs="Times New Roman"/>
          <w:sz w:val="24"/>
          <w:szCs w:val="24"/>
        </w:rPr>
        <w:t xml:space="preserve">a range of </w:t>
      </w:r>
      <w:r w:rsidR="006A27B9" w:rsidRPr="004A233E">
        <w:rPr>
          <w:rFonts w:ascii="Times New Roman" w:hAnsi="Times New Roman" w:cs="Times New Roman"/>
          <w:sz w:val="24"/>
          <w:szCs w:val="24"/>
        </w:rPr>
        <w:t>different settings throughout Swansea, who believed that they have experienced educational failure or exclusion through no fault of their own.</w:t>
      </w:r>
      <w:r w:rsidR="00525F8E" w:rsidRPr="004A233E">
        <w:rPr>
          <w:rFonts w:ascii="Times New Roman" w:hAnsi="Times New Roman" w:cs="Times New Roman"/>
          <w:sz w:val="24"/>
          <w:szCs w:val="24"/>
        </w:rPr>
        <w:t xml:space="preserve"> </w:t>
      </w:r>
      <w:r w:rsidR="004E0EE9" w:rsidRPr="004A233E">
        <w:rPr>
          <w:rFonts w:ascii="Times New Roman" w:hAnsi="Times New Roman" w:cs="Times New Roman"/>
          <w:sz w:val="24"/>
          <w:szCs w:val="24"/>
        </w:rPr>
        <w:t>I decided not to anonymise the research location as the participants were deliberately sought out because they live in Swansea and it was hoped that their voice</w:t>
      </w:r>
      <w:r w:rsidR="00AA0C2C" w:rsidRPr="004A233E">
        <w:rPr>
          <w:rFonts w:ascii="Times New Roman" w:hAnsi="Times New Roman" w:cs="Times New Roman"/>
          <w:sz w:val="24"/>
          <w:szCs w:val="24"/>
        </w:rPr>
        <w:t>s</w:t>
      </w:r>
      <w:r w:rsidR="004E0EE9" w:rsidRPr="004A233E">
        <w:rPr>
          <w:rFonts w:ascii="Times New Roman" w:hAnsi="Times New Roman" w:cs="Times New Roman"/>
          <w:sz w:val="24"/>
          <w:szCs w:val="24"/>
        </w:rPr>
        <w:t xml:space="preserve"> would help to explain the significant discrepancies in Swansea’s data.  I was mindful to protect the identity of organisations as far as possible. However, it should be also noted that some of the information disclosed by participants is already found in the public domain. Additionally, </w:t>
      </w:r>
      <w:r w:rsidR="00525F8E" w:rsidRPr="004A233E">
        <w:rPr>
          <w:rFonts w:ascii="Times New Roman" w:hAnsi="Times New Roman" w:cs="Times New Roman"/>
          <w:sz w:val="24"/>
          <w:szCs w:val="24"/>
        </w:rPr>
        <w:t xml:space="preserve">some </w:t>
      </w:r>
      <w:r w:rsidR="00525F8E" w:rsidRPr="00724E25">
        <w:rPr>
          <w:rFonts w:ascii="Times New Roman" w:hAnsi="Times New Roman" w:cs="Times New Roman"/>
          <w:color w:val="000000" w:themeColor="text1"/>
          <w:sz w:val="24"/>
          <w:szCs w:val="24"/>
        </w:rPr>
        <w:t>of the participants in this study did not want to change their names, however great care was taken to protect participants’ identities</w:t>
      </w:r>
      <w:r w:rsidR="000701A2" w:rsidRPr="00724E25">
        <w:rPr>
          <w:rFonts w:ascii="Times New Roman" w:hAnsi="Times New Roman" w:cs="Times New Roman"/>
          <w:color w:val="000000" w:themeColor="text1"/>
          <w:sz w:val="24"/>
          <w:szCs w:val="24"/>
        </w:rPr>
        <w:t>.</w:t>
      </w:r>
      <w:r w:rsidRPr="00724E25">
        <w:rPr>
          <w:rFonts w:ascii="Times New Roman" w:hAnsi="Times New Roman" w:cs="Times New Roman"/>
          <w:color w:val="000000" w:themeColor="text1"/>
          <w:sz w:val="24"/>
          <w:szCs w:val="24"/>
        </w:rPr>
        <w:t xml:space="preserve"> </w:t>
      </w:r>
      <w:r w:rsidR="00B2695C" w:rsidRPr="00724E25">
        <w:rPr>
          <w:rFonts w:ascii="Times New Roman" w:hAnsi="Times New Roman" w:cs="Times New Roman"/>
          <w:color w:val="000000" w:themeColor="text1"/>
          <w:sz w:val="24"/>
          <w:szCs w:val="24"/>
        </w:rPr>
        <w:t>Therefore, m</w:t>
      </w:r>
      <w:r w:rsidR="004E0EE9" w:rsidRPr="00724E25">
        <w:rPr>
          <w:rFonts w:ascii="Times New Roman" w:hAnsi="Times New Roman" w:cs="Times New Roman"/>
          <w:color w:val="000000" w:themeColor="text1"/>
          <w:sz w:val="24"/>
          <w:szCs w:val="24"/>
        </w:rPr>
        <w:t xml:space="preserve">any identifying details have been changed or removed and </w:t>
      </w:r>
      <w:r w:rsidR="00B2695C" w:rsidRPr="00724E25">
        <w:rPr>
          <w:rFonts w:ascii="Times New Roman" w:hAnsi="Times New Roman" w:cs="Times New Roman"/>
          <w:color w:val="000000" w:themeColor="text1"/>
          <w:sz w:val="24"/>
          <w:szCs w:val="24"/>
        </w:rPr>
        <w:t xml:space="preserve">I decided to give </w:t>
      </w:r>
      <w:r w:rsidR="004E0EE9" w:rsidRPr="00724E25">
        <w:rPr>
          <w:rFonts w:ascii="Times New Roman" w:hAnsi="Times New Roman" w:cs="Times New Roman"/>
          <w:color w:val="000000" w:themeColor="text1"/>
          <w:sz w:val="24"/>
          <w:szCs w:val="24"/>
        </w:rPr>
        <w:t xml:space="preserve">all </w:t>
      </w:r>
      <w:r w:rsidR="00B2695C" w:rsidRPr="00724E25">
        <w:rPr>
          <w:rFonts w:ascii="Times New Roman" w:hAnsi="Times New Roman" w:cs="Times New Roman"/>
          <w:color w:val="000000" w:themeColor="text1"/>
          <w:sz w:val="24"/>
          <w:szCs w:val="24"/>
        </w:rPr>
        <w:t xml:space="preserve">the participants </w:t>
      </w:r>
      <w:r w:rsidR="004E0EE9" w:rsidRPr="00724E25">
        <w:rPr>
          <w:rFonts w:ascii="Times New Roman" w:hAnsi="Times New Roman" w:cs="Times New Roman"/>
          <w:color w:val="000000" w:themeColor="text1"/>
          <w:sz w:val="24"/>
          <w:szCs w:val="24"/>
        </w:rPr>
        <w:t xml:space="preserve">gender-neutral pseudo-names as an extra-precautionary measure. </w:t>
      </w:r>
    </w:p>
    <w:p w:rsidR="00677761" w:rsidRPr="00724E25" w:rsidRDefault="00B2695C" w:rsidP="007C781B">
      <w:pPr>
        <w:spacing w:line="480" w:lineRule="auto"/>
        <w:rPr>
          <w:rFonts w:ascii="Times New Roman" w:hAnsi="Times New Roman" w:cs="Times New Roman"/>
          <w:color w:val="000000" w:themeColor="text1"/>
          <w:sz w:val="24"/>
          <w:szCs w:val="24"/>
        </w:rPr>
      </w:pPr>
      <w:r>
        <w:rPr>
          <w:rFonts w:ascii="Times New Roman" w:hAnsi="Times New Roman" w:cs="Times New Roman"/>
          <w:sz w:val="24"/>
          <w:szCs w:val="24"/>
        </w:rPr>
        <w:lastRenderedPageBreak/>
        <w:t xml:space="preserve">      </w:t>
      </w:r>
      <w:r w:rsidR="004E0EE9" w:rsidRPr="004A233E">
        <w:rPr>
          <w:rFonts w:ascii="Times New Roman" w:hAnsi="Times New Roman" w:cs="Times New Roman"/>
          <w:sz w:val="24"/>
          <w:szCs w:val="24"/>
        </w:rPr>
        <w:t xml:space="preserve">Therefore, throughout this thesis, participants </w:t>
      </w:r>
      <w:r w:rsidR="00AA0C2C" w:rsidRPr="004A233E">
        <w:rPr>
          <w:rFonts w:ascii="Times New Roman" w:hAnsi="Times New Roman" w:cs="Times New Roman"/>
          <w:sz w:val="24"/>
          <w:szCs w:val="24"/>
        </w:rPr>
        <w:t xml:space="preserve">may </w:t>
      </w:r>
      <w:r w:rsidR="002A65D9" w:rsidRPr="004A233E">
        <w:rPr>
          <w:rFonts w:ascii="Times New Roman" w:hAnsi="Times New Roman" w:cs="Times New Roman"/>
          <w:sz w:val="24"/>
          <w:szCs w:val="24"/>
        </w:rPr>
        <w:t>be referred</w:t>
      </w:r>
      <w:r w:rsidR="004E0EE9" w:rsidRPr="004A233E">
        <w:rPr>
          <w:rFonts w:ascii="Times New Roman" w:hAnsi="Times New Roman" w:cs="Times New Roman"/>
          <w:sz w:val="24"/>
          <w:szCs w:val="24"/>
        </w:rPr>
        <w:t xml:space="preserve"> to as male or </w:t>
      </w:r>
      <w:r w:rsidR="004E0EE9" w:rsidRPr="004A233E">
        <w:rPr>
          <w:rFonts w:ascii="Times New Roman" w:hAnsi="Times New Roman" w:cs="Times New Roman"/>
          <w:color w:val="000000" w:themeColor="text1"/>
          <w:sz w:val="24"/>
          <w:szCs w:val="24"/>
        </w:rPr>
        <w:t>female</w:t>
      </w:r>
      <w:r w:rsidR="00AA0C2C" w:rsidRPr="004A233E">
        <w:rPr>
          <w:rFonts w:ascii="Times New Roman" w:hAnsi="Times New Roman" w:cs="Times New Roman"/>
          <w:color w:val="000000" w:themeColor="text1"/>
          <w:sz w:val="24"/>
          <w:szCs w:val="24"/>
        </w:rPr>
        <w:t xml:space="preserve">, </w:t>
      </w:r>
      <w:r w:rsidR="004E0EE9" w:rsidRPr="004A233E">
        <w:rPr>
          <w:rFonts w:ascii="Times New Roman" w:hAnsi="Times New Roman" w:cs="Times New Roman"/>
          <w:sz w:val="24"/>
          <w:szCs w:val="24"/>
        </w:rPr>
        <w:t>or in some instances no reference to gender is given</w:t>
      </w:r>
      <w:r w:rsidR="0005050E" w:rsidRPr="004A233E">
        <w:rPr>
          <w:rFonts w:ascii="Times New Roman" w:hAnsi="Times New Roman" w:cs="Times New Roman"/>
          <w:sz w:val="24"/>
          <w:szCs w:val="24"/>
        </w:rPr>
        <w:t>.</w:t>
      </w:r>
      <w:r w:rsidR="004E0EE9" w:rsidRPr="004A233E">
        <w:rPr>
          <w:rFonts w:ascii="Times New Roman" w:hAnsi="Times New Roman" w:cs="Times New Roman"/>
          <w:sz w:val="24"/>
          <w:szCs w:val="24"/>
        </w:rPr>
        <w:t xml:space="preserve"> However, </w:t>
      </w:r>
      <w:r w:rsidR="001E41D5" w:rsidRPr="004A233E">
        <w:rPr>
          <w:rFonts w:ascii="Times New Roman" w:hAnsi="Times New Roman" w:cs="Times New Roman"/>
          <w:sz w:val="24"/>
          <w:szCs w:val="24"/>
        </w:rPr>
        <w:t xml:space="preserve">it should be noted that </w:t>
      </w:r>
      <w:r>
        <w:rPr>
          <w:rFonts w:ascii="Times New Roman" w:hAnsi="Times New Roman" w:cs="Times New Roman"/>
          <w:sz w:val="24"/>
          <w:szCs w:val="24"/>
        </w:rPr>
        <w:t xml:space="preserve">in the rare instances where </w:t>
      </w:r>
      <w:r w:rsidR="00677761" w:rsidRPr="004A233E">
        <w:rPr>
          <w:rFonts w:ascii="Times New Roman" w:hAnsi="Times New Roman" w:cs="Times New Roman"/>
          <w:sz w:val="24"/>
          <w:szCs w:val="24"/>
        </w:rPr>
        <w:t>a participant</w:t>
      </w:r>
      <w:r>
        <w:rPr>
          <w:rFonts w:ascii="Times New Roman" w:hAnsi="Times New Roman" w:cs="Times New Roman"/>
          <w:sz w:val="24"/>
          <w:szCs w:val="24"/>
        </w:rPr>
        <w:t xml:space="preserve"> has</w:t>
      </w:r>
      <w:r w:rsidR="00677761" w:rsidRPr="004A233E">
        <w:rPr>
          <w:rFonts w:ascii="Times New Roman" w:hAnsi="Times New Roman" w:cs="Times New Roman"/>
          <w:sz w:val="24"/>
          <w:szCs w:val="24"/>
        </w:rPr>
        <w:t xml:space="preserve"> </w:t>
      </w:r>
      <w:r w:rsidR="00677761" w:rsidRPr="00724E25">
        <w:rPr>
          <w:rFonts w:ascii="Times New Roman" w:hAnsi="Times New Roman" w:cs="Times New Roman"/>
          <w:color w:val="000000" w:themeColor="text1"/>
          <w:sz w:val="24"/>
          <w:szCs w:val="24"/>
        </w:rPr>
        <w:t xml:space="preserve">self-disclosed their own gender when describing </w:t>
      </w:r>
      <w:r w:rsidRPr="00724E25">
        <w:rPr>
          <w:rFonts w:ascii="Times New Roman" w:hAnsi="Times New Roman" w:cs="Times New Roman"/>
          <w:color w:val="000000" w:themeColor="text1"/>
          <w:sz w:val="24"/>
          <w:szCs w:val="24"/>
        </w:rPr>
        <w:t xml:space="preserve">their personal </w:t>
      </w:r>
      <w:r w:rsidR="00677761" w:rsidRPr="00724E25">
        <w:rPr>
          <w:rFonts w:ascii="Times New Roman" w:hAnsi="Times New Roman" w:cs="Times New Roman"/>
          <w:color w:val="000000" w:themeColor="text1"/>
          <w:sz w:val="24"/>
          <w:szCs w:val="24"/>
        </w:rPr>
        <w:t xml:space="preserve">experiences </w:t>
      </w:r>
      <w:r w:rsidRPr="00724E25">
        <w:rPr>
          <w:rFonts w:ascii="Times New Roman" w:hAnsi="Times New Roman" w:cs="Times New Roman"/>
          <w:color w:val="000000" w:themeColor="text1"/>
          <w:sz w:val="24"/>
          <w:szCs w:val="24"/>
        </w:rPr>
        <w:t xml:space="preserve">of being a female </w:t>
      </w:r>
      <w:r w:rsidR="00F53DBE" w:rsidRPr="00724E25">
        <w:rPr>
          <w:rFonts w:ascii="Times New Roman" w:hAnsi="Times New Roman" w:cs="Times New Roman"/>
          <w:color w:val="000000" w:themeColor="text1"/>
          <w:sz w:val="24"/>
          <w:szCs w:val="24"/>
        </w:rPr>
        <w:t>such as giving birth, having an abortion or experiencing mother blame as a result of exclusion</w:t>
      </w:r>
      <w:r w:rsidRPr="00724E25">
        <w:rPr>
          <w:rFonts w:ascii="Times New Roman" w:hAnsi="Times New Roman" w:cs="Times New Roman"/>
          <w:color w:val="000000" w:themeColor="text1"/>
          <w:sz w:val="24"/>
          <w:szCs w:val="24"/>
        </w:rPr>
        <w:t>;</w:t>
      </w:r>
      <w:r w:rsidR="00F53DBE" w:rsidRPr="00724E25">
        <w:rPr>
          <w:rFonts w:ascii="Times New Roman" w:hAnsi="Times New Roman" w:cs="Times New Roman"/>
          <w:color w:val="000000" w:themeColor="text1"/>
          <w:sz w:val="24"/>
          <w:szCs w:val="24"/>
        </w:rPr>
        <w:t xml:space="preserve"> </w:t>
      </w:r>
      <w:r w:rsidRPr="00724E25">
        <w:rPr>
          <w:rFonts w:ascii="Times New Roman" w:hAnsi="Times New Roman" w:cs="Times New Roman"/>
          <w:color w:val="000000" w:themeColor="text1"/>
          <w:sz w:val="24"/>
          <w:szCs w:val="24"/>
        </w:rPr>
        <w:t xml:space="preserve">all of </w:t>
      </w:r>
      <w:r w:rsidR="00677761" w:rsidRPr="00724E25">
        <w:rPr>
          <w:rFonts w:ascii="Times New Roman" w:hAnsi="Times New Roman" w:cs="Times New Roman"/>
          <w:color w:val="000000" w:themeColor="text1"/>
          <w:sz w:val="24"/>
          <w:szCs w:val="24"/>
        </w:rPr>
        <w:t>which are highly relevant to this research study</w:t>
      </w:r>
      <w:r w:rsidRPr="00724E25">
        <w:rPr>
          <w:rFonts w:ascii="Times New Roman" w:hAnsi="Times New Roman" w:cs="Times New Roman"/>
          <w:color w:val="000000" w:themeColor="text1"/>
          <w:sz w:val="24"/>
          <w:szCs w:val="24"/>
        </w:rPr>
        <w:t xml:space="preserve">, this could not be avoided. </w:t>
      </w:r>
    </w:p>
    <w:p w:rsidR="00DB61F3" w:rsidRPr="004A233E" w:rsidRDefault="00F53DBE"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15940" w:rsidRPr="004A233E">
        <w:rPr>
          <w:rFonts w:ascii="Times New Roman" w:hAnsi="Times New Roman" w:cs="Times New Roman"/>
          <w:sz w:val="24"/>
          <w:szCs w:val="24"/>
        </w:rPr>
        <w:t>Th</w:t>
      </w:r>
      <w:r w:rsidR="00B2695C">
        <w:rPr>
          <w:rFonts w:ascii="Times New Roman" w:hAnsi="Times New Roman" w:cs="Times New Roman"/>
          <w:sz w:val="24"/>
          <w:szCs w:val="24"/>
        </w:rPr>
        <w:t>is</w:t>
      </w:r>
      <w:r w:rsidR="00515940" w:rsidRPr="004A233E">
        <w:rPr>
          <w:rFonts w:ascii="Times New Roman" w:hAnsi="Times New Roman" w:cs="Times New Roman"/>
          <w:sz w:val="24"/>
          <w:szCs w:val="24"/>
        </w:rPr>
        <w:t xml:space="preserve"> study was approved by Sheffield University Research and Ethics Committee in July 2015 (Appendix 1). </w:t>
      </w:r>
      <w:r w:rsidR="005A3B18" w:rsidRPr="004A233E">
        <w:rPr>
          <w:rFonts w:ascii="Times New Roman" w:hAnsi="Times New Roman" w:cs="Times New Roman"/>
          <w:sz w:val="24"/>
          <w:szCs w:val="24"/>
        </w:rPr>
        <w:t xml:space="preserve">All participants were </w:t>
      </w:r>
      <w:r w:rsidR="00DA1D0E" w:rsidRPr="004A233E">
        <w:rPr>
          <w:rFonts w:ascii="Times New Roman" w:hAnsi="Times New Roman" w:cs="Times New Roman"/>
          <w:sz w:val="24"/>
          <w:szCs w:val="24"/>
        </w:rPr>
        <w:t>more than willing</w:t>
      </w:r>
      <w:r w:rsidR="005A3B18" w:rsidRPr="004A233E">
        <w:rPr>
          <w:rFonts w:ascii="Times New Roman" w:hAnsi="Times New Roman" w:cs="Times New Roman"/>
          <w:sz w:val="24"/>
          <w:szCs w:val="24"/>
        </w:rPr>
        <w:t xml:space="preserve"> to openly share their stories</w:t>
      </w:r>
      <w:r w:rsidR="00EB675A" w:rsidRPr="004A233E">
        <w:rPr>
          <w:rFonts w:ascii="Times New Roman" w:hAnsi="Times New Roman" w:cs="Times New Roman"/>
          <w:sz w:val="24"/>
          <w:szCs w:val="24"/>
        </w:rPr>
        <w:t xml:space="preserve"> and because of the interest in my study, I </w:t>
      </w:r>
      <w:r w:rsidR="00B2695C">
        <w:rPr>
          <w:rFonts w:ascii="Times New Roman" w:hAnsi="Times New Roman" w:cs="Times New Roman"/>
          <w:sz w:val="24"/>
          <w:szCs w:val="24"/>
        </w:rPr>
        <w:t xml:space="preserve">wrote </w:t>
      </w:r>
      <w:r w:rsidR="00D25979" w:rsidRPr="004A233E">
        <w:rPr>
          <w:rFonts w:ascii="Times New Roman" w:hAnsi="Times New Roman" w:cs="Times New Roman"/>
          <w:sz w:val="24"/>
          <w:szCs w:val="24"/>
        </w:rPr>
        <w:t>to Sheffield University to obtain ethical authorisation to increase my participant numbers by 20% (Appendix</w:t>
      </w:r>
      <w:r w:rsidR="00CA2665" w:rsidRPr="004A233E">
        <w:rPr>
          <w:rFonts w:ascii="Times New Roman" w:hAnsi="Times New Roman" w:cs="Times New Roman"/>
          <w:sz w:val="24"/>
          <w:szCs w:val="24"/>
        </w:rPr>
        <w:t xml:space="preserve"> </w:t>
      </w:r>
      <w:r w:rsidR="00515940" w:rsidRPr="004A233E">
        <w:rPr>
          <w:rFonts w:ascii="Times New Roman" w:hAnsi="Times New Roman" w:cs="Times New Roman"/>
          <w:sz w:val="24"/>
          <w:szCs w:val="24"/>
        </w:rPr>
        <w:t>1</w:t>
      </w:r>
      <w:r w:rsidR="005A3B18" w:rsidRPr="004A233E">
        <w:rPr>
          <w:rFonts w:ascii="Times New Roman" w:hAnsi="Times New Roman" w:cs="Times New Roman"/>
          <w:sz w:val="24"/>
          <w:szCs w:val="24"/>
        </w:rPr>
        <w:t>).</w:t>
      </w:r>
      <w:r w:rsidR="00DA1D0E" w:rsidRPr="004A233E">
        <w:rPr>
          <w:rFonts w:ascii="Times New Roman" w:hAnsi="Times New Roman" w:cs="Times New Roman"/>
          <w:sz w:val="24"/>
          <w:szCs w:val="24"/>
        </w:rPr>
        <w:t xml:space="preserve"> </w:t>
      </w:r>
      <w:r w:rsidR="006A27B9" w:rsidRPr="004A233E">
        <w:rPr>
          <w:rFonts w:ascii="Times New Roman" w:hAnsi="Times New Roman" w:cs="Times New Roman"/>
          <w:sz w:val="24"/>
          <w:szCs w:val="24"/>
        </w:rPr>
        <w:t>It is believed that th</w:t>
      </w:r>
      <w:r w:rsidR="00EC400D" w:rsidRPr="004A233E">
        <w:rPr>
          <w:rFonts w:ascii="Times New Roman" w:hAnsi="Times New Roman" w:cs="Times New Roman"/>
          <w:sz w:val="24"/>
          <w:szCs w:val="24"/>
        </w:rPr>
        <w:t>e</w:t>
      </w:r>
      <w:r w:rsidR="006A27B9" w:rsidRPr="004A233E">
        <w:rPr>
          <w:rFonts w:ascii="Times New Roman" w:hAnsi="Times New Roman" w:cs="Times New Roman"/>
          <w:sz w:val="24"/>
          <w:szCs w:val="24"/>
        </w:rPr>
        <w:t xml:space="preserve"> </w:t>
      </w:r>
      <w:r w:rsidR="00EC400D" w:rsidRPr="004A233E">
        <w:rPr>
          <w:rFonts w:ascii="Times New Roman" w:hAnsi="Times New Roman" w:cs="Times New Roman"/>
          <w:sz w:val="24"/>
          <w:szCs w:val="24"/>
        </w:rPr>
        <w:t xml:space="preserve">increased </w:t>
      </w:r>
      <w:r w:rsidR="006A27B9" w:rsidRPr="004A233E">
        <w:rPr>
          <w:rFonts w:ascii="Times New Roman" w:hAnsi="Times New Roman" w:cs="Times New Roman"/>
          <w:sz w:val="24"/>
          <w:szCs w:val="24"/>
        </w:rPr>
        <w:t>inter</w:t>
      </w:r>
      <w:r w:rsidR="00EC400D" w:rsidRPr="004A233E">
        <w:rPr>
          <w:rFonts w:ascii="Times New Roman" w:hAnsi="Times New Roman" w:cs="Times New Roman"/>
          <w:sz w:val="24"/>
          <w:szCs w:val="24"/>
        </w:rPr>
        <w:t>e</w:t>
      </w:r>
      <w:r w:rsidR="006A27B9" w:rsidRPr="004A233E">
        <w:rPr>
          <w:rFonts w:ascii="Times New Roman" w:hAnsi="Times New Roman" w:cs="Times New Roman"/>
          <w:sz w:val="24"/>
          <w:szCs w:val="24"/>
        </w:rPr>
        <w:t xml:space="preserve">st </w:t>
      </w:r>
      <w:r w:rsidR="00EC400D" w:rsidRPr="004A233E">
        <w:rPr>
          <w:rFonts w:ascii="Times New Roman" w:hAnsi="Times New Roman" w:cs="Times New Roman"/>
          <w:sz w:val="24"/>
          <w:szCs w:val="24"/>
        </w:rPr>
        <w:t xml:space="preserve">in my </w:t>
      </w:r>
      <w:r w:rsidR="00212E26" w:rsidRPr="004A233E">
        <w:rPr>
          <w:rFonts w:ascii="Times New Roman" w:hAnsi="Times New Roman" w:cs="Times New Roman"/>
          <w:sz w:val="24"/>
          <w:szCs w:val="24"/>
        </w:rPr>
        <w:t xml:space="preserve">IPA research </w:t>
      </w:r>
      <w:r w:rsidR="00EC400D" w:rsidRPr="004A233E">
        <w:rPr>
          <w:rFonts w:ascii="Times New Roman" w:hAnsi="Times New Roman" w:cs="Times New Roman"/>
          <w:sz w:val="24"/>
          <w:szCs w:val="24"/>
        </w:rPr>
        <w:t xml:space="preserve">arose as </w:t>
      </w:r>
      <w:r w:rsidR="00212E26" w:rsidRPr="004A233E">
        <w:rPr>
          <w:rFonts w:ascii="Times New Roman" w:hAnsi="Times New Roman" w:cs="Times New Roman"/>
          <w:sz w:val="24"/>
          <w:szCs w:val="24"/>
        </w:rPr>
        <w:t xml:space="preserve">participants </w:t>
      </w:r>
      <w:r w:rsidR="00EC400D" w:rsidRPr="004A233E">
        <w:rPr>
          <w:rFonts w:ascii="Times New Roman" w:hAnsi="Times New Roman" w:cs="Times New Roman"/>
          <w:sz w:val="24"/>
          <w:szCs w:val="24"/>
        </w:rPr>
        <w:t xml:space="preserve">were given the </w:t>
      </w:r>
      <w:r w:rsidR="00212E26" w:rsidRPr="004A233E">
        <w:rPr>
          <w:rFonts w:ascii="Times New Roman" w:hAnsi="Times New Roman" w:cs="Times New Roman"/>
          <w:sz w:val="24"/>
          <w:szCs w:val="24"/>
        </w:rPr>
        <w:t>opportunity to strategically witness; a tactical devi</w:t>
      </w:r>
      <w:r w:rsidR="00AA0C2C" w:rsidRPr="004A233E">
        <w:rPr>
          <w:rFonts w:ascii="Times New Roman" w:hAnsi="Times New Roman" w:cs="Times New Roman"/>
          <w:sz w:val="24"/>
          <w:szCs w:val="24"/>
        </w:rPr>
        <w:t>c</w:t>
      </w:r>
      <w:r w:rsidR="00212E26" w:rsidRPr="004A233E">
        <w:rPr>
          <w:rFonts w:ascii="Times New Roman" w:hAnsi="Times New Roman" w:cs="Times New Roman"/>
          <w:sz w:val="24"/>
          <w:szCs w:val="24"/>
        </w:rPr>
        <w:t xml:space="preserve">e to speak when others remain silent and to give fresh vision when others can’t see.  </w:t>
      </w:r>
      <w:r w:rsidR="00EC400D" w:rsidRPr="004A233E">
        <w:rPr>
          <w:rFonts w:ascii="Times New Roman" w:hAnsi="Times New Roman" w:cs="Times New Roman"/>
          <w:sz w:val="24"/>
          <w:szCs w:val="24"/>
        </w:rPr>
        <w:t xml:space="preserve"> </w:t>
      </w:r>
    </w:p>
    <w:p w:rsidR="00AA0C2C" w:rsidRPr="004A233E" w:rsidRDefault="00F53DBE"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Ali and Lees (2012</w:t>
      </w:r>
      <w:r w:rsidR="00212E26" w:rsidRPr="004A233E">
        <w:rPr>
          <w:rFonts w:ascii="Times New Roman" w:hAnsi="Times New Roman" w:cs="Times New Roman"/>
          <w:sz w:val="24"/>
          <w:szCs w:val="24"/>
        </w:rPr>
        <w:t>) point out</w:t>
      </w:r>
      <w:r w:rsidR="00AA0C2C" w:rsidRPr="004A233E">
        <w:rPr>
          <w:rFonts w:ascii="Times New Roman" w:hAnsi="Times New Roman" w:cs="Times New Roman"/>
          <w:sz w:val="24"/>
          <w:szCs w:val="24"/>
        </w:rPr>
        <w:t>:</w:t>
      </w:r>
    </w:p>
    <w:p w:rsidR="00AA0C2C" w:rsidRPr="00F37BCB" w:rsidRDefault="00212E26" w:rsidP="007C781B">
      <w:pPr>
        <w:spacing w:line="480" w:lineRule="auto"/>
        <w:ind w:left="720"/>
        <w:rPr>
          <w:rFonts w:ascii="Times New Roman" w:hAnsi="Times New Roman" w:cs="Times New Roman"/>
          <w:sz w:val="24"/>
          <w:szCs w:val="24"/>
        </w:rPr>
      </w:pPr>
      <w:r w:rsidRPr="00F37BCB">
        <w:rPr>
          <w:rFonts w:ascii="Times New Roman" w:hAnsi="Times New Roman" w:cs="Times New Roman"/>
          <w:sz w:val="24"/>
          <w:szCs w:val="24"/>
        </w:rPr>
        <w:t>The oppressed not only stand to gain from social activism by being activists themselves and by benefiting from the resulting changes, but are also best situated to see, understand, and document the pressing need for bettering o</w:t>
      </w:r>
      <w:r w:rsidR="00F37BCB" w:rsidRPr="00F37BCB">
        <w:rPr>
          <w:rFonts w:ascii="Times New Roman" w:hAnsi="Times New Roman" w:cs="Times New Roman"/>
          <w:sz w:val="24"/>
          <w:szCs w:val="24"/>
        </w:rPr>
        <w:t>ur society for the good of all.</w:t>
      </w:r>
      <w:r w:rsidRPr="00F37BCB">
        <w:rPr>
          <w:rFonts w:ascii="Times New Roman" w:hAnsi="Times New Roman" w:cs="Times New Roman"/>
          <w:sz w:val="24"/>
          <w:szCs w:val="24"/>
        </w:rPr>
        <w:t xml:space="preserve">  </w:t>
      </w:r>
      <w:r w:rsidR="00F53DBE">
        <w:rPr>
          <w:rFonts w:ascii="Times New Roman" w:hAnsi="Times New Roman" w:cs="Times New Roman"/>
          <w:sz w:val="24"/>
          <w:szCs w:val="24"/>
        </w:rPr>
        <w:t>(</w:t>
      </w:r>
      <w:r w:rsidR="00F53DBE" w:rsidRPr="004A233E">
        <w:rPr>
          <w:rFonts w:ascii="Times New Roman" w:hAnsi="Times New Roman" w:cs="Times New Roman"/>
          <w:sz w:val="24"/>
          <w:szCs w:val="24"/>
        </w:rPr>
        <w:t>Ali and Lees</w:t>
      </w:r>
      <w:r w:rsidR="00F53DBE">
        <w:rPr>
          <w:rFonts w:ascii="Times New Roman" w:hAnsi="Times New Roman" w:cs="Times New Roman"/>
          <w:sz w:val="24"/>
          <w:szCs w:val="24"/>
        </w:rPr>
        <w:t xml:space="preserve">, </w:t>
      </w:r>
      <w:r w:rsidR="00F53DBE" w:rsidRPr="004A233E">
        <w:rPr>
          <w:rFonts w:ascii="Times New Roman" w:hAnsi="Times New Roman" w:cs="Times New Roman"/>
          <w:sz w:val="24"/>
          <w:szCs w:val="24"/>
        </w:rPr>
        <w:t>2012, p.162</w:t>
      </w:r>
      <w:r w:rsidR="00F53DBE">
        <w:rPr>
          <w:rFonts w:ascii="Times New Roman" w:hAnsi="Times New Roman" w:cs="Times New Roman"/>
          <w:sz w:val="24"/>
          <w:szCs w:val="24"/>
        </w:rPr>
        <w:t>)</w:t>
      </w:r>
    </w:p>
    <w:p w:rsidR="00C4766D" w:rsidRDefault="00F53DBE"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212E26" w:rsidRPr="004A233E">
        <w:rPr>
          <w:rFonts w:ascii="Times New Roman" w:hAnsi="Times New Roman" w:cs="Times New Roman"/>
          <w:sz w:val="24"/>
          <w:szCs w:val="24"/>
        </w:rPr>
        <w:t>Therefore, it</w:t>
      </w:r>
      <w:r w:rsidR="00EB675A" w:rsidRPr="004A233E">
        <w:rPr>
          <w:rFonts w:ascii="Times New Roman" w:hAnsi="Times New Roman" w:cs="Times New Roman"/>
          <w:sz w:val="24"/>
          <w:szCs w:val="24"/>
        </w:rPr>
        <w:t xml:space="preserve"> is the intention behind this research to strive to maintain purity in portraying justice</w:t>
      </w:r>
      <w:r w:rsidR="00212E26" w:rsidRPr="004A233E">
        <w:rPr>
          <w:rFonts w:ascii="Times New Roman" w:hAnsi="Times New Roman" w:cs="Times New Roman"/>
          <w:sz w:val="24"/>
          <w:szCs w:val="24"/>
        </w:rPr>
        <w:t xml:space="preserve"> and i</w:t>
      </w:r>
      <w:r w:rsidR="00EB675A" w:rsidRPr="004A233E">
        <w:rPr>
          <w:rFonts w:ascii="Times New Roman" w:hAnsi="Times New Roman" w:cs="Times New Roman"/>
          <w:sz w:val="24"/>
          <w:szCs w:val="24"/>
        </w:rPr>
        <w:t xml:space="preserve">t is for these critical reasons </w:t>
      </w:r>
      <w:r w:rsidR="00212E26" w:rsidRPr="004A233E">
        <w:rPr>
          <w:rFonts w:ascii="Times New Roman" w:hAnsi="Times New Roman" w:cs="Times New Roman"/>
          <w:sz w:val="24"/>
          <w:szCs w:val="24"/>
        </w:rPr>
        <w:t xml:space="preserve">above, </w:t>
      </w:r>
      <w:r w:rsidR="00EB675A" w:rsidRPr="004A233E">
        <w:rPr>
          <w:rFonts w:ascii="Times New Roman" w:hAnsi="Times New Roman" w:cs="Times New Roman"/>
          <w:sz w:val="24"/>
          <w:szCs w:val="24"/>
        </w:rPr>
        <w:t xml:space="preserve">that it </w:t>
      </w:r>
      <w:r w:rsidR="00212E26" w:rsidRPr="004A233E">
        <w:rPr>
          <w:rFonts w:ascii="Times New Roman" w:hAnsi="Times New Roman" w:cs="Times New Roman"/>
          <w:sz w:val="24"/>
          <w:szCs w:val="24"/>
        </w:rPr>
        <w:t>was</w:t>
      </w:r>
      <w:r w:rsidR="00EB675A" w:rsidRPr="004A233E">
        <w:rPr>
          <w:rFonts w:ascii="Times New Roman" w:hAnsi="Times New Roman" w:cs="Times New Roman"/>
          <w:sz w:val="24"/>
          <w:szCs w:val="24"/>
        </w:rPr>
        <w:t xml:space="preserve"> felt extremely important not to anonymise the broad research location</w:t>
      </w:r>
      <w:r w:rsidR="00AA0C2C" w:rsidRPr="004A233E">
        <w:rPr>
          <w:rFonts w:ascii="Times New Roman" w:hAnsi="Times New Roman" w:cs="Times New Roman"/>
          <w:sz w:val="24"/>
          <w:szCs w:val="24"/>
        </w:rPr>
        <w:t xml:space="preserve">. In accord with </w:t>
      </w:r>
      <w:r w:rsidR="00EB675A" w:rsidRPr="004A233E">
        <w:rPr>
          <w:rFonts w:ascii="Times New Roman" w:hAnsi="Times New Roman" w:cs="Times New Roman"/>
          <w:sz w:val="24"/>
          <w:szCs w:val="24"/>
        </w:rPr>
        <w:t>Fanon (1952), I believe that insightful treasures can often emerge from the darkest places.</w:t>
      </w:r>
      <w:r w:rsidR="00212E26" w:rsidRPr="004A233E">
        <w:rPr>
          <w:rFonts w:ascii="Times New Roman" w:hAnsi="Times New Roman" w:cs="Times New Roman"/>
          <w:sz w:val="24"/>
          <w:szCs w:val="24"/>
        </w:rPr>
        <w:t xml:space="preserve"> </w:t>
      </w:r>
    </w:p>
    <w:p w:rsidR="00B2695C" w:rsidRPr="004A233E" w:rsidRDefault="00B2695C" w:rsidP="007C781B">
      <w:pPr>
        <w:spacing w:line="480" w:lineRule="auto"/>
        <w:rPr>
          <w:rFonts w:ascii="Times New Roman" w:hAnsi="Times New Roman" w:cs="Times New Roman"/>
          <w:sz w:val="24"/>
          <w:szCs w:val="24"/>
        </w:rPr>
      </w:pPr>
    </w:p>
    <w:p w:rsidR="00CE0A6D" w:rsidRPr="004A233E" w:rsidRDefault="00CE0A6D" w:rsidP="007C781B">
      <w:pPr>
        <w:spacing w:line="480" w:lineRule="auto"/>
        <w:rPr>
          <w:rFonts w:ascii="Times New Roman" w:hAnsi="Times New Roman" w:cs="Times New Roman"/>
          <w:b/>
          <w:sz w:val="24"/>
          <w:szCs w:val="24"/>
        </w:rPr>
      </w:pPr>
      <w:r w:rsidRPr="004A233E">
        <w:rPr>
          <w:rFonts w:ascii="Times New Roman" w:hAnsi="Times New Roman" w:cs="Times New Roman"/>
          <w:b/>
          <w:sz w:val="24"/>
          <w:szCs w:val="24"/>
        </w:rPr>
        <w:lastRenderedPageBreak/>
        <w:t>3.</w:t>
      </w:r>
      <w:r w:rsidR="006C07B7" w:rsidRPr="004A233E">
        <w:rPr>
          <w:rFonts w:ascii="Times New Roman" w:hAnsi="Times New Roman" w:cs="Times New Roman"/>
          <w:b/>
          <w:sz w:val="24"/>
          <w:szCs w:val="24"/>
        </w:rPr>
        <w:t>6</w:t>
      </w:r>
      <w:r w:rsidRPr="004A233E">
        <w:rPr>
          <w:rFonts w:ascii="Times New Roman" w:hAnsi="Times New Roman" w:cs="Times New Roman"/>
          <w:b/>
          <w:sz w:val="24"/>
          <w:szCs w:val="24"/>
        </w:rPr>
        <w:t xml:space="preserve"> Ethical Considerations</w:t>
      </w:r>
    </w:p>
    <w:p w:rsidR="00CE0A6D" w:rsidRPr="00B2695C" w:rsidRDefault="00CE0A6D" w:rsidP="00B2695C">
      <w:pPr>
        <w:spacing w:line="480" w:lineRule="auto"/>
        <w:ind w:left="720"/>
        <w:rPr>
          <w:rFonts w:ascii="Times New Roman" w:hAnsi="Times New Roman" w:cs="Times New Roman"/>
          <w:sz w:val="24"/>
          <w:szCs w:val="24"/>
        </w:rPr>
      </w:pPr>
      <w:r w:rsidRPr="00B2695C">
        <w:rPr>
          <w:rFonts w:ascii="Times New Roman" w:hAnsi="Times New Roman" w:cs="Times New Roman"/>
          <w:sz w:val="24"/>
          <w:szCs w:val="24"/>
        </w:rPr>
        <w:t xml:space="preserve">First, do </w:t>
      </w:r>
      <w:r w:rsidR="007B455F" w:rsidRPr="00B2695C">
        <w:rPr>
          <w:rFonts w:ascii="Times New Roman" w:hAnsi="Times New Roman" w:cs="Times New Roman"/>
          <w:sz w:val="24"/>
          <w:szCs w:val="24"/>
        </w:rPr>
        <w:t>no harm’ - The Hippocratic Oath</w:t>
      </w:r>
      <w:r w:rsidRPr="00B2695C">
        <w:rPr>
          <w:rFonts w:ascii="Times New Roman" w:hAnsi="Times New Roman" w:cs="Times New Roman"/>
          <w:sz w:val="24"/>
          <w:szCs w:val="24"/>
        </w:rPr>
        <w:t xml:space="preserve"> </w:t>
      </w:r>
    </w:p>
    <w:p w:rsidR="00AA0C2C" w:rsidRPr="004A233E" w:rsidRDefault="00F53DBE" w:rsidP="007C781B">
      <w:pPr>
        <w:spacing w:line="480" w:lineRule="auto"/>
        <w:rPr>
          <w:rFonts w:ascii="Times New Roman" w:hAnsi="Times New Roman" w:cs="Times New Roman"/>
          <w:color w:val="000000" w:themeColor="text1"/>
          <w:sz w:val="24"/>
          <w:szCs w:val="24"/>
        </w:rPr>
      </w:pPr>
      <w:r>
        <w:rPr>
          <w:rFonts w:ascii="Times New Roman" w:hAnsi="Times New Roman" w:cs="Times New Roman"/>
          <w:sz w:val="24"/>
          <w:szCs w:val="24"/>
        </w:rPr>
        <w:t xml:space="preserve">    </w:t>
      </w:r>
      <w:r w:rsidR="00CE0A6D" w:rsidRPr="004A233E">
        <w:rPr>
          <w:rFonts w:ascii="Times New Roman" w:hAnsi="Times New Roman" w:cs="Times New Roman"/>
          <w:sz w:val="24"/>
          <w:szCs w:val="24"/>
        </w:rPr>
        <w:t>Ethical considerations, such as the issues of confidentiality, informed consent and ensuring that participants are not harmed in anyway were carefully implemented before carrying out research. Therefore, once my ethics application and been cleared by Sheffield University,</w:t>
      </w:r>
      <w:r w:rsidR="00CE0A6D" w:rsidRPr="004A233E">
        <w:rPr>
          <w:rFonts w:ascii="Times New Roman" w:hAnsi="Times New Roman" w:cs="Times New Roman"/>
          <w:color w:val="000000" w:themeColor="text1"/>
          <w:sz w:val="24"/>
          <w:szCs w:val="24"/>
        </w:rPr>
        <w:t xml:space="preserve"> I spoke to participants </w:t>
      </w:r>
      <w:r w:rsidR="001C79CA" w:rsidRPr="004A233E">
        <w:rPr>
          <w:rFonts w:ascii="Times New Roman" w:hAnsi="Times New Roman" w:cs="Times New Roman"/>
          <w:color w:val="000000" w:themeColor="text1"/>
          <w:sz w:val="24"/>
          <w:szCs w:val="24"/>
        </w:rPr>
        <w:t xml:space="preserve">(and the parents of </w:t>
      </w:r>
      <w:r w:rsidR="00351B3D" w:rsidRPr="004A233E">
        <w:rPr>
          <w:rFonts w:ascii="Times New Roman" w:hAnsi="Times New Roman" w:cs="Times New Roman"/>
          <w:color w:val="000000" w:themeColor="text1"/>
          <w:sz w:val="24"/>
          <w:szCs w:val="24"/>
        </w:rPr>
        <w:t>children under the age of eighteen)</w:t>
      </w:r>
      <w:r w:rsidR="001C79CA" w:rsidRPr="004A233E">
        <w:rPr>
          <w:rFonts w:ascii="Times New Roman" w:hAnsi="Times New Roman" w:cs="Times New Roman"/>
          <w:color w:val="000000" w:themeColor="text1"/>
          <w:sz w:val="24"/>
          <w:szCs w:val="24"/>
        </w:rPr>
        <w:t xml:space="preserve"> </w:t>
      </w:r>
      <w:r w:rsidR="00CE0A6D" w:rsidRPr="004A233E">
        <w:rPr>
          <w:rFonts w:ascii="Times New Roman" w:hAnsi="Times New Roman" w:cs="Times New Roman"/>
          <w:color w:val="000000" w:themeColor="text1"/>
          <w:sz w:val="24"/>
          <w:szCs w:val="24"/>
        </w:rPr>
        <w:t xml:space="preserve">in more detail and provided them </w:t>
      </w:r>
      <w:r w:rsidR="001C79CA" w:rsidRPr="004A233E">
        <w:rPr>
          <w:rFonts w:ascii="Times New Roman" w:hAnsi="Times New Roman" w:cs="Times New Roman"/>
          <w:color w:val="000000" w:themeColor="text1"/>
          <w:sz w:val="24"/>
          <w:szCs w:val="24"/>
        </w:rPr>
        <w:t xml:space="preserve">with </w:t>
      </w:r>
      <w:r w:rsidR="00CE0A6D" w:rsidRPr="004A233E">
        <w:rPr>
          <w:rFonts w:ascii="Times New Roman" w:hAnsi="Times New Roman" w:cs="Times New Roman"/>
          <w:color w:val="000000" w:themeColor="text1"/>
          <w:sz w:val="24"/>
          <w:szCs w:val="24"/>
        </w:rPr>
        <w:t xml:space="preserve">an information sheet </w:t>
      </w:r>
      <w:r w:rsidR="00515940" w:rsidRPr="004A233E">
        <w:rPr>
          <w:rFonts w:ascii="Times New Roman" w:hAnsi="Times New Roman" w:cs="Times New Roman"/>
          <w:color w:val="000000" w:themeColor="text1"/>
          <w:sz w:val="24"/>
          <w:szCs w:val="24"/>
        </w:rPr>
        <w:t xml:space="preserve">and a consent form </w:t>
      </w:r>
      <w:r w:rsidR="00CE0A6D" w:rsidRPr="004A233E">
        <w:rPr>
          <w:rFonts w:ascii="Times New Roman" w:hAnsi="Times New Roman" w:cs="Times New Roman"/>
          <w:color w:val="000000" w:themeColor="text1"/>
          <w:sz w:val="24"/>
          <w:szCs w:val="24"/>
        </w:rPr>
        <w:t>(</w:t>
      </w:r>
      <w:r w:rsidR="00CE0A6D" w:rsidRPr="00B2695C">
        <w:rPr>
          <w:rFonts w:ascii="Times New Roman" w:hAnsi="Times New Roman" w:cs="Times New Roman"/>
          <w:color w:val="000000" w:themeColor="text1"/>
          <w:sz w:val="24"/>
          <w:szCs w:val="24"/>
        </w:rPr>
        <w:t xml:space="preserve">Appendix </w:t>
      </w:r>
      <w:r w:rsidR="00515940" w:rsidRPr="00B2695C">
        <w:rPr>
          <w:rFonts w:ascii="Times New Roman" w:hAnsi="Times New Roman" w:cs="Times New Roman"/>
          <w:color w:val="000000" w:themeColor="text1"/>
          <w:sz w:val="24"/>
          <w:szCs w:val="24"/>
        </w:rPr>
        <w:t>2</w:t>
      </w:r>
      <w:r w:rsidR="00CE0A6D" w:rsidRPr="00B2695C">
        <w:rPr>
          <w:rFonts w:ascii="Times New Roman" w:hAnsi="Times New Roman" w:cs="Times New Roman"/>
          <w:color w:val="000000" w:themeColor="text1"/>
          <w:sz w:val="24"/>
          <w:szCs w:val="24"/>
        </w:rPr>
        <w:t>)</w:t>
      </w:r>
      <w:r w:rsidR="00515940" w:rsidRPr="00B2695C">
        <w:rPr>
          <w:rFonts w:ascii="Times New Roman" w:hAnsi="Times New Roman" w:cs="Times New Roman"/>
          <w:color w:val="000000" w:themeColor="text1"/>
          <w:sz w:val="24"/>
          <w:szCs w:val="24"/>
        </w:rPr>
        <w:t>.</w:t>
      </w:r>
      <w:r w:rsidR="00CE0A6D" w:rsidRPr="004A233E">
        <w:rPr>
          <w:rFonts w:ascii="Times New Roman" w:hAnsi="Times New Roman" w:cs="Times New Roman"/>
          <w:color w:val="000000" w:themeColor="text1"/>
          <w:sz w:val="24"/>
          <w:szCs w:val="24"/>
        </w:rPr>
        <w:t xml:space="preserve"> Parents were encouraged to </w:t>
      </w:r>
      <w:r w:rsidR="008A5E44" w:rsidRPr="004A233E">
        <w:rPr>
          <w:rFonts w:ascii="Times New Roman" w:hAnsi="Times New Roman" w:cs="Times New Roman"/>
          <w:color w:val="000000" w:themeColor="text1"/>
          <w:sz w:val="24"/>
          <w:szCs w:val="24"/>
        </w:rPr>
        <w:t xml:space="preserve">read </w:t>
      </w:r>
      <w:r w:rsidR="00CE0A6D" w:rsidRPr="004A233E">
        <w:rPr>
          <w:rFonts w:ascii="Times New Roman" w:hAnsi="Times New Roman" w:cs="Times New Roman"/>
          <w:color w:val="000000" w:themeColor="text1"/>
          <w:sz w:val="24"/>
          <w:szCs w:val="24"/>
        </w:rPr>
        <w:t xml:space="preserve">through the information sheet with their children. </w:t>
      </w:r>
      <w:r w:rsidR="001C79CA" w:rsidRPr="004A233E">
        <w:rPr>
          <w:rFonts w:ascii="Times New Roman" w:hAnsi="Times New Roman" w:cs="Times New Roman"/>
          <w:color w:val="000000" w:themeColor="text1"/>
          <w:sz w:val="24"/>
          <w:szCs w:val="24"/>
        </w:rPr>
        <w:t>Both p</w:t>
      </w:r>
      <w:r w:rsidR="00CE0A6D" w:rsidRPr="004A233E">
        <w:rPr>
          <w:rFonts w:ascii="Times New Roman" w:hAnsi="Times New Roman" w:cs="Times New Roman"/>
          <w:color w:val="000000" w:themeColor="text1"/>
          <w:sz w:val="24"/>
          <w:szCs w:val="24"/>
        </w:rPr>
        <w:t>articipants and parents signed the consent forms prior to interviews.</w:t>
      </w:r>
    </w:p>
    <w:p w:rsidR="008A5E44" w:rsidRPr="004A233E" w:rsidRDefault="00F53DBE"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51B3D" w:rsidRPr="004A233E">
        <w:rPr>
          <w:rFonts w:ascii="Times New Roman" w:hAnsi="Times New Roman" w:cs="Times New Roman"/>
          <w:sz w:val="24"/>
          <w:szCs w:val="24"/>
        </w:rPr>
        <w:t>In</w:t>
      </w:r>
      <w:r w:rsidR="00CE0A6D" w:rsidRPr="004A233E">
        <w:rPr>
          <w:rFonts w:ascii="Times New Roman" w:hAnsi="Times New Roman" w:cs="Times New Roman"/>
          <w:sz w:val="24"/>
          <w:szCs w:val="24"/>
        </w:rPr>
        <w:t xml:space="preserve"> keeping with research guidelines, I gained informed consent from participants before the IPA study began and all participants were notified that they could withdraw at any time. Since IPA can be compared to a camera, in that it captures a snapshot of what has taken place in an individual’s life at a particular time and place</w:t>
      </w:r>
      <w:r w:rsidR="00690CE6" w:rsidRPr="004A233E">
        <w:rPr>
          <w:rFonts w:ascii="Times New Roman" w:hAnsi="Times New Roman" w:cs="Times New Roman"/>
          <w:sz w:val="24"/>
          <w:szCs w:val="24"/>
        </w:rPr>
        <w:t xml:space="preserve">, </w:t>
      </w:r>
      <w:r w:rsidR="009865D1" w:rsidRPr="004A233E">
        <w:rPr>
          <w:rFonts w:ascii="Times New Roman" w:hAnsi="Times New Roman" w:cs="Times New Roman"/>
          <w:sz w:val="24"/>
          <w:szCs w:val="24"/>
        </w:rPr>
        <w:t>gender</w:t>
      </w:r>
      <w:r w:rsidR="008F5BF5" w:rsidRPr="004A233E">
        <w:rPr>
          <w:rFonts w:ascii="Times New Roman" w:hAnsi="Times New Roman" w:cs="Times New Roman"/>
          <w:sz w:val="24"/>
          <w:szCs w:val="24"/>
        </w:rPr>
        <w:t>-</w:t>
      </w:r>
      <w:r w:rsidR="009865D1" w:rsidRPr="004A233E">
        <w:rPr>
          <w:rFonts w:ascii="Times New Roman" w:hAnsi="Times New Roman" w:cs="Times New Roman"/>
          <w:sz w:val="24"/>
          <w:szCs w:val="24"/>
        </w:rPr>
        <w:t xml:space="preserve">neutral </w:t>
      </w:r>
      <w:r w:rsidR="001C79CA" w:rsidRPr="004A233E">
        <w:rPr>
          <w:rFonts w:ascii="Times New Roman" w:hAnsi="Times New Roman" w:cs="Times New Roman"/>
          <w:sz w:val="24"/>
          <w:szCs w:val="24"/>
        </w:rPr>
        <w:t>pseudo</w:t>
      </w:r>
      <w:r w:rsidR="00C16A56" w:rsidRPr="004A233E">
        <w:rPr>
          <w:rFonts w:ascii="Times New Roman" w:hAnsi="Times New Roman" w:cs="Times New Roman"/>
          <w:sz w:val="24"/>
          <w:szCs w:val="24"/>
        </w:rPr>
        <w:t>-</w:t>
      </w:r>
      <w:r w:rsidR="00351B3D" w:rsidRPr="004A233E">
        <w:rPr>
          <w:rFonts w:ascii="Times New Roman" w:hAnsi="Times New Roman" w:cs="Times New Roman"/>
          <w:sz w:val="24"/>
          <w:szCs w:val="24"/>
        </w:rPr>
        <w:t xml:space="preserve">names </w:t>
      </w:r>
      <w:r w:rsidR="0051280F" w:rsidRPr="004A233E">
        <w:rPr>
          <w:rFonts w:ascii="Times New Roman" w:hAnsi="Times New Roman" w:cs="Times New Roman"/>
          <w:sz w:val="24"/>
          <w:szCs w:val="24"/>
        </w:rPr>
        <w:t xml:space="preserve">were used </w:t>
      </w:r>
      <w:r w:rsidR="00CE0A6D" w:rsidRPr="004A233E">
        <w:rPr>
          <w:rFonts w:ascii="Times New Roman" w:hAnsi="Times New Roman" w:cs="Times New Roman"/>
          <w:sz w:val="24"/>
          <w:szCs w:val="24"/>
        </w:rPr>
        <w:t xml:space="preserve">as a further </w:t>
      </w:r>
      <w:r w:rsidR="0051280F" w:rsidRPr="004A233E">
        <w:rPr>
          <w:rFonts w:ascii="Times New Roman" w:hAnsi="Times New Roman" w:cs="Times New Roman"/>
          <w:sz w:val="24"/>
          <w:szCs w:val="24"/>
        </w:rPr>
        <w:t xml:space="preserve">protective </w:t>
      </w:r>
      <w:r w:rsidR="00CE0A6D" w:rsidRPr="004A233E">
        <w:rPr>
          <w:rFonts w:ascii="Times New Roman" w:hAnsi="Times New Roman" w:cs="Times New Roman"/>
          <w:sz w:val="24"/>
          <w:szCs w:val="24"/>
        </w:rPr>
        <w:t xml:space="preserve">measure to </w:t>
      </w:r>
      <w:r w:rsidR="0051280F" w:rsidRPr="004A233E">
        <w:rPr>
          <w:rFonts w:ascii="Times New Roman" w:hAnsi="Times New Roman" w:cs="Times New Roman"/>
          <w:sz w:val="24"/>
          <w:szCs w:val="24"/>
        </w:rPr>
        <w:t xml:space="preserve">disguise </w:t>
      </w:r>
      <w:r w:rsidR="00CE0A6D" w:rsidRPr="004A233E">
        <w:rPr>
          <w:rFonts w:ascii="Times New Roman" w:hAnsi="Times New Roman" w:cs="Times New Roman"/>
          <w:sz w:val="24"/>
          <w:szCs w:val="24"/>
        </w:rPr>
        <w:t>individuals’ identity</w:t>
      </w:r>
      <w:r w:rsidR="009865D1" w:rsidRPr="004A233E">
        <w:rPr>
          <w:rFonts w:ascii="Times New Roman" w:hAnsi="Times New Roman" w:cs="Times New Roman"/>
          <w:sz w:val="24"/>
          <w:szCs w:val="24"/>
        </w:rPr>
        <w:t xml:space="preserve"> from anyone who might have known them during the time of the ‘snap-shot’.</w:t>
      </w:r>
      <w:r w:rsidR="00CE0A6D" w:rsidRPr="004A233E">
        <w:rPr>
          <w:rFonts w:ascii="Times New Roman" w:hAnsi="Times New Roman" w:cs="Times New Roman"/>
          <w:sz w:val="24"/>
          <w:szCs w:val="24"/>
        </w:rPr>
        <w:t xml:space="preserve">  </w:t>
      </w:r>
      <w:r w:rsidR="0051280F" w:rsidRPr="004A233E">
        <w:rPr>
          <w:rFonts w:ascii="Times New Roman" w:hAnsi="Times New Roman" w:cs="Times New Roman"/>
          <w:sz w:val="24"/>
          <w:szCs w:val="24"/>
        </w:rPr>
        <w:t>R</w:t>
      </w:r>
      <w:r w:rsidR="00CE0A6D" w:rsidRPr="004A233E">
        <w:rPr>
          <w:rFonts w:ascii="Times New Roman" w:hAnsi="Times New Roman" w:cs="Times New Roman"/>
          <w:sz w:val="24"/>
          <w:szCs w:val="24"/>
        </w:rPr>
        <w:t xml:space="preserve">espondents were well-informed about the aims and objectives of the study and </w:t>
      </w:r>
      <w:r w:rsidR="00351B3D" w:rsidRPr="004A233E">
        <w:rPr>
          <w:rFonts w:ascii="Times New Roman" w:hAnsi="Times New Roman" w:cs="Times New Roman"/>
          <w:sz w:val="24"/>
          <w:szCs w:val="24"/>
        </w:rPr>
        <w:t xml:space="preserve">all </w:t>
      </w:r>
      <w:r w:rsidR="00CE0A6D" w:rsidRPr="004A233E">
        <w:rPr>
          <w:rFonts w:ascii="Times New Roman" w:hAnsi="Times New Roman" w:cs="Times New Roman"/>
          <w:sz w:val="24"/>
          <w:szCs w:val="24"/>
        </w:rPr>
        <w:t>eager to take part. All participants gave consent to their interviews being audio-taped and transcribed.  Participants were reassured that all names, information and organisations that could possibly identify them would be changed, disguised or removed to protect their identity</w:t>
      </w:r>
      <w:r w:rsidR="0051280F" w:rsidRPr="004A233E">
        <w:rPr>
          <w:rFonts w:ascii="Times New Roman" w:hAnsi="Times New Roman" w:cs="Times New Roman"/>
          <w:sz w:val="24"/>
          <w:szCs w:val="24"/>
        </w:rPr>
        <w:t xml:space="preserve"> as far as possible</w:t>
      </w:r>
      <w:r w:rsidR="00CE0A6D" w:rsidRPr="004A233E">
        <w:rPr>
          <w:rFonts w:ascii="Times New Roman" w:hAnsi="Times New Roman" w:cs="Times New Roman"/>
          <w:sz w:val="24"/>
          <w:szCs w:val="24"/>
        </w:rPr>
        <w:t xml:space="preserve">. Respondents were also informed that audio-tape recordings would be destroyed after the research was published. </w:t>
      </w:r>
    </w:p>
    <w:p w:rsidR="00F53DBE" w:rsidRDefault="00F53DBE"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212E26" w:rsidRPr="004A233E">
        <w:rPr>
          <w:rFonts w:ascii="Times New Roman" w:hAnsi="Times New Roman" w:cs="Times New Roman"/>
          <w:sz w:val="24"/>
          <w:szCs w:val="24"/>
        </w:rPr>
        <w:t>T</w:t>
      </w:r>
      <w:r w:rsidR="00CE0A6D" w:rsidRPr="004A233E">
        <w:rPr>
          <w:rFonts w:ascii="Times New Roman" w:hAnsi="Times New Roman" w:cs="Times New Roman"/>
          <w:sz w:val="24"/>
          <w:szCs w:val="24"/>
        </w:rPr>
        <w:t>he research focused upon participants’ individual experiences of educational failure</w:t>
      </w:r>
      <w:r w:rsidR="008A5E44" w:rsidRPr="004A233E">
        <w:rPr>
          <w:rFonts w:ascii="Times New Roman" w:hAnsi="Times New Roman" w:cs="Times New Roman"/>
          <w:sz w:val="24"/>
          <w:szCs w:val="24"/>
        </w:rPr>
        <w:t>. T</w:t>
      </w:r>
      <w:r w:rsidR="00212E26" w:rsidRPr="004A233E">
        <w:rPr>
          <w:rFonts w:ascii="Times New Roman" w:hAnsi="Times New Roman" w:cs="Times New Roman"/>
          <w:sz w:val="24"/>
          <w:szCs w:val="24"/>
        </w:rPr>
        <w:t>hus</w:t>
      </w:r>
      <w:r>
        <w:rPr>
          <w:rFonts w:ascii="Times New Roman" w:hAnsi="Times New Roman" w:cs="Times New Roman"/>
          <w:sz w:val="24"/>
          <w:szCs w:val="24"/>
        </w:rPr>
        <w:t>,</w:t>
      </w:r>
      <w:r w:rsidR="00212E26" w:rsidRPr="004A233E">
        <w:rPr>
          <w:rFonts w:ascii="Times New Roman" w:hAnsi="Times New Roman" w:cs="Times New Roman"/>
          <w:sz w:val="24"/>
          <w:szCs w:val="24"/>
        </w:rPr>
        <w:t xml:space="preserve"> </w:t>
      </w:r>
      <w:r w:rsidR="006F506C" w:rsidRPr="004A233E">
        <w:rPr>
          <w:rFonts w:ascii="Times New Roman" w:hAnsi="Times New Roman" w:cs="Times New Roman"/>
          <w:sz w:val="24"/>
          <w:szCs w:val="24"/>
        </w:rPr>
        <w:t>all interviews were held in quiet spaces</w:t>
      </w:r>
      <w:r w:rsidR="00CE0A6D" w:rsidRPr="004A233E">
        <w:rPr>
          <w:rFonts w:ascii="Times New Roman" w:hAnsi="Times New Roman" w:cs="Times New Roman"/>
          <w:sz w:val="24"/>
          <w:szCs w:val="24"/>
        </w:rPr>
        <w:t xml:space="preserve"> to ensure private</w:t>
      </w:r>
      <w:r w:rsidR="008A5E44" w:rsidRPr="004A233E">
        <w:rPr>
          <w:rFonts w:ascii="Times New Roman" w:hAnsi="Times New Roman" w:cs="Times New Roman"/>
          <w:sz w:val="24"/>
          <w:szCs w:val="24"/>
        </w:rPr>
        <w:t>,</w:t>
      </w:r>
      <w:r w:rsidR="00CE0A6D" w:rsidRPr="004A233E">
        <w:rPr>
          <w:rFonts w:ascii="Times New Roman" w:hAnsi="Times New Roman" w:cs="Times New Roman"/>
          <w:sz w:val="24"/>
          <w:szCs w:val="24"/>
        </w:rPr>
        <w:t xml:space="preserve"> confidential discussion</w:t>
      </w:r>
      <w:r w:rsidR="006F506C" w:rsidRPr="004A233E">
        <w:rPr>
          <w:rFonts w:ascii="Times New Roman" w:hAnsi="Times New Roman" w:cs="Times New Roman"/>
          <w:sz w:val="24"/>
          <w:szCs w:val="24"/>
        </w:rPr>
        <w:t xml:space="preserve">. </w:t>
      </w:r>
      <w:r w:rsidR="00CE0A6D" w:rsidRPr="004A233E">
        <w:rPr>
          <w:rFonts w:ascii="Times New Roman" w:hAnsi="Times New Roman" w:cs="Times New Roman"/>
          <w:sz w:val="24"/>
          <w:szCs w:val="24"/>
        </w:rPr>
        <w:t xml:space="preserve"> Participants were also informed that my research supervisor would also have access to the audio-taped transcripts, </w:t>
      </w:r>
      <w:r w:rsidR="006F506C" w:rsidRPr="004A233E">
        <w:rPr>
          <w:rFonts w:ascii="Times New Roman" w:hAnsi="Times New Roman" w:cs="Times New Roman"/>
          <w:sz w:val="24"/>
          <w:szCs w:val="24"/>
        </w:rPr>
        <w:t xml:space="preserve">as </w:t>
      </w:r>
      <w:r w:rsidR="00CE0A6D" w:rsidRPr="004A233E">
        <w:rPr>
          <w:rFonts w:ascii="Times New Roman" w:hAnsi="Times New Roman" w:cs="Times New Roman"/>
          <w:sz w:val="24"/>
          <w:szCs w:val="24"/>
        </w:rPr>
        <w:t xml:space="preserve">their responses would contribute to my thesis.  </w:t>
      </w:r>
    </w:p>
    <w:p w:rsidR="00DB61F3" w:rsidRPr="004A233E" w:rsidRDefault="00F53DBE" w:rsidP="007C781B">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CE0A6D" w:rsidRPr="004A233E">
        <w:rPr>
          <w:rFonts w:ascii="Times New Roman" w:hAnsi="Times New Roman" w:cs="Times New Roman"/>
          <w:sz w:val="24"/>
          <w:szCs w:val="24"/>
        </w:rPr>
        <w:t xml:space="preserve">All respondents were reminded that they could say as much or as little during the interview as they wished. </w:t>
      </w:r>
      <w:r w:rsidR="009B2F36" w:rsidRPr="004A233E">
        <w:rPr>
          <w:rFonts w:ascii="Times New Roman" w:hAnsi="Times New Roman" w:cs="Times New Roman"/>
          <w:sz w:val="24"/>
          <w:szCs w:val="24"/>
        </w:rPr>
        <w:t>A</w:t>
      </w:r>
      <w:r w:rsidR="00CE0A6D" w:rsidRPr="004A233E">
        <w:rPr>
          <w:rFonts w:ascii="Times New Roman" w:hAnsi="Times New Roman" w:cs="Times New Roman"/>
          <w:sz w:val="24"/>
          <w:szCs w:val="24"/>
        </w:rPr>
        <w:t>ll participants were informed of the relevant and appropriate support syste</w:t>
      </w:r>
      <w:r w:rsidR="00C16A56" w:rsidRPr="004A233E">
        <w:rPr>
          <w:rFonts w:ascii="Times New Roman" w:hAnsi="Times New Roman" w:cs="Times New Roman"/>
          <w:sz w:val="24"/>
          <w:szCs w:val="24"/>
        </w:rPr>
        <w:t xml:space="preserve">ms that were available to them </w:t>
      </w:r>
      <w:r w:rsidR="00CE0A6D" w:rsidRPr="004A233E">
        <w:rPr>
          <w:rFonts w:ascii="Times New Roman" w:hAnsi="Times New Roman" w:cs="Times New Roman"/>
          <w:sz w:val="24"/>
          <w:szCs w:val="24"/>
        </w:rPr>
        <w:t>if they felt the</w:t>
      </w:r>
      <w:r w:rsidR="008A5E44" w:rsidRPr="004A233E">
        <w:rPr>
          <w:rFonts w:ascii="Times New Roman" w:hAnsi="Times New Roman" w:cs="Times New Roman"/>
          <w:sz w:val="24"/>
          <w:szCs w:val="24"/>
        </w:rPr>
        <w:t>y</w:t>
      </w:r>
      <w:r w:rsidR="00CE0A6D" w:rsidRPr="004A233E">
        <w:rPr>
          <w:rFonts w:ascii="Times New Roman" w:hAnsi="Times New Roman" w:cs="Times New Roman"/>
          <w:sz w:val="24"/>
          <w:szCs w:val="24"/>
        </w:rPr>
        <w:t xml:space="preserve"> need</w:t>
      </w:r>
      <w:r w:rsidR="00C16A56" w:rsidRPr="004A233E">
        <w:rPr>
          <w:rFonts w:ascii="Times New Roman" w:hAnsi="Times New Roman" w:cs="Times New Roman"/>
          <w:sz w:val="24"/>
          <w:szCs w:val="24"/>
        </w:rPr>
        <w:t>ed</w:t>
      </w:r>
      <w:r w:rsidR="00CE0A6D" w:rsidRPr="004A233E">
        <w:rPr>
          <w:rFonts w:ascii="Times New Roman" w:hAnsi="Times New Roman" w:cs="Times New Roman"/>
          <w:sz w:val="24"/>
          <w:szCs w:val="24"/>
        </w:rPr>
        <w:t xml:space="preserve"> to talk to somebody about any of the issues or painful memories that might have surfaced due to the interview process. </w:t>
      </w:r>
      <w:r w:rsidR="005A3B18" w:rsidRPr="004A233E">
        <w:rPr>
          <w:rFonts w:ascii="Times New Roman" w:hAnsi="Times New Roman" w:cs="Times New Roman"/>
          <w:sz w:val="24"/>
          <w:szCs w:val="24"/>
        </w:rPr>
        <w:t xml:space="preserve"> </w:t>
      </w:r>
    </w:p>
    <w:p w:rsidR="00875530" w:rsidRPr="004A233E" w:rsidRDefault="00F53DBE" w:rsidP="007C781B">
      <w:pPr>
        <w:spacing w:line="480" w:lineRule="auto"/>
        <w:rPr>
          <w:rFonts w:ascii="Times New Roman" w:hAnsi="Times New Roman" w:cs="Times New Roman"/>
          <w:color w:val="000000" w:themeColor="text1"/>
          <w:sz w:val="24"/>
          <w:szCs w:val="24"/>
        </w:rPr>
      </w:pPr>
      <w:r>
        <w:rPr>
          <w:rFonts w:ascii="Times New Roman" w:hAnsi="Times New Roman" w:cs="Times New Roman"/>
          <w:sz w:val="24"/>
          <w:szCs w:val="24"/>
        </w:rPr>
        <w:t xml:space="preserve">    </w:t>
      </w:r>
      <w:r w:rsidR="00CE0A6D" w:rsidRPr="004A233E">
        <w:rPr>
          <w:rFonts w:ascii="Times New Roman" w:hAnsi="Times New Roman" w:cs="Times New Roman"/>
          <w:sz w:val="24"/>
          <w:szCs w:val="24"/>
        </w:rPr>
        <w:t xml:space="preserve">The participants were contacted to arrange a date to be interviewed at </w:t>
      </w:r>
      <w:r w:rsidR="00C16A56" w:rsidRPr="004A233E">
        <w:rPr>
          <w:rFonts w:ascii="Times New Roman" w:hAnsi="Times New Roman" w:cs="Times New Roman"/>
          <w:sz w:val="24"/>
          <w:szCs w:val="24"/>
        </w:rPr>
        <w:t>their</w:t>
      </w:r>
      <w:r w:rsidR="00CE0A6D" w:rsidRPr="004A233E">
        <w:rPr>
          <w:rFonts w:ascii="Times New Roman" w:hAnsi="Times New Roman" w:cs="Times New Roman"/>
          <w:sz w:val="24"/>
          <w:szCs w:val="24"/>
        </w:rPr>
        <w:t xml:space="preserve"> choice of venue</w:t>
      </w:r>
      <w:r w:rsidR="00C16A56" w:rsidRPr="004A233E">
        <w:rPr>
          <w:rFonts w:ascii="Times New Roman" w:hAnsi="Times New Roman" w:cs="Times New Roman"/>
          <w:sz w:val="24"/>
          <w:szCs w:val="24"/>
        </w:rPr>
        <w:t xml:space="preserve">. </w:t>
      </w:r>
      <w:r w:rsidR="00CE0A6D" w:rsidRPr="004A233E">
        <w:rPr>
          <w:rFonts w:ascii="Times New Roman" w:hAnsi="Times New Roman" w:cs="Times New Roman"/>
          <w:sz w:val="24"/>
          <w:szCs w:val="24"/>
        </w:rPr>
        <w:t>Due to the emotive nature of the research, a semi-structured open-ende</w:t>
      </w:r>
      <w:r w:rsidR="006F506C" w:rsidRPr="004A233E">
        <w:rPr>
          <w:rFonts w:ascii="Times New Roman" w:hAnsi="Times New Roman" w:cs="Times New Roman"/>
          <w:sz w:val="24"/>
          <w:szCs w:val="24"/>
        </w:rPr>
        <w:t xml:space="preserve">d questioning style </w:t>
      </w:r>
      <w:r>
        <w:rPr>
          <w:rFonts w:ascii="Times New Roman" w:hAnsi="Times New Roman" w:cs="Times New Roman"/>
          <w:sz w:val="24"/>
          <w:szCs w:val="24"/>
        </w:rPr>
        <w:t xml:space="preserve">used broad research questions </w:t>
      </w:r>
      <w:r w:rsidR="00CE0A6D" w:rsidRPr="004A233E">
        <w:rPr>
          <w:rFonts w:ascii="Times New Roman" w:hAnsi="Times New Roman" w:cs="Times New Roman"/>
          <w:sz w:val="24"/>
          <w:szCs w:val="24"/>
        </w:rPr>
        <w:t xml:space="preserve">to help the conversation flow freely (Appendix </w:t>
      </w:r>
      <w:r w:rsidR="00251C05" w:rsidRPr="004A233E">
        <w:rPr>
          <w:rFonts w:ascii="Times New Roman" w:hAnsi="Times New Roman" w:cs="Times New Roman"/>
          <w:sz w:val="24"/>
          <w:szCs w:val="24"/>
        </w:rPr>
        <w:t>3</w:t>
      </w:r>
      <w:r w:rsidR="009865D1" w:rsidRPr="004A233E">
        <w:rPr>
          <w:rFonts w:ascii="Times New Roman" w:hAnsi="Times New Roman" w:cs="Times New Roman"/>
          <w:sz w:val="24"/>
          <w:szCs w:val="24"/>
        </w:rPr>
        <w:t>)</w:t>
      </w:r>
      <w:r w:rsidR="00CE0A6D" w:rsidRPr="004A233E">
        <w:rPr>
          <w:rFonts w:ascii="Times New Roman" w:hAnsi="Times New Roman" w:cs="Times New Roman"/>
          <w:sz w:val="24"/>
          <w:szCs w:val="24"/>
        </w:rPr>
        <w:t xml:space="preserve">.  </w:t>
      </w:r>
      <w:r w:rsidR="00212E26" w:rsidRPr="004A233E">
        <w:rPr>
          <w:rFonts w:ascii="Times New Roman" w:hAnsi="Times New Roman" w:cs="Times New Roman"/>
          <w:sz w:val="24"/>
          <w:szCs w:val="24"/>
        </w:rPr>
        <w:t xml:space="preserve">Since </w:t>
      </w:r>
      <w:r w:rsidR="00875530" w:rsidRPr="004A233E">
        <w:rPr>
          <w:rFonts w:ascii="Times New Roman" w:hAnsi="Times New Roman" w:cs="Times New Roman"/>
          <w:sz w:val="24"/>
          <w:szCs w:val="24"/>
        </w:rPr>
        <w:t xml:space="preserve">the majority of </w:t>
      </w:r>
      <w:r w:rsidR="00212E26" w:rsidRPr="004A233E">
        <w:rPr>
          <w:rFonts w:ascii="Times New Roman" w:hAnsi="Times New Roman" w:cs="Times New Roman"/>
          <w:sz w:val="24"/>
          <w:szCs w:val="24"/>
        </w:rPr>
        <w:t>the participants were known to me, I had a degree of assumed knowledge, which allowed fuller access to ask more in-depth, probing questions about difficult or hidden truth, which a more detached researcher would not have been relationally equipped to do. It is this ‘deep immersion’ and closeness that enables researchers to consider how the voices, experiences and narratives are situated within the socio-cultural contexts, as listening to individual experiences can very often address a shared social position within society (</w:t>
      </w:r>
      <w:r w:rsidR="0064038E" w:rsidRPr="004A233E">
        <w:rPr>
          <w:rFonts w:ascii="Times New Roman" w:hAnsi="Times New Roman" w:cs="Times New Roman"/>
          <w:sz w:val="24"/>
          <w:szCs w:val="24"/>
        </w:rPr>
        <w:t xml:space="preserve">Emmerson et al, 1995; </w:t>
      </w:r>
      <w:r w:rsidR="00212E26" w:rsidRPr="004A233E">
        <w:rPr>
          <w:rFonts w:ascii="Times New Roman" w:hAnsi="Times New Roman" w:cs="Times New Roman"/>
          <w:sz w:val="24"/>
          <w:szCs w:val="24"/>
        </w:rPr>
        <w:t>Ja</w:t>
      </w:r>
      <w:r w:rsidR="0064038E" w:rsidRPr="004A233E">
        <w:rPr>
          <w:rFonts w:ascii="Times New Roman" w:hAnsi="Times New Roman" w:cs="Times New Roman"/>
          <w:sz w:val="24"/>
          <w:szCs w:val="24"/>
        </w:rPr>
        <w:t>mes, 2007</w:t>
      </w:r>
      <w:r w:rsidR="00212E26" w:rsidRPr="004A233E">
        <w:rPr>
          <w:rFonts w:ascii="Times New Roman" w:hAnsi="Times New Roman" w:cs="Times New Roman"/>
          <w:sz w:val="24"/>
          <w:szCs w:val="24"/>
        </w:rPr>
        <w:t>).</w:t>
      </w:r>
      <w:r w:rsidR="00DB61F3" w:rsidRPr="004A233E">
        <w:rPr>
          <w:rFonts w:ascii="Times New Roman" w:hAnsi="Times New Roman" w:cs="Times New Roman"/>
          <w:color w:val="000000" w:themeColor="text1"/>
          <w:sz w:val="24"/>
          <w:szCs w:val="24"/>
        </w:rPr>
        <w:t xml:space="preserve"> </w:t>
      </w:r>
    </w:p>
    <w:p w:rsidR="00875530" w:rsidRPr="004A233E" w:rsidRDefault="00F53DBE"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Warwick (1982</w:t>
      </w:r>
      <w:r w:rsidR="006F506C" w:rsidRPr="004A233E">
        <w:rPr>
          <w:rFonts w:ascii="Times New Roman" w:hAnsi="Times New Roman" w:cs="Times New Roman"/>
          <w:sz w:val="24"/>
          <w:szCs w:val="24"/>
        </w:rPr>
        <w:t>) warns</w:t>
      </w:r>
      <w:r w:rsidR="00875530" w:rsidRPr="004A233E">
        <w:rPr>
          <w:rFonts w:ascii="Times New Roman" w:hAnsi="Times New Roman" w:cs="Times New Roman"/>
          <w:sz w:val="24"/>
          <w:szCs w:val="24"/>
        </w:rPr>
        <w:t>:</w:t>
      </w:r>
    </w:p>
    <w:p w:rsidR="00875530" w:rsidRPr="00F37BCB" w:rsidRDefault="006F506C" w:rsidP="007C781B">
      <w:pPr>
        <w:spacing w:line="480" w:lineRule="auto"/>
        <w:ind w:left="720"/>
        <w:rPr>
          <w:rFonts w:ascii="Times New Roman" w:hAnsi="Times New Roman" w:cs="Times New Roman"/>
          <w:sz w:val="24"/>
          <w:szCs w:val="24"/>
        </w:rPr>
      </w:pPr>
      <w:r w:rsidRPr="00F37BCB">
        <w:rPr>
          <w:rFonts w:ascii="Times New Roman" w:hAnsi="Times New Roman" w:cs="Times New Roman"/>
          <w:sz w:val="24"/>
          <w:szCs w:val="24"/>
        </w:rPr>
        <w:t xml:space="preserve">Social research involving deception and manipulation ultimately helps produce a society of cynics, liars and manipulators, and undermines the trust which is essential to a just, social order. </w:t>
      </w:r>
      <w:r w:rsidR="00212E26" w:rsidRPr="00F37BCB">
        <w:rPr>
          <w:rFonts w:ascii="Times New Roman" w:hAnsi="Times New Roman" w:cs="Times New Roman"/>
          <w:sz w:val="24"/>
          <w:szCs w:val="24"/>
        </w:rPr>
        <w:t xml:space="preserve"> </w:t>
      </w:r>
      <w:r w:rsidR="00F53DBE">
        <w:rPr>
          <w:rFonts w:ascii="Times New Roman" w:hAnsi="Times New Roman" w:cs="Times New Roman"/>
          <w:sz w:val="24"/>
          <w:szCs w:val="24"/>
        </w:rPr>
        <w:t>(</w:t>
      </w:r>
      <w:r w:rsidR="00F53DBE" w:rsidRPr="004A233E">
        <w:rPr>
          <w:rFonts w:ascii="Times New Roman" w:hAnsi="Times New Roman" w:cs="Times New Roman"/>
          <w:sz w:val="24"/>
          <w:szCs w:val="24"/>
        </w:rPr>
        <w:t>Warwick</w:t>
      </w:r>
      <w:r w:rsidR="00F53DBE">
        <w:rPr>
          <w:rFonts w:ascii="Times New Roman" w:hAnsi="Times New Roman" w:cs="Times New Roman"/>
          <w:sz w:val="24"/>
          <w:szCs w:val="24"/>
        </w:rPr>
        <w:t xml:space="preserve">, </w:t>
      </w:r>
      <w:r w:rsidR="00F53DBE" w:rsidRPr="004A233E">
        <w:rPr>
          <w:rFonts w:ascii="Times New Roman" w:hAnsi="Times New Roman" w:cs="Times New Roman"/>
          <w:sz w:val="24"/>
          <w:szCs w:val="24"/>
        </w:rPr>
        <w:t>1982, p.58</w:t>
      </w:r>
      <w:r w:rsidR="00F53DBE">
        <w:rPr>
          <w:rFonts w:ascii="Times New Roman" w:hAnsi="Times New Roman" w:cs="Times New Roman"/>
          <w:sz w:val="24"/>
          <w:szCs w:val="24"/>
        </w:rPr>
        <w:t>)</w:t>
      </w:r>
    </w:p>
    <w:p w:rsidR="00C4766D" w:rsidRPr="004A233E" w:rsidRDefault="00F53DBE" w:rsidP="007C781B">
      <w:pPr>
        <w:spacing w:line="480" w:lineRule="auto"/>
        <w:rPr>
          <w:rFonts w:ascii="Times New Roman" w:hAnsi="Times New Roman" w:cs="Times New Roman"/>
          <w:color w:val="000000" w:themeColor="text1"/>
          <w:sz w:val="24"/>
          <w:szCs w:val="24"/>
        </w:rPr>
      </w:pPr>
      <w:r>
        <w:rPr>
          <w:rFonts w:ascii="Times New Roman" w:hAnsi="Times New Roman" w:cs="Times New Roman"/>
          <w:sz w:val="24"/>
          <w:szCs w:val="24"/>
        </w:rPr>
        <w:t xml:space="preserve">    </w:t>
      </w:r>
      <w:r w:rsidR="009865D1" w:rsidRPr="004A233E">
        <w:rPr>
          <w:rFonts w:ascii="Times New Roman" w:hAnsi="Times New Roman" w:cs="Times New Roman"/>
          <w:sz w:val="24"/>
          <w:szCs w:val="24"/>
        </w:rPr>
        <w:t>T</w:t>
      </w:r>
      <w:r w:rsidR="00212E26" w:rsidRPr="004A233E">
        <w:rPr>
          <w:rFonts w:ascii="Times New Roman" w:hAnsi="Times New Roman" w:cs="Times New Roman"/>
          <w:sz w:val="24"/>
          <w:szCs w:val="24"/>
        </w:rPr>
        <w:t>o minimise researcher bias, I sought to use the rigorous IPA methodology to collect, record, document and analys</w:t>
      </w:r>
      <w:r w:rsidR="0011585F" w:rsidRPr="004A233E">
        <w:rPr>
          <w:rFonts w:ascii="Times New Roman" w:hAnsi="Times New Roman" w:cs="Times New Roman"/>
          <w:sz w:val="24"/>
          <w:szCs w:val="24"/>
        </w:rPr>
        <w:t>e</w:t>
      </w:r>
      <w:r w:rsidR="00212E26" w:rsidRPr="004A233E">
        <w:rPr>
          <w:rFonts w:ascii="Times New Roman" w:hAnsi="Times New Roman" w:cs="Times New Roman"/>
          <w:sz w:val="24"/>
          <w:szCs w:val="24"/>
        </w:rPr>
        <w:t xml:space="preserve"> the direct voice of the participant. </w:t>
      </w:r>
      <w:r w:rsidR="006F506C" w:rsidRPr="004A233E">
        <w:rPr>
          <w:rFonts w:ascii="Times New Roman" w:hAnsi="Times New Roman" w:cs="Times New Roman"/>
          <w:sz w:val="24"/>
          <w:szCs w:val="24"/>
        </w:rPr>
        <w:t>Thus, this research sought to enable the participants to freely present their perceptions of their own life situations in their own words</w:t>
      </w:r>
      <w:r w:rsidR="00212E26" w:rsidRPr="004A233E">
        <w:rPr>
          <w:rFonts w:ascii="Times New Roman" w:hAnsi="Times New Roman" w:cs="Times New Roman"/>
          <w:sz w:val="24"/>
          <w:szCs w:val="24"/>
        </w:rPr>
        <w:t xml:space="preserve">. </w:t>
      </w:r>
      <w:r w:rsidR="006F506C" w:rsidRPr="004A233E">
        <w:rPr>
          <w:rFonts w:ascii="Times New Roman" w:hAnsi="Times New Roman" w:cs="Times New Roman"/>
          <w:sz w:val="24"/>
          <w:szCs w:val="24"/>
        </w:rPr>
        <w:t xml:space="preserve"> </w:t>
      </w:r>
    </w:p>
    <w:p w:rsidR="00A4676F" w:rsidRPr="004A233E" w:rsidRDefault="00F53DBE" w:rsidP="007C781B">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CE0A6D" w:rsidRPr="004A233E">
        <w:rPr>
          <w:rFonts w:ascii="Times New Roman" w:hAnsi="Times New Roman" w:cs="Times New Roman"/>
          <w:sz w:val="24"/>
          <w:szCs w:val="24"/>
        </w:rPr>
        <w:t>Due to the participants speaking freely about their own experiences using semi-structured open-ended questions, interviews ranged from approximat</w:t>
      </w:r>
      <w:r w:rsidR="006F506C" w:rsidRPr="004A233E">
        <w:rPr>
          <w:rFonts w:ascii="Times New Roman" w:hAnsi="Times New Roman" w:cs="Times New Roman"/>
          <w:sz w:val="24"/>
          <w:szCs w:val="24"/>
        </w:rPr>
        <w:t>ely 5 minutes to 90 minutes</w:t>
      </w:r>
      <w:r w:rsidR="00CE0A6D" w:rsidRPr="004A233E">
        <w:rPr>
          <w:rFonts w:ascii="Times New Roman" w:hAnsi="Times New Roman" w:cs="Times New Roman"/>
          <w:sz w:val="24"/>
          <w:szCs w:val="24"/>
        </w:rPr>
        <w:t>, depending on how much or how little the respondent wanted to say</w:t>
      </w:r>
      <w:r w:rsidR="009B2F36" w:rsidRPr="004A233E">
        <w:rPr>
          <w:rFonts w:ascii="Times New Roman" w:hAnsi="Times New Roman" w:cs="Times New Roman"/>
          <w:sz w:val="24"/>
          <w:szCs w:val="24"/>
        </w:rPr>
        <w:t xml:space="preserve">. </w:t>
      </w:r>
      <w:r w:rsidR="00CE0A6D" w:rsidRPr="004A233E">
        <w:rPr>
          <w:rFonts w:ascii="Times New Roman" w:hAnsi="Times New Roman" w:cs="Times New Roman"/>
          <w:sz w:val="24"/>
          <w:szCs w:val="24"/>
        </w:rPr>
        <w:t xml:space="preserve"> All interviews were audio-taped</w:t>
      </w:r>
      <w:r w:rsidR="00C16A56" w:rsidRPr="004A233E">
        <w:rPr>
          <w:rFonts w:ascii="Times New Roman" w:hAnsi="Times New Roman" w:cs="Times New Roman"/>
          <w:sz w:val="24"/>
          <w:szCs w:val="24"/>
        </w:rPr>
        <w:t xml:space="preserve"> and afterwards the interviewee</w:t>
      </w:r>
      <w:r w:rsidR="00CE0A6D" w:rsidRPr="004A233E">
        <w:rPr>
          <w:rFonts w:ascii="Times New Roman" w:hAnsi="Times New Roman" w:cs="Times New Roman"/>
          <w:sz w:val="24"/>
          <w:szCs w:val="24"/>
        </w:rPr>
        <w:t>s</w:t>
      </w:r>
      <w:r w:rsidR="00C16A56" w:rsidRPr="004A233E">
        <w:rPr>
          <w:rFonts w:ascii="Times New Roman" w:hAnsi="Times New Roman" w:cs="Times New Roman"/>
          <w:sz w:val="24"/>
          <w:szCs w:val="24"/>
        </w:rPr>
        <w:t>’</w:t>
      </w:r>
      <w:r w:rsidR="00CE0A6D" w:rsidRPr="004A233E">
        <w:rPr>
          <w:rFonts w:ascii="Times New Roman" w:hAnsi="Times New Roman" w:cs="Times New Roman"/>
          <w:sz w:val="24"/>
          <w:szCs w:val="24"/>
        </w:rPr>
        <w:t xml:space="preserve"> words were transcribed verbatim </w:t>
      </w:r>
      <w:r w:rsidR="002A65D9" w:rsidRPr="004A233E">
        <w:rPr>
          <w:rFonts w:ascii="Times New Roman" w:hAnsi="Times New Roman" w:cs="Times New Roman"/>
          <w:sz w:val="24"/>
          <w:szCs w:val="24"/>
        </w:rPr>
        <w:t xml:space="preserve">(Appendix 4) </w:t>
      </w:r>
      <w:r w:rsidR="00CE0A6D" w:rsidRPr="004A233E">
        <w:rPr>
          <w:rFonts w:ascii="Times New Roman" w:hAnsi="Times New Roman" w:cs="Times New Roman"/>
          <w:sz w:val="24"/>
          <w:szCs w:val="24"/>
        </w:rPr>
        <w:t xml:space="preserve">to </w:t>
      </w:r>
      <w:r w:rsidR="00C16A56" w:rsidRPr="004A233E">
        <w:rPr>
          <w:rFonts w:ascii="Times New Roman" w:hAnsi="Times New Roman" w:cs="Times New Roman"/>
          <w:sz w:val="24"/>
          <w:szCs w:val="24"/>
        </w:rPr>
        <w:t>communicate the authentic voice</w:t>
      </w:r>
      <w:r w:rsidR="00CE0A6D" w:rsidRPr="004A233E">
        <w:rPr>
          <w:rFonts w:ascii="Times New Roman" w:hAnsi="Times New Roman" w:cs="Times New Roman"/>
          <w:sz w:val="24"/>
          <w:szCs w:val="24"/>
        </w:rPr>
        <w:t xml:space="preserve"> (Goodley, 2011).  Detailed field notes w</w:t>
      </w:r>
      <w:r w:rsidR="00C16A56" w:rsidRPr="004A233E">
        <w:rPr>
          <w:rFonts w:ascii="Times New Roman" w:hAnsi="Times New Roman" w:cs="Times New Roman"/>
          <w:sz w:val="24"/>
          <w:szCs w:val="24"/>
        </w:rPr>
        <w:t xml:space="preserve">ere </w:t>
      </w:r>
      <w:r w:rsidR="00CE0A6D" w:rsidRPr="004A233E">
        <w:rPr>
          <w:rFonts w:ascii="Times New Roman" w:hAnsi="Times New Roman" w:cs="Times New Roman"/>
          <w:sz w:val="24"/>
          <w:szCs w:val="24"/>
        </w:rPr>
        <w:t xml:space="preserve">also </w:t>
      </w:r>
      <w:r w:rsidR="00C16A56" w:rsidRPr="004A233E">
        <w:rPr>
          <w:rFonts w:ascii="Times New Roman" w:hAnsi="Times New Roman" w:cs="Times New Roman"/>
          <w:sz w:val="24"/>
          <w:szCs w:val="24"/>
        </w:rPr>
        <w:t xml:space="preserve">used </w:t>
      </w:r>
      <w:r w:rsidR="00CE0A6D" w:rsidRPr="004A233E">
        <w:rPr>
          <w:rFonts w:ascii="Times New Roman" w:hAnsi="Times New Roman" w:cs="Times New Roman"/>
          <w:sz w:val="24"/>
          <w:szCs w:val="24"/>
        </w:rPr>
        <w:t>to record observations of other relevant factors, such as notable behaviours or information gleaned from the encou</w:t>
      </w:r>
      <w:r w:rsidR="00C16A56" w:rsidRPr="004A233E">
        <w:rPr>
          <w:rFonts w:ascii="Times New Roman" w:hAnsi="Times New Roman" w:cs="Times New Roman"/>
          <w:sz w:val="24"/>
          <w:szCs w:val="24"/>
        </w:rPr>
        <w:t xml:space="preserve">nter and these field notes </w:t>
      </w:r>
      <w:r w:rsidR="00CE0A6D" w:rsidRPr="004A233E">
        <w:rPr>
          <w:rFonts w:ascii="Times New Roman" w:hAnsi="Times New Roman" w:cs="Times New Roman"/>
          <w:sz w:val="24"/>
          <w:szCs w:val="24"/>
        </w:rPr>
        <w:t>act</w:t>
      </w:r>
      <w:r w:rsidR="00C16A56" w:rsidRPr="004A233E">
        <w:rPr>
          <w:rFonts w:ascii="Times New Roman" w:hAnsi="Times New Roman" w:cs="Times New Roman"/>
          <w:sz w:val="24"/>
          <w:szCs w:val="24"/>
        </w:rPr>
        <w:t>ed</w:t>
      </w:r>
      <w:r w:rsidR="00CE0A6D" w:rsidRPr="004A233E">
        <w:rPr>
          <w:rFonts w:ascii="Times New Roman" w:hAnsi="Times New Roman" w:cs="Times New Roman"/>
          <w:sz w:val="24"/>
          <w:szCs w:val="24"/>
        </w:rPr>
        <w:t xml:space="preserve"> to support and strengthen the interview evidence</w:t>
      </w:r>
      <w:r w:rsidR="002A65D9" w:rsidRPr="004A233E">
        <w:rPr>
          <w:rFonts w:ascii="Times New Roman" w:hAnsi="Times New Roman" w:cs="Times New Roman"/>
          <w:sz w:val="24"/>
          <w:szCs w:val="24"/>
        </w:rPr>
        <w:t xml:space="preserve"> (Appendix 12)</w:t>
      </w:r>
      <w:r w:rsidR="00CE0A6D" w:rsidRPr="004A233E">
        <w:rPr>
          <w:rFonts w:ascii="Times New Roman" w:hAnsi="Times New Roman" w:cs="Times New Roman"/>
          <w:sz w:val="24"/>
          <w:szCs w:val="24"/>
        </w:rPr>
        <w:t>.  As part o</w:t>
      </w:r>
      <w:r w:rsidR="006F506C" w:rsidRPr="004A233E">
        <w:rPr>
          <w:rFonts w:ascii="Times New Roman" w:hAnsi="Times New Roman" w:cs="Times New Roman"/>
          <w:sz w:val="24"/>
          <w:szCs w:val="24"/>
        </w:rPr>
        <w:t xml:space="preserve">f the ethical considerations, </w:t>
      </w:r>
      <w:r w:rsidR="0051280F" w:rsidRPr="004A233E">
        <w:rPr>
          <w:rFonts w:ascii="Times New Roman" w:hAnsi="Times New Roman" w:cs="Times New Roman"/>
          <w:sz w:val="24"/>
          <w:szCs w:val="24"/>
        </w:rPr>
        <w:t xml:space="preserve">participants were offered the opportunity to read their </w:t>
      </w:r>
      <w:r w:rsidR="00CE0A6D" w:rsidRPr="004A233E">
        <w:rPr>
          <w:rFonts w:ascii="Times New Roman" w:hAnsi="Times New Roman" w:cs="Times New Roman"/>
          <w:sz w:val="24"/>
          <w:szCs w:val="24"/>
        </w:rPr>
        <w:t>transcripts</w:t>
      </w:r>
      <w:r w:rsidR="0051280F" w:rsidRPr="004A233E">
        <w:rPr>
          <w:rFonts w:ascii="Times New Roman" w:hAnsi="Times New Roman" w:cs="Times New Roman"/>
          <w:sz w:val="24"/>
          <w:szCs w:val="24"/>
        </w:rPr>
        <w:t xml:space="preserve">, but instead </w:t>
      </w:r>
      <w:r w:rsidR="00CE0A6D" w:rsidRPr="004A233E">
        <w:rPr>
          <w:rFonts w:ascii="Times New Roman" w:hAnsi="Times New Roman" w:cs="Times New Roman"/>
          <w:sz w:val="24"/>
          <w:szCs w:val="24"/>
        </w:rPr>
        <w:t>m</w:t>
      </w:r>
      <w:r w:rsidR="00875530" w:rsidRPr="004A233E">
        <w:rPr>
          <w:rFonts w:ascii="Times New Roman" w:hAnsi="Times New Roman" w:cs="Times New Roman"/>
          <w:sz w:val="24"/>
          <w:szCs w:val="24"/>
        </w:rPr>
        <w:t xml:space="preserve">ost </w:t>
      </w:r>
      <w:r w:rsidR="00CE0A6D" w:rsidRPr="004A233E">
        <w:rPr>
          <w:rFonts w:ascii="Times New Roman" w:hAnsi="Times New Roman" w:cs="Times New Roman"/>
          <w:sz w:val="24"/>
          <w:szCs w:val="24"/>
        </w:rPr>
        <w:t>requested th</w:t>
      </w:r>
      <w:r w:rsidR="0051280F" w:rsidRPr="004A233E">
        <w:rPr>
          <w:rFonts w:ascii="Times New Roman" w:hAnsi="Times New Roman" w:cs="Times New Roman"/>
          <w:sz w:val="24"/>
          <w:szCs w:val="24"/>
        </w:rPr>
        <w:t xml:space="preserve">e preference </w:t>
      </w:r>
      <w:r w:rsidR="00CE0A6D" w:rsidRPr="004A233E">
        <w:rPr>
          <w:rFonts w:ascii="Times New Roman" w:hAnsi="Times New Roman" w:cs="Times New Roman"/>
          <w:sz w:val="24"/>
          <w:szCs w:val="24"/>
        </w:rPr>
        <w:t xml:space="preserve">to read the </w:t>
      </w:r>
      <w:r w:rsidR="006F506C" w:rsidRPr="004A233E">
        <w:rPr>
          <w:rFonts w:ascii="Times New Roman" w:hAnsi="Times New Roman" w:cs="Times New Roman"/>
          <w:sz w:val="24"/>
          <w:szCs w:val="24"/>
        </w:rPr>
        <w:t xml:space="preserve">whole </w:t>
      </w:r>
      <w:r w:rsidR="00CE0A6D" w:rsidRPr="004A233E">
        <w:rPr>
          <w:rFonts w:ascii="Times New Roman" w:hAnsi="Times New Roman" w:cs="Times New Roman"/>
          <w:sz w:val="24"/>
          <w:szCs w:val="24"/>
        </w:rPr>
        <w:t xml:space="preserve">thesis when complete. </w:t>
      </w:r>
    </w:p>
    <w:p w:rsidR="00CE0A6D" w:rsidRPr="004A233E" w:rsidRDefault="003F2DD4" w:rsidP="007C781B">
      <w:pPr>
        <w:spacing w:line="480" w:lineRule="auto"/>
        <w:rPr>
          <w:rFonts w:ascii="Times New Roman" w:hAnsi="Times New Roman" w:cs="Times New Roman"/>
          <w:b/>
          <w:sz w:val="24"/>
          <w:szCs w:val="24"/>
        </w:rPr>
      </w:pPr>
      <w:r w:rsidRPr="004A233E">
        <w:rPr>
          <w:rFonts w:ascii="Times New Roman" w:hAnsi="Times New Roman" w:cs="Times New Roman"/>
          <w:b/>
          <w:sz w:val="24"/>
          <w:szCs w:val="24"/>
        </w:rPr>
        <w:t>3.</w:t>
      </w:r>
      <w:r w:rsidR="006C07B7" w:rsidRPr="004A233E">
        <w:rPr>
          <w:rFonts w:ascii="Times New Roman" w:hAnsi="Times New Roman" w:cs="Times New Roman"/>
          <w:b/>
          <w:sz w:val="24"/>
          <w:szCs w:val="24"/>
        </w:rPr>
        <w:t>7</w:t>
      </w:r>
      <w:r w:rsidR="00CE0A6D" w:rsidRPr="004A233E">
        <w:rPr>
          <w:rFonts w:ascii="Times New Roman" w:hAnsi="Times New Roman" w:cs="Times New Roman"/>
          <w:b/>
          <w:sz w:val="24"/>
          <w:szCs w:val="24"/>
        </w:rPr>
        <w:t xml:space="preserve"> Research Design</w:t>
      </w:r>
    </w:p>
    <w:p w:rsidR="00CE0A6D" w:rsidRPr="004A233E" w:rsidRDefault="00F53DBE"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E0A6D" w:rsidRPr="004A233E">
        <w:rPr>
          <w:rFonts w:ascii="Times New Roman" w:hAnsi="Times New Roman" w:cs="Times New Roman"/>
          <w:sz w:val="24"/>
          <w:szCs w:val="24"/>
        </w:rPr>
        <w:t xml:space="preserve">In order to allow free flowing dialogue, loose, broad research questions were used during the semi-structured interviews: </w:t>
      </w:r>
    </w:p>
    <w:p w:rsidR="00CE0A6D" w:rsidRPr="004A233E" w:rsidRDefault="00CE0A6D" w:rsidP="007C781B">
      <w:pPr>
        <w:spacing w:line="480" w:lineRule="auto"/>
        <w:ind w:left="720"/>
        <w:rPr>
          <w:rFonts w:ascii="Times New Roman" w:hAnsi="Times New Roman" w:cs="Times New Roman"/>
          <w:sz w:val="24"/>
          <w:szCs w:val="24"/>
        </w:rPr>
      </w:pPr>
      <w:r w:rsidRPr="004A233E">
        <w:rPr>
          <w:rFonts w:ascii="Times New Roman" w:hAnsi="Times New Roman" w:cs="Times New Roman"/>
          <w:sz w:val="24"/>
          <w:szCs w:val="24"/>
        </w:rPr>
        <w:t>* In what ways if any, are the challenges or barriers that led to educational failure?</w:t>
      </w:r>
    </w:p>
    <w:p w:rsidR="00CE0A6D" w:rsidRPr="004A233E" w:rsidRDefault="00CE0A6D" w:rsidP="007C781B">
      <w:pPr>
        <w:spacing w:line="480" w:lineRule="auto"/>
        <w:ind w:left="720"/>
        <w:rPr>
          <w:rFonts w:ascii="Times New Roman" w:hAnsi="Times New Roman" w:cs="Times New Roman"/>
          <w:sz w:val="24"/>
          <w:szCs w:val="24"/>
        </w:rPr>
      </w:pPr>
      <w:r w:rsidRPr="004A233E">
        <w:rPr>
          <w:rFonts w:ascii="Times New Roman" w:hAnsi="Times New Roman" w:cs="Times New Roman"/>
          <w:sz w:val="24"/>
          <w:szCs w:val="24"/>
        </w:rPr>
        <w:t xml:space="preserve">* What could have made an important difference at this time? </w:t>
      </w:r>
    </w:p>
    <w:p w:rsidR="00CE0A6D" w:rsidRPr="004A233E" w:rsidRDefault="00CE0A6D" w:rsidP="007C781B">
      <w:pPr>
        <w:spacing w:line="480" w:lineRule="auto"/>
        <w:ind w:left="720"/>
        <w:rPr>
          <w:rFonts w:ascii="Times New Roman" w:hAnsi="Times New Roman" w:cs="Times New Roman"/>
          <w:sz w:val="24"/>
          <w:szCs w:val="24"/>
        </w:rPr>
      </w:pPr>
      <w:r w:rsidRPr="004A233E">
        <w:rPr>
          <w:rFonts w:ascii="Times New Roman" w:hAnsi="Times New Roman" w:cs="Times New Roman"/>
          <w:sz w:val="24"/>
          <w:szCs w:val="24"/>
        </w:rPr>
        <w:t xml:space="preserve">* What are the effects of educational failure in young people? </w:t>
      </w:r>
    </w:p>
    <w:p w:rsidR="00CE0A6D" w:rsidRPr="004A233E" w:rsidRDefault="00CE0A6D" w:rsidP="007C781B">
      <w:pPr>
        <w:spacing w:line="480" w:lineRule="auto"/>
        <w:ind w:left="720"/>
        <w:rPr>
          <w:rFonts w:ascii="Times New Roman" w:hAnsi="Times New Roman" w:cs="Times New Roman"/>
          <w:sz w:val="24"/>
          <w:szCs w:val="24"/>
        </w:rPr>
      </w:pPr>
      <w:r w:rsidRPr="004A233E">
        <w:rPr>
          <w:rFonts w:ascii="Times New Roman" w:hAnsi="Times New Roman" w:cs="Times New Roman"/>
          <w:sz w:val="24"/>
          <w:szCs w:val="24"/>
        </w:rPr>
        <w:t xml:space="preserve">* How have these experiences impacted upon life-choices? </w:t>
      </w:r>
    </w:p>
    <w:p w:rsidR="00CE0A6D" w:rsidRPr="004A233E" w:rsidRDefault="00CE0A6D" w:rsidP="007C781B">
      <w:pPr>
        <w:spacing w:line="480" w:lineRule="auto"/>
        <w:ind w:left="720"/>
        <w:rPr>
          <w:rFonts w:ascii="Times New Roman" w:hAnsi="Times New Roman" w:cs="Times New Roman"/>
          <w:sz w:val="24"/>
          <w:szCs w:val="24"/>
        </w:rPr>
      </w:pPr>
      <w:r w:rsidRPr="004A233E">
        <w:rPr>
          <w:rFonts w:ascii="Times New Roman" w:hAnsi="Times New Roman" w:cs="Times New Roman"/>
          <w:sz w:val="24"/>
          <w:szCs w:val="24"/>
        </w:rPr>
        <w:t xml:space="preserve">* What solutions do you suggest?  </w:t>
      </w:r>
    </w:p>
    <w:p w:rsidR="00CE0A6D" w:rsidRPr="004A233E" w:rsidRDefault="00CE0A6D" w:rsidP="007C781B">
      <w:pPr>
        <w:spacing w:line="480" w:lineRule="auto"/>
        <w:ind w:left="720"/>
        <w:rPr>
          <w:rFonts w:ascii="Times New Roman" w:hAnsi="Times New Roman" w:cs="Times New Roman"/>
          <w:sz w:val="24"/>
          <w:szCs w:val="24"/>
        </w:rPr>
      </w:pPr>
      <w:r w:rsidRPr="004A233E">
        <w:rPr>
          <w:rFonts w:ascii="Times New Roman" w:hAnsi="Times New Roman" w:cs="Times New Roman"/>
          <w:sz w:val="24"/>
          <w:szCs w:val="24"/>
        </w:rPr>
        <w:t xml:space="preserve">* What are the implications for educationalists and policy makers? </w:t>
      </w:r>
    </w:p>
    <w:p w:rsidR="00CE0A6D" w:rsidRPr="004A233E" w:rsidRDefault="00CE0A6D" w:rsidP="007C781B">
      <w:pPr>
        <w:spacing w:line="480" w:lineRule="auto"/>
        <w:outlineLvl w:val="0"/>
        <w:rPr>
          <w:rFonts w:ascii="Times New Roman" w:hAnsi="Times New Roman" w:cs="Times New Roman"/>
          <w:b/>
          <w:sz w:val="24"/>
          <w:szCs w:val="24"/>
        </w:rPr>
      </w:pPr>
      <w:r w:rsidRPr="004A233E">
        <w:rPr>
          <w:rFonts w:ascii="Times New Roman" w:hAnsi="Times New Roman" w:cs="Times New Roman"/>
          <w:b/>
          <w:sz w:val="24"/>
          <w:szCs w:val="24"/>
        </w:rPr>
        <w:t>3.</w:t>
      </w:r>
      <w:r w:rsidR="006C07B7" w:rsidRPr="004A233E">
        <w:rPr>
          <w:rFonts w:ascii="Times New Roman" w:hAnsi="Times New Roman" w:cs="Times New Roman"/>
          <w:b/>
          <w:sz w:val="24"/>
          <w:szCs w:val="24"/>
        </w:rPr>
        <w:t>8</w:t>
      </w:r>
      <w:r w:rsidRPr="004A233E">
        <w:rPr>
          <w:rFonts w:ascii="Times New Roman" w:hAnsi="Times New Roman" w:cs="Times New Roman"/>
          <w:b/>
          <w:sz w:val="24"/>
          <w:szCs w:val="24"/>
        </w:rPr>
        <w:t xml:space="preserve"> Recruitment</w:t>
      </w:r>
    </w:p>
    <w:p w:rsidR="00F53DBE" w:rsidRDefault="00F53DBE"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E0A6D" w:rsidRPr="004A233E">
        <w:rPr>
          <w:rFonts w:ascii="Times New Roman" w:hAnsi="Times New Roman" w:cs="Times New Roman"/>
          <w:sz w:val="24"/>
          <w:szCs w:val="24"/>
        </w:rPr>
        <w:t>Being an insider researcher, I had the privilege of being involved in supporting a number of individuals throughout a plethora of settings in Swansea</w:t>
      </w:r>
      <w:r w:rsidR="00D87F00" w:rsidRPr="004A233E">
        <w:rPr>
          <w:rFonts w:ascii="Times New Roman" w:hAnsi="Times New Roman" w:cs="Times New Roman"/>
          <w:sz w:val="24"/>
          <w:szCs w:val="24"/>
        </w:rPr>
        <w:t xml:space="preserve">. </w:t>
      </w:r>
    </w:p>
    <w:p w:rsidR="00985B61" w:rsidRPr="004A233E" w:rsidRDefault="00F53DBE" w:rsidP="007C781B">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D87F00" w:rsidRPr="004A233E">
        <w:rPr>
          <w:rFonts w:ascii="Times New Roman" w:hAnsi="Times New Roman" w:cs="Times New Roman"/>
          <w:sz w:val="24"/>
          <w:szCs w:val="24"/>
        </w:rPr>
        <w:t xml:space="preserve">All participants perceived themselves as being the victim of some form of educational failure, oppression or exclusion. </w:t>
      </w:r>
      <w:r w:rsidR="00885654" w:rsidRPr="004A233E">
        <w:rPr>
          <w:rFonts w:ascii="Times New Roman" w:hAnsi="Times New Roman" w:cs="Times New Roman"/>
          <w:sz w:val="24"/>
          <w:szCs w:val="24"/>
        </w:rPr>
        <w:t>Many</w:t>
      </w:r>
      <w:r w:rsidR="00D87F00" w:rsidRPr="004A233E">
        <w:rPr>
          <w:rFonts w:ascii="Times New Roman" w:hAnsi="Times New Roman" w:cs="Times New Roman"/>
          <w:sz w:val="24"/>
          <w:szCs w:val="24"/>
        </w:rPr>
        <w:t xml:space="preserve"> participants who choose to contribute to this researc</w:t>
      </w:r>
      <w:r w:rsidR="00171640" w:rsidRPr="004A233E">
        <w:rPr>
          <w:rFonts w:ascii="Times New Roman" w:hAnsi="Times New Roman" w:cs="Times New Roman"/>
          <w:sz w:val="24"/>
          <w:szCs w:val="24"/>
        </w:rPr>
        <w:t>h also identif</w:t>
      </w:r>
      <w:r w:rsidR="00202FA5" w:rsidRPr="004A233E">
        <w:rPr>
          <w:rFonts w:ascii="Times New Roman" w:hAnsi="Times New Roman" w:cs="Times New Roman"/>
          <w:sz w:val="24"/>
          <w:szCs w:val="24"/>
        </w:rPr>
        <w:t xml:space="preserve">y themselves as having a </w:t>
      </w:r>
      <w:r w:rsidR="00171640" w:rsidRPr="004A233E">
        <w:rPr>
          <w:rFonts w:ascii="Times New Roman" w:hAnsi="Times New Roman" w:cs="Times New Roman"/>
          <w:sz w:val="24"/>
          <w:szCs w:val="24"/>
        </w:rPr>
        <w:t>neuro</w:t>
      </w:r>
      <w:r w:rsidR="00D87F00" w:rsidRPr="004A233E">
        <w:rPr>
          <w:rFonts w:ascii="Times New Roman" w:hAnsi="Times New Roman" w:cs="Times New Roman"/>
          <w:sz w:val="24"/>
          <w:szCs w:val="24"/>
        </w:rPr>
        <w:t xml:space="preserve">logical difference or diagnosis. </w:t>
      </w:r>
      <w:r w:rsidR="00CE0A6D" w:rsidRPr="004A233E">
        <w:rPr>
          <w:rFonts w:ascii="Times New Roman" w:hAnsi="Times New Roman" w:cs="Times New Roman"/>
          <w:sz w:val="24"/>
          <w:szCs w:val="24"/>
        </w:rPr>
        <w:t xml:space="preserve">Since individuals’ ideas and input should be at the heart of any research that involves them, this unique research opportunity gave participants a platform to </w:t>
      </w:r>
      <w:r w:rsidR="00D87F00" w:rsidRPr="004A233E">
        <w:rPr>
          <w:rFonts w:ascii="Times New Roman" w:hAnsi="Times New Roman" w:cs="Times New Roman"/>
          <w:sz w:val="24"/>
          <w:szCs w:val="24"/>
        </w:rPr>
        <w:t>use their</w:t>
      </w:r>
      <w:r w:rsidR="00CE0A6D" w:rsidRPr="004A233E">
        <w:rPr>
          <w:rFonts w:ascii="Times New Roman" w:hAnsi="Times New Roman" w:cs="Times New Roman"/>
          <w:sz w:val="24"/>
          <w:szCs w:val="24"/>
        </w:rPr>
        <w:t xml:space="preserve"> voice</w:t>
      </w:r>
      <w:r w:rsidR="00D87F00" w:rsidRPr="004A233E">
        <w:rPr>
          <w:rFonts w:ascii="Times New Roman" w:hAnsi="Times New Roman" w:cs="Times New Roman"/>
          <w:sz w:val="24"/>
          <w:szCs w:val="24"/>
        </w:rPr>
        <w:t xml:space="preserve"> to open-up new dialogues about how experiences of trans-disciplinary and interdisciplinary systems have affected their lives. Furthermore, because of </w:t>
      </w:r>
      <w:r w:rsidR="00985B61" w:rsidRPr="004A233E">
        <w:rPr>
          <w:rFonts w:ascii="Times New Roman" w:hAnsi="Times New Roman" w:cs="Times New Roman"/>
          <w:sz w:val="24"/>
          <w:szCs w:val="24"/>
        </w:rPr>
        <w:t xml:space="preserve">some of </w:t>
      </w:r>
      <w:r w:rsidR="00D87F00" w:rsidRPr="004A233E">
        <w:rPr>
          <w:rFonts w:ascii="Times New Roman" w:hAnsi="Times New Roman" w:cs="Times New Roman"/>
          <w:sz w:val="24"/>
          <w:szCs w:val="24"/>
        </w:rPr>
        <w:t>the</w:t>
      </w:r>
      <w:r w:rsidR="00985B61" w:rsidRPr="004A233E">
        <w:rPr>
          <w:rFonts w:ascii="Times New Roman" w:hAnsi="Times New Roman" w:cs="Times New Roman"/>
          <w:sz w:val="24"/>
          <w:szCs w:val="24"/>
        </w:rPr>
        <w:t xml:space="preserve">m having </w:t>
      </w:r>
      <w:r w:rsidR="00D87F00" w:rsidRPr="004A233E">
        <w:rPr>
          <w:rFonts w:ascii="Times New Roman" w:hAnsi="Times New Roman" w:cs="Times New Roman"/>
          <w:sz w:val="24"/>
          <w:szCs w:val="24"/>
        </w:rPr>
        <w:t>involvement with multi-disciplinary teams, they naturally discussed the</w:t>
      </w:r>
      <w:r w:rsidR="00985B61" w:rsidRPr="004A233E">
        <w:rPr>
          <w:rFonts w:ascii="Times New Roman" w:hAnsi="Times New Roman" w:cs="Times New Roman"/>
          <w:sz w:val="24"/>
          <w:szCs w:val="24"/>
        </w:rPr>
        <w:t>se</w:t>
      </w:r>
      <w:r w:rsidR="00D87F00" w:rsidRPr="004A233E">
        <w:rPr>
          <w:rFonts w:ascii="Times New Roman" w:hAnsi="Times New Roman" w:cs="Times New Roman"/>
          <w:sz w:val="24"/>
          <w:szCs w:val="24"/>
        </w:rPr>
        <w:t xml:space="preserve"> </w:t>
      </w:r>
      <w:r w:rsidR="009D7D40" w:rsidRPr="004A233E">
        <w:rPr>
          <w:rFonts w:ascii="Times New Roman" w:hAnsi="Times New Roman" w:cs="Times New Roman"/>
          <w:sz w:val="24"/>
          <w:szCs w:val="24"/>
        </w:rPr>
        <w:t>multi-disciplinary systems</w:t>
      </w:r>
      <w:r w:rsidR="00985B61" w:rsidRPr="004A233E">
        <w:rPr>
          <w:rFonts w:ascii="Times New Roman" w:hAnsi="Times New Roman" w:cs="Times New Roman"/>
          <w:sz w:val="24"/>
          <w:szCs w:val="24"/>
        </w:rPr>
        <w:t xml:space="preserve"> they had encountered</w:t>
      </w:r>
      <w:r w:rsidR="00F37BCB">
        <w:rPr>
          <w:rFonts w:ascii="Times New Roman" w:hAnsi="Times New Roman" w:cs="Times New Roman"/>
          <w:sz w:val="24"/>
          <w:szCs w:val="24"/>
        </w:rPr>
        <w:t xml:space="preserve">. </w:t>
      </w:r>
    </w:p>
    <w:p w:rsidR="00D25979" w:rsidRPr="004A233E" w:rsidRDefault="00CE0A6D" w:rsidP="007C781B">
      <w:pPr>
        <w:spacing w:line="480" w:lineRule="auto"/>
        <w:rPr>
          <w:rFonts w:ascii="Times New Roman" w:hAnsi="Times New Roman" w:cs="Times New Roman"/>
          <w:b/>
          <w:sz w:val="24"/>
          <w:szCs w:val="24"/>
        </w:rPr>
      </w:pPr>
      <w:r w:rsidRPr="004A233E">
        <w:rPr>
          <w:rFonts w:ascii="Times New Roman" w:hAnsi="Times New Roman" w:cs="Times New Roman"/>
          <w:b/>
          <w:sz w:val="24"/>
          <w:szCs w:val="24"/>
        </w:rPr>
        <w:t>3.</w:t>
      </w:r>
      <w:r w:rsidR="006C07B7" w:rsidRPr="004A233E">
        <w:rPr>
          <w:rFonts w:ascii="Times New Roman" w:hAnsi="Times New Roman" w:cs="Times New Roman"/>
          <w:b/>
          <w:sz w:val="24"/>
          <w:szCs w:val="24"/>
        </w:rPr>
        <w:t>9</w:t>
      </w:r>
      <w:r w:rsidR="003F2DD4" w:rsidRPr="004A233E">
        <w:rPr>
          <w:rFonts w:ascii="Times New Roman" w:hAnsi="Times New Roman" w:cs="Times New Roman"/>
          <w:b/>
          <w:sz w:val="24"/>
          <w:szCs w:val="24"/>
        </w:rPr>
        <w:t xml:space="preserve"> </w:t>
      </w:r>
      <w:r w:rsidRPr="004A233E">
        <w:rPr>
          <w:rFonts w:ascii="Times New Roman" w:hAnsi="Times New Roman" w:cs="Times New Roman"/>
          <w:b/>
          <w:sz w:val="24"/>
          <w:szCs w:val="24"/>
        </w:rPr>
        <w:t>Pilot</w:t>
      </w:r>
    </w:p>
    <w:p w:rsidR="00F53DBE" w:rsidRDefault="00F53DBE"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E0A6D" w:rsidRPr="004A233E">
        <w:rPr>
          <w:rFonts w:ascii="Times New Roman" w:hAnsi="Times New Roman" w:cs="Times New Roman"/>
          <w:sz w:val="24"/>
          <w:szCs w:val="24"/>
        </w:rPr>
        <w:t xml:space="preserve">The research method was </w:t>
      </w:r>
      <w:r w:rsidR="009D7D40" w:rsidRPr="004A233E">
        <w:rPr>
          <w:rFonts w:ascii="Times New Roman" w:hAnsi="Times New Roman" w:cs="Times New Roman"/>
          <w:sz w:val="24"/>
          <w:szCs w:val="24"/>
        </w:rPr>
        <w:t>t</w:t>
      </w:r>
      <w:r w:rsidR="00D25979" w:rsidRPr="004A233E">
        <w:rPr>
          <w:rFonts w:ascii="Times New Roman" w:hAnsi="Times New Roman" w:cs="Times New Roman"/>
          <w:sz w:val="24"/>
          <w:szCs w:val="24"/>
        </w:rPr>
        <w:t xml:space="preserve">rialled </w:t>
      </w:r>
      <w:r w:rsidR="009D7D40" w:rsidRPr="004A233E">
        <w:rPr>
          <w:rFonts w:ascii="Times New Roman" w:hAnsi="Times New Roman" w:cs="Times New Roman"/>
          <w:sz w:val="24"/>
          <w:szCs w:val="24"/>
        </w:rPr>
        <w:t xml:space="preserve">on a teenage respondent </w:t>
      </w:r>
      <w:r w:rsidR="00CE0A6D" w:rsidRPr="004A233E">
        <w:rPr>
          <w:rFonts w:ascii="Times New Roman" w:hAnsi="Times New Roman" w:cs="Times New Roman"/>
          <w:sz w:val="24"/>
          <w:szCs w:val="24"/>
        </w:rPr>
        <w:t>who was being home-educated</w:t>
      </w:r>
      <w:r w:rsidR="00D25979" w:rsidRPr="004A233E">
        <w:rPr>
          <w:rFonts w:ascii="Times New Roman" w:hAnsi="Times New Roman" w:cs="Times New Roman"/>
          <w:sz w:val="24"/>
          <w:szCs w:val="24"/>
        </w:rPr>
        <w:t xml:space="preserve">.  </w:t>
      </w:r>
      <w:r w:rsidR="00CE0A6D" w:rsidRPr="004A233E">
        <w:rPr>
          <w:rFonts w:ascii="Times New Roman" w:hAnsi="Times New Roman" w:cs="Times New Roman"/>
          <w:sz w:val="24"/>
          <w:szCs w:val="24"/>
        </w:rPr>
        <w:t>This pilot served the purpose of testing the research process and design to highlight any loopholes, limitations or problems</w:t>
      </w:r>
      <w:r w:rsidR="00985B61" w:rsidRPr="004A233E">
        <w:rPr>
          <w:rFonts w:ascii="Times New Roman" w:hAnsi="Times New Roman" w:cs="Times New Roman"/>
          <w:sz w:val="24"/>
          <w:szCs w:val="24"/>
        </w:rPr>
        <w:t xml:space="preserve"> </w:t>
      </w:r>
      <w:r w:rsidR="00CE0A6D" w:rsidRPr="004A233E">
        <w:rPr>
          <w:rFonts w:ascii="Times New Roman" w:hAnsi="Times New Roman" w:cs="Times New Roman"/>
          <w:sz w:val="24"/>
          <w:szCs w:val="24"/>
        </w:rPr>
        <w:t xml:space="preserve">in the research design. This pilot provided vital information which was used to inform the later research. </w:t>
      </w:r>
      <w:r w:rsidR="00985B61" w:rsidRPr="004A233E">
        <w:rPr>
          <w:rFonts w:ascii="Times New Roman" w:hAnsi="Times New Roman" w:cs="Times New Roman"/>
          <w:sz w:val="24"/>
          <w:szCs w:val="24"/>
        </w:rPr>
        <w:t xml:space="preserve">It </w:t>
      </w:r>
      <w:r w:rsidR="00CE0A6D" w:rsidRPr="004A233E">
        <w:rPr>
          <w:rFonts w:ascii="Times New Roman" w:hAnsi="Times New Roman" w:cs="Times New Roman"/>
          <w:sz w:val="24"/>
          <w:szCs w:val="24"/>
        </w:rPr>
        <w:t xml:space="preserve">also provided a useful opportunity for further improvements to be made to the research design, the semi-open interview questions and the interviewing technique. It highlighted that one of the weaknesses of this design was that </w:t>
      </w:r>
      <w:r w:rsidR="009D7D40" w:rsidRPr="004A233E">
        <w:rPr>
          <w:rFonts w:ascii="Times New Roman" w:hAnsi="Times New Roman" w:cs="Times New Roman"/>
          <w:sz w:val="24"/>
          <w:szCs w:val="24"/>
        </w:rPr>
        <w:t xml:space="preserve">if I </w:t>
      </w:r>
      <w:r w:rsidR="00CE0A6D" w:rsidRPr="004A233E">
        <w:rPr>
          <w:rFonts w:ascii="Times New Roman" w:hAnsi="Times New Roman" w:cs="Times New Roman"/>
          <w:sz w:val="24"/>
          <w:szCs w:val="24"/>
        </w:rPr>
        <w:t>solely c</w:t>
      </w:r>
      <w:r w:rsidR="00D25979" w:rsidRPr="004A233E">
        <w:rPr>
          <w:rFonts w:ascii="Times New Roman" w:hAnsi="Times New Roman" w:cs="Times New Roman"/>
          <w:sz w:val="24"/>
          <w:szCs w:val="24"/>
        </w:rPr>
        <w:t>onducted</w:t>
      </w:r>
      <w:r w:rsidR="009D7D40" w:rsidRPr="004A233E">
        <w:rPr>
          <w:rFonts w:ascii="Times New Roman" w:hAnsi="Times New Roman" w:cs="Times New Roman"/>
          <w:sz w:val="24"/>
          <w:szCs w:val="24"/>
        </w:rPr>
        <w:t xml:space="preserve"> interviews with </w:t>
      </w:r>
      <w:r w:rsidR="00CE0A6D" w:rsidRPr="004A233E">
        <w:rPr>
          <w:rFonts w:ascii="Times New Roman" w:hAnsi="Times New Roman" w:cs="Times New Roman"/>
          <w:sz w:val="24"/>
          <w:szCs w:val="24"/>
        </w:rPr>
        <w:t>home-educated teenagers</w:t>
      </w:r>
      <w:r w:rsidR="009D7D40" w:rsidRPr="004A233E">
        <w:rPr>
          <w:rFonts w:ascii="Times New Roman" w:hAnsi="Times New Roman" w:cs="Times New Roman"/>
          <w:sz w:val="24"/>
          <w:szCs w:val="24"/>
        </w:rPr>
        <w:t>, then due to their age and limited life-experience</w:t>
      </w:r>
      <w:r w:rsidR="00D25979" w:rsidRPr="004A233E">
        <w:rPr>
          <w:rFonts w:ascii="Times New Roman" w:hAnsi="Times New Roman" w:cs="Times New Roman"/>
          <w:sz w:val="24"/>
          <w:szCs w:val="24"/>
        </w:rPr>
        <w:t xml:space="preserve">s </w:t>
      </w:r>
      <w:r w:rsidR="009D7D40" w:rsidRPr="004A233E">
        <w:rPr>
          <w:rFonts w:ascii="Times New Roman" w:hAnsi="Times New Roman" w:cs="Times New Roman"/>
          <w:sz w:val="24"/>
          <w:szCs w:val="24"/>
        </w:rPr>
        <w:t>they would not be able to fully reflect upon the full consequences of e</w:t>
      </w:r>
      <w:r w:rsidR="00351B3D" w:rsidRPr="004A233E">
        <w:rPr>
          <w:rFonts w:ascii="Times New Roman" w:hAnsi="Times New Roman" w:cs="Times New Roman"/>
          <w:sz w:val="24"/>
          <w:szCs w:val="24"/>
        </w:rPr>
        <w:t xml:space="preserve">ducational failure upon </w:t>
      </w:r>
      <w:r w:rsidR="00171640" w:rsidRPr="004A233E">
        <w:rPr>
          <w:rFonts w:ascii="Times New Roman" w:hAnsi="Times New Roman" w:cs="Times New Roman"/>
          <w:sz w:val="24"/>
          <w:szCs w:val="24"/>
        </w:rPr>
        <w:t xml:space="preserve">their </w:t>
      </w:r>
      <w:r w:rsidR="00351B3D" w:rsidRPr="004A233E">
        <w:rPr>
          <w:rFonts w:ascii="Times New Roman" w:hAnsi="Times New Roman" w:cs="Times New Roman"/>
          <w:sz w:val="24"/>
          <w:szCs w:val="24"/>
        </w:rPr>
        <w:t>adult li</w:t>
      </w:r>
      <w:r w:rsidR="009D7D40" w:rsidRPr="004A233E">
        <w:rPr>
          <w:rFonts w:ascii="Times New Roman" w:hAnsi="Times New Roman" w:cs="Times New Roman"/>
          <w:sz w:val="24"/>
          <w:szCs w:val="24"/>
        </w:rPr>
        <w:t>fe-choices</w:t>
      </w:r>
      <w:r w:rsidR="00351B3D" w:rsidRPr="004A233E">
        <w:rPr>
          <w:rFonts w:ascii="Times New Roman" w:hAnsi="Times New Roman" w:cs="Times New Roman"/>
          <w:sz w:val="24"/>
          <w:szCs w:val="24"/>
        </w:rPr>
        <w:t xml:space="preserve">. </w:t>
      </w:r>
    </w:p>
    <w:p w:rsidR="00F53DBE" w:rsidRDefault="00F53DBE"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E0A6D" w:rsidRPr="004A233E">
        <w:rPr>
          <w:rFonts w:ascii="Times New Roman" w:hAnsi="Times New Roman" w:cs="Times New Roman"/>
          <w:sz w:val="24"/>
          <w:szCs w:val="24"/>
        </w:rPr>
        <w:t xml:space="preserve">Therefore, this pilot highlighted the importance of engaging with a range of </w:t>
      </w:r>
      <w:r w:rsidR="00351B3D" w:rsidRPr="004A233E">
        <w:rPr>
          <w:rFonts w:ascii="Times New Roman" w:hAnsi="Times New Roman" w:cs="Times New Roman"/>
          <w:sz w:val="24"/>
          <w:szCs w:val="24"/>
        </w:rPr>
        <w:t xml:space="preserve">ages, including </w:t>
      </w:r>
      <w:r w:rsidR="00CE0A6D" w:rsidRPr="004A233E">
        <w:rPr>
          <w:rFonts w:ascii="Times New Roman" w:hAnsi="Times New Roman" w:cs="Times New Roman"/>
          <w:sz w:val="24"/>
          <w:szCs w:val="24"/>
        </w:rPr>
        <w:t>adult participants too</w:t>
      </w:r>
      <w:r w:rsidR="00985B61" w:rsidRPr="004A233E">
        <w:rPr>
          <w:rFonts w:ascii="Times New Roman" w:hAnsi="Times New Roman" w:cs="Times New Roman"/>
          <w:sz w:val="24"/>
          <w:szCs w:val="24"/>
        </w:rPr>
        <w:t>. T</w:t>
      </w:r>
      <w:r w:rsidR="009D7D40" w:rsidRPr="004A233E">
        <w:rPr>
          <w:rFonts w:ascii="Times New Roman" w:hAnsi="Times New Roman" w:cs="Times New Roman"/>
          <w:sz w:val="24"/>
          <w:szCs w:val="24"/>
        </w:rPr>
        <w:t xml:space="preserve">he adult participants </w:t>
      </w:r>
      <w:r w:rsidR="00CE0A6D" w:rsidRPr="004A233E">
        <w:rPr>
          <w:rFonts w:ascii="Times New Roman" w:hAnsi="Times New Roman" w:cs="Times New Roman"/>
          <w:sz w:val="24"/>
          <w:szCs w:val="24"/>
        </w:rPr>
        <w:t>would be able to draw upon adult life experience</w:t>
      </w:r>
      <w:r w:rsidR="009D7D40" w:rsidRPr="004A233E">
        <w:rPr>
          <w:rFonts w:ascii="Times New Roman" w:hAnsi="Times New Roman" w:cs="Times New Roman"/>
          <w:sz w:val="24"/>
          <w:szCs w:val="24"/>
        </w:rPr>
        <w:t>s</w:t>
      </w:r>
      <w:r w:rsidR="00CE0A6D" w:rsidRPr="004A233E">
        <w:rPr>
          <w:rFonts w:ascii="Times New Roman" w:hAnsi="Times New Roman" w:cs="Times New Roman"/>
          <w:sz w:val="24"/>
          <w:szCs w:val="24"/>
        </w:rPr>
        <w:t xml:space="preserve"> which the </w:t>
      </w:r>
      <w:r w:rsidR="009D7D40" w:rsidRPr="004A233E">
        <w:rPr>
          <w:rFonts w:ascii="Times New Roman" w:hAnsi="Times New Roman" w:cs="Times New Roman"/>
          <w:sz w:val="24"/>
          <w:szCs w:val="24"/>
        </w:rPr>
        <w:t>younger</w:t>
      </w:r>
      <w:r w:rsidR="00CE0A6D" w:rsidRPr="004A233E">
        <w:rPr>
          <w:rFonts w:ascii="Times New Roman" w:hAnsi="Times New Roman" w:cs="Times New Roman"/>
          <w:sz w:val="24"/>
          <w:szCs w:val="24"/>
        </w:rPr>
        <w:t xml:space="preserve"> participants </w:t>
      </w:r>
      <w:r w:rsidR="00351B3D" w:rsidRPr="004A233E">
        <w:rPr>
          <w:rFonts w:ascii="Times New Roman" w:hAnsi="Times New Roman" w:cs="Times New Roman"/>
          <w:sz w:val="24"/>
          <w:szCs w:val="24"/>
        </w:rPr>
        <w:t xml:space="preserve">were not old enough to </w:t>
      </w:r>
      <w:r w:rsidR="00CE0A6D" w:rsidRPr="004A233E">
        <w:rPr>
          <w:rFonts w:ascii="Times New Roman" w:hAnsi="Times New Roman" w:cs="Times New Roman"/>
          <w:sz w:val="24"/>
          <w:szCs w:val="24"/>
        </w:rPr>
        <w:t xml:space="preserve">do. </w:t>
      </w:r>
      <w:r w:rsidR="009D7D40" w:rsidRPr="004A233E">
        <w:rPr>
          <w:rFonts w:ascii="Times New Roman" w:hAnsi="Times New Roman" w:cs="Times New Roman"/>
          <w:sz w:val="24"/>
          <w:szCs w:val="24"/>
        </w:rPr>
        <w:t>The</w:t>
      </w:r>
      <w:r w:rsidR="00CE0A6D" w:rsidRPr="004A233E">
        <w:rPr>
          <w:rFonts w:ascii="Times New Roman" w:hAnsi="Times New Roman" w:cs="Times New Roman"/>
          <w:sz w:val="24"/>
          <w:szCs w:val="24"/>
        </w:rPr>
        <w:t xml:space="preserve"> participant </w:t>
      </w:r>
      <w:r w:rsidR="009D7D40" w:rsidRPr="004A233E">
        <w:rPr>
          <w:rFonts w:ascii="Times New Roman" w:hAnsi="Times New Roman" w:cs="Times New Roman"/>
          <w:sz w:val="24"/>
          <w:szCs w:val="24"/>
        </w:rPr>
        <w:t xml:space="preserve">who took part in the pilot </w:t>
      </w:r>
      <w:r w:rsidR="00351B3D" w:rsidRPr="004A233E">
        <w:rPr>
          <w:rFonts w:ascii="Times New Roman" w:hAnsi="Times New Roman" w:cs="Times New Roman"/>
          <w:sz w:val="24"/>
          <w:szCs w:val="24"/>
        </w:rPr>
        <w:t xml:space="preserve">wanted </w:t>
      </w:r>
      <w:r w:rsidR="00CE7216" w:rsidRPr="004A233E">
        <w:rPr>
          <w:rFonts w:ascii="Times New Roman" w:hAnsi="Times New Roman" w:cs="Times New Roman"/>
          <w:sz w:val="24"/>
          <w:szCs w:val="24"/>
        </w:rPr>
        <w:t>their</w:t>
      </w:r>
      <w:r w:rsidR="00351B3D" w:rsidRPr="004A233E">
        <w:rPr>
          <w:rFonts w:ascii="Times New Roman" w:hAnsi="Times New Roman" w:cs="Times New Roman"/>
          <w:sz w:val="24"/>
          <w:szCs w:val="24"/>
        </w:rPr>
        <w:t xml:space="preserve"> </w:t>
      </w:r>
      <w:r w:rsidR="00CE0A6D" w:rsidRPr="004A233E">
        <w:rPr>
          <w:rFonts w:ascii="Times New Roman" w:hAnsi="Times New Roman" w:cs="Times New Roman"/>
          <w:sz w:val="24"/>
          <w:szCs w:val="24"/>
        </w:rPr>
        <w:t xml:space="preserve">voice included </w:t>
      </w:r>
      <w:r w:rsidR="00351B3D" w:rsidRPr="004A233E">
        <w:rPr>
          <w:rFonts w:ascii="Times New Roman" w:hAnsi="Times New Roman" w:cs="Times New Roman"/>
          <w:sz w:val="24"/>
          <w:szCs w:val="24"/>
        </w:rPr>
        <w:t xml:space="preserve">in the </w:t>
      </w:r>
      <w:r w:rsidR="00CE0A6D" w:rsidRPr="004A233E">
        <w:rPr>
          <w:rFonts w:ascii="Times New Roman" w:hAnsi="Times New Roman" w:cs="Times New Roman"/>
          <w:sz w:val="24"/>
          <w:szCs w:val="24"/>
        </w:rPr>
        <w:t>main-body of the research</w:t>
      </w:r>
      <w:r w:rsidR="009D7D40" w:rsidRPr="004A233E">
        <w:rPr>
          <w:rFonts w:ascii="Times New Roman" w:hAnsi="Times New Roman" w:cs="Times New Roman"/>
          <w:sz w:val="24"/>
          <w:szCs w:val="24"/>
        </w:rPr>
        <w:t xml:space="preserve">. Since this research is </w:t>
      </w:r>
      <w:r w:rsidR="00EF403E" w:rsidRPr="004A233E">
        <w:rPr>
          <w:rFonts w:ascii="Times New Roman" w:hAnsi="Times New Roman" w:cs="Times New Roman"/>
          <w:sz w:val="24"/>
          <w:szCs w:val="24"/>
        </w:rPr>
        <w:t xml:space="preserve">all </w:t>
      </w:r>
      <w:r w:rsidR="009D7D40" w:rsidRPr="004A233E">
        <w:rPr>
          <w:rFonts w:ascii="Times New Roman" w:hAnsi="Times New Roman" w:cs="Times New Roman"/>
          <w:sz w:val="24"/>
          <w:szCs w:val="24"/>
        </w:rPr>
        <w:t xml:space="preserve">about inclusion and </w:t>
      </w:r>
      <w:r w:rsidR="00CE0A6D" w:rsidRPr="004A233E">
        <w:rPr>
          <w:rFonts w:ascii="Times New Roman" w:hAnsi="Times New Roman" w:cs="Times New Roman"/>
          <w:sz w:val="24"/>
          <w:szCs w:val="24"/>
        </w:rPr>
        <w:t xml:space="preserve">the research questions </w:t>
      </w:r>
      <w:r w:rsidR="00EF403E" w:rsidRPr="004A233E">
        <w:rPr>
          <w:rFonts w:ascii="Times New Roman" w:hAnsi="Times New Roman" w:cs="Times New Roman"/>
          <w:sz w:val="24"/>
          <w:szCs w:val="24"/>
        </w:rPr>
        <w:t>remained the same,</w:t>
      </w:r>
      <w:r w:rsidR="00CE0A6D" w:rsidRPr="004A233E">
        <w:rPr>
          <w:rFonts w:ascii="Times New Roman" w:hAnsi="Times New Roman" w:cs="Times New Roman"/>
          <w:sz w:val="24"/>
          <w:szCs w:val="24"/>
        </w:rPr>
        <w:t xml:space="preserve"> it was deemed only right to include this person</w:t>
      </w:r>
      <w:r w:rsidR="00351B3D" w:rsidRPr="004A233E">
        <w:rPr>
          <w:rFonts w:ascii="Times New Roman" w:hAnsi="Times New Roman" w:cs="Times New Roman"/>
          <w:sz w:val="24"/>
          <w:szCs w:val="24"/>
        </w:rPr>
        <w:t>’s voice</w:t>
      </w:r>
      <w:r w:rsidR="00CE0A6D" w:rsidRPr="004A233E">
        <w:rPr>
          <w:rFonts w:ascii="Times New Roman" w:hAnsi="Times New Roman" w:cs="Times New Roman"/>
          <w:sz w:val="24"/>
          <w:szCs w:val="24"/>
        </w:rPr>
        <w:t xml:space="preserve"> </w:t>
      </w:r>
      <w:r w:rsidR="00EF403E" w:rsidRPr="004A233E">
        <w:rPr>
          <w:rFonts w:ascii="Times New Roman" w:hAnsi="Times New Roman" w:cs="Times New Roman"/>
          <w:sz w:val="24"/>
          <w:szCs w:val="24"/>
        </w:rPr>
        <w:t xml:space="preserve">in the thesis. </w:t>
      </w:r>
    </w:p>
    <w:p w:rsidR="008B4400" w:rsidRPr="004A233E" w:rsidRDefault="00D90285" w:rsidP="007C781B">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985B61" w:rsidRPr="004A233E">
        <w:rPr>
          <w:rFonts w:ascii="Times New Roman" w:hAnsi="Times New Roman" w:cs="Times New Roman"/>
          <w:sz w:val="24"/>
          <w:szCs w:val="24"/>
        </w:rPr>
        <w:t xml:space="preserve">Furthermore, </w:t>
      </w:r>
      <w:r w:rsidR="00CE0A6D" w:rsidRPr="004A233E">
        <w:rPr>
          <w:rFonts w:ascii="Times New Roman" w:hAnsi="Times New Roman" w:cs="Times New Roman"/>
          <w:sz w:val="24"/>
          <w:szCs w:val="24"/>
        </w:rPr>
        <w:t>to exclude and deny this person the opportunity t</w:t>
      </w:r>
      <w:r w:rsidR="00351B3D" w:rsidRPr="004A233E">
        <w:rPr>
          <w:rFonts w:ascii="Times New Roman" w:hAnsi="Times New Roman" w:cs="Times New Roman"/>
          <w:sz w:val="24"/>
          <w:szCs w:val="24"/>
        </w:rPr>
        <w:t>o have a voice w</w:t>
      </w:r>
      <w:r w:rsidR="00985B61" w:rsidRPr="004A233E">
        <w:rPr>
          <w:rFonts w:ascii="Times New Roman" w:hAnsi="Times New Roman" w:cs="Times New Roman"/>
          <w:sz w:val="24"/>
          <w:szCs w:val="24"/>
        </w:rPr>
        <w:t xml:space="preserve">ould have been </w:t>
      </w:r>
      <w:r w:rsidR="00EF403E" w:rsidRPr="004A233E">
        <w:rPr>
          <w:rFonts w:ascii="Times New Roman" w:hAnsi="Times New Roman" w:cs="Times New Roman"/>
          <w:sz w:val="24"/>
          <w:szCs w:val="24"/>
        </w:rPr>
        <w:t xml:space="preserve">contrary to </w:t>
      </w:r>
      <w:r w:rsidR="00CE0A6D" w:rsidRPr="004A233E">
        <w:rPr>
          <w:rFonts w:ascii="Times New Roman" w:hAnsi="Times New Roman" w:cs="Times New Roman"/>
          <w:sz w:val="24"/>
          <w:szCs w:val="24"/>
        </w:rPr>
        <w:t>the aims and princip</w:t>
      </w:r>
      <w:r w:rsidR="00985B61" w:rsidRPr="004A233E">
        <w:rPr>
          <w:rFonts w:ascii="Times New Roman" w:hAnsi="Times New Roman" w:cs="Times New Roman"/>
          <w:sz w:val="24"/>
          <w:szCs w:val="24"/>
        </w:rPr>
        <w:t>les</w:t>
      </w:r>
      <w:r w:rsidR="00CE0A6D" w:rsidRPr="004A233E">
        <w:rPr>
          <w:rFonts w:ascii="Times New Roman" w:hAnsi="Times New Roman" w:cs="Times New Roman"/>
          <w:sz w:val="24"/>
          <w:szCs w:val="24"/>
        </w:rPr>
        <w:t xml:space="preserve"> set out in this research</w:t>
      </w:r>
      <w:r w:rsidR="00EF403E" w:rsidRPr="004A233E">
        <w:rPr>
          <w:rFonts w:ascii="Times New Roman" w:hAnsi="Times New Roman" w:cs="Times New Roman"/>
          <w:sz w:val="24"/>
          <w:szCs w:val="24"/>
        </w:rPr>
        <w:t xml:space="preserve"> study. </w:t>
      </w:r>
      <w:r w:rsidR="00CE0A6D" w:rsidRPr="004A233E">
        <w:rPr>
          <w:rFonts w:ascii="Times New Roman" w:hAnsi="Times New Roman" w:cs="Times New Roman"/>
          <w:sz w:val="24"/>
          <w:szCs w:val="24"/>
        </w:rPr>
        <w:t xml:space="preserve"> </w:t>
      </w:r>
    </w:p>
    <w:p w:rsidR="00CE0A6D" w:rsidRPr="004A233E" w:rsidRDefault="00CE0A6D" w:rsidP="007C781B">
      <w:pPr>
        <w:spacing w:line="480" w:lineRule="auto"/>
        <w:outlineLvl w:val="0"/>
        <w:rPr>
          <w:rFonts w:ascii="Times New Roman" w:hAnsi="Times New Roman" w:cs="Times New Roman"/>
          <w:b/>
          <w:sz w:val="24"/>
          <w:szCs w:val="24"/>
        </w:rPr>
      </w:pPr>
      <w:r w:rsidRPr="004A233E">
        <w:rPr>
          <w:rFonts w:ascii="Times New Roman" w:hAnsi="Times New Roman" w:cs="Times New Roman"/>
          <w:b/>
          <w:sz w:val="24"/>
          <w:szCs w:val="24"/>
        </w:rPr>
        <w:t>3.</w:t>
      </w:r>
      <w:r w:rsidR="006C07B7" w:rsidRPr="004A233E">
        <w:rPr>
          <w:rFonts w:ascii="Times New Roman" w:hAnsi="Times New Roman" w:cs="Times New Roman"/>
          <w:b/>
          <w:sz w:val="24"/>
          <w:szCs w:val="24"/>
        </w:rPr>
        <w:t>10</w:t>
      </w:r>
      <w:r w:rsidRPr="004A233E">
        <w:rPr>
          <w:rFonts w:ascii="Times New Roman" w:hAnsi="Times New Roman" w:cs="Times New Roman"/>
          <w:b/>
          <w:sz w:val="24"/>
          <w:szCs w:val="24"/>
        </w:rPr>
        <w:t xml:space="preserve"> Participants</w:t>
      </w:r>
    </w:p>
    <w:p w:rsidR="0005050E" w:rsidRPr="00D90285" w:rsidRDefault="00D90285" w:rsidP="007C781B">
      <w:pPr>
        <w:spacing w:line="480" w:lineRule="auto"/>
        <w:outlineLvl w:val="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B60421" w:rsidRPr="004A233E">
        <w:rPr>
          <w:rFonts w:ascii="Times New Roman" w:hAnsi="Times New Roman" w:cs="Times New Roman"/>
          <w:color w:val="000000" w:themeColor="text1"/>
          <w:sz w:val="24"/>
          <w:szCs w:val="24"/>
        </w:rPr>
        <w:t xml:space="preserve">The </w:t>
      </w:r>
      <w:r w:rsidR="0005050E" w:rsidRPr="004A233E">
        <w:rPr>
          <w:rFonts w:ascii="Times New Roman" w:hAnsi="Times New Roman" w:cs="Times New Roman"/>
          <w:color w:val="000000" w:themeColor="text1"/>
          <w:sz w:val="24"/>
          <w:szCs w:val="24"/>
        </w:rPr>
        <w:t xml:space="preserve">sample was an opportunity sample, as most </w:t>
      </w:r>
      <w:r w:rsidR="00B60421" w:rsidRPr="004A233E">
        <w:rPr>
          <w:rFonts w:ascii="Times New Roman" w:hAnsi="Times New Roman" w:cs="Times New Roman"/>
          <w:color w:val="000000" w:themeColor="text1"/>
          <w:sz w:val="24"/>
          <w:szCs w:val="24"/>
        </w:rPr>
        <w:t>participant</w:t>
      </w:r>
      <w:r w:rsidR="0005050E" w:rsidRPr="004A233E">
        <w:rPr>
          <w:rFonts w:ascii="Times New Roman" w:hAnsi="Times New Roman" w:cs="Times New Roman"/>
          <w:color w:val="000000" w:themeColor="text1"/>
          <w:sz w:val="24"/>
          <w:szCs w:val="24"/>
        </w:rPr>
        <w:t>s were already known to me.</w:t>
      </w:r>
      <w:r>
        <w:rPr>
          <w:rFonts w:ascii="Times New Roman" w:hAnsi="Times New Roman" w:cs="Times New Roman"/>
          <w:color w:val="000000" w:themeColor="text1"/>
          <w:sz w:val="24"/>
          <w:szCs w:val="24"/>
        </w:rPr>
        <w:t xml:space="preserve"> </w:t>
      </w:r>
      <w:r w:rsidR="0005050E" w:rsidRPr="004A233E">
        <w:rPr>
          <w:rFonts w:ascii="Times New Roman" w:hAnsi="Times New Roman" w:cs="Times New Roman"/>
          <w:sz w:val="24"/>
          <w:szCs w:val="24"/>
        </w:rPr>
        <w:t>It should be noted that the summaries do not form part of the analysis but are only intended to provide a context for the reader. D</w:t>
      </w:r>
      <w:r w:rsidR="00B60421" w:rsidRPr="004A233E">
        <w:rPr>
          <w:rFonts w:ascii="Times New Roman" w:hAnsi="Times New Roman" w:cs="Times New Roman"/>
          <w:color w:val="000000" w:themeColor="text1"/>
          <w:sz w:val="24"/>
          <w:szCs w:val="24"/>
        </w:rPr>
        <w:t xml:space="preserve">emographic details </w:t>
      </w:r>
      <w:r w:rsidR="0005050E" w:rsidRPr="004A233E">
        <w:rPr>
          <w:rFonts w:ascii="Times New Roman" w:hAnsi="Times New Roman" w:cs="Times New Roman"/>
          <w:color w:val="000000" w:themeColor="text1"/>
          <w:sz w:val="24"/>
          <w:szCs w:val="24"/>
        </w:rPr>
        <w:t xml:space="preserve">collected from each participant can be found in </w:t>
      </w:r>
      <w:r w:rsidR="00FB496C">
        <w:rPr>
          <w:rFonts w:ascii="Times New Roman" w:hAnsi="Times New Roman" w:cs="Times New Roman"/>
          <w:color w:val="000000" w:themeColor="text1"/>
          <w:sz w:val="24"/>
          <w:szCs w:val="24"/>
        </w:rPr>
        <w:t>Tables</w:t>
      </w:r>
      <w:r w:rsidR="00B60421" w:rsidRPr="004A233E">
        <w:rPr>
          <w:rFonts w:ascii="Times New Roman" w:hAnsi="Times New Roman" w:cs="Times New Roman"/>
          <w:color w:val="000000" w:themeColor="text1"/>
          <w:sz w:val="24"/>
          <w:szCs w:val="24"/>
        </w:rPr>
        <w:t xml:space="preserve"> 2.1 and 2.2. </w:t>
      </w:r>
    </w:p>
    <w:p w:rsidR="002D6906" w:rsidRPr="004A233E" w:rsidRDefault="002D6906" w:rsidP="007C781B">
      <w:pPr>
        <w:spacing w:line="480" w:lineRule="auto"/>
        <w:outlineLvl w:val="0"/>
        <w:rPr>
          <w:rFonts w:ascii="Times New Roman" w:hAnsi="Times New Roman" w:cs="Times New Roman"/>
          <w:b/>
          <w:sz w:val="24"/>
          <w:szCs w:val="24"/>
        </w:rPr>
      </w:pPr>
      <w:r w:rsidRPr="004A233E">
        <w:rPr>
          <w:rFonts w:ascii="Times New Roman" w:hAnsi="Times New Roman" w:cs="Times New Roman"/>
          <w:b/>
          <w:sz w:val="24"/>
          <w:szCs w:val="24"/>
        </w:rPr>
        <w:t>A Brief Descriptive Summary</w:t>
      </w:r>
      <w:r w:rsidR="00D44442" w:rsidRPr="004A233E">
        <w:rPr>
          <w:rFonts w:ascii="Times New Roman" w:hAnsi="Times New Roman" w:cs="Times New Roman"/>
          <w:b/>
          <w:sz w:val="24"/>
          <w:szCs w:val="24"/>
        </w:rPr>
        <w:t xml:space="preserve"> </w:t>
      </w:r>
    </w:p>
    <w:p w:rsidR="00431F4F" w:rsidRPr="004A233E" w:rsidRDefault="00431F4F" w:rsidP="007C781B">
      <w:pPr>
        <w:spacing w:line="480" w:lineRule="auto"/>
        <w:outlineLvl w:val="0"/>
        <w:rPr>
          <w:rFonts w:ascii="Times New Roman" w:hAnsi="Times New Roman" w:cs="Times New Roman"/>
          <w:sz w:val="24"/>
          <w:szCs w:val="24"/>
        </w:rPr>
      </w:pPr>
      <w:r w:rsidRPr="004A233E">
        <w:rPr>
          <w:rFonts w:ascii="Times New Roman" w:hAnsi="Times New Roman" w:cs="Times New Roman"/>
          <w:sz w:val="24"/>
          <w:szCs w:val="24"/>
        </w:rPr>
        <w:t xml:space="preserve">Peyton, </w:t>
      </w:r>
      <w:r w:rsidR="001026F1" w:rsidRPr="004A233E">
        <w:rPr>
          <w:rFonts w:ascii="Times New Roman" w:hAnsi="Times New Roman" w:cs="Times New Roman"/>
          <w:sz w:val="24"/>
          <w:szCs w:val="24"/>
        </w:rPr>
        <w:t>Frankie</w:t>
      </w:r>
      <w:r w:rsidRPr="004A233E">
        <w:rPr>
          <w:rFonts w:ascii="Times New Roman" w:hAnsi="Times New Roman" w:cs="Times New Roman"/>
          <w:sz w:val="24"/>
          <w:szCs w:val="24"/>
        </w:rPr>
        <w:t>, Jamie and Brooklyn identify themselves as ‘forced’ home-educated.</w:t>
      </w:r>
    </w:p>
    <w:p w:rsidR="00431F4F" w:rsidRPr="004A233E" w:rsidRDefault="00431F4F" w:rsidP="007C781B">
      <w:pPr>
        <w:pStyle w:val="ListParagraph"/>
        <w:numPr>
          <w:ilvl w:val="0"/>
          <w:numId w:val="8"/>
        </w:numPr>
        <w:spacing w:line="480" w:lineRule="auto"/>
        <w:outlineLvl w:val="0"/>
        <w:rPr>
          <w:rFonts w:ascii="Times New Roman" w:hAnsi="Times New Roman" w:cs="Times New Roman"/>
          <w:szCs w:val="24"/>
        </w:rPr>
      </w:pPr>
      <w:r w:rsidRPr="004A233E">
        <w:rPr>
          <w:rFonts w:ascii="Times New Roman" w:hAnsi="Times New Roman" w:cs="Times New Roman"/>
          <w:szCs w:val="24"/>
        </w:rPr>
        <w:t>Peyton is fourteen years old and has been educated at home since Y</w:t>
      </w:r>
      <w:r w:rsidR="00111B20" w:rsidRPr="004A233E">
        <w:rPr>
          <w:rFonts w:ascii="Times New Roman" w:hAnsi="Times New Roman" w:cs="Times New Roman"/>
          <w:szCs w:val="24"/>
        </w:rPr>
        <w:t xml:space="preserve">ear </w:t>
      </w:r>
      <w:r w:rsidRPr="004A233E">
        <w:rPr>
          <w:rFonts w:ascii="Times New Roman" w:hAnsi="Times New Roman" w:cs="Times New Roman"/>
          <w:szCs w:val="24"/>
        </w:rPr>
        <w:t>7. Peyton has a diagnosis of general anxiety disorder and is currently waiting assessments for ADHD/ADD/ASD.</w:t>
      </w:r>
    </w:p>
    <w:p w:rsidR="00431F4F" w:rsidRPr="004A233E" w:rsidRDefault="001026F1" w:rsidP="007C781B">
      <w:pPr>
        <w:pStyle w:val="ListParagraph"/>
        <w:numPr>
          <w:ilvl w:val="0"/>
          <w:numId w:val="8"/>
        </w:numPr>
        <w:spacing w:line="480" w:lineRule="auto"/>
        <w:outlineLvl w:val="0"/>
        <w:rPr>
          <w:rFonts w:ascii="Times New Roman" w:hAnsi="Times New Roman" w:cs="Times New Roman"/>
          <w:szCs w:val="24"/>
        </w:rPr>
      </w:pPr>
      <w:r w:rsidRPr="004A233E">
        <w:rPr>
          <w:rFonts w:ascii="Times New Roman" w:hAnsi="Times New Roman" w:cs="Times New Roman"/>
          <w:szCs w:val="24"/>
        </w:rPr>
        <w:t xml:space="preserve">Frankie </w:t>
      </w:r>
      <w:r w:rsidR="00431F4F" w:rsidRPr="004A233E">
        <w:rPr>
          <w:rFonts w:ascii="Times New Roman" w:hAnsi="Times New Roman" w:cs="Times New Roman"/>
          <w:szCs w:val="24"/>
        </w:rPr>
        <w:t>is fifteen years of age and has been educated at home since Y</w:t>
      </w:r>
      <w:r w:rsidR="00111B20" w:rsidRPr="004A233E">
        <w:rPr>
          <w:rFonts w:ascii="Times New Roman" w:hAnsi="Times New Roman" w:cs="Times New Roman"/>
          <w:szCs w:val="24"/>
        </w:rPr>
        <w:t xml:space="preserve">ear </w:t>
      </w:r>
      <w:r w:rsidR="00431F4F" w:rsidRPr="004A233E">
        <w:rPr>
          <w:rFonts w:ascii="Times New Roman" w:hAnsi="Times New Roman" w:cs="Times New Roman"/>
          <w:szCs w:val="24"/>
        </w:rPr>
        <w:t xml:space="preserve">8. </w:t>
      </w:r>
      <w:r w:rsidRPr="004A233E">
        <w:rPr>
          <w:rFonts w:ascii="Times New Roman" w:hAnsi="Times New Roman" w:cs="Times New Roman"/>
          <w:szCs w:val="24"/>
        </w:rPr>
        <w:t xml:space="preserve">Frankie </w:t>
      </w:r>
      <w:r w:rsidR="00431F4F" w:rsidRPr="004A233E">
        <w:rPr>
          <w:rFonts w:ascii="Times New Roman" w:hAnsi="Times New Roman" w:cs="Times New Roman"/>
          <w:szCs w:val="24"/>
        </w:rPr>
        <w:t xml:space="preserve">was bullied at school for being adopted.  </w:t>
      </w:r>
    </w:p>
    <w:p w:rsidR="00431F4F" w:rsidRPr="004A233E" w:rsidRDefault="00431F4F" w:rsidP="007C781B">
      <w:pPr>
        <w:pStyle w:val="ListParagraph"/>
        <w:numPr>
          <w:ilvl w:val="0"/>
          <w:numId w:val="8"/>
        </w:numPr>
        <w:spacing w:line="480" w:lineRule="auto"/>
        <w:outlineLvl w:val="0"/>
        <w:rPr>
          <w:rFonts w:ascii="Times New Roman" w:hAnsi="Times New Roman" w:cs="Times New Roman"/>
          <w:szCs w:val="24"/>
        </w:rPr>
      </w:pPr>
      <w:r w:rsidRPr="004A233E">
        <w:rPr>
          <w:rFonts w:ascii="Times New Roman" w:hAnsi="Times New Roman" w:cs="Times New Roman"/>
          <w:szCs w:val="24"/>
        </w:rPr>
        <w:t xml:space="preserve">Jamie is fifteen years old. After attending a Welsh </w:t>
      </w:r>
      <w:r w:rsidR="0065217E" w:rsidRPr="004A233E">
        <w:rPr>
          <w:rFonts w:ascii="Times New Roman" w:hAnsi="Times New Roman" w:cs="Times New Roman"/>
          <w:szCs w:val="24"/>
        </w:rPr>
        <w:t xml:space="preserve">speaking </w:t>
      </w:r>
      <w:r w:rsidRPr="004A233E">
        <w:rPr>
          <w:rFonts w:ascii="Times New Roman" w:hAnsi="Times New Roman" w:cs="Times New Roman"/>
          <w:szCs w:val="24"/>
        </w:rPr>
        <w:t>school</w:t>
      </w:r>
      <w:r w:rsidR="009724E9" w:rsidRPr="004A233E">
        <w:rPr>
          <w:rFonts w:ascii="Times New Roman" w:hAnsi="Times New Roman" w:cs="Times New Roman"/>
          <w:szCs w:val="24"/>
        </w:rPr>
        <w:t xml:space="preserve"> and being identified with communication difficulties,</w:t>
      </w:r>
      <w:r w:rsidRPr="004A233E">
        <w:rPr>
          <w:rFonts w:ascii="Times New Roman" w:hAnsi="Times New Roman" w:cs="Times New Roman"/>
          <w:szCs w:val="24"/>
        </w:rPr>
        <w:t xml:space="preserve"> parents were </w:t>
      </w:r>
      <w:r w:rsidR="009724E9" w:rsidRPr="004A233E">
        <w:rPr>
          <w:rFonts w:ascii="Times New Roman" w:hAnsi="Times New Roman" w:cs="Times New Roman"/>
          <w:szCs w:val="24"/>
        </w:rPr>
        <w:t>advised</w:t>
      </w:r>
      <w:r w:rsidRPr="004A233E">
        <w:rPr>
          <w:rFonts w:ascii="Times New Roman" w:hAnsi="Times New Roman" w:cs="Times New Roman"/>
          <w:szCs w:val="24"/>
        </w:rPr>
        <w:t xml:space="preserve"> to </w:t>
      </w:r>
      <w:r w:rsidR="0064038E" w:rsidRPr="004A233E">
        <w:rPr>
          <w:rFonts w:ascii="Times New Roman" w:hAnsi="Times New Roman" w:cs="Times New Roman"/>
          <w:szCs w:val="24"/>
        </w:rPr>
        <w:t>transfer Jamie to an English-</w:t>
      </w:r>
      <w:r w:rsidR="009724E9" w:rsidRPr="004A233E">
        <w:rPr>
          <w:rFonts w:ascii="Times New Roman" w:hAnsi="Times New Roman" w:cs="Times New Roman"/>
          <w:szCs w:val="24"/>
        </w:rPr>
        <w:t>speaking school where a later autism diagnosis was obtained. Jamie has been home-educated since Y</w:t>
      </w:r>
      <w:r w:rsidR="00111B20" w:rsidRPr="004A233E">
        <w:rPr>
          <w:rFonts w:ascii="Times New Roman" w:hAnsi="Times New Roman" w:cs="Times New Roman"/>
          <w:szCs w:val="24"/>
        </w:rPr>
        <w:t xml:space="preserve">ear </w:t>
      </w:r>
      <w:r w:rsidR="009724E9" w:rsidRPr="004A233E">
        <w:rPr>
          <w:rFonts w:ascii="Times New Roman" w:hAnsi="Times New Roman" w:cs="Times New Roman"/>
          <w:szCs w:val="24"/>
        </w:rPr>
        <w:t xml:space="preserve">9.  </w:t>
      </w:r>
      <w:r w:rsidRPr="004A233E">
        <w:rPr>
          <w:rFonts w:ascii="Times New Roman" w:hAnsi="Times New Roman" w:cs="Times New Roman"/>
          <w:szCs w:val="24"/>
        </w:rPr>
        <w:t xml:space="preserve"> </w:t>
      </w:r>
    </w:p>
    <w:p w:rsidR="00D90285" w:rsidRPr="00D90285" w:rsidRDefault="009724E9" w:rsidP="007C781B">
      <w:pPr>
        <w:pStyle w:val="ListParagraph"/>
        <w:numPr>
          <w:ilvl w:val="0"/>
          <w:numId w:val="8"/>
        </w:numPr>
        <w:spacing w:line="480" w:lineRule="auto"/>
        <w:outlineLvl w:val="0"/>
        <w:rPr>
          <w:rFonts w:ascii="Times New Roman" w:hAnsi="Times New Roman" w:cs="Times New Roman"/>
          <w:szCs w:val="24"/>
        </w:rPr>
      </w:pPr>
      <w:r w:rsidRPr="004A233E">
        <w:rPr>
          <w:rFonts w:ascii="Times New Roman" w:hAnsi="Times New Roman" w:cs="Times New Roman"/>
          <w:szCs w:val="24"/>
        </w:rPr>
        <w:t>Brooklyn is eighteen and has attended both Welsh and English-speaking schools. Brooklyn became home-educated during Y</w:t>
      </w:r>
      <w:r w:rsidR="00111B20" w:rsidRPr="004A233E">
        <w:rPr>
          <w:rFonts w:ascii="Times New Roman" w:hAnsi="Times New Roman" w:cs="Times New Roman"/>
          <w:szCs w:val="24"/>
        </w:rPr>
        <w:t xml:space="preserve">ear </w:t>
      </w:r>
      <w:r w:rsidRPr="004A233E">
        <w:rPr>
          <w:rFonts w:ascii="Times New Roman" w:hAnsi="Times New Roman" w:cs="Times New Roman"/>
          <w:szCs w:val="24"/>
        </w:rPr>
        <w:t xml:space="preserve">11 after experiencing panic attacks whilst sitting GCSEs.   </w:t>
      </w:r>
    </w:p>
    <w:p w:rsidR="00BB5EA5" w:rsidRPr="004A233E" w:rsidRDefault="008E4A7C" w:rsidP="007C781B">
      <w:pPr>
        <w:spacing w:line="480" w:lineRule="auto"/>
        <w:outlineLvl w:val="0"/>
        <w:rPr>
          <w:rFonts w:ascii="Times New Roman" w:hAnsi="Times New Roman" w:cs="Times New Roman"/>
          <w:sz w:val="24"/>
          <w:szCs w:val="24"/>
        </w:rPr>
      </w:pPr>
      <w:r w:rsidRPr="004A233E">
        <w:rPr>
          <w:rFonts w:ascii="Times New Roman" w:hAnsi="Times New Roman" w:cs="Times New Roman"/>
          <w:sz w:val="24"/>
          <w:szCs w:val="24"/>
        </w:rPr>
        <w:t>Taylor</w:t>
      </w:r>
      <w:r w:rsidR="00BB5EA5" w:rsidRPr="004A233E">
        <w:rPr>
          <w:rFonts w:ascii="Times New Roman" w:hAnsi="Times New Roman" w:cs="Times New Roman"/>
          <w:sz w:val="24"/>
          <w:szCs w:val="24"/>
        </w:rPr>
        <w:t>, Lee, Max and C</w:t>
      </w:r>
      <w:r w:rsidR="00977A07" w:rsidRPr="004A233E">
        <w:rPr>
          <w:rFonts w:ascii="Times New Roman" w:hAnsi="Times New Roman" w:cs="Times New Roman"/>
          <w:sz w:val="24"/>
          <w:szCs w:val="24"/>
        </w:rPr>
        <w:t>hris attended school all the way through to successfully sitting and attaining their GCSEs at the end of Y</w:t>
      </w:r>
      <w:r w:rsidR="00111B20" w:rsidRPr="004A233E">
        <w:rPr>
          <w:rFonts w:ascii="Times New Roman" w:hAnsi="Times New Roman" w:cs="Times New Roman"/>
          <w:sz w:val="24"/>
          <w:szCs w:val="24"/>
        </w:rPr>
        <w:t xml:space="preserve">ear </w:t>
      </w:r>
      <w:r w:rsidR="00977A07" w:rsidRPr="004A233E">
        <w:rPr>
          <w:rFonts w:ascii="Times New Roman" w:hAnsi="Times New Roman" w:cs="Times New Roman"/>
          <w:sz w:val="24"/>
          <w:szCs w:val="24"/>
        </w:rPr>
        <w:t xml:space="preserve">11. </w:t>
      </w:r>
    </w:p>
    <w:p w:rsidR="00977A07" w:rsidRPr="004A233E" w:rsidRDefault="008E4A7C" w:rsidP="007C781B">
      <w:pPr>
        <w:pStyle w:val="ListParagraph"/>
        <w:numPr>
          <w:ilvl w:val="0"/>
          <w:numId w:val="8"/>
        </w:numPr>
        <w:spacing w:line="480" w:lineRule="auto"/>
        <w:outlineLvl w:val="0"/>
        <w:rPr>
          <w:rFonts w:ascii="Times New Roman" w:hAnsi="Times New Roman" w:cs="Times New Roman"/>
          <w:szCs w:val="24"/>
        </w:rPr>
      </w:pPr>
      <w:r w:rsidRPr="004A233E">
        <w:rPr>
          <w:rFonts w:ascii="Times New Roman" w:hAnsi="Times New Roman" w:cs="Times New Roman"/>
          <w:szCs w:val="24"/>
        </w:rPr>
        <w:lastRenderedPageBreak/>
        <w:t>Taylor’</w:t>
      </w:r>
      <w:r w:rsidR="00977A07" w:rsidRPr="004A233E">
        <w:rPr>
          <w:rFonts w:ascii="Times New Roman" w:hAnsi="Times New Roman" w:cs="Times New Roman"/>
          <w:szCs w:val="24"/>
        </w:rPr>
        <w:t xml:space="preserve">s sixteen years old. As a young child, </w:t>
      </w:r>
      <w:r w:rsidRPr="004A233E">
        <w:rPr>
          <w:rFonts w:ascii="Times New Roman" w:hAnsi="Times New Roman" w:cs="Times New Roman"/>
          <w:szCs w:val="24"/>
        </w:rPr>
        <w:t xml:space="preserve">Taylor </w:t>
      </w:r>
      <w:r w:rsidR="00977A07" w:rsidRPr="004A233E">
        <w:rPr>
          <w:rFonts w:ascii="Times New Roman" w:hAnsi="Times New Roman" w:cs="Times New Roman"/>
          <w:szCs w:val="24"/>
        </w:rPr>
        <w:t xml:space="preserve">suffered with glue ear and experienced hearing problems which were also accompanied by communication difficulties. </w:t>
      </w:r>
      <w:r w:rsidR="00111B20" w:rsidRPr="004A233E">
        <w:rPr>
          <w:rFonts w:ascii="Times New Roman" w:hAnsi="Times New Roman" w:cs="Times New Roman"/>
          <w:szCs w:val="24"/>
        </w:rPr>
        <w:t>Taylor is in Year 11.</w:t>
      </w:r>
    </w:p>
    <w:p w:rsidR="00977A07" w:rsidRPr="004A233E" w:rsidRDefault="00977A07" w:rsidP="007C781B">
      <w:pPr>
        <w:pStyle w:val="ListParagraph"/>
        <w:numPr>
          <w:ilvl w:val="0"/>
          <w:numId w:val="8"/>
        </w:numPr>
        <w:spacing w:line="480" w:lineRule="auto"/>
        <w:outlineLvl w:val="0"/>
        <w:rPr>
          <w:rFonts w:ascii="Times New Roman" w:hAnsi="Times New Roman" w:cs="Times New Roman"/>
          <w:szCs w:val="24"/>
        </w:rPr>
      </w:pPr>
      <w:r w:rsidRPr="004A233E">
        <w:rPr>
          <w:rFonts w:ascii="Times New Roman" w:hAnsi="Times New Roman" w:cs="Times New Roman"/>
          <w:szCs w:val="24"/>
        </w:rPr>
        <w:t>Lee is nineteen years old</w:t>
      </w:r>
      <w:r w:rsidR="00F07A30" w:rsidRPr="004A233E">
        <w:rPr>
          <w:rFonts w:ascii="Times New Roman" w:hAnsi="Times New Roman" w:cs="Times New Roman"/>
          <w:szCs w:val="24"/>
        </w:rPr>
        <w:t xml:space="preserve"> and has experienced life </w:t>
      </w:r>
      <w:r w:rsidRPr="004A233E">
        <w:rPr>
          <w:rFonts w:ascii="Times New Roman" w:hAnsi="Times New Roman" w:cs="Times New Roman"/>
          <w:szCs w:val="24"/>
        </w:rPr>
        <w:t>in multiple foster-care placements</w:t>
      </w:r>
      <w:r w:rsidR="00F07A30" w:rsidRPr="004A233E">
        <w:rPr>
          <w:rFonts w:ascii="Times New Roman" w:hAnsi="Times New Roman" w:cs="Times New Roman"/>
          <w:szCs w:val="24"/>
        </w:rPr>
        <w:t xml:space="preserve">. </w:t>
      </w:r>
      <w:r w:rsidRPr="004A233E">
        <w:rPr>
          <w:rFonts w:ascii="Times New Roman" w:hAnsi="Times New Roman" w:cs="Times New Roman"/>
          <w:szCs w:val="24"/>
        </w:rPr>
        <w:t xml:space="preserve"> Lee also has a diagnosis of ADHD.  </w:t>
      </w:r>
    </w:p>
    <w:p w:rsidR="00F07A30" w:rsidRPr="004A233E" w:rsidRDefault="00F37BCB" w:rsidP="007C781B">
      <w:pPr>
        <w:pStyle w:val="ListParagraph"/>
        <w:numPr>
          <w:ilvl w:val="0"/>
          <w:numId w:val="8"/>
        </w:numPr>
        <w:spacing w:line="480" w:lineRule="auto"/>
        <w:outlineLvl w:val="0"/>
        <w:rPr>
          <w:rFonts w:ascii="Times New Roman" w:hAnsi="Times New Roman" w:cs="Times New Roman"/>
          <w:szCs w:val="24"/>
        </w:rPr>
      </w:pPr>
      <w:r>
        <w:rPr>
          <w:rFonts w:ascii="Times New Roman" w:hAnsi="Times New Roman" w:cs="Times New Roman"/>
          <w:szCs w:val="24"/>
        </w:rPr>
        <w:t>Max is twenty-</w:t>
      </w:r>
      <w:r w:rsidR="00F07A30" w:rsidRPr="004A233E">
        <w:rPr>
          <w:rFonts w:ascii="Times New Roman" w:hAnsi="Times New Roman" w:cs="Times New Roman"/>
          <w:szCs w:val="24"/>
        </w:rPr>
        <w:t xml:space="preserve">three years old. At school Max, was identified as a ‘gifted’ and talented future ‘Oxbridge’ student. </w:t>
      </w:r>
    </w:p>
    <w:p w:rsidR="00F07A30" w:rsidRPr="004A233E" w:rsidRDefault="00F07A30" w:rsidP="007C781B">
      <w:pPr>
        <w:pStyle w:val="ListParagraph"/>
        <w:numPr>
          <w:ilvl w:val="0"/>
          <w:numId w:val="8"/>
        </w:numPr>
        <w:spacing w:line="480" w:lineRule="auto"/>
        <w:outlineLvl w:val="0"/>
        <w:rPr>
          <w:rFonts w:ascii="Times New Roman" w:hAnsi="Times New Roman" w:cs="Times New Roman"/>
          <w:szCs w:val="24"/>
        </w:rPr>
      </w:pPr>
      <w:r w:rsidRPr="004A233E">
        <w:rPr>
          <w:rFonts w:ascii="Times New Roman" w:hAnsi="Times New Roman" w:cs="Times New Roman"/>
          <w:szCs w:val="24"/>
        </w:rPr>
        <w:t xml:space="preserve">Chris is twenty-five years old. From a young age, Chris suffered with uncontrollable epilepsy, having been hospitalised a number of times through the school years. As an older teenager, Chris was sectioned </w:t>
      </w:r>
      <w:r w:rsidR="006A06E1" w:rsidRPr="004A233E">
        <w:rPr>
          <w:rFonts w:ascii="Times New Roman" w:hAnsi="Times New Roman" w:cs="Times New Roman"/>
          <w:szCs w:val="24"/>
        </w:rPr>
        <w:t xml:space="preserve">at a psychiatric hospital </w:t>
      </w:r>
      <w:r w:rsidRPr="004A233E">
        <w:rPr>
          <w:rFonts w:ascii="Times New Roman" w:hAnsi="Times New Roman" w:cs="Times New Roman"/>
          <w:szCs w:val="24"/>
        </w:rPr>
        <w:t xml:space="preserve">where a diagnosis of paranoid schizophrenia was obtained. </w:t>
      </w:r>
    </w:p>
    <w:p w:rsidR="006A06E1" w:rsidRPr="004A233E" w:rsidRDefault="006A06E1" w:rsidP="007C781B">
      <w:pPr>
        <w:spacing w:line="480" w:lineRule="auto"/>
        <w:outlineLvl w:val="0"/>
        <w:rPr>
          <w:rFonts w:ascii="Times New Roman" w:hAnsi="Times New Roman" w:cs="Times New Roman"/>
          <w:sz w:val="24"/>
          <w:szCs w:val="24"/>
        </w:rPr>
      </w:pPr>
      <w:r w:rsidRPr="004A233E">
        <w:rPr>
          <w:rFonts w:ascii="Times New Roman" w:hAnsi="Times New Roman" w:cs="Times New Roman"/>
          <w:sz w:val="24"/>
          <w:szCs w:val="24"/>
        </w:rPr>
        <w:t xml:space="preserve">Rory, Alex, Stevie and </w:t>
      </w:r>
      <w:r w:rsidR="00843FA0" w:rsidRPr="004A233E">
        <w:rPr>
          <w:rFonts w:ascii="Times New Roman" w:hAnsi="Times New Roman" w:cs="Times New Roman"/>
          <w:sz w:val="24"/>
          <w:szCs w:val="24"/>
        </w:rPr>
        <w:t>Ellis</w:t>
      </w:r>
      <w:r w:rsidRPr="004A233E">
        <w:rPr>
          <w:rFonts w:ascii="Times New Roman" w:hAnsi="Times New Roman" w:cs="Times New Roman"/>
          <w:sz w:val="24"/>
          <w:szCs w:val="24"/>
        </w:rPr>
        <w:t xml:space="preserve"> attended comprehensive school, but for one reason or another, did not attain any GCSEs. </w:t>
      </w:r>
    </w:p>
    <w:p w:rsidR="006A06E1" w:rsidRPr="004A233E" w:rsidRDefault="006A06E1" w:rsidP="007C781B">
      <w:pPr>
        <w:pStyle w:val="ListParagraph"/>
        <w:numPr>
          <w:ilvl w:val="0"/>
          <w:numId w:val="8"/>
        </w:numPr>
        <w:spacing w:line="480" w:lineRule="auto"/>
        <w:outlineLvl w:val="0"/>
        <w:rPr>
          <w:rFonts w:ascii="Times New Roman" w:hAnsi="Times New Roman" w:cs="Times New Roman"/>
          <w:szCs w:val="24"/>
        </w:rPr>
      </w:pPr>
      <w:r w:rsidRPr="004A233E">
        <w:rPr>
          <w:rFonts w:ascii="Times New Roman" w:hAnsi="Times New Roman" w:cs="Times New Roman"/>
          <w:szCs w:val="24"/>
        </w:rPr>
        <w:t>Rory is seventeen years old and despite attending school all the way through, did not manage to attain any GCSEs.</w:t>
      </w:r>
    </w:p>
    <w:p w:rsidR="006A06E1" w:rsidRPr="004A233E" w:rsidRDefault="006A06E1" w:rsidP="007C781B">
      <w:pPr>
        <w:pStyle w:val="ListParagraph"/>
        <w:numPr>
          <w:ilvl w:val="0"/>
          <w:numId w:val="8"/>
        </w:numPr>
        <w:spacing w:line="480" w:lineRule="auto"/>
        <w:outlineLvl w:val="0"/>
        <w:rPr>
          <w:rFonts w:ascii="Times New Roman" w:hAnsi="Times New Roman" w:cs="Times New Roman"/>
          <w:szCs w:val="24"/>
        </w:rPr>
      </w:pPr>
      <w:r w:rsidRPr="004A233E">
        <w:rPr>
          <w:rFonts w:ascii="Times New Roman" w:hAnsi="Times New Roman" w:cs="Times New Roman"/>
          <w:szCs w:val="24"/>
        </w:rPr>
        <w:t>Alex is twenty-seven and has been diagnosed with dyslexia, leaving school just prior to sitting her GCSEs</w:t>
      </w:r>
      <w:r w:rsidR="00111B20" w:rsidRPr="004A233E">
        <w:rPr>
          <w:rFonts w:ascii="Times New Roman" w:hAnsi="Times New Roman" w:cs="Times New Roman"/>
          <w:szCs w:val="24"/>
        </w:rPr>
        <w:t xml:space="preserve"> because of bullying at school.</w:t>
      </w:r>
      <w:r w:rsidRPr="004A233E">
        <w:rPr>
          <w:rFonts w:ascii="Times New Roman" w:hAnsi="Times New Roman" w:cs="Times New Roman"/>
          <w:szCs w:val="24"/>
        </w:rPr>
        <w:t xml:space="preserve"> </w:t>
      </w:r>
    </w:p>
    <w:p w:rsidR="004B3727" w:rsidRPr="004A233E" w:rsidRDefault="006A06E1" w:rsidP="007C781B">
      <w:pPr>
        <w:pStyle w:val="ListParagraph"/>
        <w:numPr>
          <w:ilvl w:val="0"/>
          <w:numId w:val="8"/>
        </w:numPr>
        <w:spacing w:line="480" w:lineRule="auto"/>
        <w:outlineLvl w:val="0"/>
        <w:rPr>
          <w:rFonts w:ascii="Times New Roman" w:hAnsi="Times New Roman" w:cs="Times New Roman"/>
          <w:szCs w:val="24"/>
        </w:rPr>
      </w:pPr>
      <w:r w:rsidRPr="004A233E">
        <w:rPr>
          <w:rFonts w:ascii="Times New Roman" w:hAnsi="Times New Roman" w:cs="Times New Roman"/>
          <w:szCs w:val="24"/>
        </w:rPr>
        <w:t xml:space="preserve">Stevie is twenty-nine years old. Educated at a Welsh speaking school with undiagnosed </w:t>
      </w:r>
      <w:r w:rsidR="004B3727" w:rsidRPr="004A233E">
        <w:rPr>
          <w:rFonts w:ascii="Times New Roman" w:hAnsi="Times New Roman" w:cs="Times New Roman"/>
          <w:szCs w:val="24"/>
        </w:rPr>
        <w:t xml:space="preserve">and unsupported </w:t>
      </w:r>
      <w:r w:rsidRPr="004A233E">
        <w:rPr>
          <w:rFonts w:ascii="Times New Roman" w:hAnsi="Times New Roman" w:cs="Times New Roman"/>
          <w:szCs w:val="24"/>
        </w:rPr>
        <w:t>dyslexia</w:t>
      </w:r>
      <w:r w:rsidR="004B3727" w:rsidRPr="004A233E">
        <w:rPr>
          <w:rFonts w:ascii="Times New Roman" w:hAnsi="Times New Roman" w:cs="Times New Roman"/>
          <w:szCs w:val="24"/>
        </w:rPr>
        <w:t xml:space="preserve">, left school at fourteen years old.  After being involved with psychiatric services, Stevie has a dual diagnosis of ADHD and bipolar disorder. </w:t>
      </w:r>
    </w:p>
    <w:p w:rsidR="0017505E" w:rsidRPr="004A233E" w:rsidRDefault="00843FA0" w:rsidP="007C781B">
      <w:pPr>
        <w:pStyle w:val="ListParagraph"/>
        <w:numPr>
          <w:ilvl w:val="0"/>
          <w:numId w:val="8"/>
        </w:numPr>
        <w:spacing w:line="480" w:lineRule="auto"/>
        <w:outlineLvl w:val="0"/>
        <w:rPr>
          <w:rFonts w:ascii="Times New Roman" w:hAnsi="Times New Roman" w:cs="Times New Roman"/>
          <w:szCs w:val="24"/>
        </w:rPr>
      </w:pPr>
      <w:r w:rsidRPr="004A233E">
        <w:rPr>
          <w:rFonts w:ascii="Times New Roman" w:hAnsi="Times New Roman" w:cs="Times New Roman"/>
          <w:szCs w:val="24"/>
        </w:rPr>
        <w:t>Ellis</w:t>
      </w:r>
      <w:r w:rsidR="004B3727" w:rsidRPr="004A233E">
        <w:rPr>
          <w:rFonts w:ascii="Times New Roman" w:hAnsi="Times New Roman" w:cs="Times New Roman"/>
          <w:szCs w:val="24"/>
        </w:rPr>
        <w:t xml:space="preserve"> is thirty-five years old and identifies as being a recovering </w:t>
      </w:r>
      <w:r w:rsidR="00111B20" w:rsidRPr="004A233E">
        <w:rPr>
          <w:rFonts w:ascii="Times New Roman" w:hAnsi="Times New Roman" w:cs="Times New Roman"/>
          <w:szCs w:val="24"/>
        </w:rPr>
        <w:t xml:space="preserve">heroin </w:t>
      </w:r>
      <w:r w:rsidR="004B3727" w:rsidRPr="004A233E">
        <w:rPr>
          <w:rFonts w:ascii="Times New Roman" w:hAnsi="Times New Roman" w:cs="Times New Roman"/>
          <w:szCs w:val="24"/>
        </w:rPr>
        <w:t xml:space="preserve">addict who has experienced homelessness.  </w:t>
      </w:r>
      <w:r w:rsidRPr="004A233E">
        <w:rPr>
          <w:rFonts w:ascii="Times New Roman" w:hAnsi="Times New Roman" w:cs="Times New Roman"/>
          <w:szCs w:val="24"/>
        </w:rPr>
        <w:t>Ellis</w:t>
      </w:r>
      <w:r w:rsidR="004B3727" w:rsidRPr="004A233E">
        <w:rPr>
          <w:rFonts w:ascii="Times New Roman" w:hAnsi="Times New Roman" w:cs="Times New Roman"/>
          <w:szCs w:val="24"/>
        </w:rPr>
        <w:t xml:space="preserve"> left school without any GCSEs after truanting regularly at fourteen. </w:t>
      </w:r>
      <w:r w:rsidRPr="004A233E">
        <w:rPr>
          <w:rFonts w:ascii="Times New Roman" w:hAnsi="Times New Roman" w:cs="Times New Roman"/>
          <w:szCs w:val="24"/>
        </w:rPr>
        <w:t xml:space="preserve">Ellis </w:t>
      </w:r>
      <w:r w:rsidR="004B3727" w:rsidRPr="004A233E">
        <w:rPr>
          <w:rFonts w:ascii="Times New Roman" w:hAnsi="Times New Roman" w:cs="Times New Roman"/>
          <w:szCs w:val="24"/>
        </w:rPr>
        <w:t xml:space="preserve">has also served time in prison.    </w:t>
      </w:r>
      <w:r w:rsidR="006A06E1" w:rsidRPr="004A233E">
        <w:rPr>
          <w:rFonts w:ascii="Times New Roman" w:hAnsi="Times New Roman" w:cs="Times New Roman"/>
          <w:szCs w:val="24"/>
        </w:rPr>
        <w:t xml:space="preserve">   </w:t>
      </w:r>
    </w:p>
    <w:p w:rsidR="006175C4" w:rsidRPr="004A233E" w:rsidRDefault="006175C4" w:rsidP="007C781B">
      <w:pPr>
        <w:spacing w:line="480" w:lineRule="auto"/>
        <w:outlineLvl w:val="0"/>
        <w:rPr>
          <w:rFonts w:ascii="Times New Roman" w:hAnsi="Times New Roman" w:cs="Times New Roman"/>
          <w:b/>
          <w:sz w:val="24"/>
          <w:szCs w:val="24"/>
        </w:rPr>
      </w:pPr>
      <w:r w:rsidRPr="004A233E">
        <w:rPr>
          <w:rFonts w:ascii="Times New Roman" w:hAnsi="Times New Roman" w:cs="Times New Roman"/>
          <w:b/>
          <w:sz w:val="24"/>
          <w:szCs w:val="24"/>
        </w:rPr>
        <w:lastRenderedPageBreak/>
        <w:t>3.</w:t>
      </w:r>
      <w:r w:rsidR="003F2DD4" w:rsidRPr="004A233E">
        <w:rPr>
          <w:rFonts w:ascii="Times New Roman" w:hAnsi="Times New Roman" w:cs="Times New Roman"/>
          <w:b/>
          <w:sz w:val="24"/>
          <w:szCs w:val="24"/>
        </w:rPr>
        <w:t>1</w:t>
      </w:r>
      <w:r w:rsidR="008B4400" w:rsidRPr="004A233E">
        <w:rPr>
          <w:rFonts w:ascii="Times New Roman" w:hAnsi="Times New Roman" w:cs="Times New Roman"/>
          <w:b/>
          <w:sz w:val="24"/>
          <w:szCs w:val="24"/>
        </w:rPr>
        <w:t>1</w:t>
      </w:r>
      <w:r w:rsidRPr="004A233E">
        <w:rPr>
          <w:rFonts w:ascii="Times New Roman" w:hAnsi="Times New Roman" w:cs="Times New Roman"/>
          <w:b/>
          <w:sz w:val="24"/>
          <w:szCs w:val="24"/>
        </w:rPr>
        <w:t xml:space="preserve"> Procedure</w:t>
      </w:r>
    </w:p>
    <w:p w:rsidR="002D6906" w:rsidRPr="004A233E" w:rsidRDefault="00D90285"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111B20" w:rsidRPr="004A233E">
        <w:rPr>
          <w:rFonts w:ascii="Times New Roman" w:hAnsi="Times New Roman" w:cs="Times New Roman"/>
          <w:sz w:val="24"/>
          <w:szCs w:val="24"/>
        </w:rPr>
        <w:t>A letter and information sheets were</w:t>
      </w:r>
      <w:r w:rsidR="006175C4" w:rsidRPr="004A233E">
        <w:rPr>
          <w:rFonts w:ascii="Times New Roman" w:hAnsi="Times New Roman" w:cs="Times New Roman"/>
          <w:sz w:val="24"/>
          <w:szCs w:val="24"/>
        </w:rPr>
        <w:t xml:space="preserve"> given to participants (and parents if the participant was </w:t>
      </w:r>
      <w:r w:rsidR="00111B20" w:rsidRPr="004A233E">
        <w:rPr>
          <w:rFonts w:ascii="Times New Roman" w:hAnsi="Times New Roman" w:cs="Times New Roman"/>
          <w:sz w:val="24"/>
          <w:szCs w:val="24"/>
        </w:rPr>
        <w:t xml:space="preserve">a child). </w:t>
      </w:r>
      <w:r w:rsidR="006175C4" w:rsidRPr="004A233E">
        <w:rPr>
          <w:rFonts w:ascii="Times New Roman" w:hAnsi="Times New Roman" w:cs="Times New Roman"/>
          <w:sz w:val="24"/>
          <w:szCs w:val="24"/>
        </w:rPr>
        <w:t xml:space="preserve">This letter introduced and explained the rationale for the research and the procedure </w:t>
      </w:r>
      <w:r w:rsidR="00251C05" w:rsidRPr="004A233E">
        <w:rPr>
          <w:rFonts w:ascii="Times New Roman" w:hAnsi="Times New Roman" w:cs="Times New Roman"/>
          <w:sz w:val="24"/>
          <w:szCs w:val="24"/>
        </w:rPr>
        <w:t xml:space="preserve">and the information sheet </w:t>
      </w:r>
      <w:r w:rsidR="006175C4" w:rsidRPr="004A233E">
        <w:rPr>
          <w:rFonts w:ascii="Times New Roman" w:hAnsi="Times New Roman" w:cs="Times New Roman"/>
          <w:sz w:val="24"/>
          <w:szCs w:val="24"/>
        </w:rPr>
        <w:t xml:space="preserve">(see Appendix </w:t>
      </w:r>
      <w:r w:rsidR="00251C05" w:rsidRPr="004A233E">
        <w:rPr>
          <w:rFonts w:ascii="Times New Roman" w:hAnsi="Times New Roman" w:cs="Times New Roman"/>
          <w:sz w:val="24"/>
          <w:szCs w:val="24"/>
        </w:rPr>
        <w:t xml:space="preserve">2) </w:t>
      </w:r>
      <w:r w:rsidR="006175C4" w:rsidRPr="004A233E">
        <w:rPr>
          <w:rFonts w:ascii="Times New Roman" w:hAnsi="Times New Roman" w:cs="Times New Roman"/>
          <w:sz w:val="24"/>
          <w:szCs w:val="24"/>
        </w:rPr>
        <w:t xml:space="preserve">contact details form was signed by the participant. All participants were enthusiastic to take part in the research. Arrangements were made between the researcher and the participants to meet at a convenient time </w:t>
      </w:r>
      <w:r w:rsidR="009E08C1" w:rsidRPr="004A233E">
        <w:rPr>
          <w:rFonts w:ascii="Times New Roman" w:hAnsi="Times New Roman" w:cs="Times New Roman"/>
          <w:sz w:val="24"/>
          <w:szCs w:val="24"/>
        </w:rPr>
        <w:t xml:space="preserve">at </w:t>
      </w:r>
      <w:r w:rsidR="006175C4" w:rsidRPr="004A233E">
        <w:rPr>
          <w:rFonts w:ascii="Times New Roman" w:hAnsi="Times New Roman" w:cs="Times New Roman"/>
          <w:sz w:val="24"/>
          <w:szCs w:val="24"/>
        </w:rPr>
        <w:t xml:space="preserve">a quiet place of their choice. Semi-structured interviews were conducted with each of the participants and lasted between </w:t>
      </w:r>
      <w:r w:rsidR="009E08C1" w:rsidRPr="004A233E">
        <w:rPr>
          <w:rFonts w:ascii="Times New Roman" w:hAnsi="Times New Roman" w:cs="Times New Roman"/>
          <w:sz w:val="24"/>
          <w:szCs w:val="24"/>
        </w:rPr>
        <w:t>five</w:t>
      </w:r>
      <w:r w:rsidR="006175C4" w:rsidRPr="004A233E">
        <w:rPr>
          <w:rFonts w:ascii="Times New Roman" w:hAnsi="Times New Roman" w:cs="Times New Roman"/>
          <w:sz w:val="24"/>
          <w:szCs w:val="24"/>
        </w:rPr>
        <w:t xml:space="preserve"> minutes and an hour and a half, depending on how much or as little the participants wanted to say. Each of the interviews was recorded on </w:t>
      </w:r>
      <w:r w:rsidR="00111B20" w:rsidRPr="004A233E">
        <w:rPr>
          <w:rFonts w:ascii="Times New Roman" w:hAnsi="Times New Roman" w:cs="Times New Roman"/>
          <w:sz w:val="24"/>
          <w:szCs w:val="24"/>
        </w:rPr>
        <w:t>an</w:t>
      </w:r>
      <w:r w:rsidR="006175C4" w:rsidRPr="004A233E">
        <w:rPr>
          <w:rFonts w:ascii="Times New Roman" w:hAnsi="Times New Roman" w:cs="Times New Roman"/>
          <w:sz w:val="24"/>
          <w:szCs w:val="24"/>
        </w:rPr>
        <w:t xml:space="preserve"> audio recorder and then transcribed verbatim by the interviewer. Individual taped interviews were transcribed word-for-wo</w:t>
      </w:r>
      <w:r w:rsidR="00B60421" w:rsidRPr="004A233E">
        <w:rPr>
          <w:rFonts w:ascii="Times New Roman" w:hAnsi="Times New Roman" w:cs="Times New Roman"/>
          <w:sz w:val="24"/>
          <w:szCs w:val="24"/>
        </w:rPr>
        <w:t xml:space="preserve">rd with specified line numbers </w:t>
      </w:r>
      <w:r w:rsidR="002D6906" w:rsidRPr="004A233E">
        <w:rPr>
          <w:rFonts w:ascii="Times New Roman" w:hAnsi="Times New Roman" w:cs="Times New Roman"/>
          <w:sz w:val="24"/>
          <w:szCs w:val="24"/>
        </w:rPr>
        <w:t>complying with IPA guidelines</w:t>
      </w:r>
      <w:r w:rsidR="006175C4" w:rsidRPr="004A233E">
        <w:rPr>
          <w:rFonts w:ascii="Times New Roman" w:hAnsi="Times New Roman" w:cs="Times New Roman"/>
          <w:sz w:val="24"/>
          <w:szCs w:val="24"/>
        </w:rPr>
        <w:t xml:space="preserve"> (Smith</w:t>
      </w:r>
      <w:r w:rsidR="002D6906" w:rsidRPr="004A233E">
        <w:rPr>
          <w:rFonts w:ascii="Times New Roman" w:hAnsi="Times New Roman" w:cs="Times New Roman"/>
          <w:sz w:val="24"/>
          <w:szCs w:val="24"/>
        </w:rPr>
        <w:t xml:space="preserve"> et al, 2009). </w:t>
      </w:r>
    </w:p>
    <w:p w:rsidR="006175C4" w:rsidRPr="004A233E" w:rsidRDefault="00D90285"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175C4" w:rsidRPr="004A233E">
        <w:rPr>
          <w:rFonts w:ascii="Times New Roman" w:hAnsi="Times New Roman" w:cs="Times New Roman"/>
          <w:sz w:val="24"/>
          <w:szCs w:val="24"/>
        </w:rPr>
        <w:t>Any significant dysfluencies were omitted from transcripts and Lieblich</w:t>
      </w:r>
      <w:r w:rsidR="009633A0" w:rsidRPr="004A233E">
        <w:rPr>
          <w:rFonts w:ascii="Times New Roman" w:hAnsi="Times New Roman" w:cs="Times New Roman"/>
          <w:sz w:val="24"/>
          <w:szCs w:val="24"/>
        </w:rPr>
        <w:t xml:space="preserve">, Tuval-Mashiach and Zilber’s </w:t>
      </w:r>
      <w:r w:rsidR="006175C4" w:rsidRPr="004A233E">
        <w:rPr>
          <w:rFonts w:ascii="Times New Roman" w:hAnsi="Times New Roman" w:cs="Times New Roman"/>
          <w:sz w:val="24"/>
          <w:szCs w:val="24"/>
        </w:rPr>
        <w:t xml:space="preserve">(1998) </w:t>
      </w:r>
      <w:r w:rsidR="00111B20" w:rsidRPr="004A233E">
        <w:rPr>
          <w:rFonts w:ascii="Times New Roman" w:hAnsi="Times New Roman" w:cs="Times New Roman"/>
          <w:sz w:val="24"/>
          <w:szCs w:val="24"/>
        </w:rPr>
        <w:t>t</w:t>
      </w:r>
      <w:r w:rsidR="006175C4" w:rsidRPr="004A233E">
        <w:rPr>
          <w:rFonts w:ascii="Times New Roman" w:hAnsi="Times New Roman" w:cs="Times New Roman"/>
          <w:sz w:val="24"/>
          <w:szCs w:val="24"/>
        </w:rPr>
        <w:t>ranscript symbols were used:</w:t>
      </w:r>
    </w:p>
    <w:p w:rsidR="006175C4" w:rsidRPr="004A233E" w:rsidRDefault="006175C4" w:rsidP="007C781B">
      <w:pPr>
        <w:spacing w:line="480" w:lineRule="auto"/>
        <w:rPr>
          <w:rFonts w:ascii="Times New Roman" w:hAnsi="Times New Roman" w:cs="Times New Roman"/>
          <w:sz w:val="24"/>
          <w:szCs w:val="24"/>
        </w:rPr>
      </w:pPr>
      <w:r w:rsidRPr="004A233E">
        <w:rPr>
          <w:rFonts w:ascii="Times New Roman" w:hAnsi="Times New Roman" w:cs="Times New Roman"/>
          <w:sz w:val="24"/>
          <w:szCs w:val="24"/>
        </w:rPr>
        <w:t>•</w:t>
      </w:r>
      <w:r w:rsidRPr="004A233E">
        <w:rPr>
          <w:rFonts w:ascii="Times New Roman" w:hAnsi="Times New Roman" w:cs="Times New Roman"/>
          <w:sz w:val="24"/>
          <w:szCs w:val="24"/>
        </w:rPr>
        <w:tab/>
        <w:t xml:space="preserve">Brackets [ </w:t>
      </w:r>
      <w:proofErr w:type="gramStart"/>
      <w:r w:rsidRPr="004A233E">
        <w:rPr>
          <w:rFonts w:ascii="Times New Roman" w:hAnsi="Times New Roman" w:cs="Times New Roman"/>
          <w:sz w:val="24"/>
          <w:szCs w:val="24"/>
        </w:rPr>
        <w:t>- ]</w:t>
      </w:r>
      <w:proofErr w:type="gramEnd"/>
      <w:r w:rsidRPr="004A233E">
        <w:rPr>
          <w:rFonts w:ascii="Times New Roman" w:hAnsi="Times New Roman" w:cs="Times New Roman"/>
          <w:sz w:val="24"/>
          <w:szCs w:val="24"/>
        </w:rPr>
        <w:t xml:space="preserve"> addition of missing words or phrases</w:t>
      </w:r>
    </w:p>
    <w:p w:rsidR="006175C4" w:rsidRPr="004A233E" w:rsidRDefault="006175C4" w:rsidP="007C781B">
      <w:pPr>
        <w:spacing w:line="480" w:lineRule="auto"/>
        <w:rPr>
          <w:rFonts w:ascii="Times New Roman" w:hAnsi="Times New Roman" w:cs="Times New Roman"/>
          <w:sz w:val="24"/>
          <w:szCs w:val="24"/>
        </w:rPr>
      </w:pPr>
      <w:r w:rsidRPr="004A233E">
        <w:rPr>
          <w:rFonts w:ascii="Times New Roman" w:hAnsi="Times New Roman" w:cs="Times New Roman"/>
          <w:sz w:val="24"/>
          <w:szCs w:val="24"/>
        </w:rPr>
        <w:t>•</w:t>
      </w:r>
      <w:r w:rsidRPr="004A233E">
        <w:rPr>
          <w:rFonts w:ascii="Times New Roman" w:hAnsi="Times New Roman" w:cs="Times New Roman"/>
          <w:sz w:val="24"/>
          <w:szCs w:val="24"/>
        </w:rPr>
        <w:tab/>
        <w:t xml:space="preserve">Parentheses </w:t>
      </w:r>
      <w:proofErr w:type="gramStart"/>
      <w:r w:rsidRPr="004A233E">
        <w:rPr>
          <w:rFonts w:ascii="Times New Roman" w:hAnsi="Times New Roman" w:cs="Times New Roman"/>
          <w:sz w:val="24"/>
          <w:szCs w:val="24"/>
        </w:rPr>
        <w:t>( -</w:t>
      </w:r>
      <w:proofErr w:type="gramEnd"/>
      <w:r w:rsidRPr="004A233E">
        <w:rPr>
          <w:rFonts w:ascii="Times New Roman" w:hAnsi="Times New Roman" w:cs="Times New Roman"/>
          <w:sz w:val="24"/>
          <w:szCs w:val="24"/>
        </w:rPr>
        <w:t xml:space="preserve"> ) addition of a description or explaining phase</w:t>
      </w:r>
    </w:p>
    <w:p w:rsidR="006175C4" w:rsidRPr="004A233E" w:rsidRDefault="006175C4" w:rsidP="007C781B">
      <w:pPr>
        <w:spacing w:line="480" w:lineRule="auto"/>
        <w:rPr>
          <w:rFonts w:ascii="Times New Roman" w:hAnsi="Times New Roman" w:cs="Times New Roman"/>
          <w:sz w:val="24"/>
          <w:szCs w:val="24"/>
        </w:rPr>
      </w:pPr>
      <w:r w:rsidRPr="004A233E">
        <w:rPr>
          <w:rFonts w:ascii="Times New Roman" w:hAnsi="Times New Roman" w:cs="Times New Roman"/>
          <w:sz w:val="24"/>
          <w:szCs w:val="24"/>
        </w:rPr>
        <w:t>•</w:t>
      </w:r>
      <w:r w:rsidRPr="004A233E">
        <w:rPr>
          <w:rFonts w:ascii="Times New Roman" w:hAnsi="Times New Roman" w:cs="Times New Roman"/>
          <w:sz w:val="24"/>
          <w:szCs w:val="24"/>
        </w:rPr>
        <w:tab/>
        <w:t xml:space="preserve">Asterisk * signifies name change </w:t>
      </w:r>
    </w:p>
    <w:p w:rsidR="006175C4" w:rsidRPr="004A233E" w:rsidRDefault="006175C4" w:rsidP="007C781B">
      <w:pPr>
        <w:spacing w:line="480" w:lineRule="auto"/>
        <w:rPr>
          <w:rFonts w:ascii="Times New Roman" w:hAnsi="Times New Roman" w:cs="Times New Roman"/>
          <w:sz w:val="24"/>
          <w:szCs w:val="24"/>
        </w:rPr>
      </w:pPr>
      <w:r w:rsidRPr="004A233E">
        <w:rPr>
          <w:rFonts w:ascii="Times New Roman" w:hAnsi="Times New Roman" w:cs="Times New Roman"/>
          <w:sz w:val="24"/>
          <w:szCs w:val="24"/>
        </w:rPr>
        <w:t>•</w:t>
      </w:r>
      <w:r w:rsidRPr="004A233E">
        <w:rPr>
          <w:rFonts w:ascii="Times New Roman" w:hAnsi="Times New Roman" w:cs="Times New Roman"/>
          <w:sz w:val="24"/>
          <w:szCs w:val="24"/>
        </w:rPr>
        <w:tab/>
        <w:t>Ellipses … signifies deleted speech</w:t>
      </w:r>
    </w:p>
    <w:p w:rsidR="006175C4" w:rsidRPr="004A233E" w:rsidRDefault="006175C4" w:rsidP="007C781B">
      <w:pPr>
        <w:spacing w:line="480" w:lineRule="auto"/>
        <w:rPr>
          <w:rFonts w:ascii="Times New Roman" w:hAnsi="Times New Roman" w:cs="Times New Roman"/>
          <w:sz w:val="24"/>
          <w:szCs w:val="24"/>
        </w:rPr>
      </w:pPr>
      <w:r w:rsidRPr="004A233E">
        <w:rPr>
          <w:rFonts w:ascii="Times New Roman" w:hAnsi="Times New Roman" w:cs="Times New Roman"/>
          <w:sz w:val="24"/>
          <w:szCs w:val="24"/>
        </w:rPr>
        <w:t>•</w:t>
      </w:r>
      <w:r w:rsidRPr="004A233E">
        <w:rPr>
          <w:rFonts w:ascii="Times New Roman" w:hAnsi="Times New Roman" w:cs="Times New Roman"/>
          <w:sz w:val="24"/>
          <w:szCs w:val="24"/>
        </w:rPr>
        <w:tab/>
        <w:t xml:space="preserve">Quotation marks </w:t>
      </w:r>
      <w:proofErr w:type="gramStart"/>
      <w:r w:rsidRPr="004A233E">
        <w:rPr>
          <w:rFonts w:ascii="Times New Roman" w:hAnsi="Times New Roman" w:cs="Times New Roman"/>
          <w:sz w:val="24"/>
          <w:szCs w:val="24"/>
        </w:rPr>
        <w:t>“  ”</w:t>
      </w:r>
      <w:proofErr w:type="gramEnd"/>
      <w:r w:rsidRPr="004A233E">
        <w:rPr>
          <w:rFonts w:ascii="Times New Roman" w:hAnsi="Times New Roman" w:cs="Times New Roman"/>
          <w:sz w:val="24"/>
          <w:szCs w:val="24"/>
        </w:rPr>
        <w:t xml:space="preserve"> signifies the dialogue reported by the narrator</w:t>
      </w:r>
    </w:p>
    <w:p w:rsidR="00CE0A6D" w:rsidRPr="004A233E" w:rsidRDefault="00CE0A6D" w:rsidP="007C781B">
      <w:pPr>
        <w:spacing w:line="480" w:lineRule="auto"/>
        <w:outlineLvl w:val="0"/>
        <w:rPr>
          <w:rFonts w:ascii="Times New Roman" w:hAnsi="Times New Roman" w:cs="Times New Roman"/>
          <w:b/>
          <w:sz w:val="24"/>
          <w:szCs w:val="24"/>
        </w:rPr>
      </w:pPr>
      <w:r w:rsidRPr="004A233E">
        <w:rPr>
          <w:rFonts w:ascii="Times New Roman" w:hAnsi="Times New Roman" w:cs="Times New Roman"/>
          <w:b/>
          <w:sz w:val="24"/>
          <w:szCs w:val="24"/>
        </w:rPr>
        <w:t>3.</w:t>
      </w:r>
      <w:r w:rsidR="003F2DD4" w:rsidRPr="004A233E">
        <w:rPr>
          <w:rFonts w:ascii="Times New Roman" w:hAnsi="Times New Roman" w:cs="Times New Roman"/>
          <w:b/>
          <w:sz w:val="24"/>
          <w:szCs w:val="24"/>
        </w:rPr>
        <w:t>1</w:t>
      </w:r>
      <w:r w:rsidR="008B4400" w:rsidRPr="004A233E">
        <w:rPr>
          <w:rFonts w:ascii="Times New Roman" w:hAnsi="Times New Roman" w:cs="Times New Roman"/>
          <w:b/>
          <w:sz w:val="24"/>
          <w:szCs w:val="24"/>
        </w:rPr>
        <w:t>2</w:t>
      </w:r>
      <w:r w:rsidRPr="004A233E">
        <w:rPr>
          <w:rFonts w:ascii="Times New Roman" w:hAnsi="Times New Roman" w:cs="Times New Roman"/>
          <w:b/>
          <w:sz w:val="24"/>
          <w:szCs w:val="24"/>
        </w:rPr>
        <w:t xml:space="preserve"> Interview Process</w:t>
      </w:r>
    </w:p>
    <w:p w:rsidR="00D90285" w:rsidRDefault="00D90285"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E0A6D" w:rsidRPr="004A233E">
        <w:rPr>
          <w:rFonts w:ascii="Times New Roman" w:hAnsi="Times New Roman" w:cs="Times New Roman"/>
          <w:sz w:val="24"/>
          <w:szCs w:val="24"/>
        </w:rPr>
        <w:t xml:space="preserve">The individual interview aimed to provide participants with an introduction to the purposes of the research, encouraging them to provide a brief ‘life-history’ and their interpretation of events and relationships regarding their educational experience. </w:t>
      </w:r>
    </w:p>
    <w:p w:rsidR="00F37BCB" w:rsidRDefault="00D90285" w:rsidP="007C781B">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CE0A6D" w:rsidRPr="004A233E">
        <w:rPr>
          <w:rFonts w:ascii="Times New Roman" w:hAnsi="Times New Roman" w:cs="Times New Roman"/>
          <w:sz w:val="24"/>
          <w:szCs w:val="24"/>
        </w:rPr>
        <w:t>Interviews were semi-structured, allowing for a better structure for comparability than unstructured interviews, whilst allowing the interviewer more freedom ‘t</w:t>
      </w:r>
      <w:r w:rsidR="009E08C1" w:rsidRPr="004A233E">
        <w:rPr>
          <w:rFonts w:ascii="Times New Roman" w:hAnsi="Times New Roman" w:cs="Times New Roman"/>
          <w:sz w:val="24"/>
          <w:szCs w:val="24"/>
        </w:rPr>
        <w:t>o probe beyond the answers’</w:t>
      </w:r>
      <w:r w:rsidR="00544F8A" w:rsidRPr="004A233E">
        <w:rPr>
          <w:rFonts w:ascii="Times New Roman" w:hAnsi="Times New Roman" w:cs="Times New Roman"/>
          <w:sz w:val="24"/>
          <w:szCs w:val="24"/>
        </w:rPr>
        <w:t xml:space="preserve"> </w:t>
      </w:r>
      <w:r w:rsidR="00CE0A6D" w:rsidRPr="004A233E">
        <w:rPr>
          <w:rFonts w:ascii="Times New Roman" w:hAnsi="Times New Roman" w:cs="Times New Roman"/>
          <w:sz w:val="24"/>
          <w:szCs w:val="24"/>
        </w:rPr>
        <w:t>(May, 2001, p.93)</w:t>
      </w:r>
      <w:r w:rsidR="009E08C1" w:rsidRPr="004A233E">
        <w:rPr>
          <w:rFonts w:ascii="Times New Roman" w:hAnsi="Times New Roman" w:cs="Times New Roman"/>
          <w:sz w:val="24"/>
          <w:szCs w:val="24"/>
        </w:rPr>
        <w:t>.</w:t>
      </w:r>
      <w:r w:rsidR="00CE0A6D" w:rsidRPr="004A233E">
        <w:rPr>
          <w:rFonts w:ascii="Times New Roman" w:hAnsi="Times New Roman" w:cs="Times New Roman"/>
          <w:sz w:val="24"/>
          <w:szCs w:val="24"/>
        </w:rPr>
        <w:t xml:space="preserve"> </w:t>
      </w:r>
      <w:r w:rsidR="00A5467C" w:rsidRPr="004A233E">
        <w:rPr>
          <w:rFonts w:ascii="Times New Roman" w:hAnsi="Times New Roman" w:cs="Times New Roman"/>
          <w:sz w:val="24"/>
          <w:szCs w:val="24"/>
        </w:rPr>
        <w:t>S</w:t>
      </w:r>
      <w:r w:rsidR="00CE0A6D" w:rsidRPr="004A233E">
        <w:rPr>
          <w:rFonts w:ascii="Times New Roman" w:hAnsi="Times New Roman" w:cs="Times New Roman"/>
          <w:sz w:val="24"/>
          <w:szCs w:val="24"/>
        </w:rPr>
        <w:t>ince all the participants were all known to me, this gave me a distinct</w:t>
      </w:r>
      <w:r w:rsidR="00A5467C" w:rsidRPr="004A233E">
        <w:rPr>
          <w:rFonts w:ascii="Times New Roman" w:hAnsi="Times New Roman" w:cs="Times New Roman"/>
          <w:sz w:val="24"/>
          <w:szCs w:val="24"/>
        </w:rPr>
        <w:t xml:space="preserve"> </w:t>
      </w:r>
      <w:r w:rsidR="00CE0A6D" w:rsidRPr="004A233E">
        <w:rPr>
          <w:rFonts w:ascii="Times New Roman" w:hAnsi="Times New Roman" w:cs="Times New Roman"/>
          <w:sz w:val="24"/>
          <w:szCs w:val="24"/>
        </w:rPr>
        <w:t xml:space="preserve">advantage in that they were all relaxed and I was already adept at changing my communication style to suit their individual communication need. Therefore, my positionality </w:t>
      </w:r>
      <w:r w:rsidR="00A5467C" w:rsidRPr="004A233E">
        <w:rPr>
          <w:rFonts w:ascii="Times New Roman" w:hAnsi="Times New Roman" w:cs="Times New Roman"/>
          <w:sz w:val="24"/>
          <w:szCs w:val="24"/>
        </w:rPr>
        <w:t xml:space="preserve">gave </w:t>
      </w:r>
      <w:r w:rsidR="00CE0A6D" w:rsidRPr="004A233E">
        <w:rPr>
          <w:rFonts w:ascii="Times New Roman" w:hAnsi="Times New Roman" w:cs="Times New Roman"/>
          <w:sz w:val="24"/>
          <w:szCs w:val="24"/>
        </w:rPr>
        <w:t xml:space="preserve">me </w:t>
      </w:r>
      <w:r w:rsidR="00A5467C" w:rsidRPr="004A233E">
        <w:rPr>
          <w:rFonts w:ascii="Times New Roman" w:hAnsi="Times New Roman" w:cs="Times New Roman"/>
          <w:sz w:val="24"/>
          <w:szCs w:val="24"/>
        </w:rPr>
        <w:t xml:space="preserve">a </w:t>
      </w:r>
      <w:r w:rsidR="00CE0A6D" w:rsidRPr="004A233E">
        <w:rPr>
          <w:rFonts w:ascii="Times New Roman" w:hAnsi="Times New Roman" w:cs="Times New Roman"/>
          <w:sz w:val="24"/>
          <w:szCs w:val="24"/>
        </w:rPr>
        <w:t xml:space="preserve">unique advantage to pre-plan for person-centred interviews to remove communication barriers for participants with speech, language and communication difficulties. Since some participants had ‘hidden’ communication needs, I was keenly aware that I did not want the interview process to be a </w:t>
      </w:r>
      <w:r w:rsidR="00A5467C" w:rsidRPr="004A233E">
        <w:rPr>
          <w:rFonts w:ascii="Times New Roman" w:hAnsi="Times New Roman" w:cs="Times New Roman"/>
          <w:sz w:val="24"/>
          <w:szCs w:val="24"/>
        </w:rPr>
        <w:t xml:space="preserve">negative </w:t>
      </w:r>
      <w:r w:rsidR="00CE0A6D" w:rsidRPr="004A233E">
        <w:rPr>
          <w:rFonts w:ascii="Times New Roman" w:hAnsi="Times New Roman" w:cs="Times New Roman"/>
          <w:sz w:val="24"/>
          <w:szCs w:val="24"/>
        </w:rPr>
        <w:t>experience for any of them. I sought to do my utmost to adhere to the princip</w:t>
      </w:r>
      <w:r w:rsidR="00A5467C" w:rsidRPr="004A233E">
        <w:rPr>
          <w:rFonts w:ascii="Times New Roman" w:hAnsi="Times New Roman" w:cs="Times New Roman"/>
          <w:sz w:val="24"/>
          <w:szCs w:val="24"/>
        </w:rPr>
        <w:t xml:space="preserve">le </w:t>
      </w:r>
      <w:r w:rsidR="00CE0A6D" w:rsidRPr="004A233E">
        <w:rPr>
          <w:rFonts w:ascii="Times New Roman" w:hAnsi="Times New Roman" w:cs="Times New Roman"/>
          <w:sz w:val="24"/>
          <w:szCs w:val="24"/>
        </w:rPr>
        <w:t>behind the Hippocratic Oath, ‘First, do no harm’</w:t>
      </w:r>
      <w:r w:rsidR="00A5467C" w:rsidRPr="004A233E">
        <w:rPr>
          <w:rFonts w:ascii="Times New Roman" w:hAnsi="Times New Roman" w:cs="Times New Roman"/>
          <w:sz w:val="24"/>
          <w:szCs w:val="24"/>
        </w:rPr>
        <w:t xml:space="preserve"> and I used </w:t>
      </w:r>
      <w:r w:rsidR="00CE0A6D" w:rsidRPr="004A233E">
        <w:rPr>
          <w:rFonts w:ascii="Times New Roman" w:hAnsi="Times New Roman" w:cs="Times New Roman"/>
          <w:sz w:val="24"/>
          <w:szCs w:val="24"/>
        </w:rPr>
        <w:t>strategies to remove communication barriers which would have caused increased anxiety levels for some of the participants.</w:t>
      </w:r>
      <w:r w:rsidR="00A5467C" w:rsidRPr="004A233E">
        <w:rPr>
          <w:rFonts w:ascii="Times New Roman" w:hAnsi="Times New Roman" w:cs="Times New Roman"/>
          <w:sz w:val="24"/>
          <w:szCs w:val="24"/>
        </w:rPr>
        <w:t xml:space="preserve"> </w:t>
      </w:r>
    </w:p>
    <w:p w:rsidR="00A5467C" w:rsidRPr="004A233E" w:rsidRDefault="00D90285"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E0A6D" w:rsidRPr="004A233E">
        <w:rPr>
          <w:rFonts w:ascii="Times New Roman" w:hAnsi="Times New Roman" w:cs="Times New Roman"/>
          <w:sz w:val="24"/>
          <w:szCs w:val="24"/>
        </w:rPr>
        <w:t>These carefully considered approaches to removing communication barriers enabled a smoother dialogue and aided my desire to use the interview experience as a positive therapeutic vehicle to empower participants to be affirmed in the knowledge that they had been actively listened to and clearly understood.  As McLachlan and Elks (20</w:t>
      </w:r>
      <w:r w:rsidR="009633A0" w:rsidRPr="004A233E">
        <w:rPr>
          <w:rFonts w:ascii="Times New Roman" w:hAnsi="Times New Roman" w:cs="Times New Roman"/>
          <w:sz w:val="24"/>
          <w:szCs w:val="24"/>
        </w:rPr>
        <w:t>12</w:t>
      </w:r>
      <w:r w:rsidR="00CE0A6D" w:rsidRPr="004A233E">
        <w:rPr>
          <w:rFonts w:ascii="Times New Roman" w:hAnsi="Times New Roman" w:cs="Times New Roman"/>
          <w:sz w:val="24"/>
          <w:szCs w:val="24"/>
        </w:rPr>
        <w:t>) point out through the ‘Communication Cycle’, hidden receptive language skills understandably come before expressive language skills and it is clear to see that weaknesses at any stage can le</w:t>
      </w:r>
      <w:r w:rsidR="00A5467C" w:rsidRPr="004A233E">
        <w:rPr>
          <w:rFonts w:ascii="Times New Roman" w:hAnsi="Times New Roman" w:cs="Times New Roman"/>
          <w:sz w:val="24"/>
          <w:szCs w:val="24"/>
        </w:rPr>
        <w:t>a</w:t>
      </w:r>
      <w:r w:rsidR="00CE0A6D" w:rsidRPr="004A233E">
        <w:rPr>
          <w:rFonts w:ascii="Times New Roman" w:hAnsi="Times New Roman" w:cs="Times New Roman"/>
          <w:sz w:val="24"/>
          <w:szCs w:val="24"/>
        </w:rPr>
        <w:t>d to difficulties being understood</w:t>
      </w:r>
      <w:r w:rsidR="002C7E7F" w:rsidRPr="004A233E">
        <w:rPr>
          <w:rFonts w:ascii="Times New Roman" w:hAnsi="Times New Roman" w:cs="Times New Roman"/>
          <w:sz w:val="24"/>
          <w:szCs w:val="24"/>
        </w:rPr>
        <w:t xml:space="preserve"> (Appendix</w:t>
      </w:r>
      <w:r w:rsidR="00422775" w:rsidRPr="004A233E">
        <w:rPr>
          <w:rFonts w:ascii="Times New Roman" w:hAnsi="Times New Roman" w:cs="Times New Roman"/>
          <w:sz w:val="24"/>
          <w:szCs w:val="24"/>
        </w:rPr>
        <w:t xml:space="preserve"> </w:t>
      </w:r>
      <w:r w:rsidR="00CA4C61" w:rsidRPr="004A233E">
        <w:rPr>
          <w:rFonts w:ascii="Times New Roman" w:hAnsi="Times New Roman" w:cs="Times New Roman"/>
          <w:sz w:val="24"/>
          <w:szCs w:val="24"/>
        </w:rPr>
        <w:t>8</w:t>
      </w:r>
      <w:r w:rsidR="002C7E7F" w:rsidRPr="004A233E">
        <w:rPr>
          <w:rFonts w:ascii="Times New Roman" w:hAnsi="Times New Roman" w:cs="Times New Roman"/>
          <w:sz w:val="24"/>
          <w:szCs w:val="24"/>
        </w:rPr>
        <w:t>)</w:t>
      </w:r>
      <w:r w:rsidR="00CE0A6D" w:rsidRPr="004A233E">
        <w:rPr>
          <w:rFonts w:ascii="Times New Roman" w:hAnsi="Times New Roman" w:cs="Times New Roman"/>
          <w:sz w:val="24"/>
          <w:szCs w:val="24"/>
        </w:rPr>
        <w:t xml:space="preserve">. </w:t>
      </w:r>
    </w:p>
    <w:p w:rsidR="00D90285" w:rsidRDefault="00D90285"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E0A6D" w:rsidRPr="004A233E">
        <w:rPr>
          <w:rFonts w:ascii="Times New Roman" w:hAnsi="Times New Roman" w:cs="Times New Roman"/>
          <w:sz w:val="24"/>
          <w:szCs w:val="24"/>
        </w:rPr>
        <w:t>Difficulties with receptive language are often hidden from direct view but can be found with difficulties listening, following basic instructions, remembering and understanding language, while difficulties with expressive language can be heard through unclear speech, grammatical speech errors, illogical flowing speech or vocabulary</w:t>
      </w:r>
      <w:r w:rsidR="00A5467C" w:rsidRPr="004A233E">
        <w:rPr>
          <w:rFonts w:ascii="Times New Roman" w:hAnsi="Times New Roman" w:cs="Times New Roman"/>
          <w:sz w:val="24"/>
          <w:szCs w:val="24"/>
        </w:rPr>
        <w:t xml:space="preserve"> </w:t>
      </w:r>
      <w:r w:rsidR="00CE0A6D" w:rsidRPr="004A233E">
        <w:rPr>
          <w:rFonts w:ascii="Times New Roman" w:hAnsi="Times New Roman" w:cs="Times New Roman"/>
          <w:sz w:val="24"/>
          <w:szCs w:val="24"/>
        </w:rPr>
        <w:t>(McMinn 2006). Speake (2003) also notes that another indicator of receptive language difficulties includes difficulty in answering questions.</w:t>
      </w:r>
      <w:r w:rsidR="00A92D08" w:rsidRPr="004A233E">
        <w:rPr>
          <w:rFonts w:ascii="Times New Roman" w:hAnsi="Times New Roman" w:cs="Times New Roman"/>
          <w:sz w:val="24"/>
          <w:szCs w:val="24"/>
        </w:rPr>
        <w:t xml:space="preserve"> </w:t>
      </w:r>
    </w:p>
    <w:p w:rsidR="00A5467C" w:rsidRPr="004A233E" w:rsidRDefault="00D90285" w:rsidP="007C781B">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CE0A6D" w:rsidRPr="004A233E">
        <w:rPr>
          <w:rFonts w:ascii="Times New Roman" w:hAnsi="Times New Roman" w:cs="Times New Roman"/>
          <w:sz w:val="24"/>
          <w:szCs w:val="24"/>
        </w:rPr>
        <w:t>Thus, I was mindful to reduce any frustration on the part of any participant who due to communication difficulties might be struggling or stammering to put their point across. Additionally, with participants with receptive language difficulties, there would be expected delays in the flow of a conversation, to allow the person to work out what wa</w:t>
      </w:r>
      <w:r w:rsidR="00B60421" w:rsidRPr="004A233E">
        <w:rPr>
          <w:rFonts w:ascii="Times New Roman" w:hAnsi="Times New Roman" w:cs="Times New Roman"/>
          <w:sz w:val="24"/>
          <w:szCs w:val="24"/>
        </w:rPr>
        <w:t>s said to them and then convert</w:t>
      </w:r>
      <w:r w:rsidR="00CE0A6D" w:rsidRPr="004A233E">
        <w:rPr>
          <w:rFonts w:ascii="Times New Roman" w:hAnsi="Times New Roman" w:cs="Times New Roman"/>
          <w:sz w:val="24"/>
          <w:szCs w:val="24"/>
        </w:rPr>
        <w:t xml:space="preserve"> their thoughts back into the words that they want to speak.</w:t>
      </w:r>
      <w:r w:rsidR="00005C9A" w:rsidRPr="004A233E">
        <w:rPr>
          <w:rFonts w:ascii="Times New Roman" w:hAnsi="Times New Roman" w:cs="Times New Roman"/>
          <w:sz w:val="24"/>
          <w:szCs w:val="24"/>
        </w:rPr>
        <w:t xml:space="preserve"> </w:t>
      </w:r>
      <w:r w:rsidR="00CE0A6D" w:rsidRPr="004A233E">
        <w:rPr>
          <w:rFonts w:ascii="Times New Roman" w:hAnsi="Times New Roman" w:cs="Times New Roman"/>
          <w:sz w:val="24"/>
          <w:szCs w:val="24"/>
        </w:rPr>
        <w:t>Thus, I wanted to put preventative measures in place to avoid any participant feeling that their voice was still not being heard</w:t>
      </w:r>
      <w:r w:rsidR="00005C9A" w:rsidRPr="004A233E">
        <w:rPr>
          <w:rFonts w:ascii="Times New Roman" w:hAnsi="Times New Roman" w:cs="Times New Roman"/>
          <w:sz w:val="24"/>
          <w:szCs w:val="24"/>
        </w:rPr>
        <w:t>.</w:t>
      </w:r>
      <w:r w:rsidR="00CE0A6D" w:rsidRPr="004A233E">
        <w:rPr>
          <w:rFonts w:ascii="Times New Roman" w:hAnsi="Times New Roman" w:cs="Times New Roman"/>
          <w:sz w:val="24"/>
          <w:szCs w:val="24"/>
        </w:rPr>
        <w:t xml:space="preserve"> </w:t>
      </w:r>
      <w:r w:rsidR="00005C9A" w:rsidRPr="004A233E">
        <w:rPr>
          <w:rFonts w:ascii="Times New Roman" w:hAnsi="Times New Roman" w:cs="Times New Roman"/>
          <w:sz w:val="24"/>
          <w:szCs w:val="24"/>
        </w:rPr>
        <w:t xml:space="preserve">Thus, I adapted my choice of language to ensure that all participants clearly understood the questions being asked of them, often rephrasing or simplifying questions to ensure that I fully </w:t>
      </w:r>
      <w:r w:rsidR="00CE0A6D" w:rsidRPr="004A233E">
        <w:rPr>
          <w:rFonts w:ascii="Times New Roman" w:hAnsi="Times New Roman" w:cs="Times New Roman"/>
          <w:sz w:val="24"/>
          <w:szCs w:val="24"/>
        </w:rPr>
        <w:t xml:space="preserve">understood what </w:t>
      </w:r>
      <w:r w:rsidR="00005C9A" w:rsidRPr="004A233E">
        <w:rPr>
          <w:rFonts w:ascii="Times New Roman" w:hAnsi="Times New Roman" w:cs="Times New Roman"/>
          <w:sz w:val="24"/>
          <w:szCs w:val="24"/>
        </w:rPr>
        <w:t xml:space="preserve">some </w:t>
      </w:r>
      <w:r w:rsidR="00CE0A6D" w:rsidRPr="004A233E">
        <w:rPr>
          <w:rFonts w:ascii="Times New Roman" w:hAnsi="Times New Roman" w:cs="Times New Roman"/>
          <w:sz w:val="24"/>
          <w:szCs w:val="24"/>
        </w:rPr>
        <w:t xml:space="preserve">were </w:t>
      </w:r>
      <w:r w:rsidR="00005C9A" w:rsidRPr="004A233E">
        <w:rPr>
          <w:rFonts w:ascii="Times New Roman" w:hAnsi="Times New Roman" w:cs="Times New Roman"/>
          <w:sz w:val="24"/>
          <w:szCs w:val="24"/>
        </w:rPr>
        <w:t>struggling</w:t>
      </w:r>
      <w:r w:rsidR="00CE0A6D" w:rsidRPr="004A233E">
        <w:rPr>
          <w:rFonts w:ascii="Times New Roman" w:hAnsi="Times New Roman" w:cs="Times New Roman"/>
          <w:sz w:val="24"/>
          <w:szCs w:val="24"/>
        </w:rPr>
        <w:t xml:space="preserve"> to communicate.</w:t>
      </w:r>
    </w:p>
    <w:p w:rsidR="00927BB3" w:rsidRPr="004A233E" w:rsidRDefault="00D90285"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E0A6D" w:rsidRPr="004A233E">
        <w:rPr>
          <w:rFonts w:ascii="Times New Roman" w:hAnsi="Times New Roman" w:cs="Times New Roman"/>
          <w:sz w:val="24"/>
          <w:szCs w:val="24"/>
        </w:rPr>
        <w:t>In order to aid understanding, I also adapted my probing to ensure</w:t>
      </w:r>
      <w:r w:rsidR="00927BB3" w:rsidRPr="004A233E">
        <w:rPr>
          <w:rFonts w:ascii="Times New Roman" w:hAnsi="Times New Roman" w:cs="Times New Roman"/>
          <w:sz w:val="24"/>
          <w:szCs w:val="24"/>
        </w:rPr>
        <w:t xml:space="preserve"> </w:t>
      </w:r>
      <w:r w:rsidR="00CE0A6D" w:rsidRPr="004A233E">
        <w:rPr>
          <w:rFonts w:ascii="Times New Roman" w:hAnsi="Times New Roman" w:cs="Times New Roman"/>
          <w:sz w:val="24"/>
          <w:szCs w:val="24"/>
        </w:rPr>
        <w:t>relevan</w:t>
      </w:r>
      <w:r w:rsidR="00927BB3" w:rsidRPr="004A233E">
        <w:rPr>
          <w:rFonts w:ascii="Times New Roman" w:hAnsi="Times New Roman" w:cs="Times New Roman"/>
          <w:sz w:val="24"/>
          <w:szCs w:val="24"/>
        </w:rPr>
        <w:t>ce</w:t>
      </w:r>
      <w:r w:rsidR="00A5467C" w:rsidRPr="004A233E">
        <w:rPr>
          <w:rFonts w:ascii="Times New Roman" w:hAnsi="Times New Roman" w:cs="Times New Roman"/>
          <w:sz w:val="24"/>
          <w:szCs w:val="24"/>
        </w:rPr>
        <w:t xml:space="preserve"> </w:t>
      </w:r>
      <w:r w:rsidR="00CE0A6D" w:rsidRPr="004A233E">
        <w:rPr>
          <w:rFonts w:ascii="Times New Roman" w:hAnsi="Times New Roman" w:cs="Times New Roman"/>
          <w:sz w:val="24"/>
          <w:szCs w:val="24"/>
        </w:rPr>
        <w:t>to their unique contexts. I personally believe that these pre-planned steps were essential for my participants to feel that they were clearly being heard and understood.</w:t>
      </w:r>
      <w:r w:rsidR="0005050E" w:rsidRPr="004A233E">
        <w:rPr>
          <w:rFonts w:ascii="Times New Roman" w:hAnsi="Times New Roman" w:cs="Times New Roman"/>
          <w:sz w:val="24"/>
          <w:szCs w:val="24"/>
        </w:rPr>
        <w:t xml:space="preserve"> </w:t>
      </w:r>
      <w:r w:rsidR="00A92D08" w:rsidRPr="004A233E">
        <w:rPr>
          <w:rFonts w:ascii="Times New Roman" w:hAnsi="Times New Roman" w:cs="Times New Roman"/>
          <w:sz w:val="24"/>
          <w:szCs w:val="24"/>
        </w:rPr>
        <w:t>R</w:t>
      </w:r>
      <w:r w:rsidR="00CE0A6D" w:rsidRPr="004A233E">
        <w:rPr>
          <w:rFonts w:ascii="Times New Roman" w:hAnsi="Times New Roman" w:cs="Times New Roman"/>
          <w:sz w:val="24"/>
          <w:szCs w:val="24"/>
        </w:rPr>
        <w:t xml:space="preserve">esearchers who do not recognise the need to develop an adequate relationship with their participants before interview are at risk of failing to </w:t>
      </w:r>
      <w:r w:rsidR="00927BB3" w:rsidRPr="004A233E">
        <w:rPr>
          <w:rFonts w:ascii="Times New Roman" w:hAnsi="Times New Roman" w:cs="Times New Roman"/>
          <w:sz w:val="24"/>
          <w:szCs w:val="24"/>
        </w:rPr>
        <w:t xml:space="preserve">adequately support </w:t>
      </w:r>
      <w:r w:rsidR="00CE0A6D" w:rsidRPr="004A233E">
        <w:rPr>
          <w:rFonts w:ascii="Times New Roman" w:hAnsi="Times New Roman" w:cs="Times New Roman"/>
          <w:sz w:val="24"/>
          <w:szCs w:val="24"/>
        </w:rPr>
        <w:t xml:space="preserve">a person with possible communication difficulties. Consequently, these researchers </w:t>
      </w:r>
      <w:r w:rsidR="00927BB3" w:rsidRPr="004A233E">
        <w:rPr>
          <w:rFonts w:ascii="Times New Roman" w:hAnsi="Times New Roman" w:cs="Times New Roman"/>
          <w:sz w:val="24"/>
          <w:szCs w:val="24"/>
        </w:rPr>
        <w:t xml:space="preserve">may </w:t>
      </w:r>
      <w:r w:rsidR="00CE0A6D" w:rsidRPr="004A233E">
        <w:rPr>
          <w:rFonts w:ascii="Times New Roman" w:hAnsi="Times New Roman" w:cs="Times New Roman"/>
          <w:sz w:val="24"/>
          <w:szCs w:val="24"/>
        </w:rPr>
        <w:t>find that the dynamic</w:t>
      </w:r>
      <w:r w:rsidR="00927BB3" w:rsidRPr="004A233E">
        <w:rPr>
          <w:rFonts w:ascii="Times New Roman" w:hAnsi="Times New Roman" w:cs="Times New Roman"/>
          <w:sz w:val="24"/>
          <w:szCs w:val="24"/>
        </w:rPr>
        <w:t xml:space="preserve">s </w:t>
      </w:r>
      <w:r w:rsidR="00CE0A6D" w:rsidRPr="004A233E">
        <w:rPr>
          <w:rFonts w:ascii="Times New Roman" w:hAnsi="Times New Roman" w:cs="Times New Roman"/>
          <w:sz w:val="24"/>
          <w:szCs w:val="24"/>
        </w:rPr>
        <w:t xml:space="preserve">of their interviews </w:t>
      </w:r>
      <w:r w:rsidR="00927BB3" w:rsidRPr="004A233E">
        <w:rPr>
          <w:rFonts w:ascii="Times New Roman" w:hAnsi="Times New Roman" w:cs="Times New Roman"/>
          <w:sz w:val="24"/>
          <w:szCs w:val="24"/>
        </w:rPr>
        <w:t xml:space="preserve">might </w:t>
      </w:r>
      <w:r w:rsidR="00CE0A6D" w:rsidRPr="004A233E">
        <w:rPr>
          <w:rFonts w:ascii="Times New Roman" w:hAnsi="Times New Roman" w:cs="Times New Roman"/>
          <w:sz w:val="24"/>
          <w:szCs w:val="24"/>
        </w:rPr>
        <w:t xml:space="preserve">be greatly hampered. Additionally, </w:t>
      </w:r>
      <w:r w:rsidR="00927BB3" w:rsidRPr="004A233E">
        <w:rPr>
          <w:rFonts w:ascii="Times New Roman" w:hAnsi="Times New Roman" w:cs="Times New Roman"/>
          <w:sz w:val="24"/>
          <w:szCs w:val="24"/>
        </w:rPr>
        <w:t xml:space="preserve">their </w:t>
      </w:r>
      <w:r w:rsidR="00CE0A6D" w:rsidRPr="004A233E">
        <w:rPr>
          <w:rFonts w:ascii="Times New Roman" w:hAnsi="Times New Roman" w:cs="Times New Roman"/>
          <w:sz w:val="24"/>
          <w:szCs w:val="24"/>
        </w:rPr>
        <w:t xml:space="preserve">data collection </w:t>
      </w:r>
      <w:r w:rsidR="00927BB3" w:rsidRPr="004A233E">
        <w:rPr>
          <w:rFonts w:ascii="Times New Roman" w:hAnsi="Times New Roman" w:cs="Times New Roman"/>
          <w:sz w:val="24"/>
          <w:szCs w:val="24"/>
        </w:rPr>
        <w:t xml:space="preserve">might </w:t>
      </w:r>
      <w:r w:rsidR="00CE0A6D" w:rsidRPr="004A233E">
        <w:rPr>
          <w:rFonts w:ascii="Times New Roman" w:hAnsi="Times New Roman" w:cs="Times New Roman"/>
          <w:sz w:val="24"/>
          <w:szCs w:val="24"/>
        </w:rPr>
        <w:t xml:space="preserve">not be as rich in quality as the researchers who give careful thought to purposefully planning person-centred interviews to maximise effective communication. </w:t>
      </w:r>
    </w:p>
    <w:p w:rsidR="00D90285" w:rsidRDefault="00D90285" w:rsidP="007C781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E0A6D" w:rsidRPr="004A233E">
        <w:rPr>
          <w:rFonts w:ascii="Times New Roman" w:hAnsi="Times New Roman" w:cs="Times New Roman"/>
          <w:sz w:val="24"/>
          <w:szCs w:val="24"/>
        </w:rPr>
        <w:t xml:space="preserve">Therefore, as an insider researcher, my prior knowledge of </w:t>
      </w:r>
      <w:r w:rsidR="00927BB3" w:rsidRPr="004A233E">
        <w:rPr>
          <w:rFonts w:ascii="Times New Roman" w:hAnsi="Times New Roman" w:cs="Times New Roman"/>
          <w:sz w:val="24"/>
          <w:szCs w:val="24"/>
        </w:rPr>
        <w:t>the p</w:t>
      </w:r>
      <w:r w:rsidR="00CE0A6D" w:rsidRPr="004A233E">
        <w:rPr>
          <w:rFonts w:ascii="Times New Roman" w:hAnsi="Times New Roman" w:cs="Times New Roman"/>
          <w:sz w:val="24"/>
          <w:szCs w:val="24"/>
        </w:rPr>
        <w:t>articipants and their individual language needs greatly assisted me in the interview process. Since the comfortable dialogue and person-centred approach had the desired effect of empowering participants to speak with boldness and clarity</w:t>
      </w:r>
      <w:r w:rsidR="00927BB3" w:rsidRPr="004A233E">
        <w:rPr>
          <w:rFonts w:ascii="Times New Roman" w:hAnsi="Times New Roman" w:cs="Times New Roman"/>
          <w:sz w:val="24"/>
          <w:szCs w:val="24"/>
        </w:rPr>
        <w:t xml:space="preserve">. Furthermore, </w:t>
      </w:r>
      <w:r w:rsidR="00CE0A6D" w:rsidRPr="004A233E">
        <w:rPr>
          <w:rFonts w:ascii="Times New Roman" w:hAnsi="Times New Roman" w:cs="Times New Roman"/>
          <w:sz w:val="24"/>
          <w:szCs w:val="24"/>
        </w:rPr>
        <w:t xml:space="preserve">I would never have gleaned as much in-depth information, knowledge and understanding, if I had failed to establish </w:t>
      </w:r>
      <w:r w:rsidR="00251C05" w:rsidRPr="004A233E">
        <w:rPr>
          <w:rFonts w:ascii="Times New Roman" w:hAnsi="Times New Roman" w:cs="Times New Roman"/>
          <w:sz w:val="24"/>
          <w:szCs w:val="24"/>
        </w:rPr>
        <w:t xml:space="preserve">a </w:t>
      </w:r>
      <w:r w:rsidR="00CE0A6D" w:rsidRPr="004A233E">
        <w:rPr>
          <w:rFonts w:ascii="Times New Roman" w:hAnsi="Times New Roman" w:cs="Times New Roman"/>
          <w:sz w:val="24"/>
          <w:szCs w:val="24"/>
        </w:rPr>
        <w:t xml:space="preserve">trusting relationship with recipients.  </w:t>
      </w:r>
    </w:p>
    <w:p w:rsidR="00927BB3" w:rsidRPr="004A233E" w:rsidRDefault="00D90285" w:rsidP="007C781B">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CE0A6D" w:rsidRPr="004A233E">
        <w:rPr>
          <w:rFonts w:ascii="Times New Roman" w:hAnsi="Times New Roman" w:cs="Times New Roman"/>
          <w:sz w:val="24"/>
          <w:szCs w:val="24"/>
        </w:rPr>
        <w:t>Simultaneously, the pre-planning for the effective transition between expressive and receptive modes of communicative dialogue during the semi-structured interviews enabled the collection of a richer quality of data. This rich data was then thoroughly examined and evaluated using I</w:t>
      </w:r>
      <w:r w:rsidR="00005C9A" w:rsidRPr="004A233E">
        <w:rPr>
          <w:rFonts w:ascii="Times New Roman" w:hAnsi="Times New Roman" w:cs="Times New Roman"/>
          <w:sz w:val="24"/>
          <w:szCs w:val="24"/>
        </w:rPr>
        <w:t xml:space="preserve">PA. </w:t>
      </w:r>
    </w:p>
    <w:p w:rsidR="00CB50D3" w:rsidRPr="004A233E" w:rsidRDefault="00D90285" w:rsidP="007C781B">
      <w:pPr>
        <w:spacing w:line="480" w:lineRule="auto"/>
        <w:outlineLvl w:val="0"/>
        <w:rPr>
          <w:rFonts w:ascii="Times New Roman" w:hAnsi="Times New Roman" w:cs="Times New Roman"/>
          <w:b/>
          <w:sz w:val="24"/>
          <w:szCs w:val="24"/>
        </w:rPr>
      </w:pPr>
      <w:r w:rsidRPr="004A233E">
        <w:rPr>
          <w:rFonts w:ascii="Times New Roman" w:hAnsi="Times New Roman" w:cs="Times New Roman"/>
          <w:b/>
          <w:noProof/>
          <w:sz w:val="24"/>
          <w:szCs w:val="24"/>
          <w:lang w:eastAsia="en-GB"/>
        </w:rPr>
        <mc:AlternateContent>
          <mc:Choice Requires="wps">
            <w:drawing>
              <wp:anchor distT="0" distB="0" distL="114300" distR="114300" simplePos="0" relativeHeight="252258304" behindDoc="0" locked="0" layoutInCell="1" allowOverlap="1" wp14:anchorId="71EF678D" wp14:editId="08647979">
                <wp:simplePos x="0" y="0"/>
                <wp:positionH relativeFrom="column">
                  <wp:posOffset>9053</wp:posOffset>
                </wp:positionH>
                <wp:positionV relativeFrom="paragraph">
                  <wp:posOffset>335934</wp:posOffset>
                </wp:positionV>
                <wp:extent cx="6086475" cy="3793402"/>
                <wp:effectExtent l="0" t="0" r="9525" b="17145"/>
                <wp:wrapNone/>
                <wp:docPr id="28" name="Text Box 28"/>
                <wp:cNvGraphicFramePr/>
                <a:graphic xmlns:a="http://schemas.openxmlformats.org/drawingml/2006/main">
                  <a:graphicData uri="http://schemas.microsoft.com/office/word/2010/wordprocessingShape">
                    <wps:wsp>
                      <wps:cNvSpPr txBox="1"/>
                      <wps:spPr>
                        <a:xfrm>
                          <a:off x="0" y="0"/>
                          <a:ext cx="6086475" cy="3793402"/>
                        </a:xfrm>
                        <a:prstGeom prst="rect">
                          <a:avLst/>
                        </a:prstGeom>
                        <a:solidFill>
                          <a:schemeClr val="lt1"/>
                        </a:solidFill>
                        <a:ln w="6350">
                          <a:solidFill>
                            <a:prstClr val="black"/>
                          </a:solidFill>
                        </a:ln>
                      </wps:spPr>
                      <wps:txbx>
                        <w:txbxContent>
                          <w:p w:rsidR="00B9661E" w:rsidRDefault="00B9661E">
                            <w:pPr>
                              <w:rPr>
                                <w:b/>
                              </w:rPr>
                            </w:pPr>
                            <w:r w:rsidRPr="00584125">
                              <w:rPr>
                                <w:b/>
                              </w:rPr>
                              <w:t>Reflexive Box 1 – Interview Reflections with Peyton</w:t>
                            </w:r>
                          </w:p>
                          <w:p w:rsidR="00B9661E" w:rsidRDefault="00B9661E">
                            <w:r w:rsidRPr="00584125">
                              <w:t xml:space="preserve">The interview </w:t>
                            </w:r>
                            <w:r>
                              <w:t xml:space="preserve">took place at the family home and after about five minutes of the tape recorder being on, Peyton was soon relaxed and chatted at length. I found at times, Peyton became very angry when referring to the professionals who had either done nothing to help, or those who used and abused their positions to lie and cause harm. At these times in the interview, Peyton expressed anger by swearing or repeating utter disbelief at professionals’ unscrupulous deceitful behaviour. Peyton spoke very intelligently and offered great insight into this situation. Peyton spoke with the vocabulary, comprehension and wisdom of someone much older than fourteen years old. Peyton was happy to offer a personal analysis of the situation with sharp insight which I found astonishing. Peyton was able to accurately pin-point gaps in the system and offered intelligent preventative solutions. At times, the pain was clearly visible in both voice and eyes, which was uncomfortable to see and hear, clearly illustrating the utter devastation that needless adult ‘professional’ bullying can have on a child’s life.  Throughout the interview, Peyton referred to mum as being the biggest support and ‘rock’, so it was quite alarming to know that Peyton had to endure two social services investigations, both of which were staged and initiated to cover-up professional incompetence. To be honest this interview shocked me to the core.  </w:t>
                            </w:r>
                          </w:p>
                          <w:p w:rsidR="00B9661E" w:rsidRPr="00005C9A" w:rsidRDefault="00B9661E">
                            <w:pPr>
                              <w:rPr>
                                <w:b/>
                              </w:rPr>
                            </w:pPr>
                            <w:r w:rsidRPr="00005C9A">
                              <w:rPr>
                                <w:b/>
                              </w:rPr>
                              <w:t>Forced-Home Educated                                     Age 14                          Length of Interview – 1 hr 30</w:t>
                            </w:r>
                          </w:p>
                          <w:p w:rsidR="00B9661E" w:rsidRPr="00584125" w:rsidRDefault="00B9661E">
                            <w:r>
                              <w:t xml:space="preserve">       </w:t>
                            </w:r>
                          </w:p>
                          <w:p w:rsidR="00B9661E" w:rsidRDefault="00B966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EF678D" id="Text Box 28" o:spid="_x0000_s1029" type="#_x0000_t202" style="position:absolute;margin-left:.7pt;margin-top:26.45pt;width:479.25pt;height:298.7pt;z-index:252258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" fillcolor="white [3201]" strokeweight=".5pt">
                <v:textbox>
                  <w:txbxContent>
                    <w:p w:rsidR="00B9661E" w:rsidRDefault="00B9661E">
                      <w:pPr>
                        <w:rPr>
                          <w:b/>
                        </w:rPr>
                      </w:pPr>
                      <w:r w:rsidRPr="00584125">
                        <w:rPr>
                          <w:b/>
                        </w:rPr>
                        <w:t>Reflexive Box 1 – Interview Reflections with Peyton</w:t>
                      </w:r>
                    </w:p>
                    <w:p w:rsidR="00B9661E" w:rsidRDefault="00B9661E">
                      <w:r w:rsidRPr="00584125">
                        <w:t xml:space="preserve">The interview </w:t>
                      </w:r>
                      <w:r>
                        <w:t xml:space="preserve">took place at the family home and after about five minutes of the tape recorder being on, Peyton was soon relaxed and chatted at length. I found at times, Peyton became very angry when referring to the professionals who had either done nothing to help, or those who used and abused their positions to lie and cause harm. At these times in the interview, Peyton expressed anger by swearing or repeating utter disbelief at professionals’ unscrupulous deceitful behaviour. Peyton spoke very intelligently and offered great insight into this situation. Peyton spoke with the vocabulary, comprehension and wisdom of someone much older than fourteen years old. Peyton was happy to offer a personal analysis of the situation with sharp insight which I found astonishing. Peyton was able to accurately pin-point gaps in the system and offered intelligent preventative solutions. At times, the pain was clearly visible in both voice and eyes, which was uncomfortable to see and hear, clearly illustrating the utter devastation that needless adult ‘professional’ bullying can have on a child’s life.  Throughout the interview, Peyton referred to mum as being the biggest support and ‘rock’, so it was quite alarming to know that Peyton had to endure two social services investigations, both of which were staged and initiated to cover-up professional incompetence. To be honest this interview shocked me to the core.  </w:t>
                      </w:r>
                    </w:p>
                    <w:p w:rsidR="00B9661E" w:rsidRPr="00005C9A" w:rsidRDefault="00B9661E">
                      <w:pPr>
                        <w:rPr>
                          <w:b/>
                        </w:rPr>
                      </w:pPr>
                      <w:r w:rsidRPr="00005C9A">
                        <w:rPr>
                          <w:b/>
                        </w:rPr>
                        <w:t>Forced-Home Educated                                     Age 14                          Length of Interview – 1 hr 30</w:t>
                      </w:r>
                    </w:p>
                    <w:p w:rsidR="00B9661E" w:rsidRPr="00584125" w:rsidRDefault="00B9661E">
                      <w:r>
                        <w:t xml:space="preserve">       </w:t>
                      </w:r>
                    </w:p>
                    <w:p w:rsidR="00B9661E" w:rsidRDefault="00B9661E"/>
                  </w:txbxContent>
                </v:textbox>
              </v:shape>
            </w:pict>
          </mc:Fallback>
        </mc:AlternateContent>
      </w:r>
      <w:r w:rsidR="00CB50D3" w:rsidRPr="004A233E">
        <w:rPr>
          <w:rFonts w:ascii="Times New Roman" w:hAnsi="Times New Roman" w:cs="Times New Roman"/>
          <w:b/>
          <w:sz w:val="24"/>
          <w:szCs w:val="24"/>
        </w:rPr>
        <w:t>3.</w:t>
      </w:r>
      <w:r w:rsidR="003F2DD4" w:rsidRPr="004A233E">
        <w:rPr>
          <w:rFonts w:ascii="Times New Roman" w:hAnsi="Times New Roman" w:cs="Times New Roman"/>
          <w:b/>
          <w:sz w:val="24"/>
          <w:szCs w:val="24"/>
        </w:rPr>
        <w:t>1</w:t>
      </w:r>
      <w:r w:rsidR="008B4400" w:rsidRPr="004A233E">
        <w:rPr>
          <w:rFonts w:ascii="Times New Roman" w:hAnsi="Times New Roman" w:cs="Times New Roman"/>
          <w:b/>
          <w:sz w:val="24"/>
          <w:szCs w:val="24"/>
        </w:rPr>
        <w:t>3</w:t>
      </w:r>
      <w:r w:rsidR="00CB50D3" w:rsidRPr="004A233E">
        <w:rPr>
          <w:rFonts w:ascii="Times New Roman" w:hAnsi="Times New Roman" w:cs="Times New Roman"/>
          <w:b/>
          <w:sz w:val="24"/>
          <w:szCs w:val="24"/>
        </w:rPr>
        <w:t xml:space="preserve"> Reflexive Boxes</w:t>
      </w:r>
      <w:r w:rsidR="006175C4" w:rsidRPr="004A233E">
        <w:rPr>
          <w:rFonts w:ascii="Times New Roman" w:hAnsi="Times New Roman" w:cs="Times New Roman"/>
          <w:b/>
          <w:sz w:val="24"/>
          <w:szCs w:val="24"/>
        </w:rPr>
        <w:t xml:space="preserve"> – Interview Reflections</w:t>
      </w:r>
    </w:p>
    <w:p w:rsidR="00FD2632" w:rsidRPr="004A233E" w:rsidRDefault="00FD2632" w:rsidP="007C781B">
      <w:pPr>
        <w:spacing w:line="480" w:lineRule="auto"/>
        <w:outlineLvl w:val="0"/>
        <w:rPr>
          <w:rFonts w:ascii="Times New Roman" w:hAnsi="Times New Roman" w:cs="Times New Roman"/>
          <w:b/>
          <w:sz w:val="24"/>
          <w:szCs w:val="24"/>
        </w:rPr>
      </w:pPr>
    </w:p>
    <w:p w:rsidR="00584125" w:rsidRPr="004A233E" w:rsidRDefault="00584125" w:rsidP="007C781B">
      <w:pPr>
        <w:spacing w:line="480" w:lineRule="auto"/>
        <w:outlineLvl w:val="0"/>
        <w:rPr>
          <w:rFonts w:ascii="Times New Roman" w:hAnsi="Times New Roman" w:cs="Times New Roman"/>
          <w:b/>
          <w:sz w:val="24"/>
          <w:szCs w:val="24"/>
        </w:rPr>
      </w:pPr>
    </w:p>
    <w:p w:rsidR="00075A45" w:rsidRPr="004A233E" w:rsidRDefault="00075A45" w:rsidP="007C781B">
      <w:pPr>
        <w:spacing w:line="480" w:lineRule="auto"/>
        <w:outlineLvl w:val="0"/>
        <w:rPr>
          <w:rFonts w:ascii="Times New Roman" w:hAnsi="Times New Roman" w:cs="Times New Roman"/>
          <w:b/>
          <w:sz w:val="24"/>
          <w:szCs w:val="24"/>
        </w:rPr>
      </w:pPr>
    </w:p>
    <w:p w:rsidR="003A5851" w:rsidRPr="004A233E" w:rsidRDefault="003A5851" w:rsidP="007C781B">
      <w:pPr>
        <w:spacing w:line="480" w:lineRule="auto"/>
        <w:outlineLvl w:val="0"/>
        <w:rPr>
          <w:rFonts w:ascii="Times New Roman" w:hAnsi="Times New Roman" w:cs="Times New Roman"/>
          <w:b/>
          <w:sz w:val="24"/>
          <w:szCs w:val="24"/>
        </w:rPr>
      </w:pPr>
    </w:p>
    <w:p w:rsidR="003A5851" w:rsidRPr="004A233E" w:rsidRDefault="003A5851" w:rsidP="007C781B">
      <w:pPr>
        <w:spacing w:line="480" w:lineRule="auto"/>
        <w:outlineLvl w:val="0"/>
        <w:rPr>
          <w:rFonts w:ascii="Times New Roman" w:hAnsi="Times New Roman" w:cs="Times New Roman"/>
          <w:b/>
          <w:sz w:val="24"/>
          <w:szCs w:val="24"/>
        </w:rPr>
      </w:pPr>
    </w:p>
    <w:p w:rsidR="003A5851" w:rsidRPr="004A233E" w:rsidRDefault="003A5851" w:rsidP="007C781B">
      <w:pPr>
        <w:spacing w:line="480" w:lineRule="auto"/>
        <w:outlineLvl w:val="0"/>
        <w:rPr>
          <w:rFonts w:ascii="Times New Roman" w:hAnsi="Times New Roman" w:cs="Times New Roman"/>
          <w:b/>
          <w:sz w:val="24"/>
          <w:szCs w:val="24"/>
        </w:rPr>
      </w:pPr>
    </w:p>
    <w:p w:rsidR="003A5851" w:rsidRPr="004A233E" w:rsidRDefault="003A5851" w:rsidP="007C781B">
      <w:pPr>
        <w:spacing w:line="480" w:lineRule="auto"/>
        <w:outlineLvl w:val="0"/>
        <w:rPr>
          <w:rFonts w:ascii="Times New Roman" w:hAnsi="Times New Roman" w:cs="Times New Roman"/>
          <w:b/>
          <w:sz w:val="24"/>
          <w:szCs w:val="24"/>
        </w:rPr>
      </w:pPr>
    </w:p>
    <w:p w:rsidR="00D90285" w:rsidRDefault="00D90285" w:rsidP="007C781B">
      <w:pPr>
        <w:spacing w:line="480" w:lineRule="auto"/>
        <w:outlineLvl w:val="0"/>
        <w:rPr>
          <w:rFonts w:ascii="Times New Roman" w:hAnsi="Times New Roman" w:cs="Times New Roman"/>
          <w:b/>
          <w:sz w:val="24"/>
          <w:szCs w:val="24"/>
        </w:rPr>
      </w:pPr>
      <w:r w:rsidRPr="004A233E">
        <w:rPr>
          <w:rFonts w:ascii="Times New Roman" w:hAnsi="Times New Roman" w:cs="Times New Roman"/>
          <w:b/>
          <w:noProof/>
          <w:sz w:val="24"/>
          <w:szCs w:val="24"/>
          <w:lang w:eastAsia="en-GB"/>
        </w:rPr>
        <mc:AlternateContent>
          <mc:Choice Requires="wps">
            <w:drawing>
              <wp:anchor distT="0" distB="0" distL="114300" distR="114300" simplePos="0" relativeHeight="252259328" behindDoc="0" locked="0" layoutInCell="1" allowOverlap="1" wp14:anchorId="1194C3FE" wp14:editId="132FA11F">
                <wp:simplePos x="0" y="0"/>
                <wp:positionH relativeFrom="column">
                  <wp:posOffset>0</wp:posOffset>
                </wp:positionH>
                <wp:positionV relativeFrom="paragraph">
                  <wp:posOffset>427506</wp:posOffset>
                </wp:positionV>
                <wp:extent cx="6046470" cy="3213980"/>
                <wp:effectExtent l="0" t="0" r="11430" b="12065"/>
                <wp:wrapNone/>
                <wp:docPr id="34" name="Text Box 34"/>
                <wp:cNvGraphicFramePr/>
                <a:graphic xmlns:a="http://schemas.openxmlformats.org/drawingml/2006/main">
                  <a:graphicData uri="http://schemas.microsoft.com/office/word/2010/wordprocessingShape">
                    <wps:wsp>
                      <wps:cNvSpPr txBox="1"/>
                      <wps:spPr>
                        <a:xfrm>
                          <a:off x="0" y="0"/>
                          <a:ext cx="6046470" cy="3213980"/>
                        </a:xfrm>
                        <a:prstGeom prst="rect">
                          <a:avLst/>
                        </a:prstGeom>
                        <a:solidFill>
                          <a:schemeClr val="lt1"/>
                        </a:solidFill>
                        <a:ln w="6350">
                          <a:solidFill>
                            <a:prstClr val="black"/>
                          </a:solidFill>
                        </a:ln>
                      </wps:spPr>
                      <wps:txbx>
                        <w:txbxContent>
                          <w:p w:rsidR="00B9661E" w:rsidRDefault="00B9661E" w:rsidP="003A5851">
                            <w:pPr>
                              <w:rPr>
                                <w:b/>
                              </w:rPr>
                            </w:pPr>
                            <w:r>
                              <w:rPr>
                                <w:b/>
                              </w:rPr>
                              <w:t>Reflexive Box 2</w:t>
                            </w:r>
                            <w:r w:rsidRPr="00584125">
                              <w:rPr>
                                <w:b/>
                              </w:rPr>
                              <w:t xml:space="preserve"> – Interview Reflections with </w:t>
                            </w:r>
                            <w:r w:rsidRPr="001026F1">
                              <w:rPr>
                                <w:rFonts w:cstheme="minorHAnsi"/>
                                <w:b/>
                                <w:sz w:val="24"/>
                                <w:szCs w:val="24"/>
                              </w:rPr>
                              <w:t>Frankie</w:t>
                            </w:r>
                            <w:r>
                              <w:rPr>
                                <w:rFonts w:cstheme="minorHAnsi"/>
                                <w:szCs w:val="24"/>
                              </w:rPr>
                              <w:t xml:space="preserve"> </w:t>
                            </w:r>
                          </w:p>
                          <w:p w:rsidR="00B9661E" w:rsidRDefault="00B9661E">
                            <w:r>
                              <w:t xml:space="preserve">Despite being very confident, funny and having a lot to say, </w:t>
                            </w:r>
                            <w:r w:rsidRPr="001026F1">
                              <w:rPr>
                                <w:rFonts w:cstheme="minorHAnsi"/>
                              </w:rPr>
                              <w:t xml:space="preserve">Frankie </w:t>
                            </w:r>
                            <w:r>
                              <w:t xml:space="preserve">was quite serious at the beginning of the interview as very short precise answers were given. </w:t>
                            </w:r>
                            <w:r w:rsidRPr="001026F1">
                              <w:rPr>
                                <w:rFonts w:cstheme="minorHAnsi"/>
                              </w:rPr>
                              <w:t>Frankie</w:t>
                            </w:r>
                            <w:r>
                              <w:t xml:space="preserve">’s earliest recollections of school experiences appear blurred as it was repeated, ‘I can’t remember. I can’t remember’ (Line 8). </w:t>
                            </w:r>
                            <w:r w:rsidRPr="001026F1">
                              <w:rPr>
                                <w:rFonts w:cstheme="minorHAnsi"/>
                              </w:rPr>
                              <w:t>Frankie</w:t>
                            </w:r>
                            <w:r>
                              <w:t xml:space="preserve">’s mum recalls that this was a very painful and difficult time for </w:t>
                            </w:r>
                            <w:r w:rsidRPr="001026F1">
                              <w:rPr>
                                <w:rFonts w:cstheme="minorHAnsi"/>
                              </w:rPr>
                              <w:t>Frankie</w:t>
                            </w:r>
                            <w:r>
                              <w:t xml:space="preserve">, as a school move was made due to school bullying. Despite </w:t>
                            </w:r>
                            <w:r w:rsidRPr="001026F1">
                              <w:rPr>
                                <w:rFonts w:cstheme="minorHAnsi"/>
                              </w:rPr>
                              <w:t>Frankie</w:t>
                            </w:r>
                            <w:r>
                              <w:t xml:space="preserve">’s interview being relatively short, I was able to identify themes early on. Key points were repeated throughout the interview to emphasise importance, ‘I got bullied and bullied and bullied and bullied’ (lines 18-19). </w:t>
                            </w:r>
                            <w:r w:rsidRPr="001026F1">
                              <w:rPr>
                                <w:rFonts w:cstheme="minorHAnsi"/>
                              </w:rPr>
                              <w:t>Frankie</w:t>
                            </w:r>
                            <w:r>
                              <w:t xml:space="preserve"> also used sarcasm and humour, along with using funny voices to illustrate feelings about school, for example, ‘You must copy this off the board and if you go wrong, we will beat you’ (lines 64-65).   Right at the end of the interview, </w:t>
                            </w:r>
                            <w:r w:rsidRPr="001026F1">
                              <w:rPr>
                                <w:rFonts w:cstheme="minorHAnsi"/>
                              </w:rPr>
                              <w:t>Frankie</w:t>
                            </w:r>
                            <w:r>
                              <w:t xml:space="preserve"> almost shouted in an exasperated tone of voice that schools need to protect children from being bullied, especially those who have been adopted and experienced trauma. Then </w:t>
                            </w:r>
                            <w:r w:rsidRPr="001026F1">
                              <w:rPr>
                                <w:rFonts w:cstheme="minorHAnsi"/>
                              </w:rPr>
                              <w:t>Frankie</w:t>
                            </w:r>
                            <w:r>
                              <w:t xml:space="preserve"> made it clear that the interview needed to finish as there were more pressing engagements to attend. </w:t>
                            </w:r>
                          </w:p>
                          <w:p w:rsidR="00B9661E" w:rsidRPr="00005C9A" w:rsidRDefault="00B9661E" w:rsidP="0000068A">
                            <w:pPr>
                              <w:rPr>
                                <w:b/>
                              </w:rPr>
                            </w:pPr>
                            <w:r w:rsidRPr="00005C9A">
                              <w:rPr>
                                <w:b/>
                              </w:rPr>
                              <w:t>Forced-Home Educated                                     Age 1</w:t>
                            </w:r>
                            <w:r>
                              <w:rPr>
                                <w:b/>
                              </w:rPr>
                              <w:t>5</w:t>
                            </w:r>
                            <w:r w:rsidRPr="00005C9A">
                              <w:rPr>
                                <w:b/>
                              </w:rPr>
                              <w:t xml:space="preserve">                          Length of Interview – </w:t>
                            </w:r>
                            <w:r>
                              <w:rPr>
                                <w:b/>
                              </w:rPr>
                              <w:t xml:space="preserve">5 minutes </w:t>
                            </w:r>
                          </w:p>
                          <w:p w:rsidR="00B9661E" w:rsidRDefault="00B966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94C3FE" id="Text Box 34" o:spid="_x0000_s1030" type="#_x0000_t202" style="position:absolute;margin-left:0;margin-top:33.65pt;width:476.1pt;height:253.05pt;z-index:252259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" fillcolor="white [3201]" strokeweight=".5pt">
                <v:textbox>
                  <w:txbxContent>
                    <w:p w:rsidR="00B9661E" w:rsidRDefault="00B9661E" w:rsidP="003A5851">
                      <w:pPr>
                        <w:rPr>
                          <w:b/>
                        </w:rPr>
                      </w:pPr>
                      <w:r>
                        <w:rPr>
                          <w:b/>
                        </w:rPr>
                        <w:t>Reflexive Box 2</w:t>
                      </w:r>
                      <w:r w:rsidRPr="00584125">
                        <w:rPr>
                          <w:b/>
                        </w:rPr>
                        <w:t xml:space="preserve"> – Interview Reflections with </w:t>
                      </w:r>
                      <w:r w:rsidRPr="001026F1">
                        <w:rPr>
                          <w:rFonts w:cstheme="minorHAnsi"/>
                          <w:b/>
                          <w:sz w:val="24"/>
                          <w:szCs w:val="24"/>
                        </w:rPr>
                        <w:t>Frankie</w:t>
                      </w:r>
                      <w:r>
                        <w:rPr>
                          <w:rFonts w:cstheme="minorHAnsi"/>
                          <w:szCs w:val="24"/>
                        </w:rPr>
                        <w:t xml:space="preserve"> </w:t>
                      </w:r>
                    </w:p>
                    <w:p w:rsidR="00B9661E" w:rsidRDefault="00B9661E">
                      <w:r>
                        <w:t xml:space="preserve">Despite being very confident, funny and having a lot to say, </w:t>
                      </w:r>
                      <w:r w:rsidRPr="001026F1">
                        <w:rPr>
                          <w:rFonts w:cstheme="minorHAnsi"/>
                        </w:rPr>
                        <w:t xml:space="preserve">Frankie </w:t>
                      </w:r>
                      <w:r>
                        <w:t xml:space="preserve">was quite serious at the beginning of the interview as very short precise answers were given. </w:t>
                      </w:r>
                      <w:r w:rsidRPr="001026F1">
                        <w:rPr>
                          <w:rFonts w:cstheme="minorHAnsi"/>
                        </w:rPr>
                        <w:t>Frankie</w:t>
                      </w:r>
                      <w:r>
                        <w:t xml:space="preserve">’s earliest recollections of school experiences appear blurred as it was repeated, ‘I can’t remember. I can’t remember’ (Line 8). </w:t>
                      </w:r>
                      <w:r w:rsidRPr="001026F1">
                        <w:rPr>
                          <w:rFonts w:cstheme="minorHAnsi"/>
                        </w:rPr>
                        <w:t>Frankie</w:t>
                      </w:r>
                      <w:r>
                        <w:t xml:space="preserve">’s mum recalls that this was a very painful and difficult time for </w:t>
                      </w:r>
                      <w:r w:rsidRPr="001026F1">
                        <w:rPr>
                          <w:rFonts w:cstheme="minorHAnsi"/>
                        </w:rPr>
                        <w:t>Frankie</w:t>
                      </w:r>
                      <w:r>
                        <w:t xml:space="preserve">, as a school move was made due to school bullying. Despite </w:t>
                      </w:r>
                      <w:r w:rsidRPr="001026F1">
                        <w:rPr>
                          <w:rFonts w:cstheme="minorHAnsi"/>
                        </w:rPr>
                        <w:t>Frankie</w:t>
                      </w:r>
                      <w:r>
                        <w:t xml:space="preserve">’s interview being relatively short, I was able to identify themes early on. Key points were repeated throughout the interview to emphasise importance, ‘I got bullied and bullied and bullied and bullied’ (lines 18-19). </w:t>
                      </w:r>
                      <w:r w:rsidRPr="001026F1">
                        <w:rPr>
                          <w:rFonts w:cstheme="minorHAnsi"/>
                        </w:rPr>
                        <w:t>Frankie</w:t>
                      </w:r>
                      <w:r>
                        <w:t xml:space="preserve"> also used sarcasm and humour, along with using funny voices to illustrate feelings about school, for example, ‘You must copy this off the board and if you go wrong, we will beat you’ (lines 64-65).   Right at the end of the interview, </w:t>
                      </w:r>
                      <w:r w:rsidRPr="001026F1">
                        <w:rPr>
                          <w:rFonts w:cstheme="minorHAnsi"/>
                        </w:rPr>
                        <w:t>Frankie</w:t>
                      </w:r>
                      <w:r>
                        <w:t xml:space="preserve"> almost shouted in an exasperated tone of voice that schools need to protect children from being bullied, especially those who have been adopted and experienced trauma. Then </w:t>
                      </w:r>
                      <w:r w:rsidRPr="001026F1">
                        <w:rPr>
                          <w:rFonts w:cstheme="minorHAnsi"/>
                        </w:rPr>
                        <w:t>Frankie</w:t>
                      </w:r>
                      <w:r>
                        <w:t xml:space="preserve"> made it clear that the interview needed to finish as there were more pressing engagements to attend. </w:t>
                      </w:r>
                    </w:p>
                    <w:p w:rsidR="00B9661E" w:rsidRPr="00005C9A" w:rsidRDefault="00B9661E" w:rsidP="0000068A">
                      <w:pPr>
                        <w:rPr>
                          <w:b/>
                        </w:rPr>
                      </w:pPr>
                      <w:r w:rsidRPr="00005C9A">
                        <w:rPr>
                          <w:b/>
                        </w:rPr>
                        <w:t>Forced-Home Educated                                     Age 1</w:t>
                      </w:r>
                      <w:r>
                        <w:rPr>
                          <w:b/>
                        </w:rPr>
                        <w:t>5</w:t>
                      </w:r>
                      <w:r w:rsidRPr="00005C9A">
                        <w:rPr>
                          <w:b/>
                        </w:rPr>
                        <w:t xml:space="preserve">                          Length of Interview – </w:t>
                      </w:r>
                      <w:r>
                        <w:rPr>
                          <w:b/>
                        </w:rPr>
                        <w:t xml:space="preserve">5 minutes </w:t>
                      </w:r>
                    </w:p>
                    <w:p w:rsidR="00B9661E" w:rsidRDefault="00B9661E"/>
                  </w:txbxContent>
                </v:textbox>
              </v:shape>
            </w:pict>
          </mc:Fallback>
        </mc:AlternateContent>
      </w:r>
    </w:p>
    <w:p w:rsidR="00927BB3" w:rsidRPr="004A233E" w:rsidRDefault="00927BB3" w:rsidP="007C781B">
      <w:pPr>
        <w:spacing w:line="480" w:lineRule="auto"/>
        <w:outlineLvl w:val="0"/>
        <w:rPr>
          <w:rFonts w:ascii="Times New Roman" w:hAnsi="Times New Roman" w:cs="Times New Roman"/>
          <w:b/>
          <w:sz w:val="24"/>
          <w:szCs w:val="24"/>
        </w:rPr>
      </w:pPr>
    </w:p>
    <w:p w:rsidR="00CA0FB8" w:rsidRPr="004A233E" w:rsidRDefault="00CA0FB8" w:rsidP="007C781B">
      <w:pPr>
        <w:spacing w:line="480" w:lineRule="auto"/>
        <w:outlineLvl w:val="0"/>
        <w:rPr>
          <w:rFonts w:ascii="Times New Roman" w:hAnsi="Times New Roman" w:cs="Times New Roman"/>
          <w:b/>
          <w:sz w:val="24"/>
          <w:szCs w:val="24"/>
        </w:rPr>
      </w:pPr>
    </w:p>
    <w:p w:rsidR="003A5851" w:rsidRPr="004A233E" w:rsidRDefault="003A5851" w:rsidP="007C781B">
      <w:pPr>
        <w:spacing w:line="480" w:lineRule="auto"/>
        <w:outlineLvl w:val="0"/>
        <w:rPr>
          <w:rFonts w:ascii="Times New Roman" w:hAnsi="Times New Roman" w:cs="Times New Roman"/>
          <w:b/>
          <w:sz w:val="24"/>
          <w:szCs w:val="24"/>
        </w:rPr>
      </w:pPr>
    </w:p>
    <w:p w:rsidR="003A5851" w:rsidRPr="004A233E" w:rsidRDefault="003A5851" w:rsidP="007C781B">
      <w:pPr>
        <w:spacing w:line="480" w:lineRule="auto"/>
        <w:outlineLvl w:val="0"/>
        <w:rPr>
          <w:rFonts w:ascii="Times New Roman" w:hAnsi="Times New Roman" w:cs="Times New Roman"/>
          <w:b/>
          <w:sz w:val="24"/>
          <w:szCs w:val="24"/>
        </w:rPr>
      </w:pPr>
    </w:p>
    <w:p w:rsidR="003A5851" w:rsidRPr="004A233E" w:rsidRDefault="003A5851" w:rsidP="007C781B">
      <w:pPr>
        <w:spacing w:line="480" w:lineRule="auto"/>
        <w:outlineLvl w:val="0"/>
        <w:rPr>
          <w:rFonts w:ascii="Times New Roman" w:hAnsi="Times New Roman" w:cs="Times New Roman"/>
          <w:b/>
          <w:sz w:val="24"/>
          <w:szCs w:val="24"/>
        </w:rPr>
      </w:pPr>
    </w:p>
    <w:p w:rsidR="003A5851" w:rsidRPr="004A233E" w:rsidRDefault="003A5851" w:rsidP="007C781B">
      <w:pPr>
        <w:spacing w:line="480" w:lineRule="auto"/>
        <w:outlineLvl w:val="0"/>
        <w:rPr>
          <w:rFonts w:ascii="Times New Roman" w:hAnsi="Times New Roman" w:cs="Times New Roman"/>
          <w:b/>
          <w:sz w:val="24"/>
          <w:szCs w:val="24"/>
        </w:rPr>
      </w:pPr>
    </w:p>
    <w:p w:rsidR="009B66FD" w:rsidRPr="004A233E" w:rsidRDefault="009B66FD" w:rsidP="007C781B">
      <w:pPr>
        <w:spacing w:line="480" w:lineRule="auto"/>
        <w:outlineLvl w:val="0"/>
        <w:rPr>
          <w:rFonts w:ascii="Times New Roman" w:hAnsi="Times New Roman" w:cs="Times New Roman"/>
          <w:b/>
          <w:sz w:val="24"/>
          <w:szCs w:val="24"/>
        </w:rPr>
      </w:pPr>
      <w:r w:rsidRPr="004A233E">
        <w:rPr>
          <w:rFonts w:ascii="Times New Roman" w:hAnsi="Times New Roman" w:cs="Times New Roman"/>
          <w:b/>
          <w:noProof/>
          <w:sz w:val="24"/>
          <w:szCs w:val="24"/>
          <w:lang w:eastAsia="en-GB"/>
        </w:rPr>
        <w:lastRenderedPageBreak/>
        <mc:AlternateContent>
          <mc:Choice Requires="wps">
            <w:drawing>
              <wp:anchor distT="0" distB="0" distL="114300" distR="114300" simplePos="0" relativeHeight="252260352" behindDoc="0" locked="0" layoutInCell="1" allowOverlap="1" wp14:anchorId="2544DE6E" wp14:editId="5E15F654">
                <wp:simplePos x="0" y="0"/>
                <wp:positionH relativeFrom="column">
                  <wp:posOffset>36214</wp:posOffset>
                </wp:positionH>
                <wp:positionV relativeFrom="paragraph">
                  <wp:posOffset>0</wp:posOffset>
                </wp:positionV>
                <wp:extent cx="6100449" cy="3847723"/>
                <wp:effectExtent l="0" t="0" r="8255" b="13335"/>
                <wp:wrapNone/>
                <wp:docPr id="35" name="Text Box 35"/>
                <wp:cNvGraphicFramePr/>
                <a:graphic xmlns:a="http://schemas.openxmlformats.org/drawingml/2006/main">
                  <a:graphicData uri="http://schemas.microsoft.com/office/word/2010/wordprocessingShape">
                    <wps:wsp>
                      <wps:cNvSpPr txBox="1"/>
                      <wps:spPr>
                        <a:xfrm>
                          <a:off x="0" y="0"/>
                          <a:ext cx="6100449" cy="3847723"/>
                        </a:xfrm>
                        <a:prstGeom prst="rect">
                          <a:avLst/>
                        </a:prstGeom>
                        <a:solidFill>
                          <a:schemeClr val="lt1"/>
                        </a:solidFill>
                        <a:ln w="6350">
                          <a:solidFill>
                            <a:prstClr val="black"/>
                          </a:solidFill>
                        </a:ln>
                      </wps:spPr>
                      <wps:txbx>
                        <w:txbxContent>
                          <w:p w:rsidR="00B9661E" w:rsidRDefault="00B9661E" w:rsidP="009B66FD">
                            <w:pPr>
                              <w:rPr>
                                <w:b/>
                              </w:rPr>
                            </w:pPr>
                            <w:r>
                              <w:rPr>
                                <w:b/>
                              </w:rPr>
                              <w:t>Reflexive Box 3</w:t>
                            </w:r>
                            <w:r w:rsidRPr="00584125">
                              <w:rPr>
                                <w:b/>
                              </w:rPr>
                              <w:t xml:space="preserve"> – Interview Reflections with </w:t>
                            </w:r>
                            <w:r>
                              <w:rPr>
                                <w:b/>
                              </w:rPr>
                              <w:t xml:space="preserve">Jamie </w:t>
                            </w:r>
                          </w:p>
                          <w:p w:rsidR="00B9661E" w:rsidRDefault="00B9661E" w:rsidP="009B66FD">
                            <w:pPr>
                              <w:rPr>
                                <w:b/>
                              </w:rPr>
                            </w:pPr>
                            <w:r w:rsidRPr="009B66FD">
                              <w:t xml:space="preserve">During the interview, it was </w:t>
                            </w:r>
                            <w:r>
                              <w:t>evident</w:t>
                            </w:r>
                            <w:r w:rsidRPr="009B66FD">
                              <w:t xml:space="preserve"> that Jamie </w:t>
                            </w:r>
                            <w:r>
                              <w:t xml:space="preserve">found it extremely difficult talking about some areas of school experience. At certain points, there was silence as much processing was going on. At the beginning of the interview, some questions were met with either ‘yes’ or ‘no’ answers which required further prompts and questioning. At other times, Jamie became very vocal as questions evoked strong memories, feelings and emotions. At other times during the interview, Jamie spoke slowly and thoughtfully, giving careful consideration to what was being explained or described.  Jamie spoke about attending four different Swansea schools, noting exclusion or bullying experiences at each one. Jamie’s mother noted that although Jamie was far too young to remember, Jamie was advised to leave the first Welsh speaking school because speech, language and communication difficulties were identified and the school did not have the resources to support this need. Therefore, instead the family were advised to take Jamie to a local English-speaking school. Jamie spoke about how becoming a target at three subsequent English-speaking schools has negatively affected every area of life. Jamie also did not mention about an autism diagnosis which was acquired at a later age.  Jamie became even more vocal when the tape-recorder was turned off, openly exclaiming the self-belief that he/she must be the most hated person in the locality because of being the victim of relentless bullying. This comment clearly illustrated a deep internalisation of blame. </w:t>
                            </w:r>
                          </w:p>
                          <w:p w:rsidR="00B9661E" w:rsidRPr="00005C9A" w:rsidRDefault="00B9661E" w:rsidP="009B66FD">
                            <w:pPr>
                              <w:rPr>
                                <w:b/>
                              </w:rPr>
                            </w:pPr>
                            <w:r w:rsidRPr="00005C9A">
                              <w:rPr>
                                <w:b/>
                              </w:rPr>
                              <w:t>Forced-Home Educated                                     Age 1</w:t>
                            </w:r>
                            <w:r>
                              <w:rPr>
                                <w:b/>
                              </w:rPr>
                              <w:t>5</w:t>
                            </w:r>
                            <w:r w:rsidRPr="00005C9A">
                              <w:rPr>
                                <w:b/>
                              </w:rPr>
                              <w:t xml:space="preserve">                          Length of Interview – </w:t>
                            </w:r>
                            <w:r>
                              <w:rPr>
                                <w:b/>
                              </w:rPr>
                              <w:t xml:space="preserve">7 minutes </w:t>
                            </w:r>
                          </w:p>
                          <w:p w:rsidR="00B9661E" w:rsidRDefault="00B966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4DE6E" id="Text Box 35" o:spid="_x0000_s1031" type="#_x0000_t202" style="position:absolute;margin-left:2.85pt;margin-top:0;width:480.35pt;height:302.95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" fillcolor="white [3201]" strokeweight=".5pt">
                <v:textbox>
                  <w:txbxContent>
                    <w:p w:rsidR="00B9661E" w:rsidRDefault="00B9661E" w:rsidP="009B66FD">
                      <w:pPr>
                        <w:rPr>
                          <w:b/>
                        </w:rPr>
                      </w:pPr>
                      <w:r>
                        <w:rPr>
                          <w:b/>
                        </w:rPr>
                        <w:t>Reflexive Box 3</w:t>
                      </w:r>
                      <w:r w:rsidRPr="00584125">
                        <w:rPr>
                          <w:b/>
                        </w:rPr>
                        <w:t xml:space="preserve"> – Interview Reflections with </w:t>
                      </w:r>
                      <w:r>
                        <w:rPr>
                          <w:b/>
                        </w:rPr>
                        <w:t xml:space="preserve">Jamie </w:t>
                      </w:r>
                    </w:p>
                    <w:p w:rsidR="00B9661E" w:rsidRDefault="00B9661E" w:rsidP="009B66FD">
                      <w:pPr>
                        <w:rPr>
                          <w:b/>
                        </w:rPr>
                      </w:pPr>
                      <w:r w:rsidRPr="009B66FD">
                        <w:t xml:space="preserve">During the interview, it was </w:t>
                      </w:r>
                      <w:r>
                        <w:t>evident</w:t>
                      </w:r>
                      <w:r w:rsidRPr="009B66FD">
                        <w:t xml:space="preserve"> that Jamie </w:t>
                      </w:r>
                      <w:r>
                        <w:t xml:space="preserve">found it extremely difficult talking about some areas of school experience. At certain points, there was silence as much processing was going on. At the beginning of the interview, some questions were met with either ‘yes’ or ‘no’ answers which required further prompts and questioning. At other times, Jamie became very vocal as questions evoked strong memories, feelings and emotions. At other times during the interview, Jamie spoke slowly and thoughtfully, giving careful consideration to what was being explained or described.  Jamie spoke about attending four different Swansea schools, noting exclusion or bullying experiences at each one. Jamie’s mother noted that although Jamie was far too young to remember, Jamie was advised to leave the first Welsh speaking school because speech, language and communication difficulties were identified and the school did not have the resources to support this need. Therefore, instead the family were advised to take Jamie to a local English-speaking school. Jamie spoke about how becoming a target at three subsequent English-speaking schools has negatively affected every area of life. Jamie also did not mention about an autism diagnosis which was acquired at a later age.  Jamie became even more vocal when the tape-recorder was turned off, openly exclaiming the self-belief that he/she must be the most hated person in the locality because of being the victim of relentless bullying. This comment clearly illustrated a deep internalisation of blame. </w:t>
                      </w:r>
                    </w:p>
                    <w:p w:rsidR="00B9661E" w:rsidRPr="00005C9A" w:rsidRDefault="00B9661E" w:rsidP="009B66FD">
                      <w:pPr>
                        <w:rPr>
                          <w:b/>
                        </w:rPr>
                      </w:pPr>
                      <w:r w:rsidRPr="00005C9A">
                        <w:rPr>
                          <w:b/>
                        </w:rPr>
                        <w:t>Forced-Home Educated                                     Age 1</w:t>
                      </w:r>
                      <w:r>
                        <w:rPr>
                          <w:b/>
                        </w:rPr>
                        <w:t>5</w:t>
                      </w:r>
                      <w:r w:rsidRPr="00005C9A">
                        <w:rPr>
                          <w:b/>
                        </w:rPr>
                        <w:t xml:space="preserve">                          Length of Interview – </w:t>
                      </w:r>
                      <w:r>
                        <w:rPr>
                          <w:b/>
                        </w:rPr>
                        <w:t xml:space="preserve">7 minutes </w:t>
                      </w:r>
                    </w:p>
                    <w:p w:rsidR="00B9661E" w:rsidRDefault="00B9661E"/>
                  </w:txbxContent>
                </v:textbox>
              </v:shape>
            </w:pict>
          </mc:Fallback>
        </mc:AlternateContent>
      </w:r>
    </w:p>
    <w:p w:rsidR="009B66FD" w:rsidRPr="004A233E" w:rsidRDefault="009B66FD" w:rsidP="007C781B">
      <w:pPr>
        <w:spacing w:line="480" w:lineRule="auto"/>
        <w:outlineLvl w:val="0"/>
        <w:rPr>
          <w:rFonts w:ascii="Times New Roman" w:hAnsi="Times New Roman" w:cs="Times New Roman"/>
          <w:b/>
          <w:sz w:val="24"/>
          <w:szCs w:val="24"/>
        </w:rPr>
      </w:pPr>
    </w:p>
    <w:p w:rsidR="009B66FD" w:rsidRPr="004A233E" w:rsidRDefault="009B66FD" w:rsidP="007C781B">
      <w:pPr>
        <w:spacing w:line="480" w:lineRule="auto"/>
        <w:outlineLvl w:val="0"/>
        <w:rPr>
          <w:rFonts w:ascii="Times New Roman" w:hAnsi="Times New Roman" w:cs="Times New Roman"/>
          <w:b/>
          <w:sz w:val="24"/>
          <w:szCs w:val="24"/>
        </w:rPr>
      </w:pPr>
    </w:p>
    <w:p w:rsidR="006B7492" w:rsidRPr="004A233E" w:rsidRDefault="006B7492" w:rsidP="007C781B">
      <w:pPr>
        <w:spacing w:line="480" w:lineRule="auto"/>
        <w:outlineLvl w:val="0"/>
        <w:rPr>
          <w:rFonts w:ascii="Times New Roman" w:hAnsi="Times New Roman" w:cs="Times New Roman"/>
          <w:b/>
          <w:sz w:val="24"/>
          <w:szCs w:val="24"/>
        </w:rPr>
      </w:pPr>
    </w:p>
    <w:p w:rsidR="009B66FD" w:rsidRPr="004A233E" w:rsidRDefault="009B66FD" w:rsidP="007C781B">
      <w:pPr>
        <w:spacing w:line="480" w:lineRule="auto"/>
        <w:outlineLvl w:val="0"/>
        <w:rPr>
          <w:rFonts w:ascii="Times New Roman" w:hAnsi="Times New Roman" w:cs="Times New Roman"/>
          <w:b/>
          <w:sz w:val="24"/>
          <w:szCs w:val="24"/>
        </w:rPr>
      </w:pPr>
    </w:p>
    <w:p w:rsidR="00E156ED" w:rsidRPr="004A233E" w:rsidRDefault="00E156ED" w:rsidP="007C781B">
      <w:pPr>
        <w:spacing w:line="480" w:lineRule="auto"/>
        <w:outlineLvl w:val="0"/>
        <w:rPr>
          <w:rFonts w:ascii="Times New Roman" w:hAnsi="Times New Roman" w:cs="Times New Roman"/>
          <w:b/>
          <w:sz w:val="24"/>
          <w:szCs w:val="24"/>
        </w:rPr>
      </w:pPr>
    </w:p>
    <w:p w:rsidR="00E156ED" w:rsidRPr="004A233E" w:rsidRDefault="00E156ED" w:rsidP="007C781B">
      <w:pPr>
        <w:spacing w:line="480" w:lineRule="auto"/>
        <w:outlineLvl w:val="0"/>
        <w:rPr>
          <w:rFonts w:ascii="Times New Roman" w:hAnsi="Times New Roman" w:cs="Times New Roman"/>
          <w:b/>
          <w:sz w:val="24"/>
          <w:szCs w:val="24"/>
        </w:rPr>
      </w:pPr>
    </w:p>
    <w:p w:rsidR="00E156ED" w:rsidRPr="004A233E" w:rsidRDefault="00E156ED" w:rsidP="007C781B">
      <w:pPr>
        <w:spacing w:line="480" w:lineRule="auto"/>
        <w:outlineLvl w:val="0"/>
        <w:rPr>
          <w:rFonts w:ascii="Times New Roman" w:hAnsi="Times New Roman" w:cs="Times New Roman"/>
          <w:b/>
          <w:sz w:val="24"/>
          <w:szCs w:val="24"/>
        </w:rPr>
      </w:pPr>
    </w:p>
    <w:p w:rsidR="00D90285" w:rsidRDefault="00D90285" w:rsidP="007C781B">
      <w:pPr>
        <w:spacing w:line="480" w:lineRule="auto"/>
        <w:outlineLvl w:val="0"/>
        <w:rPr>
          <w:rFonts w:ascii="Times New Roman" w:hAnsi="Times New Roman" w:cs="Times New Roman"/>
          <w:b/>
          <w:sz w:val="24"/>
          <w:szCs w:val="24"/>
        </w:rPr>
      </w:pPr>
      <w:r w:rsidRPr="004A233E">
        <w:rPr>
          <w:rFonts w:ascii="Times New Roman" w:hAnsi="Times New Roman" w:cs="Times New Roman"/>
          <w:b/>
          <w:noProof/>
          <w:sz w:val="24"/>
          <w:szCs w:val="24"/>
          <w:lang w:eastAsia="en-GB"/>
        </w:rPr>
        <mc:AlternateContent>
          <mc:Choice Requires="wps">
            <w:drawing>
              <wp:anchor distT="0" distB="0" distL="114300" distR="114300" simplePos="0" relativeHeight="252261376" behindDoc="0" locked="0" layoutInCell="1" allowOverlap="1" wp14:anchorId="0B97E297" wp14:editId="5CDC67D0">
                <wp:simplePos x="0" y="0"/>
                <wp:positionH relativeFrom="column">
                  <wp:posOffset>-9053</wp:posOffset>
                </wp:positionH>
                <wp:positionV relativeFrom="paragraph">
                  <wp:posOffset>244846</wp:posOffset>
                </wp:positionV>
                <wp:extent cx="6111089" cy="3404103"/>
                <wp:effectExtent l="0" t="0" r="10795" b="12700"/>
                <wp:wrapNone/>
                <wp:docPr id="495" name="Text Box 495"/>
                <wp:cNvGraphicFramePr/>
                <a:graphic xmlns:a="http://schemas.openxmlformats.org/drawingml/2006/main">
                  <a:graphicData uri="http://schemas.microsoft.com/office/word/2010/wordprocessingShape">
                    <wps:wsp>
                      <wps:cNvSpPr txBox="1"/>
                      <wps:spPr>
                        <a:xfrm>
                          <a:off x="0" y="0"/>
                          <a:ext cx="6111089" cy="3404103"/>
                        </a:xfrm>
                        <a:prstGeom prst="rect">
                          <a:avLst/>
                        </a:prstGeom>
                        <a:solidFill>
                          <a:schemeClr val="lt1"/>
                        </a:solidFill>
                        <a:ln w="6350">
                          <a:solidFill>
                            <a:prstClr val="black"/>
                          </a:solidFill>
                        </a:ln>
                      </wps:spPr>
                      <wps:txbx>
                        <w:txbxContent>
                          <w:p w:rsidR="00B9661E" w:rsidRDefault="00B9661E" w:rsidP="00E156ED">
                            <w:pPr>
                              <w:rPr>
                                <w:b/>
                              </w:rPr>
                            </w:pPr>
                            <w:r>
                              <w:rPr>
                                <w:b/>
                              </w:rPr>
                              <w:t>Reflexive Box 4</w:t>
                            </w:r>
                            <w:r w:rsidRPr="00584125">
                              <w:rPr>
                                <w:b/>
                              </w:rPr>
                              <w:t xml:space="preserve"> – Interview Reflections with </w:t>
                            </w:r>
                            <w:r>
                              <w:rPr>
                                <w:b/>
                              </w:rPr>
                              <w:t xml:space="preserve">Taylor  </w:t>
                            </w:r>
                          </w:p>
                          <w:p w:rsidR="00B9661E" w:rsidRDefault="00B9661E" w:rsidP="00E156ED">
                            <w:r w:rsidRPr="008E4A7C">
                              <w:t>Taylor</w:t>
                            </w:r>
                            <w:r>
                              <w:rPr>
                                <w:b/>
                              </w:rPr>
                              <w:t xml:space="preserve"> </w:t>
                            </w:r>
                            <w:r>
                              <w:t xml:space="preserve">appeared visibly happy and confident throughout the interview, speaking at length about both good and bad experiences. </w:t>
                            </w:r>
                            <w:r w:rsidRPr="008E4A7C">
                              <w:t>Taylor</w:t>
                            </w:r>
                            <w:r>
                              <w:t xml:space="preserve"> seemed very eager to present a balanced viewpoint although strong opinions were also offered about what professionals could do to improve practice.  Since Taylor’s mum had asked if I would offer support prior to GCSE exams, after reading a psychologist’s report which had revealed a very low General Conceptual Ability (GCA) score of 76, I saw the need to explicitly explain about exam specifications to help Taylor strategically tackle the GCSEs and self-advocate.</w:t>
                            </w:r>
                            <w:r w:rsidRPr="000B0C07">
                              <w:t xml:space="preserve"> </w:t>
                            </w:r>
                            <w:r w:rsidRPr="008E4A7C">
                              <w:t>Taylor</w:t>
                            </w:r>
                            <w:r>
                              <w:t xml:space="preserve"> was eager to offer these insights and experiences because of the help given. Additionally, since </w:t>
                            </w:r>
                            <w:r w:rsidRPr="008E4A7C">
                              <w:t>Taylor</w:t>
                            </w:r>
                            <w:r>
                              <w:t xml:space="preserve">’s interview took place in the middle of the final GCSEs, this learner further benefitted as more knowledge about access arrangements was gleaned from me during this interview which positively impacted upon learning outcomes. This interview provided Taylor with the confidence to further self-advocate ensuring laptop provision was put in place for all remaining exams. Thus, this interview affected positive change as Taylor acquired the knowledge to remove personal learning barriers between educational need and exam provision which helped to produce very good GCSE results. </w:t>
                            </w:r>
                          </w:p>
                          <w:p w:rsidR="00B9661E" w:rsidRDefault="00B9661E" w:rsidP="00E156ED">
                            <w:r>
                              <w:rPr>
                                <w:b/>
                              </w:rPr>
                              <w:t xml:space="preserve">Mainstream ALN </w:t>
                            </w:r>
                            <w:r w:rsidRPr="00005C9A">
                              <w:rPr>
                                <w:b/>
                              </w:rPr>
                              <w:t xml:space="preserve">                                 Age 1</w:t>
                            </w:r>
                            <w:r>
                              <w:rPr>
                                <w:b/>
                              </w:rPr>
                              <w:t>6</w:t>
                            </w:r>
                            <w:r w:rsidRPr="00005C9A">
                              <w:rPr>
                                <w:b/>
                              </w:rPr>
                              <w:t xml:space="preserve">                          Length of Interview – </w:t>
                            </w:r>
                            <w:r>
                              <w:rPr>
                                <w:b/>
                              </w:rPr>
                              <w:t>28 minutes</w:t>
                            </w:r>
                          </w:p>
                          <w:p w:rsidR="00B9661E" w:rsidRDefault="00B966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7E297" id="Text Box 495" o:spid="_x0000_s1032" type="#_x0000_t202" style="position:absolute;margin-left:-.7pt;margin-top:19.3pt;width:481.2pt;height:268.0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" fillcolor="white [3201]" strokeweight=".5pt">
                <v:textbox>
                  <w:txbxContent>
                    <w:p w:rsidR="00B9661E" w:rsidRDefault="00B9661E" w:rsidP="00E156ED">
                      <w:pPr>
                        <w:rPr>
                          <w:b/>
                        </w:rPr>
                      </w:pPr>
                      <w:r>
                        <w:rPr>
                          <w:b/>
                        </w:rPr>
                        <w:t>Reflexive Box 4</w:t>
                      </w:r>
                      <w:r w:rsidRPr="00584125">
                        <w:rPr>
                          <w:b/>
                        </w:rPr>
                        <w:t xml:space="preserve"> – Interview Reflections with </w:t>
                      </w:r>
                      <w:r>
                        <w:rPr>
                          <w:b/>
                        </w:rPr>
                        <w:t xml:space="preserve">Taylor  </w:t>
                      </w:r>
                    </w:p>
                    <w:p w:rsidR="00B9661E" w:rsidRDefault="00B9661E" w:rsidP="00E156ED">
                      <w:r w:rsidRPr="008E4A7C">
                        <w:t>Taylor</w:t>
                      </w:r>
                      <w:r>
                        <w:rPr>
                          <w:b/>
                        </w:rPr>
                        <w:t xml:space="preserve"> </w:t>
                      </w:r>
                      <w:r>
                        <w:t xml:space="preserve">appeared visibly happy and confident throughout the interview, speaking at length about both good and bad experiences. </w:t>
                      </w:r>
                      <w:r w:rsidRPr="008E4A7C">
                        <w:t>Taylor</w:t>
                      </w:r>
                      <w:r>
                        <w:t xml:space="preserve"> seemed very eager to present a balanced viewpoint although strong opinions were also offered about what professionals could do to improve practice.  Since Taylor’s mum had asked if I would offer support prior to GCSE exams, after reading a psychologist’s report which had revealed a very low General Conceptual Ability (GCA) score of 76, I saw the need to explicitly explain about exam specifications to help Taylor strategically tackle the GCSEs and self-advocate.</w:t>
                      </w:r>
                      <w:r w:rsidRPr="000B0C07">
                        <w:t xml:space="preserve"> </w:t>
                      </w:r>
                      <w:r w:rsidRPr="008E4A7C">
                        <w:t>Taylor</w:t>
                      </w:r>
                      <w:r>
                        <w:t xml:space="preserve"> was eager to offer these insights and experiences because of the help given. Additionally, since </w:t>
                      </w:r>
                      <w:r w:rsidRPr="008E4A7C">
                        <w:t>Taylor</w:t>
                      </w:r>
                      <w:r>
                        <w:t xml:space="preserve">’s interview took place in the middle of the final GCSEs, this learner further benefitted as more knowledge about access arrangements was gleaned from me during this interview which positively impacted upon learning outcomes. This interview provided Taylor with the confidence to further self-advocate ensuring laptop provision was put in place for all remaining exams. Thus, this interview affected positive change as Taylor acquired the knowledge to remove personal learning barriers between educational need and exam provision which helped to produce very good GCSE results. </w:t>
                      </w:r>
                    </w:p>
                    <w:p w:rsidR="00B9661E" w:rsidRDefault="00B9661E" w:rsidP="00E156ED">
                      <w:r>
                        <w:rPr>
                          <w:b/>
                        </w:rPr>
                        <w:t xml:space="preserve">Mainstream ALN </w:t>
                      </w:r>
                      <w:r w:rsidRPr="00005C9A">
                        <w:rPr>
                          <w:b/>
                        </w:rPr>
                        <w:t xml:space="preserve">                                 Age 1</w:t>
                      </w:r>
                      <w:r>
                        <w:rPr>
                          <w:b/>
                        </w:rPr>
                        <w:t>6</w:t>
                      </w:r>
                      <w:r w:rsidRPr="00005C9A">
                        <w:rPr>
                          <w:b/>
                        </w:rPr>
                        <w:t xml:space="preserve">                          Length of Interview – </w:t>
                      </w:r>
                      <w:r>
                        <w:rPr>
                          <w:b/>
                        </w:rPr>
                        <w:t>28 minutes</w:t>
                      </w:r>
                    </w:p>
                    <w:p w:rsidR="00B9661E" w:rsidRDefault="00B9661E"/>
                  </w:txbxContent>
                </v:textbox>
              </v:shape>
            </w:pict>
          </mc:Fallback>
        </mc:AlternateContent>
      </w:r>
    </w:p>
    <w:p w:rsidR="00E156ED" w:rsidRPr="004A233E" w:rsidRDefault="00E156ED" w:rsidP="007C781B">
      <w:pPr>
        <w:spacing w:line="480" w:lineRule="auto"/>
        <w:outlineLvl w:val="0"/>
        <w:rPr>
          <w:rFonts w:ascii="Times New Roman" w:hAnsi="Times New Roman" w:cs="Times New Roman"/>
          <w:b/>
          <w:sz w:val="24"/>
          <w:szCs w:val="24"/>
        </w:rPr>
      </w:pPr>
    </w:p>
    <w:p w:rsidR="00E156ED" w:rsidRPr="004A233E" w:rsidRDefault="00E156ED" w:rsidP="007C781B">
      <w:pPr>
        <w:spacing w:line="480" w:lineRule="auto"/>
        <w:outlineLvl w:val="0"/>
        <w:rPr>
          <w:rFonts w:ascii="Times New Roman" w:hAnsi="Times New Roman" w:cs="Times New Roman"/>
          <w:b/>
          <w:sz w:val="24"/>
          <w:szCs w:val="24"/>
        </w:rPr>
      </w:pPr>
    </w:p>
    <w:p w:rsidR="00E156ED" w:rsidRPr="004A233E" w:rsidRDefault="00E156ED" w:rsidP="007C781B">
      <w:pPr>
        <w:spacing w:line="480" w:lineRule="auto"/>
        <w:outlineLvl w:val="0"/>
        <w:rPr>
          <w:rFonts w:ascii="Times New Roman" w:hAnsi="Times New Roman" w:cs="Times New Roman"/>
          <w:b/>
          <w:sz w:val="24"/>
          <w:szCs w:val="24"/>
        </w:rPr>
      </w:pPr>
    </w:p>
    <w:p w:rsidR="00E156ED" w:rsidRPr="004A233E" w:rsidRDefault="00E156ED" w:rsidP="007C781B">
      <w:pPr>
        <w:spacing w:line="480" w:lineRule="auto"/>
        <w:outlineLvl w:val="0"/>
        <w:rPr>
          <w:rFonts w:ascii="Times New Roman" w:hAnsi="Times New Roman" w:cs="Times New Roman"/>
          <w:b/>
          <w:sz w:val="24"/>
          <w:szCs w:val="24"/>
        </w:rPr>
      </w:pPr>
    </w:p>
    <w:p w:rsidR="00A767D3" w:rsidRPr="004A233E" w:rsidRDefault="00A767D3" w:rsidP="007C781B">
      <w:pPr>
        <w:spacing w:line="480" w:lineRule="auto"/>
        <w:outlineLvl w:val="0"/>
        <w:rPr>
          <w:rFonts w:ascii="Times New Roman" w:hAnsi="Times New Roman" w:cs="Times New Roman"/>
          <w:b/>
          <w:sz w:val="24"/>
          <w:szCs w:val="24"/>
        </w:rPr>
      </w:pPr>
    </w:p>
    <w:p w:rsidR="00A767D3" w:rsidRPr="004A233E" w:rsidRDefault="00A767D3" w:rsidP="007C781B">
      <w:pPr>
        <w:spacing w:line="480" w:lineRule="auto"/>
        <w:outlineLvl w:val="0"/>
        <w:rPr>
          <w:rFonts w:ascii="Times New Roman" w:hAnsi="Times New Roman" w:cs="Times New Roman"/>
          <w:b/>
          <w:sz w:val="24"/>
          <w:szCs w:val="24"/>
        </w:rPr>
      </w:pPr>
    </w:p>
    <w:p w:rsidR="00BF2727" w:rsidRPr="004A233E" w:rsidRDefault="00BF2727" w:rsidP="007C781B">
      <w:pPr>
        <w:spacing w:line="480" w:lineRule="auto"/>
        <w:outlineLvl w:val="0"/>
        <w:rPr>
          <w:rFonts w:ascii="Times New Roman" w:hAnsi="Times New Roman" w:cs="Times New Roman"/>
          <w:b/>
          <w:sz w:val="24"/>
          <w:szCs w:val="24"/>
        </w:rPr>
      </w:pPr>
    </w:p>
    <w:p w:rsidR="00BF2727" w:rsidRPr="004A233E" w:rsidRDefault="00BF2727" w:rsidP="007C781B">
      <w:pPr>
        <w:spacing w:line="480" w:lineRule="auto"/>
        <w:outlineLvl w:val="0"/>
        <w:rPr>
          <w:rFonts w:ascii="Times New Roman" w:hAnsi="Times New Roman" w:cs="Times New Roman"/>
          <w:b/>
          <w:sz w:val="24"/>
          <w:szCs w:val="24"/>
        </w:rPr>
      </w:pPr>
    </w:p>
    <w:p w:rsidR="00BF2727" w:rsidRPr="004A233E" w:rsidRDefault="00BF2727" w:rsidP="007C781B">
      <w:pPr>
        <w:spacing w:line="480" w:lineRule="auto"/>
        <w:outlineLvl w:val="0"/>
        <w:rPr>
          <w:rFonts w:ascii="Times New Roman" w:hAnsi="Times New Roman" w:cs="Times New Roman"/>
          <w:b/>
          <w:sz w:val="24"/>
          <w:szCs w:val="24"/>
        </w:rPr>
      </w:pPr>
    </w:p>
    <w:p w:rsidR="00BF2727" w:rsidRPr="004A233E" w:rsidRDefault="00BF2727" w:rsidP="007C781B">
      <w:pPr>
        <w:spacing w:line="480" w:lineRule="auto"/>
        <w:outlineLvl w:val="0"/>
        <w:rPr>
          <w:rFonts w:ascii="Times New Roman" w:hAnsi="Times New Roman" w:cs="Times New Roman"/>
          <w:b/>
          <w:sz w:val="24"/>
          <w:szCs w:val="24"/>
        </w:rPr>
      </w:pPr>
    </w:p>
    <w:p w:rsidR="00B30A14" w:rsidRPr="004A233E" w:rsidRDefault="00E67FE2" w:rsidP="007C781B">
      <w:pPr>
        <w:spacing w:line="480" w:lineRule="auto"/>
        <w:outlineLvl w:val="0"/>
        <w:rPr>
          <w:rFonts w:ascii="Times New Roman" w:hAnsi="Times New Roman" w:cs="Times New Roman"/>
          <w:b/>
          <w:sz w:val="24"/>
          <w:szCs w:val="24"/>
        </w:rPr>
      </w:pPr>
      <w:r w:rsidRPr="004A233E">
        <w:rPr>
          <w:rFonts w:ascii="Times New Roman" w:hAnsi="Times New Roman" w:cs="Times New Roman"/>
          <w:b/>
          <w:noProof/>
          <w:sz w:val="24"/>
          <w:szCs w:val="24"/>
          <w:lang w:eastAsia="en-GB"/>
        </w:rPr>
        <w:lastRenderedPageBreak/>
        <mc:AlternateContent>
          <mc:Choice Requires="wps">
            <w:drawing>
              <wp:anchor distT="0" distB="0" distL="114300" distR="114300" simplePos="0" relativeHeight="252321792" behindDoc="0" locked="0" layoutInCell="1" allowOverlap="1" wp14:anchorId="0E876FCE" wp14:editId="7CD8F21F">
                <wp:simplePos x="0" y="0"/>
                <wp:positionH relativeFrom="column">
                  <wp:posOffset>10633</wp:posOffset>
                </wp:positionH>
                <wp:positionV relativeFrom="paragraph">
                  <wp:posOffset>138223</wp:posOffset>
                </wp:positionV>
                <wp:extent cx="5971540" cy="2998382"/>
                <wp:effectExtent l="0" t="0" r="10160" b="12065"/>
                <wp:wrapNone/>
                <wp:docPr id="721" name="Text Box 721"/>
                <wp:cNvGraphicFramePr/>
                <a:graphic xmlns:a="http://schemas.openxmlformats.org/drawingml/2006/main">
                  <a:graphicData uri="http://schemas.microsoft.com/office/word/2010/wordprocessingShape">
                    <wps:wsp>
                      <wps:cNvSpPr txBox="1"/>
                      <wps:spPr>
                        <a:xfrm>
                          <a:off x="0" y="0"/>
                          <a:ext cx="5971540" cy="2998382"/>
                        </a:xfrm>
                        <a:prstGeom prst="rect">
                          <a:avLst/>
                        </a:prstGeom>
                        <a:solidFill>
                          <a:schemeClr val="lt1"/>
                        </a:solidFill>
                        <a:ln w="6350">
                          <a:solidFill>
                            <a:prstClr val="black"/>
                          </a:solidFill>
                        </a:ln>
                      </wps:spPr>
                      <wps:txbx>
                        <w:txbxContent>
                          <w:p w:rsidR="00B9661E" w:rsidRDefault="00B9661E" w:rsidP="00B30A14">
                            <w:pPr>
                              <w:rPr>
                                <w:b/>
                              </w:rPr>
                            </w:pPr>
                            <w:r>
                              <w:rPr>
                                <w:b/>
                              </w:rPr>
                              <w:t>Reflexive Box 5</w:t>
                            </w:r>
                            <w:r w:rsidRPr="00584125">
                              <w:rPr>
                                <w:b/>
                              </w:rPr>
                              <w:t xml:space="preserve"> – Interview Reflections with </w:t>
                            </w:r>
                            <w:r>
                              <w:rPr>
                                <w:b/>
                              </w:rPr>
                              <w:t xml:space="preserve">Rory  </w:t>
                            </w:r>
                          </w:p>
                          <w:p w:rsidR="00B9661E" w:rsidRPr="00E67FE2" w:rsidRDefault="00B9661E">
                            <w:r w:rsidRPr="00B30A14">
                              <w:t>R</w:t>
                            </w:r>
                            <w:r>
                              <w:t>ory, who felt ‘gutted’ about leaving school without attaining any GCSEs, was eager to talk about school experiences. Since Rory knew the interview was being recorded, words were chosen very carefully. However, after the first few questions, everyone relaxed and the interview was more like a conversation as Rory was happy to speak at length about most topics.   When answering some of the questions, some painful memories about being deeply humiliated by other pupils and teachers laughing about ‘it’</w:t>
                            </w:r>
                            <w:r w:rsidRPr="00E67FE2">
                              <w:t xml:space="preserve"> </w:t>
                            </w:r>
                            <w:r>
                              <w:t xml:space="preserve">at school, clearly evoked strong emotions and whilst speaking about this sensitive topic, a nod was used along with raised eyebrows and a direct look in the eye, as Rory stated, “You know what I mean.”  Feeling the discomfort at this point, the interview was drawn to a close. However, afterwards Rory stated that he [or she] was grateful for the opportunity to speak about how school had failed him [or her] and wanted to take part in research to prevent others suffering in silence and to stop bullying in school.    </w:t>
                            </w:r>
                          </w:p>
                          <w:p w:rsidR="00B9661E" w:rsidRDefault="00B9661E">
                            <w:r>
                              <w:rPr>
                                <w:b/>
                              </w:rPr>
                              <w:t xml:space="preserve">No GCSEs / Unemployed                     </w:t>
                            </w:r>
                            <w:r w:rsidRPr="00005C9A">
                              <w:rPr>
                                <w:b/>
                              </w:rPr>
                              <w:t>Age 1</w:t>
                            </w:r>
                            <w:r>
                              <w:rPr>
                                <w:b/>
                              </w:rPr>
                              <w:t>7</w:t>
                            </w:r>
                            <w:r w:rsidRPr="00005C9A">
                              <w:rPr>
                                <w:b/>
                              </w:rPr>
                              <w:t xml:space="preserve">                          Length of Interview – </w:t>
                            </w:r>
                            <w:r>
                              <w:rPr>
                                <w:b/>
                              </w:rPr>
                              <w:t>15 minutes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876FCE" id="Text Box 721" o:spid="_x0000_s1033" type="#_x0000_t202" style="position:absolute;margin-left:.85pt;margin-top:10.9pt;width:470.2pt;height:236.1pt;z-index:25232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" fillcolor="white [3201]" strokeweight=".5pt">
                <v:textbox>
                  <w:txbxContent>
                    <w:p w:rsidR="00B9661E" w:rsidRDefault="00B9661E" w:rsidP="00B30A14">
                      <w:pPr>
                        <w:rPr>
                          <w:b/>
                        </w:rPr>
                      </w:pPr>
                      <w:r>
                        <w:rPr>
                          <w:b/>
                        </w:rPr>
                        <w:t>Reflexive Box 5</w:t>
                      </w:r>
                      <w:r w:rsidRPr="00584125">
                        <w:rPr>
                          <w:b/>
                        </w:rPr>
                        <w:t xml:space="preserve"> – Interview Reflections with </w:t>
                      </w:r>
                      <w:r>
                        <w:rPr>
                          <w:b/>
                        </w:rPr>
                        <w:t xml:space="preserve">Rory  </w:t>
                      </w:r>
                    </w:p>
                    <w:p w:rsidR="00B9661E" w:rsidRPr="00E67FE2" w:rsidRDefault="00B9661E">
                      <w:r w:rsidRPr="00B30A14">
                        <w:t>R</w:t>
                      </w:r>
                      <w:r>
                        <w:t>ory, who felt ‘gutted’ about leaving school without attaining any GCSEs, was eager to talk about school experiences. Since Rory knew the interview was being recorded, words were chosen very carefully. However, after the first few questions, everyone relaxed and the interview was more like a conversation as Rory was happy to speak at length about most topics.   When answering some of the questions, some painful memories about being deeply humiliated by other pupils and teachers laughing about ‘it’</w:t>
                      </w:r>
                      <w:r w:rsidRPr="00E67FE2">
                        <w:t xml:space="preserve"> </w:t>
                      </w:r>
                      <w:r>
                        <w:t xml:space="preserve">at school, clearly evoked strong emotions and whilst speaking about this sensitive topic, a nod was used along with raised eyebrows and a direct look in the eye, as Rory stated, “You know what I mean.”  Feeling the discomfort at this point, the interview was drawn to a close. However, afterwards Rory stated that he [or she] was grateful for the opportunity to speak about how school had failed him [or her] and wanted to take part in research to prevent others suffering in silence and to stop bullying in school.    </w:t>
                      </w:r>
                    </w:p>
                    <w:p w:rsidR="00B9661E" w:rsidRDefault="00B9661E">
                      <w:r>
                        <w:rPr>
                          <w:b/>
                        </w:rPr>
                        <w:t xml:space="preserve">No GCSEs / Unemployed                     </w:t>
                      </w:r>
                      <w:r w:rsidRPr="00005C9A">
                        <w:rPr>
                          <w:b/>
                        </w:rPr>
                        <w:t>Age 1</w:t>
                      </w:r>
                      <w:r>
                        <w:rPr>
                          <w:b/>
                        </w:rPr>
                        <w:t>7</w:t>
                      </w:r>
                      <w:r w:rsidRPr="00005C9A">
                        <w:rPr>
                          <w:b/>
                        </w:rPr>
                        <w:t xml:space="preserve">                          Length of Interview – </w:t>
                      </w:r>
                      <w:r>
                        <w:rPr>
                          <w:b/>
                        </w:rPr>
                        <w:t>15 minutes</w:t>
                      </w:r>
                    </w:p>
                  </w:txbxContent>
                </v:textbox>
              </v:shape>
            </w:pict>
          </mc:Fallback>
        </mc:AlternateContent>
      </w:r>
    </w:p>
    <w:p w:rsidR="00B30A14" w:rsidRPr="004A233E" w:rsidRDefault="00B30A14" w:rsidP="007C781B">
      <w:pPr>
        <w:spacing w:line="480" w:lineRule="auto"/>
        <w:outlineLvl w:val="0"/>
        <w:rPr>
          <w:rFonts w:ascii="Times New Roman" w:hAnsi="Times New Roman" w:cs="Times New Roman"/>
          <w:b/>
          <w:sz w:val="24"/>
          <w:szCs w:val="24"/>
        </w:rPr>
      </w:pPr>
    </w:p>
    <w:p w:rsidR="00B30A14" w:rsidRPr="004A233E" w:rsidRDefault="00B30A14" w:rsidP="007C781B">
      <w:pPr>
        <w:spacing w:line="480" w:lineRule="auto"/>
        <w:outlineLvl w:val="0"/>
        <w:rPr>
          <w:rFonts w:ascii="Times New Roman" w:hAnsi="Times New Roman" w:cs="Times New Roman"/>
          <w:b/>
          <w:sz w:val="24"/>
          <w:szCs w:val="24"/>
        </w:rPr>
      </w:pPr>
    </w:p>
    <w:p w:rsidR="00B30A14" w:rsidRPr="004A233E" w:rsidRDefault="00B30A14" w:rsidP="007C781B">
      <w:pPr>
        <w:spacing w:line="480" w:lineRule="auto"/>
        <w:outlineLvl w:val="0"/>
        <w:rPr>
          <w:rFonts w:ascii="Times New Roman" w:hAnsi="Times New Roman" w:cs="Times New Roman"/>
          <w:b/>
          <w:sz w:val="24"/>
          <w:szCs w:val="24"/>
        </w:rPr>
      </w:pPr>
    </w:p>
    <w:p w:rsidR="00B30A14" w:rsidRPr="004A233E" w:rsidRDefault="00B30A14" w:rsidP="007C781B">
      <w:pPr>
        <w:spacing w:line="480" w:lineRule="auto"/>
        <w:outlineLvl w:val="0"/>
        <w:rPr>
          <w:rFonts w:ascii="Times New Roman" w:hAnsi="Times New Roman" w:cs="Times New Roman"/>
          <w:b/>
          <w:sz w:val="24"/>
          <w:szCs w:val="24"/>
        </w:rPr>
      </w:pPr>
    </w:p>
    <w:p w:rsidR="00B30A14" w:rsidRPr="004A233E" w:rsidRDefault="00B30A14" w:rsidP="007C781B">
      <w:pPr>
        <w:spacing w:line="480" w:lineRule="auto"/>
        <w:outlineLvl w:val="0"/>
        <w:rPr>
          <w:rFonts w:ascii="Times New Roman" w:hAnsi="Times New Roman" w:cs="Times New Roman"/>
          <w:b/>
          <w:sz w:val="24"/>
          <w:szCs w:val="24"/>
        </w:rPr>
      </w:pPr>
    </w:p>
    <w:p w:rsidR="00B30A14" w:rsidRPr="004A233E" w:rsidRDefault="00B30A14" w:rsidP="007C781B">
      <w:pPr>
        <w:spacing w:line="480" w:lineRule="auto"/>
        <w:outlineLvl w:val="0"/>
        <w:rPr>
          <w:rFonts w:ascii="Times New Roman" w:hAnsi="Times New Roman" w:cs="Times New Roman"/>
          <w:b/>
          <w:sz w:val="24"/>
          <w:szCs w:val="24"/>
        </w:rPr>
      </w:pPr>
    </w:p>
    <w:p w:rsidR="00E67FE2" w:rsidRPr="004A233E" w:rsidRDefault="00D90285" w:rsidP="007C781B">
      <w:pPr>
        <w:spacing w:line="480" w:lineRule="auto"/>
        <w:outlineLvl w:val="0"/>
        <w:rPr>
          <w:rFonts w:ascii="Times New Roman" w:hAnsi="Times New Roman" w:cs="Times New Roman"/>
          <w:b/>
          <w:sz w:val="24"/>
          <w:szCs w:val="24"/>
        </w:rPr>
      </w:pPr>
      <w:r w:rsidRPr="004A233E">
        <w:rPr>
          <w:rFonts w:ascii="Times New Roman" w:hAnsi="Times New Roman" w:cs="Times New Roman"/>
          <w:b/>
          <w:noProof/>
          <w:sz w:val="24"/>
          <w:szCs w:val="24"/>
          <w:lang w:eastAsia="en-GB"/>
        </w:rPr>
        <mc:AlternateContent>
          <mc:Choice Requires="wps">
            <w:drawing>
              <wp:anchor distT="0" distB="0" distL="114300" distR="114300" simplePos="0" relativeHeight="252322816" behindDoc="0" locked="0" layoutInCell="1" allowOverlap="1" wp14:anchorId="29CD899F" wp14:editId="4D256410">
                <wp:simplePos x="0" y="0"/>
                <wp:positionH relativeFrom="column">
                  <wp:posOffset>18107</wp:posOffset>
                </wp:positionH>
                <wp:positionV relativeFrom="paragraph">
                  <wp:posOffset>70517</wp:posOffset>
                </wp:positionV>
                <wp:extent cx="5950634" cy="2444436"/>
                <wp:effectExtent l="0" t="0" r="18415" b="6985"/>
                <wp:wrapNone/>
                <wp:docPr id="722" name="Text Box 722"/>
                <wp:cNvGraphicFramePr/>
                <a:graphic xmlns:a="http://schemas.openxmlformats.org/drawingml/2006/main">
                  <a:graphicData uri="http://schemas.microsoft.com/office/word/2010/wordprocessingShape">
                    <wps:wsp>
                      <wps:cNvSpPr txBox="1"/>
                      <wps:spPr>
                        <a:xfrm>
                          <a:off x="0" y="0"/>
                          <a:ext cx="5950634" cy="2444436"/>
                        </a:xfrm>
                        <a:prstGeom prst="rect">
                          <a:avLst/>
                        </a:prstGeom>
                        <a:solidFill>
                          <a:schemeClr val="lt1"/>
                        </a:solidFill>
                        <a:ln w="6350">
                          <a:solidFill>
                            <a:prstClr val="black"/>
                          </a:solidFill>
                        </a:ln>
                      </wps:spPr>
                      <wps:txbx>
                        <w:txbxContent>
                          <w:p w:rsidR="00B9661E" w:rsidRDefault="00B9661E" w:rsidP="00E67FE2">
                            <w:pPr>
                              <w:rPr>
                                <w:b/>
                              </w:rPr>
                            </w:pPr>
                            <w:r>
                              <w:rPr>
                                <w:b/>
                              </w:rPr>
                              <w:t>Reflexive Box 6</w:t>
                            </w:r>
                            <w:r w:rsidRPr="00584125">
                              <w:rPr>
                                <w:b/>
                              </w:rPr>
                              <w:t xml:space="preserve"> – Interview Reflections with </w:t>
                            </w:r>
                            <w:r>
                              <w:rPr>
                                <w:b/>
                              </w:rPr>
                              <w:t>Brooklyn</w:t>
                            </w:r>
                          </w:p>
                          <w:p w:rsidR="00B9661E" w:rsidRPr="00F74B32" w:rsidRDefault="00B9661E" w:rsidP="00E67FE2">
                            <w:r w:rsidRPr="00E67FE2">
                              <w:t>Brooklyn took part in the pilot</w:t>
                            </w:r>
                            <w:r>
                              <w:t xml:space="preserve"> and was eager for his [or her] voice to be included in the main research body.  Relaxed throughout the interview, a range of topics were spoken about at length. Brooklyn demonstrated clear insight, referring to detailed examples of memories which included names and dates. Brooklyn proved to be a very pro-active participant who expanded past personal experiences to offer a prolific knowledge base of solutions which had been personally tried and tested, along with others researched via the internet. At the end of the interview, Brooklyn commented that the interview had been a cathartic experience as it allowed him [or her] to talk about experiences at length in a safe and non-judgemental environment.      </w:t>
                            </w:r>
                          </w:p>
                          <w:p w:rsidR="00B9661E" w:rsidRPr="00E67FE2" w:rsidRDefault="00B9661E" w:rsidP="00E67FE2">
                            <w:pPr>
                              <w:rPr>
                                <w:b/>
                              </w:rPr>
                            </w:pPr>
                            <w:r w:rsidRPr="00005C9A">
                              <w:rPr>
                                <w:b/>
                              </w:rPr>
                              <w:t>Forced-Home Educated</w:t>
                            </w:r>
                            <w:r>
                              <w:rPr>
                                <w:b/>
                              </w:rPr>
                              <w:t xml:space="preserve">.                      </w:t>
                            </w:r>
                            <w:r w:rsidRPr="00005C9A">
                              <w:rPr>
                                <w:b/>
                              </w:rPr>
                              <w:t>Age 1</w:t>
                            </w:r>
                            <w:r>
                              <w:rPr>
                                <w:b/>
                              </w:rPr>
                              <w:t>8</w:t>
                            </w:r>
                            <w:r w:rsidRPr="00005C9A">
                              <w:rPr>
                                <w:b/>
                              </w:rPr>
                              <w:t xml:space="preserve">                          Length of Interview – </w:t>
                            </w:r>
                            <w:r>
                              <w:rPr>
                                <w:b/>
                              </w:rPr>
                              <w:t xml:space="preserve">1 hr 20 </w:t>
                            </w:r>
                          </w:p>
                          <w:p w:rsidR="00B9661E" w:rsidRDefault="00B966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CD899F" id="Text Box 722" o:spid="_x0000_s1034" type="#_x0000_t202" style="position:absolute;margin-left:1.45pt;margin-top:5.55pt;width:468.55pt;height:192.5pt;z-index:25232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" fillcolor="white [3201]" strokeweight=".5pt">
                <v:textbox>
                  <w:txbxContent>
                    <w:p w:rsidR="00B9661E" w:rsidRDefault="00B9661E" w:rsidP="00E67FE2">
                      <w:pPr>
                        <w:rPr>
                          <w:b/>
                        </w:rPr>
                      </w:pPr>
                      <w:r>
                        <w:rPr>
                          <w:b/>
                        </w:rPr>
                        <w:t>Reflexive Box 6</w:t>
                      </w:r>
                      <w:r w:rsidRPr="00584125">
                        <w:rPr>
                          <w:b/>
                        </w:rPr>
                        <w:t xml:space="preserve"> – Interview Reflections with </w:t>
                      </w:r>
                      <w:r>
                        <w:rPr>
                          <w:b/>
                        </w:rPr>
                        <w:t>Brooklyn</w:t>
                      </w:r>
                    </w:p>
                    <w:p w:rsidR="00B9661E" w:rsidRPr="00F74B32" w:rsidRDefault="00B9661E" w:rsidP="00E67FE2">
                      <w:r w:rsidRPr="00E67FE2">
                        <w:t>Brooklyn took part in the pilot</w:t>
                      </w:r>
                      <w:r>
                        <w:t xml:space="preserve"> and was eager for his [or her] voice to be included in the main research body.  Relaxed throughout the interview, a range of topics were spoken about at length. Brooklyn demonstrated clear insight, referring to detailed examples of memories which included names and dates. Brooklyn proved to be a very pro-active participant who expanded past personal experiences to offer a prolific knowledge base of solutions which had been personally tried and tested, along with others researched via the internet. At the end of the interview, Brooklyn commented that the interview had been a cathartic experience as it allowed him [or her] to talk about experiences at length in a safe and non-judgemental environment.      </w:t>
                      </w:r>
                    </w:p>
                    <w:p w:rsidR="00B9661E" w:rsidRPr="00E67FE2" w:rsidRDefault="00B9661E" w:rsidP="00E67FE2">
                      <w:pPr>
                        <w:rPr>
                          <w:b/>
                        </w:rPr>
                      </w:pPr>
                      <w:r w:rsidRPr="00005C9A">
                        <w:rPr>
                          <w:b/>
                        </w:rPr>
                        <w:t>Forced-Home Educated</w:t>
                      </w:r>
                      <w:r>
                        <w:rPr>
                          <w:b/>
                        </w:rPr>
                        <w:t xml:space="preserve">.                      </w:t>
                      </w:r>
                      <w:r w:rsidRPr="00005C9A">
                        <w:rPr>
                          <w:b/>
                        </w:rPr>
                        <w:t>Age 1</w:t>
                      </w:r>
                      <w:r>
                        <w:rPr>
                          <w:b/>
                        </w:rPr>
                        <w:t>8</w:t>
                      </w:r>
                      <w:r w:rsidRPr="00005C9A">
                        <w:rPr>
                          <w:b/>
                        </w:rPr>
                        <w:t xml:space="preserve">                          Length of Interview – </w:t>
                      </w:r>
                      <w:r>
                        <w:rPr>
                          <w:b/>
                        </w:rPr>
                        <w:t xml:space="preserve">1 hr 20 </w:t>
                      </w:r>
                    </w:p>
                    <w:p w:rsidR="00B9661E" w:rsidRDefault="00B9661E"/>
                  </w:txbxContent>
                </v:textbox>
              </v:shape>
            </w:pict>
          </mc:Fallback>
        </mc:AlternateContent>
      </w:r>
    </w:p>
    <w:p w:rsidR="00E67FE2" w:rsidRPr="004A233E" w:rsidRDefault="00E67FE2" w:rsidP="007C781B">
      <w:pPr>
        <w:spacing w:line="480" w:lineRule="auto"/>
        <w:outlineLvl w:val="0"/>
        <w:rPr>
          <w:rFonts w:ascii="Times New Roman" w:hAnsi="Times New Roman" w:cs="Times New Roman"/>
          <w:b/>
          <w:sz w:val="24"/>
          <w:szCs w:val="24"/>
        </w:rPr>
      </w:pPr>
    </w:p>
    <w:p w:rsidR="00D11588" w:rsidRPr="004A233E" w:rsidRDefault="00D11588" w:rsidP="007C781B">
      <w:pPr>
        <w:spacing w:line="480" w:lineRule="auto"/>
        <w:outlineLvl w:val="0"/>
        <w:rPr>
          <w:rFonts w:ascii="Times New Roman" w:hAnsi="Times New Roman" w:cs="Times New Roman"/>
          <w:b/>
          <w:sz w:val="24"/>
          <w:szCs w:val="24"/>
        </w:rPr>
      </w:pPr>
    </w:p>
    <w:p w:rsidR="00F74B32" w:rsidRPr="004A233E" w:rsidRDefault="00F74B32" w:rsidP="007C781B">
      <w:pPr>
        <w:spacing w:line="480" w:lineRule="auto"/>
        <w:outlineLvl w:val="0"/>
        <w:rPr>
          <w:rFonts w:ascii="Times New Roman" w:hAnsi="Times New Roman" w:cs="Times New Roman"/>
          <w:b/>
          <w:sz w:val="24"/>
          <w:szCs w:val="24"/>
        </w:rPr>
      </w:pPr>
    </w:p>
    <w:p w:rsidR="00F74B32" w:rsidRPr="004A233E" w:rsidRDefault="00F74B32" w:rsidP="007C781B">
      <w:pPr>
        <w:spacing w:line="480" w:lineRule="auto"/>
        <w:outlineLvl w:val="0"/>
        <w:rPr>
          <w:rFonts w:ascii="Times New Roman" w:hAnsi="Times New Roman" w:cs="Times New Roman"/>
          <w:b/>
          <w:sz w:val="24"/>
          <w:szCs w:val="24"/>
        </w:rPr>
      </w:pPr>
    </w:p>
    <w:p w:rsidR="00D2617A" w:rsidRPr="004A233E" w:rsidRDefault="00D90285" w:rsidP="007C781B">
      <w:pPr>
        <w:spacing w:line="480" w:lineRule="auto"/>
        <w:outlineLvl w:val="0"/>
        <w:rPr>
          <w:rFonts w:ascii="Times New Roman" w:hAnsi="Times New Roman" w:cs="Times New Roman"/>
          <w:b/>
          <w:sz w:val="24"/>
          <w:szCs w:val="24"/>
        </w:rPr>
      </w:pPr>
      <w:r w:rsidRPr="004A233E">
        <w:rPr>
          <w:rFonts w:ascii="Times New Roman" w:hAnsi="Times New Roman" w:cs="Times New Roman"/>
          <w:b/>
          <w:noProof/>
          <w:sz w:val="24"/>
          <w:szCs w:val="24"/>
          <w:lang w:eastAsia="en-GB"/>
        </w:rPr>
        <mc:AlternateContent>
          <mc:Choice Requires="wps">
            <w:drawing>
              <wp:anchor distT="0" distB="0" distL="114300" distR="114300" simplePos="0" relativeHeight="252323840" behindDoc="0" locked="0" layoutInCell="1" allowOverlap="1" wp14:anchorId="2E7CA8B5" wp14:editId="7F60FAFF">
                <wp:simplePos x="0" y="0"/>
                <wp:positionH relativeFrom="column">
                  <wp:posOffset>36214</wp:posOffset>
                </wp:positionH>
                <wp:positionV relativeFrom="paragraph">
                  <wp:posOffset>354324</wp:posOffset>
                </wp:positionV>
                <wp:extent cx="5948127" cy="2589291"/>
                <wp:effectExtent l="0" t="0" r="8255" b="14605"/>
                <wp:wrapNone/>
                <wp:docPr id="727" name="Text Box 727"/>
                <wp:cNvGraphicFramePr/>
                <a:graphic xmlns:a="http://schemas.openxmlformats.org/drawingml/2006/main">
                  <a:graphicData uri="http://schemas.microsoft.com/office/word/2010/wordprocessingShape">
                    <wps:wsp>
                      <wps:cNvSpPr txBox="1"/>
                      <wps:spPr>
                        <a:xfrm>
                          <a:off x="0" y="0"/>
                          <a:ext cx="5948127" cy="2589291"/>
                        </a:xfrm>
                        <a:prstGeom prst="rect">
                          <a:avLst/>
                        </a:prstGeom>
                        <a:solidFill>
                          <a:schemeClr val="lt1"/>
                        </a:solidFill>
                        <a:ln w="6350">
                          <a:solidFill>
                            <a:prstClr val="black"/>
                          </a:solidFill>
                        </a:ln>
                      </wps:spPr>
                      <wps:txbx>
                        <w:txbxContent>
                          <w:p w:rsidR="00B9661E" w:rsidRDefault="00B9661E" w:rsidP="00F74B32">
                            <w:pPr>
                              <w:rPr>
                                <w:b/>
                              </w:rPr>
                            </w:pPr>
                            <w:r>
                              <w:rPr>
                                <w:b/>
                              </w:rPr>
                              <w:t>Reflexive Box 7</w:t>
                            </w:r>
                            <w:r w:rsidRPr="00584125">
                              <w:rPr>
                                <w:b/>
                              </w:rPr>
                              <w:t xml:space="preserve"> – Interview Reflections with </w:t>
                            </w:r>
                            <w:r>
                              <w:rPr>
                                <w:b/>
                              </w:rPr>
                              <w:t>Lee</w:t>
                            </w:r>
                          </w:p>
                          <w:p w:rsidR="00B9661E" w:rsidRPr="00D74F9A" w:rsidRDefault="00B9661E" w:rsidP="00F74B32">
                            <w:r w:rsidRPr="00D74F9A">
                              <w:t xml:space="preserve">Lee </w:t>
                            </w:r>
                            <w:r>
                              <w:t>is a naturally chatty person with deep insight and knowledge of the workings of multiagency systems due to experiences living at multiple foster-care settings.</w:t>
                            </w:r>
                            <w:r w:rsidRPr="00D74F9A">
                              <w:t xml:space="preserve">  </w:t>
                            </w:r>
                            <w:r>
                              <w:t xml:space="preserve">Before the interview, Lee expressed that this opportunity had been longed for as it was rare for foster-care children to have their voices heard, to tell their story and to express the situation from their own perspective. Lee spoke at length during the interview, and at times was so engrossed in what he [or she] was saying that the roles switched and it was Lee who began to ask the questions.  At times, as an interviewer I found the contents of the deeply personal information deeply distressing to listen to and was surprised by Lee’s ‘matter-of-fact’ stance as he [or she] explained that there was a desperation to be listened to by someone.  </w:t>
                            </w:r>
                          </w:p>
                          <w:p w:rsidR="00B9661E" w:rsidRPr="00E67FE2" w:rsidRDefault="00B9661E" w:rsidP="005252C1">
                            <w:pPr>
                              <w:rPr>
                                <w:b/>
                              </w:rPr>
                            </w:pPr>
                            <w:r>
                              <w:rPr>
                                <w:b/>
                              </w:rPr>
                              <w:t xml:space="preserve">Multiple </w:t>
                            </w:r>
                            <w:r w:rsidRPr="00005C9A">
                              <w:rPr>
                                <w:b/>
                              </w:rPr>
                              <w:t>Fo</w:t>
                            </w:r>
                            <w:r>
                              <w:rPr>
                                <w:b/>
                              </w:rPr>
                              <w:t xml:space="preserve">ster Care Settings                        </w:t>
                            </w:r>
                            <w:r w:rsidRPr="00005C9A">
                              <w:rPr>
                                <w:b/>
                              </w:rPr>
                              <w:t>Age 1</w:t>
                            </w:r>
                            <w:r>
                              <w:rPr>
                                <w:b/>
                              </w:rPr>
                              <w:t>9</w:t>
                            </w:r>
                            <w:r w:rsidRPr="00005C9A">
                              <w:rPr>
                                <w:b/>
                              </w:rPr>
                              <w:t xml:space="preserve">                          Length of Interview – </w:t>
                            </w:r>
                            <w:r>
                              <w:rPr>
                                <w:b/>
                              </w:rPr>
                              <w:t xml:space="preserve">1 hr 10   </w:t>
                            </w:r>
                          </w:p>
                          <w:p w:rsidR="00B9661E" w:rsidRDefault="00B966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CA8B5" id="Text Box 727" o:spid="_x0000_s1035" type="#_x0000_t202" style="position:absolute;margin-left:2.85pt;margin-top:27.9pt;width:468.35pt;height:203.9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" fillcolor="white [3201]" strokeweight=".5pt">
                <v:textbox>
                  <w:txbxContent>
                    <w:p w:rsidR="00B9661E" w:rsidRDefault="00B9661E" w:rsidP="00F74B32">
                      <w:pPr>
                        <w:rPr>
                          <w:b/>
                        </w:rPr>
                      </w:pPr>
                      <w:r>
                        <w:rPr>
                          <w:b/>
                        </w:rPr>
                        <w:t>Reflexive Box 7</w:t>
                      </w:r>
                      <w:r w:rsidRPr="00584125">
                        <w:rPr>
                          <w:b/>
                        </w:rPr>
                        <w:t xml:space="preserve"> – Interview Reflections with </w:t>
                      </w:r>
                      <w:r>
                        <w:rPr>
                          <w:b/>
                        </w:rPr>
                        <w:t>Lee</w:t>
                      </w:r>
                    </w:p>
                    <w:p w:rsidR="00B9661E" w:rsidRPr="00D74F9A" w:rsidRDefault="00B9661E" w:rsidP="00F74B32">
                      <w:r w:rsidRPr="00D74F9A">
                        <w:t xml:space="preserve">Lee </w:t>
                      </w:r>
                      <w:r>
                        <w:t>is a naturally chatty person with deep insight and knowledge of the workings of multiagency systems due to experiences living at multiple foster-care settings.</w:t>
                      </w:r>
                      <w:r w:rsidRPr="00D74F9A">
                        <w:t xml:space="preserve">  </w:t>
                      </w:r>
                      <w:r>
                        <w:t xml:space="preserve">Before the interview, Lee expressed that this opportunity had been longed for as it was rare for foster-care children to have their voices heard, to tell their story and to express the situation from their own perspective. Lee spoke at length during the interview, and at times was so engrossed in what he [or she] was saying that the roles switched and it was Lee who began to ask the questions.  At times, as an interviewer I found the contents of the deeply personal information deeply distressing to listen to and was surprised by Lee’s ‘matter-of-fact’ stance as he [or she] explained that there was a desperation to be listened to by someone.  </w:t>
                      </w:r>
                    </w:p>
                    <w:p w:rsidR="00B9661E" w:rsidRPr="00E67FE2" w:rsidRDefault="00B9661E" w:rsidP="005252C1">
                      <w:pPr>
                        <w:rPr>
                          <w:b/>
                        </w:rPr>
                      </w:pPr>
                      <w:r>
                        <w:rPr>
                          <w:b/>
                        </w:rPr>
                        <w:t xml:space="preserve">Multiple </w:t>
                      </w:r>
                      <w:r w:rsidRPr="00005C9A">
                        <w:rPr>
                          <w:b/>
                        </w:rPr>
                        <w:t>Fo</w:t>
                      </w:r>
                      <w:r>
                        <w:rPr>
                          <w:b/>
                        </w:rPr>
                        <w:t xml:space="preserve">ster Care Settings                        </w:t>
                      </w:r>
                      <w:r w:rsidRPr="00005C9A">
                        <w:rPr>
                          <w:b/>
                        </w:rPr>
                        <w:t>Age 1</w:t>
                      </w:r>
                      <w:r>
                        <w:rPr>
                          <w:b/>
                        </w:rPr>
                        <w:t>9</w:t>
                      </w:r>
                      <w:r w:rsidRPr="00005C9A">
                        <w:rPr>
                          <w:b/>
                        </w:rPr>
                        <w:t xml:space="preserve">                          Length of Interview – </w:t>
                      </w:r>
                      <w:r>
                        <w:rPr>
                          <w:b/>
                        </w:rPr>
                        <w:t xml:space="preserve">1 hr 10   </w:t>
                      </w:r>
                    </w:p>
                    <w:p w:rsidR="00B9661E" w:rsidRDefault="00B9661E"/>
                  </w:txbxContent>
                </v:textbox>
              </v:shape>
            </w:pict>
          </mc:Fallback>
        </mc:AlternateContent>
      </w:r>
    </w:p>
    <w:p w:rsidR="00F37BCB" w:rsidRPr="004A233E" w:rsidRDefault="00F37BCB" w:rsidP="007C781B">
      <w:pPr>
        <w:spacing w:line="480" w:lineRule="auto"/>
        <w:outlineLvl w:val="0"/>
        <w:rPr>
          <w:rFonts w:ascii="Times New Roman" w:hAnsi="Times New Roman" w:cs="Times New Roman"/>
          <w:b/>
          <w:sz w:val="24"/>
          <w:szCs w:val="24"/>
        </w:rPr>
      </w:pPr>
    </w:p>
    <w:p w:rsidR="00F74B32" w:rsidRPr="004A233E" w:rsidRDefault="00F74B32" w:rsidP="007C781B">
      <w:pPr>
        <w:spacing w:line="480" w:lineRule="auto"/>
        <w:outlineLvl w:val="0"/>
        <w:rPr>
          <w:rFonts w:ascii="Times New Roman" w:hAnsi="Times New Roman" w:cs="Times New Roman"/>
          <w:b/>
          <w:sz w:val="24"/>
          <w:szCs w:val="24"/>
        </w:rPr>
      </w:pPr>
    </w:p>
    <w:p w:rsidR="00F74B32" w:rsidRPr="004A233E" w:rsidRDefault="00F74B32" w:rsidP="007C781B">
      <w:pPr>
        <w:spacing w:line="480" w:lineRule="auto"/>
        <w:outlineLvl w:val="0"/>
        <w:rPr>
          <w:rFonts w:ascii="Times New Roman" w:hAnsi="Times New Roman" w:cs="Times New Roman"/>
          <w:b/>
          <w:sz w:val="24"/>
          <w:szCs w:val="24"/>
        </w:rPr>
      </w:pPr>
    </w:p>
    <w:p w:rsidR="00D74F9A" w:rsidRPr="004A233E" w:rsidRDefault="00D74F9A" w:rsidP="007C781B">
      <w:pPr>
        <w:spacing w:line="480" w:lineRule="auto"/>
        <w:outlineLvl w:val="0"/>
        <w:rPr>
          <w:rFonts w:ascii="Times New Roman" w:hAnsi="Times New Roman" w:cs="Times New Roman"/>
          <w:b/>
          <w:sz w:val="24"/>
          <w:szCs w:val="24"/>
        </w:rPr>
      </w:pPr>
    </w:p>
    <w:p w:rsidR="00D74F9A" w:rsidRPr="004A233E" w:rsidRDefault="00D74F9A" w:rsidP="007C781B">
      <w:pPr>
        <w:spacing w:line="480" w:lineRule="auto"/>
        <w:outlineLvl w:val="0"/>
        <w:rPr>
          <w:rFonts w:ascii="Times New Roman" w:hAnsi="Times New Roman" w:cs="Times New Roman"/>
          <w:b/>
          <w:sz w:val="24"/>
          <w:szCs w:val="24"/>
        </w:rPr>
      </w:pPr>
    </w:p>
    <w:p w:rsidR="00F37BCB" w:rsidRDefault="00F37BCB" w:rsidP="007C781B">
      <w:pPr>
        <w:spacing w:line="480" w:lineRule="auto"/>
        <w:outlineLvl w:val="0"/>
        <w:rPr>
          <w:rFonts w:ascii="Times New Roman" w:hAnsi="Times New Roman" w:cs="Times New Roman"/>
          <w:b/>
          <w:sz w:val="24"/>
          <w:szCs w:val="24"/>
        </w:rPr>
      </w:pPr>
    </w:p>
    <w:p w:rsidR="005252C1" w:rsidRPr="004A233E" w:rsidRDefault="005252C1" w:rsidP="007C781B">
      <w:pPr>
        <w:spacing w:line="480" w:lineRule="auto"/>
        <w:outlineLvl w:val="0"/>
        <w:rPr>
          <w:rFonts w:ascii="Times New Roman" w:hAnsi="Times New Roman" w:cs="Times New Roman"/>
          <w:b/>
          <w:sz w:val="24"/>
          <w:szCs w:val="24"/>
        </w:rPr>
      </w:pPr>
      <w:r w:rsidRPr="004A233E">
        <w:rPr>
          <w:rFonts w:ascii="Times New Roman" w:hAnsi="Times New Roman" w:cs="Times New Roman"/>
          <w:b/>
          <w:noProof/>
          <w:sz w:val="24"/>
          <w:szCs w:val="24"/>
          <w:lang w:eastAsia="en-GB"/>
        </w:rPr>
        <w:lastRenderedPageBreak/>
        <mc:AlternateContent>
          <mc:Choice Requires="wps">
            <w:drawing>
              <wp:anchor distT="0" distB="0" distL="114300" distR="114300" simplePos="0" relativeHeight="252324864" behindDoc="0" locked="0" layoutInCell="1" allowOverlap="1" wp14:anchorId="468A0145" wp14:editId="375F9ED7">
                <wp:simplePos x="0" y="0"/>
                <wp:positionH relativeFrom="column">
                  <wp:posOffset>9053</wp:posOffset>
                </wp:positionH>
                <wp:positionV relativeFrom="paragraph">
                  <wp:posOffset>-9053</wp:posOffset>
                </wp:positionV>
                <wp:extent cx="5831058" cy="4182701"/>
                <wp:effectExtent l="0" t="0" r="11430" b="8890"/>
                <wp:wrapNone/>
                <wp:docPr id="728" name="Text Box 728"/>
                <wp:cNvGraphicFramePr/>
                <a:graphic xmlns:a="http://schemas.openxmlformats.org/drawingml/2006/main">
                  <a:graphicData uri="http://schemas.microsoft.com/office/word/2010/wordprocessingShape">
                    <wps:wsp>
                      <wps:cNvSpPr txBox="1"/>
                      <wps:spPr>
                        <a:xfrm>
                          <a:off x="0" y="0"/>
                          <a:ext cx="5831058" cy="4182701"/>
                        </a:xfrm>
                        <a:prstGeom prst="rect">
                          <a:avLst/>
                        </a:prstGeom>
                        <a:solidFill>
                          <a:schemeClr val="lt1"/>
                        </a:solidFill>
                        <a:ln w="6350">
                          <a:solidFill>
                            <a:prstClr val="black"/>
                          </a:solidFill>
                        </a:ln>
                      </wps:spPr>
                      <wps:txbx>
                        <w:txbxContent>
                          <w:p w:rsidR="00B9661E" w:rsidRDefault="00B9661E" w:rsidP="005252C1">
                            <w:pPr>
                              <w:rPr>
                                <w:b/>
                              </w:rPr>
                            </w:pPr>
                            <w:r>
                              <w:rPr>
                                <w:b/>
                              </w:rPr>
                              <w:t>Reflexive Box 8</w:t>
                            </w:r>
                            <w:r w:rsidRPr="00584125">
                              <w:rPr>
                                <w:b/>
                              </w:rPr>
                              <w:t xml:space="preserve"> – Interview Reflections with </w:t>
                            </w:r>
                            <w:r>
                              <w:rPr>
                                <w:b/>
                              </w:rPr>
                              <w:t>Max</w:t>
                            </w:r>
                          </w:p>
                          <w:p w:rsidR="00B9661E" w:rsidRPr="005252C1" w:rsidRDefault="00B9661E" w:rsidP="005252C1">
                            <w:r w:rsidRPr="005252C1">
                              <w:t xml:space="preserve">Max </w:t>
                            </w:r>
                            <w:r>
                              <w:t xml:space="preserve">had initially approached me to be considered to take part in this study and there was a real keenness to be interviewed. Max is a confident speaker and topics were covered at length. To be honest, his [or her] stance challenged my preconceptions as, since Max had obtained eleven excellent GCSEs and three (AAB) A’ Levels, I had not perceived this person to have been educationally failed by any stretch of the imagination.  However, Max insisted on having an interview to expand my understanding of what it meant to be educationally failed. During this interview, I interjected occasionally to ask for further clarification or added further questions. Max gave detailed descriptions as information was recalled which was deeply sensitive, especially the hurtful memories of school. Max provided a unique analysis of owned experiences, as well as referring to the possible motives of others or their positioning within the power struggles at school.  Max displayed a range of emotions, including anger about the immense sense of loss and regret for going to school and being exposed to harm. Max’s unique articulation of educational failure from the lens of an overachiever added a fresh perspective. It was felt that the interview had been an empowering experience, as the simple act of being heard, listening to and having his [or her] pain acknowledged, appeared to help the process of coming to terms with the past, as well as helping Max realise how the insidious internalised blame for situations that were outside the realm of his [or her] control had wrongly formed past thinking.  </w:t>
                            </w:r>
                          </w:p>
                          <w:p w:rsidR="00B9661E" w:rsidRPr="00E67FE2" w:rsidRDefault="00B9661E" w:rsidP="005252C1">
                            <w:pPr>
                              <w:rPr>
                                <w:b/>
                              </w:rPr>
                            </w:pPr>
                            <w:r>
                              <w:rPr>
                                <w:b/>
                              </w:rPr>
                              <w:t xml:space="preserve">Gifted and Talented                                         </w:t>
                            </w:r>
                            <w:r w:rsidRPr="00005C9A">
                              <w:rPr>
                                <w:b/>
                              </w:rPr>
                              <w:t xml:space="preserve">Age </w:t>
                            </w:r>
                            <w:r>
                              <w:rPr>
                                <w:b/>
                              </w:rPr>
                              <w:t xml:space="preserve">23 </w:t>
                            </w:r>
                            <w:r w:rsidRPr="00005C9A">
                              <w:rPr>
                                <w:b/>
                              </w:rPr>
                              <w:t xml:space="preserve">                         Length of Interview – </w:t>
                            </w:r>
                            <w:r>
                              <w:rPr>
                                <w:b/>
                              </w:rPr>
                              <w:t xml:space="preserve">1 hr  </w:t>
                            </w:r>
                          </w:p>
                          <w:p w:rsidR="00B9661E" w:rsidRDefault="00B966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8A0145" id="Text Box 728" o:spid="_x0000_s1036" type="#_x0000_t202" style="position:absolute;margin-left:.7pt;margin-top:-.7pt;width:459.15pt;height:329.35pt;z-index:25232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" fillcolor="white [3201]" strokeweight=".5pt">
                <v:textbox>
                  <w:txbxContent>
                    <w:p w:rsidR="00B9661E" w:rsidRDefault="00B9661E" w:rsidP="005252C1">
                      <w:pPr>
                        <w:rPr>
                          <w:b/>
                        </w:rPr>
                      </w:pPr>
                      <w:r>
                        <w:rPr>
                          <w:b/>
                        </w:rPr>
                        <w:t>Reflexive Box 8</w:t>
                      </w:r>
                      <w:r w:rsidRPr="00584125">
                        <w:rPr>
                          <w:b/>
                        </w:rPr>
                        <w:t xml:space="preserve"> – Interview Reflections with </w:t>
                      </w:r>
                      <w:r>
                        <w:rPr>
                          <w:b/>
                        </w:rPr>
                        <w:t>Max</w:t>
                      </w:r>
                    </w:p>
                    <w:p w:rsidR="00B9661E" w:rsidRPr="005252C1" w:rsidRDefault="00B9661E" w:rsidP="005252C1">
                      <w:r w:rsidRPr="005252C1">
                        <w:t xml:space="preserve">Max </w:t>
                      </w:r>
                      <w:r>
                        <w:t xml:space="preserve">had initially approached me to be considered to take part in this study and there was a real keenness to be interviewed. Max is a confident speaker and topics were covered at length. To be honest, his [or her] stance challenged my preconceptions as, since Max had obtained eleven excellent GCSEs and three (AAB) A’ Levels, I had not perceived this person to have been educationally failed by any stretch of the imagination.  However, Max insisted on having an interview to expand my understanding of what it meant to be educationally failed. During this interview, I interjected occasionally to ask for further clarification or added further questions. Max gave detailed descriptions as information was recalled which was deeply sensitive, especially the hurtful memories of school. Max provided a unique analysis of owned experiences, as well as referring to the possible motives of others or their positioning within the power struggles at school.  Max displayed a range of emotions, including anger about the immense sense of loss and regret for going to school and being exposed to harm. Max’s unique articulation of educational failure from the lens of an overachiever added a fresh perspective. It was felt that the interview had been an empowering experience, as the simple act of being heard, listening to and having his [or her] pain acknowledged, appeared to help the process of coming to terms with the past, as well as helping Max realise how the insidious internalised blame for situations that were outside the realm of his [or her] control had wrongly formed past thinking.  </w:t>
                      </w:r>
                    </w:p>
                    <w:p w:rsidR="00B9661E" w:rsidRPr="00E67FE2" w:rsidRDefault="00B9661E" w:rsidP="005252C1">
                      <w:pPr>
                        <w:rPr>
                          <w:b/>
                        </w:rPr>
                      </w:pPr>
                      <w:r>
                        <w:rPr>
                          <w:b/>
                        </w:rPr>
                        <w:t xml:space="preserve">Gifted and Talented                                         </w:t>
                      </w:r>
                      <w:r w:rsidRPr="00005C9A">
                        <w:rPr>
                          <w:b/>
                        </w:rPr>
                        <w:t xml:space="preserve">Age </w:t>
                      </w:r>
                      <w:r>
                        <w:rPr>
                          <w:b/>
                        </w:rPr>
                        <w:t xml:space="preserve">23 </w:t>
                      </w:r>
                      <w:r w:rsidRPr="00005C9A">
                        <w:rPr>
                          <w:b/>
                        </w:rPr>
                        <w:t xml:space="preserve">                         Length of Interview – </w:t>
                      </w:r>
                      <w:r>
                        <w:rPr>
                          <w:b/>
                        </w:rPr>
                        <w:t xml:space="preserve">1 hr  </w:t>
                      </w:r>
                    </w:p>
                    <w:p w:rsidR="00B9661E" w:rsidRDefault="00B9661E"/>
                  </w:txbxContent>
                </v:textbox>
              </v:shape>
            </w:pict>
          </mc:Fallback>
        </mc:AlternateContent>
      </w:r>
    </w:p>
    <w:p w:rsidR="004A31A1" w:rsidRPr="004A233E" w:rsidRDefault="004A31A1" w:rsidP="007C781B">
      <w:pPr>
        <w:spacing w:line="480" w:lineRule="auto"/>
        <w:outlineLvl w:val="0"/>
        <w:rPr>
          <w:rFonts w:ascii="Times New Roman" w:hAnsi="Times New Roman" w:cs="Times New Roman"/>
          <w:b/>
          <w:sz w:val="24"/>
          <w:szCs w:val="24"/>
        </w:rPr>
      </w:pPr>
    </w:p>
    <w:p w:rsidR="004A31A1" w:rsidRPr="004A233E" w:rsidRDefault="004A31A1" w:rsidP="007C781B">
      <w:pPr>
        <w:spacing w:line="480" w:lineRule="auto"/>
        <w:outlineLvl w:val="0"/>
        <w:rPr>
          <w:rFonts w:ascii="Times New Roman" w:hAnsi="Times New Roman" w:cs="Times New Roman"/>
          <w:b/>
          <w:sz w:val="24"/>
          <w:szCs w:val="24"/>
        </w:rPr>
      </w:pPr>
    </w:p>
    <w:p w:rsidR="004A31A1" w:rsidRPr="004A233E" w:rsidRDefault="004A31A1" w:rsidP="007C781B">
      <w:pPr>
        <w:spacing w:line="480" w:lineRule="auto"/>
        <w:outlineLvl w:val="0"/>
        <w:rPr>
          <w:rFonts w:ascii="Times New Roman" w:hAnsi="Times New Roman" w:cs="Times New Roman"/>
          <w:b/>
          <w:sz w:val="24"/>
          <w:szCs w:val="24"/>
        </w:rPr>
      </w:pPr>
    </w:p>
    <w:p w:rsidR="004A31A1" w:rsidRPr="004A233E" w:rsidRDefault="004A31A1" w:rsidP="007C781B">
      <w:pPr>
        <w:spacing w:line="480" w:lineRule="auto"/>
        <w:outlineLvl w:val="0"/>
        <w:rPr>
          <w:rFonts w:ascii="Times New Roman" w:hAnsi="Times New Roman" w:cs="Times New Roman"/>
          <w:b/>
          <w:sz w:val="24"/>
          <w:szCs w:val="24"/>
        </w:rPr>
      </w:pPr>
    </w:p>
    <w:p w:rsidR="004B55C1" w:rsidRPr="004A233E" w:rsidRDefault="004B55C1" w:rsidP="007C781B">
      <w:pPr>
        <w:spacing w:line="480" w:lineRule="auto"/>
        <w:outlineLvl w:val="0"/>
        <w:rPr>
          <w:rFonts w:ascii="Times New Roman" w:hAnsi="Times New Roman" w:cs="Times New Roman"/>
          <w:b/>
          <w:sz w:val="24"/>
          <w:szCs w:val="24"/>
        </w:rPr>
      </w:pPr>
    </w:p>
    <w:p w:rsidR="00CD78A8" w:rsidRPr="004A233E" w:rsidRDefault="00CD78A8" w:rsidP="007C781B">
      <w:pPr>
        <w:spacing w:line="480" w:lineRule="auto"/>
        <w:outlineLvl w:val="0"/>
        <w:rPr>
          <w:rFonts w:ascii="Times New Roman" w:hAnsi="Times New Roman" w:cs="Times New Roman"/>
          <w:b/>
          <w:sz w:val="24"/>
          <w:szCs w:val="24"/>
        </w:rPr>
      </w:pPr>
    </w:p>
    <w:p w:rsidR="00A01A66" w:rsidRPr="004A233E" w:rsidRDefault="00A01A66" w:rsidP="007C781B">
      <w:pPr>
        <w:spacing w:line="480" w:lineRule="auto"/>
        <w:outlineLvl w:val="0"/>
        <w:rPr>
          <w:rFonts w:ascii="Times New Roman" w:hAnsi="Times New Roman" w:cs="Times New Roman"/>
          <w:b/>
          <w:sz w:val="24"/>
          <w:szCs w:val="24"/>
        </w:rPr>
      </w:pPr>
    </w:p>
    <w:p w:rsidR="00BF6DB1" w:rsidRDefault="00BF6DB1" w:rsidP="007C781B">
      <w:pPr>
        <w:spacing w:line="480" w:lineRule="auto"/>
        <w:outlineLvl w:val="0"/>
        <w:rPr>
          <w:rFonts w:ascii="Times New Roman" w:hAnsi="Times New Roman" w:cs="Times New Roman"/>
          <w:b/>
          <w:sz w:val="24"/>
          <w:szCs w:val="24"/>
        </w:rPr>
      </w:pPr>
    </w:p>
    <w:p w:rsidR="00D90285" w:rsidRPr="004A233E" w:rsidRDefault="00D90285" w:rsidP="007C781B">
      <w:pPr>
        <w:spacing w:line="480" w:lineRule="auto"/>
        <w:outlineLvl w:val="0"/>
        <w:rPr>
          <w:rFonts w:ascii="Times New Roman" w:hAnsi="Times New Roman" w:cs="Times New Roman"/>
          <w:b/>
          <w:sz w:val="24"/>
          <w:szCs w:val="24"/>
        </w:rPr>
      </w:pPr>
    </w:p>
    <w:p w:rsidR="00BF6DB1" w:rsidRDefault="00D90285" w:rsidP="007C781B">
      <w:pPr>
        <w:spacing w:line="480" w:lineRule="auto"/>
        <w:outlineLvl w:val="0"/>
        <w:rPr>
          <w:rFonts w:ascii="Times New Roman" w:hAnsi="Times New Roman" w:cs="Times New Roman"/>
          <w:b/>
          <w:sz w:val="24"/>
          <w:szCs w:val="24"/>
        </w:rPr>
      </w:pPr>
      <w:r w:rsidRPr="004A233E">
        <w:rPr>
          <w:rFonts w:ascii="Times New Roman" w:hAnsi="Times New Roman" w:cs="Times New Roman"/>
          <w:b/>
          <w:noProof/>
          <w:sz w:val="24"/>
          <w:szCs w:val="24"/>
          <w:lang w:eastAsia="en-GB"/>
        </w:rPr>
        <mc:AlternateContent>
          <mc:Choice Requires="wps">
            <w:drawing>
              <wp:anchor distT="0" distB="0" distL="114300" distR="114300" simplePos="0" relativeHeight="252325888" behindDoc="0" locked="0" layoutInCell="1" allowOverlap="1" wp14:anchorId="6A5D71B9" wp14:editId="1DE0BB53">
                <wp:simplePos x="0" y="0"/>
                <wp:positionH relativeFrom="column">
                  <wp:posOffset>-36214</wp:posOffset>
                </wp:positionH>
                <wp:positionV relativeFrom="paragraph">
                  <wp:posOffset>120411</wp:posOffset>
                </wp:positionV>
                <wp:extent cx="5844540" cy="3032911"/>
                <wp:effectExtent l="0" t="0" r="10160" b="15240"/>
                <wp:wrapNone/>
                <wp:docPr id="729" name="Text Box 729"/>
                <wp:cNvGraphicFramePr/>
                <a:graphic xmlns:a="http://schemas.openxmlformats.org/drawingml/2006/main">
                  <a:graphicData uri="http://schemas.microsoft.com/office/word/2010/wordprocessingShape">
                    <wps:wsp>
                      <wps:cNvSpPr txBox="1"/>
                      <wps:spPr>
                        <a:xfrm>
                          <a:off x="0" y="0"/>
                          <a:ext cx="5844540" cy="3032911"/>
                        </a:xfrm>
                        <a:prstGeom prst="rect">
                          <a:avLst/>
                        </a:prstGeom>
                        <a:solidFill>
                          <a:schemeClr val="lt1"/>
                        </a:solidFill>
                        <a:ln w="6350">
                          <a:solidFill>
                            <a:prstClr val="black"/>
                          </a:solidFill>
                        </a:ln>
                      </wps:spPr>
                      <wps:txbx>
                        <w:txbxContent>
                          <w:p w:rsidR="00B9661E" w:rsidRDefault="00B9661E" w:rsidP="00CD78A8">
                            <w:pPr>
                              <w:rPr>
                                <w:b/>
                              </w:rPr>
                            </w:pPr>
                            <w:r>
                              <w:rPr>
                                <w:b/>
                              </w:rPr>
                              <w:t xml:space="preserve">Reflexive Box 9 – Interview Reflections with Chris </w:t>
                            </w:r>
                          </w:p>
                          <w:p w:rsidR="00B9661E" w:rsidRPr="004D196C" w:rsidRDefault="00B9661E" w:rsidP="00CD78A8">
                            <w:r w:rsidRPr="000F03EC">
                              <w:t xml:space="preserve">Chris was happy to </w:t>
                            </w:r>
                            <w:r>
                              <w:t xml:space="preserve">talk about his [or her] experiences about being educationally excluded across multiple education systems and the consequences of long-term struggles with out-dated-systems. Chris spoke openly about past experiences of being an ill-child who had been hospitalised several times during childhood.  He [or she] explained how due to illness beyond his [or her] control, Chris sat GCSEs without much support.  Chris also explained how it felt to be excluded from activities and school trips because of illness and also disclosed what it felt like as an adult to have life-changing decisions made without being asked to give consent.  Chris was open about a range of sensitive issues, including self-harming and being sectioned at a psychiatric hospital. Having journeyed with Chris, I have personally witnessed Chris’ strength to survive against all the odds stacked against him [or her] and it is a miracle that Chris is still alive to tell the tale. Chris’ voice, along with other participants in this study, is highly valued.      </w:t>
                            </w:r>
                          </w:p>
                          <w:p w:rsidR="00B9661E" w:rsidRPr="00E67FE2" w:rsidRDefault="00B9661E" w:rsidP="00CD78A8">
                            <w:pPr>
                              <w:rPr>
                                <w:b/>
                              </w:rPr>
                            </w:pPr>
                            <w:r>
                              <w:rPr>
                                <w:b/>
                              </w:rPr>
                              <w:t xml:space="preserve">Psychiatric System                                             </w:t>
                            </w:r>
                            <w:r w:rsidRPr="00005C9A">
                              <w:rPr>
                                <w:b/>
                              </w:rPr>
                              <w:t xml:space="preserve">Age </w:t>
                            </w:r>
                            <w:r>
                              <w:rPr>
                                <w:b/>
                              </w:rPr>
                              <w:t xml:space="preserve">25 </w:t>
                            </w:r>
                            <w:r w:rsidRPr="00005C9A">
                              <w:rPr>
                                <w:b/>
                              </w:rPr>
                              <w:t xml:space="preserve">                         Length of Interview – </w:t>
                            </w:r>
                            <w:r>
                              <w:rPr>
                                <w:b/>
                              </w:rPr>
                              <w:t xml:space="preserve">18 minutes </w:t>
                            </w:r>
                          </w:p>
                          <w:p w:rsidR="00B9661E" w:rsidRDefault="00B966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5D71B9" id="Text Box 729" o:spid="_x0000_s1037" type="#_x0000_t202" style="position:absolute;margin-left:-2.85pt;margin-top:9.5pt;width:460.2pt;height:238.8pt;z-index:25232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" fillcolor="white [3201]" strokeweight=".5pt">
                <v:textbox>
                  <w:txbxContent>
                    <w:p w:rsidR="00B9661E" w:rsidRDefault="00B9661E" w:rsidP="00CD78A8">
                      <w:pPr>
                        <w:rPr>
                          <w:b/>
                        </w:rPr>
                      </w:pPr>
                      <w:r>
                        <w:rPr>
                          <w:b/>
                        </w:rPr>
                        <w:t xml:space="preserve">Reflexive Box 9 – Interview Reflections with Chris </w:t>
                      </w:r>
                    </w:p>
                    <w:p w:rsidR="00B9661E" w:rsidRPr="004D196C" w:rsidRDefault="00B9661E" w:rsidP="00CD78A8">
                      <w:r w:rsidRPr="000F03EC">
                        <w:t xml:space="preserve">Chris was happy to </w:t>
                      </w:r>
                      <w:r>
                        <w:t xml:space="preserve">talk about his [or her] experiences about being educationally excluded across multiple education systems and the consequences of long-term struggles with out-dated-systems. Chris spoke openly about past experiences of being an ill-child who had been hospitalised several times during childhood.  He [or she] explained how due to illness beyond his [or her] control, Chris sat GCSEs without much support.  Chris also explained how it felt to be excluded from activities and school trips because of illness and also disclosed what it felt like as an adult to have life-changing decisions made without being asked to give consent.  Chris was open about a range of sensitive issues, including self-harming and being sectioned at a psychiatric hospital. Having journeyed with Chris, I have personally witnessed Chris’ strength to survive against all the odds stacked against him [or her] and it is a miracle that Chris is still alive to tell the tale. Chris’ voice, along with other participants in this study, is highly valued.      </w:t>
                      </w:r>
                    </w:p>
                    <w:p w:rsidR="00B9661E" w:rsidRPr="00E67FE2" w:rsidRDefault="00B9661E" w:rsidP="00CD78A8">
                      <w:pPr>
                        <w:rPr>
                          <w:b/>
                        </w:rPr>
                      </w:pPr>
                      <w:r>
                        <w:rPr>
                          <w:b/>
                        </w:rPr>
                        <w:t xml:space="preserve">Psychiatric System                                             </w:t>
                      </w:r>
                      <w:r w:rsidRPr="00005C9A">
                        <w:rPr>
                          <w:b/>
                        </w:rPr>
                        <w:t xml:space="preserve">Age </w:t>
                      </w:r>
                      <w:r>
                        <w:rPr>
                          <w:b/>
                        </w:rPr>
                        <w:t xml:space="preserve">25 </w:t>
                      </w:r>
                      <w:r w:rsidRPr="00005C9A">
                        <w:rPr>
                          <w:b/>
                        </w:rPr>
                        <w:t xml:space="preserve">                         Length of Interview – </w:t>
                      </w:r>
                      <w:r>
                        <w:rPr>
                          <w:b/>
                        </w:rPr>
                        <w:t xml:space="preserve">18 minutes </w:t>
                      </w:r>
                    </w:p>
                    <w:p w:rsidR="00B9661E" w:rsidRDefault="00B9661E"/>
                  </w:txbxContent>
                </v:textbox>
              </v:shape>
            </w:pict>
          </mc:Fallback>
        </mc:AlternateContent>
      </w:r>
    </w:p>
    <w:p w:rsidR="00A01A66" w:rsidRPr="004A233E" w:rsidRDefault="00A01A66" w:rsidP="007C781B">
      <w:pPr>
        <w:spacing w:line="480" w:lineRule="auto"/>
        <w:outlineLvl w:val="0"/>
        <w:rPr>
          <w:rFonts w:ascii="Times New Roman" w:hAnsi="Times New Roman" w:cs="Times New Roman"/>
          <w:b/>
          <w:sz w:val="24"/>
          <w:szCs w:val="24"/>
        </w:rPr>
      </w:pPr>
    </w:p>
    <w:p w:rsidR="00A01A66" w:rsidRPr="004A233E" w:rsidRDefault="00A01A66" w:rsidP="007C781B">
      <w:pPr>
        <w:spacing w:line="480" w:lineRule="auto"/>
        <w:outlineLvl w:val="0"/>
        <w:rPr>
          <w:rFonts w:ascii="Times New Roman" w:hAnsi="Times New Roman" w:cs="Times New Roman"/>
          <w:b/>
          <w:sz w:val="24"/>
          <w:szCs w:val="24"/>
        </w:rPr>
      </w:pPr>
    </w:p>
    <w:p w:rsidR="00A01A66" w:rsidRPr="004A233E" w:rsidRDefault="00A01A66" w:rsidP="007C781B">
      <w:pPr>
        <w:spacing w:line="480" w:lineRule="auto"/>
        <w:outlineLvl w:val="0"/>
        <w:rPr>
          <w:rFonts w:ascii="Times New Roman" w:hAnsi="Times New Roman" w:cs="Times New Roman"/>
          <w:b/>
          <w:sz w:val="24"/>
          <w:szCs w:val="24"/>
        </w:rPr>
      </w:pPr>
    </w:p>
    <w:p w:rsidR="00A01A66" w:rsidRPr="004A233E" w:rsidRDefault="00A01A66" w:rsidP="007C781B">
      <w:pPr>
        <w:spacing w:line="480" w:lineRule="auto"/>
        <w:outlineLvl w:val="0"/>
        <w:rPr>
          <w:rFonts w:ascii="Times New Roman" w:hAnsi="Times New Roman" w:cs="Times New Roman"/>
          <w:b/>
          <w:sz w:val="24"/>
          <w:szCs w:val="24"/>
        </w:rPr>
      </w:pPr>
    </w:p>
    <w:p w:rsidR="00A01A66" w:rsidRPr="004A233E" w:rsidRDefault="00A01A66" w:rsidP="007C781B">
      <w:pPr>
        <w:spacing w:line="480" w:lineRule="auto"/>
        <w:outlineLvl w:val="0"/>
        <w:rPr>
          <w:rFonts w:ascii="Times New Roman" w:hAnsi="Times New Roman" w:cs="Times New Roman"/>
          <w:b/>
          <w:sz w:val="24"/>
          <w:szCs w:val="24"/>
        </w:rPr>
      </w:pPr>
    </w:p>
    <w:p w:rsidR="00D2617A" w:rsidRPr="004A233E" w:rsidRDefault="00D2617A" w:rsidP="007C781B">
      <w:pPr>
        <w:spacing w:line="480" w:lineRule="auto"/>
        <w:outlineLvl w:val="0"/>
        <w:rPr>
          <w:rFonts w:ascii="Times New Roman" w:hAnsi="Times New Roman" w:cs="Times New Roman"/>
          <w:b/>
          <w:sz w:val="24"/>
          <w:szCs w:val="24"/>
        </w:rPr>
      </w:pPr>
    </w:p>
    <w:p w:rsidR="00D2617A" w:rsidRPr="004A233E" w:rsidRDefault="00D2617A" w:rsidP="007C781B">
      <w:pPr>
        <w:spacing w:line="480" w:lineRule="auto"/>
        <w:outlineLvl w:val="0"/>
        <w:rPr>
          <w:rFonts w:ascii="Times New Roman" w:hAnsi="Times New Roman" w:cs="Times New Roman"/>
          <w:b/>
          <w:sz w:val="24"/>
          <w:szCs w:val="24"/>
        </w:rPr>
      </w:pPr>
    </w:p>
    <w:p w:rsidR="00D2617A" w:rsidRDefault="00D2617A" w:rsidP="007C781B">
      <w:pPr>
        <w:spacing w:line="480" w:lineRule="auto"/>
        <w:outlineLvl w:val="0"/>
        <w:rPr>
          <w:rFonts w:ascii="Times New Roman" w:hAnsi="Times New Roman" w:cs="Times New Roman"/>
          <w:b/>
          <w:sz w:val="24"/>
          <w:szCs w:val="24"/>
        </w:rPr>
      </w:pPr>
    </w:p>
    <w:p w:rsidR="00F37BCB" w:rsidRDefault="00F37BCB" w:rsidP="007C781B">
      <w:pPr>
        <w:spacing w:line="480" w:lineRule="auto"/>
        <w:outlineLvl w:val="0"/>
        <w:rPr>
          <w:rFonts w:ascii="Times New Roman" w:hAnsi="Times New Roman" w:cs="Times New Roman"/>
          <w:b/>
          <w:sz w:val="24"/>
          <w:szCs w:val="24"/>
        </w:rPr>
      </w:pPr>
    </w:p>
    <w:p w:rsidR="00A01A66" w:rsidRPr="004A233E" w:rsidRDefault="00581C49" w:rsidP="007C781B">
      <w:pPr>
        <w:spacing w:line="480" w:lineRule="auto"/>
        <w:outlineLvl w:val="0"/>
        <w:rPr>
          <w:rFonts w:ascii="Times New Roman" w:hAnsi="Times New Roman" w:cs="Times New Roman"/>
          <w:b/>
          <w:sz w:val="24"/>
          <w:szCs w:val="24"/>
        </w:rPr>
      </w:pPr>
      <w:r w:rsidRPr="004A233E">
        <w:rPr>
          <w:rFonts w:ascii="Times New Roman" w:hAnsi="Times New Roman" w:cs="Times New Roman"/>
          <w:b/>
          <w:noProof/>
          <w:sz w:val="24"/>
          <w:szCs w:val="24"/>
          <w:lang w:eastAsia="en-GB"/>
        </w:rPr>
        <mc:AlternateContent>
          <mc:Choice Requires="wps">
            <w:drawing>
              <wp:anchor distT="0" distB="0" distL="114300" distR="114300" simplePos="0" relativeHeight="252326912" behindDoc="0" locked="0" layoutInCell="1" allowOverlap="1" wp14:anchorId="517F0EF5" wp14:editId="126DA280">
                <wp:simplePos x="0" y="0"/>
                <wp:positionH relativeFrom="column">
                  <wp:posOffset>10633</wp:posOffset>
                </wp:positionH>
                <wp:positionV relativeFrom="paragraph">
                  <wp:posOffset>85060</wp:posOffset>
                </wp:positionV>
                <wp:extent cx="5824024" cy="2562447"/>
                <wp:effectExtent l="0" t="0" r="18415" b="15875"/>
                <wp:wrapNone/>
                <wp:docPr id="730" name="Text Box 730"/>
                <wp:cNvGraphicFramePr/>
                <a:graphic xmlns:a="http://schemas.openxmlformats.org/drawingml/2006/main">
                  <a:graphicData uri="http://schemas.microsoft.com/office/word/2010/wordprocessingShape">
                    <wps:wsp>
                      <wps:cNvSpPr txBox="1"/>
                      <wps:spPr>
                        <a:xfrm>
                          <a:off x="0" y="0"/>
                          <a:ext cx="5824024" cy="2562447"/>
                        </a:xfrm>
                        <a:prstGeom prst="rect">
                          <a:avLst/>
                        </a:prstGeom>
                        <a:solidFill>
                          <a:schemeClr val="lt1"/>
                        </a:solidFill>
                        <a:ln w="6350">
                          <a:solidFill>
                            <a:prstClr val="black"/>
                          </a:solidFill>
                        </a:ln>
                      </wps:spPr>
                      <wps:txbx>
                        <w:txbxContent>
                          <w:p w:rsidR="00B9661E" w:rsidRDefault="00B9661E" w:rsidP="00056B9A">
                            <w:pPr>
                              <w:rPr>
                                <w:b/>
                              </w:rPr>
                            </w:pPr>
                            <w:r>
                              <w:rPr>
                                <w:b/>
                              </w:rPr>
                              <w:t xml:space="preserve">Reflexive Box 10 – Interview Reflections with Alex </w:t>
                            </w:r>
                          </w:p>
                          <w:p w:rsidR="00B9661E" w:rsidRPr="00056B9A" w:rsidRDefault="00B9661E" w:rsidP="00056B9A">
                            <w:r>
                              <w:t xml:space="preserve">Alex was eager to be part of this study and after nagging me for an interview, I gladly responded to this request. Being one of the older participants, Alex had experienced multiple learning contexts, including primary, secondary, college and university settings. A very confident self-assured speaker who had strong opinions, the interview was conducted at length as there was so much that Alex wanted to discuss. Speaking with insight and clarity, Alex offered a balanced viewpoint giving both positive and negative examples of practice. Despite knowing Alex for a long time, I was quite shocked by the disclosures made during the interview and felt inspired by the sheer determination to turn his [or her] life around despite struggling with dyslexia and leaving school early before siting GCSEs. </w:t>
                            </w:r>
                          </w:p>
                          <w:p w:rsidR="00B9661E" w:rsidRPr="00E67FE2" w:rsidRDefault="00B9661E" w:rsidP="00056B9A">
                            <w:pPr>
                              <w:rPr>
                                <w:b/>
                              </w:rPr>
                            </w:pPr>
                            <w:r>
                              <w:rPr>
                                <w:b/>
                              </w:rPr>
                              <w:t xml:space="preserve">Dyslexic/ University Setting                              </w:t>
                            </w:r>
                            <w:r w:rsidRPr="00005C9A">
                              <w:rPr>
                                <w:b/>
                              </w:rPr>
                              <w:t xml:space="preserve">Age </w:t>
                            </w:r>
                            <w:r>
                              <w:rPr>
                                <w:b/>
                              </w:rPr>
                              <w:t xml:space="preserve">27 </w:t>
                            </w:r>
                            <w:r w:rsidRPr="00005C9A">
                              <w:rPr>
                                <w:b/>
                              </w:rPr>
                              <w:t xml:space="preserve">                         Length of Interview – </w:t>
                            </w:r>
                            <w:r>
                              <w:rPr>
                                <w:b/>
                              </w:rPr>
                              <w:t xml:space="preserve">1hr 10  </w:t>
                            </w:r>
                          </w:p>
                          <w:p w:rsidR="00B9661E" w:rsidRDefault="00B9661E" w:rsidP="00056B9A">
                            <w:pPr>
                              <w:rPr>
                                <w:b/>
                              </w:rPr>
                            </w:pPr>
                          </w:p>
                          <w:p w:rsidR="00B9661E" w:rsidRDefault="00B966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7F0EF5" id="Text Box 730" o:spid="_x0000_s1038" type="#_x0000_t202" style="position:absolute;margin-left:.85pt;margin-top:6.7pt;width:458.6pt;height:201.75pt;z-index:25232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" fillcolor="white [3201]" strokeweight=".5pt">
                <v:textbox>
                  <w:txbxContent>
                    <w:p w:rsidR="00B9661E" w:rsidRDefault="00B9661E" w:rsidP="00056B9A">
                      <w:pPr>
                        <w:rPr>
                          <w:b/>
                        </w:rPr>
                      </w:pPr>
                      <w:r>
                        <w:rPr>
                          <w:b/>
                        </w:rPr>
                        <w:t xml:space="preserve">Reflexive Box 10 – Interview Reflections with Alex </w:t>
                      </w:r>
                    </w:p>
                    <w:p w:rsidR="00B9661E" w:rsidRPr="00056B9A" w:rsidRDefault="00B9661E" w:rsidP="00056B9A">
                      <w:r>
                        <w:t xml:space="preserve">Alex was eager to be part of this study and after nagging me for an interview, I gladly responded to this request. Being one of the older participants, Alex had experienced multiple learning contexts, including primary, secondary, college and university settings. A very confident self-assured speaker who had strong opinions, the interview was conducted at length as there was so much that Alex wanted to discuss. Speaking with insight and clarity, Alex offered a balanced viewpoint giving both positive and negative examples of practice. Despite knowing Alex for a long time, I was quite shocked by the disclosures made during the interview and felt inspired by the sheer determination to turn his [or her] life around despite struggling with dyslexia and leaving school early before siting GCSEs. </w:t>
                      </w:r>
                    </w:p>
                    <w:p w:rsidR="00B9661E" w:rsidRPr="00E67FE2" w:rsidRDefault="00B9661E" w:rsidP="00056B9A">
                      <w:pPr>
                        <w:rPr>
                          <w:b/>
                        </w:rPr>
                      </w:pPr>
                      <w:r>
                        <w:rPr>
                          <w:b/>
                        </w:rPr>
                        <w:t xml:space="preserve">Dyslexic/ University Setting                              </w:t>
                      </w:r>
                      <w:r w:rsidRPr="00005C9A">
                        <w:rPr>
                          <w:b/>
                        </w:rPr>
                        <w:t xml:space="preserve">Age </w:t>
                      </w:r>
                      <w:r>
                        <w:rPr>
                          <w:b/>
                        </w:rPr>
                        <w:t xml:space="preserve">27 </w:t>
                      </w:r>
                      <w:r w:rsidRPr="00005C9A">
                        <w:rPr>
                          <w:b/>
                        </w:rPr>
                        <w:t xml:space="preserve">                         Length of Interview – </w:t>
                      </w:r>
                      <w:r>
                        <w:rPr>
                          <w:b/>
                        </w:rPr>
                        <w:t xml:space="preserve">1hr 10  </w:t>
                      </w:r>
                    </w:p>
                    <w:p w:rsidR="00B9661E" w:rsidRDefault="00B9661E" w:rsidP="00056B9A">
                      <w:pPr>
                        <w:rPr>
                          <w:b/>
                        </w:rPr>
                      </w:pPr>
                    </w:p>
                    <w:p w:rsidR="00B9661E" w:rsidRDefault="00B9661E"/>
                  </w:txbxContent>
                </v:textbox>
              </v:shape>
            </w:pict>
          </mc:Fallback>
        </mc:AlternateContent>
      </w:r>
    </w:p>
    <w:p w:rsidR="00056B9A" w:rsidRPr="004A233E" w:rsidRDefault="00056B9A" w:rsidP="007C781B">
      <w:pPr>
        <w:spacing w:line="480" w:lineRule="auto"/>
        <w:outlineLvl w:val="0"/>
        <w:rPr>
          <w:rFonts w:ascii="Times New Roman" w:hAnsi="Times New Roman" w:cs="Times New Roman"/>
          <w:b/>
          <w:sz w:val="24"/>
          <w:szCs w:val="24"/>
        </w:rPr>
      </w:pPr>
    </w:p>
    <w:p w:rsidR="00056B9A" w:rsidRPr="004A233E" w:rsidRDefault="00056B9A" w:rsidP="007C781B">
      <w:pPr>
        <w:spacing w:line="480" w:lineRule="auto"/>
        <w:outlineLvl w:val="0"/>
        <w:rPr>
          <w:rFonts w:ascii="Times New Roman" w:hAnsi="Times New Roman" w:cs="Times New Roman"/>
          <w:b/>
          <w:sz w:val="24"/>
          <w:szCs w:val="24"/>
        </w:rPr>
      </w:pPr>
    </w:p>
    <w:p w:rsidR="00056B9A" w:rsidRPr="004A233E" w:rsidRDefault="00056B9A" w:rsidP="007C781B">
      <w:pPr>
        <w:spacing w:line="480" w:lineRule="auto"/>
        <w:outlineLvl w:val="0"/>
        <w:rPr>
          <w:rFonts w:ascii="Times New Roman" w:hAnsi="Times New Roman" w:cs="Times New Roman"/>
          <w:b/>
          <w:sz w:val="24"/>
          <w:szCs w:val="24"/>
        </w:rPr>
      </w:pPr>
    </w:p>
    <w:p w:rsidR="00D11588" w:rsidRPr="004A233E" w:rsidRDefault="00D11588" w:rsidP="007C781B">
      <w:pPr>
        <w:spacing w:line="480" w:lineRule="auto"/>
        <w:outlineLvl w:val="0"/>
        <w:rPr>
          <w:rFonts w:ascii="Times New Roman" w:hAnsi="Times New Roman" w:cs="Times New Roman"/>
          <w:b/>
          <w:sz w:val="24"/>
          <w:szCs w:val="24"/>
        </w:rPr>
      </w:pPr>
    </w:p>
    <w:p w:rsidR="00F37BCB" w:rsidRDefault="00F37BCB" w:rsidP="007C781B">
      <w:pPr>
        <w:spacing w:line="480" w:lineRule="auto"/>
        <w:outlineLvl w:val="0"/>
        <w:rPr>
          <w:rFonts w:ascii="Times New Roman" w:hAnsi="Times New Roman" w:cs="Times New Roman"/>
          <w:b/>
          <w:sz w:val="24"/>
          <w:szCs w:val="24"/>
        </w:rPr>
      </w:pPr>
    </w:p>
    <w:p w:rsidR="00D90285" w:rsidRPr="004A233E" w:rsidRDefault="00D90285" w:rsidP="007C781B">
      <w:pPr>
        <w:spacing w:line="480" w:lineRule="auto"/>
        <w:outlineLvl w:val="0"/>
        <w:rPr>
          <w:rFonts w:ascii="Times New Roman" w:hAnsi="Times New Roman" w:cs="Times New Roman"/>
          <w:b/>
          <w:sz w:val="24"/>
          <w:szCs w:val="24"/>
        </w:rPr>
      </w:pPr>
    </w:p>
    <w:p w:rsidR="00581C49" w:rsidRPr="004A233E" w:rsidRDefault="00581C49" w:rsidP="007C781B">
      <w:pPr>
        <w:spacing w:line="480" w:lineRule="auto"/>
        <w:outlineLvl w:val="0"/>
        <w:rPr>
          <w:rFonts w:ascii="Times New Roman" w:hAnsi="Times New Roman" w:cs="Times New Roman"/>
          <w:b/>
          <w:sz w:val="24"/>
          <w:szCs w:val="24"/>
        </w:rPr>
      </w:pPr>
      <w:r w:rsidRPr="004A233E">
        <w:rPr>
          <w:rFonts w:ascii="Times New Roman" w:hAnsi="Times New Roman" w:cs="Times New Roman"/>
          <w:b/>
          <w:noProof/>
          <w:sz w:val="24"/>
          <w:szCs w:val="24"/>
          <w:lang w:eastAsia="en-GB"/>
        </w:rPr>
        <mc:AlternateContent>
          <mc:Choice Requires="wps">
            <w:drawing>
              <wp:anchor distT="0" distB="0" distL="114300" distR="114300" simplePos="0" relativeHeight="252327936" behindDoc="0" locked="0" layoutInCell="1" allowOverlap="1" wp14:anchorId="12FFC5A5" wp14:editId="794E06CE">
                <wp:simplePos x="0" y="0"/>
                <wp:positionH relativeFrom="column">
                  <wp:posOffset>31898</wp:posOffset>
                </wp:positionH>
                <wp:positionV relativeFrom="paragraph">
                  <wp:posOffset>9924</wp:posOffset>
                </wp:positionV>
                <wp:extent cx="5695950" cy="3211032"/>
                <wp:effectExtent l="0" t="0" r="19050" b="15240"/>
                <wp:wrapNone/>
                <wp:docPr id="731" name="Text Box 731"/>
                <wp:cNvGraphicFramePr/>
                <a:graphic xmlns:a="http://schemas.openxmlformats.org/drawingml/2006/main">
                  <a:graphicData uri="http://schemas.microsoft.com/office/word/2010/wordprocessingShape">
                    <wps:wsp>
                      <wps:cNvSpPr txBox="1"/>
                      <wps:spPr>
                        <a:xfrm>
                          <a:off x="0" y="0"/>
                          <a:ext cx="5695950" cy="3211032"/>
                        </a:xfrm>
                        <a:prstGeom prst="rect">
                          <a:avLst/>
                        </a:prstGeom>
                        <a:solidFill>
                          <a:schemeClr val="lt1"/>
                        </a:solidFill>
                        <a:ln w="6350">
                          <a:solidFill>
                            <a:prstClr val="black"/>
                          </a:solidFill>
                        </a:ln>
                      </wps:spPr>
                      <wps:txbx>
                        <w:txbxContent>
                          <w:p w:rsidR="00B9661E" w:rsidRDefault="00B9661E" w:rsidP="00581C49">
                            <w:pPr>
                              <w:rPr>
                                <w:b/>
                              </w:rPr>
                            </w:pPr>
                            <w:r>
                              <w:rPr>
                                <w:b/>
                              </w:rPr>
                              <w:t xml:space="preserve">Reflexive Box 11 – Interview Reflections with Stevie  </w:t>
                            </w:r>
                          </w:p>
                          <w:p w:rsidR="00B9661E" w:rsidRDefault="00B9661E" w:rsidP="00581C49">
                            <w:r>
                              <w:t>At the beginning of September 2013, h</w:t>
                            </w:r>
                            <w:r w:rsidRPr="00581C49">
                              <w:t xml:space="preserve">aving </w:t>
                            </w:r>
                            <w:r>
                              <w:t xml:space="preserve">previously tried to support and help Stevie through a very difficult period in his [or her] life, I was so shocked by what I had seen that, that I took Stevie to Swansea LA after they requested that I provide them with evidence about the failure to diagnose across the authority </w:t>
                            </w:r>
                            <w:r w:rsidRPr="00C87C88">
                              <w:t>(Appendix</w:t>
                            </w:r>
                            <w:r>
                              <w:t xml:space="preserve"> 16), but unfortunately no one wanted to listen to Stevie. Therefore, when the opportunity arose to be interviewed for this study, Stevie wanted to explain about the horrific consequences of educational failure on his [or her] young life. Stevie was comfortable answering questions in English despite being educated at a Welsh mainstream school. However, due to a mixture of trauma, unsupported dyslexia and subtractive bilingualism, some of Stevie’s speech can often be muddled, grammatically incorrect or words are used in the wrong context. Despite these barriers to being heard, I know and understand Stevie perfectly well and this interview has given Stevie’s silenced voice a platform to speak and share his [or her] insights in this powerful story.   </w:t>
                            </w:r>
                          </w:p>
                          <w:p w:rsidR="00B9661E" w:rsidRPr="00E67FE2" w:rsidRDefault="00B9661E" w:rsidP="00581C49">
                            <w:pPr>
                              <w:rPr>
                                <w:b/>
                              </w:rPr>
                            </w:pPr>
                            <w:r>
                              <w:rPr>
                                <w:b/>
                              </w:rPr>
                              <w:t xml:space="preserve">Dyslexic/ ADHD/Bipolar/ Family Court            </w:t>
                            </w:r>
                            <w:r w:rsidRPr="00005C9A">
                              <w:rPr>
                                <w:b/>
                              </w:rPr>
                              <w:t xml:space="preserve">Age </w:t>
                            </w:r>
                            <w:r>
                              <w:rPr>
                                <w:b/>
                              </w:rPr>
                              <w:t xml:space="preserve">29 </w:t>
                            </w:r>
                            <w:r w:rsidRPr="00005C9A">
                              <w:rPr>
                                <w:b/>
                              </w:rPr>
                              <w:t xml:space="preserve">                         Length of Interview – </w:t>
                            </w:r>
                            <w:r>
                              <w:rPr>
                                <w:b/>
                              </w:rPr>
                              <w:t xml:space="preserve">1 hr </w:t>
                            </w:r>
                          </w:p>
                          <w:p w:rsidR="00B9661E" w:rsidRDefault="00B966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FC5A5" id="Text Box 731" o:spid="_x0000_s1039" type="#_x0000_t202" style="position:absolute;margin-left:2.5pt;margin-top:.8pt;width:448.5pt;height:252.85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" fillcolor="white [3201]" strokeweight=".5pt">
                <v:textbox>
                  <w:txbxContent>
                    <w:p w:rsidR="00B9661E" w:rsidRDefault="00B9661E" w:rsidP="00581C49">
                      <w:pPr>
                        <w:rPr>
                          <w:b/>
                        </w:rPr>
                      </w:pPr>
                      <w:r>
                        <w:rPr>
                          <w:b/>
                        </w:rPr>
                        <w:t xml:space="preserve">Reflexive Box 11 – Interview Reflections with Stevie  </w:t>
                      </w:r>
                    </w:p>
                    <w:p w:rsidR="00B9661E" w:rsidRDefault="00B9661E" w:rsidP="00581C49">
                      <w:r>
                        <w:t>At the beginning of September 2013, h</w:t>
                      </w:r>
                      <w:r w:rsidRPr="00581C49">
                        <w:t xml:space="preserve">aving </w:t>
                      </w:r>
                      <w:r>
                        <w:t xml:space="preserve">previously tried to support and help Stevie through a very difficult period in his [or her] life, I was so shocked by what I had seen that, that I took Stevie to Swansea LA after they requested that I provide them with evidence about the failure to diagnose across the authority </w:t>
                      </w:r>
                      <w:r w:rsidRPr="00C87C88">
                        <w:t>(Appendix</w:t>
                      </w:r>
                      <w:r>
                        <w:t xml:space="preserve"> 16), but unfortunately no one wanted to listen to Stevie. Therefore, when the opportunity arose to be interviewed for this study, Stevie wanted to explain about the horrific consequences of educational failure on his [or her] young life. Stevie was comfortable answering questions in English despite being educated at a Welsh mainstream school. However, due to a mixture of trauma, unsupported dyslexia and subtractive bilingualism, some of Stevie’s speech can often be muddled, grammatically incorrect or words are used in the wrong context. Despite these barriers to being heard, I know and understand Stevie perfectly well and this interview has given Stevie’s silenced voice a platform to speak and share his [or her] insights in this powerful story.   </w:t>
                      </w:r>
                    </w:p>
                    <w:p w:rsidR="00B9661E" w:rsidRPr="00E67FE2" w:rsidRDefault="00B9661E" w:rsidP="00581C49">
                      <w:pPr>
                        <w:rPr>
                          <w:b/>
                        </w:rPr>
                      </w:pPr>
                      <w:r>
                        <w:rPr>
                          <w:b/>
                        </w:rPr>
                        <w:t xml:space="preserve">Dyslexic/ ADHD/Bipolar/ Family Court            </w:t>
                      </w:r>
                      <w:r w:rsidRPr="00005C9A">
                        <w:rPr>
                          <w:b/>
                        </w:rPr>
                        <w:t xml:space="preserve">Age </w:t>
                      </w:r>
                      <w:r>
                        <w:rPr>
                          <w:b/>
                        </w:rPr>
                        <w:t xml:space="preserve">29 </w:t>
                      </w:r>
                      <w:r w:rsidRPr="00005C9A">
                        <w:rPr>
                          <w:b/>
                        </w:rPr>
                        <w:t xml:space="preserve">                         Length of Interview – </w:t>
                      </w:r>
                      <w:r>
                        <w:rPr>
                          <w:b/>
                        </w:rPr>
                        <w:t xml:space="preserve">1 hr </w:t>
                      </w:r>
                    </w:p>
                    <w:p w:rsidR="00B9661E" w:rsidRDefault="00B9661E"/>
                  </w:txbxContent>
                </v:textbox>
              </v:shape>
            </w:pict>
          </mc:Fallback>
        </mc:AlternateContent>
      </w:r>
    </w:p>
    <w:p w:rsidR="00251C05" w:rsidRPr="004A233E" w:rsidRDefault="00251C05" w:rsidP="007C781B">
      <w:pPr>
        <w:spacing w:line="480" w:lineRule="auto"/>
        <w:outlineLvl w:val="0"/>
        <w:rPr>
          <w:rFonts w:ascii="Times New Roman" w:hAnsi="Times New Roman" w:cs="Times New Roman"/>
          <w:b/>
          <w:sz w:val="24"/>
          <w:szCs w:val="24"/>
        </w:rPr>
      </w:pPr>
    </w:p>
    <w:p w:rsidR="002B3BDB" w:rsidRPr="004A233E" w:rsidRDefault="002B3BDB" w:rsidP="007C781B">
      <w:pPr>
        <w:spacing w:line="480" w:lineRule="auto"/>
        <w:outlineLvl w:val="0"/>
        <w:rPr>
          <w:rFonts w:ascii="Times New Roman" w:hAnsi="Times New Roman" w:cs="Times New Roman"/>
          <w:b/>
          <w:sz w:val="24"/>
          <w:szCs w:val="24"/>
        </w:rPr>
      </w:pPr>
    </w:p>
    <w:p w:rsidR="002B3BDB" w:rsidRPr="004A233E" w:rsidRDefault="002B3BDB" w:rsidP="007C781B">
      <w:pPr>
        <w:spacing w:line="480" w:lineRule="auto"/>
        <w:outlineLvl w:val="0"/>
        <w:rPr>
          <w:rFonts w:ascii="Times New Roman" w:hAnsi="Times New Roman" w:cs="Times New Roman"/>
          <w:b/>
          <w:sz w:val="24"/>
          <w:szCs w:val="24"/>
        </w:rPr>
      </w:pPr>
    </w:p>
    <w:p w:rsidR="00D2617A" w:rsidRPr="004A233E" w:rsidRDefault="00D2617A" w:rsidP="007C781B">
      <w:pPr>
        <w:spacing w:line="480" w:lineRule="auto"/>
        <w:outlineLvl w:val="0"/>
        <w:rPr>
          <w:rFonts w:ascii="Times New Roman" w:hAnsi="Times New Roman" w:cs="Times New Roman"/>
          <w:b/>
          <w:sz w:val="24"/>
          <w:szCs w:val="24"/>
        </w:rPr>
      </w:pPr>
    </w:p>
    <w:p w:rsidR="00D2617A" w:rsidRPr="004A233E" w:rsidRDefault="00D2617A" w:rsidP="007C781B">
      <w:pPr>
        <w:spacing w:line="480" w:lineRule="auto"/>
        <w:outlineLvl w:val="0"/>
        <w:rPr>
          <w:rFonts w:ascii="Times New Roman" w:hAnsi="Times New Roman" w:cs="Times New Roman"/>
          <w:b/>
          <w:sz w:val="24"/>
          <w:szCs w:val="24"/>
        </w:rPr>
      </w:pPr>
    </w:p>
    <w:p w:rsidR="00D2617A" w:rsidRDefault="00D2617A" w:rsidP="007C781B">
      <w:pPr>
        <w:spacing w:line="480" w:lineRule="auto"/>
        <w:outlineLvl w:val="0"/>
        <w:rPr>
          <w:rFonts w:ascii="Times New Roman" w:hAnsi="Times New Roman" w:cs="Times New Roman"/>
          <w:b/>
          <w:sz w:val="24"/>
          <w:szCs w:val="24"/>
        </w:rPr>
      </w:pPr>
    </w:p>
    <w:p w:rsidR="00D90285" w:rsidRDefault="00D90285" w:rsidP="007C781B">
      <w:pPr>
        <w:spacing w:line="480" w:lineRule="auto"/>
        <w:outlineLvl w:val="0"/>
        <w:rPr>
          <w:rFonts w:ascii="Times New Roman" w:hAnsi="Times New Roman" w:cs="Times New Roman"/>
          <w:b/>
          <w:sz w:val="24"/>
          <w:szCs w:val="24"/>
        </w:rPr>
      </w:pPr>
    </w:p>
    <w:p w:rsidR="00D90285" w:rsidRDefault="00D90285" w:rsidP="007C781B">
      <w:pPr>
        <w:spacing w:line="480" w:lineRule="auto"/>
        <w:outlineLvl w:val="0"/>
        <w:rPr>
          <w:rFonts w:ascii="Times New Roman" w:hAnsi="Times New Roman" w:cs="Times New Roman"/>
          <w:b/>
          <w:sz w:val="24"/>
          <w:szCs w:val="24"/>
        </w:rPr>
      </w:pPr>
    </w:p>
    <w:p w:rsidR="00D90285" w:rsidRDefault="00D90285" w:rsidP="007C781B">
      <w:pPr>
        <w:spacing w:line="480" w:lineRule="auto"/>
        <w:outlineLvl w:val="0"/>
        <w:rPr>
          <w:rFonts w:ascii="Times New Roman" w:hAnsi="Times New Roman" w:cs="Times New Roman"/>
          <w:b/>
          <w:sz w:val="24"/>
          <w:szCs w:val="24"/>
        </w:rPr>
      </w:pPr>
    </w:p>
    <w:p w:rsidR="00D90285" w:rsidRDefault="00D90285" w:rsidP="007C781B">
      <w:pPr>
        <w:spacing w:line="480" w:lineRule="auto"/>
        <w:outlineLvl w:val="0"/>
        <w:rPr>
          <w:rFonts w:ascii="Times New Roman" w:hAnsi="Times New Roman" w:cs="Times New Roman"/>
          <w:b/>
          <w:sz w:val="24"/>
          <w:szCs w:val="24"/>
        </w:rPr>
      </w:pPr>
    </w:p>
    <w:p w:rsidR="002B3BDB" w:rsidRPr="004A233E" w:rsidRDefault="002B3BDB" w:rsidP="007C781B">
      <w:pPr>
        <w:spacing w:line="480" w:lineRule="auto"/>
        <w:outlineLvl w:val="0"/>
        <w:rPr>
          <w:rFonts w:ascii="Times New Roman" w:hAnsi="Times New Roman" w:cs="Times New Roman"/>
          <w:b/>
          <w:sz w:val="24"/>
          <w:szCs w:val="24"/>
        </w:rPr>
      </w:pPr>
      <w:r w:rsidRPr="004A233E">
        <w:rPr>
          <w:rFonts w:ascii="Times New Roman" w:hAnsi="Times New Roman" w:cs="Times New Roman"/>
          <w:b/>
          <w:noProof/>
          <w:sz w:val="24"/>
          <w:szCs w:val="24"/>
          <w:lang w:eastAsia="en-GB"/>
        </w:rPr>
        <w:lastRenderedPageBreak/>
        <mc:AlternateContent>
          <mc:Choice Requires="wps">
            <w:drawing>
              <wp:anchor distT="0" distB="0" distL="114300" distR="114300" simplePos="0" relativeHeight="252328960" behindDoc="0" locked="0" layoutInCell="1" allowOverlap="1" wp14:anchorId="4168120F" wp14:editId="5089A1A4">
                <wp:simplePos x="0" y="0"/>
                <wp:positionH relativeFrom="column">
                  <wp:posOffset>-10633</wp:posOffset>
                </wp:positionH>
                <wp:positionV relativeFrom="paragraph">
                  <wp:posOffset>53163</wp:posOffset>
                </wp:positionV>
                <wp:extent cx="5964702" cy="3625702"/>
                <wp:effectExtent l="0" t="0" r="17145" b="6985"/>
                <wp:wrapNone/>
                <wp:docPr id="732" name="Text Box 732"/>
                <wp:cNvGraphicFramePr/>
                <a:graphic xmlns:a="http://schemas.openxmlformats.org/drawingml/2006/main">
                  <a:graphicData uri="http://schemas.microsoft.com/office/word/2010/wordprocessingShape">
                    <wps:wsp>
                      <wps:cNvSpPr txBox="1"/>
                      <wps:spPr>
                        <a:xfrm>
                          <a:off x="0" y="0"/>
                          <a:ext cx="5964702" cy="3625702"/>
                        </a:xfrm>
                        <a:prstGeom prst="rect">
                          <a:avLst/>
                        </a:prstGeom>
                        <a:solidFill>
                          <a:schemeClr val="lt1"/>
                        </a:solidFill>
                        <a:ln w="6350">
                          <a:solidFill>
                            <a:prstClr val="black"/>
                          </a:solidFill>
                        </a:ln>
                      </wps:spPr>
                      <wps:txbx>
                        <w:txbxContent>
                          <w:p w:rsidR="00B9661E" w:rsidRDefault="00B9661E" w:rsidP="002B3BDB">
                            <w:pPr>
                              <w:rPr>
                                <w:b/>
                              </w:rPr>
                            </w:pPr>
                            <w:r>
                              <w:rPr>
                                <w:b/>
                              </w:rPr>
                              <w:t xml:space="preserve">Reflexive Box 12 – Interview Reflections with Ellis </w:t>
                            </w:r>
                          </w:p>
                          <w:p w:rsidR="00B9661E" w:rsidRPr="003779E4" w:rsidRDefault="00B9661E" w:rsidP="002B3BDB">
                            <w:r w:rsidRPr="003779E4">
                              <w:t xml:space="preserve">I interviewed Ellis </w:t>
                            </w:r>
                            <w:r>
                              <w:t xml:space="preserve">at the local homeless-drop-in-centre, where his [or her] educational journey was kindly shared with me. Ellis was pleasant throughout the interview and happy to be involved in this research. Ellis was able to draw upon vivid early memories of school, even though he [or she] shuffled and looked uncomfortable when talking about how he [or she] was publicly shamed for not ever finishing school work. Ellis was happy to examine several factors surrounding why he [or she] left school so early and why a destructive path had been ‘chosen’ involving drugs and addiction. Ellis was open and easy to interview, eager to share from his [or her] own experiences of educational failure, feeling ‘rubbish’, drug addiction, homelessness, criminal conviction and hopelessness.  During the interview with Ellis, a male volunteer offered both Ellis and I a bacon sandwich and his voice can be heard clearly on the audio recording tape. However, this extra unexpected voice on the audio recording is important, as this person died before I had the chance to transcribe the interview.  This situation highlights the absolute urgency driving this research study, as there have been many more untimely deaths and suicides within the homeless communities in Swansea since this interview which emphasises the pain and reality of hopelessness behind the local suicide statistics </w:t>
                            </w:r>
                            <w:r w:rsidRPr="00F63658">
                              <w:t>(Appendix</w:t>
                            </w:r>
                            <w:r>
                              <w:t xml:space="preserve"> 9</w:t>
                            </w:r>
                            <w:r w:rsidRPr="00F63658">
                              <w:t>)</w:t>
                            </w:r>
                            <w:r>
                              <w:t>.</w:t>
                            </w:r>
                          </w:p>
                          <w:p w:rsidR="00B9661E" w:rsidRPr="00E67FE2" w:rsidRDefault="00B9661E" w:rsidP="002B3BDB">
                            <w:pPr>
                              <w:rPr>
                                <w:b/>
                              </w:rPr>
                            </w:pPr>
                            <w:r>
                              <w:rPr>
                                <w:b/>
                              </w:rPr>
                              <w:t xml:space="preserve">Prison / Criminal Record                                     </w:t>
                            </w:r>
                            <w:r w:rsidRPr="00005C9A">
                              <w:rPr>
                                <w:b/>
                              </w:rPr>
                              <w:t xml:space="preserve">Age </w:t>
                            </w:r>
                            <w:r>
                              <w:rPr>
                                <w:b/>
                              </w:rPr>
                              <w:t xml:space="preserve">35  </w:t>
                            </w:r>
                            <w:r w:rsidRPr="00005C9A">
                              <w:rPr>
                                <w:b/>
                              </w:rPr>
                              <w:t xml:space="preserve">                         Length of Interview – </w:t>
                            </w:r>
                            <w:r>
                              <w:rPr>
                                <w:b/>
                              </w:rPr>
                              <w:t xml:space="preserve">25 minutes </w:t>
                            </w:r>
                          </w:p>
                          <w:p w:rsidR="00B9661E" w:rsidRDefault="00B9661E" w:rsidP="002B3BDB">
                            <w:pPr>
                              <w:rPr>
                                <w:b/>
                              </w:rPr>
                            </w:pPr>
                          </w:p>
                          <w:p w:rsidR="00B9661E" w:rsidRDefault="00B9661E" w:rsidP="002B3BDB">
                            <w:pPr>
                              <w:rPr>
                                <w:b/>
                              </w:rPr>
                            </w:pPr>
                          </w:p>
                          <w:p w:rsidR="00B9661E" w:rsidRDefault="00B966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68120F" id="Text Box 732" o:spid="_x0000_s1040" type="#_x0000_t202" style="position:absolute;margin-left:-.85pt;margin-top:4.2pt;width:469.65pt;height:285.5pt;z-index:25232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" fillcolor="white [3201]" strokeweight=".5pt">
                <v:textbox>
                  <w:txbxContent>
                    <w:p w:rsidR="00B9661E" w:rsidRDefault="00B9661E" w:rsidP="002B3BDB">
                      <w:pPr>
                        <w:rPr>
                          <w:b/>
                        </w:rPr>
                      </w:pPr>
                      <w:r>
                        <w:rPr>
                          <w:b/>
                        </w:rPr>
                        <w:t xml:space="preserve">Reflexive Box 12 – Interview Reflections with Ellis </w:t>
                      </w:r>
                    </w:p>
                    <w:p w:rsidR="00B9661E" w:rsidRPr="003779E4" w:rsidRDefault="00B9661E" w:rsidP="002B3BDB">
                      <w:r w:rsidRPr="003779E4">
                        <w:t xml:space="preserve">I interviewed Ellis </w:t>
                      </w:r>
                      <w:r>
                        <w:t xml:space="preserve">at the local homeless-drop-in-centre, where his [or her] educational journey was kindly shared with me. Ellis was pleasant throughout the interview and happy to be involved in this research. Ellis was able to draw upon vivid early memories of school, even though he [or she] shuffled and looked uncomfortable when talking about how he [or she] was publicly shamed for not ever finishing school work. Ellis was happy to examine several factors surrounding why he [or she] left school so early and why a destructive path had been ‘chosen’ involving drugs and addiction. Ellis was open and easy to interview, eager to share from his [or her] own experiences of educational failure, feeling ‘rubbish’, drug addiction, homelessness, criminal conviction and hopelessness.  During the interview with Ellis, a male volunteer offered both Ellis and I a bacon sandwich and his voice can be heard clearly on the audio recording tape. However, this extra unexpected voice on the audio recording is important, as this person died before I had the chance to transcribe the interview.  This situation highlights the absolute urgency driving this research study, as there have been many more untimely deaths and suicides within the homeless communities in Swansea since this interview which emphasises the pain and reality of hopelessness behind the local suicide statistics </w:t>
                      </w:r>
                      <w:r w:rsidRPr="00F63658">
                        <w:t>(Appendix</w:t>
                      </w:r>
                      <w:r>
                        <w:t xml:space="preserve"> 9</w:t>
                      </w:r>
                      <w:r w:rsidRPr="00F63658">
                        <w:t>)</w:t>
                      </w:r>
                      <w:r>
                        <w:t>.</w:t>
                      </w:r>
                    </w:p>
                    <w:p w:rsidR="00B9661E" w:rsidRPr="00E67FE2" w:rsidRDefault="00B9661E" w:rsidP="002B3BDB">
                      <w:pPr>
                        <w:rPr>
                          <w:b/>
                        </w:rPr>
                      </w:pPr>
                      <w:r>
                        <w:rPr>
                          <w:b/>
                        </w:rPr>
                        <w:t xml:space="preserve">Prison / Criminal Record                                     </w:t>
                      </w:r>
                      <w:r w:rsidRPr="00005C9A">
                        <w:rPr>
                          <w:b/>
                        </w:rPr>
                        <w:t xml:space="preserve">Age </w:t>
                      </w:r>
                      <w:r>
                        <w:rPr>
                          <w:b/>
                        </w:rPr>
                        <w:t xml:space="preserve">35  </w:t>
                      </w:r>
                      <w:r w:rsidRPr="00005C9A">
                        <w:rPr>
                          <w:b/>
                        </w:rPr>
                        <w:t xml:space="preserve">                         Length of Interview – </w:t>
                      </w:r>
                      <w:r>
                        <w:rPr>
                          <w:b/>
                        </w:rPr>
                        <w:t xml:space="preserve">25 minutes </w:t>
                      </w:r>
                    </w:p>
                    <w:p w:rsidR="00B9661E" w:rsidRDefault="00B9661E" w:rsidP="002B3BDB">
                      <w:pPr>
                        <w:rPr>
                          <w:b/>
                        </w:rPr>
                      </w:pPr>
                    </w:p>
                    <w:p w:rsidR="00B9661E" w:rsidRDefault="00B9661E" w:rsidP="002B3BDB">
                      <w:pPr>
                        <w:rPr>
                          <w:b/>
                        </w:rPr>
                      </w:pPr>
                    </w:p>
                    <w:p w:rsidR="00B9661E" w:rsidRDefault="00B9661E"/>
                  </w:txbxContent>
                </v:textbox>
              </v:shape>
            </w:pict>
          </mc:Fallback>
        </mc:AlternateContent>
      </w:r>
    </w:p>
    <w:p w:rsidR="002B3BDB" w:rsidRPr="004A233E" w:rsidRDefault="002B3BDB" w:rsidP="007C781B">
      <w:pPr>
        <w:spacing w:line="480" w:lineRule="auto"/>
        <w:outlineLvl w:val="0"/>
        <w:rPr>
          <w:rFonts w:ascii="Times New Roman" w:hAnsi="Times New Roman" w:cs="Times New Roman"/>
          <w:b/>
          <w:sz w:val="24"/>
          <w:szCs w:val="24"/>
        </w:rPr>
      </w:pPr>
    </w:p>
    <w:p w:rsidR="006617B9" w:rsidRPr="004A233E" w:rsidRDefault="006617B9" w:rsidP="007C781B">
      <w:pPr>
        <w:spacing w:line="480" w:lineRule="auto"/>
        <w:outlineLvl w:val="0"/>
        <w:rPr>
          <w:rFonts w:ascii="Times New Roman" w:hAnsi="Times New Roman" w:cs="Times New Roman"/>
          <w:b/>
          <w:sz w:val="24"/>
          <w:szCs w:val="24"/>
        </w:rPr>
      </w:pPr>
    </w:p>
    <w:p w:rsidR="00F546D8" w:rsidRDefault="00F546D8" w:rsidP="007C781B">
      <w:pPr>
        <w:spacing w:line="480" w:lineRule="auto"/>
        <w:rPr>
          <w:rFonts w:ascii="Times New Roman" w:hAnsi="Times New Roman" w:cs="Times New Roman"/>
          <w:b/>
          <w:color w:val="FF0000"/>
          <w:sz w:val="24"/>
          <w:szCs w:val="24"/>
        </w:rPr>
      </w:pPr>
    </w:p>
    <w:p w:rsidR="00F546D8" w:rsidRDefault="00F546D8" w:rsidP="007C781B">
      <w:pPr>
        <w:spacing w:line="480" w:lineRule="auto"/>
        <w:rPr>
          <w:rFonts w:ascii="Times New Roman" w:hAnsi="Times New Roman" w:cs="Times New Roman"/>
          <w:b/>
          <w:color w:val="FF0000"/>
          <w:sz w:val="24"/>
          <w:szCs w:val="24"/>
        </w:rPr>
      </w:pPr>
    </w:p>
    <w:p w:rsidR="00F546D8" w:rsidRDefault="00F546D8" w:rsidP="007C781B">
      <w:pPr>
        <w:spacing w:line="480" w:lineRule="auto"/>
        <w:rPr>
          <w:rFonts w:ascii="Times New Roman" w:hAnsi="Times New Roman" w:cs="Times New Roman"/>
          <w:b/>
          <w:color w:val="FF0000"/>
          <w:sz w:val="24"/>
          <w:szCs w:val="24"/>
        </w:rPr>
      </w:pPr>
    </w:p>
    <w:p w:rsidR="00F546D8" w:rsidRDefault="00F546D8" w:rsidP="007C781B">
      <w:pPr>
        <w:spacing w:line="480" w:lineRule="auto"/>
        <w:rPr>
          <w:rFonts w:ascii="Times New Roman" w:hAnsi="Times New Roman" w:cs="Times New Roman"/>
          <w:b/>
          <w:color w:val="FF0000"/>
          <w:sz w:val="24"/>
          <w:szCs w:val="24"/>
        </w:rPr>
      </w:pPr>
    </w:p>
    <w:p w:rsidR="00F546D8" w:rsidRDefault="00F546D8" w:rsidP="007C781B">
      <w:pPr>
        <w:spacing w:line="480" w:lineRule="auto"/>
        <w:rPr>
          <w:rFonts w:ascii="Times New Roman" w:hAnsi="Times New Roman" w:cs="Times New Roman"/>
          <w:b/>
          <w:color w:val="FF0000"/>
          <w:sz w:val="24"/>
          <w:szCs w:val="24"/>
        </w:rPr>
      </w:pPr>
    </w:p>
    <w:p w:rsidR="008B4400" w:rsidRPr="00724E25" w:rsidRDefault="008B4400" w:rsidP="007C781B">
      <w:pPr>
        <w:spacing w:line="480" w:lineRule="auto"/>
        <w:rPr>
          <w:rFonts w:ascii="Times New Roman" w:hAnsi="Times New Roman" w:cs="Times New Roman"/>
          <w:b/>
          <w:color w:val="000000" w:themeColor="text1"/>
          <w:sz w:val="24"/>
          <w:szCs w:val="24"/>
        </w:rPr>
      </w:pPr>
      <w:r w:rsidRPr="00724E25">
        <w:rPr>
          <w:rFonts w:ascii="Times New Roman" w:hAnsi="Times New Roman" w:cs="Times New Roman"/>
          <w:b/>
          <w:color w:val="000000" w:themeColor="text1"/>
          <w:sz w:val="24"/>
          <w:szCs w:val="24"/>
        </w:rPr>
        <w:t xml:space="preserve">3.14 Conclusion </w:t>
      </w:r>
    </w:p>
    <w:p w:rsidR="0051280F" w:rsidRPr="00724E25" w:rsidRDefault="00D90285" w:rsidP="007C781B">
      <w:pPr>
        <w:spacing w:line="480" w:lineRule="auto"/>
        <w:rPr>
          <w:rFonts w:ascii="Times New Roman" w:hAnsi="Times New Roman" w:cs="Times New Roman"/>
          <w:color w:val="000000" w:themeColor="text1"/>
          <w:sz w:val="24"/>
          <w:szCs w:val="24"/>
        </w:rPr>
      </w:pPr>
      <w:r w:rsidRPr="00724E25">
        <w:rPr>
          <w:rFonts w:ascii="Times New Roman" w:hAnsi="Times New Roman" w:cs="Times New Roman"/>
          <w:color w:val="000000" w:themeColor="text1"/>
          <w:sz w:val="24"/>
          <w:szCs w:val="24"/>
        </w:rPr>
        <w:t xml:space="preserve">    </w:t>
      </w:r>
      <w:r w:rsidR="002F3EB8" w:rsidRPr="00724E25">
        <w:rPr>
          <w:rFonts w:ascii="Times New Roman" w:hAnsi="Times New Roman" w:cs="Times New Roman"/>
          <w:color w:val="000000" w:themeColor="text1"/>
          <w:sz w:val="24"/>
          <w:szCs w:val="24"/>
        </w:rPr>
        <w:t xml:space="preserve">This methodology chapter </w:t>
      </w:r>
      <w:r w:rsidR="00DB61F3" w:rsidRPr="00724E25">
        <w:rPr>
          <w:rFonts w:ascii="Times New Roman" w:hAnsi="Times New Roman" w:cs="Times New Roman"/>
          <w:color w:val="000000" w:themeColor="text1"/>
          <w:sz w:val="24"/>
          <w:szCs w:val="24"/>
        </w:rPr>
        <w:t>offer</w:t>
      </w:r>
      <w:r w:rsidR="001F4292" w:rsidRPr="00724E25">
        <w:rPr>
          <w:rFonts w:ascii="Times New Roman" w:hAnsi="Times New Roman" w:cs="Times New Roman"/>
          <w:color w:val="000000" w:themeColor="text1"/>
          <w:sz w:val="24"/>
          <w:szCs w:val="24"/>
        </w:rPr>
        <w:t>s</w:t>
      </w:r>
      <w:r w:rsidR="00EA16BC" w:rsidRPr="00724E25">
        <w:rPr>
          <w:rFonts w:ascii="Times New Roman" w:hAnsi="Times New Roman" w:cs="Times New Roman"/>
          <w:color w:val="000000" w:themeColor="text1"/>
          <w:sz w:val="24"/>
          <w:szCs w:val="24"/>
        </w:rPr>
        <w:t xml:space="preserve"> </w:t>
      </w:r>
      <w:r w:rsidR="002C7E7F" w:rsidRPr="00724E25">
        <w:rPr>
          <w:rFonts w:ascii="Times New Roman" w:hAnsi="Times New Roman" w:cs="Times New Roman"/>
          <w:color w:val="000000" w:themeColor="text1"/>
          <w:sz w:val="24"/>
          <w:szCs w:val="24"/>
        </w:rPr>
        <w:t xml:space="preserve">validation for the selected approach of IPA (Smith et al, 2009), </w:t>
      </w:r>
      <w:r w:rsidR="003B4C91" w:rsidRPr="00724E25">
        <w:rPr>
          <w:rFonts w:ascii="Times New Roman" w:hAnsi="Times New Roman" w:cs="Times New Roman"/>
          <w:color w:val="000000" w:themeColor="text1"/>
          <w:sz w:val="24"/>
          <w:szCs w:val="24"/>
        </w:rPr>
        <w:t>provid</w:t>
      </w:r>
      <w:r w:rsidR="00FB496C" w:rsidRPr="00724E25">
        <w:rPr>
          <w:rFonts w:ascii="Times New Roman" w:hAnsi="Times New Roman" w:cs="Times New Roman"/>
          <w:color w:val="000000" w:themeColor="text1"/>
          <w:sz w:val="24"/>
          <w:szCs w:val="24"/>
        </w:rPr>
        <w:t>ing</w:t>
      </w:r>
      <w:r w:rsidR="003B4C91" w:rsidRPr="00724E25">
        <w:rPr>
          <w:rFonts w:ascii="Times New Roman" w:hAnsi="Times New Roman" w:cs="Times New Roman"/>
          <w:color w:val="000000" w:themeColor="text1"/>
          <w:sz w:val="24"/>
          <w:szCs w:val="24"/>
        </w:rPr>
        <w:t xml:space="preserve"> an </w:t>
      </w:r>
      <w:r w:rsidR="00EA16BC" w:rsidRPr="00724E25">
        <w:rPr>
          <w:rFonts w:ascii="Times New Roman" w:hAnsi="Times New Roman" w:cs="Times New Roman"/>
          <w:color w:val="000000" w:themeColor="text1"/>
          <w:sz w:val="24"/>
          <w:szCs w:val="24"/>
        </w:rPr>
        <w:t xml:space="preserve">examination of </w:t>
      </w:r>
      <w:r w:rsidR="002F3EB8" w:rsidRPr="00724E25">
        <w:rPr>
          <w:rFonts w:ascii="Times New Roman" w:hAnsi="Times New Roman" w:cs="Times New Roman"/>
          <w:color w:val="000000" w:themeColor="text1"/>
          <w:sz w:val="24"/>
          <w:szCs w:val="24"/>
        </w:rPr>
        <w:t>the research design</w:t>
      </w:r>
      <w:r w:rsidR="004B2D26" w:rsidRPr="00724E25">
        <w:rPr>
          <w:rFonts w:ascii="Times New Roman" w:hAnsi="Times New Roman" w:cs="Times New Roman"/>
          <w:color w:val="000000" w:themeColor="text1"/>
          <w:sz w:val="24"/>
          <w:szCs w:val="24"/>
        </w:rPr>
        <w:t>,</w:t>
      </w:r>
      <w:r w:rsidR="002F3EB8" w:rsidRPr="00724E25">
        <w:rPr>
          <w:rFonts w:ascii="Times New Roman" w:hAnsi="Times New Roman" w:cs="Times New Roman"/>
          <w:color w:val="000000" w:themeColor="text1"/>
          <w:sz w:val="24"/>
          <w:szCs w:val="24"/>
        </w:rPr>
        <w:t xml:space="preserve"> research process</w:t>
      </w:r>
      <w:r w:rsidR="002C7E7F" w:rsidRPr="00724E25">
        <w:rPr>
          <w:rFonts w:ascii="Times New Roman" w:hAnsi="Times New Roman" w:cs="Times New Roman"/>
          <w:color w:val="000000" w:themeColor="text1"/>
          <w:sz w:val="24"/>
          <w:szCs w:val="24"/>
        </w:rPr>
        <w:t xml:space="preserve"> </w:t>
      </w:r>
      <w:r w:rsidR="00FB496C" w:rsidRPr="00724E25">
        <w:rPr>
          <w:rFonts w:ascii="Times New Roman" w:hAnsi="Times New Roman" w:cs="Times New Roman"/>
          <w:color w:val="000000" w:themeColor="text1"/>
          <w:sz w:val="24"/>
          <w:szCs w:val="24"/>
        </w:rPr>
        <w:t>and</w:t>
      </w:r>
      <w:r w:rsidR="004B2D26" w:rsidRPr="00724E25">
        <w:rPr>
          <w:rFonts w:ascii="Times New Roman" w:hAnsi="Times New Roman" w:cs="Times New Roman"/>
          <w:color w:val="000000" w:themeColor="text1"/>
          <w:sz w:val="24"/>
          <w:szCs w:val="24"/>
        </w:rPr>
        <w:t xml:space="preserve"> </w:t>
      </w:r>
      <w:r w:rsidR="00724E25" w:rsidRPr="00724E25">
        <w:rPr>
          <w:rFonts w:ascii="Times New Roman" w:hAnsi="Times New Roman" w:cs="Times New Roman"/>
          <w:color w:val="000000" w:themeColor="text1"/>
          <w:sz w:val="24"/>
          <w:szCs w:val="24"/>
        </w:rPr>
        <w:t xml:space="preserve">offers </w:t>
      </w:r>
      <w:r w:rsidR="003B4C91" w:rsidRPr="00724E25">
        <w:rPr>
          <w:rFonts w:ascii="Times New Roman" w:hAnsi="Times New Roman" w:cs="Times New Roman"/>
          <w:color w:val="000000" w:themeColor="text1"/>
          <w:sz w:val="24"/>
          <w:szCs w:val="24"/>
        </w:rPr>
        <w:t xml:space="preserve">more detail about the </w:t>
      </w:r>
      <w:r w:rsidR="002F3EB8" w:rsidRPr="00724E25">
        <w:rPr>
          <w:rFonts w:ascii="Times New Roman" w:hAnsi="Times New Roman" w:cs="Times New Roman"/>
          <w:color w:val="000000" w:themeColor="text1"/>
          <w:sz w:val="24"/>
          <w:szCs w:val="24"/>
        </w:rPr>
        <w:t xml:space="preserve">participants </w:t>
      </w:r>
      <w:r w:rsidR="002C7E7F" w:rsidRPr="00724E25">
        <w:rPr>
          <w:rFonts w:ascii="Times New Roman" w:hAnsi="Times New Roman" w:cs="Times New Roman"/>
          <w:color w:val="000000" w:themeColor="text1"/>
          <w:sz w:val="24"/>
          <w:szCs w:val="24"/>
        </w:rPr>
        <w:t>to the reader</w:t>
      </w:r>
      <w:r w:rsidR="002F3EB8" w:rsidRPr="00724E25">
        <w:rPr>
          <w:rFonts w:ascii="Times New Roman" w:hAnsi="Times New Roman" w:cs="Times New Roman"/>
          <w:color w:val="000000" w:themeColor="text1"/>
          <w:sz w:val="24"/>
          <w:szCs w:val="24"/>
        </w:rPr>
        <w:t xml:space="preserve">. </w:t>
      </w:r>
      <w:r w:rsidR="0051280F" w:rsidRPr="00724E25">
        <w:rPr>
          <w:rFonts w:ascii="Times New Roman" w:hAnsi="Times New Roman" w:cs="Times New Roman"/>
          <w:color w:val="000000" w:themeColor="text1"/>
          <w:sz w:val="24"/>
          <w:szCs w:val="24"/>
        </w:rPr>
        <w:t>The next chapter presents the stages of analytic process involved in the identification of the superordinate and subordinate themes that led to the formation of the findings.</w:t>
      </w:r>
      <w:r w:rsidR="00DB61F3" w:rsidRPr="00724E25">
        <w:rPr>
          <w:rFonts w:ascii="Times New Roman" w:hAnsi="Times New Roman" w:cs="Times New Roman"/>
          <w:color w:val="000000" w:themeColor="text1"/>
          <w:sz w:val="24"/>
          <w:szCs w:val="24"/>
        </w:rPr>
        <w:t xml:space="preserve"> While the analysis for the most part focused on the ‘core’ of the participants’ experience, in keeping with the twofold nature of IPA, the researcher’s interpretation of the participants’ experience is presented simultaneously alongside the raw findings</w:t>
      </w:r>
      <w:r w:rsidR="004B2D26" w:rsidRPr="00724E25">
        <w:rPr>
          <w:rFonts w:ascii="Times New Roman" w:hAnsi="Times New Roman" w:cs="Times New Roman"/>
          <w:color w:val="000000" w:themeColor="text1"/>
          <w:sz w:val="24"/>
          <w:szCs w:val="24"/>
        </w:rPr>
        <w:t>.</w:t>
      </w:r>
      <w:r w:rsidR="00DB61F3" w:rsidRPr="00724E25">
        <w:rPr>
          <w:rFonts w:ascii="Times New Roman" w:hAnsi="Times New Roman" w:cs="Times New Roman"/>
          <w:color w:val="000000" w:themeColor="text1"/>
          <w:sz w:val="24"/>
          <w:szCs w:val="24"/>
        </w:rPr>
        <w:t xml:space="preserve">   </w:t>
      </w:r>
    </w:p>
    <w:p w:rsidR="0088273C" w:rsidRPr="004A233E" w:rsidRDefault="0088273C" w:rsidP="007C781B">
      <w:pPr>
        <w:spacing w:line="480" w:lineRule="auto"/>
        <w:rPr>
          <w:rFonts w:ascii="Times New Roman" w:hAnsi="Times New Roman" w:cs="Times New Roman"/>
          <w:color w:val="000000" w:themeColor="text1"/>
          <w:sz w:val="24"/>
          <w:szCs w:val="24"/>
        </w:rPr>
      </w:pPr>
    </w:p>
    <w:p w:rsidR="0088273C" w:rsidRPr="004A233E" w:rsidRDefault="0088273C" w:rsidP="007C781B">
      <w:pPr>
        <w:spacing w:line="480" w:lineRule="auto"/>
        <w:rPr>
          <w:rFonts w:ascii="Times New Roman" w:hAnsi="Times New Roman" w:cs="Times New Roman"/>
          <w:color w:val="000000" w:themeColor="text1"/>
          <w:sz w:val="24"/>
          <w:szCs w:val="24"/>
        </w:rPr>
      </w:pPr>
    </w:p>
    <w:p w:rsidR="00DB61F3" w:rsidRPr="004A233E" w:rsidRDefault="00DB61F3" w:rsidP="007C781B">
      <w:pPr>
        <w:spacing w:line="480" w:lineRule="auto"/>
        <w:rPr>
          <w:rFonts w:ascii="Times New Roman" w:hAnsi="Times New Roman" w:cs="Times New Roman"/>
          <w:color w:val="000000" w:themeColor="text1"/>
          <w:sz w:val="24"/>
          <w:szCs w:val="24"/>
        </w:rPr>
      </w:pPr>
    </w:p>
    <w:p w:rsidR="00F37BCB" w:rsidRDefault="00F37BCB" w:rsidP="004A233E">
      <w:pPr>
        <w:rPr>
          <w:rFonts w:ascii="Times New Roman" w:hAnsi="Times New Roman" w:cs="Times New Roman"/>
          <w:color w:val="000000" w:themeColor="text1"/>
          <w:sz w:val="24"/>
          <w:szCs w:val="24"/>
        </w:rPr>
      </w:pPr>
    </w:p>
    <w:p w:rsidR="00596916" w:rsidRPr="00D90285" w:rsidRDefault="004C3550" w:rsidP="00D90285">
      <w:pPr>
        <w:spacing w:line="480" w:lineRule="auto"/>
        <w:rPr>
          <w:rFonts w:ascii="Times New Roman" w:hAnsi="Times New Roman" w:cs="Times New Roman"/>
          <w:b/>
          <w:sz w:val="24"/>
          <w:szCs w:val="24"/>
        </w:rPr>
      </w:pPr>
      <w:r w:rsidRPr="00D90285">
        <w:rPr>
          <w:rFonts w:ascii="Times New Roman" w:hAnsi="Times New Roman" w:cs="Times New Roman"/>
          <w:b/>
          <w:sz w:val="24"/>
          <w:szCs w:val="24"/>
        </w:rPr>
        <w:lastRenderedPageBreak/>
        <w:t xml:space="preserve">                                     </w:t>
      </w:r>
      <w:r w:rsidR="00596916" w:rsidRPr="00D90285">
        <w:rPr>
          <w:rFonts w:ascii="Times New Roman" w:hAnsi="Times New Roman" w:cs="Times New Roman"/>
          <w:b/>
          <w:sz w:val="24"/>
          <w:szCs w:val="24"/>
        </w:rPr>
        <w:t xml:space="preserve"> </w:t>
      </w:r>
      <w:r w:rsidR="00F546D8" w:rsidRPr="00D90285">
        <w:rPr>
          <w:rFonts w:ascii="Times New Roman" w:hAnsi="Times New Roman" w:cs="Times New Roman"/>
          <w:b/>
          <w:sz w:val="24"/>
          <w:szCs w:val="24"/>
        </w:rPr>
        <w:t xml:space="preserve">                 </w:t>
      </w:r>
      <w:r w:rsidR="00596916" w:rsidRPr="00D90285">
        <w:rPr>
          <w:rFonts w:ascii="Times New Roman" w:hAnsi="Times New Roman" w:cs="Times New Roman"/>
          <w:b/>
          <w:sz w:val="24"/>
          <w:szCs w:val="24"/>
        </w:rPr>
        <w:t xml:space="preserve">- Chapter Four –  </w:t>
      </w:r>
    </w:p>
    <w:p w:rsidR="00596916" w:rsidRPr="00D90285" w:rsidRDefault="00596916" w:rsidP="00D90285">
      <w:pPr>
        <w:spacing w:line="480" w:lineRule="auto"/>
        <w:outlineLvl w:val="0"/>
        <w:rPr>
          <w:rFonts w:ascii="Times New Roman" w:hAnsi="Times New Roman" w:cs="Times New Roman"/>
          <w:b/>
          <w:sz w:val="24"/>
          <w:szCs w:val="24"/>
        </w:rPr>
      </w:pPr>
      <w:r w:rsidRPr="00D90285">
        <w:rPr>
          <w:rFonts w:ascii="Times New Roman" w:hAnsi="Times New Roman" w:cs="Times New Roman"/>
          <w:b/>
          <w:sz w:val="24"/>
          <w:szCs w:val="24"/>
        </w:rPr>
        <w:t xml:space="preserve">                  </w:t>
      </w:r>
      <w:r w:rsidR="00F546D8" w:rsidRPr="00D90285">
        <w:rPr>
          <w:rFonts w:ascii="Times New Roman" w:hAnsi="Times New Roman" w:cs="Times New Roman"/>
          <w:b/>
          <w:sz w:val="24"/>
          <w:szCs w:val="24"/>
        </w:rPr>
        <w:t xml:space="preserve">              </w:t>
      </w:r>
      <w:r w:rsidRPr="00D90285">
        <w:rPr>
          <w:rFonts w:ascii="Times New Roman" w:hAnsi="Times New Roman" w:cs="Times New Roman"/>
          <w:b/>
          <w:sz w:val="24"/>
          <w:szCs w:val="24"/>
        </w:rPr>
        <w:t xml:space="preserve"> </w:t>
      </w:r>
      <w:r w:rsidR="00F546D8" w:rsidRPr="00D90285">
        <w:rPr>
          <w:rFonts w:ascii="Times New Roman" w:hAnsi="Times New Roman" w:cs="Times New Roman"/>
          <w:b/>
          <w:sz w:val="24"/>
          <w:szCs w:val="24"/>
        </w:rPr>
        <w:t xml:space="preserve">    </w:t>
      </w:r>
      <w:r w:rsidRPr="00D90285">
        <w:rPr>
          <w:rFonts w:ascii="Times New Roman" w:hAnsi="Times New Roman" w:cs="Times New Roman"/>
          <w:b/>
          <w:sz w:val="24"/>
          <w:szCs w:val="24"/>
        </w:rPr>
        <w:t xml:space="preserve">ANALYSIS AND INTERPRETATION </w:t>
      </w:r>
    </w:p>
    <w:p w:rsidR="00CE0A6D" w:rsidRPr="00D90285" w:rsidRDefault="006175C4" w:rsidP="00824AB9">
      <w:pPr>
        <w:spacing w:line="480" w:lineRule="auto"/>
        <w:ind w:left="720"/>
        <w:rPr>
          <w:rFonts w:ascii="Times New Roman" w:hAnsi="Times New Roman" w:cs="Times New Roman"/>
          <w:sz w:val="24"/>
          <w:szCs w:val="24"/>
        </w:rPr>
      </w:pPr>
      <w:r w:rsidRPr="00D90285">
        <w:rPr>
          <w:rFonts w:ascii="Times New Roman" w:hAnsi="Times New Roman" w:cs="Times New Roman"/>
          <w:sz w:val="24"/>
          <w:szCs w:val="24"/>
        </w:rPr>
        <w:t>A good rule is never to think that anything is straightforward and 'obvious', never to take anything for granted and never to leav</w:t>
      </w:r>
      <w:r w:rsidR="00824AB9">
        <w:rPr>
          <w:rFonts w:ascii="Times New Roman" w:hAnsi="Times New Roman" w:cs="Times New Roman"/>
          <w:sz w:val="24"/>
          <w:szCs w:val="24"/>
        </w:rPr>
        <w:t>e any assumptions unquestioned.</w:t>
      </w:r>
      <w:r w:rsidRPr="00D90285">
        <w:rPr>
          <w:rFonts w:ascii="Times New Roman" w:hAnsi="Times New Roman" w:cs="Times New Roman"/>
          <w:sz w:val="24"/>
          <w:szCs w:val="24"/>
        </w:rPr>
        <w:t xml:space="preserve">  (Sikes, 2004, p.15)</w:t>
      </w:r>
    </w:p>
    <w:p w:rsidR="008B4400" w:rsidRPr="00D90285" w:rsidRDefault="008B4400" w:rsidP="00D90285">
      <w:pPr>
        <w:spacing w:line="480" w:lineRule="auto"/>
        <w:rPr>
          <w:rFonts w:ascii="Times New Roman" w:hAnsi="Times New Roman" w:cs="Times New Roman"/>
          <w:b/>
          <w:sz w:val="24"/>
          <w:szCs w:val="24"/>
        </w:rPr>
      </w:pPr>
      <w:r w:rsidRPr="00D90285">
        <w:rPr>
          <w:rFonts w:ascii="Times New Roman" w:hAnsi="Times New Roman" w:cs="Times New Roman"/>
          <w:b/>
          <w:sz w:val="24"/>
          <w:szCs w:val="24"/>
        </w:rPr>
        <w:t>4.1 Introduction</w:t>
      </w:r>
    </w:p>
    <w:p w:rsidR="00397A5E" w:rsidRPr="00724E25" w:rsidRDefault="00D90285" w:rsidP="00D90285">
      <w:pPr>
        <w:spacing w:line="480" w:lineRule="auto"/>
        <w:rPr>
          <w:rFonts w:ascii="Times New Roman" w:hAnsi="Times New Roman" w:cs="Times New Roman"/>
          <w:color w:val="000000" w:themeColor="text1"/>
          <w:sz w:val="24"/>
          <w:szCs w:val="24"/>
        </w:rPr>
      </w:pPr>
      <w:r>
        <w:rPr>
          <w:rFonts w:ascii="Times New Roman" w:hAnsi="Times New Roman" w:cs="Times New Roman"/>
          <w:color w:val="FF0000"/>
          <w:sz w:val="24"/>
          <w:szCs w:val="24"/>
        </w:rPr>
        <w:t xml:space="preserve">    </w:t>
      </w:r>
      <w:r w:rsidR="009E1597" w:rsidRPr="00724E25">
        <w:rPr>
          <w:rFonts w:ascii="Times New Roman" w:hAnsi="Times New Roman" w:cs="Times New Roman"/>
          <w:color w:val="000000" w:themeColor="text1"/>
          <w:sz w:val="24"/>
          <w:szCs w:val="24"/>
        </w:rPr>
        <w:t xml:space="preserve">This section provides the reader with a transparent examination of </w:t>
      </w:r>
      <w:r w:rsidR="00D152B6" w:rsidRPr="00724E25">
        <w:rPr>
          <w:rFonts w:ascii="Times New Roman" w:hAnsi="Times New Roman" w:cs="Times New Roman"/>
          <w:color w:val="000000" w:themeColor="text1"/>
          <w:sz w:val="24"/>
          <w:szCs w:val="24"/>
        </w:rPr>
        <w:t xml:space="preserve">the stages of analysis, as each </w:t>
      </w:r>
      <w:r w:rsidR="00397A5E" w:rsidRPr="00724E25">
        <w:rPr>
          <w:rFonts w:ascii="Times New Roman" w:hAnsi="Times New Roman" w:cs="Times New Roman"/>
          <w:color w:val="000000" w:themeColor="text1"/>
          <w:sz w:val="24"/>
          <w:szCs w:val="24"/>
        </w:rPr>
        <w:t>participant</w:t>
      </w:r>
      <w:r w:rsidR="00D152B6" w:rsidRPr="00724E25">
        <w:rPr>
          <w:rFonts w:ascii="Times New Roman" w:hAnsi="Times New Roman" w:cs="Times New Roman"/>
          <w:color w:val="000000" w:themeColor="text1"/>
          <w:sz w:val="24"/>
          <w:szCs w:val="24"/>
        </w:rPr>
        <w:t>’</w:t>
      </w:r>
      <w:r w:rsidR="00397A5E" w:rsidRPr="00724E25">
        <w:rPr>
          <w:rFonts w:ascii="Times New Roman" w:hAnsi="Times New Roman" w:cs="Times New Roman"/>
          <w:color w:val="000000" w:themeColor="text1"/>
          <w:sz w:val="24"/>
          <w:szCs w:val="24"/>
        </w:rPr>
        <w:t>s i</w:t>
      </w:r>
      <w:r w:rsidR="00D152B6" w:rsidRPr="00724E25">
        <w:rPr>
          <w:rFonts w:ascii="Times New Roman" w:hAnsi="Times New Roman" w:cs="Times New Roman"/>
          <w:color w:val="000000" w:themeColor="text1"/>
          <w:sz w:val="24"/>
          <w:szCs w:val="24"/>
        </w:rPr>
        <w:t>nterview</w:t>
      </w:r>
      <w:r w:rsidR="00397A5E" w:rsidRPr="00724E25">
        <w:rPr>
          <w:rFonts w:ascii="Times New Roman" w:hAnsi="Times New Roman" w:cs="Times New Roman"/>
          <w:color w:val="000000" w:themeColor="text1"/>
          <w:sz w:val="24"/>
          <w:szCs w:val="24"/>
        </w:rPr>
        <w:t xml:space="preserve"> w</w:t>
      </w:r>
      <w:r w:rsidR="00D152B6" w:rsidRPr="00724E25">
        <w:rPr>
          <w:rFonts w:ascii="Times New Roman" w:hAnsi="Times New Roman" w:cs="Times New Roman"/>
          <w:color w:val="000000" w:themeColor="text1"/>
          <w:sz w:val="24"/>
          <w:szCs w:val="24"/>
        </w:rPr>
        <w:t>as</w:t>
      </w:r>
      <w:r w:rsidR="00397A5E" w:rsidRPr="00724E25">
        <w:rPr>
          <w:rFonts w:ascii="Times New Roman" w:hAnsi="Times New Roman" w:cs="Times New Roman"/>
          <w:color w:val="000000" w:themeColor="text1"/>
          <w:sz w:val="24"/>
          <w:szCs w:val="24"/>
        </w:rPr>
        <w:t xml:space="preserve"> subjected to a systematic analysis using IPA techniques (Smith et al</w:t>
      </w:r>
      <w:r w:rsidR="00990F19" w:rsidRPr="00724E25">
        <w:rPr>
          <w:rFonts w:ascii="Times New Roman" w:hAnsi="Times New Roman" w:cs="Times New Roman"/>
          <w:color w:val="000000" w:themeColor="text1"/>
          <w:sz w:val="24"/>
          <w:szCs w:val="24"/>
        </w:rPr>
        <w:t>.</w:t>
      </w:r>
      <w:r w:rsidR="00FB496C" w:rsidRPr="00724E25">
        <w:rPr>
          <w:rFonts w:ascii="Times New Roman" w:hAnsi="Times New Roman" w:cs="Times New Roman"/>
          <w:color w:val="000000" w:themeColor="text1"/>
          <w:sz w:val="24"/>
          <w:szCs w:val="24"/>
        </w:rPr>
        <w:t xml:space="preserve">, 2009). The </w:t>
      </w:r>
      <w:r w:rsidR="00397A5E" w:rsidRPr="00724E25">
        <w:rPr>
          <w:rFonts w:ascii="Times New Roman" w:hAnsi="Times New Roman" w:cs="Times New Roman"/>
          <w:color w:val="000000" w:themeColor="text1"/>
          <w:sz w:val="24"/>
          <w:szCs w:val="24"/>
        </w:rPr>
        <w:t xml:space="preserve">stages of systematic analysis allowed </w:t>
      </w:r>
      <w:r w:rsidR="00D152B6" w:rsidRPr="00724E25">
        <w:rPr>
          <w:rFonts w:ascii="Times New Roman" w:hAnsi="Times New Roman" w:cs="Times New Roman"/>
          <w:color w:val="000000" w:themeColor="text1"/>
          <w:sz w:val="24"/>
          <w:szCs w:val="24"/>
        </w:rPr>
        <w:t xml:space="preserve">a </w:t>
      </w:r>
      <w:r w:rsidR="002C7E7F" w:rsidRPr="00724E25">
        <w:rPr>
          <w:rFonts w:ascii="Times New Roman" w:hAnsi="Times New Roman" w:cs="Times New Roman"/>
          <w:color w:val="000000" w:themeColor="text1"/>
          <w:sz w:val="24"/>
          <w:szCs w:val="24"/>
        </w:rPr>
        <w:t>logical</w:t>
      </w:r>
      <w:r w:rsidR="009E1597" w:rsidRPr="00724E25">
        <w:rPr>
          <w:rFonts w:ascii="Times New Roman" w:hAnsi="Times New Roman" w:cs="Times New Roman"/>
          <w:color w:val="000000" w:themeColor="text1"/>
          <w:sz w:val="24"/>
          <w:szCs w:val="24"/>
        </w:rPr>
        <w:t xml:space="preserve"> </w:t>
      </w:r>
      <w:r w:rsidR="00D152B6" w:rsidRPr="00724E25">
        <w:rPr>
          <w:rFonts w:ascii="Times New Roman" w:hAnsi="Times New Roman" w:cs="Times New Roman"/>
          <w:color w:val="000000" w:themeColor="text1"/>
          <w:sz w:val="24"/>
          <w:szCs w:val="24"/>
        </w:rPr>
        <w:t xml:space="preserve">movement </w:t>
      </w:r>
      <w:r w:rsidR="00FB496C" w:rsidRPr="00724E25">
        <w:rPr>
          <w:rFonts w:ascii="Times New Roman" w:hAnsi="Times New Roman" w:cs="Times New Roman"/>
          <w:color w:val="000000" w:themeColor="text1"/>
          <w:sz w:val="24"/>
          <w:szCs w:val="24"/>
        </w:rPr>
        <w:t xml:space="preserve">(Figure 4.1) </w:t>
      </w:r>
      <w:r w:rsidR="00397A5E" w:rsidRPr="00724E25">
        <w:rPr>
          <w:rFonts w:ascii="Times New Roman" w:hAnsi="Times New Roman" w:cs="Times New Roman"/>
          <w:color w:val="000000" w:themeColor="text1"/>
          <w:sz w:val="24"/>
          <w:szCs w:val="24"/>
        </w:rPr>
        <w:t xml:space="preserve">from </w:t>
      </w:r>
      <w:r w:rsidR="009E1597" w:rsidRPr="00724E25">
        <w:rPr>
          <w:rFonts w:ascii="Times New Roman" w:hAnsi="Times New Roman" w:cs="Times New Roman"/>
          <w:color w:val="000000" w:themeColor="text1"/>
          <w:sz w:val="24"/>
          <w:szCs w:val="24"/>
        </w:rPr>
        <w:t xml:space="preserve">the </w:t>
      </w:r>
      <w:r w:rsidR="00D152B6" w:rsidRPr="00724E25">
        <w:rPr>
          <w:rFonts w:ascii="Times New Roman" w:hAnsi="Times New Roman" w:cs="Times New Roman"/>
          <w:color w:val="000000" w:themeColor="text1"/>
          <w:sz w:val="24"/>
          <w:szCs w:val="24"/>
        </w:rPr>
        <w:t xml:space="preserve">raw data to the </w:t>
      </w:r>
      <w:r w:rsidR="009E1597" w:rsidRPr="00724E25">
        <w:rPr>
          <w:rFonts w:ascii="Times New Roman" w:hAnsi="Times New Roman" w:cs="Times New Roman"/>
          <w:color w:val="000000" w:themeColor="text1"/>
          <w:sz w:val="24"/>
          <w:szCs w:val="24"/>
        </w:rPr>
        <w:t xml:space="preserve">identification of </w:t>
      </w:r>
      <w:r w:rsidR="00397A5E" w:rsidRPr="00724E25">
        <w:rPr>
          <w:rFonts w:ascii="Times New Roman" w:hAnsi="Times New Roman" w:cs="Times New Roman"/>
          <w:color w:val="000000" w:themeColor="text1"/>
          <w:sz w:val="24"/>
          <w:szCs w:val="24"/>
        </w:rPr>
        <w:t>the overarching individual themes</w:t>
      </w:r>
      <w:r w:rsidR="009E1597" w:rsidRPr="00724E25">
        <w:rPr>
          <w:rFonts w:ascii="Times New Roman" w:hAnsi="Times New Roman" w:cs="Times New Roman"/>
          <w:color w:val="000000" w:themeColor="text1"/>
          <w:sz w:val="24"/>
          <w:szCs w:val="24"/>
        </w:rPr>
        <w:t xml:space="preserve"> and</w:t>
      </w:r>
      <w:r w:rsidR="00397A5E" w:rsidRPr="00724E25">
        <w:rPr>
          <w:rFonts w:ascii="Times New Roman" w:hAnsi="Times New Roman" w:cs="Times New Roman"/>
          <w:color w:val="000000" w:themeColor="text1"/>
          <w:sz w:val="24"/>
          <w:szCs w:val="24"/>
        </w:rPr>
        <w:t xml:space="preserve"> </w:t>
      </w:r>
      <w:r w:rsidR="00D152B6" w:rsidRPr="00724E25">
        <w:rPr>
          <w:rFonts w:ascii="Times New Roman" w:hAnsi="Times New Roman" w:cs="Times New Roman"/>
          <w:color w:val="000000" w:themeColor="text1"/>
          <w:sz w:val="24"/>
          <w:szCs w:val="24"/>
        </w:rPr>
        <w:t xml:space="preserve">from </w:t>
      </w:r>
      <w:r w:rsidR="009E1597" w:rsidRPr="00724E25">
        <w:rPr>
          <w:rFonts w:ascii="Times New Roman" w:hAnsi="Times New Roman" w:cs="Times New Roman"/>
          <w:color w:val="000000" w:themeColor="text1"/>
          <w:sz w:val="24"/>
          <w:szCs w:val="24"/>
        </w:rPr>
        <w:t xml:space="preserve">the emerging </w:t>
      </w:r>
      <w:r w:rsidR="00397A5E" w:rsidRPr="00724E25">
        <w:rPr>
          <w:rFonts w:ascii="Times New Roman" w:hAnsi="Times New Roman" w:cs="Times New Roman"/>
          <w:color w:val="000000" w:themeColor="text1"/>
          <w:sz w:val="24"/>
          <w:szCs w:val="24"/>
        </w:rPr>
        <w:t xml:space="preserve">subordinate themes </w:t>
      </w:r>
      <w:r w:rsidR="009E1597" w:rsidRPr="00724E25">
        <w:rPr>
          <w:rFonts w:ascii="Times New Roman" w:hAnsi="Times New Roman" w:cs="Times New Roman"/>
          <w:color w:val="000000" w:themeColor="text1"/>
          <w:sz w:val="24"/>
          <w:szCs w:val="24"/>
        </w:rPr>
        <w:t>towards a</w:t>
      </w:r>
      <w:r w:rsidR="006B4FF9" w:rsidRPr="00724E25">
        <w:rPr>
          <w:rFonts w:ascii="Times New Roman" w:hAnsi="Times New Roman" w:cs="Times New Roman"/>
          <w:color w:val="000000" w:themeColor="text1"/>
          <w:sz w:val="24"/>
          <w:szCs w:val="24"/>
        </w:rPr>
        <w:t xml:space="preserve">n </w:t>
      </w:r>
      <w:r w:rsidR="00397A5E" w:rsidRPr="00724E25">
        <w:rPr>
          <w:rFonts w:ascii="Times New Roman" w:hAnsi="Times New Roman" w:cs="Times New Roman"/>
          <w:color w:val="000000" w:themeColor="text1"/>
          <w:sz w:val="24"/>
          <w:szCs w:val="24"/>
        </w:rPr>
        <w:t>identif</w:t>
      </w:r>
      <w:r w:rsidR="009E1597" w:rsidRPr="00724E25">
        <w:rPr>
          <w:rFonts w:ascii="Times New Roman" w:hAnsi="Times New Roman" w:cs="Times New Roman"/>
          <w:color w:val="000000" w:themeColor="text1"/>
          <w:sz w:val="24"/>
          <w:szCs w:val="24"/>
        </w:rPr>
        <w:t xml:space="preserve">ication of </w:t>
      </w:r>
      <w:r w:rsidR="00D152B6" w:rsidRPr="00724E25">
        <w:rPr>
          <w:rFonts w:ascii="Times New Roman" w:hAnsi="Times New Roman" w:cs="Times New Roman"/>
          <w:color w:val="000000" w:themeColor="text1"/>
          <w:sz w:val="24"/>
          <w:szCs w:val="24"/>
        </w:rPr>
        <w:t xml:space="preserve">the </w:t>
      </w:r>
      <w:r w:rsidR="009E1597" w:rsidRPr="00724E25">
        <w:rPr>
          <w:rFonts w:ascii="Times New Roman" w:hAnsi="Times New Roman" w:cs="Times New Roman"/>
          <w:color w:val="000000" w:themeColor="text1"/>
          <w:sz w:val="24"/>
          <w:szCs w:val="24"/>
        </w:rPr>
        <w:t xml:space="preserve">common </w:t>
      </w:r>
      <w:r w:rsidR="00397A5E" w:rsidRPr="00724E25">
        <w:rPr>
          <w:rFonts w:ascii="Times New Roman" w:hAnsi="Times New Roman" w:cs="Times New Roman"/>
          <w:color w:val="000000" w:themeColor="text1"/>
          <w:sz w:val="24"/>
          <w:szCs w:val="24"/>
        </w:rPr>
        <w:t>themes</w:t>
      </w:r>
      <w:r w:rsidR="0094031F" w:rsidRPr="00724E25">
        <w:rPr>
          <w:rFonts w:ascii="Times New Roman" w:hAnsi="Times New Roman" w:cs="Times New Roman"/>
          <w:color w:val="000000" w:themeColor="text1"/>
          <w:sz w:val="24"/>
          <w:szCs w:val="24"/>
        </w:rPr>
        <w:t xml:space="preserve"> (Figure 4.</w:t>
      </w:r>
      <w:r w:rsidR="00251C05" w:rsidRPr="00724E25">
        <w:rPr>
          <w:rFonts w:ascii="Times New Roman" w:hAnsi="Times New Roman" w:cs="Times New Roman"/>
          <w:color w:val="000000" w:themeColor="text1"/>
          <w:sz w:val="24"/>
          <w:szCs w:val="24"/>
        </w:rPr>
        <w:t>5</w:t>
      </w:r>
      <w:r w:rsidR="0094031F" w:rsidRPr="00724E25">
        <w:rPr>
          <w:rFonts w:ascii="Times New Roman" w:hAnsi="Times New Roman" w:cs="Times New Roman"/>
          <w:color w:val="000000" w:themeColor="text1"/>
          <w:sz w:val="24"/>
          <w:szCs w:val="24"/>
        </w:rPr>
        <w:t>)</w:t>
      </w:r>
      <w:r w:rsidR="009E1597" w:rsidRPr="00724E25">
        <w:rPr>
          <w:rFonts w:ascii="Times New Roman" w:hAnsi="Times New Roman" w:cs="Times New Roman"/>
          <w:color w:val="000000" w:themeColor="text1"/>
          <w:sz w:val="24"/>
          <w:szCs w:val="24"/>
        </w:rPr>
        <w:t xml:space="preserve">. </w:t>
      </w:r>
      <w:r w:rsidR="00397A5E" w:rsidRPr="00724E25">
        <w:rPr>
          <w:rFonts w:ascii="Times New Roman" w:hAnsi="Times New Roman" w:cs="Times New Roman"/>
          <w:color w:val="000000" w:themeColor="text1"/>
          <w:sz w:val="24"/>
          <w:szCs w:val="24"/>
        </w:rPr>
        <w:t xml:space="preserve"> </w:t>
      </w:r>
    </w:p>
    <w:p w:rsidR="00596916" w:rsidRPr="00D90285" w:rsidRDefault="00596916" w:rsidP="00D90285">
      <w:pPr>
        <w:spacing w:line="480" w:lineRule="auto"/>
        <w:rPr>
          <w:rFonts w:ascii="Times New Roman" w:hAnsi="Times New Roman" w:cs="Times New Roman"/>
          <w:b/>
          <w:sz w:val="24"/>
          <w:szCs w:val="24"/>
          <w:u w:val="single"/>
        </w:rPr>
      </w:pPr>
      <w:r w:rsidRPr="00D90285">
        <w:rPr>
          <w:rFonts w:ascii="Times New Roman" w:hAnsi="Times New Roman" w:cs="Times New Roman"/>
          <w:b/>
          <w:sz w:val="24"/>
          <w:szCs w:val="24"/>
          <w:u w:val="single"/>
        </w:rPr>
        <w:t>4.</w:t>
      </w:r>
      <w:r w:rsidR="00990F19" w:rsidRPr="00D90285">
        <w:rPr>
          <w:rFonts w:ascii="Times New Roman" w:hAnsi="Times New Roman" w:cs="Times New Roman"/>
          <w:b/>
          <w:sz w:val="24"/>
          <w:szCs w:val="24"/>
          <w:u w:val="single"/>
        </w:rPr>
        <w:t>2</w:t>
      </w:r>
      <w:r w:rsidRPr="00D90285">
        <w:rPr>
          <w:rFonts w:ascii="Times New Roman" w:hAnsi="Times New Roman" w:cs="Times New Roman"/>
          <w:b/>
          <w:sz w:val="24"/>
          <w:szCs w:val="24"/>
          <w:u w:val="single"/>
        </w:rPr>
        <w:t xml:space="preserve"> Stages of Analysis</w:t>
      </w:r>
    </w:p>
    <w:p w:rsidR="00832207" w:rsidRPr="00D90285" w:rsidRDefault="00D90285" w:rsidP="00D9028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D152B6" w:rsidRPr="00D90285">
        <w:rPr>
          <w:rFonts w:ascii="Times New Roman" w:hAnsi="Times New Roman" w:cs="Times New Roman"/>
          <w:sz w:val="24"/>
          <w:szCs w:val="24"/>
        </w:rPr>
        <w:t xml:space="preserve">The first stage </w:t>
      </w:r>
      <w:r w:rsidR="005D1527" w:rsidRPr="00D90285">
        <w:rPr>
          <w:rFonts w:ascii="Times New Roman" w:hAnsi="Times New Roman" w:cs="Times New Roman"/>
          <w:sz w:val="24"/>
          <w:szCs w:val="24"/>
        </w:rPr>
        <w:t xml:space="preserve">of analysis </w:t>
      </w:r>
      <w:r w:rsidR="00D152B6" w:rsidRPr="00D90285">
        <w:rPr>
          <w:rFonts w:ascii="Times New Roman" w:hAnsi="Times New Roman" w:cs="Times New Roman"/>
          <w:sz w:val="24"/>
          <w:szCs w:val="24"/>
        </w:rPr>
        <w:t>involve</w:t>
      </w:r>
      <w:r w:rsidR="00D53F7A" w:rsidRPr="00D90285">
        <w:rPr>
          <w:rFonts w:ascii="Times New Roman" w:hAnsi="Times New Roman" w:cs="Times New Roman"/>
          <w:sz w:val="24"/>
          <w:szCs w:val="24"/>
        </w:rPr>
        <w:t>d</w:t>
      </w:r>
      <w:r w:rsidR="00D152B6" w:rsidRPr="00D90285">
        <w:rPr>
          <w:rFonts w:ascii="Times New Roman" w:hAnsi="Times New Roman" w:cs="Times New Roman"/>
          <w:sz w:val="24"/>
          <w:szCs w:val="24"/>
        </w:rPr>
        <w:t xml:space="preserve"> transcribing the interviews</w:t>
      </w:r>
      <w:r w:rsidR="006175C4" w:rsidRPr="00D90285">
        <w:rPr>
          <w:rFonts w:ascii="Times New Roman" w:hAnsi="Times New Roman" w:cs="Times New Roman"/>
          <w:sz w:val="24"/>
          <w:szCs w:val="24"/>
        </w:rPr>
        <w:t xml:space="preserve">. The analysis involved listening to the audio interview a number of times, </w:t>
      </w:r>
      <w:r w:rsidR="00264FD3" w:rsidRPr="00D90285">
        <w:rPr>
          <w:rFonts w:ascii="Times New Roman" w:hAnsi="Times New Roman" w:cs="Times New Roman"/>
          <w:sz w:val="24"/>
          <w:szCs w:val="24"/>
        </w:rPr>
        <w:t xml:space="preserve">in order to become immersed in the narrative </w:t>
      </w:r>
      <w:r w:rsidR="006175C4" w:rsidRPr="00D90285">
        <w:rPr>
          <w:rFonts w:ascii="Times New Roman" w:hAnsi="Times New Roman" w:cs="Times New Roman"/>
          <w:sz w:val="24"/>
          <w:szCs w:val="24"/>
        </w:rPr>
        <w:t xml:space="preserve">while reading </w:t>
      </w:r>
      <w:r w:rsidR="00D53F7A" w:rsidRPr="00D90285">
        <w:rPr>
          <w:rFonts w:ascii="Times New Roman" w:hAnsi="Times New Roman" w:cs="Times New Roman"/>
          <w:sz w:val="24"/>
          <w:szCs w:val="24"/>
        </w:rPr>
        <w:t xml:space="preserve">and re-reading </w:t>
      </w:r>
      <w:r w:rsidR="00264FD3" w:rsidRPr="00D90285">
        <w:rPr>
          <w:rFonts w:ascii="Times New Roman" w:hAnsi="Times New Roman" w:cs="Times New Roman"/>
          <w:sz w:val="24"/>
          <w:szCs w:val="24"/>
        </w:rPr>
        <w:t>over the transcript</w:t>
      </w:r>
      <w:r w:rsidR="006175C4" w:rsidRPr="00D90285">
        <w:rPr>
          <w:rFonts w:ascii="Times New Roman" w:hAnsi="Times New Roman" w:cs="Times New Roman"/>
          <w:sz w:val="24"/>
          <w:szCs w:val="24"/>
        </w:rPr>
        <w:t>. Initial points of interest, ideas or emerging themes were noted in the right</w:t>
      </w:r>
      <w:r w:rsidR="00D53F7A" w:rsidRPr="00D90285">
        <w:rPr>
          <w:rFonts w:ascii="Times New Roman" w:hAnsi="Times New Roman" w:cs="Times New Roman"/>
          <w:sz w:val="24"/>
          <w:szCs w:val="24"/>
        </w:rPr>
        <w:t>-</w:t>
      </w:r>
      <w:r w:rsidR="006175C4" w:rsidRPr="00D90285">
        <w:rPr>
          <w:rFonts w:ascii="Times New Roman" w:hAnsi="Times New Roman" w:cs="Times New Roman"/>
          <w:sz w:val="24"/>
          <w:szCs w:val="24"/>
        </w:rPr>
        <w:t xml:space="preserve">side column next to the transcript, while </w:t>
      </w:r>
      <w:r w:rsidR="00264FD3" w:rsidRPr="00D90285">
        <w:rPr>
          <w:rFonts w:ascii="Times New Roman" w:hAnsi="Times New Roman" w:cs="Times New Roman"/>
          <w:sz w:val="24"/>
          <w:szCs w:val="24"/>
        </w:rPr>
        <w:t xml:space="preserve">key </w:t>
      </w:r>
      <w:r w:rsidR="005D1527" w:rsidRPr="00D90285">
        <w:rPr>
          <w:rFonts w:ascii="Times New Roman" w:hAnsi="Times New Roman" w:cs="Times New Roman"/>
          <w:sz w:val="24"/>
          <w:szCs w:val="24"/>
        </w:rPr>
        <w:t xml:space="preserve">emerging themes </w:t>
      </w:r>
      <w:r w:rsidR="006175C4" w:rsidRPr="00D90285">
        <w:rPr>
          <w:rFonts w:ascii="Times New Roman" w:hAnsi="Times New Roman" w:cs="Times New Roman"/>
          <w:sz w:val="24"/>
          <w:szCs w:val="24"/>
        </w:rPr>
        <w:t>were written in the left</w:t>
      </w:r>
      <w:r w:rsidR="00264FD3" w:rsidRPr="00D90285">
        <w:rPr>
          <w:rFonts w:ascii="Times New Roman" w:hAnsi="Times New Roman" w:cs="Times New Roman"/>
          <w:sz w:val="24"/>
          <w:szCs w:val="24"/>
        </w:rPr>
        <w:t>-</w:t>
      </w:r>
      <w:r w:rsidR="006175C4" w:rsidRPr="00D90285">
        <w:rPr>
          <w:rFonts w:ascii="Times New Roman" w:hAnsi="Times New Roman" w:cs="Times New Roman"/>
          <w:sz w:val="24"/>
          <w:szCs w:val="24"/>
        </w:rPr>
        <w:t>hand column</w:t>
      </w:r>
      <w:r w:rsidR="002A65D9" w:rsidRPr="00D90285">
        <w:rPr>
          <w:rFonts w:ascii="Times New Roman" w:hAnsi="Times New Roman" w:cs="Times New Roman"/>
          <w:sz w:val="24"/>
          <w:szCs w:val="24"/>
        </w:rPr>
        <w:t xml:space="preserve"> (Appendix 4)</w:t>
      </w:r>
      <w:r w:rsidR="006175C4" w:rsidRPr="00D90285">
        <w:rPr>
          <w:rFonts w:ascii="Times New Roman" w:hAnsi="Times New Roman" w:cs="Times New Roman"/>
          <w:sz w:val="24"/>
          <w:szCs w:val="24"/>
        </w:rPr>
        <w:t xml:space="preserve">. When this process was complete with one transcript, the same process was systematically conducted with the next transcript, and so on, until all participants’ transcripts had been subjected to this process. </w:t>
      </w:r>
      <w:r w:rsidR="00273812" w:rsidRPr="00FB496C">
        <w:rPr>
          <w:rFonts w:ascii="Times New Roman" w:hAnsi="Times New Roman" w:cs="Times New Roman"/>
          <w:sz w:val="24"/>
          <w:szCs w:val="24"/>
        </w:rPr>
        <w:t>Figure 4.2</w:t>
      </w:r>
      <w:r w:rsidR="00273812" w:rsidRPr="00D90285">
        <w:rPr>
          <w:rFonts w:ascii="Times New Roman" w:hAnsi="Times New Roman" w:cs="Times New Roman"/>
          <w:sz w:val="24"/>
          <w:szCs w:val="24"/>
        </w:rPr>
        <w:t xml:space="preserve"> </w:t>
      </w:r>
      <w:r w:rsidR="005D1527" w:rsidRPr="00D90285">
        <w:rPr>
          <w:rFonts w:ascii="Times New Roman" w:hAnsi="Times New Roman" w:cs="Times New Roman"/>
          <w:sz w:val="24"/>
          <w:szCs w:val="24"/>
        </w:rPr>
        <w:t>shows a sample of data during stage 1 and 2 of the analysis process.</w:t>
      </w:r>
      <w:r w:rsidR="005B2689" w:rsidRPr="00D90285">
        <w:rPr>
          <w:rFonts w:ascii="Times New Roman" w:hAnsi="Times New Roman" w:cs="Times New Roman"/>
          <w:sz w:val="24"/>
          <w:szCs w:val="24"/>
        </w:rPr>
        <w:t xml:space="preserve"> </w:t>
      </w:r>
      <w:r w:rsidR="00832207" w:rsidRPr="00D90285">
        <w:rPr>
          <w:rFonts w:ascii="Times New Roman" w:hAnsi="Times New Roman" w:cs="Times New Roman"/>
          <w:sz w:val="24"/>
          <w:szCs w:val="24"/>
        </w:rPr>
        <w:t xml:space="preserve">Once all the transcripts had been systematically analysed, </w:t>
      </w:r>
      <w:r w:rsidR="00C46713" w:rsidRPr="00D90285">
        <w:rPr>
          <w:rFonts w:ascii="Times New Roman" w:hAnsi="Times New Roman" w:cs="Times New Roman"/>
          <w:sz w:val="24"/>
          <w:szCs w:val="24"/>
        </w:rPr>
        <w:t xml:space="preserve">the </w:t>
      </w:r>
      <w:r w:rsidR="00832207" w:rsidRPr="00D90285">
        <w:rPr>
          <w:rFonts w:ascii="Times New Roman" w:hAnsi="Times New Roman" w:cs="Times New Roman"/>
          <w:sz w:val="24"/>
          <w:szCs w:val="24"/>
        </w:rPr>
        <w:t>participants</w:t>
      </w:r>
      <w:r w:rsidR="00C46713" w:rsidRPr="00D90285">
        <w:rPr>
          <w:rFonts w:ascii="Times New Roman" w:hAnsi="Times New Roman" w:cs="Times New Roman"/>
          <w:sz w:val="24"/>
          <w:szCs w:val="24"/>
        </w:rPr>
        <w:t>’</w:t>
      </w:r>
      <w:r w:rsidR="00832207" w:rsidRPr="00D90285">
        <w:rPr>
          <w:rFonts w:ascii="Times New Roman" w:hAnsi="Times New Roman" w:cs="Times New Roman"/>
          <w:sz w:val="24"/>
          <w:szCs w:val="24"/>
        </w:rPr>
        <w:t xml:space="preserve"> overarching themes were identified together.  These were shown in a table of results which provided an overview of </w:t>
      </w:r>
      <w:r w:rsidR="00366E2C" w:rsidRPr="00D90285">
        <w:rPr>
          <w:rFonts w:ascii="Times New Roman" w:hAnsi="Times New Roman" w:cs="Times New Roman"/>
          <w:sz w:val="24"/>
          <w:szCs w:val="24"/>
        </w:rPr>
        <w:t>overarching</w:t>
      </w:r>
      <w:r w:rsidR="00832207" w:rsidRPr="00D90285">
        <w:rPr>
          <w:rFonts w:ascii="Times New Roman" w:hAnsi="Times New Roman" w:cs="Times New Roman"/>
          <w:sz w:val="24"/>
          <w:szCs w:val="24"/>
        </w:rPr>
        <w:t xml:space="preserve"> themes across participants </w:t>
      </w:r>
      <w:r w:rsidR="00832207" w:rsidRPr="00FB496C">
        <w:rPr>
          <w:rFonts w:ascii="Times New Roman" w:hAnsi="Times New Roman" w:cs="Times New Roman"/>
          <w:sz w:val="24"/>
          <w:szCs w:val="24"/>
        </w:rPr>
        <w:t>(</w:t>
      </w:r>
      <w:r w:rsidR="00273812" w:rsidRPr="00FB496C">
        <w:rPr>
          <w:rFonts w:ascii="Times New Roman" w:hAnsi="Times New Roman" w:cs="Times New Roman"/>
          <w:sz w:val="24"/>
          <w:szCs w:val="24"/>
        </w:rPr>
        <w:t>Figure 4.</w:t>
      </w:r>
      <w:r w:rsidR="00661D96" w:rsidRPr="00FB496C">
        <w:rPr>
          <w:rFonts w:ascii="Times New Roman" w:hAnsi="Times New Roman" w:cs="Times New Roman"/>
          <w:sz w:val="24"/>
          <w:szCs w:val="24"/>
        </w:rPr>
        <w:t>3</w:t>
      </w:r>
      <w:r w:rsidR="00273812" w:rsidRPr="00FB496C">
        <w:rPr>
          <w:rFonts w:ascii="Times New Roman" w:hAnsi="Times New Roman" w:cs="Times New Roman"/>
          <w:sz w:val="24"/>
          <w:szCs w:val="24"/>
        </w:rPr>
        <w:t>).</w:t>
      </w:r>
      <w:r w:rsidR="00273812" w:rsidRPr="00D90285">
        <w:rPr>
          <w:rFonts w:ascii="Times New Roman" w:hAnsi="Times New Roman" w:cs="Times New Roman"/>
          <w:sz w:val="24"/>
          <w:szCs w:val="24"/>
        </w:rPr>
        <w:t xml:space="preserve"> </w:t>
      </w:r>
    </w:p>
    <w:p w:rsidR="007A4AB3" w:rsidRDefault="007A4AB3" w:rsidP="007A4AB3">
      <w:pPr>
        <w:spacing w:line="480" w:lineRule="auto"/>
        <w:rPr>
          <w:rFonts w:ascii="Times New Roman" w:hAnsi="Times New Roman" w:cs="Times New Roman"/>
          <w:b/>
          <w:noProof/>
          <w:sz w:val="24"/>
          <w:szCs w:val="24"/>
          <w:lang w:eastAsia="en-GB"/>
        </w:rPr>
      </w:pPr>
      <w:r w:rsidRPr="00D90285">
        <w:rPr>
          <w:rFonts w:ascii="Times New Roman" w:hAnsi="Times New Roman" w:cs="Times New Roman"/>
          <w:b/>
          <w:noProof/>
          <w:sz w:val="24"/>
          <w:szCs w:val="24"/>
          <w:lang w:eastAsia="en-GB"/>
        </w:rPr>
        <w:lastRenderedPageBreak/>
        <w:t xml:space="preserve">4.3 IPA Guidelines (Smith and Osborn, 2003, Smith et al, 2009, Smith, 1996) </w:t>
      </w:r>
    </w:p>
    <w:p w:rsidR="007A4AB3" w:rsidRPr="00D90285" w:rsidRDefault="007A4AB3" w:rsidP="007A4AB3">
      <w:pPr>
        <w:spacing w:line="480" w:lineRule="auto"/>
        <w:rPr>
          <w:rFonts w:ascii="Times New Roman" w:hAnsi="Times New Roman" w:cs="Times New Roman"/>
          <w:b/>
          <w:noProof/>
          <w:sz w:val="24"/>
          <w:szCs w:val="24"/>
          <w:lang w:eastAsia="en-GB"/>
        </w:rPr>
      </w:pPr>
      <w:r w:rsidRPr="00D90285">
        <w:rPr>
          <w:rFonts w:ascii="Times New Roman" w:hAnsi="Times New Roman" w:cs="Times New Roman"/>
          <w:b/>
          <w:noProof/>
          <w:sz w:val="24"/>
          <w:szCs w:val="24"/>
          <w:lang w:eastAsia="en-GB"/>
        </w:rPr>
        <w:t>Figure 4.1</w:t>
      </w:r>
      <w:r w:rsidR="002D5E45">
        <w:rPr>
          <w:rFonts w:ascii="Times New Roman" w:hAnsi="Times New Roman" w:cs="Times New Roman"/>
          <w:b/>
          <w:noProof/>
          <w:sz w:val="24"/>
          <w:szCs w:val="24"/>
          <w:lang w:eastAsia="en-GB"/>
        </w:rPr>
        <w:t xml:space="preserve">: </w:t>
      </w:r>
      <w:r w:rsidR="00E6791E" w:rsidRPr="00E6791E">
        <w:rPr>
          <w:rFonts w:ascii="Times New Roman" w:hAnsi="Times New Roman" w:cs="Times New Roman"/>
          <w:b/>
          <w:sz w:val="24"/>
          <w:szCs w:val="24"/>
        </w:rPr>
        <w:t>Steps to IPA: Analysis of the Interview Data</w:t>
      </w:r>
      <w:r>
        <w:rPr>
          <w:rFonts w:ascii="Times New Roman" w:hAnsi="Times New Roman" w:cs="Times New Roman"/>
          <w:sz w:val="24"/>
          <w:szCs w:val="24"/>
        </w:rPr>
        <w:t xml:space="preserve">    </w:t>
      </w:r>
    </w:p>
    <w:p w:rsidR="007A4AB3" w:rsidRDefault="007A4AB3" w:rsidP="007A4AB3">
      <w:pPr>
        <w:spacing w:line="480" w:lineRule="auto"/>
        <w:rPr>
          <w:rFonts w:ascii="Times New Roman" w:hAnsi="Times New Roman" w:cs="Times New Roman"/>
          <w:sz w:val="24"/>
          <w:szCs w:val="24"/>
        </w:rPr>
      </w:pPr>
      <w:r w:rsidRPr="00D90285">
        <w:rPr>
          <w:rFonts w:ascii="Times New Roman" w:hAnsi="Times New Roman" w:cs="Times New Roman"/>
          <w:b/>
          <w:noProof/>
          <w:sz w:val="24"/>
          <w:szCs w:val="24"/>
          <w:highlight w:val="yellow"/>
          <w:lang w:eastAsia="en-GB"/>
        </w:rPr>
        <w:drawing>
          <wp:inline distT="0" distB="0" distL="0" distR="0" wp14:anchorId="755FA259" wp14:editId="70E427B1">
            <wp:extent cx="5730863" cy="3874883"/>
            <wp:effectExtent l="0" t="0" r="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creen Shot 2018-09-09 at 01.37.49.png"/>
                    <pic:cNvPicPr/>
                  </pic:nvPicPr>
                  <pic:blipFill>
                    <a:blip r:embed="rId26">
                      <a:extLst>
                        <a:ext uri="{28A0092B-C50C-407E-A947-70E740481C1C}">
                          <a14:useLocalDpi xmlns:a14="http://schemas.microsoft.com/office/drawing/2010/main" val="0"/>
                        </a:ext>
                      </a:extLst>
                    </a:blip>
                    <a:stretch>
                      <a:fillRect/>
                    </a:stretch>
                  </pic:blipFill>
                  <pic:spPr>
                    <a:xfrm>
                      <a:off x="0" y="0"/>
                      <a:ext cx="5744178" cy="3883886"/>
                    </a:xfrm>
                    <a:prstGeom prst="rect">
                      <a:avLst/>
                    </a:prstGeom>
                  </pic:spPr>
                </pic:pic>
              </a:graphicData>
            </a:graphic>
          </wp:inline>
        </w:drawing>
      </w:r>
      <w:r w:rsidR="00D90285">
        <w:rPr>
          <w:rFonts w:ascii="Times New Roman" w:hAnsi="Times New Roman" w:cs="Times New Roman"/>
          <w:sz w:val="24"/>
          <w:szCs w:val="24"/>
        </w:rPr>
        <w:t xml:space="preserve"> </w:t>
      </w:r>
      <w:r w:rsidRPr="00D90285">
        <w:rPr>
          <w:rFonts w:ascii="Times New Roman" w:hAnsi="Times New Roman" w:cs="Times New Roman"/>
          <w:b/>
          <w:noProof/>
          <w:sz w:val="24"/>
          <w:szCs w:val="24"/>
          <w:lang w:eastAsia="en-GB"/>
        </w:rPr>
        <w:drawing>
          <wp:inline distT="0" distB="0" distL="0" distR="0" wp14:anchorId="2716A79E" wp14:editId="2B291FA8">
            <wp:extent cx="5728745" cy="2272420"/>
            <wp:effectExtent l="0" t="0" r="0" b="127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Screen Shot 2018-09-09 at 01.38.45.png"/>
                    <pic:cNvPicPr/>
                  </pic:nvPicPr>
                  <pic:blipFill>
                    <a:blip r:embed="rId27">
                      <a:extLst>
                        <a:ext uri="{28A0092B-C50C-407E-A947-70E740481C1C}">
                          <a14:useLocalDpi xmlns:a14="http://schemas.microsoft.com/office/drawing/2010/main" val="0"/>
                        </a:ext>
                      </a:extLst>
                    </a:blip>
                    <a:stretch>
                      <a:fillRect/>
                    </a:stretch>
                  </pic:blipFill>
                  <pic:spPr>
                    <a:xfrm>
                      <a:off x="0" y="0"/>
                      <a:ext cx="5791493" cy="2297310"/>
                    </a:xfrm>
                    <a:prstGeom prst="rect">
                      <a:avLst/>
                    </a:prstGeom>
                  </pic:spPr>
                </pic:pic>
              </a:graphicData>
            </a:graphic>
          </wp:inline>
        </w:drawing>
      </w:r>
    </w:p>
    <w:p w:rsidR="00F546D8" w:rsidRPr="00D90285" w:rsidRDefault="007A4AB3" w:rsidP="00D9028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66E2C" w:rsidRPr="00D90285">
        <w:rPr>
          <w:rFonts w:ascii="Times New Roman" w:hAnsi="Times New Roman" w:cs="Times New Roman"/>
          <w:sz w:val="24"/>
          <w:szCs w:val="24"/>
        </w:rPr>
        <w:t>The next</w:t>
      </w:r>
      <w:r w:rsidR="006175C4" w:rsidRPr="00D90285">
        <w:rPr>
          <w:rFonts w:ascii="Times New Roman" w:hAnsi="Times New Roman" w:cs="Times New Roman"/>
          <w:sz w:val="24"/>
          <w:szCs w:val="24"/>
        </w:rPr>
        <w:t xml:space="preserve"> stage identif</w:t>
      </w:r>
      <w:r w:rsidR="00295010" w:rsidRPr="00D90285">
        <w:rPr>
          <w:rFonts w:ascii="Times New Roman" w:hAnsi="Times New Roman" w:cs="Times New Roman"/>
          <w:sz w:val="24"/>
          <w:szCs w:val="24"/>
        </w:rPr>
        <w:t>ied</w:t>
      </w:r>
      <w:r w:rsidR="006175C4" w:rsidRPr="00D90285">
        <w:rPr>
          <w:rFonts w:ascii="Times New Roman" w:hAnsi="Times New Roman" w:cs="Times New Roman"/>
          <w:sz w:val="24"/>
          <w:szCs w:val="24"/>
        </w:rPr>
        <w:t xml:space="preserve"> </w:t>
      </w:r>
      <w:r w:rsidR="00264FD3" w:rsidRPr="00D90285">
        <w:rPr>
          <w:rFonts w:ascii="Times New Roman" w:hAnsi="Times New Roman" w:cs="Times New Roman"/>
          <w:sz w:val="24"/>
          <w:szCs w:val="24"/>
        </w:rPr>
        <w:t xml:space="preserve">emerging </w:t>
      </w:r>
      <w:r w:rsidR="006175C4" w:rsidRPr="00D90285">
        <w:rPr>
          <w:rFonts w:ascii="Times New Roman" w:hAnsi="Times New Roman" w:cs="Times New Roman"/>
          <w:sz w:val="24"/>
          <w:szCs w:val="24"/>
        </w:rPr>
        <w:t>common themes</w:t>
      </w:r>
      <w:r w:rsidR="00366E2C" w:rsidRPr="00D90285">
        <w:rPr>
          <w:rFonts w:ascii="Times New Roman" w:hAnsi="Times New Roman" w:cs="Times New Roman"/>
          <w:sz w:val="24"/>
          <w:szCs w:val="24"/>
        </w:rPr>
        <w:t xml:space="preserve"> found within all the transcripts.  </w:t>
      </w:r>
      <w:r w:rsidR="005B2689" w:rsidRPr="00D90285">
        <w:rPr>
          <w:rFonts w:ascii="Times New Roman" w:hAnsi="Times New Roman" w:cs="Times New Roman"/>
          <w:sz w:val="24"/>
          <w:szCs w:val="24"/>
        </w:rPr>
        <w:t xml:space="preserve">In </w:t>
      </w:r>
      <w:r w:rsidR="00366E2C" w:rsidRPr="00D90285">
        <w:rPr>
          <w:rFonts w:ascii="Times New Roman" w:hAnsi="Times New Roman" w:cs="Times New Roman"/>
          <w:sz w:val="24"/>
          <w:szCs w:val="24"/>
        </w:rPr>
        <w:t>check</w:t>
      </w:r>
      <w:r w:rsidR="005B2689" w:rsidRPr="00D90285">
        <w:rPr>
          <w:rFonts w:ascii="Times New Roman" w:hAnsi="Times New Roman" w:cs="Times New Roman"/>
          <w:sz w:val="24"/>
          <w:szCs w:val="24"/>
        </w:rPr>
        <w:t>ing</w:t>
      </w:r>
      <w:r w:rsidR="00366E2C" w:rsidRPr="00D90285">
        <w:rPr>
          <w:rFonts w:ascii="Times New Roman" w:hAnsi="Times New Roman" w:cs="Times New Roman"/>
          <w:sz w:val="24"/>
          <w:szCs w:val="24"/>
        </w:rPr>
        <w:t xml:space="preserve"> the validity of the method and interpretations, the listed themes were analysed with the reference to the original text and where there appeared to be a cluster of closely related themes, these were named under a super-ordinate theme. </w:t>
      </w:r>
    </w:p>
    <w:p w:rsidR="00522FEF" w:rsidRPr="00D90285" w:rsidRDefault="00254E6F" w:rsidP="00D90285">
      <w:pPr>
        <w:tabs>
          <w:tab w:val="left" w:pos="3546"/>
        </w:tabs>
        <w:spacing w:line="480" w:lineRule="auto"/>
        <w:rPr>
          <w:rFonts w:ascii="Times New Roman" w:hAnsi="Times New Roman" w:cs="Times New Roman"/>
          <w:b/>
          <w:noProof/>
          <w:sz w:val="24"/>
          <w:szCs w:val="24"/>
          <w:lang w:eastAsia="en-GB"/>
        </w:rPr>
      </w:pPr>
      <w:r w:rsidRPr="00D90285">
        <w:rPr>
          <w:rFonts w:ascii="Times New Roman" w:hAnsi="Times New Roman" w:cs="Times New Roman"/>
          <w:b/>
          <w:noProof/>
          <w:sz w:val="24"/>
          <w:szCs w:val="24"/>
          <w:lang w:eastAsia="en-GB"/>
        </w:rPr>
        <w:lastRenderedPageBreak/>
        <w:t>4.</w:t>
      </w:r>
      <w:r w:rsidR="00990F19" w:rsidRPr="00D90285">
        <w:rPr>
          <w:rFonts w:ascii="Times New Roman" w:hAnsi="Times New Roman" w:cs="Times New Roman"/>
          <w:b/>
          <w:noProof/>
          <w:sz w:val="24"/>
          <w:szCs w:val="24"/>
          <w:lang w:eastAsia="en-GB"/>
        </w:rPr>
        <w:t>4</w:t>
      </w:r>
      <w:r w:rsidR="00FE4AAB" w:rsidRPr="00D90285">
        <w:rPr>
          <w:rFonts w:ascii="Times New Roman" w:hAnsi="Times New Roman" w:cs="Times New Roman"/>
          <w:b/>
          <w:noProof/>
          <w:sz w:val="24"/>
          <w:szCs w:val="24"/>
          <w:lang w:eastAsia="en-GB"/>
        </w:rPr>
        <w:t xml:space="preserve"> </w:t>
      </w:r>
      <w:r w:rsidR="00522FEF" w:rsidRPr="00D90285">
        <w:rPr>
          <w:rFonts w:ascii="Times New Roman" w:hAnsi="Times New Roman" w:cs="Times New Roman"/>
          <w:b/>
          <w:noProof/>
          <w:sz w:val="24"/>
          <w:szCs w:val="24"/>
          <w:lang w:eastAsia="en-GB"/>
        </w:rPr>
        <w:t>Emergent Themes</w:t>
      </w:r>
    </w:p>
    <w:p w:rsidR="00522FEF" w:rsidRPr="00D90285" w:rsidRDefault="00522FEF" w:rsidP="00D90285">
      <w:pPr>
        <w:tabs>
          <w:tab w:val="left" w:pos="3546"/>
        </w:tabs>
        <w:spacing w:line="480" w:lineRule="auto"/>
        <w:rPr>
          <w:rFonts w:ascii="Times New Roman" w:hAnsi="Times New Roman" w:cs="Times New Roman"/>
          <w:b/>
          <w:noProof/>
          <w:sz w:val="24"/>
          <w:szCs w:val="24"/>
          <w:lang w:eastAsia="en-GB"/>
        </w:rPr>
      </w:pPr>
      <w:r w:rsidRPr="00D90285">
        <w:rPr>
          <w:rFonts w:ascii="Times New Roman" w:hAnsi="Times New Roman" w:cs="Times New Roman"/>
          <w:b/>
          <w:noProof/>
          <w:sz w:val="24"/>
          <w:szCs w:val="24"/>
          <w:lang w:eastAsia="en-GB"/>
        </w:rPr>
        <w:t>Figure 4.2</w:t>
      </w:r>
      <w:r w:rsidR="00E6791E">
        <w:rPr>
          <w:rFonts w:ascii="Times New Roman" w:hAnsi="Times New Roman" w:cs="Times New Roman"/>
          <w:b/>
          <w:noProof/>
          <w:sz w:val="24"/>
          <w:szCs w:val="24"/>
          <w:lang w:eastAsia="en-GB"/>
        </w:rPr>
        <w:t>:</w:t>
      </w:r>
      <w:r w:rsidRPr="00D90285">
        <w:rPr>
          <w:rFonts w:ascii="Times New Roman" w:hAnsi="Times New Roman" w:cs="Times New Roman"/>
          <w:b/>
          <w:noProof/>
          <w:sz w:val="24"/>
          <w:szCs w:val="24"/>
          <w:lang w:eastAsia="en-GB"/>
        </w:rPr>
        <w:t xml:space="preserve"> </w:t>
      </w:r>
      <w:r w:rsidR="00E6791E" w:rsidRPr="00D90285">
        <w:rPr>
          <w:rFonts w:ascii="Times New Roman" w:hAnsi="Times New Roman" w:cs="Times New Roman"/>
          <w:b/>
          <w:noProof/>
          <w:sz w:val="24"/>
          <w:szCs w:val="24"/>
          <w:lang w:eastAsia="en-GB"/>
        </w:rPr>
        <w:t>Emergent Themes</w:t>
      </w:r>
    </w:p>
    <w:p w:rsidR="008035B9" w:rsidRPr="00D90285" w:rsidRDefault="00677761" w:rsidP="00D90285">
      <w:pPr>
        <w:tabs>
          <w:tab w:val="left" w:pos="3546"/>
        </w:tabs>
        <w:spacing w:line="480" w:lineRule="auto"/>
        <w:rPr>
          <w:rFonts w:ascii="Times New Roman" w:hAnsi="Times New Roman" w:cs="Times New Roman"/>
          <w:b/>
          <w:noProof/>
          <w:sz w:val="24"/>
          <w:szCs w:val="24"/>
          <w:lang w:eastAsia="en-GB"/>
        </w:rPr>
      </w:pPr>
      <w:r w:rsidRPr="00D90285">
        <w:rPr>
          <w:rFonts w:ascii="Times New Roman" w:hAnsi="Times New Roman" w:cs="Times New Roman"/>
          <w:b/>
          <w:noProof/>
          <w:sz w:val="24"/>
          <w:szCs w:val="24"/>
          <w:lang w:eastAsia="en-GB"/>
        </w:rPr>
        <mc:AlternateContent>
          <mc:Choice Requires="wps">
            <w:drawing>
              <wp:anchor distT="0" distB="0" distL="114300" distR="114300" simplePos="0" relativeHeight="252289024" behindDoc="0" locked="0" layoutInCell="1" allowOverlap="1" wp14:anchorId="0E34B893" wp14:editId="17999714">
                <wp:simplePos x="0" y="0"/>
                <wp:positionH relativeFrom="column">
                  <wp:posOffset>5524254</wp:posOffset>
                </wp:positionH>
                <wp:positionV relativeFrom="paragraph">
                  <wp:posOffset>2940493</wp:posOffset>
                </wp:positionV>
                <wp:extent cx="107577" cy="145858"/>
                <wp:effectExtent l="12700" t="12700" r="6985" b="6985"/>
                <wp:wrapNone/>
                <wp:docPr id="148" name="Rectangle 148"/>
                <wp:cNvGraphicFramePr/>
                <a:graphic xmlns:a="http://schemas.openxmlformats.org/drawingml/2006/main">
                  <a:graphicData uri="http://schemas.microsoft.com/office/word/2010/wordprocessingShape">
                    <wps:wsp>
                      <wps:cNvSpPr/>
                      <wps:spPr>
                        <a:xfrm flipH="1" flipV="1">
                          <a:off x="0" y="0"/>
                          <a:ext cx="107577" cy="14585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83814D" id="Rectangle 148" o:spid="_x0000_s1026" style="position:absolute;margin-left:435pt;margin-top:231.55pt;width:8.45pt;height:11.5pt;flip:x y;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" fillcolor="#4f81bd [3204]" strokecolor="#243f60 [1604]" strokeweight="2pt"/>
            </w:pict>
          </mc:Fallback>
        </mc:AlternateContent>
      </w:r>
      <w:r w:rsidR="00CD1A5A" w:rsidRPr="00D90285">
        <w:rPr>
          <w:rFonts w:ascii="Times New Roman" w:hAnsi="Times New Roman" w:cs="Times New Roman"/>
          <w:b/>
          <w:noProof/>
          <w:sz w:val="24"/>
          <w:szCs w:val="24"/>
          <w:lang w:eastAsia="en-GB"/>
        </w:rPr>
        <mc:AlternateContent>
          <mc:Choice Requires="wps">
            <w:drawing>
              <wp:anchor distT="0" distB="0" distL="114300" distR="114300" simplePos="0" relativeHeight="252032000" behindDoc="0" locked="0" layoutInCell="1" allowOverlap="1" wp14:anchorId="7A458C2A" wp14:editId="591F2669">
                <wp:simplePos x="0" y="0"/>
                <wp:positionH relativeFrom="column">
                  <wp:posOffset>4648840</wp:posOffset>
                </wp:positionH>
                <wp:positionV relativeFrom="paragraph">
                  <wp:posOffset>966150</wp:posOffset>
                </wp:positionV>
                <wp:extent cx="328423" cy="112203"/>
                <wp:effectExtent l="12700" t="12700" r="14605" b="15240"/>
                <wp:wrapNone/>
                <wp:docPr id="56" name="Rectangle 56"/>
                <wp:cNvGraphicFramePr/>
                <a:graphic xmlns:a="http://schemas.openxmlformats.org/drawingml/2006/main">
                  <a:graphicData uri="http://schemas.microsoft.com/office/word/2010/wordprocessingShape">
                    <wps:wsp>
                      <wps:cNvSpPr/>
                      <wps:spPr>
                        <a:xfrm>
                          <a:off x="0" y="0"/>
                          <a:ext cx="328423" cy="11220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727264" id="Rectangle 56" o:spid="_x0000_s1026" style="position:absolute;margin-left:366.05pt;margin-top:76.05pt;width:25.85pt;height:8.8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" fillcolor="#4f81bd [3204]" strokecolor="#243f60 [1604]" strokeweight="2pt"/>
            </w:pict>
          </mc:Fallback>
        </mc:AlternateContent>
      </w:r>
      <w:r w:rsidR="00CD1A5A" w:rsidRPr="00D90285">
        <w:rPr>
          <w:rFonts w:ascii="Times New Roman" w:hAnsi="Times New Roman" w:cs="Times New Roman"/>
          <w:b/>
          <w:noProof/>
          <w:sz w:val="24"/>
          <w:szCs w:val="24"/>
          <w:lang w:eastAsia="en-GB"/>
        </w:rPr>
        <mc:AlternateContent>
          <mc:Choice Requires="wps">
            <w:drawing>
              <wp:anchor distT="0" distB="0" distL="114300" distR="114300" simplePos="0" relativeHeight="252030976" behindDoc="0" locked="0" layoutInCell="1" allowOverlap="1" wp14:anchorId="1B116D6D" wp14:editId="069FBBED">
                <wp:simplePos x="0" y="0"/>
                <wp:positionH relativeFrom="column">
                  <wp:posOffset>2819400</wp:posOffset>
                </wp:positionH>
                <wp:positionV relativeFrom="paragraph">
                  <wp:posOffset>437303</wp:posOffset>
                </wp:positionV>
                <wp:extent cx="627380" cy="145415"/>
                <wp:effectExtent l="12700" t="12700" r="7620" b="6985"/>
                <wp:wrapNone/>
                <wp:docPr id="4" name="Rectangle 4"/>
                <wp:cNvGraphicFramePr/>
                <a:graphic xmlns:a="http://schemas.openxmlformats.org/drawingml/2006/main">
                  <a:graphicData uri="http://schemas.microsoft.com/office/word/2010/wordprocessingShape">
                    <wps:wsp>
                      <wps:cNvSpPr/>
                      <wps:spPr>
                        <a:xfrm>
                          <a:off x="0" y="0"/>
                          <a:ext cx="627380" cy="14541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DF1577" id="Rectangle 4" o:spid="_x0000_s1026" style="position:absolute;margin-left:222pt;margin-top:34.45pt;width:49.4pt;height:11.45pt;z-index:252030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" fillcolor="white [3201]" strokecolor="#f79646 [3209]" strokeweight="2pt"/>
            </w:pict>
          </mc:Fallback>
        </mc:AlternateContent>
      </w:r>
      <w:r w:rsidR="008035B9" w:rsidRPr="00D90285">
        <w:rPr>
          <w:rFonts w:ascii="Times New Roman" w:hAnsi="Times New Roman" w:cs="Times New Roman"/>
          <w:b/>
          <w:noProof/>
          <w:sz w:val="24"/>
          <w:szCs w:val="24"/>
          <w:lang w:eastAsia="en-GB"/>
        </w:rPr>
        <mc:AlternateContent>
          <mc:Choice Requires="wps">
            <w:drawing>
              <wp:anchor distT="0" distB="0" distL="114300" distR="114300" simplePos="0" relativeHeight="252029952" behindDoc="0" locked="0" layoutInCell="1" allowOverlap="1" wp14:anchorId="38F937F5" wp14:editId="4BE48912">
                <wp:simplePos x="0" y="0"/>
                <wp:positionH relativeFrom="column">
                  <wp:posOffset>131884</wp:posOffset>
                </wp:positionH>
                <wp:positionV relativeFrom="paragraph">
                  <wp:posOffset>7607348</wp:posOffset>
                </wp:positionV>
                <wp:extent cx="5627077" cy="26621"/>
                <wp:effectExtent l="0" t="0" r="24765" b="24765"/>
                <wp:wrapNone/>
                <wp:docPr id="212" name="Straight Connector 212"/>
                <wp:cNvGraphicFramePr/>
                <a:graphic xmlns:a="http://schemas.openxmlformats.org/drawingml/2006/main">
                  <a:graphicData uri="http://schemas.microsoft.com/office/word/2010/wordprocessingShape">
                    <wps:wsp>
                      <wps:cNvCnPr/>
                      <wps:spPr>
                        <a:xfrm>
                          <a:off x="0" y="0"/>
                          <a:ext cx="5627077" cy="2662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1BA2E5" id="Straight Connector 212" o:spid="_x0000_s1026" style="position:absolute;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pt,599pt" to="453.5pt,601.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" strokecolor="black [3040]"/>
            </w:pict>
          </mc:Fallback>
        </mc:AlternateContent>
      </w:r>
      <w:r w:rsidR="008035B9" w:rsidRPr="00D90285">
        <w:rPr>
          <w:rFonts w:ascii="Times New Roman" w:hAnsi="Times New Roman" w:cs="Times New Roman"/>
          <w:b/>
          <w:noProof/>
          <w:sz w:val="24"/>
          <w:szCs w:val="24"/>
          <w:lang w:eastAsia="en-GB"/>
        </w:rPr>
        <w:drawing>
          <wp:inline distT="0" distB="0" distL="0" distR="0" wp14:anchorId="196B53EE" wp14:editId="457F8383">
            <wp:extent cx="5889625" cy="7638757"/>
            <wp:effectExtent l="0" t="0" r="317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Screen Shot 2018-09-09 at 01.41.37.png"/>
                    <pic:cNvPicPr/>
                  </pic:nvPicPr>
                  <pic:blipFill>
                    <a:blip r:embed="rId28">
                      <a:extLst>
                        <a:ext uri="{28A0092B-C50C-407E-A947-70E740481C1C}">
                          <a14:useLocalDpi xmlns:a14="http://schemas.microsoft.com/office/drawing/2010/main" val="0"/>
                        </a:ext>
                      </a:extLst>
                    </a:blip>
                    <a:stretch>
                      <a:fillRect/>
                    </a:stretch>
                  </pic:blipFill>
                  <pic:spPr>
                    <a:xfrm>
                      <a:off x="0" y="0"/>
                      <a:ext cx="5898065" cy="7649703"/>
                    </a:xfrm>
                    <a:prstGeom prst="rect">
                      <a:avLst/>
                    </a:prstGeom>
                  </pic:spPr>
                </pic:pic>
              </a:graphicData>
            </a:graphic>
          </wp:inline>
        </w:drawing>
      </w:r>
    </w:p>
    <w:p w:rsidR="007B5EE1" w:rsidRPr="00D90285" w:rsidRDefault="007B5EE1" w:rsidP="00D90285">
      <w:pPr>
        <w:spacing w:line="480" w:lineRule="auto"/>
        <w:rPr>
          <w:rFonts w:ascii="Times New Roman" w:hAnsi="Times New Roman" w:cs="Times New Roman"/>
          <w:sz w:val="24"/>
          <w:szCs w:val="24"/>
        </w:rPr>
      </w:pPr>
    </w:p>
    <w:p w:rsidR="008035B9" w:rsidRPr="00D90285" w:rsidRDefault="00677761" w:rsidP="00D90285">
      <w:pPr>
        <w:spacing w:line="480" w:lineRule="auto"/>
        <w:rPr>
          <w:rFonts w:ascii="Times New Roman" w:hAnsi="Times New Roman" w:cs="Times New Roman"/>
          <w:sz w:val="24"/>
          <w:szCs w:val="24"/>
        </w:rPr>
      </w:pPr>
      <w:r w:rsidRPr="00D90285">
        <w:rPr>
          <w:rFonts w:ascii="Times New Roman" w:hAnsi="Times New Roman" w:cs="Times New Roman"/>
          <w:b/>
          <w:noProof/>
          <w:sz w:val="24"/>
          <w:szCs w:val="24"/>
          <w:lang w:eastAsia="en-GB"/>
        </w:rPr>
        <mc:AlternateContent>
          <mc:Choice Requires="wps">
            <w:drawing>
              <wp:anchor distT="0" distB="0" distL="114300" distR="114300" simplePos="0" relativeHeight="252292096" behindDoc="0" locked="0" layoutInCell="1" allowOverlap="1" wp14:anchorId="47E51F51" wp14:editId="3BEF4164">
                <wp:simplePos x="0" y="0"/>
                <wp:positionH relativeFrom="column">
                  <wp:posOffset>4095590</wp:posOffset>
                </wp:positionH>
                <wp:positionV relativeFrom="paragraph">
                  <wp:posOffset>6761950</wp:posOffset>
                </wp:positionV>
                <wp:extent cx="1705855" cy="261257"/>
                <wp:effectExtent l="0" t="0" r="8890" b="18415"/>
                <wp:wrapNone/>
                <wp:docPr id="150" name="Text Box 150"/>
                <wp:cNvGraphicFramePr/>
                <a:graphic xmlns:a="http://schemas.openxmlformats.org/drawingml/2006/main">
                  <a:graphicData uri="http://schemas.microsoft.com/office/word/2010/wordprocessingShape">
                    <wps:wsp>
                      <wps:cNvSpPr txBox="1"/>
                      <wps:spPr>
                        <a:xfrm>
                          <a:off x="0" y="0"/>
                          <a:ext cx="1705855" cy="261257"/>
                        </a:xfrm>
                        <a:prstGeom prst="rect">
                          <a:avLst/>
                        </a:prstGeom>
                        <a:solidFill>
                          <a:schemeClr val="lt1"/>
                        </a:solidFill>
                        <a:ln w="6350">
                          <a:solidFill>
                            <a:prstClr val="black"/>
                          </a:solidFill>
                        </a:ln>
                      </wps:spPr>
                      <wps:txbx>
                        <w:txbxContent>
                          <w:p w:rsidR="00B9661E" w:rsidRDefault="00B9661E">
                            <w:r>
                              <w:t>Participant 4’s account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51F51" id="Text Box 150" o:spid="_x0000_s1041" type="#_x0000_t202" style="position:absolute;margin-left:322.5pt;margin-top:532.45pt;width:134.3pt;height:20.55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" fillcolor="white [3201]" strokeweight=".5pt">
                <v:textbox>
                  <w:txbxContent>
                    <w:p w:rsidR="00B9661E" w:rsidRDefault="00B9661E">
                      <w:r>
                        <w:t>Participant 4’s account</w:t>
                      </w:r>
                    </w:p>
                  </w:txbxContent>
                </v:textbox>
              </v:shape>
            </w:pict>
          </mc:Fallback>
        </mc:AlternateContent>
      </w:r>
      <w:r w:rsidRPr="00D90285">
        <w:rPr>
          <w:rFonts w:ascii="Times New Roman" w:hAnsi="Times New Roman" w:cs="Times New Roman"/>
          <w:b/>
          <w:noProof/>
          <w:sz w:val="24"/>
          <w:szCs w:val="24"/>
          <w:lang w:eastAsia="en-GB"/>
        </w:rPr>
        <mc:AlternateContent>
          <mc:Choice Requires="wps">
            <w:drawing>
              <wp:anchor distT="0" distB="0" distL="114300" distR="114300" simplePos="0" relativeHeight="252291072" behindDoc="0" locked="0" layoutInCell="1" allowOverlap="1" wp14:anchorId="64AC606F" wp14:editId="43FC6AA0">
                <wp:simplePos x="0" y="0"/>
                <wp:positionH relativeFrom="column">
                  <wp:posOffset>4771785</wp:posOffset>
                </wp:positionH>
                <wp:positionV relativeFrom="paragraph">
                  <wp:posOffset>368834</wp:posOffset>
                </wp:positionV>
                <wp:extent cx="161365" cy="130628"/>
                <wp:effectExtent l="12700" t="12700" r="16510" b="9525"/>
                <wp:wrapNone/>
                <wp:docPr id="149" name="Rectangle 149"/>
                <wp:cNvGraphicFramePr/>
                <a:graphic xmlns:a="http://schemas.openxmlformats.org/drawingml/2006/main">
                  <a:graphicData uri="http://schemas.microsoft.com/office/word/2010/wordprocessingShape">
                    <wps:wsp>
                      <wps:cNvSpPr/>
                      <wps:spPr>
                        <a:xfrm flipV="1">
                          <a:off x="0" y="0"/>
                          <a:ext cx="161365" cy="13062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45500D" id="Rectangle 149" o:spid="_x0000_s1026" style="position:absolute;margin-left:375.75pt;margin-top:29.05pt;width:12.7pt;height:10.3pt;flip:y;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" fillcolor="#4f81bd [3204]" strokecolor="#243f60 [1604]" strokeweight="2pt"/>
            </w:pict>
          </mc:Fallback>
        </mc:AlternateContent>
      </w:r>
      <w:r w:rsidR="008035B9" w:rsidRPr="00D90285">
        <w:rPr>
          <w:rFonts w:ascii="Times New Roman" w:hAnsi="Times New Roman" w:cs="Times New Roman"/>
          <w:noProof/>
          <w:sz w:val="24"/>
          <w:szCs w:val="24"/>
          <w:lang w:eastAsia="en-GB"/>
        </w:rPr>
        <w:drawing>
          <wp:inline distT="0" distB="0" distL="0" distR="0" wp14:anchorId="45934FF8" wp14:editId="3F6FC0C0">
            <wp:extent cx="5917223" cy="7983220"/>
            <wp:effectExtent l="0" t="0" r="1270" b="508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Screen Shot 2018-09-09 at 01.43.40.png"/>
                    <pic:cNvPicPr/>
                  </pic:nvPicPr>
                  <pic:blipFill>
                    <a:blip r:embed="rId29">
                      <a:extLst>
                        <a:ext uri="{28A0092B-C50C-407E-A947-70E740481C1C}">
                          <a14:useLocalDpi xmlns:a14="http://schemas.microsoft.com/office/drawing/2010/main" val="0"/>
                        </a:ext>
                      </a:extLst>
                    </a:blip>
                    <a:stretch>
                      <a:fillRect/>
                    </a:stretch>
                  </pic:blipFill>
                  <pic:spPr>
                    <a:xfrm>
                      <a:off x="0" y="0"/>
                      <a:ext cx="5917223" cy="7983220"/>
                    </a:xfrm>
                    <a:prstGeom prst="rect">
                      <a:avLst/>
                    </a:prstGeom>
                  </pic:spPr>
                </pic:pic>
              </a:graphicData>
            </a:graphic>
          </wp:inline>
        </w:drawing>
      </w:r>
    </w:p>
    <w:p w:rsidR="006D083B" w:rsidRPr="00D90285" w:rsidRDefault="002B68A7" w:rsidP="00D90285">
      <w:pPr>
        <w:spacing w:after="160" w:line="480" w:lineRule="auto"/>
        <w:outlineLvl w:val="0"/>
        <w:rPr>
          <w:rFonts w:ascii="Times New Roman" w:eastAsia="Calibri" w:hAnsi="Times New Roman" w:cs="Times New Roman"/>
          <w:b/>
          <w:sz w:val="24"/>
          <w:szCs w:val="24"/>
        </w:rPr>
      </w:pPr>
      <w:r w:rsidRPr="00D90285">
        <w:rPr>
          <w:rFonts w:ascii="Times New Roman" w:hAnsi="Times New Roman" w:cs="Times New Roman"/>
          <w:b/>
          <w:sz w:val="24"/>
          <w:szCs w:val="24"/>
        </w:rPr>
        <w:lastRenderedPageBreak/>
        <w:t>4.</w:t>
      </w:r>
      <w:r w:rsidR="00990F19" w:rsidRPr="00D90285">
        <w:rPr>
          <w:rFonts w:ascii="Times New Roman" w:hAnsi="Times New Roman" w:cs="Times New Roman"/>
          <w:b/>
          <w:sz w:val="24"/>
          <w:szCs w:val="24"/>
        </w:rPr>
        <w:t>5</w:t>
      </w:r>
      <w:r w:rsidR="00273812" w:rsidRPr="00D90285">
        <w:rPr>
          <w:rFonts w:ascii="Times New Roman" w:hAnsi="Times New Roman" w:cs="Times New Roman"/>
          <w:b/>
          <w:sz w:val="24"/>
          <w:szCs w:val="24"/>
        </w:rPr>
        <w:t xml:space="preserve"> </w:t>
      </w:r>
      <w:r w:rsidR="006D083B" w:rsidRPr="00D90285">
        <w:rPr>
          <w:rFonts w:ascii="Times New Roman" w:hAnsi="Times New Roman" w:cs="Times New Roman"/>
          <w:b/>
          <w:sz w:val="24"/>
          <w:szCs w:val="24"/>
        </w:rPr>
        <w:t xml:space="preserve">Summary of Subordinate Themes </w:t>
      </w:r>
    </w:p>
    <w:p w:rsidR="006D083B" w:rsidRPr="00D90285" w:rsidRDefault="007A4AB3" w:rsidP="00D9028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D083B" w:rsidRPr="00D90285">
        <w:rPr>
          <w:rFonts w:ascii="Times New Roman" w:hAnsi="Times New Roman" w:cs="Times New Roman"/>
          <w:sz w:val="24"/>
          <w:szCs w:val="24"/>
        </w:rPr>
        <w:t xml:space="preserve">The superordinate themes were constructed during the IPA analytic process, through examining the patterns and connections between the participants’ emergent subordinate themes. </w:t>
      </w:r>
    </w:p>
    <w:p w:rsidR="009E12F5" w:rsidRPr="00D90285" w:rsidRDefault="009E12F5" w:rsidP="00D90285">
      <w:pPr>
        <w:spacing w:line="480" w:lineRule="auto"/>
        <w:rPr>
          <w:rFonts w:ascii="Times New Roman" w:hAnsi="Times New Roman" w:cs="Times New Roman"/>
          <w:b/>
          <w:sz w:val="24"/>
          <w:szCs w:val="24"/>
        </w:rPr>
      </w:pPr>
      <w:r w:rsidRPr="00D90285">
        <w:rPr>
          <w:rFonts w:ascii="Times New Roman" w:hAnsi="Times New Roman" w:cs="Times New Roman"/>
          <w:b/>
          <w:sz w:val="24"/>
          <w:szCs w:val="24"/>
        </w:rPr>
        <w:t>Figure 4.</w:t>
      </w:r>
      <w:r w:rsidR="00FE4AAB" w:rsidRPr="00D90285">
        <w:rPr>
          <w:rFonts w:ascii="Times New Roman" w:hAnsi="Times New Roman" w:cs="Times New Roman"/>
          <w:b/>
          <w:sz w:val="24"/>
          <w:szCs w:val="24"/>
        </w:rPr>
        <w:t>3</w:t>
      </w:r>
      <w:r w:rsidR="00E6791E">
        <w:rPr>
          <w:rFonts w:ascii="Times New Roman" w:hAnsi="Times New Roman" w:cs="Times New Roman"/>
          <w:b/>
          <w:sz w:val="24"/>
          <w:szCs w:val="24"/>
        </w:rPr>
        <w:t xml:space="preserve">: </w:t>
      </w:r>
      <w:r w:rsidR="00E6791E" w:rsidRPr="00D90285">
        <w:rPr>
          <w:rFonts w:ascii="Times New Roman" w:hAnsi="Times New Roman" w:cs="Times New Roman"/>
          <w:b/>
          <w:sz w:val="24"/>
          <w:szCs w:val="24"/>
        </w:rPr>
        <w:t>Summary of Subordinate Themes</w:t>
      </w:r>
    </w:p>
    <w:p w:rsidR="0029221F" w:rsidRPr="00D90285" w:rsidRDefault="006D083B" w:rsidP="00D90285">
      <w:pPr>
        <w:spacing w:line="480" w:lineRule="auto"/>
        <w:rPr>
          <w:rFonts w:ascii="Times New Roman" w:hAnsi="Times New Roman" w:cs="Times New Roman"/>
          <w:b/>
          <w:sz w:val="24"/>
          <w:szCs w:val="24"/>
        </w:rPr>
      </w:pPr>
      <w:r w:rsidRPr="00D90285">
        <w:rPr>
          <w:rFonts w:ascii="Times New Roman" w:hAnsi="Times New Roman" w:cs="Times New Roman"/>
          <w:noProof/>
          <w:sz w:val="24"/>
          <w:szCs w:val="24"/>
          <w:lang w:eastAsia="en-GB"/>
        </w:rPr>
        <w:drawing>
          <wp:inline distT="0" distB="0" distL="0" distR="0" wp14:anchorId="3D424F8E" wp14:editId="33F2D134">
            <wp:extent cx="6032150" cy="3938258"/>
            <wp:effectExtent l="0" t="0" r="63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0283" t="31657" r="14642" b="4414"/>
                    <a:stretch/>
                  </pic:blipFill>
                  <pic:spPr bwMode="auto">
                    <a:xfrm>
                      <a:off x="0" y="0"/>
                      <a:ext cx="6039894" cy="3943314"/>
                    </a:xfrm>
                    <a:prstGeom prst="rect">
                      <a:avLst/>
                    </a:prstGeom>
                    <a:ln>
                      <a:noFill/>
                    </a:ln>
                    <a:extLst>
                      <a:ext uri="{53640926-AAD7-44D8-BBD7-CCE9431645EC}">
                        <a14:shadowObscured xmlns:a14="http://schemas.microsoft.com/office/drawing/2010/main"/>
                      </a:ext>
                    </a:extLst>
                  </pic:spPr>
                </pic:pic>
              </a:graphicData>
            </a:graphic>
          </wp:inline>
        </w:drawing>
      </w:r>
    </w:p>
    <w:p w:rsidR="0029221F" w:rsidRPr="00D90285" w:rsidRDefault="007A4AB3" w:rsidP="00D90285">
      <w:pPr>
        <w:spacing w:line="480" w:lineRule="auto"/>
        <w:rPr>
          <w:rFonts w:ascii="Times New Roman" w:hAnsi="Times New Roman" w:cs="Times New Roman"/>
          <w:b/>
          <w:sz w:val="24"/>
          <w:szCs w:val="24"/>
        </w:rPr>
      </w:pPr>
      <w:r w:rsidRPr="00D90285">
        <w:rPr>
          <w:rFonts w:ascii="Times New Roman" w:hAnsi="Times New Roman" w:cs="Times New Roman"/>
          <w:b/>
          <w:noProof/>
          <w:sz w:val="24"/>
          <w:szCs w:val="24"/>
          <w:lang w:eastAsia="en-GB"/>
        </w:rPr>
        <mc:AlternateContent>
          <mc:Choice Requires="wps">
            <w:drawing>
              <wp:anchor distT="0" distB="0" distL="114300" distR="114300" simplePos="0" relativeHeight="252332032" behindDoc="0" locked="0" layoutInCell="1" allowOverlap="1" wp14:anchorId="2F164CCF" wp14:editId="058D7A25">
                <wp:simplePos x="0" y="0"/>
                <wp:positionH relativeFrom="column">
                  <wp:posOffset>4689833</wp:posOffset>
                </wp:positionH>
                <wp:positionV relativeFrom="paragraph">
                  <wp:posOffset>1112118</wp:posOffset>
                </wp:positionV>
                <wp:extent cx="147711" cy="45719"/>
                <wp:effectExtent l="12700" t="12700" r="17780" b="18415"/>
                <wp:wrapNone/>
                <wp:docPr id="734" name="Rectangle 734"/>
                <wp:cNvGraphicFramePr/>
                <a:graphic xmlns:a="http://schemas.openxmlformats.org/drawingml/2006/main">
                  <a:graphicData uri="http://schemas.microsoft.com/office/word/2010/wordprocessingShape">
                    <wps:wsp>
                      <wps:cNvSpPr/>
                      <wps:spPr>
                        <a:xfrm flipH="1">
                          <a:off x="0" y="0"/>
                          <a:ext cx="147711" cy="45719"/>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6AF3AB" id="Rectangle 734" o:spid="_x0000_s1026" style="position:absolute;margin-left:369.3pt;margin-top:87.55pt;width:11.65pt;height:3.6pt;flip:x;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" fillcolor="white [3201]" strokecolor="#f79646 [3209]" strokeweight="2pt"/>
            </w:pict>
          </mc:Fallback>
        </mc:AlternateContent>
      </w:r>
      <w:r w:rsidRPr="00D90285">
        <w:rPr>
          <w:rFonts w:ascii="Times New Roman" w:hAnsi="Times New Roman" w:cs="Times New Roman"/>
          <w:b/>
          <w:noProof/>
          <w:sz w:val="24"/>
          <w:szCs w:val="24"/>
          <w:lang w:eastAsia="en-GB"/>
        </w:rPr>
        <mc:AlternateContent>
          <mc:Choice Requires="wps">
            <w:drawing>
              <wp:anchor distT="0" distB="0" distL="114300" distR="114300" simplePos="0" relativeHeight="252334080" behindDoc="0" locked="0" layoutInCell="1" allowOverlap="1" wp14:anchorId="33E61103" wp14:editId="1C2769E6">
                <wp:simplePos x="0" y="0"/>
                <wp:positionH relativeFrom="column">
                  <wp:posOffset>4862377</wp:posOffset>
                </wp:positionH>
                <wp:positionV relativeFrom="paragraph">
                  <wp:posOffset>488912</wp:posOffset>
                </wp:positionV>
                <wp:extent cx="147711" cy="45719"/>
                <wp:effectExtent l="12700" t="12700" r="17780" b="18415"/>
                <wp:wrapNone/>
                <wp:docPr id="735" name="Rectangle 735"/>
                <wp:cNvGraphicFramePr/>
                <a:graphic xmlns:a="http://schemas.openxmlformats.org/drawingml/2006/main">
                  <a:graphicData uri="http://schemas.microsoft.com/office/word/2010/wordprocessingShape">
                    <wps:wsp>
                      <wps:cNvSpPr/>
                      <wps:spPr>
                        <a:xfrm flipH="1">
                          <a:off x="0" y="0"/>
                          <a:ext cx="147711" cy="45719"/>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06F329" id="Rectangle 735" o:spid="_x0000_s1026" style="position:absolute;margin-left:382.85pt;margin-top:38.5pt;width:11.65pt;height:3.6pt;flip:x;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" fillcolor="white [3201]" strokecolor="#f79646 [3209]" strokeweight="2pt"/>
            </w:pict>
          </mc:Fallback>
        </mc:AlternateContent>
      </w:r>
      <w:r w:rsidR="008A081A" w:rsidRPr="00D90285">
        <w:rPr>
          <w:rFonts w:ascii="Times New Roman" w:hAnsi="Times New Roman" w:cs="Times New Roman"/>
          <w:b/>
          <w:noProof/>
          <w:sz w:val="24"/>
          <w:szCs w:val="24"/>
          <w:lang w:eastAsia="en-GB"/>
        </w:rPr>
        <mc:AlternateContent>
          <mc:Choice Requires="wps">
            <w:drawing>
              <wp:anchor distT="0" distB="0" distL="114300" distR="114300" simplePos="0" relativeHeight="252329984" behindDoc="0" locked="0" layoutInCell="1" allowOverlap="1" wp14:anchorId="055090D6" wp14:editId="7ED10627">
                <wp:simplePos x="0" y="0"/>
                <wp:positionH relativeFrom="column">
                  <wp:posOffset>4806371</wp:posOffset>
                </wp:positionH>
                <wp:positionV relativeFrom="paragraph">
                  <wp:posOffset>730521</wp:posOffset>
                </wp:positionV>
                <wp:extent cx="140677" cy="56270"/>
                <wp:effectExtent l="12700" t="12700" r="12065" b="7620"/>
                <wp:wrapNone/>
                <wp:docPr id="733" name="Rectangle 733"/>
                <wp:cNvGraphicFramePr/>
                <a:graphic xmlns:a="http://schemas.openxmlformats.org/drawingml/2006/main">
                  <a:graphicData uri="http://schemas.microsoft.com/office/word/2010/wordprocessingShape">
                    <wps:wsp>
                      <wps:cNvSpPr/>
                      <wps:spPr>
                        <a:xfrm>
                          <a:off x="0" y="0"/>
                          <a:ext cx="140677" cy="5627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9C0BDB" id="Rectangle 733" o:spid="_x0000_s1026" style="position:absolute;margin-left:378.45pt;margin-top:57.5pt;width:11.1pt;height:4.45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" fillcolor="white [3201]" strokecolor="#f79646 [3209]" strokeweight="2pt"/>
            </w:pict>
          </mc:Fallback>
        </mc:AlternateContent>
      </w:r>
      <w:r w:rsidR="006D083B" w:rsidRPr="00D90285">
        <w:rPr>
          <w:rFonts w:ascii="Times New Roman" w:hAnsi="Times New Roman" w:cs="Times New Roman"/>
          <w:noProof/>
          <w:sz w:val="24"/>
          <w:szCs w:val="24"/>
          <w:lang w:eastAsia="en-GB"/>
        </w:rPr>
        <w:drawing>
          <wp:inline distT="0" distB="0" distL="0" distR="0" wp14:anchorId="1F9381DC" wp14:editId="78E99309">
            <wp:extent cx="6031033" cy="2362955"/>
            <wp:effectExtent l="0" t="0" r="190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30283" t="33447" r="14309" b="28995"/>
                    <a:stretch/>
                  </pic:blipFill>
                  <pic:spPr bwMode="auto">
                    <a:xfrm>
                      <a:off x="0" y="0"/>
                      <a:ext cx="6050439" cy="2370558"/>
                    </a:xfrm>
                    <a:prstGeom prst="rect">
                      <a:avLst/>
                    </a:prstGeom>
                    <a:ln>
                      <a:noFill/>
                    </a:ln>
                    <a:extLst>
                      <a:ext uri="{53640926-AAD7-44D8-BBD7-CCE9431645EC}">
                        <a14:shadowObscured xmlns:a14="http://schemas.microsoft.com/office/drawing/2010/main"/>
                      </a:ext>
                    </a:extLst>
                  </pic:spPr>
                </pic:pic>
              </a:graphicData>
            </a:graphic>
          </wp:inline>
        </w:drawing>
      </w:r>
    </w:p>
    <w:p w:rsidR="007A4AB3" w:rsidRPr="00D90285" w:rsidRDefault="008A081A" w:rsidP="00D90285">
      <w:pPr>
        <w:spacing w:line="480" w:lineRule="auto"/>
        <w:rPr>
          <w:rFonts w:ascii="Times New Roman" w:hAnsi="Times New Roman" w:cs="Times New Roman"/>
          <w:b/>
          <w:sz w:val="24"/>
          <w:szCs w:val="24"/>
        </w:rPr>
      </w:pPr>
      <w:r w:rsidRPr="00D90285">
        <w:rPr>
          <w:rFonts w:ascii="Times New Roman" w:hAnsi="Times New Roman" w:cs="Times New Roman"/>
          <w:b/>
          <w:noProof/>
          <w:sz w:val="24"/>
          <w:szCs w:val="24"/>
          <w:lang w:eastAsia="en-GB"/>
        </w:rPr>
        <w:lastRenderedPageBreak/>
        <mc:AlternateContent>
          <mc:Choice Requires="wps">
            <w:drawing>
              <wp:anchor distT="0" distB="0" distL="114300" distR="114300" simplePos="0" relativeHeight="252336128" behindDoc="0" locked="0" layoutInCell="1" allowOverlap="1" wp14:anchorId="33BAB05D" wp14:editId="1C0CAF70">
                <wp:simplePos x="0" y="0"/>
                <wp:positionH relativeFrom="column">
                  <wp:posOffset>4878397</wp:posOffset>
                </wp:positionH>
                <wp:positionV relativeFrom="paragraph">
                  <wp:posOffset>2402061</wp:posOffset>
                </wp:positionV>
                <wp:extent cx="147711" cy="45719"/>
                <wp:effectExtent l="12700" t="12700" r="17780" b="18415"/>
                <wp:wrapNone/>
                <wp:docPr id="736" name="Rectangle 736"/>
                <wp:cNvGraphicFramePr/>
                <a:graphic xmlns:a="http://schemas.openxmlformats.org/drawingml/2006/main">
                  <a:graphicData uri="http://schemas.microsoft.com/office/word/2010/wordprocessingShape">
                    <wps:wsp>
                      <wps:cNvSpPr/>
                      <wps:spPr>
                        <a:xfrm flipH="1">
                          <a:off x="0" y="0"/>
                          <a:ext cx="147711" cy="45719"/>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C957AE" id="Rectangle 736" o:spid="_x0000_s1026" style="position:absolute;margin-left:384.15pt;margin-top:189.15pt;width:11.65pt;height:3.6pt;flip:x;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" fillcolor="white [3201]" strokecolor="#f79646 [3209]" strokeweight="2pt"/>
            </w:pict>
          </mc:Fallback>
        </mc:AlternateContent>
      </w:r>
      <w:r w:rsidR="006D083B" w:rsidRPr="00D90285">
        <w:rPr>
          <w:rFonts w:ascii="Times New Roman" w:hAnsi="Times New Roman" w:cs="Times New Roman"/>
          <w:noProof/>
          <w:sz w:val="24"/>
          <w:szCs w:val="24"/>
          <w:lang w:eastAsia="en-GB"/>
        </w:rPr>
        <w:drawing>
          <wp:inline distT="0" distB="0" distL="0" distR="0" wp14:anchorId="2DB31263" wp14:editId="49D52A5E">
            <wp:extent cx="6042654" cy="3585172"/>
            <wp:effectExtent l="0" t="0" r="317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30449" t="31362" r="14475" b="12404"/>
                    <a:stretch/>
                  </pic:blipFill>
                  <pic:spPr bwMode="auto">
                    <a:xfrm>
                      <a:off x="0" y="0"/>
                      <a:ext cx="6064218" cy="3597966"/>
                    </a:xfrm>
                    <a:prstGeom prst="rect">
                      <a:avLst/>
                    </a:prstGeom>
                    <a:ln>
                      <a:noFill/>
                    </a:ln>
                    <a:extLst>
                      <a:ext uri="{53640926-AAD7-44D8-BBD7-CCE9431645EC}">
                        <a14:shadowObscured xmlns:a14="http://schemas.microsoft.com/office/drawing/2010/main"/>
                      </a:ext>
                    </a:extLst>
                  </pic:spPr>
                </pic:pic>
              </a:graphicData>
            </a:graphic>
          </wp:inline>
        </w:drawing>
      </w:r>
    </w:p>
    <w:p w:rsidR="007A4AB3" w:rsidRDefault="006D083B" w:rsidP="00D90285">
      <w:pPr>
        <w:spacing w:line="480" w:lineRule="auto"/>
        <w:rPr>
          <w:rFonts w:ascii="Times New Roman" w:hAnsi="Times New Roman" w:cs="Times New Roman"/>
          <w:b/>
          <w:sz w:val="24"/>
          <w:szCs w:val="24"/>
        </w:rPr>
      </w:pPr>
      <w:r w:rsidRPr="00D90285">
        <w:rPr>
          <w:rFonts w:ascii="Times New Roman" w:hAnsi="Times New Roman" w:cs="Times New Roman"/>
          <w:noProof/>
          <w:sz w:val="24"/>
          <w:szCs w:val="24"/>
          <w:lang w:eastAsia="en-GB"/>
        </w:rPr>
        <w:drawing>
          <wp:inline distT="0" distB="0" distL="0" distR="0" wp14:anchorId="01E1C2DC" wp14:editId="4CFD13DD">
            <wp:extent cx="6062980" cy="3748134"/>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0449" t="28106" r="14309" b="11219"/>
                    <a:stretch/>
                  </pic:blipFill>
                  <pic:spPr bwMode="auto">
                    <a:xfrm>
                      <a:off x="0" y="0"/>
                      <a:ext cx="6072667" cy="3754123"/>
                    </a:xfrm>
                    <a:prstGeom prst="rect">
                      <a:avLst/>
                    </a:prstGeom>
                    <a:ln>
                      <a:noFill/>
                    </a:ln>
                    <a:extLst>
                      <a:ext uri="{53640926-AAD7-44D8-BBD7-CCE9431645EC}">
                        <a14:shadowObscured xmlns:a14="http://schemas.microsoft.com/office/drawing/2010/main"/>
                      </a:ext>
                    </a:extLst>
                  </pic:spPr>
                </pic:pic>
              </a:graphicData>
            </a:graphic>
          </wp:inline>
        </w:drawing>
      </w:r>
    </w:p>
    <w:p w:rsidR="0029221F" w:rsidRPr="00D90285" w:rsidRDefault="006D083B" w:rsidP="00D90285">
      <w:pPr>
        <w:spacing w:line="480" w:lineRule="auto"/>
        <w:rPr>
          <w:rFonts w:ascii="Times New Roman" w:hAnsi="Times New Roman" w:cs="Times New Roman"/>
          <w:b/>
          <w:sz w:val="24"/>
          <w:szCs w:val="24"/>
        </w:rPr>
      </w:pPr>
      <w:r w:rsidRPr="00D90285">
        <w:rPr>
          <w:rFonts w:ascii="Times New Roman" w:hAnsi="Times New Roman" w:cs="Times New Roman"/>
          <w:noProof/>
          <w:sz w:val="24"/>
          <w:szCs w:val="24"/>
          <w:lang w:eastAsia="en-GB"/>
        </w:rPr>
        <w:lastRenderedPageBreak/>
        <w:drawing>
          <wp:inline distT="0" distB="0" distL="0" distR="0" wp14:anchorId="23EFE9FE" wp14:editId="45F0848C">
            <wp:extent cx="6063521" cy="24923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0617" t="29290" r="14861" b="5300"/>
                    <a:stretch/>
                  </pic:blipFill>
                  <pic:spPr bwMode="auto">
                    <a:xfrm>
                      <a:off x="0" y="0"/>
                      <a:ext cx="6068659" cy="2494487"/>
                    </a:xfrm>
                    <a:prstGeom prst="rect">
                      <a:avLst/>
                    </a:prstGeom>
                    <a:ln>
                      <a:noFill/>
                    </a:ln>
                    <a:extLst>
                      <a:ext uri="{53640926-AAD7-44D8-BBD7-CCE9431645EC}">
                        <a14:shadowObscured xmlns:a14="http://schemas.microsoft.com/office/drawing/2010/main"/>
                      </a:ext>
                    </a:extLst>
                  </pic:spPr>
                </pic:pic>
              </a:graphicData>
            </a:graphic>
          </wp:inline>
        </w:drawing>
      </w:r>
    </w:p>
    <w:p w:rsidR="0029221F" w:rsidRPr="00D90285" w:rsidRDefault="008A081A" w:rsidP="00D90285">
      <w:pPr>
        <w:spacing w:line="480" w:lineRule="auto"/>
        <w:rPr>
          <w:rFonts w:ascii="Times New Roman" w:hAnsi="Times New Roman" w:cs="Times New Roman"/>
          <w:b/>
          <w:sz w:val="24"/>
          <w:szCs w:val="24"/>
        </w:rPr>
      </w:pPr>
      <w:r w:rsidRPr="00D90285">
        <w:rPr>
          <w:rFonts w:ascii="Times New Roman" w:hAnsi="Times New Roman" w:cs="Times New Roman"/>
          <w:b/>
          <w:noProof/>
          <w:sz w:val="24"/>
          <w:szCs w:val="24"/>
          <w:lang w:eastAsia="en-GB"/>
        </w:rPr>
        <mc:AlternateContent>
          <mc:Choice Requires="wps">
            <w:drawing>
              <wp:anchor distT="0" distB="0" distL="114300" distR="114300" simplePos="0" relativeHeight="252338176" behindDoc="0" locked="0" layoutInCell="1" allowOverlap="1" wp14:anchorId="3719CF71" wp14:editId="7438010F">
                <wp:simplePos x="0" y="0"/>
                <wp:positionH relativeFrom="column">
                  <wp:posOffset>2623137</wp:posOffset>
                </wp:positionH>
                <wp:positionV relativeFrom="paragraph">
                  <wp:posOffset>764784</wp:posOffset>
                </wp:positionV>
                <wp:extent cx="147711" cy="45719"/>
                <wp:effectExtent l="12700" t="12700" r="17780" b="18415"/>
                <wp:wrapNone/>
                <wp:docPr id="737" name="Rectangle 737"/>
                <wp:cNvGraphicFramePr/>
                <a:graphic xmlns:a="http://schemas.openxmlformats.org/drawingml/2006/main">
                  <a:graphicData uri="http://schemas.microsoft.com/office/word/2010/wordprocessingShape">
                    <wps:wsp>
                      <wps:cNvSpPr/>
                      <wps:spPr>
                        <a:xfrm flipH="1">
                          <a:off x="0" y="0"/>
                          <a:ext cx="147711" cy="45719"/>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8918D4" id="Rectangle 737" o:spid="_x0000_s1026" style="position:absolute;margin-left:206.55pt;margin-top:60.2pt;width:11.65pt;height:3.6pt;flip:x;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" fillcolor="white [3201]" strokecolor="#f79646 [3209]" strokeweight="2pt"/>
            </w:pict>
          </mc:Fallback>
        </mc:AlternateContent>
      </w:r>
      <w:r w:rsidR="006D083B" w:rsidRPr="00D90285">
        <w:rPr>
          <w:rFonts w:ascii="Times New Roman" w:hAnsi="Times New Roman" w:cs="Times New Roman"/>
          <w:noProof/>
          <w:sz w:val="24"/>
          <w:szCs w:val="24"/>
          <w:lang w:eastAsia="en-GB"/>
        </w:rPr>
        <w:drawing>
          <wp:inline distT="0" distB="0" distL="0" distR="0" wp14:anchorId="238D8294" wp14:editId="06D7316D">
            <wp:extent cx="6086007" cy="2623185"/>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0449" t="32276" r="14309" b="14180"/>
                    <a:stretch/>
                  </pic:blipFill>
                  <pic:spPr bwMode="auto">
                    <a:xfrm>
                      <a:off x="0" y="0"/>
                      <a:ext cx="6095332" cy="2627204"/>
                    </a:xfrm>
                    <a:prstGeom prst="rect">
                      <a:avLst/>
                    </a:prstGeom>
                    <a:ln>
                      <a:noFill/>
                    </a:ln>
                    <a:extLst>
                      <a:ext uri="{53640926-AAD7-44D8-BBD7-CCE9431645EC}">
                        <a14:shadowObscured xmlns:a14="http://schemas.microsoft.com/office/drawing/2010/main"/>
                      </a:ext>
                    </a:extLst>
                  </pic:spPr>
                </pic:pic>
              </a:graphicData>
            </a:graphic>
          </wp:inline>
        </w:drawing>
      </w:r>
    </w:p>
    <w:p w:rsidR="006D083B" w:rsidRDefault="007A4AB3" w:rsidP="00D9028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Pr="00D90285">
        <w:rPr>
          <w:rFonts w:ascii="Times New Roman" w:hAnsi="Times New Roman" w:cs="Times New Roman"/>
          <w:sz w:val="24"/>
          <w:szCs w:val="24"/>
        </w:rPr>
        <w:t>The next stage in the process was to compare and contrast themes to develop a final table of super-ordinate and subordinate themes (</w:t>
      </w:r>
      <w:r w:rsidR="00FB496C">
        <w:rPr>
          <w:rFonts w:ascii="Times New Roman" w:hAnsi="Times New Roman" w:cs="Times New Roman"/>
          <w:sz w:val="24"/>
          <w:szCs w:val="24"/>
        </w:rPr>
        <w:t xml:space="preserve">Table </w:t>
      </w:r>
      <w:r w:rsidRPr="00FB496C">
        <w:rPr>
          <w:rFonts w:ascii="Times New Roman" w:hAnsi="Times New Roman" w:cs="Times New Roman"/>
          <w:sz w:val="24"/>
          <w:szCs w:val="24"/>
        </w:rPr>
        <w:t>4.</w:t>
      </w:r>
      <w:r w:rsidR="00FB496C" w:rsidRPr="00FB496C">
        <w:rPr>
          <w:rFonts w:ascii="Times New Roman" w:hAnsi="Times New Roman" w:cs="Times New Roman"/>
          <w:sz w:val="24"/>
          <w:szCs w:val="24"/>
        </w:rPr>
        <w:t>1).</w:t>
      </w:r>
      <w:r w:rsidR="00FB496C">
        <w:rPr>
          <w:rFonts w:ascii="Times New Roman" w:hAnsi="Times New Roman" w:cs="Times New Roman"/>
          <w:sz w:val="24"/>
          <w:szCs w:val="24"/>
        </w:rPr>
        <w:t xml:space="preserve"> </w:t>
      </w:r>
      <w:r w:rsidRPr="00D90285">
        <w:rPr>
          <w:rFonts w:ascii="Times New Roman" w:hAnsi="Times New Roman" w:cs="Times New Roman"/>
          <w:sz w:val="24"/>
          <w:szCs w:val="24"/>
        </w:rPr>
        <w:t xml:space="preserve">  Through using examples of individual participant experience from the transcripts to capture the quality of the participants ‘collective’ experience, a rich picture of themes emerged during the analytic process of the analysis </w:t>
      </w:r>
      <w:r w:rsidRPr="00E6791E">
        <w:rPr>
          <w:rFonts w:ascii="Times New Roman" w:hAnsi="Times New Roman" w:cs="Times New Roman"/>
          <w:sz w:val="24"/>
          <w:szCs w:val="24"/>
        </w:rPr>
        <w:t>(Figure 4.</w:t>
      </w:r>
      <w:r w:rsidR="00E6791E">
        <w:rPr>
          <w:rFonts w:ascii="Times New Roman" w:hAnsi="Times New Roman" w:cs="Times New Roman"/>
          <w:sz w:val="24"/>
          <w:szCs w:val="24"/>
        </w:rPr>
        <w:t>4</w:t>
      </w:r>
      <w:r w:rsidRPr="00E6791E">
        <w:rPr>
          <w:rFonts w:ascii="Times New Roman" w:hAnsi="Times New Roman" w:cs="Times New Roman"/>
          <w:sz w:val="24"/>
          <w:szCs w:val="24"/>
        </w:rPr>
        <w:t>; Appendix 5). Key</w:t>
      </w:r>
      <w:r w:rsidRPr="00D90285">
        <w:rPr>
          <w:rFonts w:ascii="Times New Roman" w:hAnsi="Times New Roman" w:cs="Times New Roman"/>
          <w:sz w:val="24"/>
          <w:szCs w:val="24"/>
        </w:rPr>
        <w:t xml:space="preserve"> word searches were also carried out on the transcripts to probe further and deeper into participants’ feelings and experiences</w:t>
      </w:r>
      <w:r w:rsidR="00F77490">
        <w:rPr>
          <w:rFonts w:ascii="Times New Roman" w:hAnsi="Times New Roman" w:cs="Times New Roman"/>
          <w:sz w:val="24"/>
          <w:szCs w:val="24"/>
        </w:rPr>
        <w:t>.</w:t>
      </w:r>
    </w:p>
    <w:p w:rsidR="00F77490" w:rsidRDefault="00F77490" w:rsidP="00D90285">
      <w:pPr>
        <w:spacing w:line="480" w:lineRule="auto"/>
        <w:rPr>
          <w:rFonts w:ascii="Times New Roman" w:hAnsi="Times New Roman" w:cs="Times New Roman"/>
          <w:sz w:val="24"/>
          <w:szCs w:val="24"/>
        </w:rPr>
      </w:pPr>
    </w:p>
    <w:p w:rsidR="00F77490" w:rsidRPr="00D90285" w:rsidRDefault="00F77490" w:rsidP="00D90285">
      <w:pPr>
        <w:spacing w:line="480" w:lineRule="auto"/>
        <w:rPr>
          <w:rFonts w:ascii="Times New Roman" w:hAnsi="Times New Roman" w:cs="Times New Roman"/>
          <w:sz w:val="24"/>
          <w:szCs w:val="24"/>
        </w:rPr>
      </w:pPr>
    </w:p>
    <w:p w:rsidR="007A4AB3" w:rsidRPr="00F77490" w:rsidRDefault="00FE4AAB" w:rsidP="00D90285">
      <w:pPr>
        <w:tabs>
          <w:tab w:val="left" w:pos="3546"/>
        </w:tabs>
        <w:spacing w:line="480" w:lineRule="auto"/>
        <w:rPr>
          <w:rFonts w:ascii="Times New Roman" w:hAnsi="Times New Roman" w:cs="Times New Roman"/>
          <w:b/>
          <w:sz w:val="24"/>
          <w:szCs w:val="24"/>
        </w:rPr>
      </w:pPr>
      <w:r w:rsidRPr="00D90285">
        <w:rPr>
          <w:rFonts w:ascii="Times New Roman" w:hAnsi="Times New Roman" w:cs="Times New Roman"/>
          <w:b/>
          <w:sz w:val="24"/>
          <w:szCs w:val="24"/>
        </w:rPr>
        <w:lastRenderedPageBreak/>
        <w:t>4.</w:t>
      </w:r>
      <w:r w:rsidR="00990F19" w:rsidRPr="00D90285">
        <w:rPr>
          <w:rFonts w:ascii="Times New Roman" w:hAnsi="Times New Roman" w:cs="Times New Roman"/>
          <w:b/>
          <w:sz w:val="24"/>
          <w:szCs w:val="24"/>
        </w:rPr>
        <w:t>6</w:t>
      </w:r>
      <w:r w:rsidRPr="00D90285">
        <w:rPr>
          <w:rFonts w:ascii="Times New Roman" w:hAnsi="Times New Roman" w:cs="Times New Roman"/>
          <w:b/>
          <w:sz w:val="24"/>
          <w:szCs w:val="24"/>
        </w:rPr>
        <w:t xml:space="preserve"> Reflexive Box: Construction of Superordinate Themes</w:t>
      </w:r>
    </w:p>
    <w:p w:rsidR="008035B9" w:rsidRPr="00D90285" w:rsidRDefault="008035B9" w:rsidP="00D90285">
      <w:pPr>
        <w:tabs>
          <w:tab w:val="left" w:pos="3546"/>
        </w:tabs>
        <w:spacing w:line="480" w:lineRule="auto"/>
        <w:rPr>
          <w:rFonts w:ascii="Times New Roman" w:hAnsi="Times New Roman" w:cs="Times New Roman"/>
          <w:b/>
          <w:sz w:val="24"/>
          <w:szCs w:val="24"/>
        </w:rPr>
      </w:pPr>
      <w:r w:rsidRPr="00D90285">
        <w:rPr>
          <w:rFonts w:ascii="Times New Roman" w:hAnsi="Times New Roman" w:cs="Times New Roman"/>
          <w:b/>
          <w:noProof/>
          <w:sz w:val="24"/>
          <w:szCs w:val="24"/>
          <w:lang w:eastAsia="en-GB"/>
        </w:rPr>
        <w:drawing>
          <wp:inline distT="0" distB="0" distL="0" distR="0" wp14:anchorId="088FC4EB" wp14:editId="0E822631">
            <wp:extent cx="6088380" cy="7849354"/>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Screen Shot 2018-09-09 at 01.47.15.png"/>
                    <pic:cNvPicPr/>
                  </pic:nvPicPr>
                  <pic:blipFill>
                    <a:blip r:embed="rId36">
                      <a:extLst>
                        <a:ext uri="{28A0092B-C50C-407E-A947-70E740481C1C}">
                          <a14:useLocalDpi xmlns:a14="http://schemas.microsoft.com/office/drawing/2010/main" val="0"/>
                        </a:ext>
                      </a:extLst>
                    </a:blip>
                    <a:stretch>
                      <a:fillRect/>
                    </a:stretch>
                  </pic:blipFill>
                  <pic:spPr>
                    <a:xfrm>
                      <a:off x="0" y="0"/>
                      <a:ext cx="6123393" cy="7894494"/>
                    </a:xfrm>
                    <a:prstGeom prst="rect">
                      <a:avLst/>
                    </a:prstGeom>
                  </pic:spPr>
                </pic:pic>
              </a:graphicData>
            </a:graphic>
          </wp:inline>
        </w:drawing>
      </w:r>
    </w:p>
    <w:p w:rsidR="00F546D8" w:rsidRPr="00D90285" w:rsidRDefault="00F546D8" w:rsidP="00D90285">
      <w:pPr>
        <w:spacing w:line="480" w:lineRule="auto"/>
        <w:rPr>
          <w:rFonts w:ascii="Times New Roman" w:hAnsi="Times New Roman" w:cs="Times New Roman"/>
          <w:b/>
          <w:noProof/>
          <w:sz w:val="24"/>
          <w:szCs w:val="24"/>
          <w:lang w:eastAsia="en-GB"/>
        </w:rPr>
      </w:pPr>
    </w:p>
    <w:p w:rsidR="00FE4AAB" w:rsidRDefault="00FE4AAB" w:rsidP="00D90285">
      <w:pPr>
        <w:spacing w:line="480" w:lineRule="auto"/>
        <w:rPr>
          <w:rFonts w:ascii="Times New Roman" w:hAnsi="Times New Roman" w:cs="Times New Roman"/>
          <w:b/>
          <w:noProof/>
          <w:sz w:val="24"/>
          <w:szCs w:val="24"/>
          <w:lang w:eastAsia="en-GB"/>
        </w:rPr>
      </w:pPr>
      <w:r w:rsidRPr="00D90285">
        <w:rPr>
          <w:rFonts w:ascii="Times New Roman" w:hAnsi="Times New Roman" w:cs="Times New Roman"/>
          <w:b/>
          <w:noProof/>
          <w:sz w:val="24"/>
          <w:szCs w:val="24"/>
          <w:lang w:eastAsia="en-GB"/>
        </w:rPr>
        <w:lastRenderedPageBreak/>
        <w:t>4.</w:t>
      </w:r>
      <w:r w:rsidR="00990F19" w:rsidRPr="00D90285">
        <w:rPr>
          <w:rFonts w:ascii="Times New Roman" w:hAnsi="Times New Roman" w:cs="Times New Roman"/>
          <w:b/>
          <w:noProof/>
          <w:sz w:val="24"/>
          <w:szCs w:val="24"/>
          <w:lang w:eastAsia="en-GB"/>
        </w:rPr>
        <w:t>7</w:t>
      </w:r>
      <w:r w:rsidRPr="00D90285">
        <w:rPr>
          <w:rFonts w:ascii="Times New Roman" w:hAnsi="Times New Roman" w:cs="Times New Roman"/>
          <w:b/>
          <w:noProof/>
          <w:sz w:val="24"/>
          <w:szCs w:val="24"/>
          <w:lang w:eastAsia="en-GB"/>
        </w:rPr>
        <w:t xml:space="preserve"> Extract</w:t>
      </w:r>
      <w:r w:rsidR="00F174F3" w:rsidRPr="00D90285">
        <w:rPr>
          <w:rFonts w:ascii="Times New Roman" w:hAnsi="Times New Roman" w:cs="Times New Roman"/>
          <w:b/>
          <w:noProof/>
          <w:sz w:val="24"/>
          <w:szCs w:val="24"/>
          <w:lang w:eastAsia="en-GB"/>
        </w:rPr>
        <w:t>s</w:t>
      </w:r>
      <w:r w:rsidRPr="00D90285">
        <w:rPr>
          <w:rFonts w:ascii="Times New Roman" w:hAnsi="Times New Roman" w:cs="Times New Roman"/>
          <w:b/>
          <w:noProof/>
          <w:sz w:val="24"/>
          <w:szCs w:val="24"/>
          <w:lang w:eastAsia="en-GB"/>
        </w:rPr>
        <w:t xml:space="preserve"> of Participant Quotations </w:t>
      </w:r>
    </w:p>
    <w:p w:rsidR="00FE4AAB" w:rsidRPr="00D90285" w:rsidRDefault="00E6791E" w:rsidP="00D90285">
      <w:pPr>
        <w:spacing w:line="480" w:lineRule="auto"/>
        <w:rPr>
          <w:rFonts w:ascii="Times New Roman" w:hAnsi="Times New Roman" w:cs="Times New Roman"/>
          <w:b/>
          <w:noProof/>
          <w:sz w:val="24"/>
          <w:szCs w:val="24"/>
          <w:lang w:eastAsia="en-GB"/>
        </w:rPr>
      </w:pPr>
      <w:r>
        <w:rPr>
          <w:rFonts w:ascii="Times New Roman" w:hAnsi="Times New Roman" w:cs="Times New Roman"/>
          <w:b/>
          <w:noProof/>
          <w:sz w:val="24"/>
          <w:szCs w:val="24"/>
          <w:lang w:eastAsia="en-GB"/>
        </w:rPr>
        <w:t xml:space="preserve">Figure 4.4: </w:t>
      </w:r>
      <w:r w:rsidRPr="00D90285">
        <w:rPr>
          <w:rFonts w:ascii="Times New Roman" w:hAnsi="Times New Roman" w:cs="Times New Roman"/>
          <w:b/>
          <w:noProof/>
          <w:sz w:val="24"/>
          <w:szCs w:val="24"/>
          <w:lang w:eastAsia="en-GB"/>
        </w:rPr>
        <w:t>Extracts of Participant Quotations</w:t>
      </w:r>
    </w:p>
    <w:p w:rsidR="00FE4AAB" w:rsidRPr="00D90285" w:rsidRDefault="00E6791E" w:rsidP="00D90285">
      <w:pPr>
        <w:spacing w:line="480" w:lineRule="auto"/>
        <w:rPr>
          <w:rFonts w:ascii="Times New Roman" w:hAnsi="Times New Roman" w:cs="Times New Roman"/>
          <w:b/>
          <w:noProof/>
          <w:sz w:val="24"/>
          <w:szCs w:val="24"/>
          <w:lang w:eastAsia="en-GB"/>
        </w:rPr>
      </w:pPr>
      <w:r w:rsidRPr="00D90285">
        <w:rPr>
          <w:rFonts w:ascii="Times New Roman" w:hAnsi="Times New Roman" w:cs="Times New Roman"/>
          <w:b/>
          <w:noProof/>
          <w:sz w:val="24"/>
          <w:szCs w:val="24"/>
          <w:lang w:eastAsia="en-GB"/>
        </w:rPr>
        <mc:AlternateContent>
          <mc:Choice Requires="wps">
            <w:drawing>
              <wp:anchor distT="0" distB="0" distL="114300" distR="114300" simplePos="0" relativeHeight="252344320" behindDoc="0" locked="0" layoutInCell="1" allowOverlap="1" wp14:anchorId="22E311B6" wp14:editId="7C2B3F04">
                <wp:simplePos x="0" y="0"/>
                <wp:positionH relativeFrom="column">
                  <wp:posOffset>3179134</wp:posOffset>
                </wp:positionH>
                <wp:positionV relativeFrom="paragraph">
                  <wp:posOffset>2287891</wp:posOffset>
                </wp:positionV>
                <wp:extent cx="180030" cy="126838"/>
                <wp:effectExtent l="12700" t="12700" r="10795" b="13335"/>
                <wp:wrapNone/>
                <wp:docPr id="740" name="Rectangle 740"/>
                <wp:cNvGraphicFramePr/>
                <a:graphic xmlns:a="http://schemas.openxmlformats.org/drawingml/2006/main">
                  <a:graphicData uri="http://schemas.microsoft.com/office/word/2010/wordprocessingShape">
                    <wps:wsp>
                      <wps:cNvSpPr/>
                      <wps:spPr>
                        <a:xfrm flipH="1">
                          <a:off x="0" y="0"/>
                          <a:ext cx="180030" cy="12683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80EBF4" id="Rectangle 740" o:spid="_x0000_s1026" style="position:absolute;margin-left:250.35pt;margin-top:180.15pt;width:14.2pt;height:10pt;flip:x;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" fillcolor="white [3201]" strokecolor="#f79646 [3209]" strokeweight="2pt"/>
            </w:pict>
          </mc:Fallback>
        </mc:AlternateContent>
      </w:r>
      <w:r w:rsidR="00F77490" w:rsidRPr="00D90285">
        <w:rPr>
          <w:rFonts w:ascii="Times New Roman" w:hAnsi="Times New Roman" w:cs="Times New Roman"/>
          <w:b/>
          <w:noProof/>
          <w:sz w:val="24"/>
          <w:szCs w:val="24"/>
          <w:lang w:eastAsia="en-GB"/>
        </w:rPr>
        <mc:AlternateContent>
          <mc:Choice Requires="wps">
            <w:drawing>
              <wp:anchor distT="0" distB="0" distL="114300" distR="114300" simplePos="0" relativeHeight="252342272" behindDoc="0" locked="0" layoutInCell="1" allowOverlap="1" wp14:anchorId="221D7CBC" wp14:editId="6046EA92">
                <wp:simplePos x="0" y="0"/>
                <wp:positionH relativeFrom="column">
                  <wp:posOffset>4051005</wp:posOffset>
                </wp:positionH>
                <wp:positionV relativeFrom="paragraph">
                  <wp:posOffset>1373490</wp:posOffset>
                </wp:positionV>
                <wp:extent cx="159488" cy="116028"/>
                <wp:effectExtent l="12700" t="12700" r="18415" b="11430"/>
                <wp:wrapNone/>
                <wp:docPr id="739" name="Rectangle 739"/>
                <wp:cNvGraphicFramePr/>
                <a:graphic xmlns:a="http://schemas.openxmlformats.org/drawingml/2006/main">
                  <a:graphicData uri="http://schemas.microsoft.com/office/word/2010/wordprocessingShape">
                    <wps:wsp>
                      <wps:cNvSpPr/>
                      <wps:spPr>
                        <a:xfrm flipH="1" flipV="1">
                          <a:off x="0" y="0"/>
                          <a:ext cx="159488" cy="11602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E3B0A1" id="Rectangle 739" o:spid="_x0000_s1026" style="position:absolute;margin-left:319pt;margin-top:108.15pt;width:12.55pt;height:9.15pt;flip:x y;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" fillcolor="white [3201]" strokecolor="#f79646 [3209]" strokeweight="2pt"/>
            </w:pict>
          </mc:Fallback>
        </mc:AlternateContent>
      </w:r>
      <w:r w:rsidR="00DF7171" w:rsidRPr="00D90285">
        <w:rPr>
          <w:rFonts w:ascii="Times New Roman" w:hAnsi="Times New Roman" w:cs="Times New Roman"/>
          <w:b/>
          <w:noProof/>
          <w:sz w:val="24"/>
          <w:szCs w:val="24"/>
          <w:lang w:eastAsia="en-GB"/>
        </w:rPr>
        <w:drawing>
          <wp:inline distT="0" distB="0" distL="0" distR="0" wp14:anchorId="1BA1DEAC" wp14:editId="2BE83B16">
            <wp:extent cx="5829741" cy="78255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9-02-20 at 21.35.57.png"/>
                    <pic:cNvPicPr/>
                  </pic:nvPicPr>
                  <pic:blipFill>
                    <a:blip r:embed="rId37">
                      <a:extLst>
                        <a:ext uri="{28A0092B-C50C-407E-A947-70E740481C1C}">
                          <a14:useLocalDpi xmlns:a14="http://schemas.microsoft.com/office/drawing/2010/main" val="0"/>
                        </a:ext>
                      </a:extLst>
                    </a:blip>
                    <a:stretch>
                      <a:fillRect/>
                    </a:stretch>
                  </pic:blipFill>
                  <pic:spPr>
                    <a:xfrm>
                      <a:off x="0" y="0"/>
                      <a:ext cx="5838470" cy="7837280"/>
                    </a:xfrm>
                    <a:prstGeom prst="rect">
                      <a:avLst/>
                    </a:prstGeom>
                  </pic:spPr>
                </pic:pic>
              </a:graphicData>
            </a:graphic>
          </wp:inline>
        </w:drawing>
      </w:r>
    </w:p>
    <w:p w:rsidR="0029221F" w:rsidRPr="00D90285" w:rsidRDefault="006D083B" w:rsidP="00D90285">
      <w:pPr>
        <w:spacing w:line="480" w:lineRule="auto"/>
        <w:rPr>
          <w:rFonts w:ascii="Times New Roman" w:hAnsi="Times New Roman" w:cs="Times New Roman"/>
          <w:b/>
          <w:sz w:val="24"/>
          <w:szCs w:val="24"/>
        </w:rPr>
      </w:pPr>
      <w:r w:rsidRPr="00D90285">
        <w:rPr>
          <w:rFonts w:ascii="Times New Roman" w:hAnsi="Times New Roman" w:cs="Times New Roman"/>
          <w:b/>
          <w:sz w:val="24"/>
          <w:szCs w:val="24"/>
        </w:rPr>
        <w:lastRenderedPageBreak/>
        <w:t>4.</w:t>
      </w:r>
      <w:r w:rsidR="00990F19" w:rsidRPr="00D90285">
        <w:rPr>
          <w:rFonts w:ascii="Times New Roman" w:hAnsi="Times New Roman" w:cs="Times New Roman"/>
          <w:b/>
          <w:sz w:val="24"/>
          <w:szCs w:val="24"/>
        </w:rPr>
        <w:t>8</w:t>
      </w:r>
      <w:r w:rsidR="00273812" w:rsidRPr="00D90285">
        <w:rPr>
          <w:rFonts w:ascii="Times New Roman" w:hAnsi="Times New Roman" w:cs="Times New Roman"/>
          <w:b/>
          <w:sz w:val="24"/>
          <w:szCs w:val="24"/>
        </w:rPr>
        <w:t xml:space="preserve"> </w:t>
      </w:r>
      <w:r w:rsidRPr="00D90285">
        <w:rPr>
          <w:rFonts w:ascii="Times New Roman" w:hAnsi="Times New Roman" w:cs="Times New Roman"/>
          <w:b/>
          <w:sz w:val="24"/>
          <w:szCs w:val="24"/>
        </w:rPr>
        <w:t>Framework of Superordinate Themes</w:t>
      </w:r>
    </w:p>
    <w:p w:rsidR="006D083B" w:rsidRPr="00D90285" w:rsidRDefault="006D083B" w:rsidP="00D90285">
      <w:pPr>
        <w:tabs>
          <w:tab w:val="left" w:pos="3546"/>
        </w:tabs>
        <w:spacing w:line="480" w:lineRule="auto"/>
        <w:rPr>
          <w:rFonts w:ascii="Times New Roman" w:hAnsi="Times New Roman" w:cs="Times New Roman"/>
          <w:sz w:val="24"/>
          <w:szCs w:val="24"/>
        </w:rPr>
      </w:pPr>
      <w:r w:rsidRPr="00D90285">
        <w:rPr>
          <w:rFonts w:ascii="Times New Roman" w:hAnsi="Times New Roman" w:cs="Times New Roman"/>
          <w:sz w:val="24"/>
          <w:szCs w:val="24"/>
        </w:rPr>
        <w:t>The process of arriving at the final seven superordinate themes was quite straight forward, as several similar themes were presented throughout.</w:t>
      </w:r>
    </w:p>
    <w:p w:rsidR="00F77490" w:rsidRDefault="00FB496C" w:rsidP="00D90285">
      <w:pPr>
        <w:tabs>
          <w:tab w:val="left" w:pos="3546"/>
        </w:tabs>
        <w:spacing w:line="480" w:lineRule="auto"/>
        <w:rPr>
          <w:rFonts w:ascii="Times New Roman" w:hAnsi="Times New Roman" w:cs="Times New Roman"/>
          <w:b/>
          <w:sz w:val="24"/>
          <w:szCs w:val="24"/>
        </w:rPr>
      </w:pPr>
      <w:r>
        <w:rPr>
          <w:rFonts w:ascii="Times New Roman" w:hAnsi="Times New Roman" w:cs="Times New Roman"/>
          <w:b/>
          <w:sz w:val="24"/>
          <w:szCs w:val="24"/>
        </w:rPr>
        <w:t>Table 4.1:</w:t>
      </w:r>
      <w:r w:rsidRPr="00FB496C">
        <w:rPr>
          <w:rFonts w:ascii="Times New Roman" w:hAnsi="Times New Roman" w:cs="Times New Roman"/>
          <w:b/>
          <w:sz w:val="24"/>
          <w:szCs w:val="24"/>
        </w:rPr>
        <w:t xml:space="preserve"> </w:t>
      </w:r>
      <w:r w:rsidRPr="00D90285">
        <w:rPr>
          <w:rFonts w:ascii="Times New Roman" w:hAnsi="Times New Roman" w:cs="Times New Roman"/>
          <w:b/>
          <w:sz w:val="24"/>
          <w:szCs w:val="24"/>
        </w:rPr>
        <w:t>Framework of Superordinate Themes</w:t>
      </w:r>
      <w:r w:rsidRPr="00D90285">
        <w:rPr>
          <w:rFonts w:ascii="Times New Roman" w:hAnsi="Times New Roman" w:cs="Times New Roman"/>
          <w:noProof/>
          <w:sz w:val="24"/>
          <w:szCs w:val="24"/>
          <w:lang w:eastAsia="en-GB"/>
        </w:rPr>
        <w:t xml:space="preserve"> </w:t>
      </w:r>
      <w:r w:rsidR="00F77490" w:rsidRPr="00D90285">
        <w:rPr>
          <w:rFonts w:ascii="Times New Roman" w:hAnsi="Times New Roman" w:cs="Times New Roman"/>
          <w:noProof/>
          <w:sz w:val="24"/>
          <w:szCs w:val="24"/>
          <w:lang w:eastAsia="en-GB"/>
        </w:rPr>
        <w:drawing>
          <wp:inline distT="0" distB="0" distL="0" distR="0" wp14:anchorId="6E80F865" wp14:editId="64C62C22">
            <wp:extent cx="5948127" cy="503338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2962" t="26331" r="45757" b="3523"/>
                    <a:stretch/>
                  </pic:blipFill>
                  <pic:spPr bwMode="auto">
                    <a:xfrm>
                      <a:off x="0" y="0"/>
                      <a:ext cx="5974291" cy="5055522"/>
                    </a:xfrm>
                    <a:prstGeom prst="rect">
                      <a:avLst/>
                    </a:prstGeom>
                    <a:ln>
                      <a:noFill/>
                    </a:ln>
                    <a:extLst>
                      <a:ext uri="{53640926-AAD7-44D8-BBD7-CCE9431645EC}">
                        <a14:shadowObscured xmlns:a14="http://schemas.microsoft.com/office/drawing/2010/main"/>
                      </a:ext>
                    </a:extLst>
                  </pic:spPr>
                </pic:pic>
              </a:graphicData>
            </a:graphic>
          </wp:inline>
        </w:drawing>
      </w:r>
    </w:p>
    <w:p w:rsidR="00F77490" w:rsidRDefault="00F77490" w:rsidP="00D90285">
      <w:pPr>
        <w:tabs>
          <w:tab w:val="left" w:pos="3546"/>
        </w:tabs>
        <w:spacing w:line="480" w:lineRule="auto"/>
        <w:rPr>
          <w:rFonts w:ascii="Times New Roman" w:hAnsi="Times New Roman" w:cs="Times New Roman"/>
          <w:b/>
          <w:sz w:val="24"/>
          <w:szCs w:val="24"/>
        </w:rPr>
      </w:pPr>
      <w:r w:rsidRPr="00D90285">
        <w:rPr>
          <w:rFonts w:ascii="Times New Roman" w:hAnsi="Times New Roman" w:cs="Times New Roman"/>
          <w:noProof/>
          <w:sz w:val="24"/>
          <w:szCs w:val="24"/>
          <w:lang w:eastAsia="en-GB"/>
        </w:rPr>
        <w:drawing>
          <wp:inline distT="0" distB="0" distL="0" distR="0" wp14:anchorId="050E83B2" wp14:editId="18DEFF03">
            <wp:extent cx="5731510" cy="1778422"/>
            <wp:effectExtent l="0" t="0" r="0"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Screen Shot 2019-02-21 at 16.57.56.png"/>
                    <pic:cNvPicPr/>
                  </pic:nvPicPr>
                  <pic:blipFill rotWithShape="1">
                    <a:blip r:embed="rId39">
                      <a:extLst>
                        <a:ext uri="{28A0092B-C50C-407E-A947-70E740481C1C}">
                          <a14:useLocalDpi xmlns:a14="http://schemas.microsoft.com/office/drawing/2010/main" val="0"/>
                        </a:ext>
                      </a:extLst>
                    </a:blip>
                    <a:srcRect b="69627"/>
                    <a:stretch/>
                  </pic:blipFill>
                  <pic:spPr bwMode="auto">
                    <a:xfrm>
                      <a:off x="0" y="0"/>
                      <a:ext cx="5731510" cy="1778422"/>
                    </a:xfrm>
                    <a:prstGeom prst="rect">
                      <a:avLst/>
                    </a:prstGeom>
                    <a:ln>
                      <a:noFill/>
                    </a:ln>
                    <a:extLst>
                      <a:ext uri="{53640926-AAD7-44D8-BBD7-CCE9431645EC}">
                        <a14:shadowObscured xmlns:a14="http://schemas.microsoft.com/office/drawing/2010/main"/>
                      </a:ext>
                    </a:extLst>
                  </pic:spPr>
                </pic:pic>
              </a:graphicData>
            </a:graphic>
          </wp:inline>
        </w:drawing>
      </w:r>
    </w:p>
    <w:p w:rsidR="00F77490" w:rsidRPr="00D90285" w:rsidRDefault="00F77490" w:rsidP="00D90285">
      <w:pPr>
        <w:tabs>
          <w:tab w:val="left" w:pos="3546"/>
        </w:tabs>
        <w:spacing w:line="480" w:lineRule="auto"/>
        <w:rPr>
          <w:rFonts w:ascii="Times New Roman" w:hAnsi="Times New Roman" w:cs="Times New Roman"/>
          <w:b/>
          <w:sz w:val="24"/>
          <w:szCs w:val="24"/>
        </w:rPr>
      </w:pPr>
      <w:r w:rsidRPr="00D90285">
        <w:rPr>
          <w:rFonts w:ascii="Times New Roman" w:hAnsi="Times New Roman" w:cs="Times New Roman"/>
          <w:noProof/>
          <w:sz w:val="24"/>
          <w:szCs w:val="24"/>
          <w:lang w:eastAsia="en-GB"/>
        </w:rPr>
        <w:lastRenderedPageBreak/>
        <w:drawing>
          <wp:inline distT="0" distB="0" distL="0" distR="0" wp14:anchorId="45A165E9" wp14:editId="5BCF6B5E">
            <wp:extent cx="5730856" cy="337103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Screen Shot 2019-02-21 at 16.57.56.png"/>
                    <pic:cNvPicPr/>
                  </pic:nvPicPr>
                  <pic:blipFill rotWithShape="1">
                    <a:blip r:embed="rId39">
                      <a:extLst>
                        <a:ext uri="{28A0092B-C50C-407E-A947-70E740481C1C}">
                          <a14:useLocalDpi xmlns:a14="http://schemas.microsoft.com/office/drawing/2010/main" val="0"/>
                        </a:ext>
                      </a:extLst>
                    </a:blip>
                    <a:srcRect t="29791" b="-1"/>
                    <a:stretch/>
                  </pic:blipFill>
                  <pic:spPr bwMode="auto">
                    <a:xfrm>
                      <a:off x="0" y="0"/>
                      <a:ext cx="5731510" cy="3371418"/>
                    </a:xfrm>
                    <a:prstGeom prst="rect">
                      <a:avLst/>
                    </a:prstGeom>
                    <a:ln>
                      <a:noFill/>
                    </a:ln>
                    <a:extLst>
                      <a:ext uri="{53640926-AAD7-44D8-BBD7-CCE9431645EC}">
                        <a14:shadowObscured xmlns:a14="http://schemas.microsoft.com/office/drawing/2010/main"/>
                      </a:ext>
                    </a:extLst>
                  </pic:spPr>
                </pic:pic>
              </a:graphicData>
            </a:graphic>
          </wp:inline>
        </w:drawing>
      </w:r>
    </w:p>
    <w:p w:rsidR="00990F19" w:rsidRPr="00724E25" w:rsidRDefault="00990F19" w:rsidP="00F77490">
      <w:pPr>
        <w:tabs>
          <w:tab w:val="left" w:pos="3546"/>
        </w:tabs>
        <w:spacing w:line="480" w:lineRule="auto"/>
        <w:rPr>
          <w:rFonts w:ascii="Times New Roman" w:hAnsi="Times New Roman" w:cs="Times New Roman"/>
          <w:color w:val="000000" w:themeColor="text1"/>
          <w:sz w:val="24"/>
          <w:szCs w:val="24"/>
        </w:rPr>
      </w:pPr>
      <w:r w:rsidRPr="00724E25">
        <w:rPr>
          <w:rFonts w:ascii="Times New Roman" w:hAnsi="Times New Roman" w:cs="Times New Roman"/>
          <w:b/>
          <w:color w:val="000000" w:themeColor="text1"/>
          <w:sz w:val="24"/>
          <w:szCs w:val="24"/>
        </w:rPr>
        <w:t xml:space="preserve">4.9 Conclusion </w:t>
      </w:r>
    </w:p>
    <w:p w:rsidR="00520B21" w:rsidRPr="00724E25" w:rsidRDefault="00F77490" w:rsidP="00D90285">
      <w:pPr>
        <w:spacing w:line="480" w:lineRule="auto"/>
        <w:outlineLvl w:val="0"/>
        <w:rPr>
          <w:rFonts w:ascii="Times New Roman" w:hAnsi="Times New Roman" w:cs="Times New Roman"/>
          <w:color w:val="000000" w:themeColor="text1"/>
          <w:sz w:val="24"/>
          <w:szCs w:val="24"/>
        </w:rPr>
      </w:pPr>
      <w:r w:rsidRPr="00724E25">
        <w:rPr>
          <w:rFonts w:ascii="Times New Roman" w:hAnsi="Times New Roman" w:cs="Times New Roman"/>
          <w:color w:val="000000" w:themeColor="text1"/>
          <w:sz w:val="24"/>
          <w:szCs w:val="24"/>
        </w:rPr>
        <w:t xml:space="preserve">   </w:t>
      </w:r>
      <w:r w:rsidR="00E6791E" w:rsidRPr="00724E25">
        <w:rPr>
          <w:rFonts w:ascii="Times New Roman" w:hAnsi="Times New Roman" w:cs="Times New Roman"/>
          <w:color w:val="000000" w:themeColor="text1"/>
          <w:sz w:val="24"/>
          <w:szCs w:val="24"/>
        </w:rPr>
        <w:t xml:space="preserve"> </w:t>
      </w:r>
      <w:r w:rsidR="00EA16BC" w:rsidRPr="00724E25">
        <w:rPr>
          <w:rFonts w:ascii="Times New Roman" w:hAnsi="Times New Roman" w:cs="Times New Roman"/>
          <w:color w:val="000000" w:themeColor="text1"/>
          <w:sz w:val="24"/>
          <w:szCs w:val="24"/>
        </w:rPr>
        <w:t xml:space="preserve">This chapter has contributed to the thesis </w:t>
      </w:r>
      <w:r w:rsidR="009036A8" w:rsidRPr="00724E25">
        <w:rPr>
          <w:rFonts w:ascii="Times New Roman" w:hAnsi="Times New Roman" w:cs="Times New Roman"/>
          <w:color w:val="000000" w:themeColor="text1"/>
          <w:sz w:val="24"/>
          <w:szCs w:val="24"/>
        </w:rPr>
        <w:t>by</w:t>
      </w:r>
      <w:r w:rsidR="00EA16BC" w:rsidRPr="00724E25">
        <w:rPr>
          <w:rFonts w:ascii="Times New Roman" w:hAnsi="Times New Roman" w:cs="Times New Roman"/>
          <w:color w:val="000000" w:themeColor="text1"/>
          <w:sz w:val="24"/>
          <w:szCs w:val="24"/>
        </w:rPr>
        <w:t xml:space="preserve"> offering an in-depth examination of all the systematic stages of analysis</w:t>
      </w:r>
      <w:r w:rsidR="009036A8" w:rsidRPr="00724E25">
        <w:rPr>
          <w:rFonts w:ascii="Times New Roman" w:hAnsi="Times New Roman" w:cs="Times New Roman"/>
          <w:color w:val="000000" w:themeColor="text1"/>
          <w:sz w:val="24"/>
          <w:szCs w:val="24"/>
        </w:rPr>
        <w:t xml:space="preserve">, right </w:t>
      </w:r>
      <w:r w:rsidR="00EA16BC" w:rsidRPr="00724E25">
        <w:rPr>
          <w:rFonts w:ascii="Times New Roman" w:hAnsi="Times New Roman" w:cs="Times New Roman"/>
          <w:color w:val="000000" w:themeColor="text1"/>
          <w:sz w:val="24"/>
          <w:szCs w:val="24"/>
        </w:rPr>
        <w:t xml:space="preserve">from </w:t>
      </w:r>
      <w:r w:rsidR="009036A8" w:rsidRPr="00724E25">
        <w:rPr>
          <w:rFonts w:ascii="Times New Roman" w:hAnsi="Times New Roman" w:cs="Times New Roman"/>
          <w:color w:val="000000" w:themeColor="text1"/>
          <w:sz w:val="24"/>
          <w:szCs w:val="24"/>
        </w:rPr>
        <w:t xml:space="preserve">handling the vast amounts of raw </w:t>
      </w:r>
      <w:r w:rsidR="00EA16BC" w:rsidRPr="00724E25">
        <w:rPr>
          <w:rFonts w:ascii="Times New Roman" w:hAnsi="Times New Roman" w:cs="Times New Roman"/>
          <w:color w:val="000000" w:themeColor="text1"/>
          <w:sz w:val="24"/>
          <w:szCs w:val="24"/>
        </w:rPr>
        <w:t xml:space="preserve">data </w:t>
      </w:r>
      <w:r w:rsidR="009036A8" w:rsidRPr="00724E25">
        <w:rPr>
          <w:rFonts w:ascii="Times New Roman" w:hAnsi="Times New Roman" w:cs="Times New Roman"/>
          <w:color w:val="000000" w:themeColor="text1"/>
          <w:sz w:val="24"/>
          <w:szCs w:val="24"/>
        </w:rPr>
        <w:t xml:space="preserve">produced by the twelve interviews to the identification of the </w:t>
      </w:r>
      <w:r w:rsidR="00EA16BC" w:rsidRPr="00724E25">
        <w:rPr>
          <w:rFonts w:ascii="Times New Roman" w:hAnsi="Times New Roman" w:cs="Times New Roman"/>
          <w:color w:val="000000" w:themeColor="text1"/>
          <w:sz w:val="24"/>
          <w:szCs w:val="24"/>
        </w:rPr>
        <w:t xml:space="preserve">overarching individual </w:t>
      </w:r>
      <w:r w:rsidR="009036A8" w:rsidRPr="00724E25">
        <w:rPr>
          <w:rFonts w:ascii="Times New Roman" w:hAnsi="Times New Roman" w:cs="Times New Roman"/>
          <w:color w:val="000000" w:themeColor="text1"/>
          <w:sz w:val="24"/>
          <w:szCs w:val="24"/>
        </w:rPr>
        <w:t xml:space="preserve">themes and </w:t>
      </w:r>
      <w:r w:rsidR="00EA16BC" w:rsidRPr="00724E25">
        <w:rPr>
          <w:rFonts w:ascii="Times New Roman" w:hAnsi="Times New Roman" w:cs="Times New Roman"/>
          <w:color w:val="000000" w:themeColor="text1"/>
          <w:sz w:val="24"/>
          <w:szCs w:val="24"/>
        </w:rPr>
        <w:t xml:space="preserve">common </w:t>
      </w:r>
      <w:r w:rsidR="009036A8" w:rsidRPr="00724E25">
        <w:rPr>
          <w:rFonts w:ascii="Times New Roman" w:hAnsi="Times New Roman" w:cs="Times New Roman"/>
          <w:color w:val="000000" w:themeColor="text1"/>
          <w:sz w:val="24"/>
          <w:szCs w:val="24"/>
        </w:rPr>
        <w:t>shared experiences.  This chapter also details how important the key wor</w:t>
      </w:r>
      <w:r w:rsidR="00D138B2" w:rsidRPr="00724E25">
        <w:rPr>
          <w:rFonts w:ascii="Times New Roman" w:hAnsi="Times New Roman" w:cs="Times New Roman"/>
          <w:color w:val="000000" w:themeColor="text1"/>
          <w:sz w:val="24"/>
          <w:szCs w:val="24"/>
        </w:rPr>
        <w:t xml:space="preserve">d search was </w:t>
      </w:r>
      <w:r w:rsidR="00E6791E" w:rsidRPr="00724E25">
        <w:rPr>
          <w:rFonts w:ascii="Times New Roman" w:hAnsi="Times New Roman" w:cs="Times New Roman"/>
          <w:color w:val="000000" w:themeColor="text1"/>
          <w:sz w:val="24"/>
          <w:szCs w:val="24"/>
        </w:rPr>
        <w:t xml:space="preserve">used </w:t>
      </w:r>
      <w:r w:rsidR="00D138B2" w:rsidRPr="00724E25">
        <w:rPr>
          <w:rFonts w:ascii="Times New Roman" w:hAnsi="Times New Roman" w:cs="Times New Roman"/>
          <w:color w:val="000000" w:themeColor="text1"/>
          <w:sz w:val="24"/>
          <w:szCs w:val="24"/>
        </w:rPr>
        <w:t xml:space="preserve">as a </w:t>
      </w:r>
      <w:r w:rsidR="00E6791E" w:rsidRPr="00724E25">
        <w:rPr>
          <w:rFonts w:ascii="Times New Roman" w:hAnsi="Times New Roman" w:cs="Times New Roman"/>
          <w:color w:val="000000" w:themeColor="text1"/>
          <w:sz w:val="24"/>
          <w:szCs w:val="24"/>
        </w:rPr>
        <w:t xml:space="preserve">useful </w:t>
      </w:r>
      <w:r w:rsidR="00D138B2" w:rsidRPr="00724E25">
        <w:rPr>
          <w:rFonts w:ascii="Times New Roman" w:hAnsi="Times New Roman" w:cs="Times New Roman"/>
          <w:color w:val="000000" w:themeColor="text1"/>
          <w:sz w:val="24"/>
          <w:szCs w:val="24"/>
        </w:rPr>
        <w:t xml:space="preserve">tool for identifying experiences that appeared to matter the most to the participants. This chapter leads naturally onto the data presentation, findings and discussion chapter which present participants’ experiences through the lens of both their lived experience (phenomenological) and applying knowledge through interpretative analysis.  </w:t>
      </w:r>
      <w:r w:rsidR="001F301E" w:rsidRPr="00724E25">
        <w:rPr>
          <w:rFonts w:ascii="Times New Roman" w:hAnsi="Times New Roman" w:cs="Times New Roman"/>
          <w:color w:val="000000" w:themeColor="text1"/>
          <w:sz w:val="24"/>
          <w:szCs w:val="24"/>
        </w:rPr>
        <w:t>I</w:t>
      </w:r>
      <w:r w:rsidR="00905D3C" w:rsidRPr="00724E25">
        <w:rPr>
          <w:rFonts w:ascii="Times New Roman" w:hAnsi="Times New Roman" w:cs="Times New Roman"/>
          <w:color w:val="000000" w:themeColor="text1"/>
          <w:sz w:val="24"/>
          <w:szCs w:val="24"/>
        </w:rPr>
        <w:t xml:space="preserve">n the next chapter, </w:t>
      </w:r>
      <w:r w:rsidR="00D85356" w:rsidRPr="00724E25">
        <w:rPr>
          <w:rFonts w:ascii="Times New Roman" w:hAnsi="Times New Roman" w:cs="Times New Roman"/>
          <w:color w:val="000000" w:themeColor="text1"/>
          <w:sz w:val="24"/>
          <w:szCs w:val="24"/>
        </w:rPr>
        <w:t xml:space="preserve">I have decided to combine both the findings and discussion </w:t>
      </w:r>
      <w:r w:rsidR="002B68A7" w:rsidRPr="00724E25">
        <w:rPr>
          <w:rFonts w:ascii="Times New Roman" w:hAnsi="Times New Roman" w:cs="Times New Roman"/>
          <w:color w:val="000000" w:themeColor="text1"/>
          <w:sz w:val="24"/>
          <w:szCs w:val="24"/>
        </w:rPr>
        <w:t>in</w:t>
      </w:r>
      <w:r w:rsidR="00E6791E" w:rsidRPr="00724E25">
        <w:rPr>
          <w:rFonts w:ascii="Times New Roman" w:hAnsi="Times New Roman" w:cs="Times New Roman"/>
          <w:color w:val="000000" w:themeColor="text1"/>
          <w:sz w:val="24"/>
          <w:szCs w:val="24"/>
        </w:rPr>
        <w:t>to</w:t>
      </w:r>
      <w:r w:rsidR="002B68A7" w:rsidRPr="00724E25">
        <w:rPr>
          <w:rFonts w:ascii="Times New Roman" w:hAnsi="Times New Roman" w:cs="Times New Roman"/>
          <w:color w:val="000000" w:themeColor="text1"/>
          <w:sz w:val="24"/>
          <w:szCs w:val="24"/>
        </w:rPr>
        <w:t xml:space="preserve"> one section to avoid unnecessary repetition, </w:t>
      </w:r>
      <w:r w:rsidR="006D083B" w:rsidRPr="00724E25">
        <w:rPr>
          <w:rFonts w:ascii="Times New Roman" w:hAnsi="Times New Roman" w:cs="Times New Roman"/>
          <w:color w:val="000000" w:themeColor="text1"/>
          <w:sz w:val="24"/>
          <w:szCs w:val="24"/>
        </w:rPr>
        <w:t xml:space="preserve">to </w:t>
      </w:r>
      <w:r w:rsidR="00D85356" w:rsidRPr="00724E25">
        <w:rPr>
          <w:rFonts w:ascii="Times New Roman" w:hAnsi="Times New Roman" w:cs="Times New Roman"/>
          <w:color w:val="000000" w:themeColor="text1"/>
          <w:sz w:val="24"/>
          <w:szCs w:val="24"/>
        </w:rPr>
        <w:t>deepen</w:t>
      </w:r>
      <w:r w:rsidR="006D083B" w:rsidRPr="00724E25">
        <w:rPr>
          <w:rFonts w:ascii="Times New Roman" w:hAnsi="Times New Roman" w:cs="Times New Roman"/>
          <w:color w:val="000000" w:themeColor="text1"/>
          <w:sz w:val="24"/>
          <w:szCs w:val="24"/>
        </w:rPr>
        <w:t xml:space="preserve"> </w:t>
      </w:r>
      <w:r w:rsidR="00D85356" w:rsidRPr="00724E25">
        <w:rPr>
          <w:rFonts w:ascii="Times New Roman" w:hAnsi="Times New Roman" w:cs="Times New Roman"/>
          <w:color w:val="000000" w:themeColor="text1"/>
          <w:sz w:val="24"/>
          <w:szCs w:val="24"/>
        </w:rPr>
        <w:t>and broaden</w:t>
      </w:r>
      <w:r w:rsidR="006D083B" w:rsidRPr="00724E25">
        <w:rPr>
          <w:rFonts w:ascii="Times New Roman" w:hAnsi="Times New Roman" w:cs="Times New Roman"/>
          <w:color w:val="000000" w:themeColor="text1"/>
          <w:sz w:val="24"/>
          <w:szCs w:val="24"/>
        </w:rPr>
        <w:t xml:space="preserve"> </w:t>
      </w:r>
      <w:r w:rsidR="00D85356" w:rsidRPr="00724E25">
        <w:rPr>
          <w:rFonts w:ascii="Times New Roman" w:hAnsi="Times New Roman" w:cs="Times New Roman"/>
          <w:color w:val="000000" w:themeColor="text1"/>
          <w:sz w:val="24"/>
          <w:szCs w:val="24"/>
        </w:rPr>
        <w:t xml:space="preserve">the exploration of </w:t>
      </w:r>
      <w:r w:rsidR="00905D3C" w:rsidRPr="00724E25">
        <w:rPr>
          <w:rFonts w:ascii="Times New Roman" w:hAnsi="Times New Roman" w:cs="Times New Roman"/>
          <w:color w:val="000000" w:themeColor="text1"/>
          <w:sz w:val="24"/>
          <w:szCs w:val="24"/>
        </w:rPr>
        <w:t>the final superordinate themes</w:t>
      </w:r>
      <w:r w:rsidR="002B68A7" w:rsidRPr="00724E25">
        <w:rPr>
          <w:rFonts w:ascii="Times New Roman" w:hAnsi="Times New Roman" w:cs="Times New Roman"/>
          <w:color w:val="000000" w:themeColor="text1"/>
          <w:sz w:val="24"/>
          <w:szCs w:val="24"/>
        </w:rPr>
        <w:t>.</w:t>
      </w:r>
      <w:r w:rsidR="00905D3C" w:rsidRPr="00724E25">
        <w:rPr>
          <w:rFonts w:ascii="Times New Roman" w:hAnsi="Times New Roman" w:cs="Times New Roman"/>
          <w:color w:val="000000" w:themeColor="text1"/>
          <w:sz w:val="24"/>
          <w:szCs w:val="24"/>
        </w:rPr>
        <w:t xml:space="preserve"> </w:t>
      </w:r>
    </w:p>
    <w:p w:rsidR="00F77490" w:rsidRPr="00D90285" w:rsidRDefault="00F77490" w:rsidP="00D90285">
      <w:pPr>
        <w:spacing w:line="480" w:lineRule="auto"/>
        <w:outlineLvl w:val="0"/>
        <w:rPr>
          <w:rFonts w:ascii="Times New Roman" w:hAnsi="Times New Roman" w:cs="Times New Roman"/>
          <w:color w:val="FF0000"/>
          <w:sz w:val="24"/>
          <w:szCs w:val="24"/>
        </w:rPr>
      </w:pPr>
    </w:p>
    <w:p w:rsidR="00F546D8" w:rsidRPr="00D90285" w:rsidRDefault="00962C00" w:rsidP="00D90285">
      <w:pPr>
        <w:spacing w:line="480" w:lineRule="auto"/>
        <w:rPr>
          <w:rFonts w:ascii="Times New Roman" w:hAnsi="Times New Roman" w:cs="Times New Roman"/>
          <w:b/>
          <w:sz w:val="24"/>
          <w:szCs w:val="24"/>
        </w:rPr>
      </w:pPr>
      <w:r w:rsidRPr="00D90285">
        <w:rPr>
          <w:rFonts w:ascii="Times New Roman" w:hAnsi="Times New Roman" w:cs="Times New Roman"/>
          <w:b/>
          <w:sz w:val="24"/>
          <w:szCs w:val="24"/>
        </w:rPr>
        <w:t xml:space="preserve">                </w:t>
      </w:r>
      <w:r w:rsidR="00616FCA" w:rsidRPr="00D90285">
        <w:rPr>
          <w:rFonts w:ascii="Times New Roman" w:hAnsi="Times New Roman" w:cs="Times New Roman"/>
          <w:b/>
          <w:sz w:val="24"/>
          <w:szCs w:val="24"/>
        </w:rPr>
        <w:t xml:space="preserve">     </w:t>
      </w:r>
      <w:r w:rsidR="00BA2569" w:rsidRPr="00D90285">
        <w:rPr>
          <w:rFonts w:ascii="Times New Roman" w:hAnsi="Times New Roman" w:cs="Times New Roman"/>
          <w:b/>
          <w:sz w:val="24"/>
          <w:szCs w:val="24"/>
        </w:rPr>
        <w:t xml:space="preserve">   </w:t>
      </w:r>
      <w:r w:rsidR="00B50BAB" w:rsidRPr="00D90285">
        <w:rPr>
          <w:rFonts w:ascii="Times New Roman" w:hAnsi="Times New Roman" w:cs="Times New Roman"/>
          <w:b/>
          <w:sz w:val="24"/>
          <w:szCs w:val="24"/>
        </w:rPr>
        <w:t xml:space="preserve"> </w:t>
      </w:r>
    </w:p>
    <w:p w:rsidR="00962C00" w:rsidRPr="00F546D8" w:rsidRDefault="00F546D8" w:rsidP="00F77490">
      <w:p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B50BAB" w:rsidRPr="00F546D8">
        <w:rPr>
          <w:rFonts w:ascii="Times New Roman" w:hAnsi="Times New Roman" w:cs="Times New Roman"/>
          <w:b/>
          <w:sz w:val="24"/>
          <w:szCs w:val="24"/>
        </w:rPr>
        <w:t xml:space="preserve"> </w:t>
      </w:r>
      <w:r w:rsidR="00962C00" w:rsidRPr="00F546D8">
        <w:rPr>
          <w:rFonts w:ascii="Times New Roman" w:hAnsi="Times New Roman" w:cs="Times New Roman"/>
          <w:b/>
          <w:sz w:val="24"/>
          <w:szCs w:val="24"/>
        </w:rPr>
        <w:t xml:space="preserve"> </w:t>
      </w:r>
      <w:r w:rsidR="00B50BAB" w:rsidRPr="00F546D8">
        <w:rPr>
          <w:rFonts w:ascii="Times New Roman" w:hAnsi="Times New Roman" w:cs="Times New Roman"/>
          <w:b/>
          <w:sz w:val="24"/>
          <w:szCs w:val="24"/>
        </w:rPr>
        <w:t xml:space="preserve">  </w:t>
      </w:r>
      <w:r w:rsidR="00BA2569" w:rsidRPr="00F546D8">
        <w:rPr>
          <w:rFonts w:ascii="Times New Roman" w:hAnsi="Times New Roman" w:cs="Times New Roman"/>
          <w:b/>
          <w:sz w:val="24"/>
          <w:szCs w:val="24"/>
        </w:rPr>
        <w:t xml:space="preserve">  </w:t>
      </w:r>
      <w:r w:rsidR="00962C00" w:rsidRPr="00F546D8">
        <w:rPr>
          <w:rFonts w:ascii="Times New Roman" w:hAnsi="Times New Roman" w:cs="Times New Roman"/>
          <w:b/>
          <w:sz w:val="24"/>
          <w:szCs w:val="24"/>
        </w:rPr>
        <w:t xml:space="preserve">   </w:t>
      </w:r>
      <w:r w:rsidR="00F77490">
        <w:rPr>
          <w:rFonts w:ascii="Times New Roman" w:hAnsi="Times New Roman" w:cs="Times New Roman"/>
          <w:b/>
          <w:sz w:val="24"/>
          <w:szCs w:val="24"/>
        </w:rPr>
        <w:t xml:space="preserve">    </w:t>
      </w:r>
      <w:r w:rsidR="00E52148">
        <w:rPr>
          <w:rFonts w:ascii="Times New Roman" w:hAnsi="Times New Roman" w:cs="Times New Roman"/>
          <w:b/>
          <w:sz w:val="24"/>
          <w:szCs w:val="24"/>
        </w:rPr>
        <w:t xml:space="preserve">   </w:t>
      </w:r>
      <w:r w:rsidR="00F77490">
        <w:rPr>
          <w:rFonts w:ascii="Times New Roman" w:hAnsi="Times New Roman" w:cs="Times New Roman"/>
          <w:b/>
          <w:sz w:val="24"/>
          <w:szCs w:val="24"/>
        </w:rPr>
        <w:t xml:space="preserve">  </w:t>
      </w:r>
      <w:r w:rsidR="00962C00" w:rsidRPr="00F546D8">
        <w:rPr>
          <w:rFonts w:ascii="Times New Roman" w:hAnsi="Times New Roman" w:cs="Times New Roman"/>
          <w:b/>
          <w:sz w:val="24"/>
          <w:szCs w:val="24"/>
        </w:rPr>
        <w:t xml:space="preserve"> - Chapter Five –  </w:t>
      </w:r>
    </w:p>
    <w:p w:rsidR="00962C00" w:rsidRPr="00F546D8" w:rsidRDefault="00B50BAB" w:rsidP="00F77490">
      <w:pPr>
        <w:spacing w:line="480" w:lineRule="auto"/>
        <w:outlineLvl w:val="0"/>
        <w:rPr>
          <w:rFonts w:ascii="Times New Roman" w:hAnsi="Times New Roman" w:cs="Times New Roman"/>
          <w:b/>
          <w:sz w:val="24"/>
          <w:szCs w:val="24"/>
        </w:rPr>
      </w:pPr>
      <w:r w:rsidRPr="00F546D8">
        <w:rPr>
          <w:rFonts w:ascii="Times New Roman" w:hAnsi="Times New Roman" w:cs="Times New Roman"/>
          <w:b/>
          <w:sz w:val="24"/>
          <w:szCs w:val="24"/>
        </w:rPr>
        <w:t xml:space="preserve">              </w:t>
      </w:r>
      <w:r w:rsidR="00962C00" w:rsidRPr="00F546D8">
        <w:rPr>
          <w:rFonts w:ascii="Times New Roman" w:hAnsi="Times New Roman" w:cs="Times New Roman"/>
          <w:b/>
          <w:sz w:val="24"/>
          <w:szCs w:val="24"/>
        </w:rPr>
        <w:t xml:space="preserve">  </w:t>
      </w:r>
      <w:r w:rsidRPr="00F546D8">
        <w:rPr>
          <w:rFonts w:ascii="Times New Roman" w:hAnsi="Times New Roman" w:cs="Times New Roman"/>
          <w:b/>
          <w:sz w:val="24"/>
          <w:szCs w:val="24"/>
        </w:rPr>
        <w:t xml:space="preserve">  </w:t>
      </w:r>
      <w:r w:rsidR="00962C00" w:rsidRPr="00F546D8">
        <w:rPr>
          <w:rFonts w:ascii="Times New Roman" w:hAnsi="Times New Roman" w:cs="Times New Roman"/>
          <w:b/>
          <w:sz w:val="24"/>
          <w:szCs w:val="24"/>
        </w:rPr>
        <w:t xml:space="preserve"> </w:t>
      </w:r>
      <w:r w:rsidR="00F546D8">
        <w:rPr>
          <w:rFonts w:ascii="Times New Roman" w:hAnsi="Times New Roman" w:cs="Times New Roman"/>
          <w:b/>
          <w:sz w:val="24"/>
          <w:szCs w:val="24"/>
        </w:rPr>
        <w:t xml:space="preserve">           </w:t>
      </w:r>
      <w:r w:rsidR="00F77490">
        <w:rPr>
          <w:rFonts w:ascii="Times New Roman" w:hAnsi="Times New Roman" w:cs="Times New Roman"/>
          <w:b/>
          <w:sz w:val="24"/>
          <w:szCs w:val="24"/>
        </w:rPr>
        <w:t xml:space="preserve">      </w:t>
      </w:r>
      <w:r w:rsidR="00962C00" w:rsidRPr="00F546D8">
        <w:rPr>
          <w:rFonts w:ascii="Times New Roman" w:hAnsi="Times New Roman" w:cs="Times New Roman"/>
          <w:b/>
          <w:sz w:val="24"/>
          <w:szCs w:val="24"/>
        </w:rPr>
        <w:t xml:space="preserve">DATA PRESENTATION, FINDINGS, </w:t>
      </w:r>
    </w:p>
    <w:p w:rsidR="00F77490" w:rsidRDefault="00B50BAB" w:rsidP="00F77490">
      <w:pPr>
        <w:spacing w:line="480" w:lineRule="auto"/>
        <w:rPr>
          <w:rFonts w:ascii="Times New Roman" w:hAnsi="Times New Roman" w:cs="Times New Roman"/>
          <w:sz w:val="24"/>
          <w:szCs w:val="24"/>
        </w:rPr>
      </w:pPr>
      <w:r w:rsidRPr="00F546D8">
        <w:rPr>
          <w:rFonts w:ascii="Times New Roman" w:hAnsi="Times New Roman" w:cs="Times New Roman"/>
          <w:b/>
          <w:sz w:val="24"/>
          <w:szCs w:val="24"/>
        </w:rPr>
        <w:t xml:space="preserve">               </w:t>
      </w:r>
      <w:r w:rsidR="00962C00" w:rsidRPr="00F546D8">
        <w:rPr>
          <w:rFonts w:ascii="Times New Roman" w:hAnsi="Times New Roman" w:cs="Times New Roman"/>
          <w:b/>
          <w:sz w:val="24"/>
          <w:szCs w:val="24"/>
        </w:rPr>
        <w:t xml:space="preserve">   </w:t>
      </w:r>
      <w:r w:rsidRPr="00F546D8">
        <w:rPr>
          <w:rFonts w:ascii="Times New Roman" w:hAnsi="Times New Roman" w:cs="Times New Roman"/>
          <w:b/>
          <w:sz w:val="24"/>
          <w:szCs w:val="24"/>
        </w:rPr>
        <w:t xml:space="preserve"> </w:t>
      </w:r>
      <w:r w:rsidR="00962C00" w:rsidRPr="00F546D8">
        <w:rPr>
          <w:rFonts w:ascii="Times New Roman" w:hAnsi="Times New Roman" w:cs="Times New Roman"/>
          <w:b/>
          <w:sz w:val="24"/>
          <w:szCs w:val="24"/>
        </w:rPr>
        <w:t xml:space="preserve">    </w:t>
      </w:r>
      <w:r w:rsidR="00F546D8">
        <w:rPr>
          <w:rFonts w:ascii="Times New Roman" w:hAnsi="Times New Roman" w:cs="Times New Roman"/>
          <w:b/>
          <w:sz w:val="24"/>
          <w:szCs w:val="24"/>
        </w:rPr>
        <w:t xml:space="preserve">           </w:t>
      </w:r>
      <w:r w:rsidR="00F77490">
        <w:rPr>
          <w:rFonts w:ascii="Times New Roman" w:hAnsi="Times New Roman" w:cs="Times New Roman"/>
          <w:b/>
          <w:sz w:val="24"/>
          <w:szCs w:val="24"/>
        </w:rPr>
        <w:t xml:space="preserve">    </w:t>
      </w:r>
      <w:r w:rsidR="00F546D8">
        <w:rPr>
          <w:rFonts w:ascii="Times New Roman" w:hAnsi="Times New Roman" w:cs="Times New Roman"/>
          <w:b/>
          <w:sz w:val="24"/>
          <w:szCs w:val="24"/>
        </w:rPr>
        <w:t xml:space="preserve"> </w:t>
      </w:r>
      <w:r w:rsidR="00962C00" w:rsidRPr="00F546D8">
        <w:rPr>
          <w:rFonts w:ascii="Times New Roman" w:hAnsi="Times New Roman" w:cs="Times New Roman"/>
          <w:b/>
          <w:sz w:val="24"/>
          <w:szCs w:val="24"/>
        </w:rPr>
        <w:t xml:space="preserve"> ANALYSIS AND </w:t>
      </w:r>
      <w:r w:rsidR="00E6791E" w:rsidRPr="00F546D8">
        <w:rPr>
          <w:rFonts w:ascii="Times New Roman" w:hAnsi="Times New Roman" w:cs="Times New Roman"/>
          <w:b/>
          <w:sz w:val="24"/>
          <w:szCs w:val="24"/>
        </w:rPr>
        <w:t>DISCUSSION</w:t>
      </w:r>
      <w:r w:rsidR="00C35689">
        <w:rPr>
          <w:rFonts w:ascii="Times New Roman" w:hAnsi="Times New Roman" w:cs="Times New Roman"/>
          <w:sz w:val="24"/>
          <w:szCs w:val="24"/>
        </w:rPr>
        <w:t xml:space="preserve"> </w:t>
      </w:r>
    </w:p>
    <w:p w:rsidR="00616FCA" w:rsidRPr="00F77490" w:rsidRDefault="00962C00" w:rsidP="00824AB9">
      <w:pPr>
        <w:spacing w:line="480" w:lineRule="auto"/>
        <w:ind w:left="720"/>
        <w:rPr>
          <w:rFonts w:ascii="Times New Roman" w:hAnsi="Times New Roman" w:cs="Times New Roman"/>
          <w:sz w:val="24"/>
          <w:szCs w:val="24"/>
        </w:rPr>
      </w:pPr>
      <w:r w:rsidRPr="00F77490">
        <w:rPr>
          <w:rFonts w:ascii="Times New Roman" w:hAnsi="Times New Roman" w:cs="Times New Roman"/>
          <w:sz w:val="24"/>
          <w:szCs w:val="24"/>
        </w:rPr>
        <w:t>Good IPA studies tend to tap into ‘hot cognition’, engaging with issues that are current, em</w:t>
      </w:r>
      <w:r w:rsidR="00824AB9">
        <w:rPr>
          <w:rFonts w:ascii="Times New Roman" w:hAnsi="Times New Roman" w:cs="Times New Roman"/>
          <w:sz w:val="24"/>
          <w:szCs w:val="24"/>
        </w:rPr>
        <w:t>otive and sometimes dilemmatic.</w:t>
      </w:r>
      <w:r w:rsidR="00F77490">
        <w:rPr>
          <w:rFonts w:ascii="Times New Roman" w:hAnsi="Times New Roman" w:cs="Times New Roman"/>
          <w:sz w:val="24"/>
          <w:szCs w:val="24"/>
        </w:rPr>
        <w:t xml:space="preserve"> </w:t>
      </w:r>
      <w:r w:rsidRPr="00F77490">
        <w:rPr>
          <w:rFonts w:ascii="Times New Roman" w:hAnsi="Times New Roman" w:cs="Times New Roman"/>
          <w:sz w:val="24"/>
          <w:szCs w:val="24"/>
        </w:rPr>
        <w:t>(Lyons and Cole, 2016, p.53)</w:t>
      </w:r>
    </w:p>
    <w:p w:rsidR="00990F19" w:rsidRPr="00724E25" w:rsidRDefault="00990F19" w:rsidP="00F77490">
      <w:pPr>
        <w:spacing w:line="480" w:lineRule="auto"/>
        <w:rPr>
          <w:rFonts w:ascii="Times New Roman" w:hAnsi="Times New Roman" w:cs="Times New Roman"/>
          <w:b/>
          <w:color w:val="000000" w:themeColor="text1"/>
          <w:sz w:val="24"/>
          <w:szCs w:val="24"/>
        </w:rPr>
      </w:pPr>
      <w:r w:rsidRPr="00724E25">
        <w:rPr>
          <w:rFonts w:ascii="Times New Roman" w:hAnsi="Times New Roman" w:cs="Times New Roman"/>
          <w:b/>
          <w:color w:val="000000" w:themeColor="text1"/>
          <w:sz w:val="24"/>
          <w:szCs w:val="24"/>
        </w:rPr>
        <w:t>5.1 Introduction</w:t>
      </w:r>
    </w:p>
    <w:p w:rsidR="00EC2DC5" w:rsidRPr="00724E25" w:rsidRDefault="00F77490" w:rsidP="00F77490">
      <w:pPr>
        <w:spacing w:line="480" w:lineRule="auto"/>
        <w:rPr>
          <w:rFonts w:ascii="Times New Roman" w:hAnsi="Times New Roman" w:cs="Times New Roman"/>
          <w:color w:val="000000" w:themeColor="text1"/>
          <w:sz w:val="24"/>
          <w:szCs w:val="24"/>
        </w:rPr>
      </w:pPr>
      <w:r w:rsidRPr="00724E25">
        <w:rPr>
          <w:rFonts w:ascii="Times New Roman" w:hAnsi="Times New Roman" w:cs="Times New Roman"/>
          <w:color w:val="000000" w:themeColor="text1"/>
          <w:sz w:val="24"/>
          <w:szCs w:val="24"/>
        </w:rPr>
        <w:t xml:space="preserve">    </w:t>
      </w:r>
      <w:r w:rsidR="00EC2DC5" w:rsidRPr="00724E25">
        <w:rPr>
          <w:rFonts w:ascii="Times New Roman" w:hAnsi="Times New Roman" w:cs="Times New Roman"/>
          <w:color w:val="000000" w:themeColor="text1"/>
          <w:sz w:val="24"/>
          <w:szCs w:val="24"/>
        </w:rPr>
        <w:t>This combined findings and discussion chapter (Smith &amp; Osborn, 2003) presents each super-ordinate and subordinate theme in turn, using examples of direct participant voice from the transcripts, along with the researcher hermeneutic interpretation and the extant literature.  Interpretative phenomenological analysis guidelines explain how studies are usually written as narrative form to help the reader to grasp the researcher’s interpretation of their own data (Smith et al, 2009).  Thus, I have utilised Smith et al</w:t>
      </w:r>
      <w:r w:rsidR="00460389" w:rsidRPr="00724E25">
        <w:rPr>
          <w:rFonts w:ascii="Times New Roman" w:hAnsi="Times New Roman" w:cs="Times New Roman"/>
          <w:color w:val="000000" w:themeColor="text1"/>
          <w:sz w:val="24"/>
          <w:szCs w:val="24"/>
        </w:rPr>
        <w:t>.</w:t>
      </w:r>
      <w:r w:rsidR="00EC2DC5" w:rsidRPr="00724E25">
        <w:rPr>
          <w:rFonts w:ascii="Times New Roman" w:hAnsi="Times New Roman" w:cs="Times New Roman"/>
          <w:color w:val="000000" w:themeColor="text1"/>
          <w:sz w:val="24"/>
          <w:szCs w:val="24"/>
        </w:rPr>
        <w:t xml:space="preserve">’s (2009) philosophy in writing up this IPA study through presenting each of the seven superordinate themes as narrative accounts.  </w:t>
      </w:r>
    </w:p>
    <w:p w:rsidR="00616FCA" w:rsidRPr="00F546D8" w:rsidRDefault="00616FCA" w:rsidP="00F77490">
      <w:pPr>
        <w:spacing w:line="480" w:lineRule="auto"/>
        <w:outlineLvl w:val="0"/>
        <w:rPr>
          <w:rFonts w:ascii="Times New Roman" w:hAnsi="Times New Roman" w:cs="Times New Roman"/>
          <w:b/>
          <w:sz w:val="24"/>
          <w:szCs w:val="24"/>
        </w:rPr>
      </w:pPr>
      <w:r w:rsidRPr="00F546D8">
        <w:rPr>
          <w:rFonts w:ascii="Times New Roman" w:hAnsi="Times New Roman" w:cs="Times New Roman"/>
          <w:b/>
          <w:sz w:val="24"/>
          <w:szCs w:val="24"/>
        </w:rPr>
        <w:t>5.</w:t>
      </w:r>
      <w:r w:rsidR="00990F19" w:rsidRPr="00F546D8">
        <w:rPr>
          <w:rFonts w:ascii="Times New Roman" w:hAnsi="Times New Roman" w:cs="Times New Roman"/>
          <w:b/>
          <w:sz w:val="24"/>
          <w:szCs w:val="24"/>
        </w:rPr>
        <w:t>2</w:t>
      </w:r>
      <w:r w:rsidRPr="00F546D8">
        <w:rPr>
          <w:rFonts w:ascii="Times New Roman" w:hAnsi="Times New Roman" w:cs="Times New Roman"/>
          <w:b/>
          <w:sz w:val="24"/>
          <w:szCs w:val="24"/>
        </w:rPr>
        <w:t xml:space="preserve"> </w:t>
      </w:r>
      <w:r w:rsidR="00EC2DC5" w:rsidRPr="00F546D8">
        <w:rPr>
          <w:rFonts w:ascii="Times New Roman" w:hAnsi="Times New Roman" w:cs="Times New Roman"/>
          <w:b/>
          <w:sz w:val="24"/>
          <w:szCs w:val="24"/>
        </w:rPr>
        <w:t xml:space="preserve">The </w:t>
      </w:r>
      <w:r w:rsidRPr="00F546D8">
        <w:rPr>
          <w:rFonts w:ascii="Times New Roman" w:hAnsi="Times New Roman" w:cs="Times New Roman"/>
          <w:b/>
          <w:sz w:val="24"/>
          <w:szCs w:val="24"/>
        </w:rPr>
        <w:t xml:space="preserve">Seven Superordinate Themes </w:t>
      </w:r>
    </w:p>
    <w:p w:rsidR="00616FCA" w:rsidRPr="00F546D8" w:rsidRDefault="00616FCA" w:rsidP="00F77490">
      <w:pPr>
        <w:spacing w:line="480" w:lineRule="auto"/>
        <w:rPr>
          <w:rFonts w:ascii="Times New Roman" w:hAnsi="Times New Roman" w:cs="Times New Roman"/>
          <w:sz w:val="24"/>
          <w:szCs w:val="24"/>
        </w:rPr>
      </w:pPr>
      <w:r w:rsidRPr="00F546D8">
        <w:rPr>
          <w:rFonts w:ascii="Times New Roman" w:hAnsi="Times New Roman" w:cs="Times New Roman"/>
          <w:sz w:val="24"/>
          <w:szCs w:val="24"/>
        </w:rPr>
        <w:t>1)</w:t>
      </w:r>
      <w:r w:rsidRPr="00F546D8">
        <w:rPr>
          <w:rFonts w:ascii="Times New Roman" w:hAnsi="Times New Roman" w:cs="Times New Roman"/>
          <w:sz w:val="24"/>
          <w:szCs w:val="24"/>
        </w:rPr>
        <w:tab/>
        <w:t>ACEs and trauma</w:t>
      </w:r>
    </w:p>
    <w:p w:rsidR="00616FCA" w:rsidRPr="00F546D8" w:rsidRDefault="00616FCA" w:rsidP="00F77490">
      <w:pPr>
        <w:spacing w:line="480" w:lineRule="auto"/>
        <w:rPr>
          <w:rFonts w:ascii="Times New Roman" w:hAnsi="Times New Roman" w:cs="Times New Roman"/>
          <w:sz w:val="24"/>
          <w:szCs w:val="24"/>
        </w:rPr>
      </w:pPr>
      <w:r w:rsidRPr="00F546D8">
        <w:rPr>
          <w:rFonts w:ascii="Times New Roman" w:hAnsi="Times New Roman" w:cs="Times New Roman"/>
          <w:sz w:val="24"/>
          <w:szCs w:val="24"/>
        </w:rPr>
        <w:t>2)</w:t>
      </w:r>
      <w:r w:rsidRPr="00F546D8">
        <w:rPr>
          <w:rFonts w:ascii="Times New Roman" w:hAnsi="Times New Roman" w:cs="Times New Roman"/>
          <w:sz w:val="24"/>
          <w:szCs w:val="24"/>
        </w:rPr>
        <w:tab/>
        <w:t xml:space="preserve">Missed assessments </w:t>
      </w:r>
    </w:p>
    <w:p w:rsidR="00616FCA" w:rsidRPr="00F546D8" w:rsidRDefault="00616FCA" w:rsidP="00F77490">
      <w:pPr>
        <w:spacing w:line="480" w:lineRule="auto"/>
        <w:rPr>
          <w:rFonts w:ascii="Times New Roman" w:hAnsi="Times New Roman" w:cs="Times New Roman"/>
          <w:sz w:val="24"/>
          <w:szCs w:val="24"/>
        </w:rPr>
      </w:pPr>
      <w:r w:rsidRPr="00F546D8">
        <w:rPr>
          <w:rFonts w:ascii="Times New Roman" w:hAnsi="Times New Roman" w:cs="Times New Roman"/>
          <w:sz w:val="24"/>
          <w:szCs w:val="24"/>
        </w:rPr>
        <w:t>3)</w:t>
      </w:r>
      <w:r w:rsidRPr="00F546D8">
        <w:rPr>
          <w:rFonts w:ascii="Times New Roman" w:hAnsi="Times New Roman" w:cs="Times New Roman"/>
          <w:sz w:val="24"/>
          <w:szCs w:val="24"/>
        </w:rPr>
        <w:tab/>
        <w:t>Disabling learning environments</w:t>
      </w:r>
    </w:p>
    <w:p w:rsidR="00616FCA" w:rsidRPr="00F546D8" w:rsidRDefault="007257B6" w:rsidP="00F77490">
      <w:pPr>
        <w:spacing w:line="480" w:lineRule="auto"/>
        <w:rPr>
          <w:rFonts w:ascii="Times New Roman" w:hAnsi="Times New Roman" w:cs="Times New Roman"/>
          <w:sz w:val="24"/>
          <w:szCs w:val="24"/>
        </w:rPr>
      </w:pPr>
      <w:r w:rsidRPr="00F546D8">
        <w:rPr>
          <w:rFonts w:ascii="Times New Roman" w:hAnsi="Times New Roman" w:cs="Times New Roman"/>
          <w:sz w:val="24"/>
          <w:szCs w:val="24"/>
        </w:rPr>
        <w:t>4)</w:t>
      </w:r>
      <w:r w:rsidRPr="00F546D8">
        <w:rPr>
          <w:rFonts w:ascii="Times New Roman" w:hAnsi="Times New Roman" w:cs="Times New Roman"/>
          <w:sz w:val="24"/>
          <w:szCs w:val="24"/>
        </w:rPr>
        <w:tab/>
        <w:t>Bullying, gas</w:t>
      </w:r>
      <w:r w:rsidR="00616FCA" w:rsidRPr="00F546D8">
        <w:rPr>
          <w:rFonts w:ascii="Times New Roman" w:hAnsi="Times New Roman" w:cs="Times New Roman"/>
          <w:sz w:val="24"/>
          <w:szCs w:val="24"/>
        </w:rPr>
        <w:t>lighting and systematic practice</w:t>
      </w:r>
    </w:p>
    <w:p w:rsidR="00616FCA" w:rsidRPr="00F546D8" w:rsidRDefault="00616FCA" w:rsidP="00F77490">
      <w:pPr>
        <w:spacing w:line="480" w:lineRule="auto"/>
        <w:rPr>
          <w:rFonts w:ascii="Times New Roman" w:hAnsi="Times New Roman" w:cs="Times New Roman"/>
          <w:sz w:val="24"/>
          <w:szCs w:val="24"/>
        </w:rPr>
      </w:pPr>
      <w:r w:rsidRPr="00F546D8">
        <w:rPr>
          <w:rFonts w:ascii="Times New Roman" w:hAnsi="Times New Roman" w:cs="Times New Roman"/>
          <w:sz w:val="24"/>
          <w:szCs w:val="24"/>
        </w:rPr>
        <w:t>5)</w:t>
      </w:r>
      <w:r w:rsidRPr="00F546D8">
        <w:rPr>
          <w:rFonts w:ascii="Times New Roman" w:hAnsi="Times New Roman" w:cs="Times New Roman"/>
          <w:sz w:val="24"/>
          <w:szCs w:val="24"/>
        </w:rPr>
        <w:tab/>
        <w:t xml:space="preserve">Damages to mental health, survival coping mechanisms and self-medication </w:t>
      </w:r>
    </w:p>
    <w:p w:rsidR="00616FCA" w:rsidRPr="00F546D8" w:rsidRDefault="00616FCA" w:rsidP="00F77490">
      <w:pPr>
        <w:spacing w:line="480" w:lineRule="auto"/>
        <w:rPr>
          <w:rFonts w:ascii="Times New Roman" w:hAnsi="Times New Roman" w:cs="Times New Roman"/>
          <w:sz w:val="24"/>
          <w:szCs w:val="24"/>
        </w:rPr>
      </w:pPr>
      <w:r w:rsidRPr="00F546D8">
        <w:rPr>
          <w:rFonts w:ascii="Times New Roman" w:hAnsi="Times New Roman" w:cs="Times New Roman"/>
          <w:sz w:val="24"/>
          <w:szCs w:val="24"/>
        </w:rPr>
        <w:t>6)</w:t>
      </w:r>
      <w:r w:rsidRPr="00F546D8">
        <w:rPr>
          <w:rFonts w:ascii="Times New Roman" w:hAnsi="Times New Roman" w:cs="Times New Roman"/>
          <w:sz w:val="24"/>
          <w:szCs w:val="24"/>
        </w:rPr>
        <w:tab/>
        <w:t xml:space="preserve">Revolving door of cycles of oppression and intergenerational poverty. </w:t>
      </w:r>
    </w:p>
    <w:p w:rsidR="00295CDF" w:rsidRPr="00F77490" w:rsidRDefault="00616FCA" w:rsidP="00F77490">
      <w:pPr>
        <w:spacing w:line="480" w:lineRule="auto"/>
        <w:rPr>
          <w:rFonts w:ascii="Times New Roman" w:hAnsi="Times New Roman" w:cs="Times New Roman"/>
          <w:sz w:val="24"/>
          <w:szCs w:val="24"/>
        </w:rPr>
      </w:pPr>
      <w:r w:rsidRPr="00F546D8">
        <w:rPr>
          <w:rFonts w:ascii="Times New Roman" w:hAnsi="Times New Roman" w:cs="Times New Roman"/>
          <w:sz w:val="24"/>
          <w:szCs w:val="24"/>
        </w:rPr>
        <w:t>7)</w:t>
      </w:r>
      <w:r w:rsidRPr="00F546D8">
        <w:rPr>
          <w:rFonts w:ascii="Times New Roman" w:hAnsi="Times New Roman" w:cs="Times New Roman"/>
          <w:sz w:val="24"/>
          <w:szCs w:val="24"/>
        </w:rPr>
        <w:tab/>
        <w:t>Preventative medicine and restorative practice</w:t>
      </w:r>
    </w:p>
    <w:p w:rsidR="00295CDF" w:rsidRPr="00F546D8" w:rsidRDefault="00295CDF" w:rsidP="00F77490">
      <w:pPr>
        <w:spacing w:line="480" w:lineRule="auto"/>
        <w:rPr>
          <w:rFonts w:ascii="Times New Roman" w:hAnsi="Times New Roman" w:cs="Times New Roman"/>
          <w:sz w:val="24"/>
          <w:szCs w:val="24"/>
        </w:rPr>
      </w:pPr>
      <w:r w:rsidRPr="00F546D8">
        <w:rPr>
          <w:rFonts w:ascii="Times New Roman" w:hAnsi="Times New Roman" w:cs="Times New Roman"/>
          <w:b/>
          <w:sz w:val="24"/>
          <w:szCs w:val="24"/>
        </w:rPr>
        <w:lastRenderedPageBreak/>
        <w:t>5.</w:t>
      </w:r>
      <w:r w:rsidR="00990F19" w:rsidRPr="00F546D8">
        <w:rPr>
          <w:rFonts w:ascii="Times New Roman" w:hAnsi="Times New Roman" w:cs="Times New Roman"/>
          <w:b/>
          <w:sz w:val="24"/>
          <w:szCs w:val="24"/>
        </w:rPr>
        <w:t>3</w:t>
      </w:r>
      <w:r w:rsidRPr="00F546D8">
        <w:rPr>
          <w:rFonts w:ascii="Times New Roman" w:hAnsi="Times New Roman" w:cs="Times New Roman"/>
          <w:b/>
          <w:sz w:val="24"/>
          <w:szCs w:val="24"/>
        </w:rPr>
        <w:t xml:space="preserve"> </w:t>
      </w:r>
      <w:r w:rsidRPr="00F546D8">
        <w:rPr>
          <w:rFonts w:ascii="Times New Roman" w:eastAsia="Calibri" w:hAnsi="Times New Roman" w:cs="Times New Roman"/>
          <w:b/>
          <w:sz w:val="24"/>
          <w:szCs w:val="24"/>
        </w:rPr>
        <w:t xml:space="preserve">The Relationship </w:t>
      </w:r>
      <w:r w:rsidR="004B2D26" w:rsidRPr="00F546D8">
        <w:rPr>
          <w:rFonts w:ascii="Times New Roman" w:eastAsia="Calibri" w:hAnsi="Times New Roman" w:cs="Times New Roman"/>
          <w:b/>
          <w:sz w:val="24"/>
          <w:szCs w:val="24"/>
        </w:rPr>
        <w:t>between</w:t>
      </w:r>
      <w:r w:rsidRPr="00F546D8">
        <w:rPr>
          <w:rFonts w:ascii="Times New Roman" w:eastAsia="Calibri" w:hAnsi="Times New Roman" w:cs="Times New Roman"/>
          <w:b/>
          <w:sz w:val="24"/>
          <w:szCs w:val="24"/>
        </w:rPr>
        <w:t xml:space="preserve"> the Seven Superordinate Themes.</w:t>
      </w:r>
      <w:r w:rsidRPr="00F546D8">
        <w:rPr>
          <w:rFonts w:ascii="Times New Roman" w:hAnsi="Times New Roman" w:cs="Times New Roman"/>
          <w:sz w:val="24"/>
          <w:szCs w:val="24"/>
        </w:rPr>
        <w:t xml:space="preserve"> </w:t>
      </w:r>
    </w:p>
    <w:p w:rsidR="00295CDF" w:rsidRDefault="00F77490" w:rsidP="00F77490">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295CDF" w:rsidRPr="00F546D8">
        <w:rPr>
          <w:rFonts w:ascii="Times New Roman" w:hAnsi="Times New Roman" w:cs="Times New Roman"/>
          <w:sz w:val="24"/>
          <w:szCs w:val="24"/>
        </w:rPr>
        <w:t xml:space="preserve">As seen in Figure 5.1, there is much movement and flow between all the superordinate themes, as they often overlap and are firmly interconnected. </w:t>
      </w:r>
    </w:p>
    <w:p w:rsidR="007F523C" w:rsidRPr="00F546D8" w:rsidRDefault="007F523C" w:rsidP="00F77490">
      <w:pPr>
        <w:spacing w:line="480" w:lineRule="auto"/>
        <w:rPr>
          <w:rFonts w:ascii="Times New Roman" w:hAnsi="Times New Roman" w:cs="Times New Roman"/>
          <w:b/>
          <w:sz w:val="24"/>
          <w:szCs w:val="24"/>
        </w:rPr>
      </w:pPr>
      <w:r w:rsidRPr="00F546D8">
        <w:rPr>
          <w:rFonts w:ascii="Times New Roman" w:hAnsi="Times New Roman" w:cs="Times New Roman"/>
          <w:b/>
          <w:sz w:val="24"/>
          <w:szCs w:val="24"/>
        </w:rPr>
        <w:t>Figure 5.1</w:t>
      </w:r>
      <w:r w:rsidR="004B2D26" w:rsidRPr="00F546D8">
        <w:rPr>
          <w:rFonts w:ascii="Times New Roman" w:hAnsi="Times New Roman" w:cs="Times New Roman"/>
          <w:b/>
          <w:sz w:val="24"/>
          <w:szCs w:val="24"/>
        </w:rPr>
        <w:t>:</w:t>
      </w:r>
      <w:r w:rsidR="00465E05" w:rsidRPr="00F546D8">
        <w:rPr>
          <w:rFonts w:ascii="Times New Roman" w:eastAsia="Calibri" w:hAnsi="Times New Roman" w:cs="Times New Roman"/>
          <w:b/>
          <w:sz w:val="24"/>
          <w:szCs w:val="24"/>
        </w:rPr>
        <w:t xml:space="preserve"> The Relationship </w:t>
      </w:r>
      <w:r w:rsidR="004B2D26" w:rsidRPr="00F546D8">
        <w:rPr>
          <w:rFonts w:ascii="Times New Roman" w:eastAsia="Calibri" w:hAnsi="Times New Roman" w:cs="Times New Roman"/>
          <w:b/>
          <w:sz w:val="24"/>
          <w:szCs w:val="24"/>
        </w:rPr>
        <w:t>between</w:t>
      </w:r>
      <w:r w:rsidR="00465E05" w:rsidRPr="00F546D8">
        <w:rPr>
          <w:rFonts w:ascii="Times New Roman" w:eastAsia="Calibri" w:hAnsi="Times New Roman" w:cs="Times New Roman"/>
          <w:b/>
          <w:sz w:val="24"/>
          <w:szCs w:val="24"/>
        </w:rPr>
        <w:t xml:space="preserve"> the Seven Superordinate Themes</w:t>
      </w:r>
    </w:p>
    <w:p w:rsidR="00C33884" w:rsidRPr="00F546D8" w:rsidRDefault="001A6D79" w:rsidP="00F77490">
      <w:pPr>
        <w:spacing w:after="160" w:line="480" w:lineRule="auto"/>
        <w:rPr>
          <w:rFonts w:ascii="Times New Roman" w:eastAsia="Calibri" w:hAnsi="Times New Roman" w:cs="Times New Roman"/>
          <w:sz w:val="24"/>
          <w:szCs w:val="24"/>
        </w:rPr>
      </w:pPr>
      <w:r w:rsidRPr="00F546D8">
        <w:rPr>
          <w:rFonts w:ascii="Times New Roman" w:eastAsia="Calibri" w:hAnsi="Times New Roman" w:cs="Times New Roman"/>
          <w:noProof/>
          <w:sz w:val="24"/>
          <w:szCs w:val="24"/>
          <w:lang w:eastAsia="en-GB"/>
        </w:rPr>
        <w:drawing>
          <wp:inline distT="0" distB="0" distL="0" distR="0" wp14:anchorId="1B023CC0" wp14:editId="3FE160F3">
            <wp:extent cx="5895395" cy="557693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17568" cy="5881704"/>
                    </a:xfrm>
                    <a:prstGeom prst="rect">
                      <a:avLst/>
                    </a:prstGeom>
                    <a:noFill/>
                  </pic:spPr>
                </pic:pic>
              </a:graphicData>
            </a:graphic>
          </wp:inline>
        </w:drawing>
      </w:r>
    </w:p>
    <w:p w:rsidR="00C33884" w:rsidRPr="00F546D8" w:rsidRDefault="00460389" w:rsidP="00F77490">
      <w:pPr>
        <w:spacing w:line="480" w:lineRule="auto"/>
        <w:rPr>
          <w:rFonts w:ascii="Times New Roman" w:hAnsi="Times New Roman" w:cs="Times New Roman"/>
          <w:sz w:val="24"/>
          <w:szCs w:val="24"/>
        </w:rPr>
      </w:pPr>
      <w:r>
        <w:rPr>
          <w:rFonts w:ascii="Times New Roman" w:hAnsi="Times New Roman" w:cs="Times New Roman"/>
          <w:sz w:val="24"/>
          <w:szCs w:val="24"/>
        </w:rPr>
        <w:t xml:space="preserve">    As Bell (1987</w:t>
      </w:r>
      <w:r w:rsidR="00295CDF" w:rsidRPr="00F546D8">
        <w:rPr>
          <w:rFonts w:ascii="Times New Roman" w:hAnsi="Times New Roman" w:cs="Times New Roman"/>
          <w:sz w:val="24"/>
          <w:szCs w:val="24"/>
        </w:rPr>
        <w:t>) states, “A successful study will provide the reader with a three-dimensional picture and will illustrate relationships, micro-political issues and patterns of inf</w:t>
      </w:r>
      <w:r>
        <w:rPr>
          <w:rFonts w:ascii="Times New Roman" w:hAnsi="Times New Roman" w:cs="Times New Roman"/>
          <w:sz w:val="24"/>
          <w:szCs w:val="24"/>
        </w:rPr>
        <w:t xml:space="preserve">luences in a particular context” (Bell, </w:t>
      </w:r>
      <w:r w:rsidRPr="00F546D8">
        <w:rPr>
          <w:rFonts w:ascii="Times New Roman" w:hAnsi="Times New Roman" w:cs="Times New Roman"/>
          <w:sz w:val="24"/>
          <w:szCs w:val="24"/>
        </w:rPr>
        <w:t>1987, p.7)</w:t>
      </w:r>
      <w:r>
        <w:rPr>
          <w:rFonts w:ascii="Times New Roman" w:hAnsi="Times New Roman" w:cs="Times New Roman"/>
          <w:sz w:val="24"/>
          <w:szCs w:val="24"/>
        </w:rPr>
        <w:t>.</w:t>
      </w:r>
    </w:p>
    <w:p w:rsidR="00AF1C62" w:rsidRPr="00F546D8" w:rsidRDefault="00AF1C62" w:rsidP="00F77490">
      <w:pPr>
        <w:spacing w:line="480" w:lineRule="auto"/>
        <w:rPr>
          <w:rFonts w:ascii="Times New Roman" w:hAnsi="Times New Roman" w:cs="Times New Roman"/>
          <w:sz w:val="24"/>
          <w:szCs w:val="24"/>
        </w:rPr>
      </w:pPr>
      <w:r w:rsidRPr="00F546D8">
        <w:rPr>
          <w:rFonts w:ascii="Times New Roman" w:hAnsi="Times New Roman" w:cs="Times New Roman"/>
          <w:b/>
          <w:sz w:val="24"/>
          <w:szCs w:val="24"/>
        </w:rPr>
        <w:lastRenderedPageBreak/>
        <w:t>5.</w:t>
      </w:r>
      <w:r w:rsidR="00990F19" w:rsidRPr="00F546D8">
        <w:rPr>
          <w:rFonts w:ascii="Times New Roman" w:hAnsi="Times New Roman" w:cs="Times New Roman"/>
          <w:b/>
          <w:sz w:val="24"/>
          <w:szCs w:val="24"/>
        </w:rPr>
        <w:t>4</w:t>
      </w:r>
      <w:r w:rsidRPr="00F546D8">
        <w:rPr>
          <w:rFonts w:ascii="Times New Roman" w:hAnsi="Times New Roman" w:cs="Times New Roman"/>
          <w:b/>
          <w:sz w:val="24"/>
          <w:szCs w:val="24"/>
        </w:rPr>
        <w:t xml:space="preserve"> Superordinate Theme One: ACEs and Trauma</w:t>
      </w:r>
    </w:p>
    <w:p w:rsidR="00F546D8" w:rsidRPr="00F546D8" w:rsidRDefault="00460389" w:rsidP="00F77490">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AF1C62" w:rsidRPr="00F546D8">
        <w:rPr>
          <w:rFonts w:ascii="Times New Roman" w:hAnsi="Times New Roman" w:cs="Times New Roman"/>
          <w:sz w:val="24"/>
          <w:szCs w:val="24"/>
        </w:rPr>
        <w:t>Throughout this research study, which focused upon gleaning knowledge about participants</w:t>
      </w:r>
      <w:r w:rsidR="0079050E" w:rsidRPr="00F546D8">
        <w:rPr>
          <w:rFonts w:ascii="Times New Roman" w:hAnsi="Times New Roman" w:cs="Times New Roman"/>
          <w:sz w:val="24"/>
          <w:szCs w:val="24"/>
        </w:rPr>
        <w:t>’</w:t>
      </w:r>
      <w:r w:rsidR="00AF1C62" w:rsidRPr="00F546D8">
        <w:rPr>
          <w:rFonts w:ascii="Times New Roman" w:hAnsi="Times New Roman" w:cs="Times New Roman"/>
          <w:sz w:val="24"/>
          <w:szCs w:val="24"/>
        </w:rPr>
        <w:t xml:space="preserve"> educational experiences, I was </w:t>
      </w:r>
      <w:r w:rsidR="007F523C" w:rsidRPr="00F546D8">
        <w:rPr>
          <w:rFonts w:ascii="Times New Roman" w:hAnsi="Times New Roman" w:cs="Times New Roman"/>
          <w:sz w:val="24"/>
          <w:szCs w:val="24"/>
        </w:rPr>
        <w:t xml:space="preserve">quite </w:t>
      </w:r>
      <w:r w:rsidR="00AF1C62" w:rsidRPr="00F546D8">
        <w:rPr>
          <w:rFonts w:ascii="Times New Roman" w:hAnsi="Times New Roman" w:cs="Times New Roman"/>
          <w:sz w:val="24"/>
          <w:szCs w:val="24"/>
        </w:rPr>
        <w:t xml:space="preserve">surprised </w:t>
      </w:r>
      <w:r w:rsidR="007F523C" w:rsidRPr="00F546D8">
        <w:rPr>
          <w:rFonts w:ascii="Times New Roman" w:hAnsi="Times New Roman" w:cs="Times New Roman"/>
          <w:sz w:val="24"/>
          <w:szCs w:val="24"/>
        </w:rPr>
        <w:t xml:space="preserve">that </w:t>
      </w:r>
      <w:r w:rsidR="00AF1C62" w:rsidRPr="00F546D8">
        <w:rPr>
          <w:rFonts w:ascii="Times New Roman" w:hAnsi="Times New Roman" w:cs="Times New Roman"/>
          <w:sz w:val="24"/>
          <w:szCs w:val="24"/>
        </w:rPr>
        <w:t xml:space="preserve">adverse childhood experiences (ACE) </w:t>
      </w:r>
      <w:r w:rsidR="007F523C" w:rsidRPr="00F546D8">
        <w:rPr>
          <w:rFonts w:ascii="Times New Roman" w:hAnsi="Times New Roman" w:cs="Times New Roman"/>
          <w:sz w:val="24"/>
          <w:szCs w:val="24"/>
        </w:rPr>
        <w:t>emerged as a superordinate theme. Moreover, d</w:t>
      </w:r>
      <w:r w:rsidR="00AF1C62" w:rsidRPr="00F546D8">
        <w:rPr>
          <w:rFonts w:ascii="Times New Roman" w:hAnsi="Times New Roman" w:cs="Times New Roman"/>
          <w:sz w:val="24"/>
          <w:szCs w:val="24"/>
        </w:rPr>
        <w:t>uring their interviews, a third of participants disclosed that they were sexually abused as children by people they knew, two-thirds stated that they had been physically ab</w:t>
      </w:r>
      <w:r w:rsidR="007F523C" w:rsidRPr="00F546D8">
        <w:rPr>
          <w:rFonts w:ascii="Times New Roman" w:hAnsi="Times New Roman" w:cs="Times New Roman"/>
          <w:sz w:val="24"/>
          <w:szCs w:val="24"/>
        </w:rPr>
        <w:t>used, 100% disclosed emotional abuse</w:t>
      </w:r>
      <w:r w:rsidR="00AF1C62" w:rsidRPr="00F546D8">
        <w:rPr>
          <w:rFonts w:ascii="Times New Roman" w:hAnsi="Times New Roman" w:cs="Times New Roman"/>
          <w:sz w:val="24"/>
          <w:szCs w:val="24"/>
        </w:rPr>
        <w:t xml:space="preserve"> and </w:t>
      </w:r>
      <w:r w:rsidR="0079050E" w:rsidRPr="00F546D8">
        <w:rPr>
          <w:rFonts w:ascii="Times New Roman" w:hAnsi="Times New Roman" w:cs="Times New Roman"/>
          <w:sz w:val="24"/>
          <w:szCs w:val="24"/>
        </w:rPr>
        <w:t>one</w:t>
      </w:r>
      <w:r w:rsidR="00AF1C62" w:rsidRPr="00F546D8">
        <w:rPr>
          <w:rFonts w:ascii="Times New Roman" w:hAnsi="Times New Roman" w:cs="Times New Roman"/>
          <w:sz w:val="24"/>
          <w:szCs w:val="24"/>
        </w:rPr>
        <w:t xml:space="preserve">-third of participants had social services involvement which resulted in half of these </w:t>
      </w:r>
      <w:r w:rsidR="007F523C" w:rsidRPr="00F546D8">
        <w:rPr>
          <w:rFonts w:ascii="Times New Roman" w:hAnsi="Times New Roman" w:cs="Times New Roman"/>
          <w:sz w:val="24"/>
          <w:szCs w:val="24"/>
        </w:rPr>
        <w:t xml:space="preserve">children either </w:t>
      </w:r>
      <w:r w:rsidR="00AF1C62" w:rsidRPr="00F546D8">
        <w:rPr>
          <w:rFonts w:ascii="Times New Roman" w:hAnsi="Times New Roman" w:cs="Times New Roman"/>
          <w:sz w:val="24"/>
          <w:szCs w:val="24"/>
        </w:rPr>
        <w:t xml:space="preserve">being removed from their birth mothers and placed in foster-care and/or adopted. </w:t>
      </w:r>
    </w:p>
    <w:p w:rsidR="00AF1C62" w:rsidRPr="00F546D8" w:rsidRDefault="00460389" w:rsidP="00F77490">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A23B21" w:rsidRPr="00F546D8">
        <w:rPr>
          <w:rFonts w:ascii="Times New Roman" w:hAnsi="Times New Roman" w:cs="Times New Roman"/>
          <w:sz w:val="24"/>
          <w:szCs w:val="24"/>
        </w:rPr>
        <w:t>In both L</w:t>
      </w:r>
      <w:r w:rsidR="006B4FF9" w:rsidRPr="00F546D8">
        <w:rPr>
          <w:rFonts w:ascii="Times New Roman" w:hAnsi="Times New Roman" w:cs="Times New Roman"/>
          <w:sz w:val="24"/>
          <w:szCs w:val="24"/>
        </w:rPr>
        <w:t>ee</w:t>
      </w:r>
      <w:r w:rsidR="00A23B21" w:rsidRPr="00F546D8">
        <w:rPr>
          <w:rFonts w:ascii="Times New Roman" w:hAnsi="Times New Roman" w:cs="Times New Roman"/>
          <w:sz w:val="24"/>
          <w:szCs w:val="24"/>
        </w:rPr>
        <w:t xml:space="preserve"> and S</w:t>
      </w:r>
      <w:r w:rsidR="006B4FF9" w:rsidRPr="00F546D8">
        <w:rPr>
          <w:rFonts w:ascii="Times New Roman" w:hAnsi="Times New Roman" w:cs="Times New Roman"/>
          <w:sz w:val="24"/>
          <w:szCs w:val="24"/>
        </w:rPr>
        <w:t>tevie’s</w:t>
      </w:r>
      <w:r w:rsidR="00A23B21" w:rsidRPr="00F546D8">
        <w:rPr>
          <w:rFonts w:ascii="Times New Roman" w:hAnsi="Times New Roman" w:cs="Times New Roman"/>
          <w:sz w:val="24"/>
          <w:szCs w:val="24"/>
        </w:rPr>
        <w:t xml:space="preserve"> accounts</w:t>
      </w:r>
      <w:r w:rsidR="00AB3B4C" w:rsidRPr="00F546D8">
        <w:rPr>
          <w:rFonts w:ascii="Times New Roman" w:hAnsi="Times New Roman" w:cs="Times New Roman"/>
          <w:sz w:val="24"/>
          <w:szCs w:val="24"/>
        </w:rPr>
        <w:t xml:space="preserve">, they </w:t>
      </w:r>
      <w:r w:rsidR="00A23B21" w:rsidRPr="00F546D8">
        <w:rPr>
          <w:rFonts w:ascii="Times New Roman" w:hAnsi="Times New Roman" w:cs="Times New Roman"/>
          <w:sz w:val="24"/>
          <w:szCs w:val="24"/>
        </w:rPr>
        <w:t>reveal that they experienced multiple complex traumas during their childhood years, recounting they had experienced all five separate high impact ACEs as youngsters: child sexual abuse, physical abuse, emotional abuse, physical neglect and emotional neglect across their lifetime:</w:t>
      </w:r>
    </w:p>
    <w:p w:rsidR="00AF1C62" w:rsidRPr="00F546D8" w:rsidRDefault="00AF1C62" w:rsidP="00F77490">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 xml:space="preserve">“I’ve witnessed my </w:t>
      </w:r>
      <w:r w:rsidR="00A23B21" w:rsidRPr="00F546D8">
        <w:rPr>
          <w:rFonts w:ascii="Times New Roman" w:hAnsi="Times New Roman" w:cs="Times New Roman"/>
          <w:i/>
          <w:sz w:val="24"/>
          <w:szCs w:val="24"/>
        </w:rPr>
        <w:t>good fair share of trauma.”  (L</w:t>
      </w:r>
      <w:r w:rsidR="008007F0" w:rsidRPr="00F546D8">
        <w:rPr>
          <w:rFonts w:ascii="Times New Roman" w:hAnsi="Times New Roman" w:cs="Times New Roman"/>
          <w:i/>
          <w:sz w:val="24"/>
          <w:szCs w:val="24"/>
        </w:rPr>
        <w:t>:</w:t>
      </w:r>
      <w:r w:rsidRPr="00F546D8">
        <w:rPr>
          <w:rFonts w:ascii="Times New Roman" w:hAnsi="Times New Roman" w:cs="Times New Roman"/>
          <w:i/>
          <w:sz w:val="24"/>
          <w:szCs w:val="24"/>
        </w:rPr>
        <w:t>1034-1035)</w:t>
      </w:r>
    </w:p>
    <w:p w:rsidR="00AF1C62" w:rsidRPr="00F546D8" w:rsidRDefault="00AF1C62" w:rsidP="00F77490">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 xml:space="preserve">“A lot of stuff, happened to me as a kid, like abuse, child </w:t>
      </w:r>
      <w:r w:rsidR="008007F0" w:rsidRPr="00F546D8">
        <w:rPr>
          <w:rFonts w:ascii="Times New Roman" w:hAnsi="Times New Roman" w:cs="Times New Roman"/>
          <w:i/>
          <w:sz w:val="24"/>
          <w:szCs w:val="24"/>
        </w:rPr>
        <w:t>abuse and stuff in school.” (S:</w:t>
      </w:r>
      <w:r w:rsidRPr="00F546D8">
        <w:rPr>
          <w:rFonts w:ascii="Times New Roman" w:hAnsi="Times New Roman" w:cs="Times New Roman"/>
          <w:i/>
          <w:sz w:val="24"/>
          <w:szCs w:val="24"/>
        </w:rPr>
        <w:t>15-17)</w:t>
      </w:r>
    </w:p>
    <w:p w:rsidR="00460389" w:rsidRDefault="00460389" w:rsidP="00F77490">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A23B21" w:rsidRPr="00F546D8">
        <w:rPr>
          <w:rFonts w:ascii="Times New Roman" w:hAnsi="Times New Roman" w:cs="Times New Roman"/>
          <w:sz w:val="24"/>
          <w:szCs w:val="24"/>
        </w:rPr>
        <w:t>However, S</w:t>
      </w:r>
      <w:r w:rsidR="006B4FF9" w:rsidRPr="00F546D8">
        <w:rPr>
          <w:rFonts w:ascii="Times New Roman" w:hAnsi="Times New Roman" w:cs="Times New Roman"/>
          <w:sz w:val="24"/>
          <w:szCs w:val="24"/>
        </w:rPr>
        <w:t>tevie</w:t>
      </w:r>
      <w:r w:rsidR="00A23B21" w:rsidRPr="00F546D8">
        <w:rPr>
          <w:rFonts w:ascii="Times New Roman" w:hAnsi="Times New Roman" w:cs="Times New Roman"/>
          <w:sz w:val="24"/>
          <w:szCs w:val="24"/>
        </w:rPr>
        <w:t xml:space="preserve"> and M</w:t>
      </w:r>
      <w:r w:rsidR="006B4FF9" w:rsidRPr="00F546D8">
        <w:rPr>
          <w:rFonts w:ascii="Times New Roman" w:hAnsi="Times New Roman" w:cs="Times New Roman"/>
          <w:sz w:val="24"/>
          <w:szCs w:val="24"/>
        </w:rPr>
        <w:t>ax</w:t>
      </w:r>
      <w:r w:rsidR="00A23B21" w:rsidRPr="00F546D8">
        <w:rPr>
          <w:rFonts w:ascii="Times New Roman" w:hAnsi="Times New Roman" w:cs="Times New Roman"/>
          <w:sz w:val="24"/>
          <w:szCs w:val="24"/>
        </w:rPr>
        <w:t xml:space="preserve">’s interviews reveal that they suffered from abuse </w:t>
      </w:r>
      <w:r w:rsidR="00AF1C62" w:rsidRPr="00F546D8">
        <w:rPr>
          <w:rFonts w:ascii="Times New Roman" w:hAnsi="Times New Roman" w:cs="Times New Roman"/>
          <w:sz w:val="24"/>
          <w:szCs w:val="24"/>
        </w:rPr>
        <w:t>both at home and school</w:t>
      </w:r>
      <w:r>
        <w:rPr>
          <w:rFonts w:ascii="Times New Roman" w:hAnsi="Times New Roman" w:cs="Times New Roman"/>
          <w:sz w:val="24"/>
          <w:szCs w:val="24"/>
        </w:rPr>
        <w:t xml:space="preserve">: </w:t>
      </w:r>
      <w:r w:rsidR="00AF1C62" w:rsidRPr="00F546D8">
        <w:rPr>
          <w:rFonts w:ascii="Times New Roman" w:hAnsi="Times New Roman" w:cs="Times New Roman"/>
          <w:sz w:val="24"/>
          <w:szCs w:val="24"/>
        </w:rPr>
        <w:t xml:space="preserve"> </w:t>
      </w:r>
    </w:p>
    <w:p w:rsidR="00AF1C62" w:rsidRPr="00F546D8" w:rsidRDefault="00460389" w:rsidP="00F77490">
      <w:pPr>
        <w:spacing w:line="480" w:lineRule="auto"/>
        <w:ind w:left="720"/>
        <w:rPr>
          <w:rFonts w:ascii="Times New Roman" w:hAnsi="Times New Roman" w:cs="Times New Roman"/>
          <w:i/>
          <w:sz w:val="24"/>
          <w:szCs w:val="24"/>
        </w:rPr>
      </w:pPr>
      <w:bookmarkStart w:id="1" w:name="_Hlk500693015"/>
      <w:r w:rsidRPr="00F546D8">
        <w:rPr>
          <w:rFonts w:ascii="Times New Roman" w:hAnsi="Times New Roman" w:cs="Times New Roman"/>
          <w:i/>
          <w:sz w:val="24"/>
          <w:szCs w:val="24"/>
        </w:rPr>
        <w:t xml:space="preserve"> </w:t>
      </w:r>
      <w:r w:rsidR="00AF1C62" w:rsidRPr="00F546D8">
        <w:rPr>
          <w:rFonts w:ascii="Times New Roman" w:hAnsi="Times New Roman" w:cs="Times New Roman"/>
          <w:i/>
          <w:sz w:val="24"/>
          <w:szCs w:val="24"/>
        </w:rPr>
        <w:t>“I have had some traumatic family events and life circumstances</w:t>
      </w:r>
      <w:r w:rsidR="00AF1C62" w:rsidRPr="00F546D8">
        <w:rPr>
          <w:rFonts w:ascii="Times New Roman" w:hAnsi="Times New Roman" w:cs="Times New Roman"/>
          <w:sz w:val="24"/>
          <w:szCs w:val="24"/>
        </w:rPr>
        <w:t xml:space="preserve"> </w:t>
      </w:r>
      <w:r w:rsidR="00AF1C62" w:rsidRPr="00F546D8">
        <w:rPr>
          <w:rFonts w:ascii="Times New Roman" w:hAnsi="Times New Roman" w:cs="Times New Roman"/>
          <w:i/>
          <w:sz w:val="24"/>
          <w:szCs w:val="24"/>
        </w:rPr>
        <w:t xml:space="preserve">but so much of my fear of other people has come from school, so much of my feeling that I can’t succeed, even though I know I’ve got a brain that I could. I’ve got potential but it’s like an inaccessible impossible thing to grab hold of. But I need to but I just can’t seem to do it. I feel like sometimes being </w:t>
      </w:r>
      <w:r w:rsidR="008007F0" w:rsidRPr="00F546D8">
        <w:rPr>
          <w:rFonts w:ascii="Times New Roman" w:hAnsi="Times New Roman" w:cs="Times New Roman"/>
          <w:i/>
          <w:sz w:val="24"/>
          <w:szCs w:val="24"/>
        </w:rPr>
        <w:t>stuck in a hamster wheel.”  (M:</w:t>
      </w:r>
      <w:r w:rsidR="00AF1C62" w:rsidRPr="00F546D8">
        <w:rPr>
          <w:rFonts w:ascii="Times New Roman" w:hAnsi="Times New Roman" w:cs="Times New Roman"/>
          <w:i/>
          <w:sz w:val="24"/>
          <w:szCs w:val="24"/>
        </w:rPr>
        <w:t>923-934)</w:t>
      </w:r>
    </w:p>
    <w:bookmarkEnd w:id="1"/>
    <w:p w:rsidR="00C33884" w:rsidRPr="00F546D8" w:rsidRDefault="00460389" w:rsidP="00F77490">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F546D8">
        <w:rPr>
          <w:rFonts w:ascii="Times New Roman" w:hAnsi="Times New Roman" w:cs="Times New Roman"/>
          <w:sz w:val="24"/>
          <w:szCs w:val="24"/>
        </w:rPr>
        <w:t>For so many interviewees, it appears that ACE and/or intergenerational trauma negatively impacted their lives, which in turn hampered their education and academic success at school</w:t>
      </w:r>
      <w:r>
        <w:rPr>
          <w:rFonts w:ascii="Times New Roman" w:hAnsi="Times New Roman" w:cs="Times New Roman"/>
          <w:sz w:val="24"/>
          <w:szCs w:val="24"/>
        </w:rPr>
        <w:t xml:space="preserve">. </w:t>
      </w:r>
      <w:r w:rsidR="00AF1C62" w:rsidRPr="00F546D8">
        <w:rPr>
          <w:rFonts w:ascii="Times New Roman" w:hAnsi="Times New Roman" w:cs="Times New Roman"/>
          <w:sz w:val="24"/>
          <w:szCs w:val="24"/>
        </w:rPr>
        <w:t>Upon closer inspection, M</w:t>
      </w:r>
      <w:r w:rsidR="00543E1A" w:rsidRPr="00F546D8">
        <w:rPr>
          <w:rFonts w:ascii="Times New Roman" w:hAnsi="Times New Roman" w:cs="Times New Roman"/>
          <w:sz w:val="24"/>
          <w:szCs w:val="24"/>
        </w:rPr>
        <w:t>ax</w:t>
      </w:r>
      <w:r w:rsidR="00AF1C62" w:rsidRPr="00F546D8">
        <w:rPr>
          <w:rFonts w:ascii="Times New Roman" w:hAnsi="Times New Roman" w:cs="Times New Roman"/>
          <w:sz w:val="24"/>
          <w:szCs w:val="24"/>
        </w:rPr>
        <w:t>’s comment appears to highlight many of the participants’ experiences</w:t>
      </w:r>
      <w:r w:rsidR="00A23B21" w:rsidRPr="00F546D8">
        <w:rPr>
          <w:rFonts w:ascii="Times New Roman" w:hAnsi="Times New Roman" w:cs="Times New Roman"/>
          <w:sz w:val="24"/>
          <w:szCs w:val="24"/>
        </w:rPr>
        <w:t xml:space="preserve"> and references to intergenerational trauma</w:t>
      </w:r>
      <w:r w:rsidR="00AF1C62" w:rsidRPr="00F546D8">
        <w:rPr>
          <w:rFonts w:ascii="Times New Roman" w:hAnsi="Times New Roman" w:cs="Times New Roman"/>
          <w:sz w:val="24"/>
          <w:szCs w:val="24"/>
        </w:rPr>
        <w:t xml:space="preserve">. </w:t>
      </w:r>
      <w:r w:rsidR="00A23B21" w:rsidRPr="00F546D8">
        <w:rPr>
          <w:rFonts w:ascii="Times New Roman" w:hAnsi="Times New Roman" w:cs="Times New Roman"/>
          <w:sz w:val="24"/>
          <w:szCs w:val="24"/>
        </w:rPr>
        <w:t>Participants’ accounts about trauma are echoed by contemporary trauma theorists who acknowledge that both trauma and traumatic responses occur along a continuum</w:t>
      </w:r>
      <w:r w:rsidR="00436386" w:rsidRPr="00F546D8">
        <w:rPr>
          <w:rFonts w:ascii="Times New Roman" w:hAnsi="Times New Roman" w:cs="Times New Roman"/>
          <w:sz w:val="24"/>
          <w:szCs w:val="24"/>
        </w:rPr>
        <w:t>. (Breslau &amp; Kessler, 2001</w:t>
      </w:r>
      <w:r w:rsidR="0079050E" w:rsidRPr="00F546D8">
        <w:rPr>
          <w:rFonts w:ascii="Times New Roman" w:hAnsi="Times New Roman" w:cs="Times New Roman"/>
          <w:sz w:val="24"/>
          <w:szCs w:val="24"/>
        </w:rPr>
        <w:t>;</w:t>
      </w:r>
      <w:r w:rsidR="00436386" w:rsidRPr="00F546D8">
        <w:rPr>
          <w:rFonts w:ascii="Times New Roman" w:hAnsi="Times New Roman" w:cs="Times New Roman"/>
          <w:sz w:val="24"/>
          <w:szCs w:val="24"/>
        </w:rPr>
        <w:t xml:space="preserve"> d</w:t>
      </w:r>
      <w:r w:rsidR="00A23B21" w:rsidRPr="00F546D8">
        <w:rPr>
          <w:rFonts w:ascii="Times New Roman" w:hAnsi="Times New Roman" w:cs="Times New Roman"/>
          <w:sz w:val="24"/>
          <w:szCs w:val="24"/>
        </w:rPr>
        <w:t>e Theirry, 2015</w:t>
      </w:r>
      <w:r w:rsidR="0079050E" w:rsidRPr="00F546D8">
        <w:rPr>
          <w:rFonts w:ascii="Times New Roman" w:hAnsi="Times New Roman" w:cs="Times New Roman"/>
          <w:sz w:val="24"/>
          <w:szCs w:val="24"/>
        </w:rPr>
        <w:t>;</w:t>
      </w:r>
      <w:r w:rsidR="00A23B21" w:rsidRPr="00F546D8">
        <w:rPr>
          <w:rFonts w:ascii="Times New Roman" w:hAnsi="Times New Roman" w:cs="Times New Roman"/>
          <w:sz w:val="24"/>
          <w:szCs w:val="24"/>
        </w:rPr>
        <w:t xml:space="preserve"> </w:t>
      </w:r>
      <w:r w:rsidR="00AB3B4C" w:rsidRPr="00F546D8">
        <w:rPr>
          <w:rFonts w:ascii="Times New Roman" w:hAnsi="Times New Roman" w:cs="Times New Roman"/>
          <w:sz w:val="24"/>
          <w:szCs w:val="24"/>
        </w:rPr>
        <w:t>v</w:t>
      </w:r>
      <w:r w:rsidR="00D36E3C">
        <w:rPr>
          <w:rFonts w:ascii="Times New Roman" w:hAnsi="Times New Roman" w:cs="Times New Roman"/>
          <w:sz w:val="24"/>
          <w:szCs w:val="24"/>
        </w:rPr>
        <w:t>an de Kolk, 2014</w:t>
      </w:r>
      <w:r w:rsidR="00A23B21" w:rsidRPr="00F546D8">
        <w:rPr>
          <w:rFonts w:ascii="Times New Roman" w:hAnsi="Times New Roman" w:cs="Times New Roman"/>
          <w:sz w:val="24"/>
          <w:szCs w:val="24"/>
        </w:rPr>
        <w:t xml:space="preserve">). </w:t>
      </w:r>
      <w:r w:rsidR="00AF1C62" w:rsidRPr="00F546D8">
        <w:rPr>
          <w:rFonts w:ascii="Times New Roman" w:hAnsi="Times New Roman" w:cs="Times New Roman"/>
          <w:sz w:val="24"/>
          <w:szCs w:val="24"/>
        </w:rPr>
        <w:t xml:space="preserve">Thus, </w:t>
      </w:r>
      <w:r w:rsidR="00A23B21" w:rsidRPr="00F546D8">
        <w:rPr>
          <w:rFonts w:ascii="Times New Roman" w:hAnsi="Times New Roman" w:cs="Times New Roman"/>
          <w:sz w:val="24"/>
          <w:szCs w:val="24"/>
        </w:rPr>
        <w:t xml:space="preserve">the </w:t>
      </w:r>
      <w:r w:rsidR="00AF1C62" w:rsidRPr="00F546D8">
        <w:rPr>
          <w:rFonts w:ascii="Times New Roman" w:hAnsi="Times New Roman" w:cs="Times New Roman"/>
          <w:sz w:val="24"/>
          <w:szCs w:val="24"/>
        </w:rPr>
        <w:t>two sub</w:t>
      </w:r>
      <w:r w:rsidR="00A23B21" w:rsidRPr="00F546D8">
        <w:rPr>
          <w:rFonts w:ascii="Times New Roman" w:hAnsi="Times New Roman" w:cs="Times New Roman"/>
          <w:sz w:val="24"/>
          <w:szCs w:val="24"/>
        </w:rPr>
        <w:t xml:space="preserve">ordinate </w:t>
      </w:r>
      <w:r w:rsidR="00AF1C62" w:rsidRPr="00F546D8">
        <w:rPr>
          <w:rFonts w:ascii="Times New Roman" w:hAnsi="Times New Roman" w:cs="Times New Roman"/>
          <w:sz w:val="24"/>
          <w:szCs w:val="24"/>
        </w:rPr>
        <w:t xml:space="preserve">themes ‘ACEs too </w:t>
      </w:r>
      <w:r w:rsidR="0079050E" w:rsidRPr="00F546D8">
        <w:rPr>
          <w:rFonts w:ascii="Times New Roman" w:hAnsi="Times New Roman" w:cs="Times New Roman"/>
          <w:sz w:val="24"/>
          <w:szCs w:val="24"/>
        </w:rPr>
        <w:t>h</w:t>
      </w:r>
      <w:r w:rsidR="00AF1C62" w:rsidRPr="00F546D8">
        <w:rPr>
          <w:rFonts w:ascii="Times New Roman" w:hAnsi="Times New Roman" w:cs="Times New Roman"/>
          <w:sz w:val="24"/>
          <w:szCs w:val="24"/>
        </w:rPr>
        <w:t>igh’ and ‘Inter-</w:t>
      </w:r>
      <w:r w:rsidR="0079050E" w:rsidRPr="00F546D8">
        <w:rPr>
          <w:rFonts w:ascii="Times New Roman" w:hAnsi="Times New Roman" w:cs="Times New Roman"/>
          <w:sz w:val="24"/>
          <w:szCs w:val="24"/>
        </w:rPr>
        <w:t>g</w:t>
      </w:r>
      <w:r w:rsidR="00AF1C62" w:rsidRPr="00F546D8">
        <w:rPr>
          <w:rFonts w:ascii="Times New Roman" w:hAnsi="Times New Roman" w:cs="Times New Roman"/>
          <w:sz w:val="24"/>
          <w:szCs w:val="24"/>
        </w:rPr>
        <w:t xml:space="preserve">enerational </w:t>
      </w:r>
      <w:r w:rsidR="0079050E" w:rsidRPr="00F546D8">
        <w:rPr>
          <w:rFonts w:ascii="Times New Roman" w:hAnsi="Times New Roman" w:cs="Times New Roman"/>
          <w:sz w:val="24"/>
          <w:szCs w:val="24"/>
        </w:rPr>
        <w:t>t</w:t>
      </w:r>
      <w:r w:rsidR="00AF1C62" w:rsidRPr="00F546D8">
        <w:rPr>
          <w:rFonts w:ascii="Times New Roman" w:hAnsi="Times New Roman" w:cs="Times New Roman"/>
          <w:sz w:val="24"/>
          <w:szCs w:val="24"/>
        </w:rPr>
        <w:t>rauma’ are discussed below</w:t>
      </w:r>
      <w:r w:rsidR="00A23B21" w:rsidRPr="00F546D8">
        <w:rPr>
          <w:rFonts w:ascii="Times New Roman" w:hAnsi="Times New Roman" w:cs="Times New Roman"/>
          <w:sz w:val="24"/>
          <w:szCs w:val="24"/>
        </w:rPr>
        <w:t xml:space="preserve"> and although </w:t>
      </w:r>
      <w:r w:rsidR="00AF1C62" w:rsidRPr="00F546D8">
        <w:rPr>
          <w:rFonts w:ascii="Times New Roman" w:hAnsi="Times New Roman" w:cs="Times New Roman"/>
          <w:sz w:val="24"/>
          <w:szCs w:val="24"/>
        </w:rPr>
        <w:t>presented independently, there is much overlap between these subthemes</w:t>
      </w:r>
      <w:r w:rsidR="00A23B21" w:rsidRPr="00F546D8">
        <w:rPr>
          <w:rFonts w:ascii="Times New Roman" w:hAnsi="Times New Roman" w:cs="Times New Roman"/>
          <w:sz w:val="24"/>
          <w:szCs w:val="24"/>
        </w:rPr>
        <w:t xml:space="preserve">.  </w:t>
      </w:r>
    </w:p>
    <w:p w:rsidR="00295CDF" w:rsidRPr="00F546D8" w:rsidRDefault="005A4356" w:rsidP="00F77490">
      <w:pPr>
        <w:spacing w:line="480" w:lineRule="auto"/>
        <w:outlineLvl w:val="0"/>
        <w:rPr>
          <w:rFonts w:ascii="Times New Roman" w:hAnsi="Times New Roman" w:cs="Times New Roman"/>
          <w:sz w:val="24"/>
          <w:szCs w:val="24"/>
        </w:rPr>
      </w:pPr>
      <w:r w:rsidRPr="00F546D8">
        <w:rPr>
          <w:rFonts w:ascii="Times New Roman" w:hAnsi="Times New Roman" w:cs="Times New Roman"/>
          <w:b/>
          <w:sz w:val="24"/>
          <w:szCs w:val="24"/>
        </w:rPr>
        <w:t>5.</w:t>
      </w:r>
      <w:r w:rsidR="00990F19" w:rsidRPr="00F546D8">
        <w:rPr>
          <w:rFonts w:ascii="Times New Roman" w:hAnsi="Times New Roman" w:cs="Times New Roman"/>
          <w:b/>
          <w:sz w:val="24"/>
          <w:szCs w:val="24"/>
        </w:rPr>
        <w:t>4</w:t>
      </w:r>
      <w:r w:rsidRPr="00F546D8">
        <w:rPr>
          <w:rFonts w:ascii="Times New Roman" w:hAnsi="Times New Roman" w:cs="Times New Roman"/>
          <w:b/>
          <w:sz w:val="24"/>
          <w:szCs w:val="24"/>
        </w:rPr>
        <w:t xml:space="preserve">.1 </w:t>
      </w:r>
      <w:r w:rsidR="00AF1C62" w:rsidRPr="00F546D8">
        <w:rPr>
          <w:rFonts w:ascii="Times New Roman" w:hAnsi="Times New Roman" w:cs="Times New Roman"/>
          <w:b/>
          <w:sz w:val="24"/>
          <w:szCs w:val="24"/>
        </w:rPr>
        <w:t xml:space="preserve">ACEs Too High  </w:t>
      </w:r>
      <w:r w:rsidR="00AF1C62" w:rsidRPr="00F546D8">
        <w:rPr>
          <w:rFonts w:ascii="Times New Roman" w:hAnsi="Times New Roman" w:cs="Times New Roman"/>
          <w:sz w:val="24"/>
          <w:szCs w:val="24"/>
        </w:rPr>
        <w:t xml:space="preserve"> </w:t>
      </w:r>
    </w:p>
    <w:p w:rsidR="00AF1C62" w:rsidRPr="00F546D8" w:rsidRDefault="00460389" w:rsidP="00F77490">
      <w:pPr>
        <w:spacing w:line="480" w:lineRule="auto"/>
        <w:outlineLvl w:val="0"/>
        <w:rPr>
          <w:rFonts w:ascii="Times New Roman" w:hAnsi="Times New Roman" w:cs="Times New Roman"/>
          <w:sz w:val="24"/>
          <w:szCs w:val="24"/>
        </w:rPr>
      </w:pPr>
      <w:r>
        <w:rPr>
          <w:rFonts w:ascii="Times New Roman" w:hAnsi="Times New Roman" w:cs="Times New Roman"/>
          <w:sz w:val="24"/>
          <w:szCs w:val="24"/>
        </w:rPr>
        <w:t xml:space="preserve">    </w:t>
      </w:r>
      <w:r w:rsidR="00F11F5D" w:rsidRPr="00F546D8">
        <w:rPr>
          <w:rFonts w:ascii="Times New Roman" w:hAnsi="Times New Roman" w:cs="Times New Roman"/>
          <w:sz w:val="24"/>
          <w:szCs w:val="24"/>
        </w:rPr>
        <w:t>ACEs</w:t>
      </w:r>
      <w:r w:rsidR="00154208" w:rsidRPr="00F546D8">
        <w:rPr>
          <w:rFonts w:ascii="Times New Roman" w:hAnsi="Times New Roman" w:cs="Times New Roman"/>
          <w:sz w:val="24"/>
          <w:szCs w:val="24"/>
        </w:rPr>
        <w:t>, while</w:t>
      </w:r>
      <w:r w:rsidR="00F11F5D" w:rsidRPr="00F546D8">
        <w:rPr>
          <w:rFonts w:ascii="Times New Roman" w:hAnsi="Times New Roman" w:cs="Times New Roman"/>
          <w:sz w:val="24"/>
          <w:szCs w:val="24"/>
        </w:rPr>
        <w:t xml:space="preserve"> experienced by other participants, </w:t>
      </w:r>
      <w:r w:rsidR="00154208" w:rsidRPr="00F546D8">
        <w:rPr>
          <w:rFonts w:ascii="Times New Roman" w:hAnsi="Times New Roman" w:cs="Times New Roman"/>
          <w:sz w:val="24"/>
          <w:szCs w:val="24"/>
        </w:rPr>
        <w:t xml:space="preserve">are most consistently spoken about in </w:t>
      </w:r>
      <w:r w:rsidR="00F11F5D" w:rsidRPr="00F546D8">
        <w:rPr>
          <w:rFonts w:ascii="Times New Roman" w:hAnsi="Times New Roman" w:cs="Times New Roman"/>
          <w:sz w:val="24"/>
          <w:szCs w:val="24"/>
        </w:rPr>
        <w:t>the narratives of L</w:t>
      </w:r>
      <w:r w:rsidR="00543E1A" w:rsidRPr="00F546D8">
        <w:rPr>
          <w:rFonts w:ascii="Times New Roman" w:hAnsi="Times New Roman" w:cs="Times New Roman"/>
          <w:sz w:val="24"/>
          <w:szCs w:val="24"/>
        </w:rPr>
        <w:t>ee</w:t>
      </w:r>
      <w:r w:rsidR="00F11F5D" w:rsidRPr="00F546D8">
        <w:rPr>
          <w:rFonts w:ascii="Times New Roman" w:hAnsi="Times New Roman" w:cs="Times New Roman"/>
          <w:sz w:val="24"/>
          <w:szCs w:val="24"/>
        </w:rPr>
        <w:t>, S</w:t>
      </w:r>
      <w:r w:rsidR="00543E1A" w:rsidRPr="00F546D8">
        <w:rPr>
          <w:rFonts w:ascii="Times New Roman" w:hAnsi="Times New Roman" w:cs="Times New Roman"/>
          <w:sz w:val="24"/>
          <w:szCs w:val="24"/>
        </w:rPr>
        <w:t>tevie</w:t>
      </w:r>
      <w:r w:rsidR="00154208" w:rsidRPr="00F546D8">
        <w:rPr>
          <w:rFonts w:ascii="Times New Roman" w:hAnsi="Times New Roman" w:cs="Times New Roman"/>
          <w:sz w:val="24"/>
          <w:szCs w:val="24"/>
        </w:rPr>
        <w:t>,</w:t>
      </w:r>
      <w:r w:rsidR="00F11F5D" w:rsidRPr="00F546D8">
        <w:rPr>
          <w:rFonts w:ascii="Times New Roman" w:hAnsi="Times New Roman" w:cs="Times New Roman"/>
          <w:sz w:val="24"/>
          <w:szCs w:val="24"/>
        </w:rPr>
        <w:t xml:space="preserve"> M</w:t>
      </w:r>
      <w:r w:rsidR="00543E1A" w:rsidRPr="00F546D8">
        <w:rPr>
          <w:rFonts w:ascii="Times New Roman" w:hAnsi="Times New Roman" w:cs="Times New Roman"/>
          <w:sz w:val="24"/>
          <w:szCs w:val="24"/>
        </w:rPr>
        <w:t>ax</w:t>
      </w:r>
      <w:r w:rsidR="00F11F5D" w:rsidRPr="00F546D8">
        <w:rPr>
          <w:rFonts w:ascii="Times New Roman" w:hAnsi="Times New Roman" w:cs="Times New Roman"/>
          <w:sz w:val="24"/>
          <w:szCs w:val="24"/>
        </w:rPr>
        <w:t xml:space="preserve"> </w:t>
      </w:r>
      <w:r w:rsidR="00154208" w:rsidRPr="00F546D8">
        <w:rPr>
          <w:rFonts w:ascii="Times New Roman" w:hAnsi="Times New Roman" w:cs="Times New Roman"/>
          <w:sz w:val="24"/>
          <w:szCs w:val="24"/>
        </w:rPr>
        <w:t xml:space="preserve">and </w:t>
      </w:r>
      <w:r w:rsidR="001026F1" w:rsidRPr="00F546D8">
        <w:rPr>
          <w:rFonts w:ascii="Times New Roman" w:hAnsi="Times New Roman" w:cs="Times New Roman"/>
          <w:sz w:val="24"/>
          <w:szCs w:val="24"/>
        </w:rPr>
        <w:t>Frankie</w:t>
      </w:r>
      <w:r w:rsidR="00154208" w:rsidRPr="00F546D8">
        <w:rPr>
          <w:rFonts w:ascii="Times New Roman" w:hAnsi="Times New Roman" w:cs="Times New Roman"/>
          <w:sz w:val="24"/>
          <w:szCs w:val="24"/>
        </w:rPr>
        <w:t xml:space="preserve">. </w:t>
      </w:r>
      <w:r w:rsidR="00F11F5D" w:rsidRPr="00F546D8">
        <w:rPr>
          <w:rFonts w:ascii="Times New Roman" w:hAnsi="Times New Roman" w:cs="Times New Roman"/>
          <w:sz w:val="24"/>
          <w:szCs w:val="24"/>
        </w:rPr>
        <w:t xml:space="preserve"> </w:t>
      </w:r>
      <w:r w:rsidR="00154208" w:rsidRPr="00F546D8">
        <w:rPr>
          <w:rFonts w:ascii="Times New Roman" w:hAnsi="Times New Roman" w:cs="Times New Roman"/>
          <w:sz w:val="24"/>
          <w:szCs w:val="24"/>
        </w:rPr>
        <w:t xml:space="preserve">As </w:t>
      </w:r>
      <w:r w:rsidR="00AF1C62" w:rsidRPr="00F546D8">
        <w:rPr>
          <w:rFonts w:ascii="Times New Roman" w:hAnsi="Times New Roman" w:cs="Times New Roman"/>
          <w:sz w:val="24"/>
          <w:szCs w:val="24"/>
        </w:rPr>
        <w:t>L</w:t>
      </w:r>
      <w:r w:rsidR="00543E1A" w:rsidRPr="00F546D8">
        <w:rPr>
          <w:rFonts w:ascii="Times New Roman" w:hAnsi="Times New Roman" w:cs="Times New Roman"/>
          <w:sz w:val="24"/>
          <w:szCs w:val="24"/>
        </w:rPr>
        <w:t>ee recalls</w:t>
      </w:r>
      <w:r w:rsidR="00AF1C62" w:rsidRPr="00F546D8">
        <w:rPr>
          <w:rFonts w:ascii="Times New Roman" w:hAnsi="Times New Roman" w:cs="Times New Roman"/>
          <w:sz w:val="24"/>
          <w:szCs w:val="24"/>
        </w:rPr>
        <w:t xml:space="preserve"> earliest m</w:t>
      </w:r>
      <w:r w:rsidR="00543E1A" w:rsidRPr="00F546D8">
        <w:rPr>
          <w:rFonts w:ascii="Times New Roman" w:hAnsi="Times New Roman" w:cs="Times New Roman"/>
          <w:sz w:val="24"/>
          <w:szCs w:val="24"/>
        </w:rPr>
        <w:t xml:space="preserve">emories of being groomed by a </w:t>
      </w:r>
      <w:r w:rsidR="00AF1C62" w:rsidRPr="00F546D8">
        <w:rPr>
          <w:rFonts w:ascii="Times New Roman" w:hAnsi="Times New Roman" w:cs="Times New Roman"/>
          <w:sz w:val="24"/>
          <w:szCs w:val="24"/>
        </w:rPr>
        <w:t>paedophile father, it is clear to see how childhood trauma can negatively impact upon every aspect of a child’s life, including the</w:t>
      </w:r>
      <w:r w:rsidR="00154208" w:rsidRPr="00F546D8">
        <w:rPr>
          <w:rFonts w:ascii="Times New Roman" w:hAnsi="Times New Roman" w:cs="Times New Roman"/>
          <w:sz w:val="24"/>
          <w:szCs w:val="24"/>
        </w:rPr>
        <w:t>ir</w:t>
      </w:r>
      <w:r w:rsidR="00AF1C62" w:rsidRPr="00F546D8">
        <w:rPr>
          <w:rFonts w:ascii="Times New Roman" w:hAnsi="Times New Roman" w:cs="Times New Roman"/>
          <w:sz w:val="24"/>
          <w:szCs w:val="24"/>
        </w:rPr>
        <w:t xml:space="preserve"> learning outcomes:</w:t>
      </w:r>
    </w:p>
    <w:p w:rsidR="00AF1C62" w:rsidRPr="00F546D8" w:rsidRDefault="00AF1C62" w:rsidP="00F77490">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w:t>
      </w:r>
      <w:bookmarkStart w:id="2" w:name="_Hlk500699949"/>
      <w:r w:rsidRPr="00F546D8">
        <w:rPr>
          <w:rFonts w:ascii="Times New Roman" w:hAnsi="Times New Roman" w:cs="Times New Roman"/>
          <w:i/>
          <w:sz w:val="24"/>
          <w:szCs w:val="24"/>
        </w:rPr>
        <w:t>My father was a registered paedophile… My father when I was younger, he used to pretend to faint all the time, so much so that you know the operator on the phone, she would know me</w:t>
      </w:r>
      <w:r w:rsidR="00295CDF" w:rsidRPr="00F546D8">
        <w:rPr>
          <w:rFonts w:ascii="Times New Roman" w:hAnsi="Times New Roman" w:cs="Times New Roman"/>
          <w:i/>
          <w:sz w:val="24"/>
          <w:szCs w:val="24"/>
        </w:rPr>
        <w:t>,</w:t>
      </w:r>
      <w:r w:rsidRPr="00F546D8">
        <w:rPr>
          <w:rFonts w:ascii="Times New Roman" w:hAnsi="Times New Roman" w:cs="Times New Roman"/>
          <w:i/>
          <w:sz w:val="24"/>
          <w:szCs w:val="24"/>
        </w:rPr>
        <w:t xml:space="preserve"> my name when I’d ring up</w:t>
      </w:r>
      <w:r w:rsidR="00295CDF" w:rsidRPr="00F546D8">
        <w:rPr>
          <w:rFonts w:ascii="Times New Roman" w:hAnsi="Times New Roman" w:cs="Times New Roman"/>
          <w:i/>
          <w:sz w:val="24"/>
          <w:szCs w:val="24"/>
        </w:rPr>
        <w:t>…</w:t>
      </w:r>
      <w:r w:rsidRPr="00F546D8">
        <w:rPr>
          <w:rFonts w:ascii="Times New Roman" w:hAnsi="Times New Roman" w:cs="Times New Roman"/>
          <w:i/>
          <w:sz w:val="24"/>
          <w:szCs w:val="24"/>
        </w:rPr>
        <w:t xml:space="preserve"> I’d be ringing them twice three times a week</w:t>
      </w:r>
      <w:r w:rsidR="00295CDF" w:rsidRPr="00F546D8">
        <w:rPr>
          <w:rFonts w:ascii="Times New Roman" w:hAnsi="Times New Roman" w:cs="Times New Roman"/>
          <w:i/>
          <w:sz w:val="24"/>
          <w:szCs w:val="24"/>
        </w:rPr>
        <w:t>...</w:t>
      </w:r>
      <w:r w:rsidRPr="00F546D8">
        <w:rPr>
          <w:rFonts w:ascii="Times New Roman" w:hAnsi="Times New Roman" w:cs="Times New Roman"/>
          <w:i/>
          <w:sz w:val="24"/>
          <w:szCs w:val="24"/>
        </w:rPr>
        <w:t xml:space="preserve"> they knew my name</w:t>
      </w:r>
      <w:r w:rsidR="00295CDF" w:rsidRPr="00F546D8">
        <w:rPr>
          <w:rFonts w:ascii="Times New Roman" w:hAnsi="Times New Roman" w:cs="Times New Roman"/>
          <w:i/>
          <w:sz w:val="24"/>
          <w:szCs w:val="24"/>
        </w:rPr>
        <w:t>…</w:t>
      </w:r>
      <w:r w:rsidRPr="00F546D8">
        <w:rPr>
          <w:rFonts w:ascii="Times New Roman" w:hAnsi="Times New Roman" w:cs="Times New Roman"/>
          <w:i/>
          <w:sz w:val="24"/>
          <w:szCs w:val="24"/>
        </w:rPr>
        <w:t xml:space="preserve"> I was only four or five. But it got to the point where the local authority stopped trusting</w:t>
      </w:r>
      <w:r w:rsidR="00295CDF" w:rsidRPr="00F546D8">
        <w:rPr>
          <w:rFonts w:ascii="Times New Roman" w:hAnsi="Times New Roman" w:cs="Times New Roman"/>
          <w:i/>
          <w:sz w:val="24"/>
          <w:szCs w:val="24"/>
        </w:rPr>
        <w:t>..</w:t>
      </w:r>
      <w:r w:rsidRPr="00F546D8">
        <w:rPr>
          <w:rFonts w:ascii="Times New Roman" w:hAnsi="Times New Roman" w:cs="Times New Roman"/>
          <w:i/>
          <w:sz w:val="24"/>
          <w:szCs w:val="24"/>
        </w:rPr>
        <w:t>. But then worse things happened and stuff because the things that happened got a bit more extrem</w:t>
      </w:r>
      <w:r w:rsidR="00295CDF" w:rsidRPr="00F546D8">
        <w:rPr>
          <w:rFonts w:ascii="Times New Roman" w:hAnsi="Times New Roman" w:cs="Times New Roman"/>
          <w:i/>
          <w:sz w:val="24"/>
          <w:szCs w:val="24"/>
        </w:rPr>
        <w:t>e...</w:t>
      </w:r>
      <w:r w:rsidRPr="00F546D8">
        <w:rPr>
          <w:rFonts w:ascii="Times New Roman" w:hAnsi="Times New Roman" w:cs="Times New Roman"/>
          <w:i/>
          <w:sz w:val="24"/>
          <w:szCs w:val="24"/>
        </w:rPr>
        <w:t xml:space="preserve">they stopped believing me. They thought, oh </w:t>
      </w:r>
      <w:r w:rsidR="00A344A8" w:rsidRPr="00F546D8">
        <w:rPr>
          <w:rFonts w:ascii="Times New Roman" w:hAnsi="Times New Roman" w:cs="Times New Roman"/>
          <w:i/>
          <w:sz w:val="24"/>
          <w:szCs w:val="24"/>
        </w:rPr>
        <w:t>[he/</w:t>
      </w:r>
      <w:r w:rsidRPr="00F546D8">
        <w:rPr>
          <w:rFonts w:ascii="Times New Roman" w:hAnsi="Times New Roman" w:cs="Times New Roman"/>
          <w:i/>
          <w:sz w:val="24"/>
          <w:szCs w:val="24"/>
        </w:rPr>
        <w:t>she’s</w:t>
      </w:r>
      <w:r w:rsidR="00A344A8" w:rsidRPr="00F546D8">
        <w:rPr>
          <w:rFonts w:ascii="Times New Roman" w:hAnsi="Times New Roman" w:cs="Times New Roman"/>
          <w:i/>
          <w:sz w:val="24"/>
          <w:szCs w:val="24"/>
        </w:rPr>
        <w:t>]</w:t>
      </w:r>
      <w:r w:rsidR="008007F0" w:rsidRPr="00F546D8">
        <w:rPr>
          <w:rFonts w:ascii="Times New Roman" w:hAnsi="Times New Roman" w:cs="Times New Roman"/>
          <w:i/>
          <w:sz w:val="24"/>
          <w:szCs w:val="24"/>
        </w:rPr>
        <w:t xml:space="preserve"> making it up” (L:</w:t>
      </w:r>
      <w:r w:rsidRPr="00F546D8">
        <w:rPr>
          <w:rFonts w:ascii="Times New Roman" w:hAnsi="Times New Roman" w:cs="Times New Roman"/>
          <w:i/>
          <w:sz w:val="24"/>
          <w:szCs w:val="24"/>
        </w:rPr>
        <w:t>936-962)</w:t>
      </w:r>
    </w:p>
    <w:bookmarkEnd w:id="2"/>
    <w:p w:rsidR="00460389" w:rsidRDefault="00460389" w:rsidP="00F77490">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AF1C62" w:rsidRPr="00F546D8">
        <w:rPr>
          <w:rFonts w:ascii="Times New Roman" w:hAnsi="Times New Roman" w:cs="Times New Roman"/>
          <w:sz w:val="24"/>
          <w:szCs w:val="24"/>
        </w:rPr>
        <w:t>L</w:t>
      </w:r>
      <w:r w:rsidR="00543E1A" w:rsidRPr="00F546D8">
        <w:rPr>
          <w:rFonts w:ascii="Times New Roman" w:hAnsi="Times New Roman" w:cs="Times New Roman"/>
          <w:sz w:val="24"/>
          <w:szCs w:val="24"/>
        </w:rPr>
        <w:t>ee’s</w:t>
      </w:r>
      <w:r w:rsidR="00AF1C62" w:rsidRPr="00F546D8">
        <w:rPr>
          <w:rFonts w:ascii="Times New Roman" w:hAnsi="Times New Roman" w:cs="Times New Roman"/>
          <w:sz w:val="24"/>
          <w:szCs w:val="24"/>
        </w:rPr>
        <w:t xml:space="preserve"> account revea</w:t>
      </w:r>
      <w:r w:rsidR="007257B6" w:rsidRPr="00F546D8">
        <w:rPr>
          <w:rFonts w:ascii="Times New Roman" w:hAnsi="Times New Roman" w:cs="Times New Roman"/>
          <w:sz w:val="24"/>
          <w:szCs w:val="24"/>
        </w:rPr>
        <w:t>ls the insidious tactic of ‘gas</w:t>
      </w:r>
      <w:r w:rsidR="00AF1C62" w:rsidRPr="00F546D8">
        <w:rPr>
          <w:rFonts w:ascii="Times New Roman" w:hAnsi="Times New Roman" w:cs="Times New Roman"/>
          <w:sz w:val="24"/>
          <w:szCs w:val="24"/>
        </w:rPr>
        <w:t>lighting’, which is a strategy commonly used by abusers to prevent their harmful actions coming to light, so they can continue their abuse withou</w:t>
      </w:r>
      <w:r w:rsidR="00AB3B4C" w:rsidRPr="00F546D8">
        <w:rPr>
          <w:rFonts w:ascii="Times New Roman" w:hAnsi="Times New Roman" w:cs="Times New Roman"/>
          <w:sz w:val="24"/>
          <w:szCs w:val="24"/>
        </w:rPr>
        <w:t xml:space="preserve">t any repercussions. </w:t>
      </w:r>
    </w:p>
    <w:p w:rsidR="000007BC" w:rsidRPr="00F546D8" w:rsidRDefault="00460389" w:rsidP="00F77490">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Spring (2016</w:t>
      </w:r>
      <w:r w:rsidR="003456CC" w:rsidRPr="00F546D8">
        <w:rPr>
          <w:rFonts w:ascii="Times New Roman" w:hAnsi="Times New Roman" w:cs="Times New Roman"/>
          <w:sz w:val="24"/>
          <w:szCs w:val="24"/>
        </w:rPr>
        <w:t>) explains, with gaslighting or “grooming, the abuser prepares the victim to be abused. Resistance is eroded. Blame and respo</w:t>
      </w:r>
      <w:r>
        <w:rPr>
          <w:rFonts w:ascii="Times New Roman" w:hAnsi="Times New Roman" w:cs="Times New Roman"/>
          <w:sz w:val="24"/>
          <w:szCs w:val="24"/>
        </w:rPr>
        <w:t>nsibility creep onto the victim</w:t>
      </w:r>
      <w:r w:rsidR="003456CC" w:rsidRPr="00F546D8">
        <w:rPr>
          <w:rFonts w:ascii="Times New Roman" w:hAnsi="Times New Roman" w:cs="Times New Roman"/>
          <w:sz w:val="24"/>
          <w:szCs w:val="24"/>
        </w:rPr>
        <w:t xml:space="preserve">” </w:t>
      </w:r>
      <w:r>
        <w:rPr>
          <w:rFonts w:ascii="Times New Roman" w:hAnsi="Times New Roman" w:cs="Times New Roman"/>
          <w:sz w:val="24"/>
          <w:szCs w:val="24"/>
        </w:rPr>
        <w:t xml:space="preserve">(Spring, </w:t>
      </w:r>
      <w:r w:rsidRPr="00F546D8">
        <w:rPr>
          <w:rFonts w:ascii="Times New Roman" w:hAnsi="Times New Roman" w:cs="Times New Roman"/>
          <w:sz w:val="24"/>
          <w:szCs w:val="24"/>
        </w:rPr>
        <w:t>2016, p.45</w:t>
      </w:r>
      <w:r>
        <w:rPr>
          <w:rFonts w:ascii="Times New Roman" w:hAnsi="Times New Roman" w:cs="Times New Roman"/>
          <w:sz w:val="24"/>
          <w:szCs w:val="24"/>
        </w:rPr>
        <w:t xml:space="preserve">). </w:t>
      </w:r>
      <w:r w:rsidR="003456CC" w:rsidRPr="00F546D8">
        <w:rPr>
          <w:rFonts w:ascii="Times New Roman" w:hAnsi="Times New Roman" w:cs="Times New Roman"/>
          <w:sz w:val="24"/>
          <w:szCs w:val="24"/>
        </w:rPr>
        <w:t xml:space="preserve">Moreover, </w:t>
      </w:r>
      <w:r w:rsidR="00AF1C62" w:rsidRPr="00F546D8">
        <w:rPr>
          <w:rFonts w:ascii="Times New Roman" w:hAnsi="Times New Roman" w:cs="Times New Roman"/>
          <w:sz w:val="24"/>
          <w:szCs w:val="24"/>
        </w:rPr>
        <w:t>L</w:t>
      </w:r>
      <w:r w:rsidR="00543E1A" w:rsidRPr="00F546D8">
        <w:rPr>
          <w:rFonts w:ascii="Times New Roman" w:hAnsi="Times New Roman" w:cs="Times New Roman"/>
          <w:sz w:val="24"/>
          <w:szCs w:val="24"/>
        </w:rPr>
        <w:t>ee’s</w:t>
      </w:r>
      <w:r w:rsidR="00AF1C62" w:rsidRPr="00F546D8">
        <w:rPr>
          <w:rFonts w:ascii="Times New Roman" w:hAnsi="Times New Roman" w:cs="Times New Roman"/>
          <w:sz w:val="24"/>
          <w:szCs w:val="24"/>
        </w:rPr>
        <w:t xml:space="preserve"> account highlights</w:t>
      </w:r>
      <w:r w:rsidR="00543E1A" w:rsidRPr="00F546D8">
        <w:rPr>
          <w:rFonts w:ascii="Times New Roman" w:hAnsi="Times New Roman" w:cs="Times New Roman"/>
          <w:sz w:val="24"/>
          <w:szCs w:val="24"/>
        </w:rPr>
        <w:t xml:space="preserve"> how </w:t>
      </w:r>
      <w:r w:rsidR="00AF1C62" w:rsidRPr="00F546D8">
        <w:rPr>
          <w:rFonts w:ascii="Times New Roman" w:hAnsi="Times New Roman" w:cs="Times New Roman"/>
          <w:sz w:val="24"/>
          <w:szCs w:val="24"/>
        </w:rPr>
        <w:t xml:space="preserve">professionals </w:t>
      </w:r>
      <w:r w:rsidR="003456CC" w:rsidRPr="00F546D8">
        <w:rPr>
          <w:rFonts w:ascii="Times New Roman" w:hAnsi="Times New Roman" w:cs="Times New Roman"/>
          <w:sz w:val="24"/>
          <w:szCs w:val="24"/>
        </w:rPr>
        <w:t xml:space="preserve">became </w:t>
      </w:r>
      <w:r w:rsidR="00AF1C62" w:rsidRPr="00F546D8">
        <w:rPr>
          <w:rFonts w:ascii="Times New Roman" w:hAnsi="Times New Roman" w:cs="Times New Roman"/>
          <w:sz w:val="24"/>
          <w:szCs w:val="24"/>
        </w:rPr>
        <w:t xml:space="preserve">unwittingly </w:t>
      </w:r>
      <w:r w:rsidR="00295CDF" w:rsidRPr="00F546D8">
        <w:rPr>
          <w:rFonts w:ascii="Times New Roman" w:hAnsi="Times New Roman" w:cs="Times New Roman"/>
          <w:sz w:val="24"/>
          <w:szCs w:val="24"/>
        </w:rPr>
        <w:t>‘</w:t>
      </w:r>
      <w:r w:rsidR="00AF1C62" w:rsidRPr="00F546D8">
        <w:rPr>
          <w:rFonts w:ascii="Times New Roman" w:hAnsi="Times New Roman" w:cs="Times New Roman"/>
          <w:sz w:val="24"/>
          <w:szCs w:val="24"/>
        </w:rPr>
        <w:t>groomed</w:t>
      </w:r>
      <w:r w:rsidR="00295CDF" w:rsidRPr="00F546D8">
        <w:rPr>
          <w:rFonts w:ascii="Times New Roman" w:hAnsi="Times New Roman" w:cs="Times New Roman"/>
          <w:sz w:val="24"/>
          <w:szCs w:val="24"/>
        </w:rPr>
        <w:t>’</w:t>
      </w:r>
      <w:r w:rsidR="00AF1C62" w:rsidRPr="00F546D8">
        <w:rPr>
          <w:rFonts w:ascii="Times New Roman" w:hAnsi="Times New Roman" w:cs="Times New Roman"/>
          <w:sz w:val="24"/>
          <w:szCs w:val="24"/>
        </w:rPr>
        <w:t xml:space="preserve"> to becom</w:t>
      </w:r>
      <w:r w:rsidR="00543E1A" w:rsidRPr="00F546D8">
        <w:rPr>
          <w:rFonts w:ascii="Times New Roman" w:hAnsi="Times New Roman" w:cs="Times New Roman"/>
          <w:sz w:val="24"/>
          <w:szCs w:val="24"/>
        </w:rPr>
        <w:t xml:space="preserve">ing </w:t>
      </w:r>
      <w:r w:rsidR="00AF1C62" w:rsidRPr="00F546D8">
        <w:rPr>
          <w:rFonts w:ascii="Times New Roman" w:hAnsi="Times New Roman" w:cs="Times New Roman"/>
          <w:sz w:val="24"/>
          <w:szCs w:val="24"/>
        </w:rPr>
        <w:t>inactive towards the child victim, while the abuser and those in safeguarding positions continued to project blame onto the innocent child. Unfortunately, as L</w:t>
      </w:r>
      <w:r w:rsidR="00543E1A" w:rsidRPr="00F546D8">
        <w:rPr>
          <w:rFonts w:ascii="Times New Roman" w:hAnsi="Times New Roman" w:cs="Times New Roman"/>
          <w:sz w:val="24"/>
          <w:szCs w:val="24"/>
        </w:rPr>
        <w:t>ee’s</w:t>
      </w:r>
      <w:r w:rsidR="00AF1C62" w:rsidRPr="00F546D8">
        <w:rPr>
          <w:rFonts w:ascii="Times New Roman" w:hAnsi="Times New Roman" w:cs="Times New Roman"/>
          <w:sz w:val="24"/>
          <w:szCs w:val="24"/>
        </w:rPr>
        <w:t xml:space="preserve"> experience shows</w:t>
      </w:r>
      <w:r w:rsidR="00AB3B4C" w:rsidRPr="00F546D8">
        <w:rPr>
          <w:rFonts w:ascii="Times New Roman" w:hAnsi="Times New Roman" w:cs="Times New Roman"/>
          <w:sz w:val="24"/>
          <w:szCs w:val="24"/>
        </w:rPr>
        <w:t>,</w:t>
      </w:r>
      <w:r w:rsidR="00AF1C62" w:rsidRPr="00F546D8">
        <w:rPr>
          <w:rFonts w:ascii="Times New Roman" w:hAnsi="Times New Roman" w:cs="Times New Roman"/>
          <w:sz w:val="24"/>
          <w:szCs w:val="24"/>
        </w:rPr>
        <w:t xml:space="preserve"> victim blaming and shaming makes child abuse victim</w:t>
      </w:r>
      <w:r w:rsidR="00295CDF" w:rsidRPr="00F546D8">
        <w:rPr>
          <w:rFonts w:ascii="Times New Roman" w:hAnsi="Times New Roman" w:cs="Times New Roman"/>
          <w:sz w:val="24"/>
          <w:szCs w:val="24"/>
        </w:rPr>
        <w:t>s</w:t>
      </w:r>
      <w:r w:rsidR="00AF1C62" w:rsidRPr="00F546D8">
        <w:rPr>
          <w:rFonts w:ascii="Times New Roman" w:hAnsi="Times New Roman" w:cs="Times New Roman"/>
          <w:sz w:val="24"/>
          <w:szCs w:val="24"/>
        </w:rPr>
        <w:t xml:space="preserve"> more susceptible to further abuse from others. </w:t>
      </w:r>
    </w:p>
    <w:p w:rsidR="00AF4ED9" w:rsidRPr="00F546D8" w:rsidRDefault="00460389" w:rsidP="00F77490">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AF1C62" w:rsidRPr="00F546D8">
        <w:rPr>
          <w:rFonts w:ascii="Times New Roman" w:hAnsi="Times New Roman" w:cs="Times New Roman"/>
          <w:sz w:val="24"/>
          <w:szCs w:val="24"/>
        </w:rPr>
        <w:t>Abramson</w:t>
      </w:r>
      <w:r w:rsidR="00AB3B4C" w:rsidRPr="00F546D8">
        <w:rPr>
          <w:rFonts w:ascii="Times New Roman" w:hAnsi="Times New Roman" w:cs="Times New Roman"/>
          <w:sz w:val="24"/>
          <w:szCs w:val="24"/>
        </w:rPr>
        <w:t>’s</w:t>
      </w:r>
      <w:r>
        <w:rPr>
          <w:rFonts w:ascii="Times New Roman" w:hAnsi="Times New Roman" w:cs="Times New Roman"/>
          <w:sz w:val="24"/>
          <w:szCs w:val="24"/>
        </w:rPr>
        <w:t xml:space="preserve"> (2014</w:t>
      </w:r>
      <w:r w:rsidR="00AF1C62" w:rsidRPr="00F546D8">
        <w:rPr>
          <w:rFonts w:ascii="Times New Roman" w:hAnsi="Times New Roman" w:cs="Times New Roman"/>
          <w:sz w:val="24"/>
          <w:szCs w:val="24"/>
        </w:rPr>
        <w:t>) description</w:t>
      </w:r>
      <w:r w:rsidR="007257B6" w:rsidRPr="00F546D8">
        <w:rPr>
          <w:rFonts w:ascii="Times New Roman" w:hAnsi="Times New Roman" w:cs="Times New Roman"/>
          <w:sz w:val="24"/>
          <w:szCs w:val="24"/>
        </w:rPr>
        <w:t xml:space="preserve"> of gas</w:t>
      </w:r>
      <w:r w:rsidR="00AF1C62" w:rsidRPr="00F546D8">
        <w:rPr>
          <w:rFonts w:ascii="Times New Roman" w:hAnsi="Times New Roman" w:cs="Times New Roman"/>
          <w:sz w:val="24"/>
          <w:szCs w:val="24"/>
        </w:rPr>
        <w:t>lighting echoes L</w:t>
      </w:r>
      <w:r w:rsidR="00543E1A" w:rsidRPr="00F546D8">
        <w:rPr>
          <w:rFonts w:ascii="Times New Roman" w:hAnsi="Times New Roman" w:cs="Times New Roman"/>
          <w:sz w:val="24"/>
          <w:szCs w:val="24"/>
        </w:rPr>
        <w:t>ee’s</w:t>
      </w:r>
      <w:r w:rsidR="00AB3B4C" w:rsidRPr="00F546D8">
        <w:rPr>
          <w:rFonts w:ascii="Times New Roman" w:hAnsi="Times New Roman" w:cs="Times New Roman"/>
          <w:sz w:val="24"/>
          <w:szCs w:val="24"/>
        </w:rPr>
        <w:t xml:space="preserve"> experience</w:t>
      </w:r>
      <w:r>
        <w:rPr>
          <w:rFonts w:ascii="Times New Roman" w:hAnsi="Times New Roman" w:cs="Times New Roman"/>
          <w:sz w:val="24"/>
          <w:szCs w:val="24"/>
        </w:rPr>
        <w:t>, “</w:t>
      </w:r>
      <w:r w:rsidR="00AF1C62" w:rsidRPr="00460389">
        <w:rPr>
          <w:rFonts w:ascii="Times New Roman" w:hAnsi="Times New Roman" w:cs="Times New Roman"/>
          <w:sz w:val="24"/>
          <w:szCs w:val="24"/>
        </w:rPr>
        <w:t>Almost always involves multiple incidents that take place over long stretches of time; it frequently involves multiple parties playing the rol</w:t>
      </w:r>
      <w:r w:rsidR="007257B6" w:rsidRPr="00460389">
        <w:rPr>
          <w:rFonts w:ascii="Times New Roman" w:hAnsi="Times New Roman" w:cs="Times New Roman"/>
          <w:sz w:val="24"/>
          <w:szCs w:val="24"/>
        </w:rPr>
        <w:t>e of gas</w:t>
      </w:r>
      <w:r w:rsidR="00AF1C62" w:rsidRPr="00460389">
        <w:rPr>
          <w:rFonts w:ascii="Times New Roman" w:hAnsi="Times New Roman" w:cs="Times New Roman"/>
          <w:sz w:val="24"/>
          <w:szCs w:val="24"/>
        </w:rPr>
        <w:t>li</w:t>
      </w:r>
      <w:r w:rsidR="007257B6" w:rsidRPr="00460389">
        <w:rPr>
          <w:rFonts w:ascii="Times New Roman" w:hAnsi="Times New Roman" w:cs="Times New Roman"/>
          <w:sz w:val="24"/>
          <w:szCs w:val="24"/>
        </w:rPr>
        <w:t>ghter or cooperating with a gas</w:t>
      </w:r>
      <w:r w:rsidR="00AF1C62" w:rsidRPr="00460389">
        <w:rPr>
          <w:rFonts w:ascii="Times New Roman" w:hAnsi="Times New Roman" w:cs="Times New Roman"/>
          <w:sz w:val="24"/>
          <w:szCs w:val="24"/>
        </w:rPr>
        <w:t>lighter; it frequently involves isolating the target in</w:t>
      </w:r>
      <w:r w:rsidRPr="00460389">
        <w:rPr>
          <w:rFonts w:ascii="Times New Roman" w:hAnsi="Times New Roman" w:cs="Times New Roman"/>
          <w:sz w:val="24"/>
          <w:szCs w:val="24"/>
        </w:rPr>
        <w:t xml:space="preserve"> various ways</w:t>
      </w:r>
      <w:r>
        <w:rPr>
          <w:rFonts w:ascii="Times New Roman" w:hAnsi="Times New Roman" w:cs="Times New Roman"/>
          <w:sz w:val="24"/>
          <w:szCs w:val="24"/>
        </w:rPr>
        <w:t>”</w:t>
      </w:r>
      <w:r w:rsidR="00AF1C62" w:rsidRPr="00460389">
        <w:rPr>
          <w:rFonts w:ascii="Times New Roman" w:hAnsi="Times New Roman" w:cs="Times New Roman"/>
          <w:sz w:val="24"/>
          <w:szCs w:val="24"/>
        </w:rPr>
        <w:t xml:space="preserve"> </w:t>
      </w:r>
      <w:r>
        <w:rPr>
          <w:rFonts w:ascii="Times New Roman" w:hAnsi="Times New Roman" w:cs="Times New Roman"/>
          <w:sz w:val="24"/>
          <w:szCs w:val="24"/>
        </w:rPr>
        <w:t>(</w:t>
      </w:r>
      <w:r w:rsidRPr="00460389">
        <w:rPr>
          <w:rFonts w:ascii="Times New Roman" w:hAnsi="Times New Roman" w:cs="Times New Roman"/>
          <w:sz w:val="24"/>
          <w:szCs w:val="24"/>
        </w:rPr>
        <w:t>Abramson</w:t>
      </w:r>
      <w:r>
        <w:rPr>
          <w:rFonts w:ascii="Times New Roman" w:hAnsi="Times New Roman" w:cs="Times New Roman"/>
          <w:sz w:val="24"/>
          <w:szCs w:val="24"/>
        </w:rPr>
        <w:t xml:space="preserve">, </w:t>
      </w:r>
      <w:r w:rsidRPr="00460389">
        <w:rPr>
          <w:rFonts w:ascii="Times New Roman" w:hAnsi="Times New Roman" w:cs="Times New Roman"/>
          <w:sz w:val="24"/>
          <w:szCs w:val="24"/>
        </w:rPr>
        <w:t>2014, p.2</w:t>
      </w:r>
      <w:r>
        <w:rPr>
          <w:rFonts w:ascii="Times New Roman" w:hAnsi="Times New Roman" w:cs="Times New Roman"/>
          <w:sz w:val="24"/>
          <w:szCs w:val="24"/>
        </w:rPr>
        <w:t xml:space="preserve">). </w:t>
      </w:r>
      <w:r w:rsidR="00AF1C62" w:rsidRPr="00F546D8">
        <w:rPr>
          <w:rFonts w:ascii="Times New Roman" w:hAnsi="Times New Roman" w:cs="Times New Roman"/>
          <w:sz w:val="24"/>
          <w:szCs w:val="24"/>
        </w:rPr>
        <w:t xml:space="preserve">Thus, by making his </w:t>
      </w:r>
      <w:r w:rsidR="00535B31" w:rsidRPr="00F546D8">
        <w:rPr>
          <w:rFonts w:ascii="Times New Roman" w:hAnsi="Times New Roman" w:cs="Times New Roman"/>
          <w:sz w:val="24"/>
          <w:szCs w:val="24"/>
        </w:rPr>
        <w:t>son [or daughter]</w:t>
      </w:r>
      <w:r w:rsidR="00AF1C62" w:rsidRPr="00F546D8">
        <w:rPr>
          <w:rFonts w:ascii="Times New Roman" w:hAnsi="Times New Roman" w:cs="Times New Roman"/>
          <w:sz w:val="24"/>
          <w:szCs w:val="24"/>
        </w:rPr>
        <w:t xml:space="preserve"> ring up emergency services ‘twice, three times a week’, </w:t>
      </w:r>
      <w:r w:rsidR="00535B31" w:rsidRPr="00F546D8">
        <w:rPr>
          <w:rFonts w:ascii="Times New Roman" w:hAnsi="Times New Roman" w:cs="Times New Roman"/>
          <w:sz w:val="24"/>
          <w:szCs w:val="24"/>
        </w:rPr>
        <w:t xml:space="preserve">Lee, as a </w:t>
      </w:r>
      <w:r w:rsidR="00AF1C62" w:rsidRPr="00F546D8">
        <w:rPr>
          <w:rFonts w:ascii="Times New Roman" w:hAnsi="Times New Roman" w:cs="Times New Roman"/>
          <w:sz w:val="24"/>
          <w:szCs w:val="24"/>
        </w:rPr>
        <w:t>young child became unsuspectingly voiceless</w:t>
      </w:r>
      <w:r w:rsidR="00535B31" w:rsidRPr="00F546D8">
        <w:rPr>
          <w:rFonts w:ascii="Times New Roman" w:hAnsi="Times New Roman" w:cs="Times New Roman"/>
          <w:sz w:val="24"/>
          <w:szCs w:val="24"/>
        </w:rPr>
        <w:t xml:space="preserve"> against abuse</w:t>
      </w:r>
      <w:r w:rsidR="00AF1C62" w:rsidRPr="00F546D8">
        <w:rPr>
          <w:rFonts w:ascii="Times New Roman" w:hAnsi="Times New Roman" w:cs="Times New Roman"/>
          <w:sz w:val="24"/>
          <w:szCs w:val="24"/>
        </w:rPr>
        <w:t>,</w:t>
      </w:r>
      <w:r w:rsidR="00295CDF" w:rsidRPr="00F546D8">
        <w:rPr>
          <w:rFonts w:ascii="Times New Roman" w:hAnsi="Times New Roman" w:cs="Times New Roman"/>
          <w:sz w:val="24"/>
          <w:szCs w:val="24"/>
        </w:rPr>
        <w:t xml:space="preserve"> as the gas-lighting process had</w:t>
      </w:r>
      <w:r w:rsidR="00535B31" w:rsidRPr="00F546D8">
        <w:rPr>
          <w:rFonts w:ascii="Times New Roman" w:hAnsi="Times New Roman" w:cs="Times New Roman"/>
          <w:sz w:val="24"/>
          <w:szCs w:val="24"/>
        </w:rPr>
        <w:t xml:space="preserve"> rendered him [or her] </w:t>
      </w:r>
      <w:r w:rsidR="00295CDF" w:rsidRPr="00F546D8">
        <w:rPr>
          <w:rFonts w:ascii="Times New Roman" w:hAnsi="Times New Roman" w:cs="Times New Roman"/>
          <w:sz w:val="24"/>
          <w:szCs w:val="24"/>
        </w:rPr>
        <w:t>silent</w:t>
      </w:r>
      <w:r w:rsidR="00535B31" w:rsidRPr="00F546D8">
        <w:rPr>
          <w:rFonts w:ascii="Times New Roman" w:hAnsi="Times New Roman" w:cs="Times New Roman"/>
          <w:sz w:val="24"/>
          <w:szCs w:val="24"/>
        </w:rPr>
        <w:t xml:space="preserve">, </w:t>
      </w:r>
      <w:r w:rsidR="003456CC" w:rsidRPr="00F546D8">
        <w:rPr>
          <w:rFonts w:ascii="Times New Roman" w:hAnsi="Times New Roman" w:cs="Times New Roman"/>
          <w:sz w:val="24"/>
          <w:szCs w:val="24"/>
        </w:rPr>
        <w:t>while</w:t>
      </w:r>
      <w:r w:rsidR="00535B31" w:rsidRPr="00F546D8">
        <w:rPr>
          <w:rFonts w:ascii="Times New Roman" w:hAnsi="Times New Roman" w:cs="Times New Roman"/>
          <w:sz w:val="24"/>
          <w:szCs w:val="24"/>
        </w:rPr>
        <w:t xml:space="preserve"> those in safeguarding </w:t>
      </w:r>
      <w:r w:rsidR="003456CC" w:rsidRPr="00F546D8">
        <w:rPr>
          <w:rFonts w:ascii="Times New Roman" w:hAnsi="Times New Roman" w:cs="Times New Roman"/>
          <w:sz w:val="24"/>
          <w:szCs w:val="24"/>
        </w:rPr>
        <w:t xml:space="preserve">positions </w:t>
      </w:r>
      <w:r w:rsidR="00535B31" w:rsidRPr="00F546D8">
        <w:rPr>
          <w:rFonts w:ascii="Times New Roman" w:hAnsi="Times New Roman" w:cs="Times New Roman"/>
          <w:sz w:val="24"/>
          <w:szCs w:val="24"/>
        </w:rPr>
        <w:t>ignore</w:t>
      </w:r>
      <w:r w:rsidR="003456CC" w:rsidRPr="00F546D8">
        <w:rPr>
          <w:rFonts w:ascii="Times New Roman" w:hAnsi="Times New Roman" w:cs="Times New Roman"/>
          <w:sz w:val="24"/>
          <w:szCs w:val="24"/>
        </w:rPr>
        <w:t>d</w:t>
      </w:r>
      <w:r w:rsidR="00535B31" w:rsidRPr="00F546D8">
        <w:rPr>
          <w:rFonts w:ascii="Times New Roman" w:hAnsi="Times New Roman" w:cs="Times New Roman"/>
          <w:sz w:val="24"/>
          <w:szCs w:val="24"/>
        </w:rPr>
        <w:t xml:space="preserve"> his [or her] cries for help. </w:t>
      </w:r>
    </w:p>
    <w:p w:rsidR="000007BC" w:rsidRPr="00460389" w:rsidRDefault="00460389" w:rsidP="0046038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AF1C62" w:rsidRPr="00F546D8">
        <w:rPr>
          <w:rFonts w:ascii="Times New Roman" w:hAnsi="Times New Roman" w:cs="Times New Roman"/>
          <w:sz w:val="24"/>
          <w:szCs w:val="24"/>
        </w:rPr>
        <w:t>Sussman</w:t>
      </w:r>
      <w:r w:rsidR="000007BC" w:rsidRPr="00F546D8">
        <w:rPr>
          <w:rFonts w:ascii="Times New Roman" w:hAnsi="Times New Roman" w:cs="Times New Roman"/>
          <w:sz w:val="24"/>
          <w:szCs w:val="24"/>
        </w:rPr>
        <w:t>’s</w:t>
      </w:r>
      <w:r>
        <w:rPr>
          <w:rFonts w:ascii="Times New Roman" w:hAnsi="Times New Roman" w:cs="Times New Roman"/>
          <w:sz w:val="24"/>
          <w:szCs w:val="24"/>
        </w:rPr>
        <w:t xml:space="preserve"> (2005</w:t>
      </w:r>
      <w:r w:rsidR="00AF1C62" w:rsidRPr="00F546D8">
        <w:rPr>
          <w:rFonts w:ascii="Times New Roman" w:hAnsi="Times New Roman" w:cs="Times New Roman"/>
          <w:sz w:val="24"/>
          <w:szCs w:val="24"/>
        </w:rPr>
        <w:t xml:space="preserve">) </w:t>
      </w:r>
      <w:r w:rsidR="00F11F5D" w:rsidRPr="00F546D8">
        <w:rPr>
          <w:rFonts w:ascii="Times New Roman" w:hAnsi="Times New Roman" w:cs="Times New Roman"/>
          <w:sz w:val="24"/>
          <w:szCs w:val="24"/>
        </w:rPr>
        <w:t>descri</w:t>
      </w:r>
      <w:r w:rsidR="000007BC" w:rsidRPr="00F546D8">
        <w:rPr>
          <w:rFonts w:ascii="Times New Roman" w:hAnsi="Times New Roman" w:cs="Times New Roman"/>
          <w:sz w:val="24"/>
          <w:szCs w:val="24"/>
        </w:rPr>
        <w:t xml:space="preserve">ption of torture appears to align with </w:t>
      </w:r>
      <w:r w:rsidR="00F11F5D" w:rsidRPr="00F546D8">
        <w:rPr>
          <w:rFonts w:ascii="Times New Roman" w:hAnsi="Times New Roman" w:cs="Times New Roman"/>
          <w:sz w:val="24"/>
          <w:szCs w:val="24"/>
        </w:rPr>
        <w:t>L</w:t>
      </w:r>
      <w:r w:rsidR="00543E1A" w:rsidRPr="00F546D8">
        <w:rPr>
          <w:rFonts w:ascii="Times New Roman" w:hAnsi="Times New Roman" w:cs="Times New Roman"/>
          <w:sz w:val="24"/>
          <w:szCs w:val="24"/>
        </w:rPr>
        <w:t>ee’s experience</w:t>
      </w:r>
      <w:r w:rsidR="00F11F5D" w:rsidRPr="00F546D8">
        <w:rPr>
          <w:rFonts w:ascii="Times New Roman" w:hAnsi="Times New Roman" w:cs="Times New Roman"/>
          <w:sz w:val="24"/>
          <w:szCs w:val="24"/>
        </w:rPr>
        <w:t xml:space="preserve"> of being </w:t>
      </w:r>
      <w:r w:rsidR="007257B6" w:rsidRPr="00F546D8">
        <w:rPr>
          <w:rFonts w:ascii="Times New Roman" w:hAnsi="Times New Roman" w:cs="Times New Roman"/>
          <w:sz w:val="24"/>
          <w:szCs w:val="24"/>
        </w:rPr>
        <w:t>gas</w:t>
      </w:r>
      <w:r w:rsidR="00295CDF" w:rsidRPr="00F546D8">
        <w:rPr>
          <w:rFonts w:ascii="Times New Roman" w:hAnsi="Times New Roman" w:cs="Times New Roman"/>
          <w:sz w:val="24"/>
          <w:szCs w:val="24"/>
        </w:rPr>
        <w:t>light</w:t>
      </w:r>
      <w:r w:rsidR="00F11F5D" w:rsidRPr="00F546D8">
        <w:rPr>
          <w:rFonts w:ascii="Times New Roman" w:hAnsi="Times New Roman" w:cs="Times New Roman"/>
          <w:sz w:val="24"/>
          <w:szCs w:val="24"/>
        </w:rPr>
        <w:t>ed</w:t>
      </w:r>
      <w:r>
        <w:rPr>
          <w:rFonts w:ascii="Times New Roman" w:hAnsi="Times New Roman" w:cs="Times New Roman"/>
          <w:sz w:val="24"/>
          <w:szCs w:val="24"/>
        </w:rPr>
        <w:t xml:space="preserve">, </w:t>
      </w:r>
      <w:r w:rsidR="00AF1C62" w:rsidRPr="00460389">
        <w:rPr>
          <w:rFonts w:ascii="Times New Roman" w:hAnsi="Times New Roman" w:cs="Times New Roman"/>
          <w:sz w:val="24"/>
          <w:szCs w:val="24"/>
        </w:rPr>
        <w:t>“Torture forces a victim into the position of colluding against himself through his own affects and emotions, so that he experiences himself as simultaneously powerless and yet actively</w:t>
      </w:r>
      <w:r w:rsidRPr="00460389">
        <w:rPr>
          <w:rFonts w:ascii="Times New Roman" w:hAnsi="Times New Roman" w:cs="Times New Roman"/>
          <w:sz w:val="24"/>
          <w:szCs w:val="24"/>
        </w:rPr>
        <w:t xml:space="preserve"> complicit in his own violation</w:t>
      </w:r>
      <w:r w:rsidR="00AF1C62" w:rsidRPr="00460389">
        <w:rPr>
          <w:rFonts w:ascii="Times New Roman" w:hAnsi="Times New Roman" w:cs="Times New Roman"/>
          <w:sz w:val="24"/>
          <w:szCs w:val="24"/>
        </w:rPr>
        <w:t>”</w:t>
      </w:r>
      <w:r w:rsidR="00C33884" w:rsidRPr="00460389">
        <w:rPr>
          <w:rFonts w:ascii="Times New Roman" w:hAnsi="Times New Roman" w:cs="Times New Roman"/>
          <w:sz w:val="24"/>
          <w:szCs w:val="24"/>
        </w:rPr>
        <w:t xml:space="preserve"> </w:t>
      </w:r>
      <w:r w:rsidRPr="00460389">
        <w:rPr>
          <w:rFonts w:ascii="Times New Roman" w:hAnsi="Times New Roman" w:cs="Times New Roman"/>
          <w:sz w:val="24"/>
          <w:szCs w:val="24"/>
        </w:rPr>
        <w:t>(Sussman, 2005, p.4).</w:t>
      </w:r>
    </w:p>
    <w:p w:rsidR="00C33884" w:rsidRPr="00F546D8" w:rsidRDefault="00460389" w:rsidP="00F77490">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11F5D" w:rsidRPr="00F546D8">
        <w:rPr>
          <w:rFonts w:ascii="Times New Roman" w:hAnsi="Times New Roman" w:cs="Times New Roman"/>
          <w:sz w:val="24"/>
          <w:szCs w:val="24"/>
        </w:rPr>
        <w:t xml:space="preserve">There is a real sense of </w:t>
      </w:r>
      <w:r w:rsidR="0089752C" w:rsidRPr="00F546D8">
        <w:rPr>
          <w:rFonts w:ascii="Times New Roman" w:hAnsi="Times New Roman" w:cs="Times New Roman"/>
          <w:sz w:val="24"/>
          <w:szCs w:val="24"/>
        </w:rPr>
        <w:t xml:space="preserve">helplessness </w:t>
      </w:r>
      <w:r w:rsidR="00F11F5D" w:rsidRPr="00F546D8">
        <w:rPr>
          <w:rFonts w:ascii="Times New Roman" w:hAnsi="Times New Roman" w:cs="Times New Roman"/>
          <w:sz w:val="24"/>
          <w:szCs w:val="24"/>
        </w:rPr>
        <w:t>as L</w:t>
      </w:r>
      <w:r w:rsidR="00543E1A" w:rsidRPr="00F546D8">
        <w:rPr>
          <w:rFonts w:ascii="Times New Roman" w:hAnsi="Times New Roman" w:cs="Times New Roman"/>
          <w:sz w:val="24"/>
          <w:szCs w:val="24"/>
        </w:rPr>
        <w:t xml:space="preserve">ee recalls </w:t>
      </w:r>
      <w:r w:rsidR="00535B31" w:rsidRPr="00F546D8">
        <w:rPr>
          <w:rFonts w:ascii="Times New Roman" w:hAnsi="Times New Roman" w:cs="Times New Roman"/>
          <w:sz w:val="24"/>
          <w:szCs w:val="24"/>
        </w:rPr>
        <w:t xml:space="preserve">the </w:t>
      </w:r>
      <w:r w:rsidR="0089752C" w:rsidRPr="00F546D8">
        <w:rPr>
          <w:rFonts w:ascii="Times New Roman" w:hAnsi="Times New Roman" w:cs="Times New Roman"/>
          <w:sz w:val="24"/>
          <w:szCs w:val="24"/>
        </w:rPr>
        <w:t xml:space="preserve">hopelessness </w:t>
      </w:r>
      <w:r w:rsidR="00F11F5D" w:rsidRPr="00F546D8">
        <w:rPr>
          <w:rFonts w:ascii="Times New Roman" w:hAnsi="Times New Roman" w:cs="Times New Roman"/>
          <w:sz w:val="24"/>
          <w:szCs w:val="24"/>
        </w:rPr>
        <w:t>and the horror of not being believed. Instead, L</w:t>
      </w:r>
      <w:r w:rsidR="00543E1A" w:rsidRPr="00F546D8">
        <w:rPr>
          <w:rFonts w:ascii="Times New Roman" w:hAnsi="Times New Roman" w:cs="Times New Roman"/>
          <w:sz w:val="24"/>
          <w:szCs w:val="24"/>
        </w:rPr>
        <w:t>ee</w:t>
      </w:r>
      <w:r w:rsidR="00F11F5D" w:rsidRPr="00F546D8">
        <w:rPr>
          <w:rFonts w:ascii="Times New Roman" w:hAnsi="Times New Roman" w:cs="Times New Roman"/>
          <w:sz w:val="24"/>
          <w:szCs w:val="24"/>
        </w:rPr>
        <w:t xml:space="preserve"> was left to cope with multi</w:t>
      </w:r>
      <w:r w:rsidR="00CD1A5A" w:rsidRPr="00F546D8">
        <w:rPr>
          <w:rFonts w:ascii="Times New Roman" w:hAnsi="Times New Roman" w:cs="Times New Roman"/>
          <w:sz w:val="24"/>
          <w:szCs w:val="24"/>
        </w:rPr>
        <w:t xml:space="preserve">ple unprocessed traumas </w:t>
      </w:r>
      <w:r w:rsidR="00543E1A" w:rsidRPr="00F546D8">
        <w:rPr>
          <w:rFonts w:ascii="Times New Roman" w:hAnsi="Times New Roman" w:cs="Times New Roman"/>
          <w:sz w:val="24"/>
          <w:szCs w:val="24"/>
        </w:rPr>
        <w:t>alone</w:t>
      </w:r>
      <w:r w:rsidR="00F11F5D" w:rsidRPr="00F546D8">
        <w:rPr>
          <w:rFonts w:ascii="Times New Roman" w:hAnsi="Times New Roman" w:cs="Times New Roman"/>
          <w:sz w:val="24"/>
          <w:szCs w:val="24"/>
        </w:rPr>
        <w:t>. Moreover, L</w:t>
      </w:r>
      <w:r w:rsidR="00543E1A" w:rsidRPr="00F546D8">
        <w:rPr>
          <w:rFonts w:ascii="Times New Roman" w:hAnsi="Times New Roman" w:cs="Times New Roman"/>
          <w:sz w:val="24"/>
          <w:szCs w:val="24"/>
        </w:rPr>
        <w:t>ee’s account reveals</w:t>
      </w:r>
      <w:r w:rsidR="00F11F5D" w:rsidRPr="00F546D8">
        <w:rPr>
          <w:rFonts w:ascii="Times New Roman" w:hAnsi="Times New Roman" w:cs="Times New Roman"/>
          <w:sz w:val="24"/>
          <w:szCs w:val="24"/>
        </w:rPr>
        <w:t xml:space="preserve"> the tactical an</w:t>
      </w:r>
      <w:r w:rsidR="00543E1A" w:rsidRPr="00F546D8">
        <w:rPr>
          <w:rFonts w:ascii="Times New Roman" w:hAnsi="Times New Roman" w:cs="Times New Roman"/>
          <w:sz w:val="24"/>
          <w:szCs w:val="24"/>
        </w:rPr>
        <w:t xml:space="preserve">d systematic undermining of a young person’s </w:t>
      </w:r>
      <w:r w:rsidR="00F11F5D" w:rsidRPr="00F546D8">
        <w:rPr>
          <w:rFonts w:ascii="Times New Roman" w:hAnsi="Times New Roman" w:cs="Times New Roman"/>
          <w:sz w:val="24"/>
          <w:szCs w:val="24"/>
        </w:rPr>
        <w:t xml:space="preserve">character </w:t>
      </w:r>
      <w:r w:rsidR="003456CC" w:rsidRPr="00F546D8">
        <w:rPr>
          <w:rFonts w:ascii="Times New Roman" w:hAnsi="Times New Roman" w:cs="Times New Roman"/>
          <w:sz w:val="24"/>
          <w:szCs w:val="24"/>
        </w:rPr>
        <w:t xml:space="preserve">and integrity </w:t>
      </w:r>
      <w:r w:rsidR="00F11F5D" w:rsidRPr="00F546D8">
        <w:rPr>
          <w:rFonts w:ascii="Times New Roman" w:hAnsi="Times New Roman" w:cs="Times New Roman"/>
          <w:sz w:val="24"/>
          <w:szCs w:val="24"/>
        </w:rPr>
        <w:t xml:space="preserve">as a little </w:t>
      </w:r>
      <w:r w:rsidR="00543E1A" w:rsidRPr="00F546D8">
        <w:rPr>
          <w:rFonts w:ascii="Times New Roman" w:hAnsi="Times New Roman" w:cs="Times New Roman"/>
          <w:sz w:val="24"/>
          <w:szCs w:val="24"/>
        </w:rPr>
        <w:t>child,</w:t>
      </w:r>
      <w:r w:rsidR="003456CC" w:rsidRPr="00F546D8">
        <w:rPr>
          <w:rFonts w:ascii="Times New Roman" w:hAnsi="Times New Roman" w:cs="Times New Roman"/>
          <w:sz w:val="24"/>
          <w:szCs w:val="24"/>
        </w:rPr>
        <w:t xml:space="preserve"> not only silencing</w:t>
      </w:r>
      <w:r w:rsidR="00F11F5D" w:rsidRPr="00F546D8">
        <w:rPr>
          <w:rFonts w:ascii="Times New Roman" w:hAnsi="Times New Roman" w:cs="Times New Roman"/>
          <w:sz w:val="24"/>
          <w:szCs w:val="24"/>
        </w:rPr>
        <w:t xml:space="preserve"> </w:t>
      </w:r>
      <w:r w:rsidR="00543E1A" w:rsidRPr="00F546D8">
        <w:rPr>
          <w:rFonts w:ascii="Times New Roman" w:hAnsi="Times New Roman" w:cs="Times New Roman"/>
          <w:sz w:val="24"/>
          <w:szCs w:val="24"/>
        </w:rPr>
        <w:t xml:space="preserve">this </w:t>
      </w:r>
      <w:r w:rsidR="00F11F5D" w:rsidRPr="00F546D8">
        <w:rPr>
          <w:rFonts w:ascii="Times New Roman" w:hAnsi="Times New Roman" w:cs="Times New Roman"/>
          <w:sz w:val="24"/>
          <w:szCs w:val="24"/>
        </w:rPr>
        <w:t>voice</w:t>
      </w:r>
      <w:r w:rsidR="00543E1A" w:rsidRPr="00F546D8">
        <w:rPr>
          <w:rFonts w:ascii="Times New Roman" w:hAnsi="Times New Roman" w:cs="Times New Roman"/>
          <w:sz w:val="24"/>
          <w:szCs w:val="24"/>
        </w:rPr>
        <w:t xml:space="preserve">, but also made </w:t>
      </w:r>
      <w:r w:rsidR="00535B31" w:rsidRPr="00F546D8">
        <w:rPr>
          <w:rFonts w:ascii="Times New Roman" w:hAnsi="Times New Roman" w:cs="Times New Roman"/>
          <w:sz w:val="24"/>
          <w:szCs w:val="24"/>
        </w:rPr>
        <w:t>him [or her]</w:t>
      </w:r>
      <w:r w:rsidR="00F11F5D" w:rsidRPr="00F546D8">
        <w:rPr>
          <w:rFonts w:ascii="Times New Roman" w:hAnsi="Times New Roman" w:cs="Times New Roman"/>
          <w:sz w:val="24"/>
          <w:szCs w:val="24"/>
        </w:rPr>
        <w:t xml:space="preserve"> an easy target for subsequent abuse</w:t>
      </w:r>
      <w:r w:rsidR="003456CC" w:rsidRPr="00F546D8">
        <w:rPr>
          <w:rFonts w:ascii="Times New Roman" w:hAnsi="Times New Roman" w:cs="Times New Roman"/>
          <w:sz w:val="24"/>
          <w:szCs w:val="24"/>
        </w:rPr>
        <w:t xml:space="preserve">. </w:t>
      </w:r>
    </w:p>
    <w:p w:rsidR="00F11F5D" w:rsidRPr="00F546D8" w:rsidRDefault="00460389" w:rsidP="00F77490">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3456CC" w:rsidRPr="00F546D8">
        <w:rPr>
          <w:rFonts w:ascii="Times New Roman" w:hAnsi="Times New Roman" w:cs="Times New Roman"/>
          <w:sz w:val="24"/>
          <w:szCs w:val="24"/>
        </w:rPr>
        <w:t>It is evident that many of the</w:t>
      </w:r>
      <w:r w:rsidR="00F11F5D" w:rsidRPr="00F546D8">
        <w:rPr>
          <w:rFonts w:ascii="Times New Roman" w:hAnsi="Times New Roman" w:cs="Times New Roman"/>
          <w:sz w:val="24"/>
          <w:szCs w:val="24"/>
        </w:rPr>
        <w:t xml:space="preserve"> k</w:t>
      </w:r>
      <w:r w:rsidR="00543E1A" w:rsidRPr="00F546D8">
        <w:rPr>
          <w:rFonts w:ascii="Times New Roman" w:hAnsi="Times New Roman" w:cs="Times New Roman"/>
          <w:sz w:val="24"/>
          <w:szCs w:val="24"/>
        </w:rPr>
        <w:t xml:space="preserve">ey professionals involved in </w:t>
      </w:r>
      <w:r w:rsidR="003456CC" w:rsidRPr="00F546D8">
        <w:rPr>
          <w:rFonts w:ascii="Times New Roman" w:hAnsi="Times New Roman" w:cs="Times New Roman"/>
          <w:sz w:val="24"/>
          <w:szCs w:val="24"/>
        </w:rPr>
        <w:t xml:space="preserve">Lee’s </w:t>
      </w:r>
      <w:r w:rsidR="00535B31" w:rsidRPr="00F546D8">
        <w:rPr>
          <w:rFonts w:ascii="Times New Roman" w:hAnsi="Times New Roman" w:cs="Times New Roman"/>
          <w:sz w:val="24"/>
          <w:szCs w:val="24"/>
        </w:rPr>
        <w:t>life,</w:t>
      </w:r>
      <w:r w:rsidR="00CD1A5A" w:rsidRPr="00F546D8">
        <w:rPr>
          <w:rFonts w:ascii="Times New Roman" w:hAnsi="Times New Roman" w:cs="Times New Roman"/>
          <w:sz w:val="24"/>
          <w:szCs w:val="24"/>
        </w:rPr>
        <w:t xml:space="preserve"> </w:t>
      </w:r>
      <w:r w:rsidR="00F11F5D" w:rsidRPr="00F546D8">
        <w:rPr>
          <w:rFonts w:ascii="Times New Roman" w:hAnsi="Times New Roman" w:cs="Times New Roman"/>
          <w:sz w:val="24"/>
          <w:szCs w:val="24"/>
        </w:rPr>
        <w:t xml:space="preserve">‘even the teachers’, continued to </w:t>
      </w:r>
      <w:r w:rsidR="00B56942" w:rsidRPr="00F546D8">
        <w:rPr>
          <w:rFonts w:ascii="Times New Roman" w:hAnsi="Times New Roman" w:cs="Times New Roman"/>
          <w:sz w:val="24"/>
          <w:szCs w:val="24"/>
        </w:rPr>
        <w:t xml:space="preserve">use the </w:t>
      </w:r>
      <w:r w:rsidR="00F11F5D" w:rsidRPr="00F546D8">
        <w:rPr>
          <w:rFonts w:ascii="Times New Roman" w:hAnsi="Times New Roman" w:cs="Times New Roman"/>
          <w:sz w:val="24"/>
          <w:szCs w:val="24"/>
        </w:rPr>
        <w:t>‘a compulsive liar’</w:t>
      </w:r>
      <w:r w:rsidR="00B56942" w:rsidRPr="00F546D8">
        <w:rPr>
          <w:rFonts w:ascii="Times New Roman" w:hAnsi="Times New Roman" w:cs="Times New Roman"/>
          <w:sz w:val="24"/>
          <w:szCs w:val="24"/>
        </w:rPr>
        <w:t xml:space="preserve"> label</w:t>
      </w:r>
      <w:r w:rsidR="00F11F5D" w:rsidRPr="00F546D8">
        <w:rPr>
          <w:rFonts w:ascii="Times New Roman" w:hAnsi="Times New Roman" w:cs="Times New Roman"/>
          <w:sz w:val="24"/>
          <w:szCs w:val="24"/>
        </w:rPr>
        <w:t xml:space="preserve"> a</w:t>
      </w:r>
      <w:r w:rsidR="00535B31" w:rsidRPr="00F546D8">
        <w:rPr>
          <w:rFonts w:ascii="Times New Roman" w:hAnsi="Times New Roman" w:cs="Times New Roman"/>
          <w:sz w:val="24"/>
          <w:szCs w:val="24"/>
        </w:rPr>
        <w:t>nd victim-</w:t>
      </w:r>
      <w:r w:rsidR="00F11F5D" w:rsidRPr="00F546D8">
        <w:rPr>
          <w:rFonts w:ascii="Times New Roman" w:hAnsi="Times New Roman" w:cs="Times New Roman"/>
          <w:sz w:val="24"/>
          <w:szCs w:val="24"/>
        </w:rPr>
        <w:t xml:space="preserve">blame </w:t>
      </w:r>
      <w:r w:rsidR="00535B31" w:rsidRPr="00F546D8">
        <w:rPr>
          <w:rFonts w:ascii="Times New Roman" w:hAnsi="Times New Roman" w:cs="Times New Roman"/>
          <w:sz w:val="24"/>
          <w:szCs w:val="24"/>
        </w:rPr>
        <w:t xml:space="preserve">him [or her] </w:t>
      </w:r>
      <w:r w:rsidR="00B56942" w:rsidRPr="00F546D8">
        <w:rPr>
          <w:rFonts w:ascii="Times New Roman" w:hAnsi="Times New Roman" w:cs="Times New Roman"/>
          <w:sz w:val="24"/>
          <w:szCs w:val="24"/>
        </w:rPr>
        <w:t xml:space="preserve">when Lee was further </w:t>
      </w:r>
      <w:r w:rsidR="009275C9" w:rsidRPr="00F546D8">
        <w:rPr>
          <w:rFonts w:ascii="Times New Roman" w:hAnsi="Times New Roman" w:cs="Times New Roman"/>
          <w:sz w:val="24"/>
          <w:szCs w:val="24"/>
        </w:rPr>
        <w:t xml:space="preserve">sexually </w:t>
      </w:r>
      <w:r w:rsidR="00B56942" w:rsidRPr="00F546D8">
        <w:rPr>
          <w:rFonts w:ascii="Times New Roman" w:hAnsi="Times New Roman" w:cs="Times New Roman"/>
          <w:sz w:val="24"/>
          <w:szCs w:val="24"/>
        </w:rPr>
        <w:t>abused whilst under the</w:t>
      </w:r>
      <w:r w:rsidR="009275C9" w:rsidRPr="00F546D8">
        <w:rPr>
          <w:rFonts w:ascii="Times New Roman" w:hAnsi="Times New Roman" w:cs="Times New Roman"/>
          <w:sz w:val="24"/>
          <w:szCs w:val="24"/>
        </w:rPr>
        <w:t xml:space="preserve"> state </w:t>
      </w:r>
      <w:r w:rsidR="00B56942" w:rsidRPr="00F546D8">
        <w:rPr>
          <w:rFonts w:ascii="Times New Roman" w:hAnsi="Times New Roman" w:cs="Times New Roman"/>
          <w:sz w:val="24"/>
          <w:szCs w:val="24"/>
        </w:rPr>
        <w:t>‘protection’:</w:t>
      </w:r>
      <w:r w:rsidR="00F11F5D" w:rsidRPr="00F546D8">
        <w:rPr>
          <w:rFonts w:ascii="Times New Roman" w:hAnsi="Times New Roman" w:cs="Times New Roman"/>
          <w:sz w:val="24"/>
          <w:szCs w:val="24"/>
        </w:rPr>
        <w:t xml:space="preserve"> </w:t>
      </w:r>
    </w:p>
    <w:p w:rsidR="009275C9" w:rsidRPr="00F546D8" w:rsidRDefault="009275C9" w:rsidP="00F77490">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 xml:space="preserve">“When you are nine/ten and someone’s hurting, raping you…I tried telling social services that things were happening at the [foster] house and they called me a liar. They told me I was a compulsive liar.” (L:425-432)    </w:t>
      </w:r>
    </w:p>
    <w:p w:rsidR="00F11F5D" w:rsidRPr="00F546D8" w:rsidRDefault="009275C9" w:rsidP="00F77490">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 xml:space="preserve"> </w:t>
      </w:r>
      <w:r w:rsidR="00F11F5D" w:rsidRPr="00F546D8">
        <w:rPr>
          <w:rFonts w:ascii="Times New Roman" w:hAnsi="Times New Roman" w:cs="Times New Roman"/>
          <w:i/>
          <w:sz w:val="24"/>
          <w:szCs w:val="24"/>
        </w:rPr>
        <w:t xml:space="preserve">‘‘Social services… decided to call me a compulsive liar and stuff like that, when I brought up my issues like the rape… they decided to call me a compulsive liar… even the teachers done it. They were, </w:t>
      </w:r>
      <w:r w:rsidRPr="00F546D8">
        <w:rPr>
          <w:rFonts w:ascii="Times New Roman" w:hAnsi="Times New Roman" w:cs="Times New Roman"/>
          <w:i/>
          <w:sz w:val="24"/>
          <w:szCs w:val="24"/>
        </w:rPr>
        <w:t>‘</w:t>
      </w:r>
      <w:r w:rsidR="00F11F5D" w:rsidRPr="00F546D8">
        <w:rPr>
          <w:rFonts w:ascii="Times New Roman" w:hAnsi="Times New Roman" w:cs="Times New Roman"/>
          <w:i/>
          <w:sz w:val="24"/>
          <w:szCs w:val="24"/>
        </w:rPr>
        <w:t>oh you’re just ma</w:t>
      </w:r>
      <w:r w:rsidR="008007F0" w:rsidRPr="00F546D8">
        <w:rPr>
          <w:rFonts w:ascii="Times New Roman" w:hAnsi="Times New Roman" w:cs="Times New Roman"/>
          <w:i/>
          <w:sz w:val="24"/>
          <w:szCs w:val="24"/>
        </w:rPr>
        <w:t>king it up now, tall tales’ (L:</w:t>
      </w:r>
      <w:r w:rsidR="00F11F5D" w:rsidRPr="00F546D8">
        <w:rPr>
          <w:rFonts w:ascii="Times New Roman" w:hAnsi="Times New Roman" w:cs="Times New Roman"/>
          <w:i/>
          <w:sz w:val="24"/>
          <w:szCs w:val="24"/>
        </w:rPr>
        <w:t>649-660)</w:t>
      </w:r>
    </w:p>
    <w:p w:rsidR="00F11F5D" w:rsidRPr="00F546D8" w:rsidRDefault="00F11F5D" w:rsidP="00F77490">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“I was completely emotional. I was crying all the time. I couldn’t focus. And when I was telling people about - then they were calling me liar and stuff like that, teachers, social s</w:t>
      </w:r>
      <w:r w:rsidR="008007F0" w:rsidRPr="00F546D8">
        <w:rPr>
          <w:rFonts w:ascii="Times New Roman" w:hAnsi="Times New Roman" w:cs="Times New Roman"/>
          <w:i/>
          <w:sz w:val="24"/>
          <w:szCs w:val="24"/>
        </w:rPr>
        <w:t xml:space="preserve">ervices, </w:t>
      </w:r>
      <w:r w:rsidR="00535B31" w:rsidRPr="00F546D8">
        <w:rPr>
          <w:rFonts w:ascii="Times New Roman" w:hAnsi="Times New Roman" w:cs="Times New Roman"/>
          <w:i/>
          <w:sz w:val="24"/>
          <w:szCs w:val="24"/>
        </w:rPr>
        <w:t>local authority”</w:t>
      </w:r>
      <w:r w:rsidR="008007F0" w:rsidRPr="00F546D8">
        <w:rPr>
          <w:rFonts w:ascii="Times New Roman" w:hAnsi="Times New Roman" w:cs="Times New Roman"/>
          <w:i/>
          <w:sz w:val="24"/>
          <w:szCs w:val="24"/>
        </w:rPr>
        <w:t xml:space="preserve"> (L:</w:t>
      </w:r>
      <w:r w:rsidRPr="00F546D8">
        <w:rPr>
          <w:rFonts w:ascii="Times New Roman" w:hAnsi="Times New Roman" w:cs="Times New Roman"/>
          <w:i/>
          <w:sz w:val="24"/>
          <w:szCs w:val="24"/>
        </w:rPr>
        <w:t>928-934)</w:t>
      </w:r>
    </w:p>
    <w:p w:rsidR="00154208" w:rsidRPr="00F546D8" w:rsidRDefault="00460389" w:rsidP="00F77490">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DA404E" w:rsidRPr="00F546D8">
        <w:rPr>
          <w:rFonts w:ascii="Times New Roman" w:hAnsi="Times New Roman" w:cs="Times New Roman"/>
          <w:sz w:val="24"/>
          <w:szCs w:val="24"/>
        </w:rPr>
        <w:t>Lee’s account</w:t>
      </w:r>
      <w:r>
        <w:rPr>
          <w:rFonts w:ascii="Times New Roman" w:hAnsi="Times New Roman" w:cs="Times New Roman"/>
          <w:sz w:val="24"/>
          <w:szCs w:val="24"/>
        </w:rPr>
        <w:t xml:space="preserve"> is echoed by Spring (2016</w:t>
      </w:r>
      <w:r w:rsidR="00DA404E" w:rsidRPr="00F546D8">
        <w:rPr>
          <w:rFonts w:ascii="Times New Roman" w:hAnsi="Times New Roman" w:cs="Times New Roman"/>
          <w:sz w:val="24"/>
          <w:szCs w:val="24"/>
        </w:rPr>
        <w:t xml:space="preserve">) who explains that the </w:t>
      </w:r>
      <w:r w:rsidR="000007BC" w:rsidRPr="00F546D8">
        <w:rPr>
          <w:rFonts w:ascii="Times New Roman" w:hAnsi="Times New Roman" w:cs="Times New Roman"/>
          <w:sz w:val="24"/>
          <w:szCs w:val="24"/>
        </w:rPr>
        <w:t>“</w:t>
      </w:r>
      <w:r w:rsidR="00DA404E" w:rsidRPr="00F546D8">
        <w:rPr>
          <w:rFonts w:ascii="Times New Roman" w:hAnsi="Times New Roman" w:cs="Times New Roman"/>
          <w:sz w:val="24"/>
          <w:szCs w:val="24"/>
        </w:rPr>
        <w:t>perpetrator grooms not just the victim but</w:t>
      </w:r>
      <w:r w:rsidR="00B5271A" w:rsidRPr="00F546D8">
        <w:rPr>
          <w:rFonts w:ascii="Times New Roman" w:hAnsi="Times New Roman" w:cs="Times New Roman"/>
          <w:sz w:val="24"/>
          <w:szCs w:val="24"/>
        </w:rPr>
        <w:t xml:space="preserve"> the family and </w:t>
      </w:r>
      <w:r>
        <w:rPr>
          <w:rFonts w:ascii="Times New Roman" w:hAnsi="Times New Roman" w:cs="Times New Roman"/>
          <w:sz w:val="24"/>
          <w:szCs w:val="24"/>
        </w:rPr>
        <w:t>society too</w:t>
      </w:r>
      <w:r w:rsidR="00DA404E" w:rsidRPr="00F546D8">
        <w:rPr>
          <w:rFonts w:ascii="Times New Roman" w:hAnsi="Times New Roman" w:cs="Times New Roman"/>
          <w:sz w:val="24"/>
          <w:szCs w:val="24"/>
        </w:rPr>
        <w:t>”</w:t>
      </w:r>
      <w:r w:rsidR="00AF4ED9" w:rsidRPr="00F546D8">
        <w:rPr>
          <w:rFonts w:ascii="Times New Roman" w:hAnsi="Times New Roman" w:cs="Times New Roman"/>
          <w:sz w:val="24"/>
          <w:szCs w:val="24"/>
        </w:rPr>
        <w:t xml:space="preserve"> </w:t>
      </w:r>
      <w:r>
        <w:rPr>
          <w:rFonts w:ascii="Times New Roman" w:hAnsi="Times New Roman" w:cs="Times New Roman"/>
          <w:sz w:val="24"/>
          <w:szCs w:val="24"/>
        </w:rPr>
        <w:t>(</w:t>
      </w:r>
      <w:r w:rsidRPr="00F546D8">
        <w:rPr>
          <w:rFonts w:ascii="Times New Roman" w:hAnsi="Times New Roman" w:cs="Times New Roman"/>
          <w:sz w:val="24"/>
          <w:szCs w:val="24"/>
        </w:rPr>
        <w:t>Spring</w:t>
      </w:r>
      <w:r>
        <w:rPr>
          <w:rFonts w:ascii="Times New Roman" w:hAnsi="Times New Roman" w:cs="Times New Roman"/>
          <w:sz w:val="24"/>
          <w:szCs w:val="24"/>
        </w:rPr>
        <w:t xml:space="preserve">, </w:t>
      </w:r>
      <w:r w:rsidRPr="00F546D8">
        <w:rPr>
          <w:rFonts w:ascii="Times New Roman" w:hAnsi="Times New Roman" w:cs="Times New Roman"/>
          <w:sz w:val="24"/>
          <w:szCs w:val="24"/>
        </w:rPr>
        <w:t>2016, p.45</w:t>
      </w:r>
      <w:r>
        <w:rPr>
          <w:rFonts w:ascii="Times New Roman" w:hAnsi="Times New Roman" w:cs="Times New Roman"/>
          <w:sz w:val="24"/>
          <w:szCs w:val="24"/>
        </w:rPr>
        <w:t xml:space="preserve">). </w:t>
      </w:r>
      <w:r w:rsidR="00AF4ED9" w:rsidRPr="00F546D8">
        <w:rPr>
          <w:rFonts w:ascii="Times New Roman" w:hAnsi="Times New Roman" w:cs="Times New Roman"/>
          <w:sz w:val="24"/>
          <w:szCs w:val="24"/>
        </w:rPr>
        <w:t xml:space="preserve">In </w:t>
      </w:r>
      <w:r w:rsidR="00543E1A" w:rsidRPr="00F546D8">
        <w:rPr>
          <w:rFonts w:ascii="Times New Roman" w:hAnsi="Times New Roman" w:cs="Times New Roman"/>
          <w:sz w:val="24"/>
          <w:szCs w:val="24"/>
        </w:rPr>
        <w:t xml:space="preserve">Stevie’s </w:t>
      </w:r>
      <w:r w:rsidR="00154208" w:rsidRPr="00F546D8">
        <w:rPr>
          <w:rFonts w:ascii="Times New Roman" w:hAnsi="Times New Roman" w:cs="Times New Roman"/>
          <w:sz w:val="24"/>
          <w:szCs w:val="24"/>
        </w:rPr>
        <w:t xml:space="preserve">interview, </w:t>
      </w:r>
      <w:r w:rsidR="00543E1A" w:rsidRPr="00F546D8">
        <w:rPr>
          <w:rFonts w:ascii="Times New Roman" w:hAnsi="Times New Roman" w:cs="Times New Roman"/>
          <w:sz w:val="24"/>
          <w:szCs w:val="24"/>
        </w:rPr>
        <w:t xml:space="preserve">there is also a </w:t>
      </w:r>
      <w:r w:rsidR="00213033" w:rsidRPr="00F546D8">
        <w:rPr>
          <w:rFonts w:ascii="Times New Roman" w:hAnsi="Times New Roman" w:cs="Times New Roman"/>
          <w:sz w:val="24"/>
          <w:szCs w:val="24"/>
        </w:rPr>
        <w:t>disclos</w:t>
      </w:r>
      <w:r w:rsidR="00543E1A" w:rsidRPr="00F546D8">
        <w:rPr>
          <w:rFonts w:ascii="Times New Roman" w:hAnsi="Times New Roman" w:cs="Times New Roman"/>
          <w:sz w:val="24"/>
          <w:szCs w:val="24"/>
        </w:rPr>
        <w:t xml:space="preserve">ure of child-abuse at home by the </w:t>
      </w:r>
      <w:r w:rsidR="00154208" w:rsidRPr="00F546D8">
        <w:rPr>
          <w:rFonts w:ascii="Times New Roman" w:hAnsi="Times New Roman" w:cs="Times New Roman"/>
          <w:sz w:val="24"/>
          <w:szCs w:val="24"/>
        </w:rPr>
        <w:t>grandfather</w:t>
      </w:r>
      <w:r w:rsidR="00AF4ED9" w:rsidRPr="00F546D8">
        <w:rPr>
          <w:rFonts w:ascii="Times New Roman" w:hAnsi="Times New Roman" w:cs="Times New Roman"/>
          <w:sz w:val="24"/>
          <w:szCs w:val="24"/>
        </w:rPr>
        <w:t>.</w:t>
      </w:r>
      <w:r w:rsidR="00154208" w:rsidRPr="00F546D8">
        <w:rPr>
          <w:rFonts w:ascii="Times New Roman" w:hAnsi="Times New Roman" w:cs="Times New Roman"/>
          <w:sz w:val="24"/>
          <w:szCs w:val="24"/>
        </w:rPr>
        <w:t xml:space="preserve"> </w:t>
      </w:r>
      <w:r w:rsidR="00CD1A5A" w:rsidRPr="00F546D8">
        <w:rPr>
          <w:rFonts w:ascii="Times New Roman" w:hAnsi="Times New Roman" w:cs="Times New Roman"/>
          <w:sz w:val="24"/>
          <w:szCs w:val="24"/>
        </w:rPr>
        <w:t>Stevie</w:t>
      </w:r>
      <w:r w:rsidR="00154208" w:rsidRPr="00F546D8">
        <w:rPr>
          <w:rFonts w:ascii="Times New Roman" w:hAnsi="Times New Roman" w:cs="Times New Roman"/>
          <w:sz w:val="24"/>
          <w:szCs w:val="24"/>
        </w:rPr>
        <w:t xml:space="preserve"> </w:t>
      </w:r>
      <w:r w:rsidR="00AF4ED9" w:rsidRPr="00F546D8">
        <w:rPr>
          <w:rFonts w:ascii="Times New Roman" w:hAnsi="Times New Roman" w:cs="Times New Roman"/>
          <w:sz w:val="24"/>
          <w:szCs w:val="24"/>
        </w:rPr>
        <w:t xml:space="preserve">describes how </w:t>
      </w:r>
      <w:r w:rsidR="003456CC" w:rsidRPr="00F546D8">
        <w:rPr>
          <w:rFonts w:ascii="Times New Roman" w:hAnsi="Times New Roman" w:cs="Times New Roman"/>
          <w:sz w:val="24"/>
          <w:szCs w:val="24"/>
        </w:rPr>
        <w:t xml:space="preserve">the sexual abuse </w:t>
      </w:r>
      <w:r w:rsidR="000007BC" w:rsidRPr="00F546D8">
        <w:rPr>
          <w:rFonts w:ascii="Times New Roman" w:hAnsi="Times New Roman" w:cs="Times New Roman"/>
          <w:sz w:val="24"/>
          <w:szCs w:val="24"/>
        </w:rPr>
        <w:t>was</w:t>
      </w:r>
      <w:r w:rsidR="003456CC" w:rsidRPr="00F546D8">
        <w:rPr>
          <w:rFonts w:ascii="Times New Roman" w:hAnsi="Times New Roman" w:cs="Times New Roman"/>
          <w:sz w:val="24"/>
          <w:szCs w:val="24"/>
        </w:rPr>
        <w:t xml:space="preserve"> </w:t>
      </w:r>
      <w:r w:rsidR="00154208" w:rsidRPr="00F546D8">
        <w:rPr>
          <w:rFonts w:ascii="Times New Roman" w:hAnsi="Times New Roman" w:cs="Times New Roman"/>
          <w:sz w:val="24"/>
          <w:szCs w:val="24"/>
        </w:rPr>
        <w:t>re-enacted in the infant school toilets</w:t>
      </w:r>
      <w:r w:rsidR="00535B31" w:rsidRPr="00F546D8">
        <w:rPr>
          <w:rFonts w:ascii="Times New Roman" w:hAnsi="Times New Roman" w:cs="Times New Roman"/>
          <w:sz w:val="24"/>
          <w:szCs w:val="24"/>
        </w:rPr>
        <w:t xml:space="preserve"> with other children</w:t>
      </w:r>
      <w:r w:rsidR="00154208" w:rsidRPr="00F546D8">
        <w:rPr>
          <w:rFonts w:ascii="Times New Roman" w:hAnsi="Times New Roman" w:cs="Times New Roman"/>
          <w:sz w:val="24"/>
          <w:szCs w:val="24"/>
        </w:rPr>
        <w:t>:</w:t>
      </w:r>
    </w:p>
    <w:p w:rsidR="00154208" w:rsidRPr="00F546D8" w:rsidRDefault="00154208" w:rsidP="00F77490">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 xml:space="preserve">“I was being abused at home by my grandad and none of the school picked up on any of that, and um, and things happened with other girls.  Well, two other girls that were in my class. We used to do things in the toilet because it was being done to us at home and we used to act out then, what was </w:t>
      </w:r>
      <w:r w:rsidR="008007F0" w:rsidRPr="00F546D8">
        <w:rPr>
          <w:rFonts w:ascii="Times New Roman" w:hAnsi="Times New Roman" w:cs="Times New Roman"/>
          <w:i/>
          <w:sz w:val="24"/>
          <w:szCs w:val="24"/>
        </w:rPr>
        <w:t>being done to us at home”.  (S:</w:t>
      </w:r>
      <w:r w:rsidRPr="00F546D8">
        <w:rPr>
          <w:rFonts w:ascii="Times New Roman" w:hAnsi="Times New Roman" w:cs="Times New Roman"/>
          <w:i/>
          <w:sz w:val="24"/>
          <w:szCs w:val="24"/>
        </w:rPr>
        <w:t>22-30)</w:t>
      </w:r>
    </w:p>
    <w:p w:rsidR="00460389" w:rsidRDefault="00460389" w:rsidP="00F77490">
      <w:pPr>
        <w:shd w:val="clear" w:color="auto" w:fill="FFFFFF" w:themeFill="background1"/>
        <w:spacing w:line="480" w:lineRule="auto"/>
        <w:rPr>
          <w:rFonts w:ascii="Times New Roman" w:hAnsi="Times New Roman" w:cs="Times New Roman"/>
          <w:sz w:val="24"/>
          <w:szCs w:val="24"/>
        </w:rPr>
      </w:pPr>
    </w:p>
    <w:p w:rsidR="00232A61" w:rsidRDefault="00460389" w:rsidP="00F77490">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154208" w:rsidRPr="00517AC3">
        <w:rPr>
          <w:rFonts w:ascii="Times New Roman" w:hAnsi="Times New Roman" w:cs="Times New Roman"/>
          <w:sz w:val="24"/>
          <w:szCs w:val="24"/>
        </w:rPr>
        <w:t>S</w:t>
      </w:r>
      <w:r w:rsidR="00543E1A" w:rsidRPr="00517AC3">
        <w:rPr>
          <w:rFonts w:ascii="Times New Roman" w:hAnsi="Times New Roman" w:cs="Times New Roman"/>
          <w:sz w:val="24"/>
          <w:szCs w:val="24"/>
        </w:rPr>
        <w:t xml:space="preserve">tevie’s </w:t>
      </w:r>
      <w:r w:rsidR="00154208" w:rsidRPr="00517AC3">
        <w:rPr>
          <w:rFonts w:ascii="Times New Roman" w:hAnsi="Times New Roman" w:cs="Times New Roman"/>
          <w:sz w:val="24"/>
          <w:szCs w:val="24"/>
        </w:rPr>
        <w:t xml:space="preserve">account </w:t>
      </w:r>
      <w:r w:rsidR="00232A61">
        <w:rPr>
          <w:rFonts w:ascii="Times New Roman" w:hAnsi="Times New Roman" w:cs="Times New Roman"/>
          <w:sz w:val="24"/>
          <w:szCs w:val="24"/>
        </w:rPr>
        <w:t xml:space="preserve">demonstrates that </w:t>
      </w:r>
      <w:r w:rsidR="00154208" w:rsidRPr="00517AC3">
        <w:rPr>
          <w:rFonts w:ascii="Times New Roman" w:hAnsi="Times New Roman" w:cs="Times New Roman"/>
          <w:sz w:val="24"/>
          <w:szCs w:val="24"/>
        </w:rPr>
        <w:t xml:space="preserve">children who are sexually abused </w:t>
      </w:r>
      <w:r w:rsidR="00213033" w:rsidRPr="00517AC3">
        <w:rPr>
          <w:rFonts w:ascii="Times New Roman" w:hAnsi="Times New Roman" w:cs="Times New Roman"/>
          <w:sz w:val="24"/>
          <w:szCs w:val="24"/>
        </w:rPr>
        <w:t xml:space="preserve">often become </w:t>
      </w:r>
      <w:r w:rsidR="00154208" w:rsidRPr="00517AC3">
        <w:rPr>
          <w:rFonts w:ascii="Times New Roman" w:hAnsi="Times New Roman" w:cs="Times New Roman"/>
          <w:sz w:val="24"/>
          <w:szCs w:val="24"/>
        </w:rPr>
        <w:t>deeply traumatised</w:t>
      </w:r>
      <w:r w:rsidR="00213033" w:rsidRPr="00517AC3">
        <w:rPr>
          <w:rFonts w:ascii="Times New Roman" w:hAnsi="Times New Roman" w:cs="Times New Roman"/>
          <w:sz w:val="24"/>
          <w:szCs w:val="24"/>
        </w:rPr>
        <w:t xml:space="preserve">, and </w:t>
      </w:r>
      <w:r w:rsidR="003456CC" w:rsidRPr="00517AC3">
        <w:rPr>
          <w:rFonts w:ascii="Times New Roman" w:hAnsi="Times New Roman" w:cs="Times New Roman"/>
          <w:sz w:val="24"/>
          <w:szCs w:val="24"/>
        </w:rPr>
        <w:t xml:space="preserve">often </w:t>
      </w:r>
      <w:r w:rsidR="00213033" w:rsidRPr="00517AC3">
        <w:rPr>
          <w:rFonts w:ascii="Times New Roman" w:hAnsi="Times New Roman" w:cs="Times New Roman"/>
          <w:sz w:val="24"/>
          <w:szCs w:val="24"/>
        </w:rPr>
        <w:t>their only</w:t>
      </w:r>
      <w:r w:rsidR="00154208" w:rsidRPr="00517AC3">
        <w:rPr>
          <w:rFonts w:ascii="Times New Roman" w:hAnsi="Times New Roman" w:cs="Times New Roman"/>
          <w:sz w:val="24"/>
          <w:szCs w:val="24"/>
        </w:rPr>
        <w:t xml:space="preserve"> communicat</w:t>
      </w:r>
      <w:r w:rsidR="00213033" w:rsidRPr="00517AC3">
        <w:rPr>
          <w:rFonts w:ascii="Times New Roman" w:hAnsi="Times New Roman" w:cs="Times New Roman"/>
          <w:sz w:val="24"/>
          <w:szCs w:val="24"/>
        </w:rPr>
        <w:t xml:space="preserve">ion of </w:t>
      </w:r>
      <w:r w:rsidR="00154208" w:rsidRPr="00517AC3">
        <w:rPr>
          <w:rFonts w:ascii="Times New Roman" w:hAnsi="Times New Roman" w:cs="Times New Roman"/>
          <w:sz w:val="24"/>
          <w:szCs w:val="24"/>
        </w:rPr>
        <w:t xml:space="preserve">what has happened </w:t>
      </w:r>
      <w:r w:rsidR="00213033" w:rsidRPr="00517AC3">
        <w:rPr>
          <w:rFonts w:ascii="Times New Roman" w:hAnsi="Times New Roman" w:cs="Times New Roman"/>
          <w:sz w:val="24"/>
          <w:szCs w:val="24"/>
        </w:rPr>
        <w:t xml:space="preserve">is </w:t>
      </w:r>
      <w:r w:rsidR="00154208" w:rsidRPr="00517AC3">
        <w:rPr>
          <w:rFonts w:ascii="Times New Roman" w:hAnsi="Times New Roman" w:cs="Times New Roman"/>
          <w:sz w:val="24"/>
          <w:szCs w:val="24"/>
        </w:rPr>
        <w:t>through re-enactment</w:t>
      </w:r>
      <w:r w:rsidR="00232A61">
        <w:rPr>
          <w:rFonts w:ascii="Times New Roman" w:hAnsi="Times New Roman" w:cs="Times New Roman"/>
          <w:sz w:val="24"/>
          <w:szCs w:val="24"/>
        </w:rPr>
        <w:t>:</w:t>
      </w:r>
    </w:p>
    <w:p w:rsidR="00232A61" w:rsidRPr="00232A61" w:rsidRDefault="00232A61" w:rsidP="00232A61">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“If a child has been sexually abused as a kid because there are symptoms and there are ways that a child that’s been touched will act out differently to a child that hasn’t been touched and you’ve got to be aware of these kind of actions, because you know people don’t just act like that unless maybe something has happened or they’ve been opened-up or they’ve seen something…it does lead a child onto a different path” (S:202-214)</w:t>
      </w:r>
    </w:p>
    <w:p w:rsidR="009275C9" w:rsidRPr="00F546D8" w:rsidRDefault="00232A61" w:rsidP="00F77490">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2825A7" w:rsidRPr="00F546D8">
        <w:rPr>
          <w:rFonts w:ascii="Times New Roman" w:hAnsi="Times New Roman" w:cs="Times New Roman"/>
          <w:sz w:val="24"/>
          <w:szCs w:val="24"/>
        </w:rPr>
        <w:t xml:space="preserve"> Perry and Szalavitz (2006) explain, </w:t>
      </w:r>
      <w:r w:rsidR="002825A7" w:rsidRPr="006A0359">
        <w:rPr>
          <w:rFonts w:ascii="Times New Roman" w:hAnsi="Times New Roman" w:cs="Times New Roman"/>
          <w:sz w:val="24"/>
          <w:szCs w:val="24"/>
        </w:rPr>
        <w:t>‘oversexualised interactions’ are ‘m</w:t>
      </w:r>
      <w:r>
        <w:rPr>
          <w:rFonts w:ascii="Times New Roman" w:hAnsi="Times New Roman" w:cs="Times New Roman"/>
          <w:sz w:val="24"/>
          <w:szCs w:val="24"/>
        </w:rPr>
        <w:t xml:space="preserve">odelling’ what they know about </w:t>
      </w:r>
      <w:r w:rsidR="002825A7" w:rsidRPr="006A0359">
        <w:rPr>
          <w:rFonts w:ascii="Times New Roman" w:hAnsi="Times New Roman" w:cs="Times New Roman"/>
          <w:sz w:val="24"/>
          <w:szCs w:val="24"/>
        </w:rPr>
        <w:t>behav</w:t>
      </w:r>
      <w:r>
        <w:rPr>
          <w:rFonts w:ascii="Times New Roman" w:hAnsi="Times New Roman" w:cs="Times New Roman"/>
          <w:sz w:val="24"/>
          <w:szCs w:val="24"/>
        </w:rPr>
        <w:t xml:space="preserve">iour. </w:t>
      </w:r>
      <w:r w:rsidR="00154208" w:rsidRPr="006A0359">
        <w:rPr>
          <w:rFonts w:ascii="Times New Roman" w:hAnsi="Times New Roman" w:cs="Times New Roman"/>
          <w:sz w:val="24"/>
          <w:szCs w:val="24"/>
        </w:rPr>
        <w:t xml:space="preserve">Re-enactment is often </w:t>
      </w:r>
      <w:r w:rsidR="003456CC" w:rsidRPr="006A0359">
        <w:rPr>
          <w:rFonts w:ascii="Times New Roman" w:hAnsi="Times New Roman" w:cs="Times New Roman"/>
          <w:sz w:val="24"/>
          <w:szCs w:val="24"/>
        </w:rPr>
        <w:t>the only</w:t>
      </w:r>
      <w:r w:rsidR="00154208" w:rsidRPr="006A0359">
        <w:rPr>
          <w:rFonts w:ascii="Times New Roman" w:hAnsi="Times New Roman" w:cs="Times New Roman"/>
          <w:sz w:val="24"/>
          <w:szCs w:val="24"/>
        </w:rPr>
        <w:t xml:space="preserve"> way of remembering</w:t>
      </w:r>
      <w:r w:rsidR="003456CC" w:rsidRPr="006A0359">
        <w:rPr>
          <w:rFonts w:ascii="Times New Roman" w:hAnsi="Times New Roman" w:cs="Times New Roman"/>
          <w:sz w:val="24"/>
          <w:szCs w:val="24"/>
        </w:rPr>
        <w:t xml:space="preserve"> or telling</w:t>
      </w:r>
      <w:r w:rsidR="00154208" w:rsidRPr="006A0359">
        <w:rPr>
          <w:rFonts w:ascii="Times New Roman" w:hAnsi="Times New Roman" w:cs="Times New Roman"/>
          <w:sz w:val="24"/>
          <w:szCs w:val="24"/>
        </w:rPr>
        <w:t>, since complex deep shock often results in the person literally bec</w:t>
      </w:r>
      <w:r w:rsidR="009275C9" w:rsidRPr="006A0359">
        <w:rPr>
          <w:rFonts w:ascii="Times New Roman" w:hAnsi="Times New Roman" w:cs="Times New Roman"/>
          <w:sz w:val="24"/>
          <w:szCs w:val="24"/>
        </w:rPr>
        <w:t>o</w:t>
      </w:r>
      <w:r w:rsidR="00154208" w:rsidRPr="006A0359">
        <w:rPr>
          <w:rFonts w:ascii="Times New Roman" w:hAnsi="Times New Roman" w:cs="Times New Roman"/>
          <w:sz w:val="24"/>
          <w:szCs w:val="24"/>
        </w:rPr>
        <w:t>m</w:t>
      </w:r>
      <w:r w:rsidR="009275C9" w:rsidRPr="006A0359">
        <w:rPr>
          <w:rFonts w:ascii="Times New Roman" w:hAnsi="Times New Roman" w:cs="Times New Roman"/>
          <w:sz w:val="24"/>
          <w:szCs w:val="24"/>
        </w:rPr>
        <w:t xml:space="preserve">ing </w:t>
      </w:r>
      <w:r w:rsidR="00154208" w:rsidRPr="006A0359">
        <w:rPr>
          <w:rFonts w:ascii="Times New Roman" w:hAnsi="Times New Roman" w:cs="Times New Roman"/>
          <w:sz w:val="24"/>
          <w:szCs w:val="24"/>
        </w:rPr>
        <w:t xml:space="preserve">unable to talk about or use words to </w:t>
      </w:r>
      <w:r w:rsidR="00AF4ED9" w:rsidRPr="006A0359">
        <w:rPr>
          <w:rFonts w:ascii="Times New Roman" w:hAnsi="Times New Roman" w:cs="Times New Roman"/>
          <w:sz w:val="24"/>
          <w:szCs w:val="24"/>
        </w:rPr>
        <w:t>talk about</w:t>
      </w:r>
      <w:r w:rsidR="00AF4ED9" w:rsidRPr="00F546D8">
        <w:rPr>
          <w:rFonts w:ascii="Times New Roman" w:hAnsi="Times New Roman" w:cs="Times New Roman"/>
          <w:sz w:val="24"/>
          <w:szCs w:val="24"/>
        </w:rPr>
        <w:t xml:space="preserve"> or </w:t>
      </w:r>
      <w:r w:rsidR="00154208" w:rsidRPr="00F546D8">
        <w:rPr>
          <w:rFonts w:ascii="Times New Roman" w:hAnsi="Times New Roman" w:cs="Times New Roman"/>
          <w:sz w:val="24"/>
          <w:szCs w:val="24"/>
        </w:rPr>
        <w:t>process the trauma</w:t>
      </w:r>
      <w:r w:rsidR="00DA404E" w:rsidRPr="00F546D8">
        <w:rPr>
          <w:rFonts w:ascii="Times New Roman" w:hAnsi="Times New Roman" w:cs="Times New Roman"/>
          <w:sz w:val="24"/>
          <w:szCs w:val="24"/>
        </w:rPr>
        <w:t xml:space="preserve"> (Spring, 2016</w:t>
      </w:r>
      <w:r>
        <w:rPr>
          <w:rFonts w:ascii="Times New Roman" w:hAnsi="Times New Roman" w:cs="Times New Roman"/>
          <w:sz w:val="24"/>
          <w:szCs w:val="24"/>
        </w:rPr>
        <w:t>, 18</w:t>
      </w:r>
      <w:r w:rsidR="00DA404E" w:rsidRPr="00F546D8">
        <w:rPr>
          <w:rFonts w:ascii="Times New Roman" w:hAnsi="Times New Roman" w:cs="Times New Roman"/>
          <w:sz w:val="24"/>
          <w:szCs w:val="24"/>
        </w:rPr>
        <w:t>)</w:t>
      </w:r>
      <w:r w:rsidR="009275C9" w:rsidRPr="00F546D8">
        <w:rPr>
          <w:rFonts w:ascii="Times New Roman" w:hAnsi="Times New Roman" w:cs="Times New Roman"/>
          <w:sz w:val="24"/>
          <w:szCs w:val="24"/>
        </w:rPr>
        <w:t xml:space="preserve">. Furthermore, </w:t>
      </w:r>
      <w:r w:rsidR="00154208" w:rsidRPr="00F546D8">
        <w:rPr>
          <w:rFonts w:ascii="Times New Roman" w:hAnsi="Times New Roman" w:cs="Times New Roman"/>
          <w:sz w:val="24"/>
          <w:szCs w:val="24"/>
        </w:rPr>
        <w:t>the ‘broco’ area of the brain</w:t>
      </w:r>
      <w:r w:rsidR="009275C9" w:rsidRPr="00F546D8">
        <w:rPr>
          <w:rFonts w:ascii="Times New Roman" w:hAnsi="Times New Roman" w:cs="Times New Roman"/>
          <w:sz w:val="24"/>
          <w:szCs w:val="24"/>
        </w:rPr>
        <w:t xml:space="preserve"> which </w:t>
      </w:r>
      <w:r w:rsidR="00154208" w:rsidRPr="00F546D8">
        <w:rPr>
          <w:rFonts w:ascii="Times New Roman" w:hAnsi="Times New Roman" w:cs="Times New Roman"/>
          <w:sz w:val="24"/>
          <w:szCs w:val="24"/>
        </w:rPr>
        <w:t xml:space="preserve">is responsible for speech and language </w:t>
      </w:r>
      <w:r>
        <w:rPr>
          <w:rFonts w:ascii="Times New Roman" w:hAnsi="Times New Roman" w:cs="Times New Roman"/>
          <w:sz w:val="24"/>
          <w:szCs w:val="24"/>
        </w:rPr>
        <w:t>can go</w:t>
      </w:r>
      <w:r w:rsidR="00154208" w:rsidRPr="00F546D8">
        <w:rPr>
          <w:rFonts w:ascii="Times New Roman" w:hAnsi="Times New Roman" w:cs="Times New Roman"/>
          <w:sz w:val="24"/>
          <w:szCs w:val="24"/>
        </w:rPr>
        <w:t xml:space="preserve"> ‘off-line’ and shuts down</w:t>
      </w:r>
      <w:r w:rsidR="00AF4ED9" w:rsidRPr="00F546D8">
        <w:rPr>
          <w:rFonts w:ascii="Times New Roman" w:hAnsi="Times New Roman" w:cs="Times New Roman"/>
          <w:sz w:val="24"/>
          <w:szCs w:val="24"/>
        </w:rPr>
        <w:t xml:space="preserve"> (de Thierry, 2015)</w:t>
      </w:r>
      <w:r w:rsidR="00154208" w:rsidRPr="00F546D8">
        <w:rPr>
          <w:rFonts w:ascii="Times New Roman" w:hAnsi="Times New Roman" w:cs="Times New Roman"/>
          <w:sz w:val="24"/>
          <w:szCs w:val="24"/>
        </w:rPr>
        <w:t>. Zola (1994, p.85)</w:t>
      </w:r>
      <w:r w:rsidR="00213033" w:rsidRPr="00F546D8">
        <w:rPr>
          <w:rFonts w:ascii="Times New Roman" w:hAnsi="Times New Roman" w:cs="Times New Roman"/>
          <w:sz w:val="24"/>
          <w:szCs w:val="24"/>
        </w:rPr>
        <w:t xml:space="preserve"> echoes the effects of trauma when she </w:t>
      </w:r>
      <w:r w:rsidR="00AF4ED9" w:rsidRPr="00F546D8">
        <w:rPr>
          <w:rFonts w:ascii="Times New Roman" w:hAnsi="Times New Roman" w:cs="Times New Roman"/>
          <w:sz w:val="24"/>
          <w:szCs w:val="24"/>
        </w:rPr>
        <w:t>reports</w:t>
      </w:r>
      <w:r w:rsidR="00213033" w:rsidRPr="00F546D8">
        <w:rPr>
          <w:rFonts w:ascii="Times New Roman" w:hAnsi="Times New Roman" w:cs="Times New Roman"/>
          <w:sz w:val="24"/>
          <w:szCs w:val="24"/>
        </w:rPr>
        <w:t xml:space="preserve"> that</w:t>
      </w:r>
      <w:r w:rsidR="00154208" w:rsidRPr="00F546D8">
        <w:rPr>
          <w:rFonts w:ascii="Times New Roman" w:hAnsi="Times New Roman" w:cs="Times New Roman"/>
          <w:sz w:val="24"/>
          <w:szCs w:val="24"/>
        </w:rPr>
        <w:t xml:space="preserve">, “Oppression does not only involve the loss of voice but also the tools to find it.”  </w:t>
      </w:r>
    </w:p>
    <w:p w:rsidR="00824AB9" w:rsidRDefault="00232A61" w:rsidP="00F77490">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154208" w:rsidRPr="00F546D8">
        <w:rPr>
          <w:rFonts w:ascii="Times New Roman" w:hAnsi="Times New Roman" w:cs="Times New Roman"/>
          <w:sz w:val="24"/>
          <w:szCs w:val="24"/>
        </w:rPr>
        <w:t>However, it appears that S</w:t>
      </w:r>
      <w:r w:rsidR="00543E1A" w:rsidRPr="00F546D8">
        <w:rPr>
          <w:rFonts w:ascii="Times New Roman" w:hAnsi="Times New Roman" w:cs="Times New Roman"/>
          <w:sz w:val="24"/>
          <w:szCs w:val="24"/>
        </w:rPr>
        <w:t>tevie’s</w:t>
      </w:r>
      <w:r w:rsidR="00154208" w:rsidRPr="00F546D8">
        <w:rPr>
          <w:rFonts w:ascii="Times New Roman" w:hAnsi="Times New Roman" w:cs="Times New Roman"/>
          <w:sz w:val="24"/>
          <w:szCs w:val="24"/>
        </w:rPr>
        <w:t xml:space="preserve"> non-verbal communication was </w:t>
      </w:r>
      <w:r w:rsidR="007832CB" w:rsidRPr="00F546D8">
        <w:rPr>
          <w:rFonts w:ascii="Times New Roman" w:hAnsi="Times New Roman" w:cs="Times New Roman"/>
          <w:sz w:val="24"/>
          <w:szCs w:val="24"/>
        </w:rPr>
        <w:t xml:space="preserve">desperately </w:t>
      </w:r>
      <w:r w:rsidR="003B2992" w:rsidRPr="00F546D8">
        <w:rPr>
          <w:rFonts w:ascii="Times New Roman" w:hAnsi="Times New Roman" w:cs="Times New Roman"/>
          <w:sz w:val="24"/>
          <w:szCs w:val="24"/>
        </w:rPr>
        <w:t xml:space="preserve">crying </w:t>
      </w:r>
      <w:r w:rsidR="007832CB" w:rsidRPr="00F546D8">
        <w:rPr>
          <w:rFonts w:ascii="Times New Roman" w:hAnsi="Times New Roman" w:cs="Times New Roman"/>
          <w:sz w:val="24"/>
          <w:szCs w:val="24"/>
        </w:rPr>
        <w:t>out to be heard</w:t>
      </w:r>
      <w:r w:rsidR="00154208" w:rsidRPr="00F546D8">
        <w:rPr>
          <w:rFonts w:ascii="Times New Roman" w:hAnsi="Times New Roman" w:cs="Times New Roman"/>
          <w:sz w:val="24"/>
          <w:szCs w:val="24"/>
        </w:rPr>
        <w:t>, but despite the ‘symptoms’ being there,</w:t>
      </w:r>
      <w:r w:rsidR="007832CB" w:rsidRPr="00F546D8">
        <w:rPr>
          <w:rFonts w:ascii="Times New Roman" w:hAnsi="Times New Roman" w:cs="Times New Roman"/>
          <w:sz w:val="24"/>
          <w:szCs w:val="24"/>
        </w:rPr>
        <w:t xml:space="preserve"> as Stevie recalls,</w:t>
      </w:r>
      <w:r w:rsidR="00154208" w:rsidRPr="00F546D8">
        <w:rPr>
          <w:rFonts w:ascii="Times New Roman" w:hAnsi="Times New Roman" w:cs="Times New Roman"/>
          <w:sz w:val="24"/>
          <w:szCs w:val="24"/>
        </w:rPr>
        <w:t xml:space="preserve"> ‘none of the school picked up on any of that</w:t>
      </w:r>
      <w:r>
        <w:rPr>
          <w:rFonts w:ascii="Times New Roman" w:hAnsi="Times New Roman" w:cs="Times New Roman"/>
          <w:sz w:val="24"/>
          <w:szCs w:val="24"/>
        </w:rPr>
        <w:t xml:space="preserve">. Instead, since </w:t>
      </w:r>
      <w:r w:rsidR="00154208" w:rsidRPr="00F546D8">
        <w:rPr>
          <w:rFonts w:ascii="Times New Roman" w:hAnsi="Times New Roman" w:cs="Times New Roman"/>
          <w:sz w:val="24"/>
          <w:szCs w:val="24"/>
        </w:rPr>
        <w:t>sex is one of the strongest dopamine rewarders which floods the body with ‘feel good’ endorphins</w:t>
      </w:r>
      <w:r w:rsidR="0089752C" w:rsidRPr="00F546D8">
        <w:rPr>
          <w:rFonts w:ascii="Times New Roman" w:hAnsi="Times New Roman" w:cs="Times New Roman"/>
          <w:sz w:val="24"/>
          <w:szCs w:val="24"/>
        </w:rPr>
        <w:t xml:space="preserve"> (</w:t>
      </w:r>
      <w:r w:rsidR="00FE5C89" w:rsidRPr="00F546D8">
        <w:rPr>
          <w:rFonts w:ascii="Times New Roman" w:hAnsi="Times New Roman" w:cs="Times New Roman"/>
          <w:sz w:val="24"/>
          <w:szCs w:val="24"/>
          <w:shd w:val="clear" w:color="auto" w:fill="FFFFFF" w:themeFill="background1"/>
        </w:rPr>
        <w:t>McI</w:t>
      </w:r>
      <w:r w:rsidR="0089752C" w:rsidRPr="00F546D8">
        <w:rPr>
          <w:rFonts w:ascii="Times New Roman" w:hAnsi="Times New Roman" w:cs="Times New Roman"/>
          <w:sz w:val="24"/>
          <w:szCs w:val="24"/>
          <w:shd w:val="clear" w:color="auto" w:fill="FFFFFF" w:themeFill="background1"/>
        </w:rPr>
        <w:t>laney and McKissic Bush, 2008</w:t>
      </w:r>
      <w:r w:rsidR="0089752C" w:rsidRPr="00F546D8">
        <w:rPr>
          <w:rFonts w:ascii="Times New Roman" w:hAnsi="Times New Roman" w:cs="Times New Roman"/>
          <w:sz w:val="24"/>
          <w:szCs w:val="24"/>
        </w:rPr>
        <w:t>)</w:t>
      </w:r>
      <w:r w:rsidR="00154208" w:rsidRPr="00F546D8">
        <w:rPr>
          <w:rFonts w:ascii="Times New Roman" w:hAnsi="Times New Roman" w:cs="Times New Roman"/>
          <w:sz w:val="24"/>
          <w:szCs w:val="24"/>
        </w:rPr>
        <w:t xml:space="preserve">, it is little wonder that these sexualised behaviours were repeated at </w:t>
      </w:r>
      <w:r w:rsidR="00213033" w:rsidRPr="00F546D8">
        <w:rPr>
          <w:rFonts w:ascii="Times New Roman" w:hAnsi="Times New Roman" w:cs="Times New Roman"/>
          <w:sz w:val="24"/>
          <w:szCs w:val="24"/>
        </w:rPr>
        <w:t xml:space="preserve">primary </w:t>
      </w:r>
      <w:r w:rsidR="00154208" w:rsidRPr="00F546D8">
        <w:rPr>
          <w:rFonts w:ascii="Times New Roman" w:hAnsi="Times New Roman" w:cs="Times New Roman"/>
          <w:sz w:val="24"/>
          <w:szCs w:val="24"/>
        </w:rPr>
        <w:t xml:space="preserve">school with other children. </w:t>
      </w:r>
      <w:r>
        <w:rPr>
          <w:rFonts w:ascii="Times New Roman" w:hAnsi="Times New Roman" w:cs="Times New Roman"/>
          <w:sz w:val="24"/>
          <w:szCs w:val="24"/>
        </w:rPr>
        <w:t xml:space="preserve">Additionally, </w:t>
      </w:r>
      <w:r w:rsidR="00154208" w:rsidRPr="00F546D8">
        <w:rPr>
          <w:rFonts w:ascii="Times New Roman" w:hAnsi="Times New Roman" w:cs="Times New Roman"/>
          <w:sz w:val="24"/>
          <w:szCs w:val="24"/>
        </w:rPr>
        <w:t xml:space="preserve">high ACE scores have also been linked to sexually risky behaviours </w:t>
      </w:r>
      <w:r w:rsidR="006378E5" w:rsidRPr="00F546D8">
        <w:rPr>
          <w:rFonts w:ascii="Times New Roman" w:hAnsi="Times New Roman" w:cs="Times New Roman"/>
          <w:sz w:val="24"/>
          <w:szCs w:val="24"/>
        </w:rPr>
        <w:t>(Hills</w:t>
      </w:r>
      <w:r w:rsidR="00CF1E3B" w:rsidRPr="00F546D8">
        <w:rPr>
          <w:rFonts w:ascii="Times New Roman" w:hAnsi="Times New Roman" w:cs="Times New Roman"/>
          <w:sz w:val="24"/>
          <w:szCs w:val="24"/>
        </w:rPr>
        <w:t xml:space="preserve">, Anda, Felitti and Marchbanks, </w:t>
      </w:r>
      <w:r w:rsidR="006378E5" w:rsidRPr="00F546D8">
        <w:rPr>
          <w:rFonts w:ascii="Times New Roman" w:hAnsi="Times New Roman" w:cs="Times New Roman"/>
          <w:sz w:val="24"/>
          <w:szCs w:val="24"/>
        </w:rPr>
        <w:t xml:space="preserve">2001).  </w:t>
      </w:r>
    </w:p>
    <w:p w:rsidR="00154208" w:rsidRPr="00F546D8" w:rsidRDefault="00232A61" w:rsidP="00F77490">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154208" w:rsidRPr="00F546D8">
        <w:rPr>
          <w:rFonts w:ascii="Times New Roman" w:hAnsi="Times New Roman" w:cs="Times New Roman"/>
          <w:sz w:val="24"/>
          <w:szCs w:val="24"/>
        </w:rPr>
        <w:t>Clearly, S</w:t>
      </w:r>
      <w:r w:rsidR="00543E1A" w:rsidRPr="00F546D8">
        <w:rPr>
          <w:rFonts w:ascii="Times New Roman" w:hAnsi="Times New Roman" w:cs="Times New Roman"/>
          <w:sz w:val="24"/>
          <w:szCs w:val="24"/>
        </w:rPr>
        <w:t>tevie’s</w:t>
      </w:r>
      <w:r w:rsidR="00154208" w:rsidRPr="00F546D8">
        <w:rPr>
          <w:rFonts w:ascii="Times New Roman" w:hAnsi="Times New Roman" w:cs="Times New Roman"/>
          <w:sz w:val="24"/>
          <w:szCs w:val="24"/>
        </w:rPr>
        <w:t xml:space="preserve"> school and home left </w:t>
      </w:r>
      <w:r w:rsidR="007832CB" w:rsidRPr="00F546D8">
        <w:rPr>
          <w:rFonts w:ascii="Times New Roman" w:hAnsi="Times New Roman" w:cs="Times New Roman"/>
          <w:sz w:val="24"/>
          <w:szCs w:val="24"/>
        </w:rPr>
        <w:t>him [or her]</w:t>
      </w:r>
      <w:r w:rsidR="00154208" w:rsidRPr="00F546D8">
        <w:rPr>
          <w:rFonts w:ascii="Times New Roman" w:hAnsi="Times New Roman" w:cs="Times New Roman"/>
          <w:sz w:val="24"/>
          <w:szCs w:val="24"/>
        </w:rPr>
        <w:t xml:space="preserve"> to struggle </w:t>
      </w:r>
      <w:r w:rsidR="00543E1A" w:rsidRPr="00F546D8">
        <w:rPr>
          <w:rFonts w:ascii="Times New Roman" w:hAnsi="Times New Roman" w:cs="Times New Roman"/>
          <w:sz w:val="24"/>
          <w:szCs w:val="24"/>
        </w:rPr>
        <w:t>alone</w:t>
      </w:r>
      <w:r w:rsidR="00154208" w:rsidRPr="00F546D8">
        <w:rPr>
          <w:rFonts w:ascii="Times New Roman" w:hAnsi="Times New Roman" w:cs="Times New Roman"/>
          <w:sz w:val="24"/>
          <w:szCs w:val="24"/>
        </w:rPr>
        <w:t xml:space="preserve"> with multiple unprocessed traumas, including undiagnosed dyslexia, as </w:t>
      </w:r>
      <w:r w:rsidR="00CF1E3B" w:rsidRPr="00F546D8">
        <w:rPr>
          <w:rFonts w:ascii="Times New Roman" w:hAnsi="Times New Roman" w:cs="Times New Roman"/>
          <w:sz w:val="24"/>
          <w:szCs w:val="24"/>
        </w:rPr>
        <w:t>t</w:t>
      </w:r>
      <w:r w:rsidR="0089752C" w:rsidRPr="00F546D8">
        <w:rPr>
          <w:rFonts w:ascii="Times New Roman" w:hAnsi="Times New Roman" w:cs="Times New Roman"/>
          <w:sz w:val="24"/>
          <w:szCs w:val="24"/>
        </w:rPr>
        <w:t>here was no</w:t>
      </w:r>
      <w:r w:rsidR="00543E1A" w:rsidRPr="00F546D8">
        <w:rPr>
          <w:rFonts w:ascii="Times New Roman" w:hAnsi="Times New Roman" w:cs="Times New Roman"/>
          <w:sz w:val="24"/>
          <w:szCs w:val="24"/>
        </w:rPr>
        <w:t xml:space="preserve"> </w:t>
      </w:r>
      <w:r w:rsidR="0089752C" w:rsidRPr="00F546D8">
        <w:rPr>
          <w:rFonts w:ascii="Times New Roman" w:hAnsi="Times New Roman" w:cs="Times New Roman"/>
          <w:sz w:val="24"/>
          <w:szCs w:val="24"/>
        </w:rPr>
        <w:t>‘</w:t>
      </w:r>
      <w:r w:rsidR="00154208" w:rsidRPr="00F546D8">
        <w:rPr>
          <w:rFonts w:ascii="Times New Roman" w:hAnsi="Times New Roman" w:cs="Times New Roman"/>
          <w:sz w:val="24"/>
          <w:szCs w:val="24"/>
        </w:rPr>
        <w:t>help at home’ as ‘home wasn’t very good’</w:t>
      </w:r>
      <w:r w:rsidR="00AF3C18" w:rsidRPr="00F546D8">
        <w:rPr>
          <w:rFonts w:ascii="Times New Roman" w:hAnsi="Times New Roman" w:cs="Times New Roman"/>
          <w:sz w:val="24"/>
          <w:szCs w:val="24"/>
        </w:rPr>
        <w:t xml:space="preserve"> (S:191)</w:t>
      </w:r>
      <w:r w:rsidR="00154208" w:rsidRPr="00F546D8">
        <w:rPr>
          <w:rFonts w:ascii="Times New Roman" w:hAnsi="Times New Roman" w:cs="Times New Roman"/>
          <w:sz w:val="24"/>
          <w:szCs w:val="24"/>
        </w:rPr>
        <w:t xml:space="preserve">: </w:t>
      </w:r>
    </w:p>
    <w:p w:rsidR="00154208" w:rsidRPr="00F546D8" w:rsidRDefault="00154208" w:rsidP="00F77490">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‘My family, my mum I didn’t get any help at home at all with anything at all’ (S: 80-82)</w:t>
      </w:r>
    </w:p>
    <w:p w:rsidR="00232A61" w:rsidRDefault="00232A61" w:rsidP="00F77490">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213033" w:rsidRPr="00F546D8">
        <w:rPr>
          <w:rFonts w:ascii="Times New Roman" w:hAnsi="Times New Roman" w:cs="Times New Roman"/>
          <w:sz w:val="24"/>
          <w:szCs w:val="24"/>
        </w:rPr>
        <w:t>S</w:t>
      </w:r>
      <w:r w:rsidR="00543E1A" w:rsidRPr="00F546D8">
        <w:rPr>
          <w:rFonts w:ascii="Times New Roman" w:hAnsi="Times New Roman" w:cs="Times New Roman"/>
          <w:sz w:val="24"/>
          <w:szCs w:val="24"/>
        </w:rPr>
        <w:t xml:space="preserve">tevie </w:t>
      </w:r>
      <w:r w:rsidR="00154208" w:rsidRPr="00F546D8">
        <w:rPr>
          <w:rFonts w:ascii="Times New Roman" w:hAnsi="Times New Roman" w:cs="Times New Roman"/>
          <w:sz w:val="24"/>
          <w:szCs w:val="24"/>
        </w:rPr>
        <w:t>refer</w:t>
      </w:r>
      <w:r w:rsidR="00213033" w:rsidRPr="00F546D8">
        <w:rPr>
          <w:rFonts w:ascii="Times New Roman" w:hAnsi="Times New Roman" w:cs="Times New Roman"/>
          <w:sz w:val="24"/>
          <w:szCs w:val="24"/>
        </w:rPr>
        <w:t xml:space="preserve">s to </w:t>
      </w:r>
      <w:r w:rsidR="00154208" w:rsidRPr="00F546D8">
        <w:rPr>
          <w:rFonts w:ascii="Times New Roman" w:hAnsi="Times New Roman" w:cs="Times New Roman"/>
          <w:sz w:val="24"/>
          <w:szCs w:val="24"/>
        </w:rPr>
        <w:t>another high-impact adverse childhood experience; the loss of a biological father t</w:t>
      </w:r>
      <w:r w:rsidR="00213033" w:rsidRPr="00F546D8">
        <w:rPr>
          <w:rFonts w:ascii="Times New Roman" w:hAnsi="Times New Roman" w:cs="Times New Roman"/>
          <w:sz w:val="24"/>
          <w:szCs w:val="24"/>
        </w:rPr>
        <w:t>hrough divorce or abandonment</w:t>
      </w:r>
      <w:r>
        <w:rPr>
          <w:rFonts w:ascii="Times New Roman" w:hAnsi="Times New Roman" w:cs="Times New Roman"/>
          <w:sz w:val="24"/>
          <w:szCs w:val="24"/>
        </w:rPr>
        <w:t xml:space="preserve"> (Felitti et al., 1998).  </w:t>
      </w:r>
      <w:r w:rsidR="00154208" w:rsidRPr="00F546D8">
        <w:rPr>
          <w:rFonts w:ascii="Times New Roman" w:hAnsi="Times New Roman" w:cs="Times New Roman"/>
          <w:sz w:val="24"/>
          <w:szCs w:val="24"/>
        </w:rPr>
        <w:t>Moreover, at least 70% of participants within this study experienced either separation or divorce of parents</w:t>
      </w:r>
      <w:r w:rsidR="007832CB" w:rsidRPr="00F546D8">
        <w:rPr>
          <w:rFonts w:ascii="Times New Roman" w:hAnsi="Times New Roman" w:cs="Times New Roman"/>
          <w:sz w:val="24"/>
          <w:szCs w:val="24"/>
        </w:rPr>
        <w:t xml:space="preserve"> or </w:t>
      </w:r>
      <w:r w:rsidR="00154208" w:rsidRPr="00F546D8">
        <w:rPr>
          <w:rFonts w:ascii="Times New Roman" w:hAnsi="Times New Roman" w:cs="Times New Roman"/>
          <w:sz w:val="24"/>
          <w:szCs w:val="24"/>
        </w:rPr>
        <w:t>abandonment</w:t>
      </w:r>
      <w:r w:rsidR="007832CB" w:rsidRPr="00F546D8">
        <w:rPr>
          <w:rFonts w:ascii="Times New Roman" w:hAnsi="Times New Roman" w:cs="Times New Roman"/>
          <w:sz w:val="24"/>
          <w:szCs w:val="24"/>
        </w:rPr>
        <w:t>.</w:t>
      </w:r>
      <w:r>
        <w:rPr>
          <w:rFonts w:ascii="Times New Roman" w:hAnsi="Times New Roman" w:cs="Times New Roman"/>
          <w:sz w:val="24"/>
          <w:szCs w:val="24"/>
        </w:rPr>
        <w:t xml:space="preserve">  </w:t>
      </w:r>
    </w:p>
    <w:p w:rsidR="00154208" w:rsidRPr="00F546D8" w:rsidRDefault="00232A61" w:rsidP="00F77490">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154208" w:rsidRPr="00F546D8">
        <w:rPr>
          <w:rFonts w:ascii="Times New Roman" w:hAnsi="Times New Roman" w:cs="Times New Roman"/>
          <w:sz w:val="24"/>
          <w:szCs w:val="24"/>
        </w:rPr>
        <w:t>M</w:t>
      </w:r>
      <w:r w:rsidR="00543E1A" w:rsidRPr="00F546D8">
        <w:rPr>
          <w:rFonts w:ascii="Times New Roman" w:hAnsi="Times New Roman" w:cs="Times New Roman"/>
          <w:sz w:val="24"/>
          <w:szCs w:val="24"/>
        </w:rPr>
        <w:t>ax’s</w:t>
      </w:r>
      <w:r w:rsidR="00154208" w:rsidRPr="00F546D8">
        <w:rPr>
          <w:rFonts w:ascii="Times New Roman" w:hAnsi="Times New Roman" w:cs="Times New Roman"/>
          <w:sz w:val="24"/>
          <w:szCs w:val="24"/>
        </w:rPr>
        <w:t xml:space="preserve"> </w:t>
      </w:r>
      <w:r w:rsidR="00543E1A" w:rsidRPr="00F546D8">
        <w:rPr>
          <w:rFonts w:ascii="Times New Roman" w:hAnsi="Times New Roman" w:cs="Times New Roman"/>
          <w:sz w:val="24"/>
          <w:szCs w:val="24"/>
        </w:rPr>
        <w:t xml:space="preserve">voice is filled with pain </w:t>
      </w:r>
      <w:r w:rsidR="0089752C" w:rsidRPr="00F546D8">
        <w:rPr>
          <w:rFonts w:ascii="Times New Roman" w:hAnsi="Times New Roman" w:cs="Times New Roman"/>
          <w:sz w:val="24"/>
          <w:szCs w:val="24"/>
        </w:rPr>
        <w:t>when discussing his [or her]</w:t>
      </w:r>
      <w:r w:rsidR="00500E67" w:rsidRPr="00F546D8">
        <w:rPr>
          <w:rFonts w:ascii="Times New Roman" w:hAnsi="Times New Roman" w:cs="Times New Roman"/>
          <w:sz w:val="24"/>
          <w:szCs w:val="24"/>
        </w:rPr>
        <w:t xml:space="preserve"> </w:t>
      </w:r>
      <w:r w:rsidR="00543E1A" w:rsidRPr="00F546D8">
        <w:rPr>
          <w:rFonts w:ascii="Times New Roman" w:hAnsi="Times New Roman" w:cs="Times New Roman"/>
          <w:sz w:val="24"/>
          <w:szCs w:val="24"/>
        </w:rPr>
        <w:t>mother and father’s separation</w:t>
      </w:r>
      <w:r w:rsidR="0089752C" w:rsidRPr="00F546D8">
        <w:rPr>
          <w:rFonts w:ascii="Times New Roman" w:hAnsi="Times New Roman" w:cs="Times New Roman"/>
          <w:sz w:val="24"/>
          <w:szCs w:val="24"/>
        </w:rPr>
        <w:t xml:space="preserve">. </w:t>
      </w:r>
      <w:r w:rsidR="00154208" w:rsidRPr="00F546D8">
        <w:rPr>
          <w:rFonts w:ascii="Times New Roman" w:hAnsi="Times New Roman" w:cs="Times New Roman"/>
          <w:sz w:val="24"/>
          <w:szCs w:val="24"/>
        </w:rPr>
        <w:t>Describing</w:t>
      </w:r>
      <w:r w:rsidR="00543E1A" w:rsidRPr="00F546D8">
        <w:rPr>
          <w:rFonts w:ascii="Times New Roman" w:hAnsi="Times New Roman" w:cs="Times New Roman"/>
          <w:sz w:val="24"/>
          <w:szCs w:val="24"/>
        </w:rPr>
        <w:t xml:space="preserve"> this as ‘quite traumatic’, it is </w:t>
      </w:r>
      <w:r w:rsidR="00154208" w:rsidRPr="00F546D8">
        <w:rPr>
          <w:rFonts w:ascii="Times New Roman" w:hAnsi="Times New Roman" w:cs="Times New Roman"/>
          <w:sz w:val="24"/>
          <w:szCs w:val="24"/>
        </w:rPr>
        <w:t>note</w:t>
      </w:r>
      <w:r w:rsidR="00543E1A" w:rsidRPr="00F546D8">
        <w:rPr>
          <w:rFonts w:ascii="Times New Roman" w:hAnsi="Times New Roman" w:cs="Times New Roman"/>
          <w:sz w:val="24"/>
          <w:szCs w:val="24"/>
        </w:rPr>
        <w:t xml:space="preserve">d </w:t>
      </w:r>
      <w:r w:rsidR="00154208" w:rsidRPr="00F546D8">
        <w:rPr>
          <w:rFonts w:ascii="Times New Roman" w:hAnsi="Times New Roman" w:cs="Times New Roman"/>
          <w:sz w:val="24"/>
          <w:szCs w:val="24"/>
        </w:rPr>
        <w:t xml:space="preserve">that the school </w:t>
      </w:r>
      <w:r w:rsidR="007832CB" w:rsidRPr="00F546D8">
        <w:rPr>
          <w:rFonts w:ascii="Times New Roman" w:hAnsi="Times New Roman" w:cs="Times New Roman"/>
          <w:sz w:val="24"/>
          <w:szCs w:val="24"/>
        </w:rPr>
        <w:t xml:space="preserve">staff </w:t>
      </w:r>
      <w:r w:rsidR="00154208" w:rsidRPr="00F546D8">
        <w:rPr>
          <w:rFonts w:ascii="Times New Roman" w:hAnsi="Times New Roman" w:cs="Times New Roman"/>
          <w:sz w:val="24"/>
          <w:szCs w:val="24"/>
        </w:rPr>
        <w:t xml:space="preserve">were totally unaware of </w:t>
      </w:r>
      <w:r w:rsidR="00543E1A" w:rsidRPr="00F546D8">
        <w:rPr>
          <w:rFonts w:ascii="Times New Roman" w:hAnsi="Times New Roman" w:cs="Times New Roman"/>
          <w:sz w:val="24"/>
          <w:szCs w:val="24"/>
        </w:rPr>
        <w:t>these</w:t>
      </w:r>
      <w:r w:rsidR="00154208" w:rsidRPr="00F546D8">
        <w:rPr>
          <w:rFonts w:ascii="Times New Roman" w:hAnsi="Times New Roman" w:cs="Times New Roman"/>
          <w:sz w:val="24"/>
          <w:szCs w:val="24"/>
        </w:rPr>
        <w:t xml:space="preserve"> ‘traumatic’ </w:t>
      </w:r>
      <w:r w:rsidR="00213033" w:rsidRPr="00F546D8">
        <w:rPr>
          <w:rFonts w:ascii="Times New Roman" w:hAnsi="Times New Roman" w:cs="Times New Roman"/>
          <w:sz w:val="24"/>
          <w:szCs w:val="24"/>
        </w:rPr>
        <w:t>experiences</w:t>
      </w:r>
      <w:r w:rsidR="00154208" w:rsidRPr="00F546D8">
        <w:rPr>
          <w:rFonts w:ascii="Times New Roman" w:hAnsi="Times New Roman" w:cs="Times New Roman"/>
          <w:sz w:val="24"/>
          <w:szCs w:val="24"/>
        </w:rPr>
        <w:t>:</w:t>
      </w:r>
    </w:p>
    <w:p w:rsidR="00154208" w:rsidRPr="00F546D8" w:rsidRDefault="00154208" w:rsidP="00F77490">
      <w:pPr>
        <w:shd w:val="clear" w:color="auto" w:fill="FFFFFF" w:themeFill="background1"/>
        <w:spacing w:line="480" w:lineRule="auto"/>
        <w:ind w:left="720"/>
        <w:rPr>
          <w:rFonts w:ascii="Times New Roman" w:hAnsi="Times New Roman" w:cs="Times New Roman"/>
          <w:sz w:val="24"/>
          <w:szCs w:val="24"/>
        </w:rPr>
      </w:pPr>
      <w:r w:rsidRPr="00F546D8">
        <w:rPr>
          <w:rFonts w:ascii="Times New Roman" w:hAnsi="Times New Roman" w:cs="Times New Roman"/>
          <w:i/>
          <w:sz w:val="24"/>
          <w:szCs w:val="24"/>
        </w:rPr>
        <w:t>“I missed so much time in school and it was in my GCSE year, I moved out of my father’s house with my mother and brother. And so home life was quite traumatic as well, and there was nobody I could talk to about it. There was no real support given. The sc</w:t>
      </w:r>
      <w:r w:rsidR="008007F0" w:rsidRPr="00F546D8">
        <w:rPr>
          <w:rFonts w:ascii="Times New Roman" w:hAnsi="Times New Roman" w:cs="Times New Roman"/>
          <w:i/>
          <w:sz w:val="24"/>
          <w:szCs w:val="24"/>
        </w:rPr>
        <w:t>hool didn’t really know.”   (M:</w:t>
      </w:r>
      <w:r w:rsidRPr="00F546D8">
        <w:rPr>
          <w:rFonts w:ascii="Times New Roman" w:hAnsi="Times New Roman" w:cs="Times New Roman"/>
          <w:i/>
          <w:sz w:val="24"/>
          <w:szCs w:val="24"/>
        </w:rPr>
        <w:t>558-565</w:t>
      </w:r>
      <w:r w:rsidRPr="00F546D8">
        <w:rPr>
          <w:rFonts w:ascii="Times New Roman" w:hAnsi="Times New Roman" w:cs="Times New Roman"/>
          <w:sz w:val="24"/>
          <w:szCs w:val="24"/>
        </w:rPr>
        <w:t xml:space="preserve">) </w:t>
      </w:r>
    </w:p>
    <w:p w:rsidR="00154208" w:rsidRPr="00F546D8" w:rsidRDefault="00232A61" w:rsidP="00F77490">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154208" w:rsidRPr="00F546D8">
        <w:rPr>
          <w:rFonts w:ascii="Times New Roman" w:hAnsi="Times New Roman" w:cs="Times New Roman"/>
          <w:sz w:val="24"/>
          <w:szCs w:val="24"/>
        </w:rPr>
        <w:t>M</w:t>
      </w:r>
      <w:r w:rsidR="00543E1A" w:rsidRPr="00F546D8">
        <w:rPr>
          <w:rFonts w:ascii="Times New Roman" w:hAnsi="Times New Roman" w:cs="Times New Roman"/>
          <w:sz w:val="24"/>
          <w:szCs w:val="24"/>
        </w:rPr>
        <w:t xml:space="preserve">ax </w:t>
      </w:r>
      <w:r w:rsidR="00154208" w:rsidRPr="00F546D8">
        <w:rPr>
          <w:rFonts w:ascii="Times New Roman" w:hAnsi="Times New Roman" w:cs="Times New Roman"/>
          <w:sz w:val="24"/>
          <w:szCs w:val="24"/>
        </w:rPr>
        <w:t xml:space="preserve">further reflects on how </w:t>
      </w:r>
      <w:r>
        <w:rPr>
          <w:rFonts w:ascii="Times New Roman" w:hAnsi="Times New Roman" w:cs="Times New Roman"/>
          <w:sz w:val="24"/>
          <w:szCs w:val="24"/>
        </w:rPr>
        <w:t xml:space="preserve">it felt that </w:t>
      </w:r>
      <w:r w:rsidR="00BD2A9C" w:rsidRPr="00F546D8">
        <w:rPr>
          <w:rFonts w:ascii="Times New Roman" w:hAnsi="Times New Roman" w:cs="Times New Roman"/>
          <w:sz w:val="24"/>
          <w:szCs w:val="24"/>
        </w:rPr>
        <w:t xml:space="preserve">survival was the only way to cope in </w:t>
      </w:r>
      <w:r w:rsidR="00154208" w:rsidRPr="00F546D8">
        <w:rPr>
          <w:rFonts w:ascii="Times New Roman" w:hAnsi="Times New Roman" w:cs="Times New Roman"/>
          <w:sz w:val="24"/>
          <w:szCs w:val="24"/>
        </w:rPr>
        <w:t xml:space="preserve">quite a stressful home-environment, </w:t>
      </w:r>
      <w:r w:rsidR="00513E95" w:rsidRPr="00F546D8">
        <w:rPr>
          <w:rFonts w:ascii="Times New Roman" w:hAnsi="Times New Roman" w:cs="Times New Roman"/>
          <w:sz w:val="24"/>
          <w:szCs w:val="24"/>
        </w:rPr>
        <w:t xml:space="preserve">while </w:t>
      </w:r>
      <w:r w:rsidR="00154208" w:rsidRPr="00F546D8">
        <w:rPr>
          <w:rFonts w:ascii="Times New Roman" w:hAnsi="Times New Roman" w:cs="Times New Roman"/>
          <w:sz w:val="24"/>
          <w:szCs w:val="24"/>
        </w:rPr>
        <w:t>liv</w:t>
      </w:r>
      <w:r w:rsidR="00BD2A9C" w:rsidRPr="00F546D8">
        <w:rPr>
          <w:rFonts w:ascii="Times New Roman" w:hAnsi="Times New Roman" w:cs="Times New Roman"/>
          <w:sz w:val="24"/>
          <w:szCs w:val="24"/>
        </w:rPr>
        <w:t>ing</w:t>
      </w:r>
      <w:r w:rsidR="00154208" w:rsidRPr="00F546D8">
        <w:rPr>
          <w:rFonts w:ascii="Times New Roman" w:hAnsi="Times New Roman" w:cs="Times New Roman"/>
          <w:sz w:val="24"/>
          <w:szCs w:val="24"/>
        </w:rPr>
        <w:t xml:space="preserve"> with parents who were also dealing with their own relationship difficulties and pain. M</w:t>
      </w:r>
      <w:r w:rsidR="00BD2A9C" w:rsidRPr="00F546D8">
        <w:rPr>
          <w:rFonts w:ascii="Times New Roman" w:hAnsi="Times New Roman" w:cs="Times New Roman"/>
          <w:sz w:val="24"/>
          <w:szCs w:val="24"/>
        </w:rPr>
        <w:t>ax</w:t>
      </w:r>
      <w:r w:rsidR="00154208" w:rsidRPr="00F546D8">
        <w:rPr>
          <w:rFonts w:ascii="Times New Roman" w:hAnsi="Times New Roman" w:cs="Times New Roman"/>
          <w:sz w:val="24"/>
          <w:szCs w:val="24"/>
        </w:rPr>
        <w:t xml:space="preserve"> further reflects on how the lack of a</w:t>
      </w:r>
      <w:r w:rsidR="00BD2A9C" w:rsidRPr="00F546D8">
        <w:rPr>
          <w:rFonts w:ascii="Times New Roman" w:hAnsi="Times New Roman" w:cs="Times New Roman"/>
          <w:sz w:val="24"/>
          <w:szCs w:val="24"/>
        </w:rPr>
        <w:t xml:space="preserve">ny sort of intervention for </w:t>
      </w:r>
      <w:r w:rsidR="00154208" w:rsidRPr="00F546D8">
        <w:rPr>
          <w:rFonts w:ascii="Times New Roman" w:hAnsi="Times New Roman" w:cs="Times New Roman"/>
          <w:sz w:val="24"/>
          <w:szCs w:val="24"/>
        </w:rPr>
        <w:t>unproc</w:t>
      </w:r>
      <w:r w:rsidR="00BD2A9C" w:rsidRPr="00F546D8">
        <w:rPr>
          <w:rFonts w:ascii="Times New Roman" w:hAnsi="Times New Roman" w:cs="Times New Roman"/>
          <w:sz w:val="24"/>
          <w:szCs w:val="24"/>
        </w:rPr>
        <w:t xml:space="preserve">essed </w:t>
      </w:r>
      <w:r w:rsidR="00EE7643" w:rsidRPr="00F546D8">
        <w:rPr>
          <w:rFonts w:ascii="Times New Roman" w:hAnsi="Times New Roman" w:cs="Times New Roman"/>
          <w:sz w:val="24"/>
          <w:szCs w:val="24"/>
        </w:rPr>
        <w:t>trauma</w:t>
      </w:r>
      <w:r w:rsidR="00BD2A9C" w:rsidRPr="00F546D8">
        <w:rPr>
          <w:rFonts w:ascii="Times New Roman" w:hAnsi="Times New Roman" w:cs="Times New Roman"/>
          <w:sz w:val="24"/>
          <w:szCs w:val="24"/>
        </w:rPr>
        <w:t xml:space="preserve"> impacted upon </w:t>
      </w:r>
      <w:r w:rsidR="00C2478E" w:rsidRPr="00F546D8">
        <w:rPr>
          <w:rFonts w:ascii="Times New Roman" w:hAnsi="Times New Roman" w:cs="Times New Roman"/>
          <w:sz w:val="24"/>
          <w:szCs w:val="24"/>
        </w:rPr>
        <w:t xml:space="preserve">his </w:t>
      </w:r>
      <w:r w:rsidR="00EE7643" w:rsidRPr="00F546D8">
        <w:rPr>
          <w:rFonts w:ascii="Times New Roman" w:hAnsi="Times New Roman" w:cs="Times New Roman"/>
          <w:sz w:val="24"/>
          <w:szCs w:val="24"/>
        </w:rPr>
        <w:t>[</w:t>
      </w:r>
      <w:r w:rsidR="00C2478E" w:rsidRPr="00F546D8">
        <w:rPr>
          <w:rFonts w:ascii="Times New Roman" w:hAnsi="Times New Roman" w:cs="Times New Roman"/>
          <w:sz w:val="24"/>
          <w:szCs w:val="24"/>
        </w:rPr>
        <w:t>or her</w:t>
      </w:r>
      <w:r w:rsidR="00EE7643" w:rsidRPr="00F546D8">
        <w:rPr>
          <w:rFonts w:ascii="Times New Roman" w:hAnsi="Times New Roman" w:cs="Times New Roman"/>
          <w:sz w:val="24"/>
          <w:szCs w:val="24"/>
        </w:rPr>
        <w:t>]</w:t>
      </w:r>
      <w:r w:rsidR="00C2478E" w:rsidRPr="00F546D8">
        <w:rPr>
          <w:rFonts w:ascii="Times New Roman" w:hAnsi="Times New Roman" w:cs="Times New Roman"/>
          <w:sz w:val="24"/>
          <w:szCs w:val="24"/>
        </w:rPr>
        <w:t xml:space="preserve"> </w:t>
      </w:r>
      <w:r w:rsidR="00BD2A9C" w:rsidRPr="00F546D8">
        <w:rPr>
          <w:rFonts w:ascii="Times New Roman" w:hAnsi="Times New Roman" w:cs="Times New Roman"/>
          <w:sz w:val="24"/>
          <w:szCs w:val="24"/>
        </w:rPr>
        <w:t xml:space="preserve">grades </w:t>
      </w:r>
      <w:r w:rsidR="00AF1EAE" w:rsidRPr="00F546D8">
        <w:rPr>
          <w:rFonts w:ascii="Times New Roman" w:hAnsi="Times New Roman" w:cs="Times New Roman"/>
          <w:sz w:val="24"/>
          <w:szCs w:val="24"/>
        </w:rPr>
        <w:t xml:space="preserve">and left him </w:t>
      </w:r>
      <w:r w:rsidR="00EE7643" w:rsidRPr="00F546D8">
        <w:rPr>
          <w:rFonts w:ascii="Times New Roman" w:hAnsi="Times New Roman" w:cs="Times New Roman"/>
          <w:sz w:val="24"/>
          <w:szCs w:val="24"/>
        </w:rPr>
        <w:t>[</w:t>
      </w:r>
      <w:r w:rsidR="00AF1EAE" w:rsidRPr="00F546D8">
        <w:rPr>
          <w:rFonts w:ascii="Times New Roman" w:hAnsi="Times New Roman" w:cs="Times New Roman"/>
          <w:sz w:val="24"/>
          <w:szCs w:val="24"/>
        </w:rPr>
        <w:t>or her</w:t>
      </w:r>
      <w:r w:rsidR="00EE7643" w:rsidRPr="00F546D8">
        <w:rPr>
          <w:rFonts w:ascii="Times New Roman" w:hAnsi="Times New Roman" w:cs="Times New Roman"/>
          <w:sz w:val="24"/>
          <w:szCs w:val="24"/>
        </w:rPr>
        <w:t>]</w:t>
      </w:r>
      <w:r w:rsidR="00BD2A9C" w:rsidRPr="00F546D8">
        <w:rPr>
          <w:rFonts w:ascii="Times New Roman" w:hAnsi="Times New Roman" w:cs="Times New Roman"/>
          <w:sz w:val="24"/>
          <w:szCs w:val="24"/>
        </w:rPr>
        <w:t xml:space="preserve"> </w:t>
      </w:r>
      <w:r w:rsidR="00154208" w:rsidRPr="00F546D8">
        <w:rPr>
          <w:rFonts w:ascii="Times New Roman" w:hAnsi="Times New Roman" w:cs="Times New Roman"/>
          <w:sz w:val="24"/>
          <w:szCs w:val="24"/>
        </w:rPr>
        <w:t xml:space="preserve">extremely vulnerable to become a target for further abuse:   </w:t>
      </w:r>
    </w:p>
    <w:p w:rsidR="00154208" w:rsidRPr="00F546D8" w:rsidRDefault="00154208" w:rsidP="00F77490">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 xml:space="preserve">“I had traumatic family events going on and there was no counselling offered or support. On top of </w:t>
      </w:r>
      <w:r w:rsidR="008007F0" w:rsidRPr="00F546D8">
        <w:rPr>
          <w:rFonts w:ascii="Times New Roman" w:hAnsi="Times New Roman" w:cs="Times New Roman"/>
          <w:i/>
          <w:sz w:val="24"/>
          <w:szCs w:val="24"/>
        </w:rPr>
        <w:t>it, I was getting bullied”’ (M:</w:t>
      </w:r>
      <w:r w:rsidR="00320E2A" w:rsidRPr="00F546D8">
        <w:rPr>
          <w:rFonts w:ascii="Times New Roman" w:hAnsi="Times New Roman" w:cs="Times New Roman"/>
          <w:i/>
          <w:sz w:val="24"/>
          <w:szCs w:val="24"/>
        </w:rPr>
        <w:t>405-</w:t>
      </w:r>
      <w:r w:rsidRPr="00F546D8">
        <w:rPr>
          <w:rFonts w:ascii="Times New Roman" w:hAnsi="Times New Roman" w:cs="Times New Roman"/>
          <w:i/>
          <w:sz w:val="24"/>
          <w:szCs w:val="24"/>
        </w:rPr>
        <w:t>408)</w:t>
      </w:r>
    </w:p>
    <w:p w:rsidR="00154208" w:rsidRPr="00F546D8" w:rsidRDefault="00232A61" w:rsidP="00F77490">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154208" w:rsidRPr="00F546D8">
        <w:rPr>
          <w:rFonts w:ascii="Times New Roman" w:hAnsi="Times New Roman" w:cs="Times New Roman"/>
          <w:sz w:val="24"/>
          <w:szCs w:val="24"/>
        </w:rPr>
        <w:t>Regrettably, L</w:t>
      </w:r>
      <w:r w:rsidR="00BD2A9C" w:rsidRPr="00F546D8">
        <w:rPr>
          <w:rFonts w:ascii="Times New Roman" w:hAnsi="Times New Roman" w:cs="Times New Roman"/>
          <w:sz w:val="24"/>
          <w:szCs w:val="24"/>
        </w:rPr>
        <w:t>ee</w:t>
      </w:r>
      <w:r w:rsidR="00154208" w:rsidRPr="00F546D8">
        <w:rPr>
          <w:rFonts w:ascii="Times New Roman" w:hAnsi="Times New Roman" w:cs="Times New Roman"/>
          <w:sz w:val="24"/>
          <w:szCs w:val="24"/>
        </w:rPr>
        <w:t xml:space="preserve"> also discloses </w:t>
      </w:r>
      <w:r w:rsidR="00BD2A9C" w:rsidRPr="00F546D8">
        <w:rPr>
          <w:rFonts w:ascii="Times New Roman" w:hAnsi="Times New Roman" w:cs="Times New Roman"/>
          <w:sz w:val="24"/>
          <w:szCs w:val="24"/>
        </w:rPr>
        <w:t xml:space="preserve">even more abuse when </w:t>
      </w:r>
      <w:r w:rsidR="007832CB" w:rsidRPr="00F546D8">
        <w:rPr>
          <w:rFonts w:ascii="Times New Roman" w:hAnsi="Times New Roman" w:cs="Times New Roman"/>
          <w:sz w:val="24"/>
          <w:szCs w:val="24"/>
        </w:rPr>
        <w:t>he</w:t>
      </w:r>
      <w:r w:rsidR="00EE7643" w:rsidRPr="00F546D8">
        <w:rPr>
          <w:rFonts w:ascii="Times New Roman" w:hAnsi="Times New Roman" w:cs="Times New Roman"/>
          <w:sz w:val="24"/>
          <w:szCs w:val="24"/>
        </w:rPr>
        <w:t xml:space="preserve"> </w:t>
      </w:r>
      <w:r w:rsidR="007832CB" w:rsidRPr="00F546D8">
        <w:rPr>
          <w:rFonts w:ascii="Times New Roman" w:hAnsi="Times New Roman" w:cs="Times New Roman"/>
          <w:sz w:val="24"/>
          <w:szCs w:val="24"/>
        </w:rPr>
        <w:t xml:space="preserve">[or she] </w:t>
      </w:r>
      <w:r w:rsidR="00EE7643" w:rsidRPr="00F546D8">
        <w:rPr>
          <w:rFonts w:ascii="Times New Roman" w:hAnsi="Times New Roman" w:cs="Times New Roman"/>
          <w:sz w:val="24"/>
          <w:szCs w:val="24"/>
        </w:rPr>
        <w:t xml:space="preserve">discloses </w:t>
      </w:r>
      <w:r w:rsidR="007832CB" w:rsidRPr="00F546D8">
        <w:rPr>
          <w:rFonts w:ascii="Times New Roman" w:hAnsi="Times New Roman" w:cs="Times New Roman"/>
          <w:sz w:val="24"/>
          <w:szCs w:val="24"/>
        </w:rPr>
        <w:t xml:space="preserve">some more </w:t>
      </w:r>
      <w:r w:rsidR="00BD2A9C" w:rsidRPr="00F546D8">
        <w:rPr>
          <w:rFonts w:ascii="Times New Roman" w:hAnsi="Times New Roman" w:cs="Times New Roman"/>
          <w:sz w:val="24"/>
          <w:szCs w:val="24"/>
        </w:rPr>
        <w:t xml:space="preserve">reasons for removal </w:t>
      </w:r>
      <w:r w:rsidR="00414C1B" w:rsidRPr="00F546D8">
        <w:rPr>
          <w:rFonts w:ascii="Times New Roman" w:hAnsi="Times New Roman" w:cs="Times New Roman"/>
          <w:sz w:val="24"/>
          <w:szCs w:val="24"/>
        </w:rPr>
        <w:t xml:space="preserve">from </w:t>
      </w:r>
      <w:r w:rsidR="00BD2A9C" w:rsidRPr="00F546D8">
        <w:rPr>
          <w:rFonts w:ascii="Times New Roman" w:hAnsi="Times New Roman" w:cs="Times New Roman"/>
          <w:sz w:val="24"/>
          <w:szCs w:val="24"/>
        </w:rPr>
        <w:t xml:space="preserve">the biological </w:t>
      </w:r>
      <w:r w:rsidR="00154208" w:rsidRPr="00F546D8">
        <w:rPr>
          <w:rFonts w:ascii="Times New Roman" w:hAnsi="Times New Roman" w:cs="Times New Roman"/>
          <w:sz w:val="24"/>
          <w:szCs w:val="24"/>
        </w:rPr>
        <w:t xml:space="preserve">mother </w:t>
      </w:r>
      <w:r w:rsidR="00BD2A9C" w:rsidRPr="00F546D8">
        <w:rPr>
          <w:rFonts w:ascii="Times New Roman" w:hAnsi="Times New Roman" w:cs="Times New Roman"/>
          <w:sz w:val="24"/>
          <w:szCs w:val="24"/>
        </w:rPr>
        <w:t>to be placed</w:t>
      </w:r>
      <w:r w:rsidR="00414C1B" w:rsidRPr="00F546D8">
        <w:rPr>
          <w:rFonts w:ascii="Times New Roman" w:hAnsi="Times New Roman" w:cs="Times New Roman"/>
          <w:sz w:val="24"/>
          <w:szCs w:val="24"/>
        </w:rPr>
        <w:t xml:space="preserve"> into foster-care,</w:t>
      </w:r>
      <w:r w:rsidR="00154208" w:rsidRPr="00F546D8">
        <w:rPr>
          <w:rFonts w:ascii="Times New Roman" w:hAnsi="Times New Roman" w:cs="Times New Roman"/>
          <w:sz w:val="24"/>
          <w:szCs w:val="24"/>
        </w:rPr>
        <w:t xml:space="preserve"> </w:t>
      </w:r>
      <w:r w:rsidR="007832CB" w:rsidRPr="00F546D8">
        <w:rPr>
          <w:rFonts w:ascii="Times New Roman" w:hAnsi="Times New Roman" w:cs="Times New Roman"/>
          <w:sz w:val="24"/>
          <w:szCs w:val="24"/>
        </w:rPr>
        <w:t>revealing</w:t>
      </w:r>
      <w:r w:rsidR="00154208" w:rsidRPr="00F546D8">
        <w:rPr>
          <w:rFonts w:ascii="Times New Roman" w:hAnsi="Times New Roman" w:cs="Times New Roman"/>
          <w:sz w:val="24"/>
          <w:szCs w:val="24"/>
        </w:rPr>
        <w:t xml:space="preserve"> more depths </w:t>
      </w:r>
      <w:r w:rsidR="00414C1B" w:rsidRPr="00F546D8">
        <w:rPr>
          <w:rFonts w:ascii="Times New Roman" w:hAnsi="Times New Roman" w:cs="Times New Roman"/>
          <w:sz w:val="24"/>
          <w:szCs w:val="24"/>
        </w:rPr>
        <w:t>of</w:t>
      </w:r>
      <w:r w:rsidR="00154208" w:rsidRPr="00F546D8">
        <w:rPr>
          <w:rFonts w:ascii="Times New Roman" w:hAnsi="Times New Roman" w:cs="Times New Roman"/>
          <w:sz w:val="24"/>
          <w:szCs w:val="24"/>
        </w:rPr>
        <w:t xml:space="preserve"> childhood adversity: </w:t>
      </w:r>
    </w:p>
    <w:p w:rsidR="00154208" w:rsidRPr="00F546D8" w:rsidRDefault="00154208" w:rsidP="00F77490">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‘I’d been put through the foster care system because I had to be taken off my mother and quite often before I was taken into foster care, my clothes were quite smelly because my m</w:t>
      </w:r>
      <w:r w:rsidR="008007F0" w:rsidRPr="00F546D8">
        <w:rPr>
          <w:rFonts w:ascii="Times New Roman" w:hAnsi="Times New Roman" w:cs="Times New Roman"/>
          <w:i/>
          <w:sz w:val="24"/>
          <w:szCs w:val="24"/>
        </w:rPr>
        <w:t>other wasn’t washing them.’ (L:</w:t>
      </w:r>
      <w:r w:rsidRPr="00F546D8">
        <w:rPr>
          <w:rFonts w:ascii="Times New Roman" w:hAnsi="Times New Roman" w:cs="Times New Roman"/>
          <w:i/>
          <w:sz w:val="24"/>
          <w:szCs w:val="24"/>
        </w:rPr>
        <w:t xml:space="preserve">29-34) </w:t>
      </w:r>
    </w:p>
    <w:p w:rsidR="00154208" w:rsidRPr="00F546D8" w:rsidRDefault="00232A61" w:rsidP="00F77490">
      <w:pPr>
        <w:spacing w:line="480" w:lineRule="auto"/>
        <w:rPr>
          <w:rFonts w:ascii="Times New Roman" w:hAnsi="Times New Roman" w:cs="Times New Roman"/>
          <w:sz w:val="24"/>
          <w:szCs w:val="24"/>
        </w:rPr>
      </w:pPr>
      <w:r>
        <w:rPr>
          <w:rFonts w:ascii="Times New Roman" w:hAnsi="Times New Roman" w:cs="Times New Roman"/>
          <w:sz w:val="24"/>
          <w:szCs w:val="24"/>
        </w:rPr>
        <w:t xml:space="preserve">     Wolynn (2016</w:t>
      </w:r>
      <w:r w:rsidR="005811ED" w:rsidRPr="00F546D8">
        <w:rPr>
          <w:rFonts w:ascii="Times New Roman" w:hAnsi="Times New Roman" w:cs="Times New Roman"/>
          <w:sz w:val="24"/>
          <w:szCs w:val="24"/>
        </w:rPr>
        <w:t>) explains that the ‘stress of maternal separation’ causes negative ‘gene expression changes that can b</w:t>
      </w:r>
      <w:r>
        <w:rPr>
          <w:rFonts w:ascii="Times New Roman" w:hAnsi="Times New Roman" w:cs="Times New Roman"/>
          <w:sz w:val="24"/>
          <w:szCs w:val="24"/>
        </w:rPr>
        <w:t xml:space="preserve">e traced for three generations’ (Wolynn, </w:t>
      </w:r>
      <w:r w:rsidRPr="00F546D8">
        <w:rPr>
          <w:rFonts w:ascii="Times New Roman" w:hAnsi="Times New Roman" w:cs="Times New Roman"/>
          <w:sz w:val="24"/>
          <w:szCs w:val="24"/>
        </w:rPr>
        <w:t>2016, p.35)</w:t>
      </w:r>
      <w:r>
        <w:rPr>
          <w:rFonts w:ascii="Times New Roman" w:hAnsi="Times New Roman" w:cs="Times New Roman"/>
          <w:sz w:val="24"/>
          <w:szCs w:val="24"/>
        </w:rPr>
        <w:t>,</w:t>
      </w:r>
      <w:r w:rsidR="008E238C">
        <w:rPr>
          <w:rFonts w:ascii="Times New Roman" w:hAnsi="Times New Roman" w:cs="Times New Roman"/>
          <w:sz w:val="24"/>
          <w:szCs w:val="24"/>
        </w:rPr>
        <w:t xml:space="preserve"> therefore</w:t>
      </w:r>
      <w:r w:rsidRPr="00F546D8">
        <w:rPr>
          <w:rFonts w:ascii="Times New Roman" w:hAnsi="Times New Roman" w:cs="Times New Roman"/>
          <w:sz w:val="24"/>
          <w:szCs w:val="24"/>
        </w:rPr>
        <w:t xml:space="preserve"> </w:t>
      </w:r>
      <w:r w:rsidR="005811ED" w:rsidRPr="00F546D8">
        <w:rPr>
          <w:rFonts w:ascii="Times New Roman" w:hAnsi="Times New Roman" w:cs="Times New Roman"/>
          <w:sz w:val="24"/>
          <w:szCs w:val="24"/>
        </w:rPr>
        <w:t xml:space="preserve">one would have expected Lee to have been taken to a place of safety. </w:t>
      </w:r>
      <w:r w:rsidR="00414C1B" w:rsidRPr="00F546D8">
        <w:rPr>
          <w:rFonts w:ascii="Times New Roman" w:hAnsi="Times New Roman" w:cs="Times New Roman"/>
          <w:sz w:val="24"/>
          <w:szCs w:val="24"/>
        </w:rPr>
        <w:t xml:space="preserve">However, instead of recovering from </w:t>
      </w:r>
      <w:r w:rsidR="007832CB" w:rsidRPr="00F546D8">
        <w:rPr>
          <w:rFonts w:ascii="Times New Roman" w:hAnsi="Times New Roman" w:cs="Times New Roman"/>
          <w:sz w:val="24"/>
          <w:szCs w:val="24"/>
        </w:rPr>
        <w:t xml:space="preserve">the </w:t>
      </w:r>
      <w:r w:rsidR="00414C1B" w:rsidRPr="00F546D8">
        <w:rPr>
          <w:rFonts w:ascii="Times New Roman" w:hAnsi="Times New Roman" w:cs="Times New Roman"/>
          <w:sz w:val="24"/>
          <w:szCs w:val="24"/>
        </w:rPr>
        <w:t>adversity</w:t>
      </w:r>
      <w:r w:rsidR="008E238C">
        <w:rPr>
          <w:rFonts w:ascii="Times New Roman" w:hAnsi="Times New Roman" w:cs="Times New Roman"/>
          <w:sz w:val="24"/>
          <w:szCs w:val="24"/>
        </w:rPr>
        <w:t xml:space="preserve"> of being removed from the </w:t>
      </w:r>
      <w:r w:rsidR="007832CB" w:rsidRPr="00F546D8">
        <w:rPr>
          <w:rFonts w:ascii="Times New Roman" w:hAnsi="Times New Roman" w:cs="Times New Roman"/>
          <w:sz w:val="24"/>
          <w:szCs w:val="24"/>
        </w:rPr>
        <w:t>natural mother</w:t>
      </w:r>
      <w:r w:rsidR="005811ED" w:rsidRPr="00F546D8">
        <w:rPr>
          <w:rFonts w:ascii="Times New Roman" w:hAnsi="Times New Roman" w:cs="Times New Roman"/>
          <w:sz w:val="24"/>
          <w:szCs w:val="24"/>
        </w:rPr>
        <w:t xml:space="preserve">, </w:t>
      </w:r>
      <w:r w:rsidR="00154208" w:rsidRPr="00F546D8">
        <w:rPr>
          <w:rFonts w:ascii="Times New Roman" w:hAnsi="Times New Roman" w:cs="Times New Roman"/>
          <w:sz w:val="24"/>
          <w:szCs w:val="24"/>
        </w:rPr>
        <w:t>L</w:t>
      </w:r>
      <w:r w:rsidR="00BD2A9C" w:rsidRPr="00F546D8">
        <w:rPr>
          <w:rFonts w:ascii="Times New Roman" w:hAnsi="Times New Roman" w:cs="Times New Roman"/>
          <w:sz w:val="24"/>
          <w:szCs w:val="24"/>
        </w:rPr>
        <w:t>ee further discloses</w:t>
      </w:r>
      <w:r w:rsidR="00414C1B" w:rsidRPr="00F546D8">
        <w:rPr>
          <w:rFonts w:ascii="Times New Roman" w:hAnsi="Times New Roman" w:cs="Times New Roman"/>
          <w:sz w:val="24"/>
          <w:szCs w:val="24"/>
        </w:rPr>
        <w:t xml:space="preserve"> </w:t>
      </w:r>
      <w:r w:rsidR="005811ED" w:rsidRPr="00F546D8">
        <w:rPr>
          <w:rFonts w:ascii="Times New Roman" w:hAnsi="Times New Roman" w:cs="Times New Roman"/>
          <w:sz w:val="24"/>
          <w:szCs w:val="24"/>
        </w:rPr>
        <w:t xml:space="preserve">being </w:t>
      </w:r>
      <w:r w:rsidR="00154208" w:rsidRPr="00F546D8">
        <w:rPr>
          <w:rFonts w:ascii="Times New Roman" w:hAnsi="Times New Roman" w:cs="Times New Roman"/>
          <w:sz w:val="24"/>
          <w:szCs w:val="24"/>
        </w:rPr>
        <w:t xml:space="preserve">moved to ‘six or seven different </w:t>
      </w:r>
      <w:r w:rsidR="00414C1B" w:rsidRPr="00F546D8">
        <w:rPr>
          <w:rFonts w:ascii="Times New Roman" w:hAnsi="Times New Roman" w:cs="Times New Roman"/>
          <w:sz w:val="24"/>
          <w:szCs w:val="24"/>
        </w:rPr>
        <w:t xml:space="preserve">[foster] </w:t>
      </w:r>
      <w:r w:rsidR="00154208" w:rsidRPr="00F546D8">
        <w:rPr>
          <w:rFonts w:ascii="Times New Roman" w:hAnsi="Times New Roman" w:cs="Times New Roman"/>
          <w:sz w:val="24"/>
          <w:szCs w:val="24"/>
        </w:rPr>
        <w:t xml:space="preserve">homes’ where </w:t>
      </w:r>
      <w:r w:rsidR="005811ED" w:rsidRPr="00F546D8">
        <w:rPr>
          <w:rFonts w:ascii="Times New Roman" w:hAnsi="Times New Roman" w:cs="Times New Roman"/>
          <w:sz w:val="24"/>
          <w:szCs w:val="24"/>
        </w:rPr>
        <w:t xml:space="preserve">he [or she] was </w:t>
      </w:r>
      <w:r w:rsidR="00154208" w:rsidRPr="00F546D8">
        <w:rPr>
          <w:rFonts w:ascii="Times New Roman" w:hAnsi="Times New Roman" w:cs="Times New Roman"/>
          <w:sz w:val="24"/>
          <w:szCs w:val="24"/>
        </w:rPr>
        <w:t>‘abused terribly</w:t>
      </w:r>
      <w:r w:rsidR="00500E67" w:rsidRPr="00F546D8">
        <w:rPr>
          <w:rFonts w:ascii="Times New Roman" w:hAnsi="Times New Roman" w:cs="Times New Roman"/>
          <w:sz w:val="24"/>
          <w:szCs w:val="24"/>
        </w:rPr>
        <w:t>’</w:t>
      </w:r>
      <w:r w:rsidR="00154208" w:rsidRPr="00F546D8">
        <w:rPr>
          <w:rFonts w:ascii="Times New Roman" w:hAnsi="Times New Roman" w:cs="Times New Roman"/>
          <w:sz w:val="24"/>
          <w:szCs w:val="24"/>
        </w:rPr>
        <w:t xml:space="preserve">:  </w:t>
      </w:r>
    </w:p>
    <w:p w:rsidR="00154208" w:rsidRPr="00F546D8" w:rsidRDefault="00154208" w:rsidP="00F77490">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 xml:space="preserve">“I mean I got moved to multiple homes, I’ve been to probably </w:t>
      </w:r>
      <w:bookmarkStart w:id="3" w:name="_Hlk489983670"/>
      <w:r w:rsidRPr="00F546D8">
        <w:rPr>
          <w:rFonts w:ascii="Times New Roman" w:hAnsi="Times New Roman" w:cs="Times New Roman"/>
          <w:i/>
          <w:sz w:val="24"/>
          <w:szCs w:val="24"/>
        </w:rPr>
        <w:t xml:space="preserve">six or seven </w:t>
      </w:r>
      <w:bookmarkEnd w:id="3"/>
      <w:r w:rsidRPr="00F546D8">
        <w:rPr>
          <w:rFonts w:ascii="Times New Roman" w:hAnsi="Times New Roman" w:cs="Times New Roman"/>
          <w:i/>
          <w:sz w:val="24"/>
          <w:szCs w:val="24"/>
        </w:rPr>
        <w:t>different homes in my time, my short-time, my short little life. I mean, in one of them, I was abused terribly, I was probably better off being at home with a mother who would abuse me and a father who was a paedophile”. (</w:t>
      </w:r>
      <w:r w:rsidR="00414C1B" w:rsidRPr="00F546D8">
        <w:rPr>
          <w:rFonts w:ascii="Times New Roman" w:hAnsi="Times New Roman" w:cs="Times New Roman"/>
          <w:i/>
          <w:sz w:val="24"/>
          <w:szCs w:val="24"/>
        </w:rPr>
        <w:t>L</w:t>
      </w:r>
      <w:r w:rsidR="008007F0" w:rsidRPr="00F546D8">
        <w:rPr>
          <w:rFonts w:ascii="Times New Roman" w:hAnsi="Times New Roman" w:cs="Times New Roman"/>
          <w:i/>
          <w:sz w:val="24"/>
          <w:szCs w:val="24"/>
        </w:rPr>
        <w:t>:</w:t>
      </w:r>
      <w:r w:rsidRPr="00F546D8">
        <w:rPr>
          <w:rFonts w:ascii="Times New Roman" w:hAnsi="Times New Roman" w:cs="Times New Roman"/>
          <w:i/>
          <w:sz w:val="24"/>
          <w:szCs w:val="24"/>
        </w:rPr>
        <w:t xml:space="preserve">359-367) </w:t>
      </w:r>
    </w:p>
    <w:p w:rsidR="00414C1B" w:rsidRPr="00F546D8" w:rsidRDefault="008E238C" w:rsidP="00F77490">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154208" w:rsidRPr="00F546D8">
        <w:rPr>
          <w:rFonts w:ascii="Times New Roman" w:hAnsi="Times New Roman" w:cs="Times New Roman"/>
          <w:sz w:val="24"/>
          <w:szCs w:val="24"/>
        </w:rPr>
        <w:t>Recurrent humiliation from a parent has also been classified as a</w:t>
      </w:r>
      <w:r w:rsidR="00414C1B" w:rsidRPr="00F546D8">
        <w:rPr>
          <w:rFonts w:ascii="Times New Roman" w:hAnsi="Times New Roman" w:cs="Times New Roman"/>
          <w:sz w:val="24"/>
          <w:szCs w:val="24"/>
        </w:rPr>
        <w:t xml:space="preserve"> high shock </w:t>
      </w:r>
      <w:r w:rsidR="00154208" w:rsidRPr="00F546D8">
        <w:rPr>
          <w:rFonts w:ascii="Times New Roman" w:hAnsi="Times New Roman" w:cs="Times New Roman"/>
          <w:sz w:val="24"/>
          <w:szCs w:val="24"/>
        </w:rPr>
        <w:t>ACE which causes a ‘slightly more detrimental impact than some other ACEs and has been marginally correlated to a greater likelihood of</w:t>
      </w:r>
      <w:r w:rsidR="00414C1B" w:rsidRPr="00F546D8">
        <w:rPr>
          <w:rFonts w:ascii="Times New Roman" w:hAnsi="Times New Roman" w:cs="Times New Roman"/>
          <w:sz w:val="24"/>
          <w:szCs w:val="24"/>
        </w:rPr>
        <w:t xml:space="preserve"> adult illness and depression’</w:t>
      </w:r>
      <w:r w:rsidR="00462A28" w:rsidRPr="00F546D8">
        <w:rPr>
          <w:rFonts w:ascii="Times New Roman" w:hAnsi="Times New Roman" w:cs="Times New Roman"/>
          <w:sz w:val="24"/>
          <w:szCs w:val="24"/>
        </w:rPr>
        <w:t xml:space="preserve"> </w:t>
      </w:r>
      <w:r w:rsidR="00154208" w:rsidRPr="00F546D8">
        <w:rPr>
          <w:rFonts w:ascii="Times New Roman" w:hAnsi="Times New Roman" w:cs="Times New Roman"/>
          <w:sz w:val="24"/>
          <w:szCs w:val="24"/>
        </w:rPr>
        <w:t xml:space="preserve">(Nakazawa, 2015). However, </w:t>
      </w:r>
      <w:r w:rsidR="00414C1B" w:rsidRPr="00F546D8">
        <w:rPr>
          <w:rFonts w:ascii="Times New Roman" w:hAnsi="Times New Roman" w:cs="Times New Roman"/>
          <w:sz w:val="24"/>
          <w:szCs w:val="24"/>
        </w:rPr>
        <w:t>it is interesting how</w:t>
      </w:r>
      <w:r w:rsidR="00154208" w:rsidRPr="00F546D8">
        <w:rPr>
          <w:rFonts w:ascii="Times New Roman" w:hAnsi="Times New Roman" w:cs="Times New Roman"/>
          <w:sz w:val="24"/>
          <w:szCs w:val="24"/>
        </w:rPr>
        <w:t xml:space="preserve"> L</w:t>
      </w:r>
      <w:r w:rsidR="00BD2A9C" w:rsidRPr="00F546D8">
        <w:rPr>
          <w:rFonts w:ascii="Times New Roman" w:hAnsi="Times New Roman" w:cs="Times New Roman"/>
          <w:sz w:val="24"/>
          <w:szCs w:val="24"/>
        </w:rPr>
        <w:t>ee</w:t>
      </w:r>
      <w:r w:rsidR="00154208" w:rsidRPr="00F546D8">
        <w:rPr>
          <w:rFonts w:ascii="Times New Roman" w:hAnsi="Times New Roman" w:cs="Times New Roman"/>
          <w:sz w:val="24"/>
          <w:szCs w:val="24"/>
        </w:rPr>
        <w:t xml:space="preserve"> reflect</w:t>
      </w:r>
      <w:r w:rsidR="00BD2A9C" w:rsidRPr="00F546D8">
        <w:rPr>
          <w:rFonts w:ascii="Times New Roman" w:hAnsi="Times New Roman" w:cs="Times New Roman"/>
          <w:sz w:val="24"/>
          <w:szCs w:val="24"/>
        </w:rPr>
        <w:t xml:space="preserve">s that </w:t>
      </w:r>
      <w:r w:rsidR="005811ED" w:rsidRPr="00F546D8">
        <w:rPr>
          <w:rFonts w:ascii="Times New Roman" w:hAnsi="Times New Roman" w:cs="Times New Roman"/>
          <w:sz w:val="24"/>
          <w:szCs w:val="24"/>
        </w:rPr>
        <w:t xml:space="preserve">he [or she] </w:t>
      </w:r>
      <w:r w:rsidR="00414C1B" w:rsidRPr="00F546D8">
        <w:rPr>
          <w:rFonts w:ascii="Times New Roman" w:hAnsi="Times New Roman" w:cs="Times New Roman"/>
          <w:sz w:val="24"/>
          <w:szCs w:val="24"/>
        </w:rPr>
        <w:t>would have been</w:t>
      </w:r>
      <w:r w:rsidR="00154208" w:rsidRPr="00F546D8">
        <w:rPr>
          <w:rFonts w:ascii="Times New Roman" w:hAnsi="Times New Roman" w:cs="Times New Roman"/>
          <w:sz w:val="24"/>
          <w:szCs w:val="24"/>
        </w:rPr>
        <w:t xml:space="preserve"> ‘probably better</w:t>
      </w:r>
      <w:r w:rsidR="00BD2A9C" w:rsidRPr="00F546D8">
        <w:rPr>
          <w:rFonts w:ascii="Times New Roman" w:hAnsi="Times New Roman" w:cs="Times New Roman"/>
          <w:sz w:val="24"/>
          <w:szCs w:val="24"/>
        </w:rPr>
        <w:t>’ ‘</w:t>
      </w:r>
      <w:r w:rsidR="00154208" w:rsidRPr="00F546D8">
        <w:rPr>
          <w:rFonts w:ascii="Times New Roman" w:hAnsi="Times New Roman" w:cs="Times New Roman"/>
          <w:sz w:val="24"/>
          <w:szCs w:val="24"/>
        </w:rPr>
        <w:t xml:space="preserve">being at home with a mother who would abuse me and a father who was a paedophile’ than </w:t>
      </w:r>
      <w:r w:rsidR="00414C1B" w:rsidRPr="00F546D8">
        <w:rPr>
          <w:rFonts w:ascii="Times New Roman" w:hAnsi="Times New Roman" w:cs="Times New Roman"/>
          <w:sz w:val="24"/>
          <w:szCs w:val="24"/>
        </w:rPr>
        <w:t>at</w:t>
      </w:r>
      <w:r w:rsidR="00154208" w:rsidRPr="00F546D8">
        <w:rPr>
          <w:rFonts w:ascii="Times New Roman" w:hAnsi="Times New Roman" w:cs="Times New Roman"/>
          <w:sz w:val="24"/>
          <w:szCs w:val="24"/>
        </w:rPr>
        <w:t xml:space="preserve"> foster-care</w:t>
      </w:r>
      <w:r w:rsidR="00414C1B" w:rsidRPr="00F546D8">
        <w:rPr>
          <w:rFonts w:ascii="Times New Roman" w:hAnsi="Times New Roman" w:cs="Times New Roman"/>
          <w:sz w:val="24"/>
          <w:szCs w:val="24"/>
        </w:rPr>
        <w:t>. L</w:t>
      </w:r>
      <w:r w:rsidR="00BD2A9C" w:rsidRPr="00F546D8">
        <w:rPr>
          <w:rFonts w:ascii="Times New Roman" w:hAnsi="Times New Roman" w:cs="Times New Roman"/>
          <w:sz w:val="24"/>
          <w:szCs w:val="24"/>
        </w:rPr>
        <w:t>ee</w:t>
      </w:r>
      <w:r w:rsidR="00414C1B" w:rsidRPr="00F546D8">
        <w:rPr>
          <w:rFonts w:ascii="Times New Roman" w:hAnsi="Times New Roman" w:cs="Times New Roman"/>
          <w:sz w:val="24"/>
          <w:szCs w:val="24"/>
        </w:rPr>
        <w:t xml:space="preserve"> further discloses how </w:t>
      </w:r>
      <w:r w:rsidR="00BD2A9C" w:rsidRPr="00F546D8">
        <w:rPr>
          <w:rFonts w:ascii="Times New Roman" w:hAnsi="Times New Roman" w:cs="Times New Roman"/>
          <w:sz w:val="24"/>
          <w:szCs w:val="24"/>
        </w:rPr>
        <w:t>after being</w:t>
      </w:r>
      <w:r w:rsidR="00500E67" w:rsidRPr="00F546D8">
        <w:rPr>
          <w:rFonts w:ascii="Times New Roman" w:hAnsi="Times New Roman" w:cs="Times New Roman"/>
          <w:sz w:val="24"/>
          <w:szCs w:val="24"/>
        </w:rPr>
        <w:t xml:space="preserve"> removed from </w:t>
      </w:r>
      <w:r w:rsidR="005811ED" w:rsidRPr="00F546D8">
        <w:rPr>
          <w:rFonts w:ascii="Times New Roman" w:hAnsi="Times New Roman" w:cs="Times New Roman"/>
          <w:sz w:val="24"/>
          <w:szCs w:val="24"/>
        </w:rPr>
        <w:t xml:space="preserve">his [or her] </w:t>
      </w:r>
      <w:r w:rsidR="00500E67" w:rsidRPr="00F546D8">
        <w:rPr>
          <w:rFonts w:ascii="Times New Roman" w:hAnsi="Times New Roman" w:cs="Times New Roman"/>
          <w:sz w:val="24"/>
          <w:szCs w:val="24"/>
        </w:rPr>
        <w:t xml:space="preserve">biological family, more traumatic experiences followed, </w:t>
      </w:r>
      <w:r w:rsidR="00EE7643" w:rsidRPr="00F546D8">
        <w:rPr>
          <w:rFonts w:ascii="Times New Roman" w:hAnsi="Times New Roman" w:cs="Times New Roman"/>
          <w:sz w:val="24"/>
          <w:szCs w:val="24"/>
        </w:rPr>
        <w:t xml:space="preserve">as well </w:t>
      </w:r>
      <w:r w:rsidR="00500E67" w:rsidRPr="00F546D8">
        <w:rPr>
          <w:rFonts w:ascii="Times New Roman" w:hAnsi="Times New Roman" w:cs="Times New Roman"/>
          <w:sz w:val="24"/>
          <w:szCs w:val="24"/>
        </w:rPr>
        <w:t xml:space="preserve">as </w:t>
      </w:r>
      <w:r w:rsidR="00BD2A9C" w:rsidRPr="00F546D8">
        <w:rPr>
          <w:rFonts w:ascii="Times New Roman" w:hAnsi="Times New Roman" w:cs="Times New Roman"/>
          <w:sz w:val="24"/>
          <w:szCs w:val="24"/>
        </w:rPr>
        <w:t xml:space="preserve">being </w:t>
      </w:r>
      <w:r w:rsidR="00414C1B" w:rsidRPr="00F546D8">
        <w:rPr>
          <w:rFonts w:ascii="Times New Roman" w:hAnsi="Times New Roman" w:cs="Times New Roman"/>
          <w:sz w:val="24"/>
          <w:szCs w:val="24"/>
        </w:rPr>
        <w:t>raped by another child whil</w:t>
      </w:r>
      <w:r w:rsidR="00BD2A9C" w:rsidRPr="00F546D8">
        <w:rPr>
          <w:rFonts w:ascii="Times New Roman" w:hAnsi="Times New Roman" w:cs="Times New Roman"/>
          <w:sz w:val="24"/>
          <w:szCs w:val="24"/>
        </w:rPr>
        <w:t>st at</w:t>
      </w:r>
      <w:r w:rsidR="00414C1B" w:rsidRPr="00F546D8">
        <w:rPr>
          <w:rFonts w:ascii="Times New Roman" w:hAnsi="Times New Roman" w:cs="Times New Roman"/>
          <w:sz w:val="24"/>
          <w:szCs w:val="24"/>
        </w:rPr>
        <w:t xml:space="preserve"> foster care</w:t>
      </w:r>
      <w:r w:rsidR="00500E67" w:rsidRPr="00F546D8">
        <w:rPr>
          <w:rFonts w:ascii="Times New Roman" w:hAnsi="Times New Roman" w:cs="Times New Roman"/>
          <w:sz w:val="24"/>
          <w:szCs w:val="24"/>
        </w:rPr>
        <w:t>,</w:t>
      </w:r>
      <w:r w:rsidR="00EE7643" w:rsidRPr="00F546D8">
        <w:rPr>
          <w:rFonts w:ascii="Times New Roman" w:hAnsi="Times New Roman" w:cs="Times New Roman"/>
          <w:sz w:val="24"/>
          <w:szCs w:val="24"/>
        </w:rPr>
        <w:t xml:space="preserve"> he [or she] was also </w:t>
      </w:r>
      <w:r w:rsidR="00BD2A9C" w:rsidRPr="00F546D8">
        <w:rPr>
          <w:rFonts w:ascii="Times New Roman" w:hAnsi="Times New Roman" w:cs="Times New Roman"/>
          <w:sz w:val="24"/>
          <w:szCs w:val="24"/>
        </w:rPr>
        <w:t xml:space="preserve">emotionally and physically abused by </w:t>
      </w:r>
      <w:r w:rsidR="00414C1B" w:rsidRPr="00F546D8">
        <w:rPr>
          <w:rFonts w:ascii="Times New Roman" w:hAnsi="Times New Roman" w:cs="Times New Roman"/>
          <w:sz w:val="24"/>
          <w:szCs w:val="24"/>
        </w:rPr>
        <w:t xml:space="preserve">foster-parents: </w:t>
      </w:r>
    </w:p>
    <w:p w:rsidR="00414C1B" w:rsidRPr="00F546D8" w:rsidRDefault="00414C1B" w:rsidP="00F77490">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lastRenderedPageBreak/>
        <w:t xml:space="preserve">‘Because I was telling the social services, the boy in foster care raped me or           touched me… it went back to my carers, and you know it’s all meant to be confidential, isn’t it? What you say here goes no further, it went back to my carers     and I was called a complete liar. And I was abused for that. </w:t>
      </w:r>
      <w:r w:rsidR="008007F0" w:rsidRPr="00F546D8">
        <w:rPr>
          <w:rFonts w:ascii="Times New Roman" w:hAnsi="Times New Roman" w:cs="Times New Roman"/>
          <w:i/>
          <w:sz w:val="24"/>
          <w:szCs w:val="24"/>
        </w:rPr>
        <w:t>I was hit for it’. (L:</w:t>
      </w:r>
      <w:r w:rsidRPr="00F546D8">
        <w:rPr>
          <w:rFonts w:ascii="Times New Roman" w:hAnsi="Times New Roman" w:cs="Times New Roman"/>
          <w:i/>
          <w:sz w:val="24"/>
          <w:szCs w:val="24"/>
        </w:rPr>
        <w:t xml:space="preserve">962-972)    </w:t>
      </w:r>
    </w:p>
    <w:p w:rsidR="008E238C" w:rsidRDefault="008E238C" w:rsidP="00F77490">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72685" w:rsidRPr="00F546D8">
        <w:rPr>
          <w:rFonts w:ascii="Times New Roman" w:hAnsi="Times New Roman" w:cs="Times New Roman"/>
          <w:sz w:val="24"/>
          <w:szCs w:val="24"/>
        </w:rPr>
        <w:t>As L</w:t>
      </w:r>
      <w:r w:rsidR="00BD2A9C" w:rsidRPr="00F546D8">
        <w:rPr>
          <w:rFonts w:ascii="Times New Roman" w:hAnsi="Times New Roman" w:cs="Times New Roman"/>
          <w:sz w:val="24"/>
          <w:szCs w:val="24"/>
        </w:rPr>
        <w:t>ee</w:t>
      </w:r>
      <w:r w:rsidR="00572685" w:rsidRPr="00F546D8">
        <w:rPr>
          <w:rFonts w:ascii="Times New Roman" w:hAnsi="Times New Roman" w:cs="Times New Roman"/>
          <w:sz w:val="24"/>
          <w:szCs w:val="24"/>
        </w:rPr>
        <w:t xml:space="preserve"> continued to disclose more</w:t>
      </w:r>
      <w:r w:rsidR="00BD2A9C" w:rsidRPr="00F546D8">
        <w:rPr>
          <w:rFonts w:ascii="Times New Roman" w:hAnsi="Times New Roman" w:cs="Times New Roman"/>
          <w:sz w:val="24"/>
          <w:szCs w:val="24"/>
        </w:rPr>
        <w:t xml:space="preserve"> </w:t>
      </w:r>
      <w:r w:rsidR="00500E67" w:rsidRPr="00F546D8">
        <w:rPr>
          <w:rFonts w:ascii="Times New Roman" w:hAnsi="Times New Roman" w:cs="Times New Roman"/>
          <w:sz w:val="24"/>
          <w:szCs w:val="24"/>
        </w:rPr>
        <w:t>abusive experiences</w:t>
      </w:r>
      <w:r w:rsidR="00BD2A9C" w:rsidRPr="00F546D8">
        <w:rPr>
          <w:rFonts w:ascii="Times New Roman" w:hAnsi="Times New Roman" w:cs="Times New Roman"/>
          <w:sz w:val="24"/>
          <w:szCs w:val="24"/>
        </w:rPr>
        <w:t xml:space="preserve">, the anger </w:t>
      </w:r>
      <w:r w:rsidR="00B5271A" w:rsidRPr="00F546D8">
        <w:rPr>
          <w:rFonts w:ascii="Times New Roman" w:hAnsi="Times New Roman" w:cs="Times New Roman"/>
          <w:sz w:val="24"/>
          <w:szCs w:val="24"/>
        </w:rPr>
        <w:t xml:space="preserve">was </w:t>
      </w:r>
      <w:r w:rsidR="00BD2A9C" w:rsidRPr="00F546D8">
        <w:rPr>
          <w:rFonts w:ascii="Times New Roman" w:hAnsi="Times New Roman" w:cs="Times New Roman"/>
          <w:sz w:val="24"/>
          <w:szCs w:val="24"/>
        </w:rPr>
        <w:t>tangible, as vivid</w:t>
      </w:r>
      <w:r w:rsidR="00572685" w:rsidRPr="00F546D8">
        <w:rPr>
          <w:rFonts w:ascii="Times New Roman" w:hAnsi="Times New Roman" w:cs="Times New Roman"/>
          <w:sz w:val="24"/>
          <w:szCs w:val="24"/>
        </w:rPr>
        <w:t xml:space="preserve"> rec</w:t>
      </w:r>
      <w:r w:rsidR="00BD2A9C" w:rsidRPr="00F546D8">
        <w:rPr>
          <w:rFonts w:ascii="Times New Roman" w:hAnsi="Times New Roman" w:cs="Times New Roman"/>
          <w:sz w:val="24"/>
          <w:szCs w:val="24"/>
        </w:rPr>
        <w:t xml:space="preserve">ollections </w:t>
      </w:r>
      <w:r w:rsidR="00B5271A" w:rsidRPr="00F546D8">
        <w:rPr>
          <w:rFonts w:ascii="Times New Roman" w:hAnsi="Times New Roman" w:cs="Times New Roman"/>
          <w:sz w:val="24"/>
          <w:szCs w:val="24"/>
        </w:rPr>
        <w:t xml:space="preserve">were made </w:t>
      </w:r>
      <w:r w:rsidR="00BD2A9C" w:rsidRPr="00F546D8">
        <w:rPr>
          <w:rFonts w:ascii="Times New Roman" w:hAnsi="Times New Roman" w:cs="Times New Roman"/>
          <w:sz w:val="24"/>
          <w:szCs w:val="24"/>
        </w:rPr>
        <w:t>about</w:t>
      </w:r>
      <w:r w:rsidR="00572685" w:rsidRPr="00F546D8">
        <w:rPr>
          <w:rFonts w:ascii="Times New Roman" w:hAnsi="Times New Roman" w:cs="Times New Roman"/>
          <w:sz w:val="24"/>
          <w:szCs w:val="24"/>
        </w:rPr>
        <w:t xml:space="preserve"> how it felt to have the manufactured label of ‘liar’ which </w:t>
      </w:r>
      <w:r w:rsidR="00500E67" w:rsidRPr="00F546D8">
        <w:rPr>
          <w:rFonts w:ascii="Times New Roman" w:hAnsi="Times New Roman" w:cs="Times New Roman"/>
          <w:sz w:val="24"/>
          <w:szCs w:val="24"/>
        </w:rPr>
        <w:t>had</w:t>
      </w:r>
      <w:r w:rsidR="00572685" w:rsidRPr="00F546D8">
        <w:rPr>
          <w:rFonts w:ascii="Times New Roman" w:hAnsi="Times New Roman" w:cs="Times New Roman"/>
          <w:sz w:val="24"/>
          <w:szCs w:val="24"/>
        </w:rPr>
        <w:t xml:space="preserve"> o</w:t>
      </w:r>
      <w:r w:rsidR="00BD2A9C" w:rsidRPr="00F546D8">
        <w:rPr>
          <w:rFonts w:ascii="Times New Roman" w:hAnsi="Times New Roman" w:cs="Times New Roman"/>
          <w:sz w:val="24"/>
          <w:szCs w:val="24"/>
        </w:rPr>
        <w:t xml:space="preserve">riginally </w:t>
      </w:r>
      <w:r w:rsidR="00500E67" w:rsidRPr="00F546D8">
        <w:rPr>
          <w:rFonts w:ascii="Times New Roman" w:hAnsi="Times New Roman" w:cs="Times New Roman"/>
          <w:sz w:val="24"/>
          <w:szCs w:val="24"/>
        </w:rPr>
        <w:t xml:space="preserve">been </w:t>
      </w:r>
      <w:r w:rsidR="00BD2A9C" w:rsidRPr="00F546D8">
        <w:rPr>
          <w:rFonts w:ascii="Times New Roman" w:hAnsi="Times New Roman" w:cs="Times New Roman"/>
          <w:sz w:val="24"/>
          <w:szCs w:val="24"/>
        </w:rPr>
        <w:t>created to control</w:t>
      </w:r>
      <w:r w:rsidR="005811ED" w:rsidRPr="00F546D8">
        <w:rPr>
          <w:rFonts w:ascii="Times New Roman" w:hAnsi="Times New Roman" w:cs="Times New Roman"/>
          <w:sz w:val="24"/>
          <w:szCs w:val="24"/>
        </w:rPr>
        <w:t xml:space="preserve"> him [or her]. It is evident that the label of ‘liar’ </w:t>
      </w:r>
      <w:r w:rsidR="00500E67" w:rsidRPr="00F546D8">
        <w:rPr>
          <w:rFonts w:ascii="Times New Roman" w:hAnsi="Times New Roman" w:cs="Times New Roman"/>
          <w:sz w:val="24"/>
          <w:szCs w:val="24"/>
        </w:rPr>
        <w:t xml:space="preserve">was </w:t>
      </w:r>
      <w:r w:rsidR="00572685" w:rsidRPr="00F546D8">
        <w:rPr>
          <w:rFonts w:ascii="Times New Roman" w:hAnsi="Times New Roman" w:cs="Times New Roman"/>
          <w:sz w:val="24"/>
          <w:szCs w:val="24"/>
        </w:rPr>
        <w:t xml:space="preserve">used </w:t>
      </w:r>
      <w:r w:rsidR="00BD2A9C" w:rsidRPr="00F546D8">
        <w:rPr>
          <w:rFonts w:ascii="Times New Roman" w:hAnsi="Times New Roman" w:cs="Times New Roman"/>
          <w:sz w:val="24"/>
          <w:szCs w:val="24"/>
        </w:rPr>
        <w:t xml:space="preserve">as a tool to oppress </w:t>
      </w:r>
      <w:r w:rsidR="005811ED" w:rsidRPr="00F546D8">
        <w:rPr>
          <w:rFonts w:ascii="Times New Roman" w:hAnsi="Times New Roman" w:cs="Times New Roman"/>
          <w:sz w:val="24"/>
          <w:szCs w:val="24"/>
        </w:rPr>
        <w:t xml:space="preserve">Lee </w:t>
      </w:r>
      <w:r>
        <w:rPr>
          <w:rFonts w:ascii="Times New Roman" w:hAnsi="Times New Roman" w:cs="Times New Roman"/>
          <w:sz w:val="24"/>
          <w:szCs w:val="24"/>
        </w:rPr>
        <w:t xml:space="preserve">once </w:t>
      </w:r>
      <w:r w:rsidR="005811ED" w:rsidRPr="00F546D8">
        <w:rPr>
          <w:rFonts w:ascii="Times New Roman" w:hAnsi="Times New Roman" w:cs="Times New Roman"/>
          <w:sz w:val="24"/>
          <w:szCs w:val="24"/>
        </w:rPr>
        <w:t xml:space="preserve">again, </w:t>
      </w:r>
      <w:r w:rsidR="00B5271A" w:rsidRPr="00F546D8">
        <w:rPr>
          <w:rFonts w:ascii="Times New Roman" w:hAnsi="Times New Roman" w:cs="Times New Roman"/>
          <w:sz w:val="24"/>
          <w:szCs w:val="24"/>
        </w:rPr>
        <w:t xml:space="preserve">this time </w:t>
      </w:r>
      <w:r w:rsidR="00BD2A9C" w:rsidRPr="00F546D8">
        <w:rPr>
          <w:rFonts w:ascii="Times New Roman" w:hAnsi="Times New Roman" w:cs="Times New Roman"/>
          <w:sz w:val="24"/>
          <w:szCs w:val="24"/>
        </w:rPr>
        <w:t xml:space="preserve">by </w:t>
      </w:r>
      <w:r w:rsidR="00B5271A" w:rsidRPr="00F546D8">
        <w:rPr>
          <w:rFonts w:ascii="Times New Roman" w:hAnsi="Times New Roman" w:cs="Times New Roman"/>
          <w:sz w:val="24"/>
          <w:szCs w:val="24"/>
        </w:rPr>
        <w:t xml:space="preserve">the </w:t>
      </w:r>
      <w:r w:rsidR="00BD2A9C" w:rsidRPr="00F546D8">
        <w:rPr>
          <w:rFonts w:ascii="Times New Roman" w:hAnsi="Times New Roman" w:cs="Times New Roman"/>
          <w:sz w:val="24"/>
          <w:szCs w:val="24"/>
        </w:rPr>
        <w:t>professionals</w:t>
      </w:r>
      <w:r w:rsidR="00B5271A" w:rsidRPr="00F546D8">
        <w:rPr>
          <w:rFonts w:ascii="Times New Roman" w:hAnsi="Times New Roman" w:cs="Times New Roman"/>
          <w:sz w:val="24"/>
          <w:szCs w:val="24"/>
        </w:rPr>
        <w:t xml:space="preserve"> who should have been helping not harming</w:t>
      </w:r>
      <w:r w:rsidR="001F68A7" w:rsidRPr="00F546D8">
        <w:rPr>
          <w:rFonts w:ascii="Times New Roman" w:hAnsi="Times New Roman" w:cs="Times New Roman"/>
          <w:sz w:val="24"/>
          <w:szCs w:val="24"/>
        </w:rPr>
        <w:t xml:space="preserve">. </w:t>
      </w:r>
      <w:r w:rsidR="00532BE0" w:rsidRPr="00F546D8">
        <w:rPr>
          <w:rFonts w:ascii="Times New Roman" w:hAnsi="Times New Roman" w:cs="Times New Roman"/>
          <w:sz w:val="24"/>
          <w:szCs w:val="24"/>
        </w:rPr>
        <w:t xml:space="preserve"> </w:t>
      </w:r>
      <w:r>
        <w:rPr>
          <w:rFonts w:ascii="Times New Roman" w:hAnsi="Times New Roman" w:cs="Times New Roman"/>
          <w:sz w:val="24"/>
          <w:szCs w:val="24"/>
        </w:rPr>
        <w:t>As Spring (2016) states, “To abuse a child, you need to distort the truth. Because the truth is hideous, and your actions are crimes, so abusers employ ‘the triad of cognitive distortion’”</w:t>
      </w:r>
      <w:r w:rsidRPr="008E238C">
        <w:rPr>
          <w:rFonts w:ascii="Times New Roman" w:hAnsi="Times New Roman" w:cs="Times New Roman"/>
          <w:sz w:val="24"/>
          <w:szCs w:val="24"/>
        </w:rPr>
        <w:t xml:space="preserve"> </w:t>
      </w:r>
      <w:r>
        <w:rPr>
          <w:rFonts w:ascii="Times New Roman" w:hAnsi="Times New Roman" w:cs="Times New Roman"/>
          <w:sz w:val="24"/>
          <w:szCs w:val="24"/>
        </w:rPr>
        <w:t xml:space="preserve">(Spring, 2016, 43 and 44).  </w:t>
      </w:r>
    </w:p>
    <w:p w:rsidR="00532BE0" w:rsidRPr="00F546D8" w:rsidRDefault="008E238C" w:rsidP="00F77490">
      <w:pPr>
        <w:spacing w:line="480" w:lineRule="auto"/>
        <w:rPr>
          <w:rFonts w:ascii="Times New Roman" w:hAnsi="Times New Roman" w:cs="Times New Roman"/>
          <w:sz w:val="24"/>
          <w:szCs w:val="24"/>
        </w:rPr>
      </w:pPr>
      <w:r>
        <w:rPr>
          <w:rFonts w:ascii="Times New Roman" w:hAnsi="Times New Roman" w:cs="Times New Roman"/>
          <w:sz w:val="24"/>
          <w:szCs w:val="24"/>
        </w:rPr>
        <w:t xml:space="preserve">     Therefore, i</w:t>
      </w:r>
      <w:r w:rsidR="00073207" w:rsidRPr="00F546D8">
        <w:rPr>
          <w:rFonts w:ascii="Times New Roman" w:hAnsi="Times New Roman" w:cs="Times New Roman"/>
          <w:sz w:val="24"/>
          <w:szCs w:val="24"/>
        </w:rPr>
        <w:t>t is clear that s</w:t>
      </w:r>
      <w:r w:rsidR="007E419A" w:rsidRPr="00F546D8">
        <w:rPr>
          <w:rFonts w:ascii="Times New Roman" w:hAnsi="Times New Roman" w:cs="Times New Roman"/>
          <w:sz w:val="24"/>
          <w:szCs w:val="24"/>
        </w:rPr>
        <w:t>ystematic abusers know that to maintain absolute control, they also need to systematically influence and undermine others’ perception of the</w:t>
      </w:r>
      <w:r w:rsidR="001F68A7" w:rsidRPr="00F546D8">
        <w:rPr>
          <w:rFonts w:ascii="Times New Roman" w:hAnsi="Times New Roman" w:cs="Times New Roman"/>
          <w:sz w:val="24"/>
          <w:szCs w:val="24"/>
        </w:rPr>
        <w:t>ir</w:t>
      </w:r>
      <w:r w:rsidR="007257B6" w:rsidRPr="00F546D8">
        <w:rPr>
          <w:rFonts w:ascii="Times New Roman" w:hAnsi="Times New Roman" w:cs="Times New Roman"/>
          <w:sz w:val="24"/>
          <w:szCs w:val="24"/>
        </w:rPr>
        <w:t xml:space="preserve"> ‘target’ through </w:t>
      </w:r>
      <w:r w:rsidR="00532BE0" w:rsidRPr="00F546D8">
        <w:rPr>
          <w:rFonts w:ascii="Times New Roman" w:hAnsi="Times New Roman" w:cs="Times New Roman"/>
          <w:sz w:val="24"/>
          <w:szCs w:val="24"/>
        </w:rPr>
        <w:t xml:space="preserve">creating a false reality to </w:t>
      </w:r>
      <w:r w:rsidR="007257B6" w:rsidRPr="00F546D8">
        <w:rPr>
          <w:rFonts w:ascii="Times New Roman" w:hAnsi="Times New Roman" w:cs="Times New Roman"/>
          <w:sz w:val="24"/>
          <w:szCs w:val="24"/>
        </w:rPr>
        <w:t>gas</w:t>
      </w:r>
      <w:r w:rsidR="00532BE0" w:rsidRPr="00F546D8">
        <w:rPr>
          <w:rFonts w:ascii="Times New Roman" w:hAnsi="Times New Roman" w:cs="Times New Roman"/>
          <w:sz w:val="24"/>
          <w:szCs w:val="24"/>
        </w:rPr>
        <w:t>light</w:t>
      </w:r>
      <w:r w:rsidR="007E419A" w:rsidRPr="00F546D8">
        <w:rPr>
          <w:rFonts w:ascii="Times New Roman" w:hAnsi="Times New Roman" w:cs="Times New Roman"/>
          <w:sz w:val="24"/>
          <w:szCs w:val="24"/>
        </w:rPr>
        <w:t xml:space="preserve"> the victim</w:t>
      </w:r>
      <w:r w:rsidR="001F68A7" w:rsidRPr="00F546D8">
        <w:rPr>
          <w:rFonts w:ascii="Times New Roman" w:hAnsi="Times New Roman" w:cs="Times New Roman"/>
          <w:sz w:val="24"/>
          <w:szCs w:val="24"/>
        </w:rPr>
        <w:t xml:space="preserve"> and onlookers.</w:t>
      </w:r>
      <w:r>
        <w:rPr>
          <w:rFonts w:ascii="Times New Roman" w:hAnsi="Times New Roman" w:cs="Times New Roman"/>
          <w:sz w:val="24"/>
          <w:szCs w:val="24"/>
        </w:rPr>
        <w:t xml:space="preserve"> </w:t>
      </w:r>
      <w:r w:rsidR="001F68A7" w:rsidRPr="00F546D8">
        <w:rPr>
          <w:rFonts w:ascii="Times New Roman" w:hAnsi="Times New Roman" w:cs="Times New Roman"/>
          <w:sz w:val="24"/>
          <w:szCs w:val="24"/>
        </w:rPr>
        <w:t>Lee disclose</w:t>
      </w:r>
      <w:r w:rsidR="006E2B35" w:rsidRPr="00F546D8">
        <w:rPr>
          <w:rFonts w:ascii="Times New Roman" w:hAnsi="Times New Roman" w:cs="Times New Roman"/>
          <w:sz w:val="24"/>
          <w:szCs w:val="24"/>
        </w:rPr>
        <w:t>d</w:t>
      </w:r>
      <w:r w:rsidR="001F68A7" w:rsidRPr="00F546D8">
        <w:rPr>
          <w:rFonts w:ascii="Times New Roman" w:hAnsi="Times New Roman" w:cs="Times New Roman"/>
          <w:sz w:val="24"/>
          <w:szCs w:val="24"/>
        </w:rPr>
        <w:t xml:space="preserve"> that the foster-carers </w:t>
      </w:r>
      <w:r>
        <w:rPr>
          <w:rFonts w:ascii="Times New Roman" w:hAnsi="Times New Roman" w:cs="Times New Roman"/>
          <w:sz w:val="24"/>
          <w:szCs w:val="24"/>
        </w:rPr>
        <w:t xml:space="preserve">created a false reality and </w:t>
      </w:r>
      <w:r w:rsidR="001F68A7" w:rsidRPr="00F546D8">
        <w:rPr>
          <w:rFonts w:ascii="Times New Roman" w:hAnsi="Times New Roman" w:cs="Times New Roman"/>
          <w:sz w:val="24"/>
          <w:szCs w:val="24"/>
        </w:rPr>
        <w:t xml:space="preserve">did </w:t>
      </w:r>
      <w:r w:rsidR="00EE7643" w:rsidRPr="00F546D8">
        <w:rPr>
          <w:rFonts w:ascii="Times New Roman" w:hAnsi="Times New Roman" w:cs="Times New Roman"/>
          <w:sz w:val="24"/>
          <w:szCs w:val="24"/>
        </w:rPr>
        <w:t>the ‘</w:t>
      </w:r>
      <w:r w:rsidR="001F68A7" w:rsidRPr="00F546D8">
        <w:rPr>
          <w:rFonts w:ascii="Times New Roman" w:hAnsi="Times New Roman" w:cs="Times New Roman"/>
          <w:sz w:val="24"/>
          <w:szCs w:val="24"/>
        </w:rPr>
        <w:t>unbelievable</w:t>
      </w:r>
      <w:r w:rsidR="00EE7643" w:rsidRPr="00F546D8">
        <w:rPr>
          <w:rFonts w:ascii="Times New Roman" w:hAnsi="Times New Roman" w:cs="Times New Roman"/>
          <w:sz w:val="24"/>
          <w:szCs w:val="24"/>
        </w:rPr>
        <w:t xml:space="preserve">’ </w:t>
      </w:r>
      <w:r w:rsidR="001F68A7" w:rsidRPr="00F546D8">
        <w:rPr>
          <w:rFonts w:ascii="Times New Roman" w:hAnsi="Times New Roman" w:cs="Times New Roman"/>
          <w:sz w:val="24"/>
          <w:szCs w:val="24"/>
        </w:rPr>
        <w:t>alongside the</w:t>
      </w:r>
      <w:r>
        <w:rPr>
          <w:rFonts w:ascii="Times New Roman" w:hAnsi="Times New Roman" w:cs="Times New Roman"/>
          <w:sz w:val="24"/>
          <w:szCs w:val="24"/>
        </w:rPr>
        <w:t>ir</w:t>
      </w:r>
      <w:r w:rsidR="001F68A7" w:rsidRPr="00F546D8">
        <w:rPr>
          <w:rFonts w:ascii="Times New Roman" w:hAnsi="Times New Roman" w:cs="Times New Roman"/>
          <w:sz w:val="24"/>
          <w:szCs w:val="24"/>
        </w:rPr>
        <w:t xml:space="preserve"> physical abuse: </w:t>
      </w:r>
    </w:p>
    <w:p w:rsidR="00532BE0" w:rsidRPr="00F546D8" w:rsidRDefault="00532BE0" w:rsidP="00F77490">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“I was raped, they used to beat me and they made me eat my own vomit.” (L:408-410)</w:t>
      </w:r>
    </w:p>
    <w:p w:rsidR="008E238C" w:rsidRDefault="008E238C" w:rsidP="00F77490">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E7643" w:rsidRPr="00F546D8">
        <w:rPr>
          <w:rFonts w:ascii="Times New Roman" w:hAnsi="Times New Roman" w:cs="Times New Roman"/>
          <w:sz w:val="24"/>
          <w:szCs w:val="24"/>
        </w:rPr>
        <w:t xml:space="preserve">It is evident that the abusers deliberately combined bizarre and unbelievable cruelty, such as ‘force’ feeding Lee his [or her] ‘own vomit’ (L:384) and hitting Lee ‘across the back of knee caps’ with [butter] ‘knives’ (L:373-376), to ensure that no one would ever believe that Lee was telling the truth about </w:t>
      </w:r>
      <w:r>
        <w:rPr>
          <w:rFonts w:ascii="Times New Roman" w:hAnsi="Times New Roman" w:cs="Times New Roman"/>
          <w:sz w:val="24"/>
          <w:szCs w:val="24"/>
        </w:rPr>
        <w:t xml:space="preserve">the </w:t>
      </w:r>
      <w:r w:rsidR="00EE7643" w:rsidRPr="00F546D8">
        <w:rPr>
          <w:rFonts w:ascii="Times New Roman" w:hAnsi="Times New Roman" w:cs="Times New Roman"/>
          <w:sz w:val="24"/>
          <w:szCs w:val="24"/>
        </w:rPr>
        <w:t xml:space="preserve">other </w:t>
      </w:r>
      <w:r>
        <w:rPr>
          <w:rFonts w:ascii="Times New Roman" w:hAnsi="Times New Roman" w:cs="Times New Roman"/>
          <w:sz w:val="24"/>
          <w:szCs w:val="24"/>
        </w:rPr>
        <w:t>physical abuse. As Spring (2016</w:t>
      </w:r>
      <w:r w:rsidR="00EE7643" w:rsidRPr="00F546D8">
        <w:rPr>
          <w:rFonts w:ascii="Times New Roman" w:hAnsi="Times New Roman" w:cs="Times New Roman"/>
          <w:sz w:val="24"/>
          <w:szCs w:val="24"/>
        </w:rPr>
        <w:t>) puts it, “Grooming deeply distorts t</w:t>
      </w:r>
      <w:r>
        <w:rPr>
          <w:rFonts w:ascii="Times New Roman" w:hAnsi="Times New Roman" w:cs="Times New Roman"/>
          <w:sz w:val="24"/>
          <w:szCs w:val="24"/>
        </w:rPr>
        <w:t>ruth and inverts responsibility” (</w:t>
      </w:r>
      <w:r w:rsidRPr="00F546D8">
        <w:rPr>
          <w:rFonts w:ascii="Times New Roman" w:hAnsi="Times New Roman" w:cs="Times New Roman"/>
          <w:sz w:val="24"/>
          <w:szCs w:val="24"/>
        </w:rPr>
        <w:t>Spring</w:t>
      </w:r>
      <w:r>
        <w:rPr>
          <w:rFonts w:ascii="Times New Roman" w:hAnsi="Times New Roman" w:cs="Times New Roman"/>
          <w:sz w:val="24"/>
          <w:szCs w:val="24"/>
        </w:rPr>
        <w:t xml:space="preserve">, </w:t>
      </w:r>
      <w:r w:rsidRPr="00F546D8">
        <w:rPr>
          <w:rFonts w:ascii="Times New Roman" w:hAnsi="Times New Roman" w:cs="Times New Roman"/>
          <w:sz w:val="24"/>
          <w:szCs w:val="24"/>
        </w:rPr>
        <w:t>2016, p.45</w:t>
      </w:r>
      <w:r>
        <w:rPr>
          <w:rFonts w:ascii="Times New Roman" w:hAnsi="Times New Roman" w:cs="Times New Roman"/>
          <w:sz w:val="24"/>
          <w:szCs w:val="24"/>
        </w:rPr>
        <w:t>).</w:t>
      </w:r>
    </w:p>
    <w:p w:rsidR="00E04EAB" w:rsidRPr="008E238C" w:rsidRDefault="008E238C" w:rsidP="008E238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1F68A7" w:rsidRPr="00F546D8">
        <w:rPr>
          <w:rFonts w:ascii="Times New Roman" w:hAnsi="Times New Roman" w:cs="Times New Roman"/>
          <w:sz w:val="24"/>
          <w:szCs w:val="24"/>
        </w:rPr>
        <w:t xml:space="preserve">Lee’s account shows how multiple dismissive responses towards him [or her] not only distorted the victim’s sense of </w:t>
      </w:r>
      <w:r w:rsidRPr="00F546D8">
        <w:rPr>
          <w:rFonts w:ascii="Times New Roman" w:hAnsi="Times New Roman" w:cs="Times New Roman"/>
          <w:sz w:val="24"/>
          <w:szCs w:val="24"/>
        </w:rPr>
        <w:t>reality but</w:t>
      </w:r>
      <w:r w:rsidR="001F68A7" w:rsidRPr="00F546D8">
        <w:rPr>
          <w:rFonts w:ascii="Times New Roman" w:hAnsi="Times New Roman" w:cs="Times New Roman"/>
          <w:sz w:val="24"/>
          <w:szCs w:val="24"/>
        </w:rPr>
        <w:t xml:space="preserve"> </w:t>
      </w:r>
      <w:r>
        <w:rPr>
          <w:rFonts w:ascii="Times New Roman" w:hAnsi="Times New Roman" w:cs="Times New Roman"/>
          <w:sz w:val="24"/>
          <w:szCs w:val="24"/>
        </w:rPr>
        <w:t xml:space="preserve">appeared to be </w:t>
      </w:r>
      <w:r w:rsidR="00B20BF4" w:rsidRPr="00F546D8">
        <w:rPr>
          <w:rFonts w:ascii="Times New Roman" w:hAnsi="Times New Roman" w:cs="Times New Roman"/>
          <w:sz w:val="24"/>
          <w:szCs w:val="24"/>
        </w:rPr>
        <w:t>designed to protect the abusers from getting caught</w:t>
      </w:r>
      <w:r w:rsidR="006E2B35" w:rsidRPr="00F546D8">
        <w:rPr>
          <w:rFonts w:ascii="Times New Roman" w:hAnsi="Times New Roman" w:cs="Times New Roman"/>
          <w:sz w:val="24"/>
          <w:szCs w:val="24"/>
        </w:rPr>
        <w:t>.</w:t>
      </w:r>
      <w:r w:rsidR="00E04EAB" w:rsidRPr="00F546D8">
        <w:rPr>
          <w:rFonts w:ascii="Times New Roman" w:hAnsi="Times New Roman" w:cs="Times New Roman"/>
          <w:sz w:val="24"/>
          <w:szCs w:val="24"/>
        </w:rPr>
        <w:t xml:space="preserve"> </w:t>
      </w:r>
      <w:r>
        <w:rPr>
          <w:rFonts w:ascii="Times New Roman" w:hAnsi="Times New Roman" w:cs="Times New Roman"/>
          <w:sz w:val="24"/>
          <w:szCs w:val="24"/>
        </w:rPr>
        <w:t>Coleman (2011) also echoes this experience, “</w:t>
      </w:r>
      <w:r w:rsidR="00E04EAB" w:rsidRPr="00F546D8">
        <w:rPr>
          <w:rFonts w:ascii="Times New Roman" w:hAnsi="Times New Roman" w:cs="Times New Roman"/>
          <w:i/>
          <w:sz w:val="24"/>
          <w:szCs w:val="24"/>
        </w:rPr>
        <w:t>No one would believe me if I disclosed what had happened [so]…I was trapped for a while within this cycle of abuse; after all, who would believe me?”</w:t>
      </w:r>
      <w:r w:rsidRPr="008E238C">
        <w:rPr>
          <w:rFonts w:ascii="Times New Roman" w:hAnsi="Times New Roman" w:cs="Times New Roman"/>
          <w:sz w:val="24"/>
          <w:szCs w:val="24"/>
        </w:rPr>
        <w:t xml:space="preserve"> </w:t>
      </w:r>
      <w:r>
        <w:rPr>
          <w:rFonts w:ascii="Times New Roman" w:hAnsi="Times New Roman" w:cs="Times New Roman"/>
          <w:sz w:val="24"/>
          <w:szCs w:val="24"/>
        </w:rPr>
        <w:t>(</w:t>
      </w:r>
      <w:r w:rsidRPr="00F546D8">
        <w:rPr>
          <w:rFonts w:ascii="Times New Roman" w:hAnsi="Times New Roman" w:cs="Times New Roman"/>
          <w:sz w:val="24"/>
          <w:szCs w:val="24"/>
        </w:rPr>
        <w:t>Coleman</w:t>
      </w:r>
      <w:r>
        <w:rPr>
          <w:rFonts w:ascii="Times New Roman" w:hAnsi="Times New Roman" w:cs="Times New Roman"/>
          <w:sz w:val="24"/>
          <w:szCs w:val="24"/>
        </w:rPr>
        <w:t xml:space="preserve">, </w:t>
      </w:r>
      <w:r w:rsidRPr="00F546D8">
        <w:rPr>
          <w:rFonts w:ascii="Times New Roman" w:hAnsi="Times New Roman" w:cs="Times New Roman"/>
          <w:sz w:val="24"/>
          <w:szCs w:val="24"/>
        </w:rPr>
        <w:t>2011, p</w:t>
      </w:r>
      <w:r>
        <w:rPr>
          <w:rFonts w:ascii="Times New Roman" w:hAnsi="Times New Roman" w:cs="Times New Roman"/>
          <w:sz w:val="24"/>
          <w:szCs w:val="24"/>
        </w:rPr>
        <w:t>.3)</w:t>
      </w:r>
    </w:p>
    <w:p w:rsidR="008E238C" w:rsidRDefault="008E238C" w:rsidP="00F77490">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72685" w:rsidRPr="00F546D8">
        <w:rPr>
          <w:rFonts w:ascii="Times New Roman" w:hAnsi="Times New Roman" w:cs="Times New Roman"/>
          <w:sz w:val="24"/>
          <w:szCs w:val="24"/>
        </w:rPr>
        <w:t>L</w:t>
      </w:r>
      <w:r w:rsidR="00BD2A9C" w:rsidRPr="00F546D8">
        <w:rPr>
          <w:rFonts w:ascii="Times New Roman" w:hAnsi="Times New Roman" w:cs="Times New Roman"/>
          <w:sz w:val="24"/>
          <w:szCs w:val="24"/>
        </w:rPr>
        <w:t>ee’s</w:t>
      </w:r>
      <w:r w:rsidR="00572685" w:rsidRPr="00F546D8">
        <w:rPr>
          <w:rFonts w:ascii="Times New Roman" w:hAnsi="Times New Roman" w:cs="Times New Roman"/>
          <w:sz w:val="24"/>
          <w:szCs w:val="24"/>
        </w:rPr>
        <w:t xml:space="preserve"> experience teaches us that systematic abusers expertly manipulate situations and environments to deceive people with distortions, which not only erode the victim’s sense of reality, but also cause others to doubt their credibility </w:t>
      </w:r>
      <w:r>
        <w:rPr>
          <w:rFonts w:ascii="Times New Roman" w:hAnsi="Times New Roman" w:cs="Times New Roman"/>
          <w:sz w:val="24"/>
          <w:szCs w:val="24"/>
        </w:rPr>
        <w:t>or reliability as</w:t>
      </w:r>
      <w:r w:rsidR="00572685" w:rsidRPr="00F546D8">
        <w:rPr>
          <w:rFonts w:ascii="Times New Roman" w:hAnsi="Times New Roman" w:cs="Times New Roman"/>
          <w:sz w:val="24"/>
          <w:szCs w:val="24"/>
        </w:rPr>
        <w:t xml:space="preserve"> wit</w:t>
      </w:r>
      <w:r w:rsidR="007257B6" w:rsidRPr="00F546D8">
        <w:rPr>
          <w:rFonts w:ascii="Times New Roman" w:hAnsi="Times New Roman" w:cs="Times New Roman"/>
          <w:sz w:val="24"/>
          <w:szCs w:val="24"/>
        </w:rPr>
        <w:t>nesses of the truth. Thus, gas</w:t>
      </w:r>
      <w:r w:rsidR="00572685" w:rsidRPr="00F546D8">
        <w:rPr>
          <w:rFonts w:ascii="Times New Roman" w:hAnsi="Times New Roman" w:cs="Times New Roman"/>
          <w:sz w:val="24"/>
          <w:szCs w:val="24"/>
        </w:rPr>
        <w:t>lighting not only removes a victim’s ability t</w:t>
      </w:r>
      <w:r w:rsidR="002601D2" w:rsidRPr="00F546D8">
        <w:rPr>
          <w:rFonts w:ascii="Times New Roman" w:hAnsi="Times New Roman" w:cs="Times New Roman"/>
          <w:sz w:val="24"/>
          <w:szCs w:val="24"/>
        </w:rPr>
        <w:t>o speak, but also renders</w:t>
      </w:r>
      <w:r w:rsidR="00DC3FFB" w:rsidRPr="00F546D8">
        <w:rPr>
          <w:rFonts w:ascii="Times New Roman" w:hAnsi="Times New Roman" w:cs="Times New Roman"/>
          <w:sz w:val="24"/>
          <w:szCs w:val="24"/>
        </w:rPr>
        <w:t xml:space="preserve"> </w:t>
      </w:r>
      <w:r w:rsidR="00572685" w:rsidRPr="00F546D8">
        <w:rPr>
          <w:rFonts w:ascii="Times New Roman" w:hAnsi="Times New Roman" w:cs="Times New Roman"/>
          <w:sz w:val="24"/>
          <w:szCs w:val="24"/>
        </w:rPr>
        <w:t xml:space="preserve">hearers </w:t>
      </w:r>
      <w:r w:rsidR="003B0F67" w:rsidRPr="00F546D8">
        <w:rPr>
          <w:rFonts w:ascii="Times New Roman" w:hAnsi="Times New Roman" w:cs="Times New Roman"/>
          <w:sz w:val="24"/>
          <w:szCs w:val="24"/>
        </w:rPr>
        <w:t>unresponsive</w:t>
      </w:r>
      <w:r w:rsidR="00572685" w:rsidRPr="00F546D8">
        <w:rPr>
          <w:rFonts w:ascii="Times New Roman" w:hAnsi="Times New Roman" w:cs="Times New Roman"/>
          <w:sz w:val="24"/>
          <w:szCs w:val="24"/>
        </w:rPr>
        <w:t xml:space="preserve"> </w:t>
      </w:r>
      <w:r w:rsidR="00DC3FFB" w:rsidRPr="00F546D8">
        <w:rPr>
          <w:rFonts w:ascii="Times New Roman" w:hAnsi="Times New Roman" w:cs="Times New Roman"/>
          <w:sz w:val="24"/>
          <w:szCs w:val="24"/>
        </w:rPr>
        <w:t>to</w:t>
      </w:r>
      <w:r w:rsidR="00572685" w:rsidRPr="00F546D8">
        <w:rPr>
          <w:rFonts w:ascii="Times New Roman" w:hAnsi="Times New Roman" w:cs="Times New Roman"/>
          <w:sz w:val="24"/>
          <w:szCs w:val="24"/>
        </w:rPr>
        <w:t xml:space="preserve"> </w:t>
      </w:r>
      <w:r w:rsidR="00AD247F" w:rsidRPr="00F546D8">
        <w:rPr>
          <w:rFonts w:ascii="Times New Roman" w:hAnsi="Times New Roman" w:cs="Times New Roman"/>
          <w:sz w:val="24"/>
          <w:szCs w:val="24"/>
        </w:rPr>
        <w:t xml:space="preserve">their </w:t>
      </w:r>
      <w:r w:rsidR="00572685" w:rsidRPr="00F546D8">
        <w:rPr>
          <w:rFonts w:ascii="Times New Roman" w:hAnsi="Times New Roman" w:cs="Times New Roman"/>
          <w:sz w:val="24"/>
          <w:szCs w:val="24"/>
        </w:rPr>
        <w:t xml:space="preserve">cries for help. </w:t>
      </w:r>
    </w:p>
    <w:p w:rsidR="00815548" w:rsidRDefault="008E238C" w:rsidP="00F77490">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72685" w:rsidRPr="00F546D8">
        <w:rPr>
          <w:rFonts w:ascii="Times New Roman" w:hAnsi="Times New Roman" w:cs="Times New Roman"/>
          <w:sz w:val="24"/>
          <w:szCs w:val="24"/>
        </w:rPr>
        <w:t>Morgan (2007) supports L</w:t>
      </w:r>
      <w:r w:rsidR="002601D2" w:rsidRPr="00F546D8">
        <w:rPr>
          <w:rFonts w:ascii="Times New Roman" w:hAnsi="Times New Roman" w:cs="Times New Roman"/>
          <w:sz w:val="24"/>
          <w:szCs w:val="24"/>
        </w:rPr>
        <w:t>ee’s</w:t>
      </w:r>
      <w:r w:rsidR="00572685" w:rsidRPr="00F546D8">
        <w:rPr>
          <w:rFonts w:ascii="Times New Roman" w:hAnsi="Times New Roman" w:cs="Times New Roman"/>
          <w:sz w:val="24"/>
          <w:szCs w:val="24"/>
        </w:rPr>
        <w:t xml:space="preserve"> account </w:t>
      </w:r>
      <w:r w:rsidR="006537D7" w:rsidRPr="00F546D8">
        <w:rPr>
          <w:rFonts w:ascii="Times New Roman" w:hAnsi="Times New Roman" w:cs="Times New Roman"/>
          <w:sz w:val="24"/>
          <w:szCs w:val="24"/>
        </w:rPr>
        <w:t>by explaining how the lasting imprint of ‘gaslighting’ classically involve</w:t>
      </w:r>
      <w:r w:rsidR="00AD247F" w:rsidRPr="00F546D8">
        <w:rPr>
          <w:rFonts w:ascii="Times New Roman" w:hAnsi="Times New Roman" w:cs="Times New Roman"/>
          <w:sz w:val="24"/>
          <w:szCs w:val="24"/>
        </w:rPr>
        <w:t xml:space="preserve">s </w:t>
      </w:r>
      <w:r w:rsidR="006537D7" w:rsidRPr="00F546D8">
        <w:rPr>
          <w:rFonts w:ascii="Times New Roman" w:hAnsi="Times New Roman" w:cs="Times New Roman"/>
          <w:sz w:val="24"/>
          <w:szCs w:val="24"/>
        </w:rPr>
        <w:t>a sequence of ‘cr</w:t>
      </w:r>
      <w:r w:rsidR="00DC3FFB" w:rsidRPr="00F546D8">
        <w:rPr>
          <w:rFonts w:ascii="Times New Roman" w:hAnsi="Times New Roman" w:cs="Times New Roman"/>
          <w:sz w:val="24"/>
          <w:szCs w:val="24"/>
        </w:rPr>
        <w:t xml:space="preserve">azy-making’ manipulative moves </w:t>
      </w:r>
      <w:r w:rsidR="006537D7" w:rsidRPr="00F546D8">
        <w:rPr>
          <w:rFonts w:ascii="Times New Roman" w:hAnsi="Times New Roman" w:cs="Times New Roman"/>
          <w:sz w:val="24"/>
          <w:szCs w:val="24"/>
        </w:rPr>
        <w:t>over an extended time-period</w:t>
      </w:r>
      <w:r w:rsidR="00AD247F" w:rsidRPr="00F546D8">
        <w:rPr>
          <w:rFonts w:ascii="Times New Roman" w:hAnsi="Times New Roman" w:cs="Times New Roman"/>
          <w:sz w:val="24"/>
          <w:szCs w:val="24"/>
        </w:rPr>
        <w:t xml:space="preserve"> and</w:t>
      </w:r>
      <w:r w:rsidR="006537D7" w:rsidRPr="00F546D8">
        <w:rPr>
          <w:rFonts w:ascii="Times New Roman" w:hAnsi="Times New Roman" w:cs="Times New Roman"/>
          <w:sz w:val="24"/>
          <w:szCs w:val="24"/>
        </w:rPr>
        <w:t xml:space="preserve"> is usually the early </w:t>
      </w:r>
      <w:r w:rsidR="002601D2" w:rsidRPr="00F546D8">
        <w:rPr>
          <w:rFonts w:ascii="Times New Roman" w:hAnsi="Times New Roman" w:cs="Times New Roman"/>
          <w:sz w:val="24"/>
          <w:szCs w:val="24"/>
        </w:rPr>
        <w:t xml:space="preserve">beginnings of </w:t>
      </w:r>
      <w:r w:rsidR="006537D7" w:rsidRPr="00F546D8">
        <w:rPr>
          <w:rFonts w:ascii="Times New Roman" w:hAnsi="Times New Roman" w:cs="Times New Roman"/>
          <w:sz w:val="24"/>
          <w:szCs w:val="24"/>
        </w:rPr>
        <w:t>abuse.</w:t>
      </w:r>
      <w:r w:rsidR="007257B6" w:rsidRPr="00F546D8">
        <w:rPr>
          <w:rFonts w:ascii="Times New Roman" w:hAnsi="Times New Roman" w:cs="Times New Roman"/>
          <w:sz w:val="24"/>
          <w:szCs w:val="24"/>
        </w:rPr>
        <w:t xml:space="preserve"> </w:t>
      </w:r>
      <w:r w:rsidR="00AD247F" w:rsidRPr="00F546D8">
        <w:rPr>
          <w:rFonts w:ascii="Times New Roman" w:hAnsi="Times New Roman" w:cs="Times New Roman"/>
          <w:sz w:val="24"/>
          <w:szCs w:val="24"/>
        </w:rPr>
        <w:t xml:space="preserve">Furthermore, </w:t>
      </w:r>
      <w:r w:rsidR="00572685" w:rsidRPr="00F546D8">
        <w:rPr>
          <w:rFonts w:ascii="Times New Roman" w:hAnsi="Times New Roman" w:cs="Times New Roman"/>
          <w:sz w:val="24"/>
          <w:szCs w:val="24"/>
        </w:rPr>
        <w:t>Abraham (2014) and Johnson (2000) both highlight the unbeli</w:t>
      </w:r>
      <w:r w:rsidR="007257B6" w:rsidRPr="00F546D8">
        <w:rPr>
          <w:rFonts w:ascii="Times New Roman" w:hAnsi="Times New Roman" w:cs="Times New Roman"/>
          <w:sz w:val="24"/>
          <w:szCs w:val="24"/>
        </w:rPr>
        <w:t xml:space="preserve">evable deceptive lengths </w:t>
      </w:r>
      <w:r w:rsidR="008007F0" w:rsidRPr="00F546D8">
        <w:rPr>
          <w:rFonts w:ascii="Times New Roman" w:hAnsi="Times New Roman" w:cs="Times New Roman"/>
          <w:sz w:val="24"/>
          <w:szCs w:val="24"/>
        </w:rPr>
        <w:t>that</w:t>
      </w:r>
      <w:r w:rsidR="007257B6" w:rsidRPr="00F546D8">
        <w:rPr>
          <w:rFonts w:ascii="Times New Roman" w:hAnsi="Times New Roman" w:cs="Times New Roman"/>
          <w:sz w:val="24"/>
          <w:szCs w:val="24"/>
        </w:rPr>
        <w:t xml:space="preserve"> gas</w:t>
      </w:r>
      <w:r w:rsidR="00572685" w:rsidRPr="00F546D8">
        <w:rPr>
          <w:rFonts w:ascii="Times New Roman" w:hAnsi="Times New Roman" w:cs="Times New Roman"/>
          <w:sz w:val="24"/>
          <w:szCs w:val="24"/>
        </w:rPr>
        <w:t>lighters</w:t>
      </w:r>
      <w:r w:rsidR="00AD247F" w:rsidRPr="00F546D8">
        <w:rPr>
          <w:rFonts w:ascii="Times New Roman" w:hAnsi="Times New Roman" w:cs="Times New Roman"/>
          <w:sz w:val="24"/>
          <w:szCs w:val="24"/>
        </w:rPr>
        <w:t xml:space="preserve"> and </w:t>
      </w:r>
      <w:r w:rsidR="00572685" w:rsidRPr="00F546D8">
        <w:rPr>
          <w:rFonts w:ascii="Times New Roman" w:hAnsi="Times New Roman" w:cs="Times New Roman"/>
          <w:sz w:val="24"/>
          <w:szCs w:val="24"/>
        </w:rPr>
        <w:t xml:space="preserve">abusers </w:t>
      </w:r>
      <w:r w:rsidR="007E419A" w:rsidRPr="00F546D8">
        <w:rPr>
          <w:rFonts w:ascii="Times New Roman" w:hAnsi="Times New Roman" w:cs="Times New Roman"/>
          <w:sz w:val="24"/>
          <w:szCs w:val="24"/>
        </w:rPr>
        <w:t xml:space="preserve">will </w:t>
      </w:r>
      <w:r w:rsidR="00AD247F" w:rsidRPr="00F546D8">
        <w:rPr>
          <w:rFonts w:ascii="Times New Roman" w:hAnsi="Times New Roman" w:cs="Times New Roman"/>
          <w:sz w:val="24"/>
          <w:szCs w:val="24"/>
        </w:rPr>
        <w:t xml:space="preserve">go to when </w:t>
      </w:r>
      <w:r w:rsidR="00572685" w:rsidRPr="00F546D8">
        <w:rPr>
          <w:rFonts w:ascii="Times New Roman" w:hAnsi="Times New Roman" w:cs="Times New Roman"/>
          <w:sz w:val="24"/>
          <w:szCs w:val="24"/>
        </w:rPr>
        <w:t>engag</w:t>
      </w:r>
      <w:r w:rsidR="00AD247F" w:rsidRPr="00F546D8">
        <w:rPr>
          <w:rFonts w:ascii="Times New Roman" w:hAnsi="Times New Roman" w:cs="Times New Roman"/>
          <w:sz w:val="24"/>
          <w:szCs w:val="24"/>
        </w:rPr>
        <w:t xml:space="preserve">ing </w:t>
      </w:r>
      <w:r w:rsidR="00572685" w:rsidRPr="00F546D8">
        <w:rPr>
          <w:rFonts w:ascii="Times New Roman" w:hAnsi="Times New Roman" w:cs="Times New Roman"/>
          <w:sz w:val="24"/>
          <w:szCs w:val="24"/>
        </w:rPr>
        <w:t>in illicit ‘crazy making’ power games to manipulate target</w:t>
      </w:r>
      <w:r w:rsidR="006E2B35" w:rsidRPr="00F546D8">
        <w:rPr>
          <w:rFonts w:ascii="Times New Roman" w:hAnsi="Times New Roman" w:cs="Times New Roman"/>
          <w:sz w:val="24"/>
          <w:szCs w:val="24"/>
        </w:rPr>
        <w:t>s</w:t>
      </w:r>
      <w:r w:rsidR="00572685" w:rsidRPr="00F546D8">
        <w:rPr>
          <w:rFonts w:ascii="Times New Roman" w:hAnsi="Times New Roman" w:cs="Times New Roman"/>
          <w:sz w:val="24"/>
          <w:szCs w:val="24"/>
        </w:rPr>
        <w:t>,</w:t>
      </w:r>
      <w:r w:rsidR="006E2B35" w:rsidRPr="00F546D8">
        <w:rPr>
          <w:rFonts w:ascii="Times New Roman" w:hAnsi="Times New Roman" w:cs="Times New Roman"/>
          <w:sz w:val="24"/>
          <w:szCs w:val="24"/>
        </w:rPr>
        <w:t xml:space="preserve"> other people,</w:t>
      </w:r>
      <w:r w:rsidR="00572685" w:rsidRPr="00F546D8">
        <w:rPr>
          <w:rFonts w:ascii="Times New Roman" w:hAnsi="Times New Roman" w:cs="Times New Roman"/>
          <w:sz w:val="24"/>
          <w:szCs w:val="24"/>
        </w:rPr>
        <w:t xml:space="preserve"> situations and </w:t>
      </w:r>
      <w:r w:rsidR="00AD247F" w:rsidRPr="00F546D8">
        <w:rPr>
          <w:rFonts w:ascii="Times New Roman" w:hAnsi="Times New Roman" w:cs="Times New Roman"/>
          <w:sz w:val="24"/>
          <w:szCs w:val="24"/>
        </w:rPr>
        <w:t xml:space="preserve">the </w:t>
      </w:r>
      <w:r w:rsidR="00572685" w:rsidRPr="00F546D8">
        <w:rPr>
          <w:rFonts w:ascii="Times New Roman" w:hAnsi="Times New Roman" w:cs="Times New Roman"/>
          <w:sz w:val="24"/>
          <w:szCs w:val="24"/>
        </w:rPr>
        <w:t>physical environment to pr</w:t>
      </w:r>
      <w:r w:rsidR="007E419A" w:rsidRPr="00F546D8">
        <w:rPr>
          <w:rFonts w:ascii="Times New Roman" w:hAnsi="Times New Roman" w:cs="Times New Roman"/>
          <w:sz w:val="24"/>
          <w:szCs w:val="24"/>
        </w:rPr>
        <w:t xml:space="preserve">otect their wrongdoing coming to </w:t>
      </w:r>
      <w:r w:rsidR="00572685" w:rsidRPr="00F546D8">
        <w:rPr>
          <w:rFonts w:ascii="Times New Roman" w:hAnsi="Times New Roman" w:cs="Times New Roman"/>
          <w:sz w:val="24"/>
          <w:szCs w:val="24"/>
        </w:rPr>
        <w:t>light.</w:t>
      </w:r>
      <w:r w:rsidR="00073207" w:rsidRPr="00F546D8">
        <w:rPr>
          <w:rFonts w:ascii="Times New Roman" w:hAnsi="Times New Roman" w:cs="Times New Roman"/>
          <w:sz w:val="24"/>
          <w:szCs w:val="24"/>
        </w:rPr>
        <w:t xml:space="preserve"> </w:t>
      </w:r>
    </w:p>
    <w:p w:rsidR="00AD247F" w:rsidRPr="00F546D8" w:rsidRDefault="008E238C" w:rsidP="00F77490">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72685" w:rsidRPr="00F546D8">
        <w:rPr>
          <w:rFonts w:ascii="Times New Roman" w:hAnsi="Times New Roman" w:cs="Times New Roman"/>
          <w:sz w:val="24"/>
          <w:szCs w:val="24"/>
        </w:rPr>
        <w:t xml:space="preserve">Abraham (2014) </w:t>
      </w:r>
      <w:r w:rsidR="00AD247F" w:rsidRPr="00F546D8">
        <w:rPr>
          <w:rFonts w:ascii="Times New Roman" w:hAnsi="Times New Roman" w:cs="Times New Roman"/>
          <w:sz w:val="24"/>
          <w:szCs w:val="24"/>
        </w:rPr>
        <w:t xml:space="preserve">perfectly </w:t>
      </w:r>
      <w:r w:rsidR="00572685" w:rsidRPr="00F546D8">
        <w:rPr>
          <w:rFonts w:ascii="Times New Roman" w:hAnsi="Times New Roman" w:cs="Times New Roman"/>
          <w:sz w:val="24"/>
          <w:szCs w:val="24"/>
        </w:rPr>
        <w:t xml:space="preserve">describes the process behind the ‘paedophile’ father </w:t>
      </w:r>
      <w:r w:rsidR="00AD247F" w:rsidRPr="00F546D8">
        <w:rPr>
          <w:rFonts w:ascii="Times New Roman" w:hAnsi="Times New Roman" w:cs="Times New Roman"/>
          <w:sz w:val="24"/>
          <w:szCs w:val="24"/>
        </w:rPr>
        <w:t xml:space="preserve">who </w:t>
      </w:r>
      <w:r w:rsidR="00572685" w:rsidRPr="00F546D8">
        <w:rPr>
          <w:rFonts w:ascii="Times New Roman" w:hAnsi="Times New Roman" w:cs="Times New Roman"/>
          <w:sz w:val="24"/>
          <w:szCs w:val="24"/>
        </w:rPr>
        <w:t xml:space="preserve">deliberately and strategically manufacturing a set-up to deliberately manipulate those in safeguarding positions </w:t>
      </w:r>
      <w:r w:rsidR="00AD247F" w:rsidRPr="00F546D8">
        <w:rPr>
          <w:rFonts w:ascii="Times New Roman" w:hAnsi="Times New Roman" w:cs="Times New Roman"/>
          <w:sz w:val="24"/>
          <w:szCs w:val="24"/>
        </w:rPr>
        <w:t>so that t</w:t>
      </w:r>
      <w:r w:rsidR="00572685" w:rsidRPr="00F546D8">
        <w:rPr>
          <w:rFonts w:ascii="Times New Roman" w:hAnsi="Times New Roman" w:cs="Times New Roman"/>
          <w:sz w:val="24"/>
          <w:szCs w:val="24"/>
        </w:rPr>
        <w:t xml:space="preserve">his young </w:t>
      </w:r>
      <w:r w:rsidR="002601D2" w:rsidRPr="00F546D8">
        <w:rPr>
          <w:rFonts w:ascii="Times New Roman" w:hAnsi="Times New Roman" w:cs="Times New Roman"/>
          <w:sz w:val="24"/>
          <w:szCs w:val="24"/>
        </w:rPr>
        <w:t>child</w:t>
      </w:r>
      <w:r w:rsidR="00572685" w:rsidRPr="00F546D8">
        <w:rPr>
          <w:rFonts w:ascii="Times New Roman" w:hAnsi="Times New Roman" w:cs="Times New Roman"/>
          <w:sz w:val="24"/>
          <w:szCs w:val="24"/>
        </w:rPr>
        <w:t xml:space="preserve"> </w:t>
      </w:r>
      <w:r w:rsidR="006E2B35" w:rsidRPr="00F546D8">
        <w:rPr>
          <w:rFonts w:ascii="Times New Roman" w:hAnsi="Times New Roman" w:cs="Times New Roman"/>
          <w:sz w:val="24"/>
          <w:szCs w:val="24"/>
        </w:rPr>
        <w:t xml:space="preserve">would not be believed to be </w:t>
      </w:r>
      <w:r w:rsidR="00AD247F" w:rsidRPr="00F546D8">
        <w:rPr>
          <w:rFonts w:ascii="Times New Roman" w:hAnsi="Times New Roman" w:cs="Times New Roman"/>
          <w:sz w:val="24"/>
          <w:szCs w:val="24"/>
        </w:rPr>
        <w:t xml:space="preserve">reliable, </w:t>
      </w:r>
      <w:r w:rsidR="002601D2" w:rsidRPr="00F546D8">
        <w:rPr>
          <w:rFonts w:ascii="Times New Roman" w:hAnsi="Times New Roman" w:cs="Times New Roman"/>
          <w:sz w:val="24"/>
          <w:szCs w:val="24"/>
        </w:rPr>
        <w:t xml:space="preserve">trusted </w:t>
      </w:r>
      <w:r w:rsidR="00AD247F" w:rsidRPr="00F546D8">
        <w:rPr>
          <w:rFonts w:ascii="Times New Roman" w:hAnsi="Times New Roman" w:cs="Times New Roman"/>
          <w:sz w:val="24"/>
          <w:szCs w:val="24"/>
        </w:rPr>
        <w:t xml:space="preserve">or </w:t>
      </w:r>
      <w:r w:rsidR="00572685" w:rsidRPr="00F546D8">
        <w:rPr>
          <w:rFonts w:ascii="Times New Roman" w:hAnsi="Times New Roman" w:cs="Times New Roman"/>
          <w:sz w:val="24"/>
          <w:szCs w:val="24"/>
        </w:rPr>
        <w:t xml:space="preserve">emotionally stable. </w:t>
      </w:r>
      <w:r w:rsidR="00DC3FFB" w:rsidRPr="00F546D8">
        <w:rPr>
          <w:rFonts w:ascii="Times New Roman" w:hAnsi="Times New Roman" w:cs="Times New Roman"/>
          <w:sz w:val="24"/>
          <w:szCs w:val="24"/>
        </w:rPr>
        <w:t>As</w:t>
      </w:r>
      <w:r>
        <w:rPr>
          <w:rFonts w:ascii="Times New Roman" w:hAnsi="Times New Roman" w:cs="Times New Roman"/>
          <w:sz w:val="24"/>
          <w:szCs w:val="24"/>
        </w:rPr>
        <w:t xml:space="preserve"> Watermeyer (2012</w:t>
      </w:r>
      <w:r w:rsidR="00073207" w:rsidRPr="00F546D8">
        <w:rPr>
          <w:rFonts w:ascii="Times New Roman" w:hAnsi="Times New Roman" w:cs="Times New Roman"/>
          <w:sz w:val="24"/>
          <w:szCs w:val="24"/>
        </w:rPr>
        <w:t>)</w:t>
      </w:r>
      <w:r w:rsidR="00DC3FFB" w:rsidRPr="00F546D8">
        <w:rPr>
          <w:rFonts w:ascii="Times New Roman" w:hAnsi="Times New Roman" w:cs="Times New Roman"/>
          <w:sz w:val="24"/>
          <w:szCs w:val="24"/>
        </w:rPr>
        <w:t xml:space="preserve"> notes</w:t>
      </w:r>
      <w:r w:rsidR="00073207" w:rsidRPr="00F546D8">
        <w:rPr>
          <w:rFonts w:ascii="Times New Roman" w:hAnsi="Times New Roman" w:cs="Times New Roman"/>
          <w:sz w:val="24"/>
          <w:szCs w:val="24"/>
        </w:rPr>
        <w:t>, “It is in the nature of ideology to ‘cover its tracks’; that is, to interpolate its subjects into beliefs and p</w:t>
      </w:r>
      <w:r>
        <w:rPr>
          <w:rFonts w:ascii="Times New Roman" w:hAnsi="Times New Roman" w:cs="Times New Roman"/>
          <w:sz w:val="24"/>
          <w:szCs w:val="24"/>
        </w:rPr>
        <w:t>ractices that obscure injustice</w:t>
      </w:r>
      <w:r w:rsidR="00073207" w:rsidRPr="00F546D8">
        <w:rPr>
          <w:rFonts w:ascii="Times New Roman" w:hAnsi="Times New Roman" w:cs="Times New Roman"/>
          <w:sz w:val="24"/>
          <w:szCs w:val="24"/>
        </w:rPr>
        <w:t xml:space="preserve">” </w:t>
      </w:r>
      <w:r>
        <w:rPr>
          <w:rFonts w:ascii="Times New Roman" w:hAnsi="Times New Roman" w:cs="Times New Roman"/>
          <w:sz w:val="24"/>
          <w:szCs w:val="24"/>
        </w:rPr>
        <w:t>(</w:t>
      </w:r>
      <w:r w:rsidRPr="00F546D8">
        <w:rPr>
          <w:rFonts w:ascii="Times New Roman" w:hAnsi="Times New Roman" w:cs="Times New Roman"/>
          <w:sz w:val="24"/>
          <w:szCs w:val="24"/>
        </w:rPr>
        <w:t>Watermeyer</w:t>
      </w:r>
      <w:r>
        <w:rPr>
          <w:rFonts w:ascii="Times New Roman" w:hAnsi="Times New Roman" w:cs="Times New Roman"/>
          <w:sz w:val="24"/>
          <w:szCs w:val="24"/>
        </w:rPr>
        <w:t xml:space="preserve">, </w:t>
      </w:r>
      <w:r w:rsidRPr="00F546D8">
        <w:rPr>
          <w:rFonts w:ascii="Times New Roman" w:hAnsi="Times New Roman" w:cs="Times New Roman"/>
          <w:sz w:val="24"/>
          <w:szCs w:val="24"/>
        </w:rPr>
        <w:t>2012, p.163)</w:t>
      </w:r>
    </w:p>
    <w:p w:rsidR="00AD247F" w:rsidRPr="00F546D8" w:rsidRDefault="008E238C" w:rsidP="00F77490">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AD247F" w:rsidRPr="00F546D8">
        <w:rPr>
          <w:rFonts w:ascii="Times New Roman" w:hAnsi="Times New Roman" w:cs="Times New Roman"/>
          <w:sz w:val="24"/>
          <w:szCs w:val="24"/>
        </w:rPr>
        <w:t>Rebbe</w:t>
      </w:r>
      <w:r w:rsidR="00CF1E3B" w:rsidRPr="00F546D8">
        <w:rPr>
          <w:rFonts w:ascii="Times New Roman" w:hAnsi="Times New Roman" w:cs="Times New Roman"/>
          <w:sz w:val="24"/>
          <w:szCs w:val="24"/>
        </w:rPr>
        <w:t xml:space="preserve">, Nurius, Ahrens and Courtney </w:t>
      </w:r>
      <w:r w:rsidR="00AD247F" w:rsidRPr="00F546D8">
        <w:rPr>
          <w:rFonts w:ascii="Times New Roman" w:hAnsi="Times New Roman" w:cs="Times New Roman"/>
          <w:sz w:val="24"/>
          <w:szCs w:val="24"/>
        </w:rPr>
        <w:t xml:space="preserve">(2017) found that children </w:t>
      </w:r>
      <w:r w:rsidR="00507060" w:rsidRPr="00F546D8">
        <w:rPr>
          <w:rFonts w:ascii="Times New Roman" w:hAnsi="Times New Roman" w:cs="Times New Roman"/>
          <w:sz w:val="24"/>
          <w:szCs w:val="24"/>
        </w:rPr>
        <w:t xml:space="preserve">who were </w:t>
      </w:r>
      <w:r w:rsidR="00AD247F" w:rsidRPr="00F546D8">
        <w:rPr>
          <w:rFonts w:ascii="Times New Roman" w:hAnsi="Times New Roman" w:cs="Times New Roman"/>
          <w:sz w:val="24"/>
          <w:szCs w:val="24"/>
        </w:rPr>
        <w:t xml:space="preserve">placed in foster care or adopted from foster care had some of the highest ACE scores, compared to their counterparts due to already being in a vulnerable population. </w:t>
      </w:r>
      <w:r w:rsidR="00507060" w:rsidRPr="00F546D8">
        <w:rPr>
          <w:rFonts w:ascii="Times New Roman" w:hAnsi="Times New Roman" w:cs="Times New Roman"/>
          <w:sz w:val="24"/>
          <w:szCs w:val="24"/>
        </w:rPr>
        <w:t xml:space="preserve">Therefore, fostered or adopted children are more likely to be exposed to multiple ACEs. </w:t>
      </w:r>
      <w:r w:rsidR="00572685" w:rsidRPr="00F546D8">
        <w:rPr>
          <w:rFonts w:ascii="Times New Roman" w:hAnsi="Times New Roman" w:cs="Times New Roman"/>
          <w:sz w:val="24"/>
          <w:szCs w:val="24"/>
        </w:rPr>
        <w:t>Porter (</w:t>
      </w:r>
      <w:r>
        <w:rPr>
          <w:rFonts w:ascii="Times New Roman" w:hAnsi="Times New Roman" w:cs="Times New Roman"/>
          <w:sz w:val="24"/>
          <w:szCs w:val="24"/>
        </w:rPr>
        <w:t>1997</w:t>
      </w:r>
      <w:r w:rsidR="00572685" w:rsidRPr="00F546D8">
        <w:rPr>
          <w:rFonts w:ascii="Times New Roman" w:hAnsi="Times New Roman" w:cs="Times New Roman"/>
          <w:sz w:val="24"/>
          <w:szCs w:val="24"/>
        </w:rPr>
        <w:t xml:space="preserve">) </w:t>
      </w:r>
      <w:r w:rsidR="00507060" w:rsidRPr="00F546D8">
        <w:rPr>
          <w:rFonts w:ascii="Times New Roman" w:hAnsi="Times New Roman" w:cs="Times New Roman"/>
          <w:sz w:val="24"/>
          <w:szCs w:val="24"/>
        </w:rPr>
        <w:t xml:space="preserve">concurs, </w:t>
      </w:r>
      <w:r w:rsidR="00572685" w:rsidRPr="00F546D8">
        <w:rPr>
          <w:rFonts w:ascii="Times New Roman" w:hAnsi="Times New Roman" w:cs="Times New Roman"/>
          <w:sz w:val="24"/>
          <w:szCs w:val="24"/>
        </w:rPr>
        <w:t>“The powerless are all too easily further victimized by labels that carry a lasting stigma”</w:t>
      </w:r>
      <w:r w:rsidR="00507060" w:rsidRPr="00F546D8">
        <w:rPr>
          <w:rFonts w:ascii="Times New Roman" w:hAnsi="Times New Roman" w:cs="Times New Roman"/>
          <w:sz w:val="24"/>
          <w:szCs w:val="24"/>
        </w:rPr>
        <w:t xml:space="preserve"> </w:t>
      </w:r>
      <w:r>
        <w:rPr>
          <w:rFonts w:ascii="Times New Roman" w:hAnsi="Times New Roman" w:cs="Times New Roman"/>
          <w:sz w:val="24"/>
          <w:szCs w:val="24"/>
        </w:rPr>
        <w:t>(</w:t>
      </w:r>
      <w:r w:rsidRPr="00F546D8">
        <w:rPr>
          <w:rFonts w:ascii="Times New Roman" w:hAnsi="Times New Roman" w:cs="Times New Roman"/>
          <w:sz w:val="24"/>
          <w:szCs w:val="24"/>
        </w:rPr>
        <w:t>Porter</w:t>
      </w:r>
      <w:r>
        <w:rPr>
          <w:rFonts w:ascii="Times New Roman" w:hAnsi="Times New Roman" w:cs="Times New Roman"/>
          <w:sz w:val="24"/>
          <w:szCs w:val="24"/>
        </w:rPr>
        <w:t xml:space="preserve">, </w:t>
      </w:r>
      <w:r w:rsidRPr="00F546D8">
        <w:rPr>
          <w:rFonts w:ascii="Times New Roman" w:hAnsi="Times New Roman" w:cs="Times New Roman"/>
          <w:sz w:val="24"/>
          <w:szCs w:val="24"/>
        </w:rPr>
        <w:t>1997, p.806</w:t>
      </w:r>
      <w:r>
        <w:rPr>
          <w:rFonts w:ascii="Times New Roman" w:hAnsi="Times New Roman" w:cs="Times New Roman"/>
          <w:sz w:val="24"/>
          <w:szCs w:val="24"/>
        </w:rPr>
        <w:t>)</w:t>
      </w:r>
      <w:r w:rsidR="00F4070E">
        <w:rPr>
          <w:rFonts w:ascii="Times New Roman" w:hAnsi="Times New Roman" w:cs="Times New Roman"/>
          <w:sz w:val="24"/>
          <w:szCs w:val="24"/>
        </w:rPr>
        <w:t>.</w:t>
      </w:r>
    </w:p>
    <w:p w:rsidR="00073207" w:rsidRPr="00F546D8" w:rsidRDefault="00F4070E" w:rsidP="00F77490">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1026F1" w:rsidRPr="00F546D8">
        <w:rPr>
          <w:rFonts w:ascii="Times New Roman" w:hAnsi="Times New Roman" w:cs="Times New Roman"/>
          <w:sz w:val="24"/>
          <w:szCs w:val="24"/>
        </w:rPr>
        <w:t xml:space="preserve">Frankie </w:t>
      </w:r>
      <w:r w:rsidR="00073207" w:rsidRPr="00F546D8">
        <w:rPr>
          <w:rFonts w:ascii="Times New Roman" w:hAnsi="Times New Roman" w:cs="Times New Roman"/>
          <w:sz w:val="24"/>
          <w:szCs w:val="24"/>
        </w:rPr>
        <w:t xml:space="preserve">who also experienced removal from birth parents, </w:t>
      </w:r>
      <w:r w:rsidR="004E47BC" w:rsidRPr="00F546D8">
        <w:rPr>
          <w:rFonts w:ascii="Times New Roman" w:hAnsi="Times New Roman" w:cs="Times New Roman"/>
          <w:sz w:val="24"/>
          <w:szCs w:val="24"/>
        </w:rPr>
        <w:t>reflects upon</w:t>
      </w:r>
      <w:r w:rsidR="00073207" w:rsidRPr="00F546D8">
        <w:rPr>
          <w:rFonts w:ascii="Times New Roman" w:hAnsi="Times New Roman" w:cs="Times New Roman"/>
          <w:sz w:val="24"/>
          <w:szCs w:val="24"/>
        </w:rPr>
        <w:t xml:space="preserve"> experiences of being relentlessly bullied for being adopted and acknowledged the vulnerabilities of ‘people who are adopted’ noting that schools need to ‘protect them’: </w:t>
      </w:r>
    </w:p>
    <w:p w:rsidR="00DC3FFB" w:rsidRPr="00F546D8" w:rsidRDefault="00DC3FFB" w:rsidP="00F77490">
      <w:pPr>
        <w:shd w:val="clear" w:color="auto" w:fill="FFFFFF" w:themeFill="background1"/>
        <w:spacing w:line="480" w:lineRule="auto"/>
        <w:ind w:left="720"/>
        <w:rPr>
          <w:rFonts w:ascii="Times New Roman" w:hAnsi="Times New Roman" w:cs="Times New Roman"/>
          <w:sz w:val="24"/>
          <w:szCs w:val="24"/>
        </w:rPr>
      </w:pPr>
      <w:r w:rsidRPr="00F546D8">
        <w:rPr>
          <w:rFonts w:ascii="Times New Roman" w:hAnsi="Times New Roman" w:cs="Times New Roman"/>
          <w:i/>
          <w:sz w:val="24"/>
          <w:szCs w:val="24"/>
        </w:rPr>
        <w:t>“M</w:t>
      </w:r>
      <w:r w:rsidR="00073207" w:rsidRPr="00F546D8">
        <w:rPr>
          <w:rFonts w:ascii="Times New Roman" w:hAnsi="Times New Roman" w:cs="Times New Roman"/>
          <w:i/>
          <w:sz w:val="24"/>
          <w:szCs w:val="24"/>
        </w:rPr>
        <w:t xml:space="preserve">ake policies against bullying, and especially against people who are adopted, because they have things against them and </w:t>
      </w:r>
      <w:r w:rsidR="008007F0" w:rsidRPr="00F546D8">
        <w:rPr>
          <w:rFonts w:ascii="Times New Roman" w:hAnsi="Times New Roman" w:cs="Times New Roman"/>
          <w:i/>
          <w:sz w:val="24"/>
          <w:szCs w:val="24"/>
        </w:rPr>
        <w:t>they should protect them”.  (</w:t>
      </w:r>
      <w:r w:rsidR="001026F1" w:rsidRPr="00F546D8">
        <w:rPr>
          <w:rFonts w:ascii="Times New Roman" w:hAnsi="Times New Roman" w:cs="Times New Roman"/>
          <w:i/>
          <w:sz w:val="24"/>
          <w:szCs w:val="24"/>
        </w:rPr>
        <w:t>F</w:t>
      </w:r>
      <w:r w:rsidR="008007F0" w:rsidRPr="00F546D8">
        <w:rPr>
          <w:rFonts w:ascii="Times New Roman" w:hAnsi="Times New Roman" w:cs="Times New Roman"/>
          <w:i/>
          <w:sz w:val="24"/>
          <w:szCs w:val="24"/>
        </w:rPr>
        <w:t>:</w:t>
      </w:r>
      <w:r w:rsidR="00073207" w:rsidRPr="00F546D8">
        <w:rPr>
          <w:rFonts w:ascii="Times New Roman" w:hAnsi="Times New Roman" w:cs="Times New Roman"/>
          <w:i/>
          <w:sz w:val="24"/>
          <w:szCs w:val="24"/>
        </w:rPr>
        <w:t>136-140)</w:t>
      </w:r>
      <w:r w:rsidR="00073207" w:rsidRPr="00F546D8">
        <w:rPr>
          <w:rFonts w:ascii="Times New Roman" w:hAnsi="Times New Roman" w:cs="Times New Roman"/>
          <w:sz w:val="24"/>
          <w:szCs w:val="24"/>
        </w:rPr>
        <w:t xml:space="preserve"> </w:t>
      </w:r>
    </w:p>
    <w:p w:rsidR="00F4070E" w:rsidRDefault="00F4070E" w:rsidP="00F77490">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073207" w:rsidRPr="00F546D8">
        <w:rPr>
          <w:rFonts w:ascii="Times New Roman" w:hAnsi="Times New Roman" w:cs="Times New Roman"/>
          <w:sz w:val="24"/>
          <w:szCs w:val="24"/>
        </w:rPr>
        <w:t xml:space="preserve">Since attachment begins </w:t>
      </w:r>
      <w:r w:rsidR="00791EB9" w:rsidRPr="00F546D8">
        <w:rPr>
          <w:rFonts w:ascii="Times New Roman" w:hAnsi="Times New Roman" w:cs="Times New Roman"/>
          <w:sz w:val="24"/>
          <w:szCs w:val="24"/>
        </w:rPr>
        <w:t>with</w:t>
      </w:r>
      <w:r w:rsidR="00073207" w:rsidRPr="00F546D8">
        <w:rPr>
          <w:rFonts w:ascii="Times New Roman" w:hAnsi="Times New Roman" w:cs="Times New Roman"/>
          <w:sz w:val="24"/>
          <w:szCs w:val="24"/>
        </w:rPr>
        <w:t>in the womb</w:t>
      </w:r>
      <w:r w:rsidR="006537D7" w:rsidRPr="00F546D8">
        <w:rPr>
          <w:rFonts w:ascii="Times New Roman" w:hAnsi="Times New Roman" w:cs="Times New Roman"/>
          <w:sz w:val="24"/>
          <w:szCs w:val="24"/>
        </w:rPr>
        <w:t xml:space="preserve"> (de Thierry, 2015; Wolynn, 2016)</w:t>
      </w:r>
      <w:r w:rsidR="00073207" w:rsidRPr="00F546D8">
        <w:rPr>
          <w:rFonts w:ascii="Times New Roman" w:hAnsi="Times New Roman" w:cs="Times New Roman"/>
          <w:sz w:val="24"/>
          <w:szCs w:val="24"/>
        </w:rPr>
        <w:t xml:space="preserve">, trauma can also be experienced by the developing baby in the womb, especially as by the 24th week in the womb the baby can hear their mother’s voice. </w:t>
      </w:r>
    </w:p>
    <w:p w:rsidR="006537D7" w:rsidRPr="00F546D8" w:rsidRDefault="00F4070E" w:rsidP="00F77490">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C</w:t>
      </w:r>
      <w:r w:rsidR="007E419A" w:rsidRPr="00F546D8">
        <w:rPr>
          <w:rFonts w:ascii="Times New Roman" w:hAnsi="Times New Roman" w:cs="Times New Roman"/>
          <w:sz w:val="24"/>
          <w:szCs w:val="24"/>
        </w:rPr>
        <w:t>hildren who are removed from their family homes and taken into foster care are disproportionally higher in Swansea than the national average (Figure</w:t>
      </w:r>
      <w:r w:rsidR="00822F95" w:rsidRPr="00F546D8">
        <w:rPr>
          <w:rFonts w:ascii="Times New Roman" w:hAnsi="Times New Roman" w:cs="Times New Roman"/>
          <w:sz w:val="24"/>
          <w:szCs w:val="24"/>
        </w:rPr>
        <w:t xml:space="preserve"> 1.</w:t>
      </w:r>
      <w:r w:rsidR="008614FE" w:rsidRPr="00F546D8">
        <w:rPr>
          <w:rFonts w:ascii="Times New Roman" w:hAnsi="Times New Roman" w:cs="Times New Roman"/>
          <w:sz w:val="24"/>
          <w:szCs w:val="24"/>
        </w:rPr>
        <w:t>9</w:t>
      </w:r>
      <w:r w:rsidR="007E419A" w:rsidRPr="00F546D8">
        <w:rPr>
          <w:rFonts w:ascii="Times New Roman" w:hAnsi="Times New Roman" w:cs="Times New Roman"/>
          <w:sz w:val="24"/>
          <w:szCs w:val="24"/>
        </w:rPr>
        <w:t>),</w:t>
      </w:r>
      <w:r w:rsidR="00073207" w:rsidRPr="00F546D8">
        <w:rPr>
          <w:rFonts w:ascii="Times New Roman" w:hAnsi="Times New Roman" w:cs="Times New Roman"/>
          <w:sz w:val="24"/>
          <w:szCs w:val="24"/>
        </w:rPr>
        <w:t xml:space="preserve"> </w:t>
      </w:r>
      <w:r w:rsidR="00822F95" w:rsidRPr="00F546D8">
        <w:rPr>
          <w:rFonts w:ascii="Times New Roman" w:hAnsi="Times New Roman" w:cs="Times New Roman"/>
          <w:sz w:val="24"/>
          <w:szCs w:val="24"/>
        </w:rPr>
        <w:t>and given the risk factors between ACEs and future poor mental and physical health (Anda</w:t>
      </w:r>
      <w:r w:rsidR="00CF1E3B" w:rsidRPr="00F546D8">
        <w:rPr>
          <w:rFonts w:ascii="Times New Roman" w:hAnsi="Times New Roman" w:cs="Times New Roman"/>
          <w:sz w:val="24"/>
          <w:szCs w:val="24"/>
        </w:rPr>
        <w:t xml:space="preserve">, Croft, Felitti, Nordenberg, Giles and Williamson, </w:t>
      </w:r>
      <w:r w:rsidR="00822F95" w:rsidRPr="00F546D8">
        <w:rPr>
          <w:rFonts w:ascii="Times New Roman" w:hAnsi="Times New Roman" w:cs="Times New Roman"/>
          <w:sz w:val="24"/>
          <w:szCs w:val="24"/>
        </w:rPr>
        <w:t>1999; Chapman, Wall</w:t>
      </w:r>
      <w:r w:rsidR="00CF1E3B" w:rsidRPr="00F546D8">
        <w:rPr>
          <w:rFonts w:ascii="Times New Roman" w:hAnsi="Times New Roman" w:cs="Times New Roman"/>
          <w:sz w:val="24"/>
          <w:szCs w:val="24"/>
        </w:rPr>
        <w:t xml:space="preserve"> and </w:t>
      </w:r>
      <w:r w:rsidR="00822F95" w:rsidRPr="00F546D8">
        <w:rPr>
          <w:rFonts w:ascii="Times New Roman" w:hAnsi="Times New Roman" w:cs="Times New Roman"/>
          <w:sz w:val="24"/>
          <w:szCs w:val="24"/>
        </w:rPr>
        <w:t>Barth, 2004; Corso, Edwards, Fang</w:t>
      </w:r>
      <w:r>
        <w:rPr>
          <w:rFonts w:ascii="Times New Roman" w:hAnsi="Times New Roman" w:cs="Times New Roman"/>
          <w:sz w:val="24"/>
          <w:szCs w:val="24"/>
        </w:rPr>
        <w:t xml:space="preserve"> and </w:t>
      </w:r>
      <w:r w:rsidR="00822F95" w:rsidRPr="00F546D8">
        <w:rPr>
          <w:rFonts w:ascii="Times New Roman" w:hAnsi="Times New Roman" w:cs="Times New Roman"/>
          <w:sz w:val="24"/>
          <w:szCs w:val="24"/>
        </w:rPr>
        <w:t>Mercy, 2008; Felitti, 2009; Felitti et al., 1998; Gilbert</w:t>
      </w:r>
      <w:r w:rsidR="00CF1E3B" w:rsidRPr="00F546D8">
        <w:rPr>
          <w:rFonts w:ascii="Times New Roman" w:hAnsi="Times New Roman" w:cs="Times New Roman"/>
          <w:sz w:val="24"/>
          <w:szCs w:val="24"/>
        </w:rPr>
        <w:t xml:space="preserve">, Breiding, Merrick, Thompson, Ford and Dhingra, </w:t>
      </w:r>
      <w:r w:rsidR="00822F95" w:rsidRPr="00F546D8">
        <w:rPr>
          <w:rFonts w:ascii="Times New Roman" w:hAnsi="Times New Roman" w:cs="Times New Roman"/>
          <w:sz w:val="24"/>
          <w:szCs w:val="24"/>
        </w:rPr>
        <w:t>2015; Klassen, Chirico, O’Leary, Cairney, &amp; Wade, 2016; Wade</w:t>
      </w:r>
      <w:r w:rsidR="00CF1E3B" w:rsidRPr="00F546D8">
        <w:rPr>
          <w:rFonts w:ascii="Times New Roman" w:hAnsi="Times New Roman" w:cs="Times New Roman"/>
          <w:sz w:val="24"/>
          <w:szCs w:val="24"/>
        </w:rPr>
        <w:t xml:space="preserve">, Cronholm, Fein, Forke, Davis and Harkins-Scwarz, </w:t>
      </w:r>
      <w:r w:rsidR="00822F95" w:rsidRPr="00F546D8">
        <w:rPr>
          <w:rFonts w:ascii="Times New Roman" w:hAnsi="Times New Roman" w:cs="Times New Roman"/>
          <w:sz w:val="24"/>
          <w:szCs w:val="24"/>
        </w:rPr>
        <w:t xml:space="preserve">2016), </w:t>
      </w:r>
      <w:r w:rsidR="00073207" w:rsidRPr="00F546D8">
        <w:rPr>
          <w:rFonts w:ascii="Times New Roman" w:hAnsi="Times New Roman" w:cs="Times New Roman"/>
          <w:sz w:val="24"/>
          <w:szCs w:val="24"/>
        </w:rPr>
        <w:t>more emotional safeguards and interventions should be made available</w:t>
      </w:r>
      <w:r>
        <w:rPr>
          <w:rFonts w:ascii="Times New Roman" w:hAnsi="Times New Roman" w:cs="Times New Roman"/>
          <w:sz w:val="24"/>
          <w:szCs w:val="24"/>
        </w:rPr>
        <w:t xml:space="preserve"> to protect these children the </w:t>
      </w:r>
      <w:r w:rsidR="00073207" w:rsidRPr="00F546D8">
        <w:rPr>
          <w:rFonts w:ascii="Times New Roman" w:hAnsi="Times New Roman" w:cs="Times New Roman"/>
          <w:sz w:val="24"/>
          <w:szCs w:val="24"/>
        </w:rPr>
        <w:t>future harm</w:t>
      </w:r>
      <w:r w:rsidR="00822F95" w:rsidRPr="00F546D8">
        <w:rPr>
          <w:rFonts w:ascii="Times New Roman" w:hAnsi="Times New Roman" w:cs="Times New Roman"/>
          <w:sz w:val="24"/>
          <w:szCs w:val="24"/>
        </w:rPr>
        <w:t xml:space="preserve"> </w:t>
      </w:r>
      <w:r>
        <w:rPr>
          <w:rFonts w:ascii="Times New Roman" w:hAnsi="Times New Roman" w:cs="Times New Roman"/>
          <w:sz w:val="24"/>
          <w:szCs w:val="24"/>
        </w:rPr>
        <w:t xml:space="preserve">from </w:t>
      </w:r>
      <w:r w:rsidR="00507060" w:rsidRPr="00F546D8">
        <w:rPr>
          <w:rFonts w:ascii="Times New Roman" w:hAnsi="Times New Roman" w:cs="Times New Roman"/>
          <w:sz w:val="24"/>
          <w:szCs w:val="24"/>
        </w:rPr>
        <w:t xml:space="preserve">abusive </w:t>
      </w:r>
      <w:r w:rsidR="006537D7" w:rsidRPr="00F546D8">
        <w:rPr>
          <w:rFonts w:ascii="Times New Roman" w:hAnsi="Times New Roman" w:cs="Times New Roman"/>
          <w:sz w:val="24"/>
          <w:szCs w:val="24"/>
        </w:rPr>
        <w:t xml:space="preserve">professionals and </w:t>
      </w:r>
      <w:r>
        <w:rPr>
          <w:rFonts w:ascii="Times New Roman" w:hAnsi="Times New Roman" w:cs="Times New Roman"/>
          <w:sz w:val="24"/>
          <w:szCs w:val="24"/>
        </w:rPr>
        <w:t xml:space="preserve">foster-care </w:t>
      </w:r>
      <w:r w:rsidR="00822F95" w:rsidRPr="00F546D8">
        <w:rPr>
          <w:rFonts w:ascii="Times New Roman" w:hAnsi="Times New Roman" w:cs="Times New Roman"/>
          <w:sz w:val="24"/>
          <w:szCs w:val="24"/>
        </w:rPr>
        <w:t>environments</w:t>
      </w:r>
      <w:r w:rsidR="00073207" w:rsidRPr="00F546D8">
        <w:rPr>
          <w:rFonts w:ascii="Times New Roman" w:hAnsi="Times New Roman" w:cs="Times New Roman"/>
          <w:sz w:val="24"/>
          <w:szCs w:val="24"/>
        </w:rPr>
        <w:t xml:space="preserve">. </w:t>
      </w:r>
    </w:p>
    <w:p w:rsidR="00822F95" w:rsidRPr="00F546D8" w:rsidRDefault="00F4070E" w:rsidP="00F77490">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1026F1" w:rsidRPr="00F546D8">
        <w:rPr>
          <w:rFonts w:ascii="Times New Roman" w:hAnsi="Times New Roman" w:cs="Times New Roman"/>
          <w:sz w:val="24"/>
          <w:szCs w:val="24"/>
        </w:rPr>
        <w:t>Frankie</w:t>
      </w:r>
      <w:r w:rsidR="00822F95" w:rsidRPr="00F546D8">
        <w:rPr>
          <w:rFonts w:ascii="Times New Roman" w:hAnsi="Times New Roman" w:cs="Times New Roman"/>
          <w:sz w:val="24"/>
          <w:szCs w:val="24"/>
        </w:rPr>
        <w:t xml:space="preserve">, </w:t>
      </w:r>
      <w:r w:rsidR="007E419A" w:rsidRPr="00F546D8">
        <w:rPr>
          <w:rFonts w:ascii="Times New Roman" w:hAnsi="Times New Roman" w:cs="Times New Roman"/>
          <w:sz w:val="24"/>
          <w:szCs w:val="24"/>
        </w:rPr>
        <w:t>L</w:t>
      </w:r>
      <w:r w:rsidR="002601D2" w:rsidRPr="00F546D8">
        <w:rPr>
          <w:rFonts w:ascii="Times New Roman" w:hAnsi="Times New Roman" w:cs="Times New Roman"/>
          <w:sz w:val="24"/>
          <w:szCs w:val="24"/>
        </w:rPr>
        <w:t>ee,</w:t>
      </w:r>
      <w:r w:rsidR="00822F95" w:rsidRPr="00F546D8">
        <w:rPr>
          <w:rFonts w:ascii="Times New Roman" w:hAnsi="Times New Roman" w:cs="Times New Roman"/>
          <w:sz w:val="24"/>
          <w:szCs w:val="24"/>
        </w:rPr>
        <w:t xml:space="preserve"> M</w:t>
      </w:r>
      <w:r w:rsidR="002601D2" w:rsidRPr="00F546D8">
        <w:rPr>
          <w:rFonts w:ascii="Times New Roman" w:hAnsi="Times New Roman" w:cs="Times New Roman"/>
          <w:sz w:val="24"/>
          <w:szCs w:val="24"/>
        </w:rPr>
        <w:t>ax</w:t>
      </w:r>
      <w:r w:rsidR="00822F95" w:rsidRPr="00F546D8">
        <w:rPr>
          <w:rFonts w:ascii="Times New Roman" w:hAnsi="Times New Roman" w:cs="Times New Roman"/>
          <w:sz w:val="24"/>
          <w:szCs w:val="24"/>
        </w:rPr>
        <w:t xml:space="preserve"> and S</w:t>
      </w:r>
      <w:r w:rsidR="002601D2" w:rsidRPr="00F546D8">
        <w:rPr>
          <w:rFonts w:ascii="Times New Roman" w:hAnsi="Times New Roman" w:cs="Times New Roman"/>
          <w:sz w:val="24"/>
          <w:szCs w:val="24"/>
        </w:rPr>
        <w:t>tevie</w:t>
      </w:r>
      <w:r w:rsidR="007E419A" w:rsidRPr="00F546D8">
        <w:rPr>
          <w:rFonts w:ascii="Times New Roman" w:hAnsi="Times New Roman" w:cs="Times New Roman"/>
          <w:sz w:val="24"/>
          <w:szCs w:val="24"/>
        </w:rPr>
        <w:t>’s account</w:t>
      </w:r>
      <w:r w:rsidR="00822F95" w:rsidRPr="00F546D8">
        <w:rPr>
          <w:rFonts w:ascii="Times New Roman" w:hAnsi="Times New Roman" w:cs="Times New Roman"/>
          <w:sz w:val="24"/>
          <w:szCs w:val="24"/>
        </w:rPr>
        <w:t>s reveal</w:t>
      </w:r>
      <w:r w:rsidR="005151D7" w:rsidRPr="00F546D8">
        <w:rPr>
          <w:rFonts w:ascii="Times New Roman" w:hAnsi="Times New Roman" w:cs="Times New Roman"/>
          <w:sz w:val="24"/>
          <w:szCs w:val="24"/>
        </w:rPr>
        <w:t xml:space="preserve"> a</w:t>
      </w:r>
      <w:r w:rsidR="007E419A" w:rsidRPr="00F546D8">
        <w:rPr>
          <w:rFonts w:ascii="Times New Roman" w:hAnsi="Times New Roman" w:cs="Times New Roman"/>
          <w:sz w:val="24"/>
          <w:szCs w:val="24"/>
        </w:rPr>
        <w:t xml:space="preserve"> unique insight into </w:t>
      </w:r>
      <w:r w:rsidR="00822F95" w:rsidRPr="00F546D8">
        <w:rPr>
          <w:rFonts w:ascii="Times New Roman" w:hAnsi="Times New Roman" w:cs="Times New Roman"/>
          <w:sz w:val="24"/>
          <w:szCs w:val="24"/>
        </w:rPr>
        <w:t>how</w:t>
      </w:r>
      <w:r w:rsidR="007257B6" w:rsidRPr="00F546D8">
        <w:rPr>
          <w:rFonts w:ascii="Times New Roman" w:hAnsi="Times New Roman" w:cs="Times New Roman"/>
          <w:sz w:val="24"/>
          <w:szCs w:val="24"/>
        </w:rPr>
        <w:t xml:space="preserve"> heinous gas</w:t>
      </w:r>
      <w:r w:rsidR="007E419A" w:rsidRPr="00F546D8">
        <w:rPr>
          <w:rFonts w:ascii="Times New Roman" w:hAnsi="Times New Roman" w:cs="Times New Roman"/>
          <w:sz w:val="24"/>
          <w:szCs w:val="24"/>
        </w:rPr>
        <w:t>lighting techniques</w:t>
      </w:r>
      <w:r w:rsidR="00822F95" w:rsidRPr="00F546D8">
        <w:rPr>
          <w:rFonts w:ascii="Times New Roman" w:hAnsi="Times New Roman" w:cs="Times New Roman"/>
          <w:sz w:val="24"/>
          <w:szCs w:val="24"/>
        </w:rPr>
        <w:t xml:space="preserve">, along with </w:t>
      </w:r>
      <w:r w:rsidR="007E419A" w:rsidRPr="00F546D8">
        <w:rPr>
          <w:rFonts w:ascii="Times New Roman" w:hAnsi="Times New Roman" w:cs="Times New Roman"/>
          <w:sz w:val="24"/>
          <w:szCs w:val="24"/>
        </w:rPr>
        <w:t xml:space="preserve">exposure to multiple ACEs </w:t>
      </w:r>
      <w:r w:rsidR="00822F95" w:rsidRPr="00F546D8">
        <w:rPr>
          <w:rFonts w:ascii="Times New Roman" w:hAnsi="Times New Roman" w:cs="Times New Roman"/>
          <w:sz w:val="24"/>
          <w:szCs w:val="24"/>
        </w:rPr>
        <w:t xml:space="preserve">often reoccur </w:t>
      </w:r>
      <w:r w:rsidR="007E419A" w:rsidRPr="00F546D8">
        <w:rPr>
          <w:rFonts w:ascii="Times New Roman" w:hAnsi="Times New Roman" w:cs="Times New Roman"/>
          <w:sz w:val="24"/>
          <w:szCs w:val="24"/>
        </w:rPr>
        <w:t>across more than one setting. Moreover, the ‘crazy making’ of victims found amongst the foster-care populations</w:t>
      </w:r>
      <w:r w:rsidR="00822F95" w:rsidRPr="00F546D8">
        <w:rPr>
          <w:rFonts w:ascii="Times New Roman" w:hAnsi="Times New Roman" w:cs="Times New Roman"/>
          <w:sz w:val="24"/>
          <w:szCs w:val="24"/>
        </w:rPr>
        <w:t xml:space="preserve">, </w:t>
      </w:r>
      <w:r w:rsidR="006537D7" w:rsidRPr="00F546D8">
        <w:rPr>
          <w:rFonts w:ascii="Times New Roman" w:hAnsi="Times New Roman" w:cs="Times New Roman"/>
          <w:sz w:val="24"/>
          <w:szCs w:val="24"/>
        </w:rPr>
        <w:t xml:space="preserve">as evidenced by </w:t>
      </w:r>
      <w:r w:rsidR="00822F95" w:rsidRPr="00F546D8">
        <w:rPr>
          <w:rFonts w:ascii="Times New Roman" w:hAnsi="Times New Roman" w:cs="Times New Roman"/>
          <w:sz w:val="24"/>
          <w:szCs w:val="24"/>
        </w:rPr>
        <w:t>both L</w:t>
      </w:r>
      <w:r w:rsidR="002601D2" w:rsidRPr="00F546D8">
        <w:rPr>
          <w:rFonts w:ascii="Times New Roman" w:hAnsi="Times New Roman" w:cs="Times New Roman"/>
          <w:sz w:val="24"/>
          <w:szCs w:val="24"/>
        </w:rPr>
        <w:t xml:space="preserve">ee </w:t>
      </w:r>
      <w:r w:rsidR="00822F95" w:rsidRPr="00F546D8">
        <w:rPr>
          <w:rFonts w:ascii="Times New Roman" w:hAnsi="Times New Roman" w:cs="Times New Roman"/>
          <w:sz w:val="24"/>
          <w:szCs w:val="24"/>
        </w:rPr>
        <w:t xml:space="preserve">and </w:t>
      </w:r>
      <w:r w:rsidR="001026F1" w:rsidRPr="00F546D8">
        <w:rPr>
          <w:rFonts w:ascii="Times New Roman" w:hAnsi="Times New Roman" w:cs="Times New Roman"/>
          <w:sz w:val="24"/>
          <w:szCs w:val="24"/>
        </w:rPr>
        <w:t>Frankie</w:t>
      </w:r>
      <w:r w:rsidR="00822F95" w:rsidRPr="00F546D8">
        <w:rPr>
          <w:rFonts w:ascii="Times New Roman" w:hAnsi="Times New Roman" w:cs="Times New Roman"/>
          <w:sz w:val="24"/>
          <w:szCs w:val="24"/>
        </w:rPr>
        <w:t>’s accounts, demonstrate</w:t>
      </w:r>
      <w:r w:rsidR="007E419A" w:rsidRPr="00F546D8">
        <w:rPr>
          <w:rFonts w:ascii="Times New Roman" w:hAnsi="Times New Roman" w:cs="Times New Roman"/>
          <w:sz w:val="24"/>
          <w:szCs w:val="24"/>
        </w:rPr>
        <w:t xml:space="preserve"> </w:t>
      </w:r>
      <w:r>
        <w:rPr>
          <w:rFonts w:ascii="Times New Roman" w:hAnsi="Times New Roman" w:cs="Times New Roman"/>
          <w:sz w:val="24"/>
          <w:szCs w:val="24"/>
        </w:rPr>
        <w:t xml:space="preserve">that </w:t>
      </w:r>
      <w:r w:rsidRPr="00F546D8">
        <w:rPr>
          <w:rFonts w:ascii="Times New Roman" w:hAnsi="Times New Roman" w:cs="Times New Roman"/>
          <w:sz w:val="24"/>
          <w:szCs w:val="24"/>
        </w:rPr>
        <w:t>children who have been placed into the foster-care system are</w:t>
      </w:r>
      <w:r>
        <w:rPr>
          <w:rFonts w:ascii="Times New Roman" w:hAnsi="Times New Roman" w:cs="Times New Roman"/>
          <w:sz w:val="24"/>
          <w:szCs w:val="24"/>
        </w:rPr>
        <w:t>,</w:t>
      </w:r>
      <w:r w:rsidRPr="00F546D8">
        <w:rPr>
          <w:rFonts w:ascii="Times New Roman" w:hAnsi="Times New Roman" w:cs="Times New Roman"/>
          <w:sz w:val="24"/>
          <w:szCs w:val="24"/>
        </w:rPr>
        <w:t xml:space="preserve"> </w:t>
      </w:r>
      <w:r>
        <w:rPr>
          <w:rFonts w:ascii="Times New Roman" w:hAnsi="Times New Roman" w:cs="Times New Roman"/>
          <w:sz w:val="24"/>
          <w:szCs w:val="24"/>
        </w:rPr>
        <w:t xml:space="preserve">as </w:t>
      </w:r>
      <w:r w:rsidRPr="00F546D8">
        <w:rPr>
          <w:rFonts w:ascii="Times New Roman" w:hAnsi="Times New Roman" w:cs="Times New Roman"/>
          <w:sz w:val="24"/>
          <w:szCs w:val="24"/>
        </w:rPr>
        <w:t>Rebbe et al.</w:t>
      </w:r>
      <w:r>
        <w:rPr>
          <w:rFonts w:ascii="Times New Roman" w:hAnsi="Times New Roman" w:cs="Times New Roman"/>
          <w:sz w:val="24"/>
          <w:szCs w:val="24"/>
        </w:rPr>
        <w:t>, (</w:t>
      </w:r>
      <w:r w:rsidRPr="00F546D8">
        <w:rPr>
          <w:rFonts w:ascii="Times New Roman" w:hAnsi="Times New Roman" w:cs="Times New Roman"/>
          <w:sz w:val="24"/>
          <w:szCs w:val="24"/>
        </w:rPr>
        <w:t>2017</w:t>
      </w:r>
      <w:r>
        <w:rPr>
          <w:rFonts w:ascii="Times New Roman" w:hAnsi="Times New Roman" w:cs="Times New Roman"/>
          <w:sz w:val="24"/>
          <w:szCs w:val="24"/>
        </w:rPr>
        <w:t>) and Turney and Wildeman (</w:t>
      </w:r>
      <w:r w:rsidRPr="00F546D8">
        <w:rPr>
          <w:rFonts w:ascii="Times New Roman" w:hAnsi="Times New Roman" w:cs="Times New Roman"/>
          <w:sz w:val="24"/>
          <w:szCs w:val="24"/>
        </w:rPr>
        <w:t>2017)</w:t>
      </w:r>
      <w:r>
        <w:rPr>
          <w:rFonts w:ascii="Times New Roman" w:hAnsi="Times New Roman" w:cs="Times New Roman"/>
          <w:sz w:val="24"/>
          <w:szCs w:val="24"/>
        </w:rPr>
        <w:t xml:space="preserve"> suggest, </w:t>
      </w:r>
      <w:r w:rsidRPr="00F546D8">
        <w:rPr>
          <w:rFonts w:ascii="Times New Roman" w:hAnsi="Times New Roman" w:cs="Times New Roman"/>
          <w:sz w:val="24"/>
          <w:szCs w:val="24"/>
        </w:rPr>
        <w:t xml:space="preserve">more vulnerable </w:t>
      </w:r>
      <w:r w:rsidR="00D22CCA">
        <w:rPr>
          <w:rFonts w:ascii="Times New Roman" w:hAnsi="Times New Roman" w:cs="Times New Roman"/>
          <w:sz w:val="24"/>
          <w:szCs w:val="24"/>
        </w:rPr>
        <w:t xml:space="preserve">and at risk </w:t>
      </w:r>
      <w:r w:rsidRPr="00F546D8">
        <w:rPr>
          <w:rFonts w:ascii="Times New Roman" w:hAnsi="Times New Roman" w:cs="Times New Roman"/>
          <w:sz w:val="24"/>
          <w:szCs w:val="24"/>
        </w:rPr>
        <w:t>to experience further ACE exposure</w:t>
      </w:r>
      <w:r>
        <w:rPr>
          <w:rFonts w:ascii="Times New Roman" w:hAnsi="Times New Roman" w:cs="Times New Roman"/>
          <w:sz w:val="24"/>
          <w:szCs w:val="24"/>
        </w:rPr>
        <w:t>.</w:t>
      </w:r>
      <w:r w:rsidR="00D22CCA">
        <w:rPr>
          <w:rFonts w:ascii="Times New Roman" w:hAnsi="Times New Roman" w:cs="Times New Roman"/>
          <w:sz w:val="24"/>
          <w:szCs w:val="24"/>
        </w:rPr>
        <w:t xml:space="preserve"> </w:t>
      </w:r>
      <w:r w:rsidR="007E419A" w:rsidRPr="00F546D8">
        <w:rPr>
          <w:rFonts w:ascii="Times New Roman" w:hAnsi="Times New Roman" w:cs="Times New Roman"/>
          <w:sz w:val="24"/>
          <w:szCs w:val="24"/>
        </w:rPr>
        <w:t xml:space="preserve">This research also supports </w:t>
      </w:r>
      <w:r w:rsidR="001026F1" w:rsidRPr="00F546D8">
        <w:rPr>
          <w:rFonts w:ascii="Times New Roman" w:hAnsi="Times New Roman" w:cs="Times New Roman"/>
          <w:sz w:val="24"/>
          <w:szCs w:val="24"/>
        </w:rPr>
        <w:t>Frankie</w:t>
      </w:r>
      <w:r w:rsidR="007E419A" w:rsidRPr="00F546D8">
        <w:rPr>
          <w:rFonts w:ascii="Times New Roman" w:hAnsi="Times New Roman" w:cs="Times New Roman"/>
          <w:sz w:val="24"/>
          <w:szCs w:val="24"/>
        </w:rPr>
        <w:t>’s account of experien</w:t>
      </w:r>
      <w:r w:rsidR="007257B6" w:rsidRPr="00F546D8">
        <w:rPr>
          <w:rFonts w:ascii="Times New Roman" w:hAnsi="Times New Roman" w:cs="Times New Roman"/>
          <w:sz w:val="24"/>
          <w:szCs w:val="24"/>
        </w:rPr>
        <w:t>cing further adversity and gasl</w:t>
      </w:r>
      <w:r w:rsidR="007E419A" w:rsidRPr="00F546D8">
        <w:rPr>
          <w:rFonts w:ascii="Times New Roman" w:hAnsi="Times New Roman" w:cs="Times New Roman"/>
          <w:sz w:val="24"/>
          <w:szCs w:val="24"/>
        </w:rPr>
        <w:t xml:space="preserve">ighting after leaving foster-care, which consisted of </w:t>
      </w:r>
      <w:r w:rsidR="006537D7" w:rsidRPr="00F546D8">
        <w:rPr>
          <w:rFonts w:ascii="Times New Roman" w:hAnsi="Times New Roman" w:cs="Times New Roman"/>
          <w:sz w:val="24"/>
          <w:szCs w:val="24"/>
        </w:rPr>
        <w:t xml:space="preserve">bullying, </w:t>
      </w:r>
      <w:r w:rsidR="007E419A" w:rsidRPr="00F546D8">
        <w:rPr>
          <w:rFonts w:ascii="Times New Roman" w:hAnsi="Times New Roman" w:cs="Times New Roman"/>
          <w:sz w:val="24"/>
          <w:szCs w:val="24"/>
        </w:rPr>
        <w:t>‘name calling’ and ‘mental mind-games’</w:t>
      </w:r>
      <w:r w:rsidR="006537D7" w:rsidRPr="00F546D8">
        <w:rPr>
          <w:rFonts w:ascii="Times New Roman" w:hAnsi="Times New Roman" w:cs="Times New Roman"/>
          <w:sz w:val="24"/>
          <w:szCs w:val="24"/>
        </w:rPr>
        <w:t xml:space="preserve"> at school</w:t>
      </w:r>
      <w:r w:rsidR="00822F95" w:rsidRPr="00F546D8">
        <w:rPr>
          <w:rFonts w:ascii="Times New Roman" w:hAnsi="Times New Roman" w:cs="Times New Roman"/>
          <w:sz w:val="24"/>
          <w:szCs w:val="24"/>
        </w:rPr>
        <w:t>:</w:t>
      </w:r>
    </w:p>
    <w:p w:rsidR="00822F95" w:rsidRPr="00F546D8" w:rsidRDefault="00822F95" w:rsidP="00F77490">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I: So what sorts of things happened to you?</w:t>
      </w:r>
    </w:p>
    <w:p w:rsidR="006537D7" w:rsidRPr="00F546D8" w:rsidRDefault="00822F95" w:rsidP="00F77490">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R: You know, name calling, mental mind- games.      (R:45-48)</w:t>
      </w:r>
    </w:p>
    <w:p w:rsidR="005151D7" w:rsidRPr="00F546D8" w:rsidRDefault="00D22CCA" w:rsidP="00F77490">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7E419A" w:rsidRPr="00F546D8">
        <w:rPr>
          <w:rFonts w:ascii="Times New Roman" w:hAnsi="Times New Roman" w:cs="Times New Roman"/>
          <w:sz w:val="24"/>
          <w:szCs w:val="24"/>
        </w:rPr>
        <w:t>L</w:t>
      </w:r>
      <w:r w:rsidR="002601D2" w:rsidRPr="00F546D8">
        <w:rPr>
          <w:rFonts w:ascii="Times New Roman" w:hAnsi="Times New Roman" w:cs="Times New Roman"/>
          <w:sz w:val="24"/>
          <w:szCs w:val="24"/>
        </w:rPr>
        <w:t xml:space="preserve">ee </w:t>
      </w:r>
      <w:r w:rsidR="006537D7" w:rsidRPr="00F546D8">
        <w:rPr>
          <w:rFonts w:ascii="Times New Roman" w:hAnsi="Times New Roman" w:cs="Times New Roman"/>
          <w:sz w:val="24"/>
          <w:szCs w:val="24"/>
        </w:rPr>
        <w:t xml:space="preserve">also experienced </w:t>
      </w:r>
      <w:r w:rsidR="00B970DB" w:rsidRPr="00F546D8">
        <w:rPr>
          <w:rFonts w:ascii="Times New Roman" w:hAnsi="Times New Roman" w:cs="Times New Roman"/>
          <w:sz w:val="24"/>
          <w:szCs w:val="24"/>
        </w:rPr>
        <w:t xml:space="preserve">rape </w:t>
      </w:r>
      <w:r w:rsidR="006537D7" w:rsidRPr="00F546D8">
        <w:rPr>
          <w:rFonts w:ascii="Times New Roman" w:hAnsi="Times New Roman" w:cs="Times New Roman"/>
          <w:sz w:val="24"/>
          <w:szCs w:val="24"/>
        </w:rPr>
        <w:t xml:space="preserve">after </w:t>
      </w:r>
      <w:r w:rsidR="002601D2" w:rsidRPr="00F546D8">
        <w:rPr>
          <w:rFonts w:ascii="Times New Roman" w:hAnsi="Times New Roman" w:cs="Times New Roman"/>
          <w:sz w:val="24"/>
          <w:szCs w:val="24"/>
        </w:rPr>
        <w:t>going into foster-care,</w:t>
      </w:r>
      <w:r w:rsidR="007E419A" w:rsidRPr="00F546D8">
        <w:rPr>
          <w:rFonts w:ascii="Times New Roman" w:hAnsi="Times New Roman" w:cs="Times New Roman"/>
          <w:sz w:val="24"/>
          <w:szCs w:val="24"/>
        </w:rPr>
        <w:t xml:space="preserve"> </w:t>
      </w:r>
      <w:r w:rsidR="005151D7" w:rsidRPr="00F546D8">
        <w:rPr>
          <w:rFonts w:ascii="Times New Roman" w:hAnsi="Times New Roman" w:cs="Times New Roman"/>
          <w:sz w:val="24"/>
          <w:szCs w:val="24"/>
        </w:rPr>
        <w:t xml:space="preserve">along with being </w:t>
      </w:r>
      <w:r w:rsidR="007E419A" w:rsidRPr="00F546D8">
        <w:rPr>
          <w:rFonts w:ascii="Times New Roman" w:hAnsi="Times New Roman" w:cs="Times New Roman"/>
          <w:sz w:val="24"/>
          <w:szCs w:val="24"/>
        </w:rPr>
        <w:t xml:space="preserve">physically </w:t>
      </w:r>
      <w:r w:rsidR="005151D7" w:rsidRPr="00F546D8">
        <w:rPr>
          <w:rFonts w:ascii="Times New Roman" w:hAnsi="Times New Roman" w:cs="Times New Roman"/>
          <w:sz w:val="24"/>
          <w:szCs w:val="24"/>
        </w:rPr>
        <w:t xml:space="preserve">and emotionally </w:t>
      </w:r>
      <w:r w:rsidR="007E419A" w:rsidRPr="00F546D8">
        <w:rPr>
          <w:rFonts w:ascii="Times New Roman" w:hAnsi="Times New Roman" w:cs="Times New Roman"/>
          <w:sz w:val="24"/>
          <w:szCs w:val="24"/>
        </w:rPr>
        <w:t>abused</w:t>
      </w:r>
      <w:r w:rsidR="00B970DB" w:rsidRPr="00F546D8">
        <w:rPr>
          <w:rFonts w:ascii="Times New Roman" w:hAnsi="Times New Roman" w:cs="Times New Roman"/>
          <w:sz w:val="24"/>
          <w:szCs w:val="24"/>
        </w:rPr>
        <w:t xml:space="preserve"> by </w:t>
      </w:r>
      <w:r>
        <w:rPr>
          <w:rFonts w:ascii="Times New Roman" w:hAnsi="Times New Roman" w:cs="Times New Roman"/>
          <w:sz w:val="24"/>
          <w:szCs w:val="24"/>
        </w:rPr>
        <w:t>foster-</w:t>
      </w:r>
      <w:r w:rsidR="00B970DB" w:rsidRPr="00F546D8">
        <w:rPr>
          <w:rFonts w:ascii="Times New Roman" w:hAnsi="Times New Roman" w:cs="Times New Roman"/>
          <w:sz w:val="24"/>
          <w:szCs w:val="24"/>
        </w:rPr>
        <w:t>carers. Frankie’s experience of name-calling and mental mind-games concurs with Lee</w:t>
      </w:r>
      <w:r w:rsidR="005151D7" w:rsidRPr="00F546D8">
        <w:rPr>
          <w:rFonts w:ascii="Times New Roman" w:hAnsi="Times New Roman" w:cs="Times New Roman"/>
          <w:sz w:val="24"/>
          <w:szCs w:val="24"/>
        </w:rPr>
        <w:t xml:space="preserve">, </w:t>
      </w:r>
      <w:r w:rsidR="00B970DB" w:rsidRPr="00F546D8">
        <w:rPr>
          <w:rFonts w:ascii="Times New Roman" w:hAnsi="Times New Roman" w:cs="Times New Roman"/>
          <w:sz w:val="24"/>
          <w:szCs w:val="24"/>
        </w:rPr>
        <w:t xml:space="preserve">as this is what </w:t>
      </w:r>
      <w:r w:rsidR="007E419A" w:rsidRPr="00F546D8">
        <w:rPr>
          <w:rFonts w:ascii="Times New Roman" w:hAnsi="Times New Roman" w:cs="Times New Roman"/>
          <w:sz w:val="24"/>
          <w:szCs w:val="24"/>
        </w:rPr>
        <w:t xml:space="preserve">professionals </w:t>
      </w:r>
      <w:r w:rsidR="00B970DB" w:rsidRPr="00F546D8">
        <w:rPr>
          <w:rFonts w:ascii="Times New Roman" w:hAnsi="Times New Roman" w:cs="Times New Roman"/>
          <w:sz w:val="24"/>
          <w:szCs w:val="24"/>
        </w:rPr>
        <w:t xml:space="preserve">did when they </w:t>
      </w:r>
      <w:r>
        <w:rPr>
          <w:rFonts w:ascii="Times New Roman" w:hAnsi="Times New Roman" w:cs="Times New Roman"/>
          <w:sz w:val="24"/>
          <w:szCs w:val="24"/>
        </w:rPr>
        <w:t xml:space="preserve">purposely </w:t>
      </w:r>
      <w:r w:rsidR="00B970DB" w:rsidRPr="00F546D8">
        <w:rPr>
          <w:rFonts w:ascii="Times New Roman" w:hAnsi="Times New Roman" w:cs="Times New Roman"/>
          <w:sz w:val="24"/>
          <w:szCs w:val="24"/>
        </w:rPr>
        <w:t xml:space="preserve">used the father’s </w:t>
      </w:r>
      <w:r w:rsidR="005151D7" w:rsidRPr="00F546D8">
        <w:rPr>
          <w:rFonts w:ascii="Times New Roman" w:hAnsi="Times New Roman" w:cs="Times New Roman"/>
          <w:sz w:val="24"/>
          <w:szCs w:val="24"/>
        </w:rPr>
        <w:t xml:space="preserve">previous silencing label to </w:t>
      </w:r>
      <w:r w:rsidR="007E419A" w:rsidRPr="00F546D8">
        <w:rPr>
          <w:rFonts w:ascii="Times New Roman" w:hAnsi="Times New Roman" w:cs="Times New Roman"/>
          <w:sz w:val="24"/>
          <w:szCs w:val="24"/>
        </w:rPr>
        <w:t xml:space="preserve">cover-up their </w:t>
      </w:r>
      <w:r w:rsidR="00B970DB" w:rsidRPr="00F546D8">
        <w:rPr>
          <w:rFonts w:ascii="Times New Roman" w:hAnsi="Times New Roman" w:cs="Times New Roman"/>
          <w:sz w:val="24"/>
          <w:szCs w:val="24"/>
        </w:rPr>
        <w:t xml:space="preserve">own </w:t>
      </w:r>
      <w:r w:rsidR="007E419A" w:rsidRPr="00F546D8">
        <w:rPr>
          <w:rFonts w:ascii="Times New Roman" w:hAnsi="Times New Roman" w:cs="Times New Roman"/>
          <w:sz w:val="24"/>
          <w:szCs w:val="24"/>
        </w:rPr>
        <w:t>professional failings</w:t>
      </w:r>
      <w:r>
        <w:rPr>
          <w:rFonts w:ascii="Times New Roman" w:hAnsi="Times New Roman" w:cs="Times New Roman"/>
          <w:sz w:val="24"/>
          <w:szCs w:val="24"/>
        </w:rPr>
        <w:t xml:space="preserve">, </w:t>
      </w:r>
      <w:r w:rsidR="00B970DB" w:rsidRPr="00F546D8">
        <w:rPr>
          <w:rFonts w:ascii="Times New Roman" w:hAnsi="Times New Roman" w:cs="Times New Roman"/>
          <w:sz w:val="24"/>
          <w:szCs w:val="24"/>
        </w:rPr>
        <w:t xml:space="preserve">namely </w:t>
      </w:r>
      <w:r w:rsidR="007E419A" w:rsidRPr="00F546D8">
        <w:rPr>
          <w:rFonts w:ascii="Times New Roman" w:hAnsi="Times New Roman" w:cs="Times New Roman"/>
          <w:sz w:val="24"/>
          <w:szCs w:val="24"/>
        </w:rPr>
        <w:t xml:space="preserve">child </w:t>
      </w:r>
      <w:r w:rsidR="00B970DB" w:rsidRPr="00F546D8">
        <w:rPr>
          <w:rFonts w:ascii="Times New Roman" w:hAnsi="Times New Roman" w:cs="Times New Roman"/>
          <w:sz w:val="24"/>
          <w:szCs w:val="24"/>
        </w:rPr>
        <w:t xml:space="preserve">rape and </w:t>
      </w:r>
      <w:r w:rsidR="007E419A" w:rsidRPr="00F546D8">
        <w:rPr>
          <w:rFonts w:ascii="Times New Roman" w:hAnsi="Times New Roman" w:cs="Times New Roman"/>
          <w:sz w:val="24"/>
          <w:szCs w:val="24"/>
        </w:rPr>
        <w:t>sexual abuse</w:t>
      </w:r>
      <w:r w:rsidR="00B970DB" w:rsidRPr="00F546D8">
        <w:rPr>
          <w:rFonts w:ascii="Times New Roman" w:hAnsi="Times New Roman" w:cs="Times New Roman"/>
          <w:sz w:val="24"/>
          <w:szCs w:val="24"/>
        </w:rPr>
        <w:t xml:space="preserve"> whilst under their care: </w:t>
      </w:r>
    </w:p>
    <w:p w:rsidR="00106C04" w:rsidRPr="00F546D8" w:rsidRDefault="005151D7" w:rsidP="00F77490">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 xml:space="preserve">“They were calling me liar and stuff like that, teachers, social </w:t>
      </w:r>
      <w:r w:rsidR="008007F0" w:rsidRPr="00F546D8">
        <w:rPr>
          <w:rFonts w:ascii="Times New Roman" w:hAnsi="Times New Roman" w:cs="Times New Roman"/>
          <w:i/>
          <w:sz w:val="24"/>
          <w:szCs w:val="24"/>
        </w:rPr>
        <w:t>services, local authority”. (L:</w:t>
      </w:r>
      <w:r w:rsidRPr="00F546D8">
        <w:rPr>
          <w:rFonts w:ascii="Times New Roman" w:hAnsi="Times New Roman" w:cs="Times New Roman"/>
          <w:i/>
          <w:sz w:val="24"/>
          <w:szCs w:val="24"/>
        </w:rPr>
        <w:t xml:space="preserve">931-934). </w:t>
      </w:r>
    </w:p>
    <w:p w:rsidR="00D22CCA" w:rsidRDefault="00D22CCA" w:rsidP="00F77490">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106C04" w:rsidRPr="00F546D8">
        <w:rPr>
          <w:rFonts w:ascii="Times New Roman" w:hAnsi="Times New Roman" w:cs="Times New Roman"/>
          <w:sz w:val="24"/>
          <w:szCs w:val="24"/>
        </w:rPr>
        <w:t>P</w:t>
      </w:r>
      <w:r w:rsidR="005151D7" w:rsidRPr="00F546D8">
        <w:rPr>
          <w:rFonts w:ascii="Times New Roman" w:hAnsi="Times New Roman" w:cs="Times New Roman"/>
          <w:sz w:val="24"/>
          <w:szCs w:val="24"/>
        </w:rPr>
        <w:t xml:space="preserve">articipants’ interviews reveal, many experienced </w:t>
      </w:r>
      <w:r w:rsidR="002622A4" w:rsidRPr="00F546D8">
        <w:rPr>
          <w:rFonts w:ascii="Times New Roman" w:hAnsi="Times New Roman" w:cs="Times New Roman"/>
          <w:sz w:val="24"/>
          <w:szCs w:val="24"/>
        </w:rPr>
        <w:t>adversities</w:t>
      </w:r>
      <w:r w:rsidR="005151D7" w:rsidRPr="00F546D8">
        <w:rPr>
          <w:rFonts w:ascii="Times New Roman" w:hAnsi="Times New Roman" w:cs="Times New Roman"/>
          <w:sz w:val="24"/>
          <w:szCs w:val="24"/>
        </w:rPr>
        <w:t xml:space="preserve"> from more than one setting</w:t>
      </w:r>
      <w:r w:rsidR="00020508" w:rsidRPr="00F546D8">
        <w:rPr>
          <w:rFonts w:ascii="Times New Roman" w:hAnsi="Times New Roman" w:cs="Times New Roman"/>
          <w:sz w:val="24"/>
          <w:szCs w:val="24"/>
        </w:rPr>
        <w:t xml:space="preserve">. </w:t>
      </w:r>
      <w:r w:rsidR="005151D7" w:rsidRPr="00F546D8">
        <w:rPr>
          <w:rFonts w:ascii="Times New Roman" w:hAnsi="Times New Roman" w:cs="Times New Roman"/>
          <w:sz w:val="24"/>
          <w:szCs w:val="24"/>
        </w:rPr>
        <w:t xml:space="preserve"> </w:t>
      </w:r>
      <w:r w:rsidR="002601D2" w:rsidRPr="00F546D8">
        <w:rPr>
          <w:rFonts w:ascii="Times New Roman" w:hAnsi="Times New Roman" w:cs="Times New Roman"/>
          <w:sz w:val="24"/>
          <w:szCs w:val="24"/>
        </w:rPr>
        <w:t>These</w:t>
      </w:r>
      <w:r w:rsidR="005151D7" w:rsidRPr="00F546D8">
        <w:rPr>
          <w:rFonts w:ascii="Times New Roman" w:hAnsi="Times New Roman" w:cs="Times New Roman"/>
          <w:sz w:val="24"/>
          <w:szCs w:val="24"/>
        </w:rPr>
        <w:t xml:space="preserve"> included sexual abuse whilst at school (25%), physical abuse while at school (50%), physical abuse from caregivers/foster care (</w:t>
      </w:r>
      <w:r w:rsidR="00507060" w:rsidRPr="00F546D8">
        <w:rPr>
          <w:rFonts w:ascii="Times New Roman" w:hAnsi="Times New Roman" w:cs="Times New Roman"/>
          <w:sz w:val="24"/>
          <w:szCs w:val="24"/>
        </w:rPr>
        <w:t>25%</w:t>
      </w:r>
      <w:r w:rsidR="005151D7" w:rsidRPr="00F546D8">
        <w:rPr>
          <w:rFonts w:ascii="Times New Roman" w:hAnsi="Times New Roman" w:cs="Times New Roman"/>
          <w:sz w:val="24"/>
          <w:szCs w:val="24"/>
        </w:rPr>
        <w:t>), multiple changes in caregivers/foster care (25%), attachment changes due to being fostered</w:t>
      </w:r>
      <w:r w:rsidR="00507060" w:rsidRPr="00F546D8">
        <w:rPr>
          <w:rFonts w:ascii="Times New Roman" w:hAnsi="Times New Roman" w:cs="Times New Roman"/>
          <w:sz w:val="24"/>
          <w:szCs w:val="24"/>
        </w:rPr>
        <w:t xml:space="preserve">, </w:t>
      </w:r>
      <w:r w:rsidR="005151D7" w:rsidRPr="00F546D8">
        <w:rPr>
          <w:rFonts w:ascii="Times New Roman" w:hAnsi="Times New Roman" w:cs="Times New Roman"/>
          <w:sz w:val="24"/>
          <w:szCs w:val="24"/>
        </w:rPr>
        <w:t>adopted</w:t>
      </w:r>
      <w:r w:rsidR="00507060" w:rsidRPr="00F546D8">
        <w:rPr>
          <w:rFonts w:ascii="Times New Roman" w:hAnsi="Times New Roman" w:cs="Times New Roman"/>
          <w:sz w:val="24"/>
          <w:szCs w:val="24"/>
        </w:rPr>
        <w:t xml:space="preserve"> or given to another family member</w:t>
      </w:r>
      <w:r w:rsidR="005151D7" w:rsidRPr="00F546D8">
        <w:rPr>
          <w:rFonts w:ascii="Times New Roman" w:hAnsi="Times New Roman" w:cs="Times New Roman"/>
          <w:sz w:val="24"/>
          <w:szCs w:val="24"/>
        </w:rPr>
        <w:t xml:space="preserve"> (</w:t>
      </w:r>
      <w:r w:rsidR="00507060" w:rsidRPr="00F546D8">
        <w:rPr>
          <w:rFonts w:ascii="Times New Roman" w:hAnsi="Times New Roman" w:cs="Times New Roman"/>
          <w:sz w:val="24"/>
          <w:szCs w:val="24"/>
        </w:rPr>
        <w:t>25%</w:t>
      </w:r>
      <w:r w:rsidR="005151D7" w:rsidRPr="00F546D8">
        <w:rPr>
          <w:rFonts w:ascii="Times New Roman" w:hAnsi="Times New Roman" w:cs="Times New Roman"/>
          <w:sz w:val="24"/>
          <w:szCs w:val="24"/>
        </w:rPr>
        <w:t>)</w:t>
      </w:r>
      <w:r>
        <w:rPr>
          <w:rFonts w:ascii="Times New Roman" w:hAnsi="Times New Roman" w:cs="Times New Roman"/>
          <w:sz w:val="24"/>
          <w:szCs w:val="24"/>
        </w:rPr>
        <w:t>,</w:t>
      </w:r>
      <w:r w:rsidR="005151D7" w:rsidRPr="00F546D8">
        <w:rPr>
          <w:rFonts w:ascii="Times New Roman" w:hAnsi="Times New Roman" w:cs="Times New Roman"/>
          <w:sz w:val="24"/>
          <w:szCs w:val="24"/>
        </w:rPr>
        <w:t xml:space="preserve"> neglect,</w:t>
      </w:r>
      <w:r>
        <w:rPr>
          <w:rFonts w:ascii="Times New Roman" w:hAnsi="Times New Roman" w:cs="Times New Roman"/>
          <w:sz w:val="24"/>
          <w:szCs w:val="24"/>
        </w:rPr>
        <w:t xml:space="preserve"> and </w:t>
      </w:r>
      <w:r w:rsidR="005151D7" w:rsidRPr="00F546D8">
        <w:rPr>
          <w:rFonts w:ascii="Times New Roman" w:hAnsi="Times New Roman" w:cs="Times New Roman"/>
          <w:sz w:val="24"/>
          <w:szCs w:val="24"/>
        </w:rPr>
        <w:t>loss of parent because of divorce, death, abandonment (67%)</w:t>
      </w:r>
      <w:r>
        <w:rPr>
          <w:rFonts w:ascii="Times New Roman" w:hAnsi="Times New Roman" w:cs="Times New Roman"/>
          <w:sz w:val="24"/>
          <w:szCs w:val="24"/>
        </w:rPr>
        <w:t>.</w:t>
      </w:r>
    </w:p>
    <w:p w:rsidR="002622A4" w:rsidRDefault="00D22CCA" w:rsidP="002622A4">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Participants were also</w:t>
      </w:r>
      <w:r w:rsidR="005151D7" w:rsidRPr="00F546D8">
        <w:rPr>
          <w:rFonts w:ascii="Times New Roman" w:hAnsi="Times New Roman" w:cs="Times New Roman"/>
          <w:sz w:val="24"/>
          <w:szCs w:val="24"/>
        </w:rPr>
        <w:t xml:space="preserve"> exposed to </w:t>
      </w:r>
      <w:r w:rsidR="002622A4">
        <w:rPr>
          <w:rFonts w:ascii="Times New Roman" w:hAnsi="Times New Roman" w:cs="Times New Roman"/>
          <w:sz w:val="24"/>
          <w:szCs w:val="24"/>
        </w:rPr>
        <w:t>birth trauma (2</w:t>
      </w:r>
      <w:r w:rsidR="006F63D7">
        <w:rPr>
          <w:rFonts w:ascii="Times New Roman" w:hAnsi="Times New Roman" w:cs="Times New Roman"/>
          <w:sz w:val="24"/>
          <w:szCs w:val="24"/>
        </w:rPr>
        <w:t>5</w:t>
      </w:r>
      <w:r w:rsidR="004E5F96">
        <w:rPr>
          <w:rFonts w:ascii="Times New Roman" w:hAnsi="Times New Roman" w:cs="Times New Roman"/>
          <w:sz w:val="24"/>
          <w:szCs w:val="24"/>
        </w:rPr>
        <w:t>%</w:t>
      </w:r>
      <w:r w:rsidR="006F63D7">
        <w:rPr>
          <w:rFonts w:ascii="Times New Roman" w:hAnsi="Times New Roman" w:cs="Times New Roman"/>
          <w:sz w:val="24"/>
          <w:szCs w:val="24"/>
        </w:rPr>
        <w:t xml:space="preserve"> known cases),</w:t>
      </w:r>
      <w:r w:rsidR="002622A4">
        <w:rPr>
          <w:rFonts w:ascii="Times New Roman" w:hAnsi="Times New Roman" w:cs="Times New Roman"/>
          <w:sz w:val="24"/>
          <w:szCs w:val="24"/>
        </w:rPr>
        <w:t xml:space="preserve"> </w:t>
      </w:r>
      <w:r w:rsidR="005151D7" w:rsidRPr="00F546D8">
        <w:rPr>
          <w:rFonts w:ascii="Times New Roman" w:hAnsi="Times New Roman" w:cs="Times New Roman"/>
          <w:sz w:val="24"/>
          <w:szCs w:val="24"/>
        </w:rPr>
        <w:t>the suicide of a fami</w:t>
      </w:r>
      <w:r>
        <w:rPr>
          <w:rFonts w:ascii="Times New Roman" w:hAnsi="Times New Roman" w:cs="Times New Roman"/>
          <w:sz w:val="24"/>
          <w:szCs w:val="24"/>
        </w:rPr>
        <w:t>ly/household member (8%), lived</w:t>
      </w:r>
      <w:r w:rsidR="005151D7" w:rsidRPr="00F546D8">
        <w:rPr>
          <w:rFonts w:ascii="Times New Roman" w:hAnsi="Times New Roman" w:cs="Times New Roman"/>
          <w:sz w:val="24"/>
          <w:szCs w:val="24"/>
        </w:rPr>
        <w:t xml:space="preserve"> with a family member with addiction (33%)</w:t>
      </w:r>
      <w:r>
        <w:rPr>
          <w:rFonts w:ascii="Times New Roman" w:hAnsi="Times New Roman" w:cs="Times New Roman"/>
          <w:sz w:val="24"/>
          <w:szCs w:val="24"/>
        </w:rPr>
        <w:t>, lived</w:t>
      </w:r>
      <w:r w:rsidR="005151D7" w:rsidRPr="00F546D8">
        <w:rPr>
          <w:rFonts w:ascii="Times New Roman" w:hAnsi="Times New Roman" w:cs="Times New Roman"/>
          <w:sz w:val="24"/>
          <w:szCs w:val="24"/>
        </w:rPr>
        <w:t xml:space="preserve"> with a family member who was depressed or mentally ill (50%)</w:t>
      </w:r>
      <w:r>
        <w:rPr>
          <w:rFonts w:ascii="Times New Roman" w:hAnsi="Times New Roman" w:cs="Times New Roman"/>
          <w:sz w:val="24"/>
          <w:szCs w:val="24"/>
        </w:rPr>
        <w:t>,</w:t>
      </w:r>
      <w:r w:rsidR="002601D2" w:rsidRPr="00F546D8">
        <w:rPr>
          <w:rFonts w:ascii="Times New Roman" w:hAnsi="Times New Roman" w:cs="Times New Roman"/>
          <w:sz w:val="24"/>
          <w:szCs w:val="24"/>
        </w:rPr>
        <w:t xml:space="preserve"> disclosed </w:t>
      </w:r>
      <w:r w:rsidR="005151D7" w:rsidRPr="00F546D8">
        <w:rPr>
          <w:rFonts w:ascii="Times New Roman" w:hAnsi="Times New Roman" w:cs="Times New Roman"/>
          <w:sz w:val="24"/>
          <w:szCs w:val="24"/>
        </w:rPr>
        <w:t>sexual abuse outside school (25%), bullying from different sources at school (100%), bullying from peers (83%)</w:t>
      </w:r>
      <w:r w:rsidR="00C33884" w:rsidRPr="00F546D8">
        <w:rPr>
          <w:rFonts w:ascii="Times New Roman" w:hAnsi="Times New Roman" w:cs="Times New Roman"/>
          <w:sz w:val="24"/>
          <w:szCs w:val="24"/>
        </w:rPr>
        <w:t xml:space="preserve"> and </w:t>
      </w:r>
      <w:r w:rsidR="005151D7" w:rsidRPr="00F546D8">
        <w:rPr>
          <w:rFonts w:ascii="Times New Roman" w:hAnsi="Times New Roman" w:cs="Times New Roman"/>
          <w:sz w:val="24"/>
          <w:szCs w:val="24"/>
        </w:rPr>
        <w:t>public humiliation from teachers (83%)</w:t>
      </w:r>
      <w:r w:rsidR="00C33884" w:rsidRPr="00F546D8">
        <w:rPr>
          <w:rFonts w:ascii="Times New Roman" w:hAnsi="Times New Roman" w:cs="Times New Roman"/>
          <w:sz w:val="24"/>
          <w:szCs w:val="24"/>
        </w:rPr>
        <w:t>.</w:t>
      </w:r>
      <w:r w:rsidR="00020508" w:rsidRPr="00F546D8">
        <w:rPr>
          <w:rFonts w:ascii="Times New Roman" w:hAnsi="Times New Roman" w:cs="Times New Roman"/>
          <w:sz w:val="24"/>
          <w:szCs w:val="24"/>
        </w:rPr>
        <w:t xml:space="preserve"> </w:t>
      </w:r>
      <w:r w:rsidR="00C33884" w:rsidRPr="00F546D8">
        <w:rPr>
          <w:rFonts w:ascii="Times New Roman" w:hAnsi="Times New Roman" w:cs="Times New Roman"/>
          <w:sz w:val="24"/>
          <w:szCs w:val="24"/>
        </w:rPr>
        <w:t>Participants also revealed</w:t>
      </w:r>
      <w:r w:rsidR="005151D7" w:rsidRPr="00F546D8">
        <w:rPr>
          <w:rFonts w:ascii="Times New Roman" w:hAnsi="Times New Roman" w:cs="Times New Roman"/>
          <w:sz w:val="24"/>
          <w:szCs w:val="24"/>
        </w:rPr>
        <w:t xml:space="preserve"> systematic abus</w:t>
      </w:r>
      <w:r w:rsidR="00791EB9" w:rsidRPr="00F546D8">
        <w:rPr>
          <w:rFonts w:ascii="Times New Roman" w:hAnsi="Times New Roman" w:cs="Times New Roman"/>
          <w:sz w:val="24"/>
          <w:szCs w:val="24"/>
        </w:rPr>
        <w:t xml:space="preserve">e </w:t>
      </w:r>
      <w:r w:rsidR="005151D7" w:rsidRPr="00F546D8">
        <w:rPr>
          <w:rFonts w:ascii="Times New Roman" w:hAnsi="Times New Roman" w:cs="Times New Roman"/>
          <w:sz w:val="24"/>
          <w:szCs w:val="24"/>
        </w:rPr>
        <w:t>involving social worker, police, psychologist or other professional (75%), domestic violence (</w:t>
      </w:r>
      <w:r w:rsidR="00791EB9" w:rsidRPr="00F546D8">
        <w:rPr>
          <w:rFonts w:ascii="Times New Roman" w:hAnsi="Times New Roman" w:cs="Times New Roman"/>
          <w:sz w:val="24"/>
          <w:szCs w:val="24"/>
        </w:rPr>
        <w:t>33%)</w:t>
      </w:r>
      <w:r w:rsidR="006F63D7">
        <w:rPr>
          <w:rFonts w:ascii="Times New Roman" w:hAnsi="Times New Roman" w:cs="Times New Roman"/>
          <w:sz w:val="24"/>
          <w:szCs w:val="24"/>
        </w:rPr>
        <w:t xml:space="preserve"> </w:t>
      </w:r>
      <w:r w:rsidR="00F940F3" w:rsidRPr="002622A4">
        <w:rPr>
          <w:rFonts w:ascii="Times New Roman" w:hAnsi="Times New Roman" w:cs="Times New Roman"/>
          <w:sz w:val="24"/>
          <w:szCs w:val="24"/>
        </w:rPr>
        <w:t>and</w:t>
      </w:r>
      <w:r w:rsidR="005151D7" w:rsidRPr="002622A4">
        <w:rPr>
          <w:rFonts w:ascii="Times New Roman" w:hAnsi="Times New Roman" w:cs="Times New Roman"/>
          <w:sz w:val="24"/>
          <w:szCs w:val="24"/>
        </w:rPr>
        <w:t xml:space="preserve"> transgenerational trauma (</w:t>
      </w:r>
      <w:r w:rsidRPr="002622A4">
        <w:rPr>
          <w:rFonts w:ascii="Times New Roman" w:hAnsi="Times New Roman" w:cs="Times New Roman"/>
          <w:sz w:val="24"/>
          <w:szCs w:val="24"/>
        </w:rPr>
        <w:t>91%</w:t>
      </w:r>
      <w:r w:rsidR="005151D7" w:rsidRPr="002622A4">
        <w:rPr>
          <w:rFonts w:ascii="Times New Roman" w:hAnsi="Times New Roman" w:cs="Times New Roman"/>
          <w:sz w:val="24"/>
          <w:szCs w:val="24"/>
        </w:rPr>
        <w:t xml:space="preserve"> known cases)</w:t>
      </w:r>
      <w:r w:rsidR="00F940F3" w:rsidRPr="002622A4">
        <w:rPr>
          <w:rFonts w:ascii="Times New Roman" w:hAnsi="Times New Roman" w:cs="Times New Roman"/>
          <w:sz w:val="24"/>
          <w:szCs w:val="24"/>
        </w:rPr>
        <w:t xml:space="preserve">. Additionally, </w:t>
      </w:r>
      <w:r w:rsidR="002622A4">
        <w:rPr>
          <w:rFonts w:ascii="Times New Roman" w:hAnsi="Times New Roman" w:cs="Times New Roman"/>
          <w:sz w:val="24"/>
          <w:szCs w:val="24"/>
        </w:rPr>
        <w:t xml:space="preserve">there was </w:t>
      </w:r>
      <w:r w:rsidR="00F940F3" w:rsidRPr="002622A4">
        <w:rPr>
          <w:rFonts w:ascii="Times New Roman" w:hAnsi="Times New Roman" w:cs="Times New Roman"/>
          <w:sz w:val="24"/>
          <w:szCs w:val="24"/>
        </w:rPr>
        <w:t>missed a</w:t>
      </w:r>
      <w:r w:rsidR="005151D7" w:rsidRPr="002622A4">
        <w:rPr>
          <w:rFonts w:ascii="Times New Roman" w:hAnsi="Times New Roman" w:cs="Times New Roman"/>
          <w:sz w:val="24"/>
          <w:szCs w:val="24"/>
        </w:rPr>
        <w:t>ssessment</w:t>
      </w:r>
      <w:r w:rsidR="002622A4">
        <w:rPr>
          <w:rFonts w:ascii="Times New Roman" w:hAnsi="Times New Roman" w:cs="Times New Roman"/>
          <w:sz w:val="24"/>
          <w:szCs w:val="24"/>
        </w:rPr>
        <w:t>,</w:t>
      </w:r>
      <w:r w:rsidR="00791EB9" w:rsidRPr="002622A4">
        <w:rPr>
          <w:rFonts w:ascii="Times New Roman" w:hAnsi="Times New Roman" w:cs="Times New Roman"/>
          <w:sz w:val="24"/>
          <w:szCs w:val="24"/>
        </w:rPr>
        <w:t xml:space="preserve"> including </w:t>
      </w:r>
      <w:r w:rsidR="005151D7" w:rsidRPr="002622A4">
        <w:rPr>
          <w:rFonts w:ascii="Times New Roman" w:hAnsi="Times New Roman" w:cs="Times New Roman"/>
          <w:sz w:val="24"/>
          <w:szCs w:val="24"/>
        </w:rPr>
        <w:t>undiagnosed</w:t>
      </w:r>
      <w:r w:rsidR="00CF1705" w:rsidRPr="002622A4">
        <w:rPr>
          <w:rFonts w:ascii="Times New Roman" w:hAnsi="Times New Roman" w:cs="Times New Roman"/>
          <w:sz w:val="24"/>
          <w:szCs w:val="24"/>
        </w:rPr>
        <w:t xml:space="preserve"> or </w:t>
      </w:r>
      <w:r w:rsidR="005151D7" w:rsidRPr="002622A4">
        <w:rPr>
          <w:rFonts w:ascii="Times New Roman" w:hAnsi="Times New Roman" w:cs="Times New Roman"/>
          <w:sz w:val="24"/>
          <w:szCs w:val="24"/>
        </w:rPr>
        <w:t>late diagnosis of SEN</w:t>
      </w:r>
      <w:r w:rsidR="00791EB9" w:rsidRPr="002622A4">
        <w:rPr>
          <w:rFonts w:ascii="Times New Roman" w:hAnsi="Times New Roman" w:cs="Times New Roman"/>
          <w:sz w:val="24"/>
          <w:szCs w:val="24"/>
        </w:rPr>
        <w:t xml:space="preserve">, </w:t>
      </w:r>
      <w:r w:rsidR="005151D7" w:rsidRPr="002622A4">
        <w:rPr>
          <w:rFonts w:ascii="Times New Roman" w:hAnsi="Times New Roman" w:cs="Times New Roman"/>
          <w:sz w:val="24"/>
          <w:szCs w:val="24"/>
        </w:rPr>
        <w:t>speech, language</w:t>
      </w:r>
      <w:r w:rsidR="005151D7" w:rsidRPr="00F546D8">
        <w:rPr>
          <w:rFonts w:ascii="Times New Roman" w:hAnsi="Times New Roman" w:cs="Times New Roman"/>
          <w:sz w:val="24"/>
          <w:szCs w:val="24"/>
        </w:rPr>
        <w:t xml:space="preserve"> and communication difficulties</w:t>
      </w:r>
      <w:r w:rsidR="00CF1705" w:rsidRPr="00F546D8">
        <w:rPr>
          <w:rFonts w:ascii="Times New Roman" w:hAnsi="Times New Roman" w:cs="Times New Roman"/>
          <w:sz w:val="24"/>
          <w:szCs w:val="24"/>
        </w:rPr>
        <w:t xml:space="preserve">, </w:t>
      </w:r>
      <w:r w:rsidR="005151D7" w:rsidRPr="00F546D8">
        <w:rPr>
          <w:rFonts w:ascii="Times New Roman" w:hAnsi="Times New Roman" w:cs="Times New Roman"/>
          <w:sz w:val="24"/>
          <w:szCs w:val="24"/>
        </w:rPr>
        <w:t>trauma/mental health (100%)</w:t>
      </w:r>
      <w:r w:rsidR="00251DC6">
        <w:rPr>
          <w:rFonts w:ascii="Times New Roman" w:hAnsi="Times New Roman" w:cs="Times New Roman"/>
          <w:sz w:val="24"/>
          <w:szCs w:val="24"/>
        </w:rPr>
        <w:t>.</w:t>
      </w:r>
      <w:r w:rsidR="005151D7" w:rsidRPr="00F546D8">
        <w:rPr>
          <w:rFonts w:ascii="Times New Roman" w:hAnsi="Times New Roman" w:cs="Times New Roman"/>
          <w:sz w:val="24"/>
          <w:szCs w:val="24"/>
        </w:rPr>
        <w:t xml:space="preserve"> </w:t>
      </w:r>
    </w:p>
    <w:p w:rsidR="002622A4" w:rsidRDefault="002622A4" w:rsidP="002622A4">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106C04" w:rsidRPr="00F546D8">
        <w:rPr>
          <w:rFonts w:ascii="Times New Roman" w:hAnsi="Times New Roman" w:cs="Times New Roman"/>
          <w:sz w:val="24"/>
          <w:szCs w:val="24"/>
        </w:rPr>
        <w:t>De Thierry (2015) points out</w:t>
      </w:r>
      <w:r w:rsidR="00CF1705" w:rsidRPr="00F546D8">
        <w:rPr>
          <w:rFonts w:ascii="Times New Roman" w:hAnsi="Times New Roman" w:cs="Times New Roman"/>
          <w:sz w:val="24"/>
          <w:szCs w:val="24"/>
        </w:rPr>
        <w:t xml:space="preserve"> that</w:t>
      </w:r>
      <w:r w:rsidR="00106C04" w:rsidRPr="00F546D8">
        <w:rPr>
          <w:rFonts w:ascii="Times New Roman" w:hAnsi="Times New Roman" w:cs="Times New Roman"/>
          <w:sz w:val="24"/>
          <w:szCs w:val="24"/>
        </w:rPr>
        <w:t xml:space="preserve"> when multiple trauma occurs in more than one setting, the damaging effects of the trauma deepens, and they can find themselves stuck or frozen further along the trauma continuum, especially as any further exposure to trauma that produces extreme fear and horror will leave a lasting imprint. </w:t>
      </w:r>
      <w:r w:rsidR="000769E4" w:rsidRPr="00F546D8">
        <w:rPr>
          <w:rFonts w:ascii="Times New Roman" w:hAnsi="Times New Roman" w:cs="Times New Roman"/>
          <w:sz w:val="24"/>
          <w:szCs w:val="24"/>
        </w:rPr>
        <w:t>Participants</w:t>
      </w:r>
      <w:r w:rsidR="00054184" w:rsidRPr="00F546D8">
        <w:rPr>
          <w:rFonts w:ascii="Times New Roman" w:hAnsi="Times New Roman" w:cs="Times New Roman"/>
          <w:sz w:val="24"/>
          <w:szCs w:val="24"/>
        </w:rPr>
        <w:t>’</w:t>
      </w:r>
      <w:r w:rsidR="000769E4" w:rsidRPr="00F546D8">
        <w:rPr>
          <w:rFonts w:ascii="Times New Roman" w:hAnsi="Times New Roman" w:cs="Times New Roman"/>
          <w:sz w:val="24"/>
          <w:szCs w:val="24"/>
        </w:rPr>
        <w:t xml:space="preserve"> trauma histories were documented as part of the analysis process of this study</w:t>
      </w:r>
      <w:r w:rsidR="004C4730" w:rsidRPr="00F546D8">
        <w:rPr>
          <w:rFonts w:ascii="Times New Roman" w:hAnsi="Times New Roman" w:cs="Times New Roman"/>
          <w:sz w:val="24"/>
          <w:szCs w:val="24"/>
        </w:rPr>
        <w:t>,</w:t>
      </w:r>
      <w:r w:rsidR="000769E4" w:rsidRPr="00F546D8">
        <w:rPr>
          <w:rFonts w:ascii="Times New Roman" w:hAnsi="Times New Roman" w:cs="Times New Roman"/>
          <w:sz w:val="24"/>
          <w:szCs w:val="24"/>
        </w:rPr>
        <w:t xml:space="preserve"> reveal</w:t>
      </w:r>
      <w:r w:rsidR="004C4730" w:rsidRPr="00F546D8">
        <w:rPr>
          <w:rFonts w:ascii="Times New Roman" w:hAnsi="Times New Roman" w:cs="Times New Roman"/>
          <w:sz w:val="24"/>
          <w:szCs w:val="24"/>
        </w:rPr>
        <w:t>ing</w:t>
      </w:r>
      <w:r w:rsidR="000769E4" w:rsidRPr="00F546D8">
        <w:rPr>
          <w:rFonts w:ascii="Times New Roman" w:hAnsi="Times New Roman" w:cs="Times New Roman"/>
          <w:sz w:val="24"/>
          <w:szCs w:val="24"/>
        </w:rPr>
        <w:t xml:space="preserve"> multiple trauma</w:t>
      </w:r>
      <w:r w:rsidR="00417C56" w:rsidRPr="00F546D8">
        <w:rPr>
          <w:rFonts w:ascii="Times New Roman" w:hAnsi="Times New Roman" w:cs="Times New Roman"/>
          <w:sz w:val="24"/>
          <w:szCs w:val="24"/>
        </w:rPr>
        <w:t>s</w:t>
      </w:r>
      <w:r w:rsidR="000769E4" w:rsidRPr="00F546D8">
        <w:rPr>
          <w:rFonts w:ascii="Times New Roman" w:hAnsi="Times New Roman" w:cs="Times New Roman"/>
          <w:sz w:val="24"/>
          <w:szCs w:val="24"/>
        </w:rPr>
        <w:t xml:space="preserve"> being experienced through multiple settings</w:t>
      </w:r>
      <w:r>
        <w:rPr>
          <w:rFonts w:ascii="Times New Roman" w:hAnsi="Times New Roman" w:cs="Times New Roman"/>
          <w:sz w:val="24"/>
          <w:szCs w:val="24"/>
        </w:rPr>
        <w:t xml:space="preserve"> (figures 5.2, 5.4 and 5.12).  </w:t>
      </w:r>
    </w:p>
    <w:p w:rsidR="002622A4" w:rsidRDefault="002622A4" w:rsidP="002622A4">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Pr="00F546D8">
        <w:rPr>
          <w:rFonts w:ascii="Times New Roman" w:hAnsi="Times New Roman" w:cs="Times New Roman"/>
          <w:sz w:val="24"/>
          <w:szCs w:val="24"/>
        </w:rPr>
        <w:t xml:space="preserve">It is interesting to note that both Lee and Stevie received later ADHD diagnosis after disclosing rape, while Frankie </w:t>
      </w:r>
      <w:r>
        <w:rPr>
          <w:rFonts w:ascii="Times New Roman" w:hAnsi="Times New Roman" w:cs="Times New Roman"/>
          <w:sz w:val="24"/>
          <w:szCs w:val="24"/>
        </w:rPr>
        <w:t xml:space="preserve">who suffered birth trauma, </w:t>
      </w:r>
      <w:r w:rsidRPr="00F546D8">
        <w:rPr>
          <w:rFonts w:ascii="Times New Roman" w:hAnsi="Times New Roman" w:cs="Times New Roman"/>
          <w:sz w:val="24"/>
          <w:szCs w:val="24"/>
        </w:rPr>
        <w:t xml:space="preserve">recognised that some of the symptoms and descriptors of ADHD presented as an accurate picture of many of his [or her] personal struggles with concentration and hyperactivity. </w:t>
      </w:r>
      <w:r>
        <w:rPr>
          <w:rFonts w:ascii="Times New Roman" w:hAnsi="Times New Roman" w:cs="Times New Roman"/>
          <w:sz w:val="24"/>
          <w:szCs w:val="24"/>
        </w:rPr>
        <w:t xml:space="preserve">However, </w:t>
      </w:r>
      <w:r w:rsidR="00BF230B">
        <w:rPr>
          <w:rFonts w:ascii="Times New Roman" w:hAnsi="Times New Roman" w:cs="Times New Roman"/>
          <w:sz w:val="24"/>
          <w:szCs w:val="24"/>
        </w:rPr>
        <w:t xml:space="preserve">as Mate (2019) points out, the ‘adoption itself’ and birth trauma are powerful environmental factor[s] that can contribute towards the development of ADD (Mate, 2019a, p.51) and adopted </w:t>
      </w:r>
      <w:r w:rsidR="00C77EA5">
        <w:rPr>
          <w:rFonts w:ascii="Times New Roman" w:hAnsi="Times New Roman" w:cs="Times New Roman"/>
          <w:sz w:val="24"/>
          <w:szCs w:val="24"/>
        </w:rPr>
        <w:t xml:space="preserve">individuals </w:t>
      </w:r>
      <w:r w:rsidR="00BF230B">
        <w:rPr>
          <w:rFonts w:ascii="Times New Roman" w:hAnsi="Times New Roman" w:cs="Times New Roman"/>
          <w:sz w:val="24"/>
          <w:szCs w:val="24"/>
        </w:rPr>
        <w:t>have a higher chance of having ADD (Mate, 2019a, p.52</w:t>
      </w:r>
      <w:r w:rsidR="00C77EA5">
        <w:rPr>
          <w:rFonts w:ascii="Times New Roman" w:hAnsi="Times New Roman" w:cs="Times New Roman"/>
          <w:sz w:val="24"/>
          <w:szCs w:val="24"/>
        </w:rPr>
        <w:t xml:space="preserve">). Lee and Stevie, </w:t>
      </w:r>
      <w:r w:rsidR="00BF230B">
        <w:rPr>
          <w:rFonts w:ascii="Times New Roman" w:hAnsi="Times New Roman" w:cs="Times New Roman"/>
          <w:sz w:val="24"/>
          <w:szCs w:val="24"/>
        </w:rPr>
        <w:t xml:space="preserve">who were </w:t>
      </w:r>
      <w:r w:rsidR="00C77EA5">
        <w:rPr>
          <w:rFonts w:ascii="Times New Roman" w:hAnsi="Times New Roman" w:cs="Times New Roman"/>
          <w:sz w:val="24"/>
          <w:szCs w:val="24"/>
        </w:rPr>
        <w:t xml:space="preserve">both </w:t>
      </w:r>
      <w:r w:rsidR="00BF230B">
        <w:rPr>
          <w:rFonts w:ascii="Times New Roman" w:hAnsi="Times New Roman" w:cs="Times New Roman"/>
          <w:sz w:val="24"/>
          <w:szCs w:val="24"/>
        </w:rPr>
        <w:t>separated from their birth mothers received a later diagnosis of ADHD.</w:t>
      </w:r>
      <w:r w:rsidR="004E5F96">
        <w:rPr>
          <w:rFonts w:ascii="Times New Roman" w:hAnsi="Times New Roman" w:cs="Times New Roman"/>
          <w:sz w:val="24"/>
          <w:szCs w:val="24"/>
        </w:rPr>
        <w:t xml:space="preserve"> </w:t>
      </w:r>
      <w:r w:rsidR="00C77EA5">
        <w:rPr>
          <w:rFonts w:ascii="Times New Roman" w:hAnsi="Times New Roman" w:cs="Times New Roman"/>
          <w:sz w:val="24"/>
          <w:szCs w:val="24"/>
        </w:rPr>
        <w:t xml:space="preserve">A </w:t>
      </w:r>
      <w:r w:rsidR="004E5F96">
        <w:rPr>
          <w:rFonts w:ascii="Times New Roman" w:hAnsi="Times New Roman" w:cs="Times New Roman"/>
          <w:sz w:val="24"/>
          <w:szCs w:val="24"/>
        </w:rPr>
        <w:t>participant’</w:t>
      </w:r>
      <w:r w:rsidR="00C77EA5">
        <w:rPr>
          <w:rFonts w:ascii="Times New Roman" w:hAnsi="Times New Roman" w:cs="Times New Roman"/>
          <w:sz w:val="24"/>
          <w:szCs w:val="24"/>
        </w:rPr>
        <w:t>s parent</w:t>
      </w:r>
      <w:r w:rsidR="004E5F96">
        <w:rPr>
          <w:rFonts w:ascii="Times New Roman" w:hAnsi="Times New Roman" w:cs="Times New Roman"/>
          <w:sz w:val="24"/>
          <w:szCs w:val="24"/>
        </w:rPr>
        <w:t xml:space="preserve"> </w:t>
      </w:r>
      <w:r w:rsidR="00C77EA5">
        <w:rPr>
          <w:rFonts w:ascii="Times New Roman" w:hAnsi="Times New Roman" w:cs="Times New Roman"/>
          <w:sz w:val="24"/>
          <w:szCs w:val="24"/>
        </w:rPr>
        <w:t>also believes that their own birth trauma caused symptoms similar to ADHD (Appendix 7).</w:t>
      </w:r>
    </w:p>
    <w:p w:rsidR="00614D88" w:rsidRPr="00F546D8" w:rsidRDefault="00BF230B" w:rsidP="00F77490">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Loeb et al (2011) point out that, “</w:t>
      </w:r>
      <w:r w:rsidR="002622A4" w:rsidRPr="00F546D8">
        <w:rPr>
          <w:rFonts w:ascii="Times New Roman" w:hAnsi="Times New Roman" w:cs="Times New Roman"/>
          <w:sz w:val="24"/>
          <w:szCs w:val="24"/>
        </w:rPr>
        <w:t>Exposure to trauma in early childhood can have disruptive and disorganizing effects on early physical, cognitive, soc</w:t>
      </w:r>
      <w:r>
        <w:rPr>
          <w:rFonts w:ascii="Times New Roman" w:hAnsi="Times New Roman" w:cs="Times New Roman"/>
          <w:sz w:val="24"/>
          <w:szCs w:val="24"/>
        </w:rPr>
        <w:t>ial, and emotional development” (</w:t>
      </w:r>
      <w:r w:rsidRPr="00F546D8">
        <w:rPr>
          <w:rFonts w:ascii="Times New Roman" w:hAnsi="Times New Roman" w:cs="Times New Roman"/>
          <w:sz w:val="24"/>
          <w:szCs w:val="24"/>
        </w:rPr>
        <w:t>Loeb et al</w:t>
      </w:r>
      <w:r>
        <w:rPr>
          <w:rFonts w:ascii="Times New Roman" w:hAnsi="Times New Roman" w:cs="Times New Roman"/>
          <w:sz w:val="24"/>
          <w:szCs w:val="24"/>
        </w:rPr>
        <w:t xml:space="preserve">., </w:t>
      </w:r>
      <w:r w:rsidRPr="00F546D8">
        <w:rPr>
          <w:rFonts w:ascii="Times New Roman" w:hAnsi="Times New Roman" w:cs="Times New Roman"/>
          <w:sz w:val="24"/>
          <w:szCs w:val="24"/>
        </w:rPr>
        <w:t>2011, p.430)</w:t>
      </w:r>
      <w:r>
        <w:rPr>
          <w:rFonts w:ascii="Times New Roman" w:hAnsi="Times New Roman" w:cs="Times New Roman"/>
          <w:sz w:val="24"/>
          <w:szCs w:val="24"/>
        </w:rPr>
        <w:t>.</w:t>
      </w:r>
      <w:r w:rsidRPr="00F546D8">
        <w:rPr>
          <w:rFonts w:ascii="Times New Roman" w:hAnsi="Times New Roman" w:cs="Times New Roman"/>
          <w:sz w:val="24"/>
          <w:szCs w:val="24"/>
        </w:rPr>
        <w:t xml:space="preserve"> </w:t>
      </w:r>
      <w:r w:rsidR="002622A4" w:rsidRPr="00F546D8">
        <w:rPr>
          <w:rFonts w:ascii="Times New Roman" w:hAnsi="Times New Roman" w:cs="Times New Roman"/>
          <w:sz w:val="24"/>
          <w:szCs w:val="24"/>
        </w:rPr>
        <w:t xml:space="preserve"> F</w:t>
      </w:r>
      <w:r>
        <w:rPr>
          <w:rFonts w:ascii="Times New Roman" w:hAnsi="Times New Roman" w:cs="Times New Roman"/>
          <w:sz w:val="24"/>
          <w:szCs w:val="24"/>
        </w:rPr>
        <w:t>urthermore, Nakazawa (2015</w:t>
      </w:r>
      <w:r w:rsidR="002622A4" w:rsidRPr="00F546D8">
        <w:rPr>
          <w:rFonts w:ascii="Times New Roman" w:hAnsi="Times New Roman" w:cs="Times New Roman"/>
          <w:sz w:val="24"/>
          <w:szCs w:val="24"/>
        </w:rPr>
        <w:t>) notes that during the time when a child’s brain is still developing, if they are ‘repeatedly thrust into a state of fight or flight’, the chronic stress state disables the stress regulator genes to prevent the brain from properly regulating resp</w:t>
      </w:r>
      <w:r>
        <w:rPr>
          <w:rFonts w:ascii="Times New Roman" w:hAnsi="Times New Roman" w:cs="Times New Roman"/>
          <w:sz w:val="24"/>
          <w:szCs w:val="24"/>
        </w:rPr>
        <w:t>onse for the rest of their life (</w:t>
      </w:r>
      <w:r w:rsidRPr="00F546D8">
        <w:rPr>
          <w:rFonts w:ascii="Times New Roman" w:hAnsi="Times New Roman" w:cs="Times New Roman"/>
          <w:sz w:val="24"/>
          <w:szCs w:val="24"/>
        </w:rPr>
        <w:t>Nakazawa</w:t>
      </w:r>
      <w:r>
        <w:rPr>
          <w:rFonts w:ascii="Times New Roman" w:hAnsi="Times New Roman" w:cs="Times New Roman"/>
          <w:sz w:val="24"/>
          <w:szCs w:val="24"/>
        </w:rPr>
        <w:t xml:space="preserve">, </w:t>
      </w:r>
      <w:r w:rsidRPr="00F546D8">
        <w:rPr>
          <w:rFonts w:ascii="Times New Roman" w:hAnsi="Times New Roman" w:cs="Times New Roman"/>
          <w:sz w:val="24"/>
          <w:szCs w:val="24"/>
        </w:rPr>
        <w:t>2015, p.36)</w:t>
      </w:r>
      <w:r>
        <w:rPr>
          <w:rFonts w:ascii="Times New Roman" w:hAnsi="Times New Roman" w:cs="Times New Roman"/>
          <w:sz w:val="24"/>
          <w:szCs w:val="24"/>
        </w:rPr>
        <w:t>.</w:t>
      </w:r>
    </w:p>
    <w:p w:rsidR="0083536B" w:rsidRPr="00F546D8" w:rsidRDefault="0029603F" w:rsidP="00F546D8">
      <w:pPr>
        <w:rPr>
          <w:rFonts w:ascii="Times New Roman" w:hAnsi="Times New Roman" w:cs="Times New Roman"/>
          <w:b/>
          <w:sz w:val="24"/>
          <w:szCs w:val="24"/>
        </w:rPr>
      </w:pPr>
      <w:r w:rsidRPr="00F546D8">
        <w:rPr>
          <w:rFonts w:ascii="Times New Roman" w:hAnsi="Times New Roman" w:cs="Times New Roman"/>
          <w:b/>
          <w:sz w:val="24"/>
          <w:szCs w:val="24"/>
        </w:rPr>
        <w:t>Figure 5.2 – A complex t</w:t>
      </w:r>
      <w:r w:rsidR="000769E4" w:rsidRPr="00F546D8">
        <w:rPr>
          <w:rFonts w:ascii="Times New Roman" w:hAnsi="Times New Roman" w:cs="Times New Roman"/>
          <w:b/>
          <w:sz w:val="24"/>
          <w:szCs w:val="24"/>
        </w:rPr>
        <w:t>rauma history</w:t>
      </w:r>
      <w:r w:rsidR="0083536B" w:rsidRPr="00F546D8">
        <w:rPr>
          <w:rFonts w:ascii="Times New Roman" w:hAnsi="Times New Roman" w:cs="Times New Roman"/>
          <w:b/>
          <w:sz w:val="24"/>
          <w:szCs w:val="24"/>
        </w:rPr>
        <w:t xml:space="preserve"> </w:t>
      </w:r>
    </w:p>
    <w:p w:rsidR="0083536B" w:rsidRPr="00F546D8" w:rsidRDefault="0083536B" w:rsidP="00F546D8">
      <w:pPr>
        <w:rPr>
          <w:rFonts w:ascii="Times New Roman" w:hAnsi="Times New Roman" w:cs="Times New Roman"/>
          <w:b/>
          <w:sz w:val="24"/>
          <w:szCs w:val="24"/>
        </w:rPr>
      </w:pPr>
      <w:r w:rsidRPr="00F546D8">
        <w:rPr>
          <w:rFonts w:ascii="Times New Roman" w:hAnsi="Times New Roman" w:cs="Times New Roman"/>
          <w:b/>
          <w:noProof/>
          <w:sz w:val="24"/>
          <w:szCs w:val="24"/>
          <w:lang w:eastAsia="en-GB"/>
        </w:rPr>
        <w:drawing>
          <wp:inline distT="0" distB="0" distL="0" distR="0" wp14:anchorId="27E6E120" wp14:editId="5F575008">
            <wp:extent cx="5933872" cy="6195888"/>
            <wp:effectExtent l="0" t="0" r="0" b="190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Screen Shot 2019-02-22 at 17.20.10.png"/>
                    <pic:cNvPicPr/>
                  </pic:nvPicPr>
                  <pic:blipFill>
                    <a:blip r:embed="rId41">
                      <a:extLst>
                        <a:ext uri="{28A0092B-C50C-407E-A947-70E740481C1C}">
                          <a14:useLocalDpi xmlns:a14="http://schemas.microsoft.com/office/drawing/2010/main" val="0"/>
                        </a:ext>
                      </a:extLst>
                    </a:blip>
                    <a:stretch>
                      <a:fillRect/>
                    </a:stretch>
                  </pic:blipFill>
                  <pic:spPr>
                    <a:xfrm>
                      <a:off x="0" y="0"/>
                      <a:ext cx="5972373" cy="6236089"/>
                    </a:xfrm>
                    <a:prstGeom prst="rect">
                      <a:avLst/>
                    </a:prstGeom>
                  </pic:spPr>
                </pic:pic>
              </a:graphicData>
            </a:graphic>
          </wp:inline>
        </w:drawing>
      </w:r>
    </w:p>
    <w:p w:rsidR="00593FEB" w:rsidRPr="00F546D8" w:rsidRDefault="00F1412B" w:rsidP="00BF230B">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AF1C62" w:rsidRPr="00F546D8">
        <w:rPr>
          <w:rFonts w:ascii="Times New Roman" w:hAnsi="Times New Roman" w:cs="Times New Roman"/>
          <w:sz w:val="24"/>
          <w:szCs w:val="24"/>
        </w:rPr>
        <w:t>Since the use of an ACE score</w:t>
      </w:r>
      <w:r w:rsidR="00417C56" w:rsidRPr="00F546D8">
        <w:rPr>
          <w:rFonts w:ascii="Times New Roman" w:hAnsi="Times New Roman" w:cs="Times New Roman"/>
          <w:sz w:val="24"/>
          <w:szCs w:val="24"/>
        </w:rPr>
        <w:t xml:space="preserve"> (Appendix</w:t>
      </w:r>
      <w:r w:rsidR="00B16F09" w:rsidRPr="00F546D8">
        <w:rPr>
          <w:rFonts w:ascii="Times New Roman" w:hAnsi="Times New Roman" w:cs="Times New Roman"/>
          <w:sz w:val="24"/>
          <w:szCs w:val="24"/>
        </w:rPr>
        <w:t xml:space="preserve"> </w:t>
      </w:r>
      <w:r w:rsidR="00CA4C61" w:rsidRPr="00F546D8">
        <w:rPr>
          <w:rFonts w:ascii="Times New Roman" w:hAnsi="Times New Roman" w:cs="Times New Roman"/>
          <w:sz w:val="24"/>
          <w:szCs w:val="24"/>
        </w:rPr>
        <w:t>6</w:t>
      </w:r>
      <w:r w:rsidR="00417C56" w:rsidRPr="00F546D8">
        <w:rPr>
          <w:rFonts w:ascii="Times New Roman" w:hAnsi="Times New Roman" w:cs="Times New Roman"/>
          <w:sz w:val="24"/>
          <w:szCs w:val="24"/>
        </w:rPr>
        <w:t xml:space="preserve">) </w:t>
      </w:r>
      <w:r w:rsidR="00E05275" w:rsidRPr="00F546D8">
        <w:rPr>
          <w:rFonts w:ascii="Times New Roman" w:hAnsi="Times New Roman" w:cs="Times New Roman"/>
          <w:sz w:val="24"/>
          <w:szCs w:val="24"/>
        </w:rPr>
        <w:t xml:space="preserve">is </w:t>
      </w:r>
      <w:r w:rsidR="00AF1C62" w:rsidRPr="00F546D8">
        <w:rPr>
          <w:rFonts w:ascii="Times New Roman" w:hAnsi="Times New Roman" w:cs="Times New Roman"/>
          <w:sz w:val="24"/>
          <w:szCs w:val="24"/>
        </w:rPr>
        <w:t>a measurement of the collective effect of traumatic stress-exposure during childhood</w:t>
      </w:r>
      <w:r>
        <w:rPr>
          <w:rFonts w:ascii="Times New Roman" w:hAnsi="Times New Roman" w:cs="Times New Roman"/>
          <w:sz w:val="24"/>
          <w:szCs w:val="24"/>
        </w:rPr>
        <w:t xml:space="preserve"> and </w:t>
      </w:r>
      <w:r w:rsidR="00AF1C62" w:rsidRPr="00F546D8">
        <w:rPr>
          <w:rFonts w:ascii="Times New Roman" w:hAnsi="Times New Roman" w:cs="Times New Roman"/>
          <w:sz w:val="24"/>
          <w:szCs w:val="24"/>
        </w:rPr>
        <w:t>corresponds directly with the latest understanding of the effects of trauma on neurodevelopment (Anda</w:t>
      </w:r>
      <w:r w:rsidR="00020508" w:rsidRPr="00F546D8">
        <w:rPr>
          <w:rFonts w:ascii="Times New Roman" w:hAnsi="Times New Roman" w:cs="Times New Roman"/>
          <w:sz w:val="24"/>
          <w:szCs w:val="24"/>
        </w:rPr>
        <w:t xml:space="preserve">, Brown, Felitti, Bremner, Dube and Giles, </w:t>
      </w:r>
      <w:r w:rsidR="00AF1C62" w:rsidRPr="00F546D8">
        <w:rPr>
          <w:rFonts w:ascii="Times New Roman" w:hAnsi="Times New Roman" w:cs="Times New Roman"/>
          <w:sz w:val="24"/>
          <w:szCs w:val="24"/>
        </w:rPr>
        <w:t>20</w:t>
      </w:r>
      <w:r w:rsidR="00E05275" w:rsidRPr="00F546D8">
        <w:rPr>
          <w:rFonts w:ascii="Times New Roman" w:hAnsi="Times New Roman" w:cs="Times New Roman"/>
          <w:sz w:val="24"/>
          <w:szCs w:val="24"/>
        </w:rPr>
        <w:t>07</w:t>
      </w:r>
      <w:r w:rsidR="00B646EA" w:rsidRPr="00F546D8">
        <w:rPr>
          <w:rFonts w:ascii="Times New Roman" w:hAnsi="Times New Roman" w:cs="Times New Roman"/>
          <w:sz w:val="24"/>
          <w:szCs w:val="24"/>
        </w:rPr>
        <w:t xml:space="preserve">), </w:t>
      </w:r>
      <w:r w:rsidR="00AF1C62" w:rsidRPr="00F546D8">
        <w:rPr>
          <w:rFonts w:ascii="Times New Roman" w:hAnsi="Times New Roman" w:cs="Times New Roman"/>
          <w:sz w:val="24"/>
          <w:szCs w:val="24"/>
        </w:rPr>
        <w:t>the ACE statistics in this study are particularly alarming. The ‘Breakdown of ACEs’ in this study indicates that 58% of the participants had been exposed to 4+ ACEs, which is significantly higher than the national average which Bellis (2017) has reported as being at 1</w:t>
      </w:r>
      <w:r w:rsidR="007547CB" w:rsidRPr="00F546D8">
        <w:rPr>
          <w:rFonts w:ascii="Times New Roman" w:hAnsi="Times New Roman" w:cs="Times New Roman"/>
          <w:sz w:val="24"/>
          <w:szCs w:val="24"/>
        </w:rPr>
        <w:t>4</w:t>
      </w:r>
      <w:r w:rsidR="00AF1C62" w:rsidRPr="00F546D8">
        <w:rPr>
          <w:rFonts w:ascii="Times New Roman" w:hAnsi="Times New Roman" w:cs="Times New Roman"/>
          <w:sz w:val="24"/>
          <w:szCs w:val="24"/>
        </w:rPr>
        <w:t>%</w:t>
      </w:r>
      <w:r w:rsidR="007547CB" w:rsidRPr="00F546D8">
        <w:rPr>
          <w:rFonts w:ascii="Times New Roman" w:hAnsi="Times New Roman" w:cs="Times New Roman"/>
          <w:sz w:val="24"/>
          <w:szCs w:val="24"/>
        </w:rPr>
        <w:t xml:space="preserve"> </w:t>
      </w:r>
      <w:r w:rsidR="00ED5A2D" w:rsidRPr="00F546D8">
        <w:rPr>
          <w:rFonts w:ascii="Times New Roman" w:hAnsi="Times New Roman" w:cs="Times New Roman"/>
          <w:sz w:val="24"/>
          <w:szCs w:val="24"/>
        </w:rPr>
        <w:t>in Wales</w:t>
      </w:r>
      <w:r w:rsidR="00AF1C62" w:rsidRPr="00F546D8">
        <w:rPr>
          <w:rFonts w:ascii="Times New Roman" w:hAnsi="Times New Roman" w:cs="Times New Roman"/>
          <w:sz w:val="24"/>
          <w:szCs w:val="24"/>
        </w:rPr>
        <w:t>. Bellis, who pioneered the first national ACE studies in England (2013) and Wales (</w:t>
      </w:r>
      <w:r w:rsidR="001F0876" w:rsidRPr="00F546D8">
        <w:rPr>
          <w:rFonts w:ascii="Times New Roman" w:hAnsi="Times New Roman" w:cs="Times New Roman"/>
          <w:sz w:val="24"/>
          <w:szCs w:val="24"/>
        </w:rPr>
        <w:t>2015), found that ‘almost half t</w:t>
      </w:r>
      <w:r w:rsidR="00AF1C62" w:rsidRPr="00F546D8">
        <w:rPr>
          <w:rFonts w:ascii="Times New Roman" w:hAnsi="Times New Roman" w:cs="Times New Roman"/>
          <w:sz w:val="24"/>
          <w:szCs w:val="24"/>
        </w:rPr>
        <w:t>he general population reported at least one ACE and ar</w:t>
      </w:r>
      <w:r w:rsidR="00AE3D64" w:rsidRPr="00F546D8">
        <w:rPr>
          <w:rFonts w:ascii="Times New Roman" w:hAnsi="Times New Roman" w:cs="Times New Roman"/>
          <w:sz w:val="24"/>
          <w:szCs w:val="24"/>
        </w:rPr>
        <w:t>ound 10% reported four or more’</w:t>
      </w:r>
      <w:r w:rsidR="00AF1C62" w:rsidRPr="00F546D8">
        <w:rPr>
          <w:rFonts w:ascii="Times New Roman" w:hAnsi="Times New Roman" w:cs="Times New Roman"/>
          <w:sz w:val="24"/>
          <w:szCs w:val="24"/>
        </w:rPr>
        <w:t xml:space="preserve"> (Bellis, 2017, p.44)</w:t>
      </w:r>
      <w:r w:rsidR="00AE3D64" w:rsidRPr="00F546D8">
        <w:rPr>
          <w:rFonts w:ascii="Times New Roman" w:hAnsi="Times New Roman" w:cs="Times New Roman"/>
          <w:sz w:val="24"/>
          <w:szCs w:val="24"/>
        </w:rPr>
        <w:t>.</w:t>
      </w:r>
      <w:r w:rsidR="0048764F" w:rsidRPr="00F546D8">
        <w:rPr>
          <w:rFonts w:ascii="Times New Roman" w:hAnsi="Times New Roman" w:cs="Times New Roman"/>
          <w:sz w:val="24"/>
          <w:szCs w:val="24"/>
        </w:rPr>
        <w:t xml:space="preserve"> </w:t>
      </w:r>
      <w:r w:rsidR="00ED5A2D" w:rsidRPr="00F546D8">
        <w:rPr>
          <w:rFonts w:ascii="Times New Roman" w:hAnsi="Times New Roman" w:cs="Times New Roman"/>
          <w:sz w:val="24"/>
          <w:szCs w:val="24"/>
        </w:rPr>
        <w:t xml:space="preserve">However, Bellis (2017) also </w:t>
      </w:r>
      <w:r w:rsidR="0048764F" w:rsidRPr="00F546D8">
        <w:rPr>
          <w:rFonts w:ascii="Times New Roman" w:hAnsi="Times New Roman" w:cs="Times New Roman"/>
          <w:sz w:val="24"/>
          <w:szCs w:val="24"/>
        </w:rPr>
        <w:t xml:space="preserve">reported </w:t>
      </w:r>
      <w:r>
        <w:rPr>
          <w:rFonts w:ascii="Times New Roman" w:hAnsi="Times New Roman" w:cs="Times New Roman"/>
          <w:sz w:val="24"/>
          <w:szCs w:val="24"/>
        </w:rPr>
        <w:t xml:space="preserve">a higher figure </w:t>
      </w:r>
      <w:r w:rsidR="0048764F" w:rsidRPr="00F546D8">
        <w:rPr>
          <w:rFonts w:ascii="Times New Roman" w:hAnsi="Times New Roman" w:cs="Times New Roman"/>
          <w:sz w:val="24"/>
          <w:szCs w:val="24"/>
        </w:rPr>
        <w:t>in Wales</w:t>
      </w:r>
      <w:r>
        <w:rPr>
          <w:rFonts w:ascii="Times New Roman" w:hAnsi="Times New Roman" w:cs="Times New Roman"/>
          <w:sz w:val="24"/>
          <w:szCs w:val="24"/>
        </w:rPr>
        <w:t>, as</w:t>
      </w:r>
      <w:r w:rsidR="0048764F" w:rsidRPr="00F546D8">
        <w:rPr>
          <w:rFonts w:ascii="Times New Roman" w:hAnsi="Times New Roman" w:cs="Times New Roman"/>
          <w:sz w:val="24"/>
          <w:szCs w:val="24"/>
        </w:rPr>
        <w:t xml:space="preserve"> 14% of the population have </w:t>
      </w:r>
      <w:r w:rsidR="006F63D7">
        <w:rPr>
          <w:rFonts w:ascii="Times New Roman" w:hAnsi="Times New Roman" w:cs="Times New Roman"/>
          <w:sz w:val="24"/>
          <w:szCs w:val="24"/>
        </w:rPr>
        <w:t>4+</w:t>
      </w:r>
      <w:r w:rsidR="0048764F" w:rsidRPr="00F546D8">
        <w:rPr>
          <w:rFonts w:ascii="Times New Roman" w:hAnsi="Times New Roman" w:cs="Times New Roman"/>
          <w:sz w:val="24"/>
          <w:szCs w:val="24"/>
        </w:rPr>
        <w:t xml:space="preserve"> ACEs. </w:t>
      </w:r>
    </w:p>
    <w:p w:rsidR="00AE3D64" w:rsidRPr="00F546D8" w:rsidRDefault="00AE3D64" w:rsidP="00BF230B">
      <w:pPr>
        <w:shd w:val="clear" w:color="auto" w:fill="FFFFFF" w:themeFill="background1"/>
        <w:spacing w:line="480" w:lineRule="auto"/>
        <w:rPr>
          <w:rFonts w:ascii="Times New Roman" w:hAnsi="Times New Roman" w:cs="Times New Roman"/>
          <w:b/>
          <w:sz w:val="24"/>
          <w:szCs w:val="24"/>
        </w:rPr>
      </w:pPr>
      <w:r w:rsidRPr="00F546D8">
        <w:rPr>
          <w:rFonts w:ascii="Times New Roman" w:hAnsi="Times New Roman" w:cs="Times New Roman"/>
          <w:b/>
          <w:sz w:val="24"/>
          <w:szCs w:val="24"/>
        </w:rPr>
        <w:t>Figure 5.3</w:t>
      </w:r>
      <w:r w:rsidR="00652620" w:rsidRPr="00F546D8">
        <w:rPr>
          <w:rFonts w:ascii="Times New Roman" w:hAnsi="Times New Roman" w:cs="Times New Roman"/>
          <w:b/>
          <w:sz w:val="24"/>
          <w:szCs w:val="24"/>
        </w:rPr>
        <w:t xml:space="preserve"> – Breakdown of ACEs in this study. </w:t>
      </w:r>
    </w:p>
    <w:p w:rsidR="00AF1C62" w:rsidRPr="00F546D8" w:rsidRDefault="00AF1C62" w:rsidP="00F546D8">
      <w:pPr>
        <w:shd w:val="clear" w:color="auto" w:fill="FFFFFF" w:themeFill="background1"/>
        <w:rPr>
          <w:rFonts w:ascii="Times New Roman" w:hAnsi="Times New Roman" w:cs="Times New Roman"/>
          <w:sz w:val="24"/>
          <w:szCs w:val="24"/>
        </w:rPr>
      </w:pPr>
      <w:r w:rsidRPr="00F546D8">
        <w:rPr>
          <w:rFonts w:ascii="Times New Roman" w:hAnsi="Times New Roman" w:cs="Times New Roman"/>
          <w:noProof/>
          <w:sz w:val="24"/>
          <w:szCs w:val="24"/>
          <w:lang w:eastAsia="en-GB"/>
        </w:rPr>
        <w:drawing>
          <wp:inline distT="0" distB="0" distL="0" distR="0" wp14:anchorId="1EC2D0C2" wp14:editId="32CF6F94">
            <wp:extent cx="5722620" cy="3297677"/>
            <wp:effectExtent l="0" t="0" r="508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92736" cy="3338081"/>
                    </a:xfrm>
                    <a:prstGeom prst="rect">
                      <a:avLst/>
                    </a:prstGeom>
                  </pic:spPr>
                </pic:pic>
              </a:graphicData>
            </a:graphic>
          </wp:inline>
        </w:drawing>
      </w:r>
    </w:p>
    <w:p w:rsidR="006F63D7" w:rsidRDefault="00F1412B" w:rsidP="00F1412B">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AF1C62" w:rsidRPr="00F546D8">
        <w:rPr>
          <w:rFonts w:ascii="Times New Roman" w:hAnsi="Times New Roman" w:cs="Times New Roman"/>
          <w:sz w:val="24"/>
          <w:szCs w:val="24"/>
        </w:rPr>
        <w:t xml:space="preserve">Thus, when examining </w:t>
      </w:r>
      <w:r w:rsidR="004C4730" w:rsidRPr="00F546D8">
        <w:rPr>
          <w:rFonts w:ascii="Times New Roman" w:hAnsi="Times New Roman" w:cs="Times New Roman"/>
          <w:sz w:val="24"/>
          <w:szCs w:val="24"/>
        </w:rPr>
        <w:t xml:space="preserve">the ACE scores and trauma histories of </w:t>
      </w:r>
      <w:r>
        <w:rPr>
          <w:rFonts w:ascii="Times New Roman" w:hAnsi="Times New Roman" w:cs="Times New Roman"/>
          <w:sz w:val="24"/>
          <w:szCs w:val="24"/>
        </w:rPr>
        <w:t>participants</w:t>
      </w:r>
      <w:r w:rsidR="004C4730" w:rsidRPr="00F546D8">
        <w:rPr>
          <w:rFonts w:ascii="Times New Roman" w:hAnsi="Times New Roman" w:cs="Times New Roman"/>
          <w:sz w:val="24"/>
          <w:szCs w:val="24"/>
        </w:rPr>
        <w:t xml:space="preserve"> in this study who perceived themselves to have been </w:t>
      </w:r>
      <w:r w:rsidR="00AF1C62" w:rsidRPr="00F546D8">
        <w:rPr>
          <w:rFonts w:ascii="Times New Roman" w:hAnsi="Times New Roman" w:cs="Times New Roman"/>
          <w:sz w:val="24"/>
          <w:szCs w:val="24"/>
        </w:rPr>
        <w:t>educationally failed</w:t>
      </w:r>
      <w:r w:rsidR="004C4730" w:rsidRPr="00F546D8">
        <w:rPr>
          <w:rFonts w:ascii="Times New Roman" w:hAnsi="Times New Roman" w:cs="Times New Roman"/>
          <w:sz w:val="24"/>
          <w:szCs w:val="24"/>
        </w:rPr>
        <w:t>, additional information was provided by several of the participants’ parents reveal</w:t>
      </w:r>
      <w:r w:rsidR="009B4B3C" w:rsidRPr="00F546D8">
        <w:rPr>
          <w:rFonts w:ascii="Times New Roman" w:hAnsi="Times New Roman" w:cs="Times New Roman"/>
          <w:sz w:val="24"/>
          <w:szCs w:val="24"/>
        </w:rPr>
        <w:t>ing</w:t>
      </w:r>
      <w:r w:rsidR="004C4730" w:rsidRPr="00F546D8">
        <w:rPr>
          <w:rFonts w:ascii="Times New Roman" w:hAnsi="Times New Roman" w:cs="Times New Roman"/>
          <w:sz w:val="24"/>
          <w:szCs w:val="24"/>
        </w:rPr>
        <w:t xml:space="preserve"> that a few of the interviewees also experienced trauma before or during their births</w:t>
      </w:r>
      <w:r w:rsidR="006F63D7">
        <w:rPr>
          <w:rFonts w:ascii="Times New Roman" w:hAnsi="Times New Roman" w:cs="Times New Roman"/>
          <w:sz w:val="24"/>
          <w:szCs w:val="24"/>
        </w:rPr>
        <w:t xml:space="preserve">. </w:t>
      </w:r>
    </w:p>
    <w:p w:rsidR="00D23FE4" w:rsidRDefault="006F63D7" w:rsidP="00F1412B">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The a</w:t>
      </w:r>
      <w:r w:rsidR="009B4B3C" w:rsidRPr="00F546D8">
        <w:rPr>
          <w:rFonts w:ascii="Times New Roman" w:hAnsi="Times New Roman" w:cs="Times New Roman"/>
          <w:sz w:val="24"/>
          <w:szCs w:val="24"/>
        </w:rPr>
        <w:t xml:space="preserve">dditional information </w:t>
      </w:r>
      <w:r w:rsidR="00366181" w:rsidRPr="00F546D8">
        <w:rPr>
          <w:rFonts w:ascii="Times New Roman" w:hAnsi="Times New Roman" w:cs="Times New Roman"/>
          <w:sz w:val="24"/>
          <w:szCs w:val="24"/>
        </w:rPr>
        <w:t xml:space="preserve">provided by </w:t>
      </w:r>
      <w:r w:rsidR="009B4B3C" w:rsidRPr="00F546D8">
        <w:rPr>
          <w:rFonts w:ascii="Times New Roman" w:hAnsi="Times New Roman" w:cs="Times New Roman"/>
          <w:sz w:val="24"/>
          <w:szCs w:val="24"/>
        </w:rPr>
        <w:t>some of the participants’ mothers</w:t>
      </w:r>
      <w:r w:rsidR="00366181" w:rsidRPr="00F546D8">
        <w:rPr>
          <w:rFonts w:ascii="Times New Roman" w:hAnsi="Times New Roman" w:cs="Times New Roman"/>
          <w:sz w:val="24"/>
          <w:szCs w:val="24"/>
        </w:rPr>
        <w:t xml:space="preserve"> reveal additional</w:t>
      </w:r>
      <w:r w:rsidR="009B4B3C" w:rsidRPr="00F546D8">
        <w:rPr>
          <w:rFonts w:ascii="Times New Roman" w:hAnsi="Times New Roman" w:cs="Times New Roman"/>
          <w:sz w:val="24"/>
          <w:szCs w:val="24"/>
        </w:rPr>
        <w:t xml:space="preserve"> birth</w:t>
      </w:r>
      <w:r w:rsidR="00366181" w:rsidRPr="00F546D8">
        <w:rPr>
          <w:rFonts w:ascii="Times New Roman" w:hAnsi="Times New Roman" w:cs="Times New Roman"/>
          <w:sz w:val="24"/>
          <w:szCs w:val="24"/>
        </w:rPr>
        <w:t>/pre-birth</w:t>
      </w:r>
      <w:r w:rsidR="009B4B3C" w:rsidRPr="00F546D8">
        <w:rPr>
          <w:rFonts w:ascii="Times New Roman" w:hAnsi="Times New Roman" w:cs="Times New Roman"/>
          <w:sz w:val="24"/>
          <w:szCs w:val="24"/>
        </w:rPr>
        <w:t xml:space="preserve"> traumas which</w:t>
      </w:r>
      <w:r w:rsidR="00366181" w:rsidRPr="00F546D8">
        <w:rPr>
          <w:rFonts w:ascii="Times New Roman" w:hAnsi="Times New Roman" w:cs="Times New Roman"/>
          <w:sz w:val="24"/>
          <w:szCs w:val="24"/>
        </w:rPr>
        <w:t>, even though</w:t>
      </w:r>
      <w:r w:rsidR="009B4B3C" w:rsidRPr="00F546D8">
        <w:rPr>
          <w:rFonts w:ascii="Times New Roman" w:hAnsi="Times New Roman" w:cs="Times New Roman"/>
          <w:sz w:val="24"/>
          <w:szCs w:val="24"/>
        </w:rPr>
        <w:t xml:space="preserve"> the participants would not have </w:t>
      </w:r>
      <w:r>
        <w:rPr>
          <w:rFonts w:ascii="Times New Roman" w:hAnsi="Times New Roman" w:cs="Times New Roman"/>
          <w:sz w:val="24"/>
          <w:szCs w:val="24"/>
        </w:rPr>
        <w:t>been able to remember</w:t>
      </w:r>
      <w:r w:rsidR="00366181" w:rsidRPr="00F546D8">
        <w:rPr>
          <w:rFonts w:ascii="Times New Roman" w:hAnsi="Times New Roman" w:cs="Times New Roman"/>
          <w:sz w:val="24"/>
          <w:szCs w:val="24"/>
        </w:rPr>
        <w:t xml:space="preserve">, </w:t>
      </w:r>
      <w:r>
        <w:rPr>
          <w:rFonts w:ascii="Times New Roman" w:hAnsi="Times New Roman" w:cs="Times New Roman"/>
          <w:sz w:val="24"/>
          <w:szCs w:val="24"/>
        </w:rPr>
        <w:t xml:space="preserve">their body still kept the score </w:t>
      </w:r>
      <w:r w:rsidR="00F1412B">
        <w:rPr>
          <w:rFonts w:ascii="Times New Roman" w:hAnsi="Times New Roman" w:cs="Times New Roman"/>
          <w:sz w:val="24"/>
          <w:szCs w:val="24"/>
        </w:rPr>
        <w:t>(</w:t>
      </w:r>
      <w:r w:rsidR="00F1412B" w:rsidRPr="00F546D8">
        <w:rPr>
          <w:rFonts w:ascii="Times New Roman" w:hAnsi="Times New Roman" w:cs="Times New Roman"/>
          <w:sz w:val="24"/>
          <w:szCs w:val="24"/>
        </w:rPr>
        <w:t>van der Kolk</w:t>
      </w:r>
      <w:r w:rsidR="00F1412B">
        <w:rPr>
          <w:rFonts w:ascii="Times New Roman" w:hAnsi="Times New Roman" w:cs="Times New Roman"/>
          <w:sz w:val="24"/>
          <w:szCs w:val="24"/>
        </w:rPr>
        <w:t xml:space="preserve">, </w:t>
      </w:r>
      <w:r w:rsidR="00F1412B" w:rsidRPr="00F546D8">
        <w:rPr>
          <w:rFonts w:ascii="Times New Roman" w:hAnsi="Times New Roman" w:cs="Times New Roman"/>
          <w:sz w:val="24"/>
          <w:szCs w:val="24"/>
        </w:rPr>
        <w:t>2014)</w:t>
      </w:r>
      <w:r w:rsidR="00F1412B">
        <w:rPr>
          <w:rFonts w:ascii="Times New Roman" w:hAnsi="Times New Roman" w:cs="Times New Roman"/>
          <w:sz w:val="24"/>
          <w:szCs w:val="24"/>
        </w:rPr>
        <w:t xml:space="preserve">. </w:t>
      </w:r>
      <w:r w:rsidR="00366181" w:rsidRPr="00F546D8">
        <w:rPr>
          <w:rFonts w:ascii="Times New Roman" w:hAnsi="Times New Roman" w:cs="Times New Roman"/>
          <w:sz w:val="24"/>
          <w:szCs w:val="24"/>
        </w:rPr>
        <w:t xml:space="preserve">Therefore, </w:t>
      </w:r>
      <w:r>
        <w:rPr>
          <w:rFonts w:ascii="Times New Roman" w:hAnsi="Times New Roman" w:cs="Times New Roman"/>
          <w:sz w:val="24"/>
          <w:szCs w:val="24"/>
        </w:rPr>
        <w:t xml:space="preserve">participants’ </w:t>
      </w:r>
      <w:r w:rsidR="00F1412B">
        <w:rPr>
          <w:rFonts w:ascii="Times New Roman" w:hAnsi="Times New Roman" w:cs="Times New Roman"/>
          <w:sz w:val="24"/>
          <w:szCs w:val="24"/>
        </w:rPr>
        <w:t xml:space="preserve">traumatic </w:t>
      </w:r>
      <w:r w:rsidR="00F36015" w:rsidRPr="00F546D8">
        <w:rPr>
          <w:rFonts w:ascii="Times New Roman" w:hAnsi="Times New Roman" w:cs="Times New Roman"/>
          <w:sz w:val="24"/>
          <w:szCs w:val="24"/>
        </w:rPr>
        <w:t xml:space="preserve">birth </w:t>
      </w:r>
      <w:r w:rsidR="009B4B3C" w:rsidRPr="00F546D8">
        <w:rPr>
          <w:rFonts w:ascii="Times New Roman" w:hAnsi="Times New Roman" w:cs="Times New Roman"/>
          <w:sz w:val="24"/>
          <w:szCs w:val="24"/>
        </w:rPr>
        <w:t>experiences</w:t>
      </w:r>
      <w:r w:rsidR="00F1412B">
        <w:rPr>
          <w:rFonts w:ascii="Times New Roman" w:hAnsi="Times New Roman" w:cs="Times New Roman"/>
          <w:sz w:val="24"/>
          <w:szCs w:val="24"/>
        </w:rPr>
        <w:t xml:space="preserve">, although not part of the ACE Score ten (Appendix 6), </w:t>
      </w:r>
      <w:r w:rsidR="009B4B3C" w:rsidRPr="00F546D8">
        <w:rPr>
          <w:rFonts w:ascii="Times New Roman" w:hAnsi="Times New Roman" w:cs="Times New Roman"/>
          <w:sz w:val="24"/>
          <w:szCs w:val="24"/>
        </w:rPr>
        <w:t xml:space="preserve">are </w:t>
      </w:r>
      <w:r w:rsidR="00F1412B">
        <w:rPr>
          <w:rFonts w:ascii="Times New Roman" w:hAnsi="Times New Roman" w:cs="Times New Roman"/>
          <w:sz w:val="24"/>
          <w:szCs w:val="24"/>
        </w:rPr>
        <w:t xml:space="preserve">still </w:t>
      </w:r>
      <w:r w:rsidR="009B4B3C" w:rsidRPr="00F546D8">
        <w:rPr>
          <w:rFonts w:ascii="Times New Roman" w:hAnsi="Times New Roman" w:cs="Times New Roman"/>
          <w:sz w:val="24"/>
          <w:szCs w:val="24"/>
        </w:rPr>
        <w:t>relevant to th</w:t>
      </w:r>
      <w:r>
        <w:rPr>
          <w:rFonts w:ascii="Times New Roman" w:hAnsi="Times New Roman" w:cs="Times New Roman"/>
          <w:sz w:val="24"/>
          <w:szCs w:val="24"/>
        </w:rPr>
        <w:t>em and th</w:t>
      </w:r>
      <w:r w:rsidR="009B4B3C" w:rsidRPr="00F546D8">
        <w:rPr>
          <w:rFonts w:ascii="Times New Roman" w:hAnsi="Times New Roman" w:cs="Times New Roman"/>
          <w:sz w:val="24"/>
          <w:szCs w:val="24"/>
        </w:rPr>
        <w:t xml:space="preserve">is </w:t>
      </w:r>
      <w:r w:rsidR="00366181" w:rsidRPr="00F546D8">
        <w:rPr>
          <w:rFonts w:ascii="Times New Roman" w:hAnsi="Times New Roman" w:cs="Times New Roman"/>
          <w:sz w:val="24"/>
          <w:szCs w:val="24"/>
        </w:rPr>
        <w:t xml:space="preserve">research, </w:t>
      </w:r>
      <w:r w:rsidR="009B4B3C" w:rsidRPr="00F546D8">
        <w:rPr>
          <w:rFonts w:ascii="Times New Roman" w:hAnsi="Times New Roman" w:cs="Times New Roman"/>
          <w:sz w:val="24"/>
          <w:szCs w:val="24"/>
        </w:rPr>
        <w:t xml:space="preserve">as these </w:t>
      </w:r>
      <w:r w:rsidR="00366181" w:rsidRPr="00F546D8">
        <w:rPr>
          <w:rFonts w:ascii="Times New Roman" w:hAnsi="Times New Roman" w:cs="Times New Roman"/>
          <w:sz w:val="24"/>
          <w:szCs w:val="24"/>
        </w:rPr>
        <w:t xml:space="preserve">‘unconscious’ </w:t>
      </w:r>
      <w:r w:rsidR="009B4B3C" w:rsidRPr="00F546D8">
        <w:rPr>
          <w:rFonts w:ascii="Times New Roman" w:hAnsi="Times New Roman" w:cs="Times New Roman"/>
          <w:sz w:val="24"/>
          <w:szCs w:val="24"/>
        </w:rPr>
        <w:t>traumas would</w:t>
      </w:r>
      <w:r w:rsidR="00F36015" w:rsidRPr="00F546D8">
        <w:rPr>
          <w:rFonts w:ascii="Times New Roman" w:hAnsi="Times New Roman" w:cs="Times New Roman"/>
          <w:sz w:val="24"/>
          <w:szCs w:val="24"/>
        </w:rPr>
        <w:t xml:space="preserve"> still</w:t>
      </w:r>
      <w:r w:rsidR="009B4B3C" w:rsidRPr="00F546D8">
        <w:rPr>
          <w:rFonts w:ascii="Times New Roman" w:hAnsi="Times New Roman" w:cs="Times New Roman"/>
          <w:sz w:val="24"/>
          <w:szCs w:val="24"/>
        </w:rPr>
        <w:t xml:space="preserve"> have impacted </w:t>
      </w:r>
      <w:r w:rsidR="00F36015" w:rsidRPr="00F546D8">
        <w:rPr>
          <w:rFonts w:ascii="Times New Roman" w:hAnsi="Times New Roman" w:cs="Times New Roman"/>
          <w:sz w:val="24"/>
          <w:szCs w:val="24"/>
        </w:rPr>
        <w:t xml:space="preserve">upon </w:t>
      </w:r>
      <w:r w:rsidR="009B4B3C" w:rsidRPr="00F546D8">
        <w:rPr>
          <w:rFonts w:ascii="Times New Roman" w:hAnsi="Times New Roman" w:cs="Times New Roman"/>
          <w:sz w:val="24"/>
          <w:szCs w:val="24"/>
        </w:rPr>
        <w:t>the</w:t>
      </w:r>
      <w:r w:rsidR="00F36015" w:rsidRPr="00F546D8">
        <w:rPr>
          <w:rFonts w:ascii="Times New Roman" w:hAnsi="Times New Roman" w:cs="Times New Roman"/>
          <w:sz w:val="24"/>
          <w:szCs w:val="24"/>
        </w:rPr>
        <w:t>ir development.</w:t>
      </w:r>
      <w:r w:rsidR="009B4B3C" w:rsidRPr="00F546D8">
        <w:rPr>
          <w:rFonts w:ascii="Times New Roman" w:hAnsi="Times New Roman" w:cs="Times New Roman"/>
          <w:sz w:val="24"/>
          <w:szCs w:val="24"/>
        </w:rPr>
        <w:t xml:space="preserve"> </w:t>
      </w:r>
      <w:r w:rsidR="00366181" w:rsidRPr="00F546D8">
        <w:rPr>
          <w:rFonts w:ascii="Times New Roman" w:hAnsi="Times New Roman" w:cs="Times New Roman"/>
          <w:sz w:val="24"/>
          <w:szCs w:val="24"/>
        </w:rPr>
        <w:t>Some e</w:t>
      </w:r>
      <w:r w:rsidR="009B4B3C" w:rsidRPr="00F546D8">
        <w:rPr>
          <w:rFonts w:ascii="Times New Roman" w:hAnsi="Times New Roman" w:cs="Times New Roman"/>
          <w:sz w:val="24"/>
          <w:szCs w:val="24"/>
        </w:rPr>
        <w:t xml:space="preserve">xamples </w:t>
      </w:r>
      <w:r w:rsidR="00366181" w:rsidRPr="00F546D8">
        <w:rPr>
          <w:rFonts w:ascii="Times New Roman" w:hAnsi="Times New Roman" w:cs="Times New Roman"/>
          <w:sz w:val="24"/>
          <w:szCs w:val="24"/>
        </w:rPr>
        <w:t>of pre-birth/birth traumas experienced by participants</w:t>
      </w:r>
      <w:r w:rsidR="00F36015" w:rsidRPr="00F546D8">
        <w:rPr>
          <w:rFonts w:ascii="Times New Roman" w:hAnsi="Times New Roman" w:cs="Times New Roman"/>
          <w:sz w:val="24"/>
          <w:szCs w:val="24"/>
        </w:rPr>
        <w:t xml:space="preserve"> include</w:t>
      </w:r>
      <w:r w:rsidR="009B4B3C" w:rsidRPr="00F546D8">
        <w:rPr>
          <w:rFonts w:ascii="Times New Roman" w:hAnsi="Times New Roman" w:cs="Times New Roman"/>
          <w:sz w:val="24"/>
          <w:szCs w:val="24"/>
        </w:rPr>
        <w:t xml:space="preserve"> </w:t>
      </w:r>
      <w:r w:rsidR="004271EC" w:rsidRPr="00F546D8">
        <w:rPr>
          <w:rFonts w:ascii="Times New Roman" w:hAnsi="Times New Roman" w:cs="Times New Roman"/>
          <w:sz w:val="24"/>
          <w:szCs w:val="24"/>
        </w:rPr>
        <w:t xml:space="preserve">one participant </w:t>
      </w:r>
      <w:r w:rsidR="00F1412B">
        <w:rPr>
          <w:rFonts w:ascii="Times New Roman" w:hAnsi="Times New Roman" w:cs="Times New Roman"/>
          <w:sz w:val="24"/>
          <w:szCs w:val="24"/>
        </w:rPr>
        <w:t>experiencing</w:t>
      </w:r>
      <w:r w:rsidR="00F1412B" w:rsidRPr="00F546D8">
        <w:rPr>
          <w:rFonts w:ascii="Times New Roman" w:hAnsi="Times New Roman" w:cs="Times New Roman"/>
          <w:sz w:val="24"/>
          <w:szCs w:val="24"/>
        </w:rPr>
        <w:t xml:space="preserve"> an unplanned emergency C section delivery</w:t>
      </w:r>
      <w:r w:rsidR="00F1412B">
        <w:rPr>
          <w:rFonts w:ascii="Times New Roman" w:hAnsi="Times New Roman" w:cs="Times New Roman"/>
          <w:sz w:val="24"/>
          <w:szCs w:val="24"/>
        </w:rPr>
        <w:t xml:space="preserve">, </w:t>
      </w:r>
      <w:r w:rsidR="00F1412B" w:rsidRPr="00F546D8">
        <w:rPr>
          <w:rFonts w:ascii="Times New Roman" w:hAnsi="Times New Roman" w:cs="Times New Roman"/>
          <w:sz w:val="24"/>
          <w:szCs w:val="24"/>
        </w:rPr>
        <w:t xml:space="preserve">another was already </w:t>
      </w:r>
      <w:r w:rsidR="00F1412B">
        <w:rPr>
          <w:rFonts w:ascii="Times New Roman" w:hAnsi="Times New Roman" w:cs="Times New Roman"/>
          <w:sz w:val="24"/>
          <w:szCs w:val="24"/>
        </w:rPr>
        <w:t xml:space="preserve">a </w:t>
      </w:r>
      <w:r w:rsidR="00F1412B" w:rsidRPr="00F546D8">
        <w:rPr>
          <w:rFonts w:ascii="Times New Roman" w:hAnsi="Times New Roman" w:cs="Times New Roman"/>
          <w:sz w:val="24"/>
          <w:szCs w:val="24"/>
        </w:rPr>
        <w:t xml:space="preserve">drug dependent </w:t>
      </w:r>
      <w:r w:rsidR="00F1412B">
        <w:rPr>
          <w:rFonts w:ascii="Times New Roman" w:hAnsi="Times New Roman" w:cs="Times New Roman"/>
          <w:sz w:val="24"/>
          <w:szCs w:val="24"/>
        </w:rPr>
        <w:t xml:space="preserve">baby </w:t>
      </w:r>
      <w:r w:rsidR="00F1412B" w:rsidRPr="00F546D8">
        <w:rPr>
          <w:rFonts w:ascii="Times New Roman" w:hAnsi="Times New Roman" w:cs="Times New Roman"/>
          <w:sz w:val="24"/>
          <w:szCs w:val="24"/>
        </w:rPr>
        <w:t>at birth</w:t>
      </w:r>
      <w:r w:rsidR="00F1412B">
        <w:rPr>
          <w:rFonts w:ascii="Times New Roman" w:hAnsi="Times New Roman" w:cs="Times New Roman"/>
          <w:sz w:val="24"/>
          <w:szCs w:val="24"/>
        </w:rPr>
        <w:t>, one had birth complications, feeding difficulties and only managed to sleep right through the night when he [or she] started full-time school</w:t>
      </w:r>
      <w:r>
        <w:rPr>
          <w:rFonts w:ascii="Times New Roman" w:hAnsi="Times New Roman" w:cs="Times New Roman"/>
          <w:sz w:val="24"/>
          <w:szCs w:val="24"/>
        </w:rPr>
        <w:t xml:space="preserve"> at four years old</w:t>
      </w:r>
      <w:r w:rsidR="00F1412B">
        <w:rPr>
          <w:rFonts w:ascii="Times New Roman" w:hAnsi="Times New Roman" w:cs="Times New Roman"/>
          <w:sz w:val="24"/>
          <w:szCs w:val="24"/>
        </w:rPr>
        <w:t xml:space="preserve">, while another participant experienced a relatively </w:t>
      </w:r>
      <w:r w:rsidR="004C4730" w:rsidRPr="00F546D8">
        <w:rPr>
          <w:rFonts w:ascii="Times New Roman" w:hAnsi="Times New Roman" w:cs="Times New Roman"/>
          <w:sz w:val="24"/>
          <w:szCs w:val="24"/>
        </w:rPr>
        <w:t>easy birth</w:t>
      </w:r>
      <w:r w:rsidR="009B4B3C" w:rsidRPr="00F546D8">
        <w:rPr>
          <w:rFonts w:ascii="Times New Roman" w:hAnsi="Times New Roman" w:cs="Times New Roman"/>
          <w:sz w:val="24"/>
          <w:szCs w:val="24"/>
        </w:rPr>
        <w:t xml:space="preserve">, but </w:t>
      </w:r>
      <w:r w:rsidR="00F1412B">
        <w:rPr>
          <w:rFonts w:ascii="Times New Roman" w:hAnsi="Times New Roman" w:cs="Times New Roman"/>
          <w:sz w:val="24"/>
          <w:szCs w:val="24"/>
        </w:rPr>
        <w:t xml:space="preserve">was </w:t>
      </w:r>
      <w:r w:rsidR="009B4B3C" w:rsidRPr="00F546D8">
        <w:rPr>
          <w:rFonts w:ascii="Times New Roman" w:hAnsi="Times New Roman" w:cs="Times New Roman"/>
          <w:sz w:val="24"/>
          <w:szCs w:val="24"/>
        </w:rPr>
        <w:t>exposed to</w:t>
      </w:r>
      <w:r w:rsidR="00F1412B">
        <w:rPr>
          <w:rFonts w:ascii="Times New Roman" w:hAnsi="Times New Roman" w:cs="Times New Roman"/>
          <w:sz w:val="24"/>
          <w:szCs w:val="24"/>
        </w:rPr>
        <w:t xml:space="preserve"> domestic violence whilst in the womb during the </w:t>
      </w:r>
      <w:r w:rsidR="004C4730" w:rsidRPr="00F546D8">
        <w:rPr>
          <w:rFonts w:ascii="Times New Roman" w:hAnsi="Times New Roman" w:cs="Times New Roman"/>
          <w:sz w:val="24"/>
          <w:szCs w:val="24"/>
        </w:rPr>
        <w:t>pregnancy</w:t>
      </w:r>
      <w:r>
        <w:rPr>
          <w:rFonts w:ascii="Times New Roman" w:hAnsi="Times New Roman" w:cs="Times New Roman"/>
          <w:sz w:val="24"/>
          <w:szCs w:val="24"/>
        </w:rPr>
        <w:t xml:space="preserve">. </w:t>
      </w:r>
    </w:p>
    <w:p w:rsidR="00D23FE4" w:rsidRDefault="00D23FE4" w:rsidP="00F1412B">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C4730" w:rsidRPr="00F546D8">
        <w:rPr>
          <w:rFonts w:ascii="Times New Roman" w:hAnsi="Times New Roman" w:cs="Times New Roman"/>
          <w:sz w:val="24"/>
          <w:szCs w:val="24"/>
        </w:rPr>
        <w:t xml:space="preserve">Thus, a few of these </w:t>
      </w:r>
      <w:r w:rsidR="009A0F1A" w:rsidRPr="00F546D8">
        <w:rPr>
          <w:rFonts w:ascii="Times New Roman" w:hAnsi="Times New Roman" w:cs="Times New Roman"/>
          <w:sz w:val="24"/>
          <w:szCs w:val="24"/>
        </w:rPr>
        <w:t>unborn participants</w:t>
      </w:r>
      <w:r w:rsidR="004C4730" w:rsidRPr="00F546D8">
        <w:rPr>
          <w:rFonts w:ascii="Times New Roman" w:hAnsi="Times New Roman" w:cs="Times New Roman"/>
          <w:sz w:val="24"/>
          <w:szCs w:val="24"/>
        </w:rPr>
        <w:t xml:space="preserve"> would have experienced the same feelings of fear that their mothers would have felt along with the flood of stress chemicals which would have flooded the unborn baby. </w:t>
      </w:r>
      <w:r w:rsidR="006A198A" w:rsidRPr="00F546D8">
        <w:rPr>
          <w:rFonts w:ascii="Times New Roman" w:hAnsi="Times New Roman" w:cs="Times New Roman"/>
          <w:sz w:val="24"/>
          <w:szCs w:val="24"/>
        </w:rPr>
        <w:t xml:space="preserve">It is notable that two participants who experienced significant trauma at birth had difficulty with sucking reflex, had difficulties with sleeping and had language difficulties as toddlers. This is relevant to the study since it is known that participants who experience complicated, problematic births would have been left with a physical and emotional imprint, which would have </w:t>
      </w:r>
      <w:r w:rsidR="006A198A">
        <w:rPr>
          <w:rFonts w:ascii="Times New Roman" w:hAnsi="Times New Roman" w:cs="Times New Roman"/>
          <w:sz w:val="24"/>
          <w:szCs w:val="24"/>
        </w:rPr>
        <w:t xml:space="preserve">left them with </w:t>
      </w:r>
      <w:r w:rsidR="006A198A" w:rsidRPr="00F546D8">
        <w:rPr>
          <w:rFonts w:ascii="Times New Roman" w:hAnsi="Times New Roman" w:cs="Times New Roman"/>
          <w:sz w:val="24"/>
          <w:szCs w:val="24"/>
        </w:rPr>
        <w:t xml:space="preserve">a heightened sensitivity towards their environment (de Thierry, 2015). </w:t>
      </w:r>
    </w:p>
    <w:p w:rsidR="009A0F1A" w:rsidRPr="00F546D8" w:rsidRDefault="00D23FE4" w:rsidP="00F1412B">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C4730" w:rsidRPr="00F546D8">
        <w:rPr>
          <w:rFonts w:ascii="Times New Roman" w:hAnsi="Times New Roman" w:cs="Times New Roman"/>
          <w:sz w:val="24"/>
          <w:szCs w:val="24"/>
        </w:rPr>
        <w:t>Consequently, babies who enter the world having already experienced feelings of fear will have higher cortisol levels, which will affect the</w:t>
      </w:r>
      <w:r w:rsidR="007106C2" w:rsidRPr="00F546D8">
        <w:rPr>
          <w:rFonts w:ascii="Times New Roman" w:hAnsi="Times New Roman" w:cs="Times New Roman"/>
          <w:sz w:val="24"/>
          <w:szCs w:val="24"/>
        </w:rPr>
        <w:t>ir</w:t>
      </w:r>
      <w:r w:rsidR="004C4730" w:rsidRPr="00F546D8">
        <w:rPr>
          <w:rFonts w:ascii="Times New Roman" w:hAnsi="Times New Roman" w:cs="Times New Roman"/>
          <w:sz w:val="24"/>
          <w:szCs w:val="24"/>
        </w:rPr>
        <w:t xml:space="preserve"> regulation of emotion even before they </w:t>
      </w:r>
      <w:r w:rsidR="007106C2" w:rsidRPr="00F546D8">
        <w:rPr>
          <w:rFonts w:ascii="Times New Roman" w:hAnsi="Times New Roman" w:cs="Times New Roman"/>
          <w:sz w:val="24"/>
          <w:szCs w:val="24"/>
        </w:rPr>
        <w:t>are born</w:t>
      </w:r>
      <w:r w:rsidR="00436386" w:rsidRPr="00F546D8">
        <w:rPr>
          <w:rFonts w:ascii="Times New Roman" w:hAnsi="Times New Roman" w:cs="Times New Roman"/>
          <w:sz w:val="24"/>
          <w:szCs w:val="24"/>
        </w:rPr>
        <w:t>. (d</w:t>
      </w:r>
      <w:r w:rsidR="004C4730" w:rsidRPr="00F546D8">
        <w:rPr>
          <w:rFonts w:ascii="Times New Roman" w:hAnsi="Times New Roman" w:cs="Times New Roman"/>
          <w:sz w:val="24"/>
          <w:szCs w:val="24"/>
        </w:rPr>
        <w:t>e Thierry, 2015, p.49</w:t>
      </w:r>
      <w:r w:rsidR="00ED5A2D" w:rsidRPr="00F546D8">
        <w:rPr>
          <w:rFonts w:ascii="Times New Roman" w:hAnsi="Times New Roman" w:cs="Times New Roman"/>
          <w:sz w:val="24"/>
          <w:szCs w:val="24"/>
        </w:rPr>
        <w:t>;</w:t>
      </w:r>
      <w:r w:rsidR="004C4730" w:rsidRPr="00F546D8">
        <w:rPr>
          <w:rFonts w:ascii="Times New Roman" w:hAnsi="Times New Roman" w:cs="Times New Roman"/>
          <w:sz w:val="24"/>
          <w:szCs w:val="24"/>
        </w:rPr>
        <w:t xml:space="preserve"> Karr-Morse et al, 1997). </w:t>
      </w:r>
      <w:r w:rsidR="006A198A">
        <w:rPr>
          <w:rFonts w:ascii="Times New Roman" w:hAnsi="Times New Roman" w:cs="Times New Roman"/>
          <w:sz w:val="24"/>
          <w:szCs w:val="24"/>
        </w:rPr>
        <w:t xml:space="preserve"> </w:t>
      </w:r>
      <w:r w:rsidR="00F36015" w:rsidRPr="00F546D8">
        <w:rPr>
          <w:rFonts w:ascii="Times New Roman" w:hAnsi="Times New Roman" w:cs="Times New Roman"/>
          <w:sz w:val="24"/>
          <w:szCs w:val="24"/>
        </w:rPr>
        <w:t xml:space="preserve">Furthermore, these participants would </w:t>
      </w:r>
      <w:r w:rsidR="006A198A">
        <w:rPr>
          <w:rFonts w:ascii="Times New Roman" w:hAnsi="Times New Roman" w:cs="Times New Roman"/>
          <w:sz w:val="24"/>
          <w:szCs w:val="24"/>
        </w:rPr>
        <w:t xml:space="preserve">already </w:t>
      </w:r>
      <w:r w:rsidR="00F36015" w:rsidRPr="00F546D8">
        <w:rPr>
          <w:rFonts w:ascii="Times New Roman" w:hAnsi="Times New Roman" w:cs="Times New Roman"/>
          <w:sz w:val="24"/>
          <w:szCs w:val="24"/>
        </w:rPr>
        <w:t xml:space="preserve">have </w:t>
      </w:r>
      <w:r w:rsidR="009A0F1A" w:rsidRPr="00F546D8">
        <w:rPr>
          <w:rFonts w:ascii="Times New Roman" w:hAnsi="Times New Roman" w:cs="Times New Roman"/>
          <w:sz w:val="24"/>
          <w:szCs w:val="24"/>
        </w:rPr>
        <w:t xml:space="preserve">a weakness </w:t>
      </w:r>
      <w:r w:rsidR="00F36015" w:rsidRPr="00F546D8">
        <w:rPr>
          <w:rFonts w:ascii="Times New Roman" w:hAnsi="Times New Roman" w:cs="Times New Roman"/>
          <w:sz w:val="24"/>
          <w:szCs w:val="24"/>
        </w:rPr>
        <w:t xml:space="preserve">or vulnerability </w:t>
      </w:r>
      <w:r w:rsidR="009A0F1A" w:rsidRPr="00F546D8">
        <w:rPr>
          <w:rFonts w:ascii="Times New Roman" w:hAnsi="Times New Roman" w:cs="Times New Roman"/>
          <w:sz w:val="24"/>
          <w:szCs w:val="24"/>
        </w:rPr>
        <w:t xml:space="preserve">towards </w:t>
      </w:r>
      <w:r w:rsidR="006A198A">
        <w:rPr>
          <w:rFonts w:ascii="Times New Roman" w:hAnsi="Times New Roman" w:cs="Times New Roman"/>
          <w:sz w:val="24"/>
          <w:szCs w:val="24"/>
        </w:rPr>
        <w:t>having and feeling unprocessed pain which could be</w:t>
      </w:r>
      <w:r w:rsidR="00F36015" w:rsidRPr="00F546D8">
        <w:rPr>
          <w:rFonts w:ascii="Times New Roman" w:hAnsi="Times New Roman" w:cs="Times New Roman"/>
          <w:sz w:val="24"/>
          <w:szCs w:val="24"/>
        </w:rPr>
        <w:t xml:space="preserve"> </w:t>
      </w:r>
      <w:r w:rsidR="006A198A">
        <w:rPr>
          <w:rFonts w:ascii="Times New Roman" w:hAnsi="Times New Roman" w:cs="Times New Roman"/>
          <w:sz w:val="24"/>
          <w:szCs w:val="24"/>
        </w:rPr>
        <w:t xml:space="preserve">potentially </w:t>
      </w:r>
      <w:r w:rsidR="00F36015" w:rsidRPr="00F546D8">
        <w:rPr>
          <w:rFonts w:ascii="Times New Roman" w:hAnsi="Times New Roman" w:cs="Times New Roman"/>
          <w:sz w:val="24"/>
          <w:szCs w:val="24"/>
        </w:rPr>
        <w:t xml:space="preserve">re-triggered </w:t>
      </w:r>
      <w:r w:rsidR="006A198A">
        <w:rPr>
          <w:rFonts w:ascii="Times New Roman" w:hAnsi="Times New Roman" w:cs="Times New Roman"/>
          <w:sz w:val="24"/>
          <w:szCs w:val="24"/>
        </w:rPr>
        <w:t xml:space="preserve">in </w:t>
      </w:r>
      <w:r w:rsidR="004271EC" w:rsidRPr="00F546D8">
        <w:rPr>
          <w:rFonts w:ascii="Times New Roman" w:hAnsi="Times New Roman" w:cs="Times New Roman"/>
          <w:sz w:val="24"/>
          <w:szCs w:val="24"/>
        </w:rPr>
        <w:t xml:space="preserve">any </w:t>
      </w:r>
      <w:r w:rsidR="006A198A">
        <w:rPr>
          <w:rFonts w:ascii="Times New Roman" w:hAnsi="Times New Roman" w:cs="Times New Roman"/>
          <w:sz w:val="24"/>
          <w:szCs w:val="24"/>
        </w:rPr>
        <w:t xml:space="preserve">perceived </w:t>
      </w:r>
      <w:r w:rsidR="001E49EA" w:rsidRPr="00F546D8">
        <w:rPr>
          <w:rFonts w:ascii="Times New Roman" w:hAnsi="Times New Roman" w:cs="Times New Roman"/>
          <w:sz w:val="24"/>
          <w:szCs w:val="24"/>
        </w:rPr>
        <w:t>threatening situation</w:t>
      </w:r>
      <w:r w:rsidR="006A198A">
        <w:rPr>
          <w:rFonts w:ascii="Times New Roman" w:hAnsi="Times New Roman" w:cs="Times New Roman"/>
          <w:sz w:val="24"/>
          <w:szCs w:val="24"/>
        </w:rPr>
        <w:t>s</w:t>
      </w:r>
      <w:r w:rsidR="009A0F1A" w:rsidRPr="00F546D8">
        <w:rPr>
          <w:rFonts w:ascii="Times New Roman" w:hAnsi="Times New Roman" w:cs="Times New Roman"/>
          <w:sz w:val="24"/>
          <w:szCs w:val="24"/>
        </w:rPr>
        <w:t xml:space="preserve"> compared to </w:t>
      </w:r>
      <w:r w:rsidR="001E49EA" w:rsidRPr="00F546D8">
        <w:rPr>
          <w:rFonts w:ascii="Times New Roman" w:hAnsi="Times New Roman" w:cs="Times New Roman"/>
          <w:sz w:val="24"/>
          <w:szCs w:val="24"/>
        </w:rPr>
        <w:t>their peers</w:t>
      </w:r>
      <w:r w:rsidR="006A198A">
        <w:rPr>
          <w:rFonts w:ascii="Times New Roman" w:hAnsi="Times New Roman" w:cs="Times New Roman"/>
          <w:sz w:val="24"/>
          <w:szCs w:val="24"/>
        </w:rPr>
        <w:t xml:space="preserve">. </w:t>
      </w:r>
      <w:r w:rsidR="005702BC" w:rsidRPr="00F546D8">
        <w:rPr>
          <w:rFonts w:ascii="Times New Roman" w:hAnsi="Times New Roman" w:cs="Times New Roman"/>
          <w:sz w:val="24"/>
          <w:szCs w:val="24"/>
        </w:rPr>
        <w:t>This leads onto the next subordinate theme, intergenerational trauma</w:t>
      </w:r>
      <w:r w:rsidR="00F36015" w:rsidRPr="00F546D8">
        <w:rPr>
          <w:rFonts w:ascii="Times New Roman" w:hAnsi="Times New Roman" w:cs="Times New Roman"/>
          <w:sz w:val="24"/>
          <w:szCs w:val="24"/>
        </w:rPr>
        <w:t xml:space="preserve">. </w:t>
      </w:r>
    </w:p>
    <w:p w:rsidR="00AF1C62" w:rsidRPr="00F546D8" w:rsidRDefault="00481D28" w:rsidP="00F546D8">
      <w:pPr>
        <w:shd w:val="clear" w:color="auto" w:fill="FFFFFF" w:themeFill="background1"/>
        <w:outlineLvl w:val="0"/>
        <w:rPr>
          <w:rFonts w:ascii="Times New Roman" w:hAnsi="Times New Roman" w:cs="Times New Roman"/>
          <w:b/>
          <w:sz w:val="24"/>
          <w:szCs w:val="24"/>
        </w:rPr>
      </w:pPr>
      <w:r w:rsidRPr="00F546D8">
        <w:rPr>
          <w:rFonts w:ascii="Times New Roman" w:hAnsi="Times New Roman" w:cs="Times New Roman"/>
          <w:b/>
          <w:sz w:val="24"/>
          <w:szCs w:val="24"/>
        </w:rPr>
        <w:lastRenderedPageBreak/>
        <w:t>5.</w:t>
      </w:r>
      <w:r w:rsidR="00990F19" w:rsidRPr="00F546D8">
        <w:rPr>
          <w:rFonts w:ascii="Times New Roman" w:hAnsi="Times New Roman" w:cs="Times New Roman"/>
          <w:b/>
          <w:sz w:val="24"/>
          <w:szCs w:val="24"/>
        </w:rPr>
        <w:t>4</w:t>
      </w:r>
      <w:r w:rsidRPr="00F546D8">
        <w:rPr>
          <w:rFonts w:ascii="Times New Roman" w:hAnsi="Times New Roman" w:cs="Times New Roman"/>
          <w:b/>
          <w:sz w:val="24"/>
          <w:szCs w:val="24"/>
        </w:rPr>
        <w:t xml:space="preserve">.2 </w:t>
      </w:r>
      <w:r w:rsidR="00AF1C62" w:rsidRPr="00F546D8">
        <w:rPr>
          <w:rFonts w:ascii="Times New Roman" w:hAnsi="Times New Roman" w:cs="Times New Roman"/>
          <w:b/>
          <w:sz w:val="24"/>
          <w:szCs w:val="24"/>
        </w:rPr>
        <w:t xml:space="preserve">Intergenerational Trauma </w:t>
      </w:r>
    </w:p>
    <w:p w:rsidR="00AF1C62" w:rsidRPr="00F546D8" w:rsidRDefault="006A198A" w:rsidP="006A198A">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AF1C62" w:rsidRPr="00F546D8">
        <w:rPr>
          <w:rFonts w:ascii="Times New Roman" w:hAnsi="Times New Roman" w:cs="Times New Roman"/>
          <w:sz w:val="24"/>
          <w:szCs w:val="24"/>
        </w:rPr>
        <w:t>Despite separat</w:t>
      </w:r>
      <w:r w:rsidR="005702BC" w:rsidRPr="00F546D8">
        <w:rPr>
          <w:rFonts w:ascii="Times New Roman" w:hAnsi="Times New Roman" w:cs="Times New Roman"/>
          <w:sz w:val="24"/>
          <w:szCs w:val="24"/>
        </w:rPr>
        <w:t xml:space="preserve">ing </w:t>
      </w:r>
      <w:r w:rsidR="00AF1C62" w:rsidRPr="00F546D8">
        <w:rPr>
          <w:rFonts w:ascii="Times New Roman" w:hAnsi="Times New Roman" w:cs="Times New Roman"/>
          <w:sz w:val="24"/>
          <w:szCs w:val="24"/>
        </w:rPr>
        <w:t>into sub-themes for this analysis, there is often an inseparable overlap between ACEs at home, transgenerational trauma and traumatic experiences at school, as M</w:t>
      </w:r>
      <w:r w:rsidR="0048764F" w:rsidRPr="00F546D8">
        <w:rPr>
          <w:rFonts w:ascii="Times New Roman" w:hAnsi="Times New Roman" w:cs="Times New Roman"/>
          <w:sz w:val="24"/>
          <w:szCs w:val="24"/>
        </w:rPr>
        <w:t>ax’s</w:t>
      </w:r>
      <w:r w:rsidR="00AF1C62" w:rsidRPr="00F546D8">
        <w:rPr>
          <w:rFonts w:ascii="Times New Roman" w:hAnsi="Times New Roman" w:cs="Times New Roman"/>
          <w:sz w:val="24"/>
          <w:szCs w:val="24"/>
        </w:rPr>
        <w:t xml:space="preserve"> account reveals ‘</w:t>
      </w:r>
      <w:r w:rsidR="0048764F" w:rsidRPr="00F546D8">
        <w:rPr>
          <w:rFonts w:ascii="Times New Roman" w:hAnsi="Times New Roman" w:cs="Times New Roman"/>
          <w:sz w:val="24"/>
          <w:szCs w:val="24"/>
        </w:rPr>
        <w:t xml:space="preserve">a history of mental illness’ </w:t>
      </w:r>
      <w:r w:rsidR="008F5BF5" w:rsidRPr="00F546D8">
        <w:rPr>
          <w:rFonts w:ascii="Times New Roman" w:hAnsi="Times New Roman" w:cs="Times New Roman"/>
          <w:sz w:val="24"/>
          <w:szCs w:val="24"/>
        </w:rPr>
        <w:t xml:space="preserve">in </w:t>
      </w:r>
      <w:r w:rsidR="0048764F" w:rsidRPr="00F546D8">
        <w:rPr>
          <w:rFonts w:ascii="Times New Roman" w:hAnsi="Times New Roman" w:cs="Times New Roman"/>
          <w:sz w:val="24"/>
          <w:szCs w:val="24"/>
        </w:rPr>
        <w:t>the</w:t>
      </w:r>
      <w:r w:rsidR="00AF1C62" w:rsidRPr="00F546D8">
        <w:rPr>
          <w:rFonts w:ascii="Times New Roman" w:hAnsi="Times New Roman" w:cs="Times New Roman"/>
          <w:sz w:val="24"/>
          <w:szCs w:val="24"/>
        </w:rPr>
        <w:t xml:space="preserve"> family: </w:t>
      </w:r>
    </w:p>
    <w:p w:rsidR="00AF1C62" w:rsidRPr="00F546D8" w:rsidRDefault="00AF1C62" w:rsidP="006A198A">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‘There’s been a history of mental illness in my family and my grandfather committed suicide because he had paranoia because he had paranoid schizophrenia and so I was aware of this growing up. I would walk through school and this boy used to encourage other children to skip around me and shout ‘paranoid’ at me. Wherever I’d go down corridors, other kids would trip me up and this hatred started aroun</w:t>
      </w:r>
      <w:r w:rsidR="008007F0" w:rsidRPr="00F546D8">
        <w:rPr>
          <w:rFonts w:ascii="Times New Roman" w:hAnsi="Times New Roman" w:cs="Times New Roman"/>
          <w:i/>
          <w:sz w:val="24"/>
          <w:szCs w:val="24"/>
        </w:rPr>
        <w:t>d the start of year seven’. (M:</w:t>
      </w:r>
      <w:r w:rsidRPr="00F546D8">
        <w:rPr>
          <w:rFonts w:ascii="Times New Roman" w:hAnsi="Times New Roman" w:cs="Times New Roman"/>
          <w:i/>
          <w:sz w:val="24"/>
          <w:szCs w:val="24"/>
        </w:rPr>
        <w:t>148-156)</w:t>
      </w:r>
    </w:p>
    <w:p w:rsidR="00B646EA" w:rsidRPr="00F546D8" w:rsidRDefault="00593FEB" w:rsidP="006A198A">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 xml:space="preserve"> </w:t>
      </w:r>
      <w:r w:rsidR="00AF1C62" w:rsidRPr="00F546D8">
        <w:rPr>
          <w:rFonts w:ascii="Times New Roman" w:hAnsi="Times New Roman" w:cs="Times New Roman"/>
          <w:i/>
          <w:sz w:val="24"/>
          <w:szCs w:val="24"/>
        </w:rPr>
        <w:t>“I wouldn’t go down certain corridors because doors would be slammed in my face or kids would try to trip me up or so there</w:t>
      </w:r>
      <w:r w:rsidR="008007F0" w:rsidRPr="00F546D8">
        <w:rPr>
          <w:rFonts w:ascii="Times New Roman" w:hAnsi="Times New Roman" w:cs="Times New Roman"/>
          <w:i/>
          <w:sz w:val="24"/>
          <w:szCs w:val="24"/>
        </w:rPr>
        <w:t xml:space="preserve"> was a lot of fear there”.  (M:</w:t>
      </w:r>
      <w:r w:rsidR="00AF1C62" w:rsidRPr="00F546D8">
        <w:rPr>
          <w:rFonts w:ascii="Times New Roman" w:hAnsi="Times New Roman" w:cs="Times New Roman"/>
          <w:i/>
          <w:sz w:val="24"/>
          <w:szCs w:val="24"/>
        </w:rPr>
        <w:t>200-204)</w:t>
      </w:r>
    </w:p>
    <w:p w:rsidR="00AF1C62" w:rsidRPr="00F546D8" w:rsidRDefault="006A198A" w:rsidP="006A198A">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AF1C62" w:rsidRPr="00F546D8">
        <w:rPr>
          <w:rFonts w:ascii="Times New Roman" w:hAnsi="Times New Roman" w:cs="Times New Roman"/>
          <w:sz w:val="24"/>
          <w:szCs w:val="24"/>
        </w:rPr>
        <w:t>As M</w:t>
      </w:r>
      <w:r w:rsidR="0048764F" w:rsidRPr="00F546D8">
        <w:rPr>
          <w:rFonts w:ascii="Times New Roman" w:hAnsi="Times New Roman" w:cs="Times New Roman"/>
          <w:sz w:val="24"/>
          <w:szCs w:val="24"/>
        </w:rPr>
        <w:t>ax</w:t>
      </w:r>
      <w:r w:rsidR="00AF1C62" w:rsidRPr="00F546D8">
        <w:rPr>
          <w:rFonts w:ascii="Times New Roman" w:hAnsi="Times New Roman" w:cs="Times New Roman"/>
          <w:sz w:val="24"/>
          <w:szCs w:val="24"/>
        </w:rPr>
        <w:t xml:space="preserve"> and </w:t>
      </w:r>
      <w:r w:rsidR="001026F1" w:rsidRPr="00F546D8">
        <w:rPr>
          <w:rFonts w:ascii="Times New Roman" w:hAnsi="Times New Roman" w:cs="Times New Roman"/>
          <w:sz w:val="24"/>
          <w:szCs w:val="24"/>
        </w:rPr>
        <w:t>Frankie</w:t>
      </w:r>
      <w:r w:rsidR="00AF1C62" w:rsidRPr="00F546D8">
        <w:rPr>
          <w:rFonts w:ascii="Times New Roman" w:hAnsi="Times New Roman" w:cs="Times New Roman"/>
          <w:sz w:val="24"/>
          <w:szCs w:val="24"/>
        </w:rPr>
        <w:t xml:space="preserve">’s account shows, their peers at school were continually using their </w:t>
      </w:r>
      <w:r w:rsidR="005702BC" w:rsidRPr="00F546D8">
        <w:rPr>
          <w:rFonts w:ascii="Times New Roman" w:hAnsi="Times New Roman" w:cs="Times New Roman"/>
          <w:sz w:val="24"/>
          <w:szCs w:val="24"/>
        </w:rPr>
        <w:t xml:space="preserve">traumatic </w:t>
      </w:r>
      <w:r w:rsidR="00AF1C62" w:rsidRPr="00F546D8">
        <w:rPr>
          <w:rFonts w:ascii="Times New Roman" w:hAnsi="Times New Roman" w:cs="Times New Roman"/>
          <w:sz w:val="24"/>
          <w:szCs w:val="24"/>
        </w:rPr>
        <w:t xml:space="preserve">family history as a tool to relentlessly re-traumatise, bully and torment them: </w:t>
      </w:r>
    </w:p>
    <w:p w:rsidR="00AF1C62" w:rsidRPr="00F546D8" w:rsidRDefault="00AF1C62" w:rsidP="006A198A">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“There was zero awareness of the fact there’d been a history of mental illness in my family and then I was getting</w:t>
      </w:r>
      <w:r w:rsidR="008007F0" w:rsidRPr="00F546D8">
        <w:rPr>
          <w:rFonts w:ascii="Times New Roman" w:hAnsi="Times New Roman" w:cs="Times New Roman"/>
          <w:i/>
          <w:sz w:val="24"/>
          <w:szCs w:val="24"/>
        </w:rPr>
        <w:t xml:space="preserve"> called paranoid.” (M:</w:t>
      </w:r>
      <w:r w:rsidRPr="00F546D8">
        <w:rPr>
          <w:rFonts w:ascii="Times New Roman" w:hAnsi="Times New Roman" w:cs="Times New Roman"/>
          <w:i/>
          <w:sz w:val="24"/>
          <w:szCs w:val="24"/>
        </w:rPr>
        <w:t>613-616)</w:t>
      </w:r>
    </w:p>
    <w:p w:rsidR="005702BC" w:rsidRPr="00F546D8" w:rsidRDefault="005702BC" w:rsidP="006A198A">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“Comprehensive school, that was terrible. Comprehensive school was terrible. I got bullied and bullie</w:t>
      </w:r>
      <w:r w:rsidR="001026F1" w:rsidRPr="00F546D8">
        <w:rPr>
          <w:rFonts w:ascii="Times New Roman" w:hAnsi="Times New Roman" w:cs="Times New Roman"/>
          <w:i/>
          <w:sz w:val="24"/>
          <w:szCs w:val="24"/>
        </w:rPr>
        <w:t>d and bullied and bullied.” (F</w:t>
      </w:r>
      <w:r w:rsidR="008007F0" w:rsidRPr="00F546D8">
        <w:rPr>
          <w:rFonts w:ascii="Times New Roman" w:hAnsi="Times New Roman" w:cs="Times New Roman"/>
          <w:i/>
          <w:sz w:val="24"/>
          <w:szCs w:val="24"/>
        </w:rPr>
        <w:t>:</w:t>
      </w:r>
      <w:r w:rsidRPr="00F546D8">
        <w:rPr>
          <w:rFonts w:ascii="Times New Roman" w:hAnsi="Times New Roman" w:cs="Times New Roman"/>
          <w:i/>
          <w:sz w:val="24"/>
          <w:szCs w:val="24"/>
        </w:rPr>
        <w:t>16-20)</w:t>
      </w:r>
    </w:p>
    <w:p w:rsidR="007C5BEC" w:rsidRPr="00F546D8" w:rsidRDefault="006A198A" w:rsidP="006A198A">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702BC" w:rsidRPr="00F546D8">
        <w:rPr>
          <w:rFonts w:ascii="Times New Roman" w:hAnsi="Times New Roman" w:cs="Times New Roman"/>
          <w:sz w:val="24"/>
          <w:szCs w:val="24"/>
        </w:rPr>
        <w:t xml:space="preserve">The anger in </w:t>
      </w:r>
      <w:r w:rsidR="001026F1" w:rsidRPr="00F546D8">
        <w:rPr>
          <w:rFonts w:ascii="Times New Roman" w:hAnsi="Times New Roman" w:cs="Times New Roman"/>
          <w:sz w:val="24"/>
          <w:szCs w:val="24"/>
        </w:rPr>
        <w:t>Frankie</w:t>
      </w:r>
      <w:r w:rsidR="005702BC" w:rsidRPr="00F546D8">
        <w:rPr>
          <w:rFonts w:ascii="Times New Roman" w:hAnsi="Times New Roman" w:cs="Times New Roman"/>
          <w:sz w:val="24"/>
          <w:szCs w:val="24"/>
        </w:rPr>
        <w:t xml:space="preserve">’s voice can be clearly heard as </w:t>
      </w:r>
      <w:r w:rsidR="004E47BC" w:rsidRPr="00F546D8">
        <w:rPr>
          <w:rFonts w:ascii="Times New Roman" w:hAnsi="Times New Roman" w:cs="Times New Roman"/>
          <w:sz w:val="24"/>
          <w:szCs w:val="24"/>
        </w:rPr>
        <w:t>words are</w:t>
      </w:r>
      <w:r w:rsidR="005702BC" w:rsidRPr="00F546D8">
        <w:rPr>
          <w:rFonts w:ascii="Times New Roman" w:hAnsi="Times New Roman" w:cs="Times New Roman"/>
          <w:sz w:val="24"/>
          <w:szCs w:val="24"/>
        </w:rPr>
        <w:t xml:space="preserve"> repeat</w:t>
      </w:r>
      <w:r w:rsidR="004E47BC" w:rsidRPr="00F546D8">
        <w:rPr>
          <w:rFonts w:ascii="Times New Roman" w:hAnsi="Times New Roman" w:cs="Times New Roman"/>
          <w:sz w:val="24"/>
          <w:szCs w:val="24"/>
        </w:rPr>
        <w:t>ed often</w:t>
      </w:r>
      <w:r w:rsidR="005702BC" w:rsidRPr="00F546D8">
        <w:rPr>
          <w:rFonts w:ascii="Times New Roman" w:hAnsi="Times New Roman" w:cs="Times New Roman"/>
          <w:sz w:val="24"/>
          <w:szCs w:val="24"/>
        </w:rPr>
        <w:t xml:space="preserve"> to reemphasise how ‘terrible’ the ‘bullying’ at school</w:t>
      </w:r>
      <w:r w:rsidR="004E47BC" w:rsidRPr="00F546D8">
        <w:rPr>
          <w:rFonts w:ascii="Times New Roman" w:hAnsi="Times New Roman" w:cs="Times New Roman"/>
          <w:sz w:val="24"/>
          <w:szCs w:val="24"/>
        </w:rPr>
        <w:t xml:space="preserve"> was</w:t>
      </w:r>
      <w:r w:rsidR="005702BC" w:rsidRPr="00F546D8">
        <w:rPr>
          <w:rFonts w:ascii="Times New Roman" w:hAnsi="Times New Roman" w:cs="Times New Roman"/>
          <w:sz w:val="24"/>
          <w:szCs w:val="24"/>
        </w:rPr>
        <w:t>.</w:t>
      </w:r>
      <w:r w:rsidR="00ED5A2D" w:rsidRPr="00F546D8">
        <w:rPr>
          <w:rFonts w:ascii="Times New Roman" w:hAnsi="Times New Roman" w:cs="Times New Roman"/>
          <w:sz w:val="24"/>
          <w:szCs w:val="24"/>
        </w:rPr>
        <w:t xml:space="preserve"> </w:t>
      </w:r>
      <w:r w:rsidR="001026F1" w:rsidRPr="00F546D8">
        <w:rPr>
          <w:rFonts w:ascii="Times New Roman" w:hAnsi="Times New Roman" w:cs="Times New Roman"/>
          <w:sz w:val="24"/>
          <w:szCs w:val="24"/>
        </w:rPr>
        <w:t xml:space="preserve">Frankie </w:t>
      </w:r>
      <w:r w:rsidR="005702BC" w:rsidRPr="00F546D8">
        <w:rPr>
          <w:rFonts w:ascii="Times New Roman" w:hAnsi="Times New Roman" w:cs="Times New Roman"/>
          <w:sz w:val="24"/>
          <w:szCs w:val="24"/>
        </w:rPr>
        <w:t xml:space="preserve">notes that </w:t>
      </w:r>
      <w:r w:rsidR="004E47BC" w:rsidRPr="00F546D8">
        <w:rPr>
          <w:rFonts w:ascii="Times New Roman" w:hAnsi="Times New Roman" w:cs="Times New Roman"/>
          <w:sz w:val="24"/>
          <w:szCs w:val="24"/>
        </w:rPr>
        <w:t>be</w:t>
      </w:r>
      <w:r w:rsidR="006A03B2" w:rsidRPr="00F546D8">
        <w:rPr>
          <w:rFonts w:ascii="Times New Roman" w:hAnsi="Times New Roman" w:cs="Times New Roman"/>
          <w:sz w:val="24"/>
          <w:szCs w:val="24"/>
        </w:rPr>
        <w:t xml:space="preserve">ing </w:t>
      </w:r>
      <w:r w:rsidR="005702BC" w:rsidRPr="00F546D8">
        <w:rPr>
          <w:rFonts w:ascii="Times New Roman" w:hAnsi="Times New Roman" w:cs="Times New Roman"/>
          <w:sz w:val="24"/>
          <w:szCs w:val="24"/>
        </w:rPr>
        <w:t>adopted became the sole focus of ‘</w:t>
      </w:r>
      <w:r w:rsidR="005702BC" w:rsidRPr="00F546D8">
        <w:rPr>
          <w:rFonts w:ascii="Times New Roman" w:hAnsi="Times New Roman" w:cs="Times New Roman"/>
          <w:i/>
          <w:sz w:val="24"/>
          <w:szCs w:val="24"/>
        </w:rPr>
        <w:t xml:space="preserve">name calling’ </w:t>
      </w:r>
      <w:r w:rsidR="001026F1" w:rsidRPr="00F546D8">
        <w:rPr>
          <w:rFonts w:ascii="Times New Roman" w:hAnsi="Times New Roman" w:cs="Times New Roman"/>
          <w:i/>
          <w:sz w:val="24"/>
          <w:szCs w:val="24"/>
        </w:rPr>
        <w:t>(F</w:t>
      </w:r>
      <w:r w:rsidR="005702BC" w:rsidRPr="00F546D8">
        <w:rPr>
          <w:rFonts w:ascii="Times New Roman" w:hAnsi="Times New Roman" w:cs="Times New Roman"/>
          <w:i/>
          <w:sz w:val="24"/>
          <w:szCs w:val="24"/>
        </w:rPr>
        <w:t xml:space="preserve">: 45-48) </w:t>
      </w:r>
      <w:r w:rsidR="005702BC" w:rsidRPr="00F546D8">
        <w:rPr>
          <w:rFonts w:ascii="Times New Roman" w:hAnsi="Times New Roman" w:cs="Times New Roman"/>
          <w:sz w:val="24"/>
          <w:szCs w:val="24"/>
        </w:rPr>
        <w:t xml:space="preserve">and bullying, as </w:t>
      </w:r>
      <w:r w:rsidR="00ED5A2D" w:rsidRPr="00F546D8">
        <w:rPr>
          <w:rFonts w:ascii="Times New Roman" w:hAnsi="Times New Roman" w:cs="Times New Roman"/>
          <w:sz w:val="24"/>
          <w:szCs w:val="24"/>
        </w:rPr>
        <w:t xml:space="preserve">this </w:t>
      </w:r>
      <w:r w:rsidR="00AB23FD" w:rsidRPr="00F546D8">
        <w:rPr>
          <w:rFonts w:ascii="Times New Roman" w:hAnsi="Times New Roman" w:cs="Times New Roman"/>
          <w:sz w:val="24"/>
          <w:szCs w:val="24"/>
        </w:rPr>
        <w:t>trauma was</w:t>
      </w:r>
      <w:r w:rsidR="005702BC" w:rsidRPr="00F546D8">
        <w:rPr>
          <w:rFonts w:ascii="Times New Roman" w:hAnsi="Times New Roman" w:cs="Times New Roman"/>
          <w:sz w:val="24"/>
          <w:szCs w:val="24"/>
        </w:rPr>
        <w:t xml:space="preserve"> used as a tool to inflict further pain</w:t>
      </w:r>
      <w:r w:rsidR="00325AAB" w:rsidRPr="00F546D8">
        <w:rPr>
          <w:rFonts w:ascii="Times New Roman" w:hAnsi="Times New Roman" w:cs="Times New Roman"/>
          <w:sz w:val="24"/>
          <w:szCs w:val="24"/>
        </w:rPr>
        <w:t xml:space="preserve">. Often deliberate teasing or winding-up are </w:t>
      </w:r>
      <w:r w:rsidR="005702BC" w:rsidRPr="00F546D8">
        <w:rPr>
          <w:rFonts w:ascii="Times New Roman" w:hAnsi="Times New Roman" w:cs="Times New Roman"/>
          <w:sz w:val="24"/>
          <w:szCs w:val="24"/>
        </w:rPr>
        <w:t>used to evoke an explosive response</w:t>
      </w:r>
      <w:r w:rsidR="00325AAB" w:rsidRPr="00F546D8">
        <w:rPr>
          <w:rFonts w:ascii="Times New Roman" w:hAnsi="Times New Roman" w:cs="Times New Roman"/>
          <w:sz w:val="24"/>
          <w:szCs w:val="24"/>
        </w:rPr>
        <w:t>, as</w:t>
      </w:r>
      <w:r w:rsidR="005702BC" w:rsidRPr="00F546D8">
        <w:rPr>
          <w:rFonts w:ascii="Times New Roman" w:hAnsi="Times New Roman" w:cs="Times New Roman"/>
          <w:sz w:val="24"/>
          <w:szCs w:val="24"/>
        </w:rPr>
        <w:t xml:space="preserve"> </w:t>
      </w:r>
      <w:r w:rsidR="007C5BEC" w:rsidRPr="00F546D8">
        <w:rPr>
          <w:rFonts w:ascii="Times New Roman" w:hAnsi="Times New Roman" w:cs="Times New Roman"/>
          <w:sz w:val="24"/>
          <w:szCs w:val="24"/>
        </w:rPr>
        <w:t>M</w:t>
      </w:r>
      <w:r w:rsidR="006A03B2" w:rsidRPr="00F546D8">
        <w:rPr>
          <w:rFonts w:ascii="Times New Roman" w:hAnsi="Times New Roman" w:cs="Times New Roman"/>
          <w:sz w:val="24"/>
          <w:szCs w:val="24"/>
        </w:rPr>
        <w:t>ax</w:t>
      </w:r>
      <w:r w:rsidR="00680810" w:rsidRPr="00F546D8">
        <w:rPr>
          <w:rFonts w:ascii="Times New Roman" w:hAnsi="Times New Roman" w:cs="Times New Roman"/>
          <w:sz w:val="24"/>
          <w:szCs w:val="24"/>
        </w:rPr>
        <w:t xml:space="preserve"> self-reflects</w:t>
      </w:r>
      <w:r w:rsidR="007C5BEC" w:rsidRPr="00F546D8">
        <w:rPr>
          <w:rFonts w:ascii="Times New Roman" w:hAnsi="Times New Roman" w:cs="Times New Roman"/>
          <w:sz w:val="24"/>
          <w:szCs w:val="24"/>
        </w:rPr>
        <w:t xml:space="preserve">: </w:t>
      </w:r>
    </w:p>
    <w:p w:rsidR="005702BC" w:rsidRPr="00F546D8" w:rsidRDefault="005702BC" w:rsidP="00D23FE4">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lastRenderedPageBreak/>
        <w:t>“I think they perceived me as an over reactor but then they did not know the fear that the other</w:t>
      </w:r>
      <w:r w:rsidR="008007F0" w:rsidRPr="00F546D8">
        <w:rPr>
          <w:rFonts w:ascii="Times New Roman" w:hAnsi="Times New Roman" w:cs="Times New Roman"/>
          <w:i/>
          <w:sz w:val="24"/>
          <w:szCs w:val="24"/>
        </w:rPr>
        <w:t xml:space="preserve"> kids were making me feel.” (M:</w:t>
      </w:r>
      <w:r w:rsidRPr="00F546D8">
        <w:rPr>
          <w:rFonts w:ascii="Times New Roman" w:hAnsi="Times New Roman" w:cs="Times New Roman"/>
          <w:i/>
          <w:sz w:val="24"/>
          <w:szCs w:val="24"/>
        </w:rPr>
        <w:t>656-659)</w:t>
      </w:r>
    </w:p>
    <w:p w:rsidR="00325AAB" w:rsidRPr="00F546D8" w:rsidRDefault="006A198A" w:rsidP="006A198A">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25AAB" w:rsidRPr="00F546D8">
        <w:rPr>
          <w:rFonts w:ascii="Times New Roman" w:hAnsi="Times New Roman" w:cs="Times New Roman"/>
          <w:sz w:val="24"/>
          <w:szCs w:val="24"/>
        </w:rPr>
        <w:t>Moreover, living life from the position of fear, predisposes a person to experience more trauma, as over-reactions, crying outbursts or hypersensitivities will attract further trauma from bullies who will only need to say a trigger word or phrase to get the desired effect through activating the fear response and re-traumatising their victim</w:t>
      </w:r>
      <w:r w:rsidR="00593FEB" w:rsidRPr="00F546D8">
        <w:rPr>
          <w:rFonts w:ascii="Times New Roman" w:hAnsi="Times New Roman" w:cs="Times New Roman"/>
          <w:sz w:val="24"/>
          <w:szCs w:val="24"/>
        </w:rPr>
        <w:t xml:space="preserve"> (de Thierry, 2015)</w:t>
      </w:r>
      <w:r w:rsidR="00325AAB" w:rsidRPr="00F546D8">
        <w:rPr>
          <w:rFonts w:ascii="Times New Roman" w:hAnsi="Times New Roman" w:cs="Times New Roman"/>
          <w:sz w:val="24"/>
          <w:szCs w:val="24"/>
        </w:rPr>
        <w:t>, it appears that M</w:t>
      </w:r>
      <w:r w:rsidR="008F5BF5" w:rsidRPr="00F546D8">
        <w:rPr>
          <w:rFonts w:ascii="Times New Roman" w:hAnsi="Times New Roman" w:cs="Times New Roman"/>
          <w:sz w:val="24"/>
          <w:szCs w:val="24"/>
        </w:rPr>
        <w:t>ax’s</w:t>
      </w:r>
      <w:r w:rsidR="0048764F" w:rsidRPr="00F546D8">
        <w:rPr>
          <w:rFonts w:ascii="Times New Roman" w:hAnsi="Times New Roman" w:cs="Times New Roman"/>
          <w:sz w:val="24"/>
          <w:szCs w:val="24"/>
        </w:rPr>
        <w:t xml:space="preserve"> trauma sensitivities were what made </w:t>
      </w:r>
      <w:r w:rsidR="00593FEB" w:rsidRPr="00F546D8">
        <w:rPr>
          <w:rFonts w:ascii="Times New Roman" w:hAnsi="Times New Roman" w:cs="Times New Roman"/>
          <w:sz w:val="24"/>
          <w:szCs w:val="24"/>
        </w:rPr>
        <w:t>Max</w:t>
      </w:r>
      <w:r w:rsidR="008F5BF5" w:rsidRPr="00F546D8">
        <w:rPr>
          <w:rFonts w:ascii="Times New Roman" w:hAnsi="Times New Roman" w:cs="Times New Roman"/>
          <w:sz w:val="24"/>
          <w:szCs w:val="24"/>
        </w:rPr>
        <w:t xml:space="preserve"> the</w:t>
      </w:r>
      <w:r w:rsidR="00325AAB" w:rsidRPr="00F546D8">
        <w:rPr>
          <w:rFonts w:ascii="Times New Roman" w:hAnsi="Times New Roman" w:cs="Times New Roman"/>
          <w:sz w:val="24"/>
          <w:szCs w:val="24"/>
        </w:rPr>
        <w:t xml:space="preserve"> </w:t>
      </w:r>
      <w:r w:rsidR="0048764F" w:rsidRPr="00F546D8">
        <w:rPr>
          <w:rFonts w:ascii="Times New Roman" w:hAnsi="Times New Roman" w:cs="Times New Roman"/>
          <w:sz w:val="24"/>
          <w:szCs w:val="24"/>
        </w:rPr>
        <w:t xml:space="preserve">perfect </w:t>
      </w:r>
      <w:r w:rsidR="00325AAB" w:rsidRPr="00F546D8">
        <w:rPr>
          <w:rFonts w:ascii="Times New Roman" w:hAnsi="Times New Roman" w:cs="Times New Roman"/>
          <w:sz w:val="24"/>
          <w:szCs w:val="24"/>
        </w:rPr>
        <w:t>target</w:t>
      </w:r>
      <w:r w:rsidR="0048764F" w:rsidRPr="00F546D8">
        <w:rPr>
          <w:rFonts w:ascii="Times New Roman" w:hAnsi="Times New Roman" w:cs="Times New Roman"/>
          <w:sz w:val="24"/>
          <w:szCs w:val="24"/>
        </w:rPr>
        <w:t xml:space="preserve"> for bullies.</w:t>
      </w:r>
      <w:r w:rsidR="00325AAB" w:rsidRPr="00F546D8">
        <w:rPr>
          <w:rFonts w:ascii="Times New Roman" w:hAnsi="Times New Roman" w:cs="Times New Roman"/>
          <w:sz w:val="24"/>
          <w:szCs w:val="24"/>
        </w:rPr>
        <w:t xml:space="preserve"> Thus, as M</w:t>
      </w:r>
      <w:r w:rsidR="0048764F" w:rsidRPr="00F546D8">
        <w:rPr>
          <w:rFonts w:ascii="Times New Roman" w:hAnsi="Times New Roman" w:cs="Times New Roman"/>
          <w:sz w:val="24"/>
          <w:szCs w:val="24"/>
        </w:rPr>
        <w:t>ax’</w:t>
      </w:r>
      <w:r w:rsidR="00325AAB" w:rsidRPr="00F546D8">
        <w:rPr>
          <w:rFonts w:ascii="Times New Roman" w:hAnsi="Times New Roman" w:cs="Times New Roman"/>
          <w:sz w:val="24"/>
          <w:szCs w:val="24"/>
        </w:rPr>
        <w:t>s account demonstrates</w:t>
      </w:r>
      <w:r w:rsidR="0048764F" w:rsidRPr="00F546D8">
        <w:rPr>
          <w:rFonts w:ascii="Times New Roman" w:hAnsi="Times New Roman" w:cs="Times New Roman"/>
          <w:sz w:val="24"/>
          <w:szCs w:val="24"/>
        </w:rPr>
        <w:t>,</w:t>
      </w:r>
      <w:r w:rsidR="00325AAB" w:rsidRPr="00F546D8">
        <w:rPr>
          <w:rFonts w:ascii="Times New Roman" w:hAnsi="Times New Roman" w:cs="Times New Roman"/>
          <w:sz w:val="24"/>
          <w:szCs w:val="24"/>
        </w:rPr>
        <w:t xml:space="preserve"> life can become incredibly difficult for the person who is perpetually hyper-aroused at school, </w:t>
      </w:r>
      <w:r w:rsidR="0048764F" w:rsidRPr="00F546D8">
        <w:rPr>
          <w:rFonts w:ascii="Times New Roman" w:hAnsi="Times New Roman" w:cs="Times New Roman"/>
          <w:sz w:val="24"/>
          <w:szCs w:val="24"/>
        </w:rPr>
        <w:t>as when</w:t>
      </w:r>
      <w:r w:rsidR="00325AAB" w:rsidRPr="00F546D8">
        <w:rPr>
          <w:rFonts w:ascii="Times New Roman" w:hAnsi="Times New Roman" w:cs="Times New Roman"/>
          <w:sz w:val="24"/>
          <w:szCs w:val="24"/>
        </w:rPr>
        <w:t xml:space="preserve"> living in a state of fear</w:t>
      </w:r>
      <w:r w:rsidR="009E6FA3">
        <w:rPr>
          <w:rFonts w:ascii="Times New Roman" w:hAnsi="Times New Roman" w:cs="Times New Roman"/>
          <w:sz w:val="24"/>
          <w:szCs w:val="24"/>
        </w:rPr>
        <w:t xml:space="preserve"> (Allen and Oliver, 1982)</w:t>
      </w:r>
      <w:r w:rsidR="00325AAB" w:rsidRPr="00F546D8">
        <w:rPr>
          <w:rFonts w:ascii="Times New Roman" w:hAnsi="Times New Roman" w:cs="Times New Roman"/>
          <w:sz w:val="24"/>
          <w:szCs w:val="24"/>
        </w:rPr>
        <w:t>, the logical and language part of the brain goes off-line, making the acquisition of learning new skills extremely difficult:</w:t>
      </w:r>
    </w:p>
    <w:p w:rsidR="00325AAB" w:rsidRPr="00F546D8" w:rsidRDefault="00325AAB" w:rsidP="00F546D8">
      <w:pPr>
        <w:ind w:left="720"/>
        <w:rPr>
          <w:rFonts w:ascii="Times New Roman" w:hAnsi="Times New Roman" w:cs="Times New Roman"/>
          <w:i/>
          <w:sz w:val="24"/>
          <w:szCs w:val="24"/>
        </w:rPr>
      </w:pPr>
      <w:bookmarkStart w:id="4" w:name="_Hlk500698202"/>
      <w:r w:rsidRPr="00F546D8">
        <w:rPr>
          <w:rFonts w:ascii="Times New Roman" w:hAnsi="Times New Roman" w:cs="Times New Roman"/>
          <w:i/>
          <w:sz w:val="24"/>
          <w:szCs w:val="24"/>
        </w:rPr>
        <w:t>“I really felt that my education suffered. I was liv</w:t>
      </w:r>
      <w:r w:rsidR="008007F0" w:rsidRPr="00F546D8">
        <w:rPr>
          <w:rFonts w:ascii="Times New Roman" w:hAnsi="Times New Roman" w:cs="Times New Roman"/>
          <w:i/>
          <w:sz w:val="24"/>
          <w:szCs w:val="24"/>
        </w:rPr>
        <w:t>ing constantly under fear”. (M:</w:t>
      </w:r>
      <w:r w:rsidRPr="00F546D8">
        <w:rPr>
          <w:rFonts w:ascii="Times New Roman" w:hAnsi="Times New Roman" w:cs="Times New Roman"/>
          <w:i/>
          <w:sz w:val="24"/>
          <w:szCs w:val="24"/>
        </w:rPr>
        <w:t xml:space="preserve">600-602)    </w:t>
      </w:r>
    </w:p>
    <w:bookmarkEnd w:id="4"/>
    <w:p w:rsidR="00D23FE4" w:rsidRDefault="006A198A" w:rsidP="006A198A">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702BC" w:rsidRPr="00F546D8">
        <w:rPr>
          <w:rFonts w:ascii="Times New Roman" w:hAnsi="Times New Roman" w:cs="Times New Roman"/>
          <w:sz w:val="24"/>
          <w:szCs w:val="24"/>
        </w:rPr>
        <w:t xml:space="preserve">Furthermore, young people who have </w:t>
      </w:r>
      <w:r w:rsidR="00325AAB" w:rsidRPr="00F546D8">
        <w:rPr>
          <w:rFonts w:ascii="Times New Roman" w:hAnsi="Times New Roman" w:cs="Times New Roman"/>
          <w:sz w:val="24"/>
          <w:szCs w:val="24"/>
        </w:rPr>
        <w:t xml:space="preserve">indirectly or directly acquired </w:t>
      </w:r>
      <w:r w:rsidR="005702BC" w:rsidRPr="00F546D8">
        <w:rPr>
          <w:rFonts w:ascii="Times New Roman" w:hAnsi="Times New Roman" w:cs="Times New Roman"/>
          <w:sz w:val="24"/>
          <w:szCs w:val="24"/>
        </w:rPr>
        <w:t xml:space="preserve">trauma </w:t>
      </w:r>
      <w:r w:rsidR="00325AAB" w:rsidRPr="00F546D8">
        <w:rPr>
          <w:rFonts w:ascii="Times New Roman" w:hAnsi="Times New Roman" w:cs="Times New Roman"/>
          <w:sz w:val="24"/>
          <w:szCs w:val="24"/>
        </w:rPr>
        <w:t xml:space="preserve">in their bodies </w:t>
      </w:r>
      <w:r w:rsidR="005702BC" w:rsidRPr="00F546D8">
        <w:rPr>
          <w:rFonts w:ascii="Times New Roman" w:hAnsi="Times New Roman" w:cs="Times New Roman"/>
          <w:sz w:val="24"/>
          <w:szCs w:val="24"/>
        </w:rPr>
        <w:t xml:space="preserve">can often be seen as ‘ticking time bombs’ who only need the slightest </w:t>
      </w:r>
      <w:r w:rsidR="00D23FE4">
        <w:rPr>
          <w:rFonts w:ascii="Times New Roman" w:hAnsi="Times New Roman" w:cs="Times New Roman"/>
          <w:sz w:val="24"/>
          <w:szCs w:val="24"/>
        </w:rPr>
        <w:t>touch</w:t>
      </w:r>
      <w:r w:rsidR="007C5BEC" w:rsidRPr="00F546D8">
        <w:rPr>
          <w:rFonts w:ascii="Times New Roman" w:hAnsi="Times New Roman" w:cs="Times New Roman"/>
          <w:sz w:val="24"/>
          <w:szCs w:val="24"/>
        </w:rPr>
        <w:t xml:space="preserve"> </w:t>
      </w:r>
      <w:r w:rsidR="005702BC" w:rsidRPr="00F546D8">
        <w:rPr>
          <w:rFonts w:ascii="Times New Roman" w:hAnsi="Times New Roman" w:cs="Times New Roman"/>
          <w:sz w:val="24"/>
          <w:szCs w:val="24"/>
        </w:rPr>
        <w:t>in the</w:t>
      </w:r>
      <w:r w:rsidR="00D23FE4">
        <w:rPr>
          <w:rFonts w:ascii="Times New Roman" w:hAnsi="Times New Roman" w:cs="Times New Roman"/>
          <w:sz w:val="24"/>
          <w:szCs w:val="24"/>
        </w:rPr>
        <w:t>ir window of tolerance</w:t>
      </w:r>
      <w:r w:rsidR="005702BC" w:rsidRPr="00F546D8">
        <w:rPr>
          <w:rFonts w:ascii="Times New Roman" w:hAnsi="Times New Roman" w:cs="Times New Roman"/>
          <w:sz w:val="24"/>
          <w:szCs w:val="24"/>
        </w:rPr>
        <w:t xml:space="preserve"> </w:t>
      </w:r>
      <w:r w:rsidR="00D23FE4">
        <w:rPr>
          <w:rFonts w:ascii="Times New Roman" w:hAnsi="Times New Roman" w:cs="Times New Roman"/>
          <w:sz w:val="24"/>
          <w:szCs w:val="24"/>
        </w:rPr>
        <w:t xml:space="preserve">(Spring, 2016) </w:t>
      </w:r>
      <w:r w:rsidR="005702BC" w:rsidRPr="00F546D8">
        <w:rPr>
          <w:rFonts w:ascii="Times New Roman" w:hAnsi="Times New Roman" w:cs="Times New Roman"/>
          <w:sz w:val="24"/>
          <w:szCs w:val="24"/>
        </w:rPr>
        <w:t xml:space="preserve">to cause an eruption.This is because unprocessed trauma will often lie </w:t>
      </w:r>
      <w:r w:rsidR="007C5BEC" w:rsidRPr="00F546D8">
        <w:rPr>
          <w:rFonts w:ascii="Times New Roman" w:hAnsi="Times New Roman" w:cs="Times New Roman"/>
          <w:sz w:val="24"/>
          <w:szCs w:val="24"/>
        </w:rPr>
        <w:t xml:space="preserve">dormant </w:t>
      </w:r>
      <w:r w:rsidR="005702BC" w:rsidRPr="00F546D8">
        <w:rPr>
          <w:rFonts w:ascii="Times New Roman" w:hAnsi="Times New Roman" w:cs="Times New Roman"/>
          <w:sz w:val="24"/>
          <w:szCs w:val="24"/>
        </w:rPr>
        <w:t xml:space="preserve">just below the surface, waiting to be set off by carefully selected trigger word which bullies </w:t>
      </w:r>
      <w:r w:rsidR="007C5BEC" w:rsidRPr="00F546D8">
        <w:rPr>
          <w:rFonts w:ascii="Times New Roman" w:hAnsi="Times New Roman" w:cs="Times New Roman"/>
          <w:sz w:val="24"/>
          <w:szCs w:val="24"/>
        </w:rPr>
        <w:t>can skilfully use to</w:t>
      </w:r>
      <w:r w:rsidR="005702BC" w:rsidRPr="00F546D8">
        <w:rPr>
          <w:rFonts w:ascii="Times New Roman" w:hAnsi="Times New Roman" w:cs="Times New Roman"/>
          <w:sz w:val="24"/>
          <w:szCs w:val="24"/>
        </w:rPr>
        <w:t xml:space="preserve"> evoke a retriggering </w:t>
      </w:r>
      <w:r w:rsidR="007C5BEC" w:rsidRPr="00F546D8">
        <w:rPr>
          <w:rFonts w:ascii="Times New Roman" w:hAnsi="Times New Roman" w:cs="Times New Roman"/>
          <w:sz w:val="24"/>
          <w:szCs w:val="24"/>
        </w:rPr>
        <w:t xml:space="preserve">response </w:t>
      </w:r>
      <w:r w:rsidR="005702BC" w:rsidRPr="00F546D8">
        <w:rPr>
          <w:rFonts w:ascii="Times New Roman" w:hAnsi="Times New Roman" w:cs="Times New Roman"/>
          <w:sz w:val="24"/>
          <w:szCs w:val="24"/>
        </w:rPr>
        <w:t>to re-traumat</w:t>
      </w:r>
      <w:r w:rsidR="00B646EA" w:rsidRPr="00F546D8">
        <w:rPr>
          <w:rFonts w:ascii="Times New Roman" w:hAnsi="Times New Roman" w:cs="Times New Roman"/>
          <w:sz w:val="24"/>
          <w:szCs w:val="24"/>
        </w:rPr>
        <w:t xml:space="preserve">ise the individual at any time. </w:t>
      </w:r>
    </w:p>
    <w:p w:rsidR="007C5BEC" w:rsidRPr="00F546D8" w:rsidRDefault="00D23FE4" w:rsidP="006A198A">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7C5BEC" w:rsidRPr="00F546D8">
        <w:rPr>
          <w:rFonts w:ascii="Times New Roman" w:hAnsi="Times New Roman" w:cs="Times New Roman"/>
          <w:sz w:val="24"/>
          <w:szCs w:val="24"/>
        </w:rPr>
        <w:t>M</w:t>
      </w:r>
      <w:r w:rsidR="0048764F" w:rsidRPr="00F546D8">
        <w:rPr>
          <w:rFonts w:ascii="Times New Roman" w:hAnsi="Times New Roman" w:cs="Times New Roman"/>
          <w:sz w:val="24"/>
          <w:szCs w:val="24"/>
        </w:rPr>
        <w:t>ax</w:t>
      </w:r>
      <w:r w:rsidR="007C5BEC" w:rsidRPr="00F546D8">
        <w:rPr>
          <w:rFonts w:ascii="Times New Roman" w:hAnsi="Times New Roman" w:cs="Times New Roman"/>
          <w:sz w:val="24"/>
          <w:szCs w:val="24"/>
        </w:rPr>
        <w:t xml:space="preserve"> describes how it felt to experien</w:t>
      </w:r>
      <w:r w:rsidR="00593FEB" w:rsidRPr="00F546D8">
        <w:rPr>
          <w:rFonts w:ascii="Times New Roman" w:hAnsi="Times New Roman" w:cs="Times New Roman"/>
          <w:sz w:val="24"/>
          <w:szCs w:val="24"/>
        </w:rPr>
        <w:t>ce learning in a ‘constantly’</w:t>
      </w:r>
      <w:r w:rsidR="007C5BEC" w:rsidRPr="00F546D8">
        <w:rPr>
          <w:rFonts w:ascii="Times New Roman" w:hAnsi="Times New Roman" w:cs="Times New Roman"/>
          <w:sz w:val="24"/>
          <w:szCs w:val="24"/>
        </w:rPr>
        <w:t xml:space="preserve"> a hyper-aroused ‘fear’ state which was not conducive to effective learning taking place:</w:t>
      </w:r>
    </w:p>
    <w:p w:rsidR="007C5BEC" w:rsidRPr="00F546D8" w:rsidRDefault="007C5BEC" w:rsidP="006A198A">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“I was just really fearful and stressed pretty much all the time and I had nobody I coul</w:t>
      </w:r>
      <w:r w:rsidR="008007F0" w:rsidRPr="00F546D8">
        <w:rPr>
          <w:rFonts w:ascii="Times New Roman" w:hAnsi="Times New Roman" w:cs="Times New Roman"/>
          <w:i/>
          <w:sz w:val="24"/>
          <w:szCs w:val="24"/>
        </w:rPr>
        <w:t>d really talk to about it.” (M:</w:t>
      </w:r>
      <w:r w:rsidRPr="00F546D8">
        <w:rPr>
          <w:rFonts w:ascii="Times New Roman" w:hAnsi="Times New Roman" w:cs="Times New Roman"/>
          <w:i/>
          <w:sz w:val="24"/>
          <w:szCs w:val="24"/>
        </w:rPr>
        <w:t xml:space="preserve">264-267)  </w:t>
      </w:r>
    </w:p>
    <w:p w:rsidR="00405891" w:rsidRPr="00F546D8" w:rsidRDefault="006A198A" w:rsidP="006A198A">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AF1C62" w:rsidRPr="00F546D8">
        <w:rPr>
          <w:rFonts w:ascii="Times New Roman" w:hAnsi="Times New Roman" w:cs="Times New Roman"/>
          <w:sz w:val="24"/>
          <w:szCs w:val="24"/>
        </w:rPr>
        <w:t>M</w:t>
      </w:r>
      <w:r w:rsidR="0048764F" w:rsidRPr="00F546D8">
        <w:rPr>
          <w:rFonts w:ascii="Times New Roman" w:hAnsi="Times New Roman" w:cs="Times New Roman"/>
          <w:sz w:val="24"/>
          <w:szCs w:val="24"/>
        </w:rPr>
        <w:t>ax’s</w:t>
      </w:r>
      <w:r w:rsidR="00AF1C62" w:rsidRPr="00F546D8">
        <w:rPr>
          <w:rFonts w:ascii="Times New Roman" w:hAnsi="Times New Roman" w:cs="Times New Roman"/>
          <w:sz w:val="24"/>
          <w:szCs w:val="24"/>
        </w:rPr>
        <w:t xml:space="preserve"> account </w:t>
      </w:r>
      <w:r w:rsidR="007C5BEC" w:rsidRPr="00F546D8">
        <w:rPr>
          <w:rFonts w:ascii="Times New Roman" w:hAnsi="Times New Roman" w:cs="Times New Roman"/>
          <w:sz w:val="24"/>
          <w:szCs w:val="24"/>
        </w:rPr>
        <w:t xml:space="preserve">shows, </w:t>
      </w:r>
      <w:r w:rsidR="0048764F" w:rsidRPr="00F546D8">
        <w:rPr>
          <w:rFonts w:ascii="Times New Roman" w:hAnsi="Times New Roman" w:cs="Times New Roman"/>
          <w:sz w:val="24"/>
          <w:szCs w:val="24"/>
        </w:rPr>
        <w:t xml:space="preserve">that </w:t>
      </w:r>
      <w:r w:rsidR="00AF1C62" w:rsidRPr="00F546D8">
        <w:rPr>
          <w:rFonts w:ascii="Times New Roman" w:hAnsi="Times New Roman" w:cs="Times New Roman"/>
          <w:sz w:val="24"/>
          <w:szCs w:val="24"/>
        </w:rPr>
        <w:t>not only was the school unaware that there was a h</w:t>
      </w:r>
      <w:r w:rsidR="0048764F" w:rsidRPr="00F546D8">
        <w:rPr>
          <w:rFonts w:ascii="Times New Roman" w:hAnsi="Times New Roman" w:cs="Times New Roman"/>
          <w:sz w:val="24"/>
          <w:szCs w:val="24"/>
        </w:rPr>
        <w:t xml:space="preserve">istory of mental illness in the </w:t>
      </w:r>
      <w:r w:rsidR="00AF1C62" w:rsidRPr="00F546D8">
        <w:rPr>
          <w:rFonts w:ascii="Times New Roman" w:hAnsi="Times New Roman" w:cs="Times New Roman"/>
          <w:sz w:val="24"/>
          <w:szCs w:val="24"/>
        </w:rPr>
        <w:t>family, but they failed to realise the full implications of the deliberate re-traumatisation through the perpetual bullying at school</w:t>
      </w:r>
      <w:r w:rsidR="00112472" w:rsidRPr="00F546D8">
        <w:rPr>
          <w:rFonts w:ascii="Times New Roman" w:hAnsi="Times New Roman" w:cs="Times New Roman"/>
          <w:sz w:val="24"/>
          <w:szCs w:val="24"/>
        </w:rPr>
        <w:t xml:space="preserve"> which was retriggering past trauma. </w:t>
      </w:r>
      <w:r w:rsidR="00AF1C62" w:rsidRPr="00F546D8">
        <w:rPr>
          <w:rFonts w:ascii="Times New Roman" w:hAnsi="Times New Roman" w:cs="Times New Roman"/>
          <w:sz w:val="24"/>
          <w:szCs w:val="24"/>
        </w:rPr>
        <w:t xml:space="preserve"> </w:t>
      </w:r>
      <w:bookmarkStart w:id="5" w:name="_Hlk500769939"/>
      <w:r w:rsidR="00AF1C62" w:rsidRPr="00F546D8">
        <w:rPr>
          <w:rFonts w:ascii="Times New Roman" w:hAnsi="Times New Roman" w:cs="Times New Roman"/>
          <w:sz w:val="24"/>
          <w:szCs w:val="24"/>
        </w:rPr>
        <w:t xml:space="preserve">Thus, for the analytical purpose of this research, </w:t>
      </w:r>
      <w:r w:rsidR="0048764F" w:rsidRPr="00F546D8">
        <w:rPr>
          <w:rFonts w:ascii="Times New Roman" w:hAnsi="Times New Roman" w:cs="Times New Roman"/>
          <w:sz w:val="24"/>
          <w:szCs w:val="24"/>
        </w:rPr>
        <w:t xml:space="preserve">I created </w:t>
      </w:r>
      <w:r w:rsidR="00AF1C62" w:rsidRPr="00F546D8">
        <w:rPr>
          <w:rFonts w:ascii="Times New Roman" w:hAnsi="Times New Roman" w:cs="Times New Roman"/>
          <w:sz w:val="24"/>
          <w:szCs w:val="24"/>
        </w:rPr>
        <w:t xml:space="preserve">trauma </w:t>
      </w:r>
      <w:r w:rsidR="005D6F54" w:rsidRPr="00F546D8">
        <w:rPr>
          <w:rFonts w:ascii="Times New Roman" w:hAnsi="Times New Roman" w:cs="Times New Roman"/>
          <w:sz w:val="24"/>
          <w:szCs w:val="24"/>
        </w:rPr>
        <w:t xml:space="preserve">timeline </w:t>
      </w:r>
      <w:r w:rsidR="00AF1C62" w:rsidRPr="00F546D8">
        <w:rPr>
          <w:rFonts w:ascii="Times New Roman" w:hAnsi="Times New Roman" w:cs="Times New Roman"/>
          <w:sz w:val="24"/>
          <w:szCs w:val="24"/>
        </w:rPr>
        <w:t xml:space="preserve">histories </w:t>
      </w:r>
      <w:r w:rsidR="0048764F" w:rsidRPr="00F546D8">
        <w:rPr>
          <w:rFonts w:ascii="Times New Roman" w:hAnsi="Times New Roman" w:cs="Times New Roman"/>
          <w:sz w:val="24"/>
          <w:szCs w:val="24"/>
        </w:rPr>
        <w:t xml:space="preserve">using </w:t>
      </w:r>
      <w:r w:rsidR="00AF1C62" w:rsidRPr="00F546D8">
        <w:rPr>
          <w:rFonts w:ascii="Times New Roman" w:hAnsi="Times New Roman" w:cs="Times New Roman"/>
          <w:sz w:val="24"/>
          <w:szCs w:val="24"/>
        </w:rPr>
        <w:t>existing knowledge of the</w:t>
      </w:r>
      <w:r w:rsidR="0048764F" w:rsidRPr="00F546D8">
        <w:rPr>
          <w:rFonts w:ascii="Times New Roman" w:hAnsi="Times New Roman" w:cs="Times New Roman"/>
          <w:sz w:val="24"/>
          <w:szCs w:val="24"/>
        </w:rPr>
        <w:t xml:space="preserve"> participants which demonstrated</w:t>
      </w:r>
      <w:r w:rsidR="00AF1C62" w:rsidRPr="00F546D8">
        <w:rPr>
          <w:rFonts w:ascii="Times New Roman" w:hAnsi="Times New Roman" w:cs="Times New Roman"/>
          <w:sz w:val="24"/>
          <w:szCs w:val="24"/>
        </w:rPr>
        <w:t xml:space="preserve"> that many were already significantly predisposed </w:t>
      </w:r>
      <w:r w:rsidR="00AD5A07" w:rsidRPr="00F546D8">
        <w:rPr>
          <w:rFonts w:ascii="Times New Roman" w:hAnsi="Times New Roman" w:cs="Times New Roman"/>
          <w:sz w:val="24"/>
          <w:szCs w:val="24"/>
        </w:rPr>
        <w:t>to being hypervigilant,</w:t>
      </w:r>
      <w:r w:rsidR="001F11C1" w:rsidRPr="00F546D8">
        <w:rPr>
          <w:rFonts w:ascii="Times New Roman" w:hAnsi="Times New Roman" w:cs="Times New Roman"/>
          <w:sz w:val="24"/>
          <w:szCs w:val="24"/>
        </w:rPr>
        <w:t xml:space="preserve"> mak</w:t>
      </w:r>
      <w:r w:rsidR="00AD5A07" w:rsidRPr="00F546D8">
        <w:rPr>
          <w:rFonts w:ascii="Times New Roman" w:hAnsi="Times New Roman" w:cs="Times New Roman"/>
          <w:sz w:val="24"/>
          <w:szCs w:val="24"/>
        </w:rPr>
        <w:t xml:space="preserve">ing </w:t>
      </w:r>
      <w:r w:rsidR="001F11C1" w:rsidRPr="00F546D8">
        <w:rPr>
          <w:rFonts w:ascii="Times New Roman" w:hAnsi="Times New Roman" w:cs="Times New Roman"/>
          <w:sz w:val="24"/>
          <w:szCs w:val="24"/>
        </w:rPr>
        <w:t xml:space="preserve">them </w:t>
      </w:r>
      <w:r w:rsidR="00AD5A07" w:rsidRPr="00F546D8">
        <w:rPr>
          <w:rFonts w:ascii="Times New Roman" w:hAnsi="Times New Roman" w:cs="Times New Roman"/>
          <w:sz w:val="24"/>
          <w:szCs w:val="24"/>
        </w:rPr>
        <w:t xml:space="preserve">more </w:t>
      </w:r>
      <w:r w:rsidR="00AF1C62" w:rsidRPr="00F546D8">
        <w:rPr>
          <w:rFonts w:ascii="Times New Roman" w:hAnsi="Times New Roman" w:cs="Times New Roman"/>
          <w:sz w:val="24"/>
          <w:szCs w:val="24"/>
        </w:rPr>
        <w:t xml:space="preserve">vulnerable to feeling trauma more intensely than others without this </w:t>
      </w:r>
      <w:r w:rsidR="00AD5A07" w:rsidRPr="00F546D8">
        <w:rPr>
          <w:rFonts w:ascii="Times New Roman" w:hAnsi="Times New Roman" w:cs="Times New Roman"/>
          <w:sz w:val="24"/>
          <w:szCs w:val="24"/>
        </w:rPr>
        <w:t>pre</w:t>
      </w:r>
      <w:r w:rsidR="00AF1C62" w:rsidRPr="00F546D8">
        <w:rPr>
          <w:rFonts w:ascii="Times New Roman" w:hAnsi="Times New Roman" w:cs="Times New Roman"/>
          <w:sz w:val="24"/>
          <w:szCs w:val="24"/>
        </w:rPr>
        <w:t xml:space="preserve">disposition, </w:t>
      </w:r>
      <w:r w:rsidR="00AD5A07" w:rsidRPr="00F546D8">
        <w:rPr>
          <w:rFonts w:ascii="Times New Roman" w:hAnsi="Times New Roman" w:cs="Times New Roman"/>
          <w:sz w:val="24"/>
          <w:szCs w:val="24"/>
        </w:rPr>
        <w:t>as illustrated</w:t>
      </w:r>
      <w:r w:rsidR="00AE3D64" w:rsidRPr="00F546D8">
        <w:rPr>
          <w:rFonts w:ascii="Times New Roman" w:hAnsi="Times New Roman" w:cs="Times New Roman"/>
          <w:sz w:val="24"/>
          <w:szCs w:val="24"/>
        </w:rPr>
        <w:t xml:space="preserve"> in Figure 5.4</w:t>
      </w:r>
      <w:r w:rsidR="00593FEB" w:rsidRPr="00F546D8">
        <w:rPr>
          <w:rFonts w:ascii="Times New Roman" w:hAnsi="Times New Roman" w:cs="Times New Roman"/>
          <w:sz w:val="24"/>
          <w:szCs w:val="24"/>
        </w:rPr>
        <w:t>.</w:t>
      </w:r>
      <w:r w:rsidR="00732DA3" w:rsidRPr="00F546D8">
        <w:rPr>
          <w:rFonts w:ascii="Times New Roman" w:hAnsi="Times New Roman" w:cs="Times New Roman"/>
          <w:sz w:val="24"/>
          <w:szCs w:val="24"/>
        </w:rPr>
        <w:t xml:space="preserve"> </w:t>
      </w:r>
    </w:p>
    <w:p w:rsidR="00D23FE4" w:rsidRDefault="006A198A" w:rsidP="006A198A">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Pr="00F546D8">
        <w:rPr>
          <w:rFonts w:ascii="Times New Roman" w:hAnsi="Times New Roman" w:cs="Times New Roman"/>
          <w:sz w:val="24"/>
          <w:szCs w:val="24"/>
        </w:rPr>
        <w:t xml:space="preserve">Max’s trauma history shows a predisposition to trauma from both sides of the family, as well as the grandfather being in the navy during World War Two and committing suicide, there appears to be links to the Holocaust. Max’s grandfather’s ships were sunk three times during the war and it is of interest to know that because of the shock and horror experienced in combat, it is common for war veterans to suffer from PTSD (van der Kolk, 2014) and their offspring are three times more likely to experience symptoms of PTSD (Wolynn, 2016) and can also be born with PTSD, thus making them more susceptible to feel trauma more deeply. </w:t>
      </w:r>
      <w:r w:rsidR="00D23FE4" w:rsidRPr="00F546D8">
        <w:rPr>
          <w:rFonts w:ascii="Times New Roman" w:hAnsi="Times New Roman" w:cs="Times New Roman"/>
          <w:sz w:val="24"/>
          <w:szCs w:val="24"/>
        </w:rPr>
        <w:t xml:space="preserve">Tragically, it was disclosed that two of the offspring have also committed suicide. </w:t>
      </w:r>
    </w:p>
    <w:p w:rsidR="00D23FE4" w:rsidRDefault="00D23FE4" w:rsidP="006A198A">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Pr="00F546D8">
        <w:rPr>
          <w:rFonts w:ascii="Times New Roman" w:hAnsi="Times New Roman" w:cs="Times New Roman"/>
          <w:sz w:val="24"/>
          <w:szCs w:val="24"/>
        </w:rPr>
        <w:t>Yehuda et al (2007) point out that parental PTSD increases the risk of depression and parental traumatization is associated with increased anxiety disorders in offspring.  There is also evidence to suggest that the long-term effects of trauma held in the body can carry a ‘psychological sequelae’ to the third generation (Rakoff, Sigal and Epstein, 1966; Rubenstein, Cutter and Templer, 1989; Sigal, DiNicola and Buonvino, 1988).</w:t>
      </w:r>
    </w:p>
    <w:p w:rsidR="00D23FE4" w:rsidRDefault="00D23FE4" w:rsidP="006A198A">
      <w:pPr>
        <w:spacing w:line="480" w:lineRule="auto"/>
        <w:rPr>
          <w:rFonts w:ascii="Times New Roman" w:hAnsi="Times New Roman" w:cs="Times New Roman"/>
          <w:sz w:val="24"/>
          <w:szCs w:val="24"/>
        </w:rPr>
      </w:pPr>
      <w:r>
        <w:rPr>
          <w:rFonts w:ascii="Times New Roman" w:hAnsi="Times New Roman" w:cs="Times New Roman"/>
          <w:sz w:val="24"/>
          <w:szCs w:val="24"/>
        </w:rPr>
        <w:t xml:space="preserve">     Fresco (1984</w:t>
      </w:r>
      <w:r w:rsidRPr="00F546D8">
        <w:rPr>
          <w:rFonts w:ascii="Times New Roman" w:hAnsi="Times New Roman" w:cs="Times New Roman"/>
          <w:sz w:val="24"/>
          <w:szCs w:val="24"/>
        </w:rPr>
        <w:t xml:space="preserve">) compares the effects of intergenerational trauma to, “People who have had a hand amputated that they never had. It is a phantom pain, in which amnesia </w:t>
      </w:r>
      <w:r>
        <w:rPr>
          <w:rFonts w:ascii="Times New Roman" w:hAnsi="Times New Roman" w:cs="Times New Roman"/>
          <w:sz w:val="24"/>
          <w:szCs w:val="24"/>
        </w:rPr>
        <w:t>takes the place of memory</w:t>
      </w:r>
      <w:r w:rsidRPr="00F546D8">
        <w:rPr>
          <w:rFonts w:ascii="Times New Roman" w:hAnsi="Times New Roman" w:cs="Times New Roman"/>
          <w:sz w:val="24"/>
          <w:szCs w:val="24"/>
        </w:rPr>
        <w:t xml:space="preserve">” </w:t>
      </w:r>
      <w:r>
        <w:rPr>
          <w:rFonts w:ascii="Times New Roman" w:hAnsi="Times New Roman" w:cs="Times New Roman"/>
          <w:sz w:val="24"/>
          <w:szCs w:val="24"/>
        </w:rPr>
        <w:t xml:space="preserve">(Fresco, </w:t>
      </w:r>
      <w:r w:rsidRPr="00F546D8">
        <w:rPr>
          <w:rFonts w:ascii="Times New Roman" w:hAnsi="Times New Roman" w:cs="Times New Roman"/>
          <w:sz w:val="24"/>
          <w:szCs w:val="24"/>
        </w:rPr>
        <w:t>1984, p.421)</w:t>
      </w:r>
      <w:r>
        <w:rPr>
          <w:rFonts w:ascii="Times New Roman" w:hAnsi="Times New Roman" w:cs="Times New Roman"/>
          <w:sz w:val="24"/>
          <w:szCs w:val="24"/>
        </w:rPr>
        <w:t>.</w:t>
      </w:r>
      <w:r w:rsidRPr="00F546D8">
        <w:rPr>
          <w:rFonts w:ascii="Times New Roman" w:hAnsi="Times New Roman" w:cs="Times New Roman"/>
          <w:sz w:val="24"/>
          <w:szCs w:val="24"/>
        </w:rPr>
        <w:t xml:space="preserve">  </w:t>
      </w:r>
    </w:p>
    <w:p w:rsidR="00D23FE4" w:rsidRDefault="00D23FE4" w:rsidP="006A198A">
      <w:pPr>
        <w:spacing w:line="480" w:lineRule="auto"/>
        <w:rPr>
          <w:rFonts w:ascii="Times New Roman" w:hAnsi="Times New Roman" w:cs="Times New Roman"/>
          <w:sz w:val="24"/>
          <w:szCs w:val="24"/>
        </w:rPr>
      </w:pPr>
    </w:p>
    <w:p w:rsidR="00405891" w:rsidRPr="00F546D8" w:rsidRDefault="00AE3D64" w:rsidP="006A198A">
      <w:pPr>
        <w:spacing w:line="480" w:lineRule="auto"/>
        <w:rPr>
          <w:rFonts w:ascii="Times New Roman" w:hAnsi="Times New Roman" w:cs="Times New Roman"/>
          <w:b/>
          <w:noProof/>
          <w:sz w:val="24"/>
          <w:szCs w:val="24"/>
        </w:rPr>
      </w:pPr>
      <w:r w:rsidRPr="00F546D8">
        <w:rPr>
          <w:rFonts w:ascii="Times New Roman" w:hAnsi="Times New Roman" w:cs="Times New Roman"/>
          <w:b/>
          <w:sz w:val="24"/>
          <w:szCs w:val="24"/>
        </w:rPr>
        <w:lastRenderedPageBreak/>
        <w:t>Figure 5.4</w:t>
      </w:r>
      <w:r w:rsidR="007547CB" w:rsidRPr="00F546D8">
        <w:rPr>
          <w:rFonts w:ascii="Times New Roman" w:hAnsi="Times New Roman" w:cs="Times New Roman"/>
          <w:b/>
          <w:sz w:val="24"/>
          <w:szCs w:val="24"/>
        </w:rPr>
        <w:t xml:space="preserve"> – Trauma history time-line documenti</w:t>
      </w:r>
      <w:r w:rsidR="004D2D73" w:rsidRPr="00F546D8">
        <w:rPr>
          <w:rFonts w:ascii="Times New Roman" w:hAnsi="Times New Roman" w:cs="Times New Roman"/>
          <w:b/>
          <w:sz w:val="24"/>
          <w:szCs w:val="24"/>
        </w:rPr>
        <w:t>ng transgenerational trauma</w:t>
      </w:r>
      <w:r w:rsidR="004D2D73" w:rsidRPr="00F546D8">
        <w:rPr>
          <w:rFonts w:ascii="Times New Roman" w:hAnsi="Times New Roman" w:cs="Times New Roman"/>
          <w:b/>
          <w:noProof/>
          <w:sz w:val="24"/>
          <w:szCs w:val="24"/>
        </w:rPr>
        <w:t xml:space="preserve"> </w:t>
      </w:r>
    </w:p>
    <w:p w:rsidR="009A39F8" w:rsidRPr="00F546D8" w:rsidRDefault="009A39F8" w:rsidP="006A198A">
      <w:pPr>
        <w:spacing w:line="480" w:lineRule="auto"/>
        <w:rPr>
          <w:rFonts w:ascii="Times New Roman" w:hAnsi="Times New Roman" w:cs="Times New Roman"/>
          <w:b/>
          <w:noProof/>
          <w:sz w:val="24"/>
          <w:szCs w:val="24"/>
        </w:rPr>
      </w:pPr>
      <w:r w:rsidRPr="00F546D8">
        <w:rPr>
          <w:rFonts w:ascii="Times New Roman" w:hAnsi="Times New Roman" w:cs="Times New Roman"/>
          <w:noProof/>
          <w:sz w:val="24"/>
          <w:szCs w:val="24"/>
          <w:lang w:eastAsia="en-GB"/>
        </w:rPr>
        <w:drawing>
          <wp:inline distT="0" distB="0" distL="0" distR="0" wp14:anchorId="6B5F9117" wp14:editId="6C5F9FA5">
            <wp:extent cx="5942654" cy="8239328"/>
            <wp:effectExtent l="0" t="0" r="1270"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64485" cy="8269596"/>
                    </a:xfrm>
                    <a:prstGeom prst="rect">
                      <a:avLst/>
                    </a:prstGeom>
                  </pic:spPr>
                </pic:pic>
              </a:graphicData>
            </a:graphic>
          </wp:inline>
        </w:drawing>
      </w:r>
    </w:p>
    <w:p w:rsidR="00E95812" w:rsidRPr="00F546D8" w:rsidRDefault="00D23FE4" w:rsidP="006A198A">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F546D8">
        <w:rPr>
          <w:rFonts w:ascii="Times New Roman" w:hAnsi="Times New Roman" w:cs="Times New Roman"/>
          <w:sz w:val="24"/>
          <w:szCs w:val="24"/>
        </w:rPr>
        <w:t>Thus, even though a person her/himself might not have directly experienced the trauma, their body can still appear to be trapped, either in a place without time or in the time of trauma (Baum, 2000).</w:t>
      </w:r>
      <w:r>
        <w:rPr>
          <w:rFonts w:ascii="Times New Roman" w:hAnsi="Times New Roman" w:cs="Times New Roman"/>
          <w:sz w:val="24"/>
          <w:szCs w:val="24"/>
        </w:rPr>
        <w:t xml:space="preserve">  </w:t>
      </w:r>
      <w:r w:rsidR="00286011" w:rsidRPr="00F546D8">
        <w:rPr>
          <w:rFonts w:ascii="Times New Roman" w:hAnsi="Times New Roman" w:cs="Times New Roman"/>
          <w:sz w:val="24"/>
          <w:szCs w:val="24"/>
        </w:rPr>
        <w:t>Additionally, the maternal grandmother was living in Nazi occupied Holland during World War Two and lost her sister at a young age. She was also forced to work on a farm at the age of</w:t>
      </w:r>
      <w:r w:rsidR="005C169A">
        <w:rPr>
          <w:rFonts w:ascii="Times New Roman" w:hAnsi="Times New Roman" w:cs="Times New Roman"/>
          <w:sz w:val="24"/>
          <w:szCs w:val="24"/>
        </w:rPr>
        <w:t xml:space="preserve"> fourteen. As Wolynn (2016</w:t>
      </w:r>
      <w:r w:rsidR="00286011" w:rsidRPr="00F546D8">
        <w:rPr>
          <w:rFonts w:ascii="Times New Roman" w:hAnsi="Times New Roman" w:cs="Times New Roman"/>
          <w:sz w:val="24"/>
          <w:szCs w:val="24"/>
        </w:rPr>
        <w:t>) explains, “The biological residue of traumas your grandmother experienced can be passed down,</w:t>
      </w:r>
      <w:r w:rsidR="005C169A">
        <w:rPr>
          <w:rFonts w:ascii="Times New Roman" w:hAnsi="Times New Roman" w:cs="Times New Roman"/>
          <w:sz w:val="24"/>
          <w:szCs w:val="24"/>
        </w:rPr>
        <w:t xml:space="preserve"> with far reaching consequences</w:t>
      </w:r>
      <w:r w:rsidR="00286011" w:rsidRPr="00F546D8">
        <w:rPr>
          <w:rFonts w:ascii="Times New Roman" w:hAnsi="Times New Roman" w:cs="Times New Roman"/>
          <w:sz w:val="24"/>
          <w:szCs w:val="24"/>
        </w:rPr>
        <w:t>”</w:t>
      </w:r>
      <w:r w:rsidR="005C169A" w:rsidRPr="005C169A">
        <w:rPr>
          <w:rFonts w:ascii="Times New Roman" w:hAnsi="Times New Roman" w:cs="Times New Roman"/>
          <w:sz w:val="24"/>
          <w:szCs w:val="24"/>
        </w:rPr>
        <w:t xml:space="preserve"> </w:t>
      </w:r>
      <w:r w:rsidR="005C169A">
        <w:rPr>
          <w:rFonts w:ascii="Times New Roman" w:hAnsi="Times New Roman" w:cs="Times New Roman"/>
          <w:sz w:val="24"/>
          <w:szCs w:val="24"/>
        </w:rPr>
        <w:t>(</w:t>
      </w:r>
      <w:r w:rsidR="005C169A" w:rsidRPr="00F546D8">
        <w:rPr>
          <w:rFonts w:ascii="Times New Roman" w:hAnsi="Times New Roman" w:cs="Times New Roman"/>
          <w:sz w:val="24"/>
          <w:szCs w:val="24"/>
        </w:rPr>
        <w:t>Wolynn</w:t>
      </w:r>
      <w:r w:rsidR="005C169A">
        <w:rPr>
          <w:rFonts w:ascii="Times New Roman" w:hAnsi="Times New Roman" w:cs="Times New Roman"/>
          <w:sz w:val="24"/>
          <w:szCs w:val="24"/>
        </w:rPr>
        <w:t xml:space="preserve">, </w:t>
      </w:r>
      <w:r w:rsidR="005C169A" w:rsidRPr="00F546D8">
        <w:rPr>
          <w:rFonts w:ascii="Times New Roman" w:hAnsi="Times New Roman" w:cs="Times New Roman"/>
          <w:sz w:val="24"/>
          <w:szCs w:val="24"/>
        </w:rPr>
        <w:t>2016, p.26)</w:t>
      </w:r>
      <w:r w:rsidR="005C169A">
        <w:rPr>
          <w:rFonts w:ascii="Times New Roman" w:hAnsi="Times New Roman" w:cs="Times New Roman"/>
          <w:sz w:val="24"/>
          <w:szCs w:val="24"/>
        </w:rPr>
        <w:t>.</w:t>
      </w:r>
      <w:r w:rsidR="005C169A" w:rsidRPr="00F546D8">
        <w:rPr>
          <w:rFonts w:ascii="Times New Roman" w:hAnsi="Times New Roman" w:cs="Times New Roman"/>
          <w:sz w:val="24"/>
          <w:szCs w:val="24"/>
        </w:rPr>
        <w:t xml:space="preserve"> </w:t>
      </w:r>
      <w:r w:rsidR="00286011" w:rsidRPr="00F546D8">
        <w:rPr>
          <w:rFonts w:ascii="Times New Roman" w:hAnsi="Times New Roman" w:cs="Times New Roman"/>
          <w:sz w:val="24"/>
          <w:szCs w:val="24"/>
        </w:rPr>
        <w:t xml:space="preserve"> </w:t>
      </w:r>
      <w:r w:rsidR="00E95812" w:rsidRPr="00F546D8">
        <w:rPr>
          <w:rFonts w:ascii="Times New Roman" w:hAnsi="Times New Roman" w:cs="Times New Roman"/>
          <w:sz w:val="24"/>
          <w:szCs w:val="24"/>
        </w:rPr>
        <w:t>Thus, it cannot be a coincidence that throughout Max’s interview, the word ‘fear’ is used nine times and ‘traumatic’ is spoken seven times when talking about personal experiences</w:t>
      </w:r>
      <w:r w:rsidR="0010766C" w:rsidRPr="00F546D8">
        <w:rPr>
          <w:rFonts w:ascii="Times New Roman" w:hAnsi="Times New Roman" w:cs="Times New Roman"/>
          <w:sz w:val="24"/>
          <w:szCs w:val="24"/>
        </w:rPr>
        <w:t xml:space="preserve">. </w:t>
      </w:r>
      <w:r w:rsidR="005C169A">
        <w:rPr>
          <w:rFonts w:ascii="Times New Roman" w:hAnsi="Times New Roman" w:cs="Times New Roman"/>
          <w:sz w:val="24"/>
          <w:szCs w:val="24"/>
        </w:rPr>
        <w:t>Wolynn (2016</w:t>
      </w:r>
      <w:r w:rsidR="000D7BED" w:rsidRPr="00F546D8">
        <w:rPr>
          <w:rFonts w:ascii="Times New Roman" w:hAnsi="Times New Roman" w:cs="Times New Roman"/>
          <w:sz w:val="24"/>
          <w:szCs w:val="24"/>
        </w:rPr>
        <w:t>) concurs, “Emotions can be biologically communicated [as]… three generations share the same bio</w:t>
      </w:r>
      <w:r w:rsidR="005C169A">
        <w:rPr>
          <w:rFonts w:ascii="Times New Roman" w:hAnsi="Times New Roman" w:cs="Times New Roman"/>
          <w:sz w:val="24"/>
          <w:szCs w:val="24"/>
        </w:rPr>
        <w:t>logical environment of the womb</w:t>
      </w:r>
      <w:r w:rsidR="000D7BED" w:rsidRPr="00F546D8">
        <w:rPr>
          <w:rFonts w:ascii="Times New Roman" w:hAnsi="Times New Roman" w:cs="Times New Roman"/>
          <w:sz w:val="24"/>
          <w:szCs w:val="24"/>
        </w:rPr>
        <w:t>”</w:t>
      </w:r>
      <w:r w:rsidR="005C169A" w:rsidRPr="005C169A">
        <w:rPr>
          <w:rFonts w:ascii="Times New Roman" w:hAnsi="Times New Roman" w:cs="Times New Roman"/>
          <w:sz w:val="24"/>
          <w:szCs w:val="24"/>
        </w:rPr>
        <w:t xml:space="preserve"> </w:t>
      </w:r>
      <w:r w:rsidR="005C169A">
        <w:rPr>
          <w:rFonts w:ascii="Times New Roman" w:hAnsi="Times New Roman" w:cs="Times New Roman"/>
          <w:sz w:val="24"/>
          <w:szCs w:val="24"/>
        </w:rPr>
        <w:t>(</w:t>
      </w:r>
      <w:r w:rsidR="005C169A" w:rsidRPr="00F546D8">
        <w:rPr>
          <w:rFonts w:ascii="Times New Roman" w:hAnsi="Times New Roman" w:cs="Times New Roman"/>
          <w:sz w:val="24"/>
          <w:szCs w:val="24"/>
        </w:rPr>
        <w:t>Wolynn</w:t>
      </w:r>
      <w:r w:rsidR="005C169A">
        <w:rPr>
          <w:rFonts w:ascii="Times New Roman" w:hAnsi="Times New Roman" w:cs="Times New Roman"/>
          <w:sz w:val="24"/>
          <w:szCs w:val="24"/>
        </w:rPr>
        <w:t xml:space="preserve">, </w:t>
      </w:r>
      <w:r w:rsidR="005C169A" w:rsidRPr="00F546D8">
        <w:rPr>
          <w:rFonts w:ascii="Times New Roman" w:hAnsi="Times New Roman" w:cs="Times New Roman"/>
          <w:sz w:val="24"/>
          <w:szCs w:val="24"/>
        </w:rPr>
        <w:t>2016, p</w:t>
      </w:r>
      <w:r w:rsidR="005C169A">
        <w:rPr>
          <w:rFonts w:ascii="Times New Roman" w:hAnsi="Times New Roman" w:cs="Times New Roman"/>
          <w:sz w:val="24"/>
          <w:szCs w:val="24"/>
        </w:rPr>
        <w:t>.28).</w:t>
      </w:r>
    </w:p>
    <w:p w:rsidR="005C169A" w:rsidRDefault="005C169A" w:rsidP="006A198A">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D65EA1" w:rsidRPr="00F546D8">
        <w:rPr>
          <w:rFonts w:ascii="Times New Roman" w:hAnsi="Times New Roman" w:cs="Times New Roman"/>
          <w:sz w:val="24"/>
          <w:szCs w:val="24"/>
        </w:rPr>
        <w:t>Moreover, research shows that trauma survivors who develop posttraumatic stress disorder (PTSD) have greater rates of ‘familial psychopathology’ compared to similarly-exposed individuals who do not develop this disorder</w:t>
      </w:r>
      <w:r w:rsidR="00286011" w:rsidRPr="00F546D8">
        <w:rPr>
          <w:rFonts w:ascii="Times New Roman" w:hAnsi="Times New Roman" w:cs="Times New Roman"/>
          <w:sz w:val="24"/>
          <w:szCs w:val="24"/>
        </w:rPr>
        <w:t xml:space="preserve"> </w:t>
      </w:r>
      <w:r w:rsidR="00D65EA1" w:rsidRPr="00F546D8">
        <w:rPr>
          <w:rFonts w:ascii="Times New Roman" w:hAnsi="Times New Roman" w:cs="Times New Roman"/>
          <w:sz w:val="24"/>
          <w:szCs w:val="24"/>
        </w:rPr>
        <w:t xml:space="preserve">(Davidson et al., 1985, 1989, 1998; </w:t>
      </w:r>
      <w:r w:rsidR="00286011" w:rsidRPr="00F546D8">
        <w:rPr>
          <w:rFonts w:ascii="Times New Roman" w:hAnsi="Times New Roman" w:cs="Times New Roman"/>
          <w:sz w:val="24"/>
          <w:szCs w:val="24"/>
        </w:rPr>
        <w:t xml:space="preserve">Dierker and Merikangas, 2001; </w:t>
      </w:r>
      <w:r w:rsidR="00D65EA1" w:rsidRPr="00F546D8">
        <w:rPr>
          <w:rFonts w:ascii="Times New Roman" w:hAnsi="Times New Roman" w:cs="Times New Roman"/>
          <w:sz w:val="24"/>
          <w:szCs w:val="24"/>
        </w:rPr>
        <w:t xml:space="preserve">Dijanic Plasc et al., 2007; Reich et al., 1996). </w:t>
      </w:r>
      <w:r w:rsidR="007106C2" w:rsidRPr="00F546D8">
        <w:rPr>
          <w:rFonts w:ascii="Times New Roman" w:hAnsi="Times New Roman" w:cs="Times New Roman"/>
          <w:sz w:val="24"/>
          <w:szCs w:val="24"/>
        </w:rPr>
        <w:t>Through</w:t>
      </w:r>
      <w:r w:rsidR="00AE3D64" w:rsidRPr="00F546D8">
        <w:rPr>
          <w:rFonts w:ascii="Times New Roman" w:hAnsi="Times New Roman" w:cs="Times New Roman"/>
          <w:sz w:val="24"/>
          <w:szCs w:val="24"/>
        </w:rPr>
        <w:t xml:space="preserve"> examining M</w:t>
      </w:r>
      <w:r w:rsidR="00AD5A07" w:rsidRPr="00F546D8">
        <w:rPr>
          <w:rFonts w:ascii="Times New Roman" w:hAnsi="Times New Roman" w:cs="Times New Roman"/>
          <w:sz w:val="24"/>
          <w:szCs w:val="24"/>
        </w:rPr>
        <w:t>ax’s</w:t>
      </w:r>
      <w:r w:rsidR="00AE3D64" w:rsidRPr="00F546D8">
        <w:rPr>
          <w:rFonts w:ascii="Times New Roman" w:hAnsi="Times New Roman" w:cs="Times New Roman"/>
          <w:sz w:val="24"/>
          <w:szCs w:val="24"/>
        </w:rPr>
        <w:t xml:space="preserve"> trauma history, it is clear to see how the genetic and environmental transmission of trauma </w:t>
      </w:r>
      <w:r w:rsidR="00593FEB" w:rsidRPr="00F546D8">
        <w:rPr>
          <w:rFonts w:ascii="Times New Roman" w:hAnsi="Times New Roman" w:cs="Times New Roman"/>
          <w:sz w:val="24"/>
          <w:szCs w:val="24"/>
        </w:rPr>
        <w:t>appear</w:t>
      </w:r>
      <w:r w:rsidR="00286011" w:rsidRPr="00F546D8">
        <w:rPr>
          <w:rFonts w:ascii="Times New Roman" w:hAnsi="Times New Roman" w:cs="Times New Roman"/>
          <w:sz w:val="24"/>
          <w:szCs w:val="24"/>
        </w:rPr>
        <w:t>s</w:t>
      </w:r>
      <w:r w:rsidR="00593FEB" w:rsidRPr="00F546D8">
        <w:rPr>
          <w:rFonts w:ascii="Times New Roman" w:hAnsi="Times New Roman" w:cs="Times New Roman"/>
          <w:sz w:val="24"/>
          <w:szCs w:val="24"/>
        </w:rPr>
        <w:t xml:space="preserve"> to</w:t>
      </w:r>
      <w:r w:rsidR="00AE3D64" w:rsidRPr="00F546D8">
        <w:rPr>
          <w:rFonts w:ascii="Times New Roman" w:hAnsi="Times New Roman" w:cs="Times New Roman"/>
          <w:sz w:val="24"/>
          <w:szCs w:val="24"/>
        </w:rPr>
        <w:t xml:space="preserve"> co-occur and co-exist together. </w:t>
      </w:r>
    </w:p>
    <w:p w:rsidR="00D23FE4" w:rsidRDefault="005C169A" w:rsidP="006A198A">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112472" w:rsidRPr="00F546D8">
        <w:rPr>
          <w:rFonts w:ascii="Times New Roman" w:hAnsi="Times New Roman" w:cs="Times New Roman"/>
          <w:sz w:val="24"/>
          <w:szCs w:val="24"/>
        </w:rPr>
        <w:t>Thus, M</w:t>
      </w:r>
      <w:r w:rsidR="00CF5F79" w:rsidRPr="00F546D8">
        <w:rPr>
          <w:rFonts w:ascii="Times New Roman" w:hAnsi="Times New Roman" w:cs="Times New Roman"/>
          <w:sz w:val="24"/>
          <w:szCs w:val="24"/>
        </w:rPr>
        <w:t>ax’s</w:t>
      </w:r>
      <w:r w:rsidR="00112472" w:rsidRPr="00F546D8">
        <w:rPr>
          <w:rFonts w:ascii="Times New Roman" w:hAnsi="Times New Roman" w:cs="Times New Roman"/>
          <w:sz w:val="24"/>
          <w:szCs w:val="24"/>
        </w:rPr>
        <w:t xml:space="preserve"> account appears to provide a clear example of how trauma can be passed down through the generations.</w:t>
      </w:r>
      <w:r w:rsidR="00286011" w:rsidRPr="00F546D8">
        <w:rPr>
          <w:rFonts w:ascii="Times New Roman" w:hAnsi="Times New Roman" w:cs="Times New Roman"/>
          <w:sz w:val="24"/>
          <w:szCs w:val="24"/>
        </w:rPr>
        <w:t xml:space="preserve"> </w:t>
      </w:r>
      <w:r>
        <w:rPr>
          <w:rFonts w:ascii="Times New Roman" w:hAnsi="Times New Roman" w:cs="Times New Roman"/>
          <w:sz w:val="24"/>
          <w:szCs w:val="24"/>
        </w:rPr>
        <w:t>As Bellis (2017</w:t>
      </w:r>
      <w:r w:rsidR="00112472" w:rsidRPr="00F546D8">
        <w:rPr>
          <w:rFonts w:ascii="Times New Roman" w:hAnsi="Times New Roman" w:cs="Times New Roman"/>
          <w:sz w:val="24"/>
          <w:szCs w:val="24"/>
        </w:rPr>
        <w:t xml:space="preserve">) states, </w:t>
      </w:r>
      <w:r w:rsidR="00286011" w:rsidRPr="00F546D8">
        <w:rPr>
          <w:rFonts w:ascii="Times New Roman" w:hAnsi="Times New Roman" w:cs="Times New Roman"/>
          <w:sz w:val="24"/>
          <w:szCs w:val="24"/>
        </w:rPr>
        <w:t>“</w:t>
      </w:r>
      <w:r w:rsidR="00112472" w:rsidRPr="00F546D8">
        <w:rPr>
          <w:rFonts w:ascii="Times New Roman" w:hAnsi="Times New Roman" w:cs="Times New Roman"/>
          <w:sz w:val="24"/>
          <w:szCs w:val="24"/>
        </w:rPr>
        <w:t>One way that ACEs spread is from one generation to the next</w:t>
      </w:r>
      <w:r w:rsidR="00286011" w:rsidRPr="00F546D8">
        <w:rPr>
          <w:rFonts w:ascii="Times New Roman" w:hAnsi="Times New Roman" w:cs="Times New Roman"/>
          <w:sz w:val="24"/>
          <w:szCs w:val="24"/>
        </w:rPr>
        <w:t>”</w:t>
      </w:r>
      <w:r w:rsidR="00112472" w:rsidRPr="00F546D8">
        <w:rPr>
          <w:rFonts w:ascii="Times New Roman" w:hAnsi="Times New Roman" w:cs="Times New Roman"/>
          <w:sz w:val="24"/>
          <w:szCs w:val="24"/>
        </w:rPr>
        <w:t xml:space="preserve"> </w:t>
      </w:r>
      <w:r>
        <w:rPr>
          <w:rFonts w:ascii="Times New Roman" w:hAnsi="Times New Roman" w:cs="Times New Roman"/>
          <w:sz w:val="24"/>
          <w:szCs w:val="24"/>
        </w:rPr>
        <w:t>(</w:t>
      </w:r>
      <w:r w:rsidRPr="00F546D8">
        <w:rPr>
          <w:rFonts w:ascii="Times New Roman" w:hAnsi="Times New Roman" w:cs="Times New Roman"/>
          <w:sz w:val="24"/>
          <w:szCs w:val="24"/>
        </w:rPr>
        <w:t>Bellis</w:t>
      </w:r>
      <w:r>
        <w:rPr>
          <w:rFonts w:ascii="Times New Roman" w:hAnsi="Times New Roman" w:cs="Times New Roman"/>
          <w:sz w:val="24"/>
          <w:szCs w:val="24"/>
        </w:rPr>
        <w:t xml:space="preserve">, </w:t>
      </w:r>
      <w:r w:rsidRPr="00F546D8">
        <w:rPr>
          <w:rFonts w:ascii="Times New Roman" w:hAnsi="Times New Roman" w:cs="Times New Roman"/>
          <w:sz w:val="24"/>
          <w:szCs w:val="24"/>
        </w:rPr>
        <w:t>2017, p.45)</w:t>
      </w:r>
      <w:r>
        <w:rPr>
          <w:rFonts w:ascii="Times New Roman" w:hAnsi="Times New Roman" w:cs="Times New Roman"/>
          <w:sz w:val="24"/>
          <w:szCs w:val="24"/>
        </w:rPr>
        <w:t xml:space="preserve">.  </w:t>
      </w:r>
      <w:r w:rsidR="004C7182" w:rsidRPr="00F546D8">
        <w:rPr>
          <w:rFonts w:ascii="Times New Roman" w:hAnsi="Times New Roman" w:cs="Times New Roman"/>
          <w:sz w:val="24"/>
          <w:szCs w:val="24"/>
        </w:rPr>
        <w:t>Further exploration of intergenerational trauma revealed that at least 50% of participants within this study have a parent who suffers from anxiety, depression or a more complex mental health diagnosis.</w:t>
      </w:r>
      <w:r>
        <w:rPr>
          <w:rFonts w:ascii="Times New Roman" w:hAnsi="Times New Roman" w:cs="Times New Roman"/>
          <w:sz w:val="24"/>
          <w:szCs w:val="24"/>
        </w:rPr>
        <w:t xml:space="preserve"> </w:t>
      </w:r>
      <w:r w:rsidR="004C7182" w:rsidRPr="00F546D8">
        <w:rPr>
          <w:rFonts w:ascii="Times New Roman" w:hAnsi="Times New Roman" w:cs="Times New Roman"/>
          <w:sz w:val="24"/>
          <w:szCs w:val="24"/>
        </w:rPr>
        <w:t xml:space="preserve">It is also known that 20% of participants were exposed to the suicide of a family/household member which is another high impact childhood trauma. </w:t>
      </w:r>
      <w:r>
        <w:rPr>
          <w:rFonts w:ascii="Times New Roman" w:hAnsi="Times New Roman" w:cs="Times New Roman"/>
          <w:sz w:val="24"/>
          <w:szCs w:val="24"/>
        </w:rPr>
        <w:t xml:space="preserve"> </w:t>
      </w:r>
    </w:p>
    <w:p w:rsidR="005C169A" w:rsidRDefault="00D23FE4" w:rsidP="006A198A">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4C7182" w:rsidRPr="00F546D8">
        <w:rPr>
          <w:rFonts w:ascii="Times New Roman" w:hAnsi="Times New Roman" w:cs="Times New Roman"/>
          <w:sz w:val="24"/>
          <w:szCs w:val="24"/>
        </w:rPr>
        <w:t>Additionally, it is known that at least 60% of participants’ parents had exposure to some quite significant impact childhood traumas themselves, with less than 20% of participant parents’ historical information not known.</w:t>
      </w:r>
      <w:r w:rsidR="00286011" w:rsidRPr="00F546D8">
        <w:rPr>
          <w:rFonts w:ascii="Times New Roman" w:hAnsi="Times New Roman" w:cs="Times New Roman"/>
          <w:sz w:val="24"/>
          <w:szCs w:val="24"/>
        </w:rPr>
        <w:t xml:space="preserve"> </w:t>
      </w:r>
      <w:r w:rsidR="004C7182" w:rsidRPr="00F546D8">
        <w:rPr>
          <w:rFonts w:ascii="Times New Roman" w:hAnsi="Times New Roman" w:cs="Times New Roman"/>
          <w:sz w:val="24"/>
          <w:szCs w:val="24"/>
        </w:rPr>
        <w:t xml:space="preserve">The combined collective intergenerational traumas of participants’ past generations include the suicide of a parent, child sexual abuse, being groomed and sexually abused as a young child by </w:t>
      </w:r>
      <w:r w:rsidR="00286011" w:rsidRPr="00F546D8">
        <w:rPr>
          <w:rFonts w:ascii="Times New Roman" w:hAnsi="Times New Roman" w:cs="Times New Roman"/>
          <w:sz w:val="24"/>
          <w:szCs w:val="24"/>
        </w:rPr>
        <w:t xml:space="preserve">a </w:t>
      </w:r>
      <w:r w:rsidR="004C7182" w:rsidRPr="00F546D8">
        <w:rPr>
          <w:rFonts w:ascii="Times New Roman" w:hAnsi="Times New Roman" w:cs="Times New Roman"/>
          <w:sz w:val="24"/>
          <w:szCs w:val="24"/>
        </w:rPr>
        <w:t xml:space="preserve">paedophile ring, being a persecuted Jew and war survivor, being </w:t>
      </w:r>
      <w:r w:rsidR="005C169A">
        <w:rPr>
          <w:rFonts w:ascii="Times New Roman" w:hAnsi="Times New Roman" w:cs="Times New Roman"/>
          <w:sz w:val="24"/>
          <w:szCs w:val="24"/>
        </w:rPr>
        <w:t xml:space="preserve">abandoned, </w:t>
      </w:r>
      <w:r w:rsidR="004C7182" w:rsidRPr="00F546D8">
        <w:rPr>
          <w:rFonts w:ascii="Times New Roman" w:hAnsi="Times New Roman" w:cs="Times New Roman"/>
          <w:sz w:val="24"/>
          <w:szCs w:val="24"/>
        </w:rPr>
        <w:t>parented by an alcoholic and substance misuser, being kidnapped and raped, being fostered and adopted, severe bullying at school by teachers, having a diagnosis of schizophrenia, experiencing domestic violence and experiencing active combat as a soldier.</w:t>
      </w:r>
    </w:p>
    <w:p w:rsidR="005C169A" w:rsidRDefault="005C169A" w:rsidP="006A198A">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C7182" w:rsidRPr="00F546D8">
        <w:rPr>
          <w:rFonts w:ascii="Times New Roman" w:hAnsi="Times New Roman" w:cs="Times New Roman"/>
          <w:sz w:val="24"/>
          <w:szCs w:val="24"/>
        </w:rPr>
        <w:t xml:space="preserve"> I believe this information is relevant, since the parenting of a person struggling to cope with unprocessed complex trauma and possible</w:t>
      </w:r>
      <w:r w:rsidR="005067CF" w:rsidRPr="00F546D8">
        <w:rPr>
          <w:rFonts w:ascii="Times New Roman" w:hAnsi="Times New Roman" w:cs="Times New Roman"/>
          <w:sz w:val="24"/>
          <w:szCs w:val="24"/>
        </w:rPr>
        <w:t xml:space="preserve"> PTSD, would be very different</w:t>
      </w:r>
      <w:r w:rsidR="004C7182" w:rsidRPr="00F546D8">
        <w:rPr>
          <w:rFonts w:ascii="Times New Roman" w:hAnsi="Times New Roman" w:cs="Times New Roman"/>
          <w:sz w:val="24"/>
          <w:szCs w:val="24"/>
        </w:rPr>
        <w:t xml:space="preserve"> to a parent who was raised in </w:t>
      </w:r>
      <w:r w:rsidR="005067CF" w:rsidRPr="00F546D8">
        <w:rPr>
          <w:rFonts w:ascii="Times New Roman" w:hAnsi="Times New Roman" w:cs="Times New Roman"/>
          <w:sz w:val="24"/>
          <w:szCs w:val="24"/>
        </w:rPr>
        <w:t xml:space="preserve">a </w:t>
      </w:r>
      <w:r w:rsidR="004C7182" w:rsidRPr="00F546D8">
        <w:rPr>
          <w:rFonts w:ascii="Times New Roman" w:hAnsi="Times New Roman" w:cs="Times New Roman"/>
          <w:sz w:val="24"/>
          <w:szCs w:val="24"/>
        </w:rPr>
        <w:t xml:space="preserve">relatively happy, safe and worry-free happy childhood environment. </w:t>
      </w:r>
      <w:r>
        <w:rPr>
          <w:rFonts w:ascii="Times New Roman" w:hAnsi="Times New Roman" w:cs="Times New Roman"/>
          <w:sz w:val="24"/>
          <w:szCs w:val="24"/>
        </w:rPr>
        <w:t xml:space="preserve">Some of the participants’ parents were happy to provide their trauma time-lines (Appendix 7) which include links </w:t>
      </w:r>
      <w:r w:rsidR="00883E1E">
        <w:rPr>
          <w:rFonts w:ascii="Times New Roman" w:hAnsi="Times New Roman" w:cs="Times New Roman"/>
          <w:sz w:val="24"/>
          <w:szCs w:val="24"/>
        </w:rPr>
        <w:t xml:space="preserve">which suggest </w:t>
      </w:r>
      <w:r>
        <w:rPr>
          <w:rFonts w:ascii="Times New Roman" w:hAnsi="Times New Roman" w:cs="Times New Roman"/>
          <w:sz w:val="24"/>
          <w:szCs w:val="24"/>
        </w:rPr>
        <w:t>even further intergenerational trauma</w:t>
      </w:r>
      <w:r w:rsidR="00883E1E">
        <w:rPr>
          <w:rFonts w:ascii="Times New Roman" w:hAnsi="Times New Roman" w:cs="Times New Roman"/>
          <w:sz w:val="24"/>
          <w:szCs w:val="24"/>
        </w:rPr>
        <w:t xml:space="preserve"> (see also account from </w:t>
      </w:r>
      <w:r w:rsidR="00883E1E">
        <w:rPr>
          <w:rFonts w:ascii="Times New Roman" w:hAnsi="Times New Roman" w:cs="Times New Roman"/>
          <w:noProof/>
          <w:sz w:val="24"/>
          <w:szCs w:val="24"/>
        </w:rPr>
        <w:t>miscarriages of justice victim found in Appendix 16).</w:t>
      </w:r>
      <w:r>
        <w:rPr>
          <w:rFonts w:ascii="Times New Roman" w:hAnsi="Times New Roman" w:cs="Times New Roman"/>
          <w:sz w:val="24"/>
          <w:szCs w:val="24"/>
        </w:rPr>
        <w:t xml:space="preserve"> </w:t>
      </w:r>
      <w:r w:rsidR="00883E1E">
        <w:rPr>
          <w:rFonts w:ascii="Times New Roman" w:hAnsi="Times New Roman" w:cs="Times New Roman"/>
          <w:sz w:val="24"/>
          <w:szCs w:val="24"/>
        </w:rPr>
        <w:t xml:space="preserve">Thus, it is clear that </w:t>
      </w:r>
      <w:r w:rsidR="00FF775C" w:rsidRPr="00F546D8">
        <w:rPr>
          <w:rFonts w:ascii="Times New Roman" w:hAnsi="Times New Roman" w:cs="Times New Roman"/>
          <w:sz w:val="24"/>
          <w:szCs w:val="24"/>
        </w:rPr>
        <w:t xml:space="preserve">transgenerational trauma </w:t>
      </w:r>
      <w:r w:rsidR="00325AAB" w:rsidRPr="00F546D8">
        <w:rPr>
          <w:rFonts w:ascii="Times New Roman" w:hAnsi="Times New Roman" w:cs="Times New Roman"/>
          <w:sz w:val="24"/>
          <w:szCs w:val="24"/>
        </w:rPr>
        <w:t>involv</w:t>
      </w:r>
      <w:r w:rsidR="00112472" w:rsidRPr="00F546D8">
        <w:rPr>
          <w:rFonts w:ascii="Times New Roman" w:hAnsi="Times New Roman" w:cs="Times New Roman"/>
          <w:sz w:val="24"/>
          <w:szCs w:val="24"/>
        </w:rPr>
        <w:t>e</w:t>
      </w:r>
      <w:r w:rsidR="00FF775C" w:rsidRPr="00F546D8">
        <w:rPr>
          <w:rFonts w:ascii="Times New Roman" w:hAnsi="Times New Roman" w:cs="Times New Roman"/>
          <w:sz w:val="24"/>
          <w:szCs w:val="24"/>
        </w:rPr>
        <w:t>s both environmental and genetic factors, since any significant trauma imprints upon physiology, often affecting physical growth</w:t>
      </w:r>
      <w:r w:rsidR="00883E1E">
        <w:rPr>
          <w:rFonts w:ascii="Times New Roman" w:hAnsi="Times New Roman" w:cs="Times New Roman"/>
          <w:sz w:val="24"/>
          <w:szCs w:val="24"/>
        </w:rPr>
        <w:t xml:space="preserve">, sleep </w:t>
      </w:r>
      <w:r w:rsidR="00FF775C" w:rsidRPr="00F546D8">
        <w:rPr>
          <w:rFonts w:ascii="Times New Roman" w:hAnsi="Times New Roman" w:cs="Times New Roman"/>
          <w:sz w:val="24"/>
          <w:szCs w:val="24"/>
        </w:rPr>
        <w:t>and brain development</w:t>
      </w:r>
      <w:r w:rsidR="005067CF" w:rsidRPr="00F546D8">
        <w:rPr>
          <w:rFonts w:ascii="Times New Roman" w:hAnsi="Times New Roman" w:cs="Times New Roman"/>
          <w:sz w:val="24"/>
          <w:szCs w:val="24"/>
        </w:rPr>
        <w:t xml:space="preserve"> (Mate, 2019; Perry and Szalavitz, 2006; </w:t>
      </w:r>
      <w:r w:rsidR="00780CA5" w:rsidRPr="00F546D8">
        <w:rPr>
          <w:rFonts w:ascii="Times New Roman" w:hAnsi="Times New Roman" w:cs="Times New Roman"/>
          <w:sz w:val="24"/>
          <w:szCs w:val="24"/>
        </w:rPr>
        <w:t>van der Kolk, 2014</w:t>
      </w:r>
      <w:r w:rsidR="005067CF" w:rsidRPr="00F546D8">
        <w:rPr>
          <w:rFonts w:ascii="Times New Roman" w:hAnsi="Times New Roman" w:cs="Times New Roman"/>
          <w:sz w:val="24"/>
          <w:szCs w:val="24"/>
        </w:rPr>
        <w:t>)</w:t>
      </w:r>
      <w:r w:rsidR="00FF775C" w:rsidRPr="00F546D8">
        <w:rPr>
          <w:rFonts w:ascii="Times New Roman" w:hAnsi="Times New Roman" w:cs="Times New Roman"/>
          <w:sz w:val="24"/>
          <w:szCs w:val="24"/>
        </w:rPr>
        <w:t xml:space="preserve">. </w:t>
      </w:r>
    </w:p>
    <w:p w:rsidR="00D23FE4" w:rsidRDefault="005C169A" w:rsidP="006A198A">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F775C" w:rsidRPr="00F546D8">
        <w:rPr>
          <w:rFonts w:ascii="Times New Roman" w:hAnsi="Times New Roman" w:cs="Times New Roman"/>
          <w:sz w:val="24"/>
          <w:szCs w:val="24"/>
        </w:rPr>
        <w:t xml:space="preserve">Furthermore, parents who have experienced childhood trauma or PTSD will inevitably parent their children differently, since a person whose unconscious automatic response has been set in the emotional flight/flight/freeze mode, will inevitably respond out of fear every time a perceived threat is detected. Therefore, trauma can be passed down through the generations through survivors parenting their offspring from positions of unresolved trauma or as Baum (2013) notes, transference through having a close or extended contact with a person who has been traumatized. </w:t>
      </w:r>
    </w:p>
    <w:p w:rsidR="00112472" w:rsidRPr="00F546D8" w:rsidRDefault="00D23FE4" w:rsidP="006A198A">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D46214" w:rsidRPr="00F546D8">
        <w:rPr>
          <w:rFonts w:ascii="Times New Roman" w:hAnsi="Times New Roman" w:cs="Times New Roman"/>
          <w:sz w:val="24"/>
          <w:szCs w:val="24"/>
        </w:rPr>
        <w:t>Moreover, statistics echo this experience of secondary trauma which can be induced through simply hearing about other people’s traumatic events, as 15–20 % of therapists who heard the stories and experiences of trauma survivors have been found to d</w:t>
      </w:r>
      <w:r w:rsidR="005E63F1" w:rsidRPr="00F546D8">
        <w:rPr>
          <w:rFonts w:ascii="Times New Roman" w:hAnsi="Times New Roman" w:cs="Times New Roman"/>
          <w:sz w:val="24"/>
          <w:szCs w:val="24"/>
        </w:rPr>
        <w:t>evelop PTSD symptoms themselves</w:t>
      </w:r>
      <w:r w:rsidR="00D46214" w:rsidRPr="00F546D8">
        <w:rPr>
          <w:rFonts w:ascii="Times New Roman" w:hAnsi="Times New Roman" w:cs="Times New Roman"/>
          <w:sz w:val="24"/>
          <w:szCs w:val="24"/>
        </w:rPr>
        <w:t xml:space="preserve"> (Arvay </w:t>
      </w:r>
      <w:r w:rsidR="005C169A">
        <w:rPr>
          <w:rFonts w:ascii="Times New Roman" w:hAnsi="Times New Roman" w:cs="Times New Roman"/>
          <w:sz w:val="24"/>
          <w:szCs w:val="24"/>
        </w:rPr>
        <w:t xml:space="preserve">and </w:t>
      </w:r>
      <w:r w:rsidR="00D46214" w:rsidRPr="00F546D8">
        <w:rPr>
          <w:rFonts w:ascii="Times New Roman" w:hAnsi="Times New Roman" w:cs="Times New Roman"/>
          <w:sz w:val="24"/>
          <w:szCs w:val="24"/>
        </w:rPr>
        <w:t>Uhlemann, 1996; Meldrum, King</w:t>
      </w:r>
      <w:r w:rsidR="005C169A">
        <w:rPr>
          <w:rFonts w:ascii="Times New Roman" w:hAnsi="Times New Roman" w:cs="Times New Roman"/>
          <w:sz w:val="24"/>
          <w:szCs w:val="24"/>
        </w:rPr>
        <w:t xml:space="preserve"> and </w:t>
      </w:r>
      <w:r w:rsidR="00D46214" w:rsidRPr="00F546D8">
        <w:rPr>
          <w:rFonts w:ascii="Times New Roman" w:hAnsi="Times New Roman" w:cs="Times New Roman"/>
          <w:sz w:val="24"/>
          <w:szCs w:val="24"/>
        </w:rPr>
        <w:t>Spooner, 2002</w:t>
      </w:r>
      <w:r w:rsidR="00AF3C18" w:rsidRPr="00F546D8">
        <w:rPr>
          <w:rFonts w:ascii="Times New Roman" w:hAnsi="Times New Roman" w:cs="Times New Roman"/>
          <w:sz w:val="24"/>
          <w:szCs w:val="24"/>
        </w:rPr>
        <w:t xml:space="preserve">). </w:t>
      </w:r>
    </w:p>
    <w:p w:rsidR="00AF3C18" w:rsidRDefault="00AF3C18" w:rsidP="005C169A">
      <w:pPr>
        <w:suppressAutoHyphens/>
        <w:autoSpaceDN w:val="0"/>
        <w:spacing w:after="0" w:line="480" w:lineRule="auto"/>
        <w:ind w:left="720"/>
        <w:textAlignment w:val="baseline"/>
        <w:rPr>
          <w:rFonts w:ascii="Times New Roman" w:hAnsi="Times New Roman" w:cs="Times New Roman"/>
          <w:i/>
          <w:sz w:val="24"/>
          <w:szCs w:val="24"/>
        </w:rPr>
      </w:pPr>
      <w:r w:rsidRPr="00F546D8">
        <w:rPr>
          <w:rFonts w:ascii="Times New Roman" w:hAnsi="Times New Roman" w:cs="Times New Roman"/>
          <w:i/>
          <w:sz w:val="24"/>
          <w:szCs w:val="24"/>
        </w:rPr>
        <w:t>“’Home wasn’t very good and you know my mum was a single mum and she was ill… I had no father” (S:191-194)</w:t>
      </w:r>
    </w:p>
    <w:p w:rsidR="005C169A" w:rsidRPr="00F546D8" w:rsidRDefault="005C169A" w:rsidP="005C169A">
      <w:pPr>
        <w:suppressAutoHyphens/>
        <w:autoSpaceDN w:val="0"/>
        <w:spacing w:after="0" w:line="480" w:lineRule="auto"/>
        <w:ind w:left="720"/>
        <w:textAlignment w:val="baseline"/>
        <w:rPr>
          <w:rFonts w:ascii="Times New Roman" w:hAnsi="Times New Roman" w:cs="Times New Roman"/>
          <w:i/>
          <w:sz w:val="24"/>
          <w:szCs w:val="24"/>
        </w:rPr>
      </w:pPr>
    </w:p>
    <w:p w:rsidR="00614D88" w:rsidRDefault="00AF3C18" w:rsidP="005C169A">
      <w:pPr>
        <w:suppressAutoHyphens/>
        <w:autoSpaceDN w:val="0"/>
        <w:spacing w:after="0" w:line="480" w:lineRule="auto"/>
        <w:ind w:left="720"/>
        <w:textAlignment w:val="baseline"/>
        <w:rPr>
          <w:rFonts w:ascii="Times New Roman" w:eastAsia="Times New Roman" w:hAnsi="Times New Roman" w:cs="Times New Roman"/>
          <w:sz w:val="24"/>
          <w:szCs w:val="24"/>
          <w:lang w:eastAsia="en-GB"/>
        </w:rPr>
      </w:pPr>
      <w:r w:rsidRPr="00F546D8">
        <w:rPr>
          <w:rFonts w:ascii="Times New Roman" w:eastAsia="Times New Roman" w:hAnsi="Times New Roman" w:cs="Times New Roman"/>
          <w:i/>
          <w:sz w:val="24"/>
          <w:szCs w:val="24"/>
          <w:lang w:eastAsia="en-GB"/>
        </w:rPr>
        <w:t xml:space="preserve"> </w:t>
      </w:r>
      <w:r w:rsidR="00112472" w:rsidRPr="00F546D8">
        <w:rPr>
          <w:rFonts w:ascii="Times New Roman" w:eastAsia="Times New Roman" w:hAnsi="Times New Roman" w:cs="Times New Roman"/>
          <w:i/>
          <w:sz w:val="24"/>
          <w:szCs w:val="24"/>
          <w:lang w:eastAsia="en-GB"/>
        </w:rPr>
        <w:t>“</w:t>
      </w:r>
      <w:r w:rsidR="00DC02AC" w:rsidRPr="00F546D8">
        <w:rPr>
          <w:rFonts w:ascii="Times New Roman" w:eastAsia="Times New Roman" w:hAnsi="Times New Roman" w:cs="Times New Roman"/>
          <w:i/>
          <w:sz w:val="24"/>
          <w:szCs w:val="24"/>
          <w:lang w:eastAsia="en-GB"/>
        </w:rPr>
        <w:t>H</w:t>
      </w:r>
      <w:r w:rsidR="00112472" w:rsidRPr="00F546D8">
        <w:rPr>
          <w:rFonts w:ascii="Times New Roman" w:eastAsia="Times New Roman" w:hAnsi="Times New Roman" w:cs="Times New Roman"/>
          <w:i/>
          <w:sz w:val="24"/>
          <w:szCs w:val="24"/>
          <w:lang w:eastAsia="en-GB"/>
        </w:rPr>
        <w:t>ome life was quite traumatic as well</w:t>
      </w:r>
      <w:r w:rsidR="00DC02AC" w:rsidRPr="00F546D8">
        <w:rPr>
          <w:rFonts w:ascii="Times New Roman" w:eastAsia="Times New Roman" w:hAnsi="Times New Roman" w:cs="Times New Roman"/>
          <w:i/>
          <w:sz w:val="24"/>
          <w:szCs w:val="24"/>
          <w:lang w:eastAsia="en-GB"/>
        </w:rPr>
        <w:t>.”</w:t>
      </w:r>
      <w:r w:rsidR="00112472" w:rsidRPr="00F546D8">
        <w:rPr>
          <w:rFonts w:ascii="Times New Roman" w:eastAsia="Times New Roman" w:hAnsi="Times New Roman" w:cs="Times New Roman"/>
          <w:i/>
          <w:sz w:val="24"/>
          <w:szCs w:val="24"/>
          <w:lang w:eastAsia="en-GB"/>
        </w:rPr>
        <w:t xml:space="preserve"> </w:t>
      </w:r>
      <w:r w:rsidR="008007F0" w:rsidRPr="00F546D8">
        <w:rPr>
          <w:rFonts w:ascii="Times New Roman" w:eastAsia="Times New Roman" w:hAnsi="Times New Roman" w:cs="Times New Roman"/>
          <w:i/>
          <w:sz w:val="24"/>
          <w:szCs w:val="24"/>
          <w:lang w:eastAsia="en-GB"/>
        </w:rPr>
        <w:t>(M:</w:t>
      </w:r>
      <w:r w:rsidR="00112472" w:rsidRPr="00F546D8">
        <w:rPr>
          <w:rFonts w:ascii="Times New Roman" w:eastAsia="Times New Roman" w:hAnsi="Times New Roman" w:cs="Times New Roman"/>
          <w:i/>
          <w:sz w:val="24"/>
          <w:szCs w:val="24"/>
          <w:lang w:eastAsia="en-GB"/>
        </w:rPr>
        <w:t xml:space="preserve">558-565) </w:t>
      </w:r>
    </w:p>
    <w:p w:rsidR="005C169A" w:rsidRPr="005C169A" w:rsidRDefault="005C169A" w:rsidP="005C169A">
      <w:pPr>
        <w:suppressAutoHyphens/>
        <w:autoSpaceDN w:val="0"/>
        <w:spacing w:after="0" w:line="480" w:lineRule="auto"/>
        <w:ind w:left="720"/>
        <w:textAlignment w:val="baseline"/>
        <w:rPr>
          <w:rFonts w:ascii="Times New Roman" w:eastAsia="Times New Roman" w:hAnsi="Times New Roman" w:cs="Times New Roman"/>
          <w:sz w:val="24"/>
          <w:szCs w:val="24"/>
          <w:lang w:eastAsia="en-GB"/>
        </w:rPr>
      </w:pPr>
    </w:p>
    <w:p w:rsidR="005C169A" w:rsidRDefault="005C169A" w:rsidP="005C169A">
      <w:pPr>
        <w:suppressAutoHyphens/>
        <w:autoSpaceDN w:val="0"/>
        <w:spacing w:after="0" w:line="480" w:lineRule="auto"/>
        <w:textAlignment w:val="baseline"/>
        <w:rPr>
          <w:rFonts w:ascii="Times New Roman" w:hAnsi="Times New Roman" w:cs="Times New Roman"/>
          <w:sz w:val="24"/>
          <w:szCs w:val="24"/>
        </w:rPr>
      </w:pPr>
      <w:r>
        <w:rPr>
          <w:rFonts w:ascii="Times New Roman" w:hAnsi="Times New Roman" w:cs="Times New Roman"/>
          <w:sz w:val="24"/>
          <w:szCs w:val="24"/>
        </w:rPr>
        <w:t xml:space="preserve">    </w:t>
      </w:r>
      <w:r w:rsidR="00D85BA0" w:rsidRPr="00F546D8">
        <w:rPr>
          <w:rFonts w:ascii="Times New Roman" w:hAnsi="Times New Roman" w:cs="Times New Roman"/>
          <w:sz w:val="24"/>
          <w:szCs w:val="24"/>
        </w:rPr>
        <w:t>Neither</w:t>
      </w:r>
      <w:r w:rsidR="00D46214" w:rsidRPr="00F546D8">
        <w:rPr>
          <w:rFonts w:ascii="Times New Roman" w:hAnsi="Times New Roman" w:cs="Times New Roman"/>
          <w:sz w:val="24"/>
          <w:szCs w:val="24"/>
        </w:rPr>
        <w:t xml:space="preserve"> of </w:t>
      </w:r>
      <w:r>
        <w:rPr>
          <w:rFonts w:ascii="Times New Roman" w:hAnsi="Times New Roman" w:cs="Times New Roman"/>
          <w:sz w:val="24"/>
          <w:szCs w:val="24"/>
        </w:rPr>
        <w:t xml:space="preserve">Stevie or Max </w:t>
      </w:r>
      <w:r w:rsidR="00D46214" w:rsidRPr="00F546D8">
        <w:rPr>
          <w:rFonts w:ascii="Times New Roman" w:hAnsi="Times New Roman" w:cs="Times New Roman"/>
          <w:sz w:val="24"/>
          <w:szCs w:val="24"/>
        </w:rPr>
        <w:t>de</w:t>
      </w:r>
      <w:r w:rsidR="00D85BA0" w:rsidRPr="00F546D8">
        <w:rPr>
          <w:rFonts w:ascii="Times New Roman" w:hAnsi="Times New Roman" w:cs="Times New Roman"/>
          <w:sz w:val="24"/>
          <w:szCs w:val="24"/>
        </w:rPr>
        <w:t>scribe</w:t>
      </w:r>
      <w:r w:rsidR="00D46214" w:rsidRPr="00F546D8">
        <w:rPr>
          <w:rFonts w:ascii="Times New Roman" w:hAnsi="Times New Roman" w:cs="Times New Roman"/>
          <w:sz w:val="24"/>
          <w:szCs w:val="24"/>
        </w:rPr>
        <w:t xml:space="preserve"> their </w:t>
      </w:r>
      <w:r w:rsidR="00D85BA0" w:rsidRPr="00F546D8">
        <w:rPr>
          <w:rFonts w:ascii="Times New Roman" w:hAnsi="Times New Roman" w:cs="Times New Roman"/>
          <w:sz w:val="24"/>
          <w:szCs w:val="24"/>
        </w:rPr>
        <w:t xml:space="preserve">experiences at </w:t>
      </w:r>
      <w:r w:rsidR="00D46214" w:rsidRPr="00F546D8">
        <w:rPr>
          <w:rFonts w:ascii="Times New Roman" w:hAnsi="Times New Roman" w:cs="Times New Roman"/>
          <w:sz w:val="24"/>
          <w:szCs w:val="24"/>
        </w:rPr>
        <w:t>home</w:t>
      </w:r>
      <w:r w:rsidR="00D85BA0" w:rsidRPr="00F546D8">
        <w:rPr>
          <w:rFonts w:ascii="Times New Roman" w:hAnsi="Times New Roman" w:cs="Times New Roman"/>
          <w:sz w:val="24"/>
          <w:szCs w:val="24"/>
        </w:rPr>
        <w:t xml:space="preserve"> as pleasant, instead </w:t>
      </w:r>
      <w:r w:rsidR="005067CF" w:rsidRPr="00F546D8">
        <w:rPr>
          <w:rFonts w:ascii="Times New Roman" w:hAnsi="Times New Roman" w:cs="Times New Roman"/>
          <w:sz w:val="24"/>
          <w:szCs w:val="24"/>
        </w:rPr>
        <w:t>they disclose</w:t>
      </w:r>
      <w:r w:rsidR="00D85BA0" w:rsidRPr="00F546D8">
        <w:rPr>
          <w:rFonts w:ascii="Times New Roman" w:hAnsi="Times New Roman" w:cs="Times New Roman"/>
          <w:sz w:val="24"/>
          <w:szCs w:val="24"/>
        </w:rPr>
        <w:t xml:space="preserve"> that ‘home wasn’t good’ and home-life was quite traumatic’. However, </w:t>
      </w:r>
      <w:r w:rsidR="00D46214" w:rsidRPr="00F546D8">
        <w:rPr>
          <w:rFonts w:ascii="Times New Roman" w:hAnsi="Times New Roman" w:cs="Times New Roman"/>
          <w:sz w:val="24"/>
          <w:szCs w:val="24"/>
        </w:rPr>
        <w:t xml:space="preserve">parents who have </w:t>
      </w:r>
      <w:r w:rsidR="00D85BA0" w:rsidRPr="00F546D8">
        <w:rPr>
          <w:rFonts w:ascii="Times New Roman" w:hAnsi="Times New Roman" w:cs="Times New Roman"/>
          <w:sz w:val="24"/>
          <w:szCs w:val="24"/>
        </w:rPr>
        <w:t xml:space="preserve">their own </w:t>
      </w:r>
      <w:r w:rsidR="00D46214" w:rsidRPr="00F546D8">
        <w:rPr>
          <w:rFonts w:ascii="Times New Roman" w:hAnsi="Times New Roman" w:cs="Times New Roman"/>
          <w:sz w:val="24"/>
          <w:szCs w:val="24"/>
        </w:rPr>
        <w:t xml:space="preserve">untreated trauma are more likely to parent their children from places of </w:t>
      </w:r>
      <w:r w:rsidR="00D85BA0" w:rsidRPr="00F546D8">
        <w:rPr>
          <w:rFonts w:ascii="Times New Roman" w:hAnsi="Times New Roman" w:cs="Times New Roman"/>
          <w:sz w:val="24"/>
          <w:szCs w:val="24"/>
        </w:rPr>
        <w:t xml:space="preserve">brokenness and </w:t>
      </w:r>
      <w:r w:rsidR="00436386" w:rsidRPr="00F546D8">
        <w:rPr>
          <w:rFonts w:ascii="Times New Roman" w:hAnsi="Times New Roman" w:cs="Times New Roman"/>
          <w:sz w:val="24"/>
          <w:szCs w:val="24"/>
        </w:rPr>
        <w:t>torment (v</w:t>
      </w:r>
      <w:r w:rsidR="00D46214" w:rsidRPr="00F546D8">
        <w:rPr>
          <w:rFonts w:ascii="Times New Roman" w:hAnsi="Times New Roman" w:cs="Times New Roman"/>
          <w:sz w:val="24"/>
          <w:szCs w:val="24"/>
        </w:rPr>
        <w:t>an de Kolk</w:t>
      </w:r>
      <w:r w:rsidR="00D36E3C">
        <w:rPr>
          <w:rFonts w:ascii="Times New Roman" w:hAnsi="Times New Roman" w:cs="Times New Roman"/>
          <w:sz w:val="24"/>
          <w:szCs w:val="24"/>
        </w:rPr>
        <w:t>, 2014</w:t>
      </w:r>
      <w:r w:rsidR="00D46214" w:rsidRPr="00F546D8">
        <w:rPr>
          <w:rFonts w:ascii="Times New Roman" w:hAnsi="Times New Roman" w:cs="Times New Roman"/>
          <w:sz w:val="24"/>
          <w:szCs w:val="24"/>
        </w:rPr>
        <w:t>), with the result that many of their children will also show psychopathological wounds and scars (</w:t>
      </w:r>
      <w:r w:rsidR="00C73C9F" w:rsidRPr="00F546D8">
        <w:rPr>
          <w:rFonts w:ascii="Times New Roman" w:hAnsi="Times New Roman" w:cs="Times New Roman"/>
          <w:sz w:val="24"/>
          <w:szCs w:val="24"/>
        </w:rPr>
        <w:t>Wolynn, 2016</w:t>
      </w:r>
      <w:r w:rsidR="005E63F1" w:rsidRPr="00F546D8">
        <w:rPr>
          <w:rFonts w:ascii="Times New Roman" w:hAnsi="Times New Roman" w:cs="Times New Roman"/>
          <w:sz w:val="24"/>
          <w:szCs w:val="24"/>
        </w:rPr>
        <w:t>; Yehuda et al, 2005</w:t>
      </w:r>
      <w:r w:rsidR="009235E5" w:rsidRPr="00F546D8">
        <w:rPr>
          <w:rFonts w:ascii="Times New Roman" w:hAnsi="Times New Roman" w:cs="Times New Roman"/>
          <w:sz w:val="24"/>
          <w:szCs w:val="24"/>
        </w:rPr>
        <w:t>).</w:t>
      </w:r>
      <w:r w:rsidR="00AF3C18" w:rsidRPr="00F546D8">
        <w:rPr>
          <w:rFonts w:ascii="Times New Roman" w:hAnsi="Times New Roman" w:cs="Times New Roman"/>
          <w:sz w:val="24"/>
          <w:szCs w:val="24"/>
        </w:rPr>
        <w:t xml:space="preserve"> </w:t>
      </w:r>
    </w:p>
    <w:p w:rsidR="00724E25" w:rsidRDefault="00724E25" w:rsidP="005C169A">
      <w:pPr>
        <w:suppressAutoHyphens/>
        <w:autoSpaceDN w:val="0"/>
        <w:spacing w:after="0" w:line="480" w:lineRule="auto"/>
        <w:textAlignment w:val="baseline"/>
        <w:rPr>
          <w:rFonts w:ascii="Times New Roman" w:hAnsi="Times New Roman" w:cs="Times New Roman"/>
          <w:sz w:val="24"/>
          <w:szCs w:val="24"/>
        </w:rPr>
      </w:pPr>
    </w:p>
    <w:p w:rsidR="006829A3" w:rsidRPr="00F546D8" w:rsidRDefault="005C169A" w:rsidP="005C169A">
      <w:pPr>
        <w:suppressAutoHyphens/>
        <w:autoSpaceDN w:val="0"/>
        <w:spacing w:after="0" w:line="480" w:lineRule="auto"/>
        <w:textAlignment w:val="baseline"/>
        <w:rPr>
          <w:rFonts w:ascii="Times New Roman" w:hAnsi="Times New Roman" w:cs="Times New Roman"/>
          <w:sz w:val="24"/>
          <w:szCs w:val="24"/>
        </w:rPr>
      </w:pPr>
      <w:r>
        <w:rPr>
          <w:rFonts w:ascii="Times New Roman" w:hAnsi="Times New Roman" w:cs="Times New Roman"/>
          <w:sz w:val="24"/>
          <w:szCs w:val="24"/>
        </w:rPr>
        <w:t xml:space="preserve">      Through </w:t>
      </w:r>
      <w:r w:rsidR="00DC02AC" w:rsidRPr="00F546D8">
        <w:rPr>
          <w:rFonts w:ascii="Times New Roman" w:hAnsi="Times New Roman" w:cs="Times New Roman"/>
          <w:sz w:val="24"/>
          <w:szCs w:val="24"/>
        </w:rPr>
        <w:t xml:space="preserve">their own admission, Max, Brooklyn and Chris are extremely sensitive to feeling other people’s pain and can feel trauma more deeply than others who might not be experience the same event in the same way. Additionally, they </w:t>
      </w:r>
      <w:r w:rsidR="00BB423F" w:rsidRPr="00F546D8">
        <w:rPr>
          <w:rFonts w:ascii="Times New Roman" w:hAnsi="Times New Roman" w:cs="Times New Roman"/>
          <w:sz w:val="24"/>
          <w:szCs w:val="24"/>
        </w:rPr>
        <w:t>are</w:t>
      </w:r>
      <w:r w:rsidR="006829A3" w:rsidRPr="00F546D8">
        <w:rPr>
          <w:rFonts w:ascii="Times New Roman" w:hAnsi="Times New Roman" w:cs="Times New Roman"/>
          <w:sz w:val="24"/>
          <w:szCs w:val="24"/>
        </w:rPr>
        <w:t xml:space="preserve"> still prone to </w:t>
      </w:r>
      <w:r w:rsidR="005E63F1" w:rsidRPr="00F546D8">
        <w:rPr>
          <w:rFonts w:ascii="Times New Roman" w:hAnsi="Times New Roman" w:cs="Times New Roman"/>
          <w:sz w:val="24"/>
          <w:szCs w:val="24"/>
        </w:rPr>
        <w:t xml:space="preserve">suffer with high anxiety due to </w:t>
      </w:r>
      <w:r w:rsidR="006829A3" w:rsidRPr="00F546D8">
        <w:rPr>
          <w:rFonts w:ascii="Times New Roman" w:hAnsi="Times New Roman" w:cs="Times New Roman"/>
          <w:sz w:val="24"/>
          <w:szCs w:val="24"/>
        </w:rPr>
        <w:t>becoming overwhelmed during times of</w:t>
      </w:r>
      <w:r w:rsidR="005E63F1" w:rsidRPr="00F546D8">
        <w:rPr>
          <w:rFonts w:ascii="Times New Roman" w:hAnsi="Times New Roman" w:cs="Times New Roman"/>
          <w:sz w:val="24"/>
          <w:szCs w:val="24"/>
        </w:rPr>
        <w:t xml:space="preserve"> </w:t>
      </w:r>
      <w:r w:rsidR="0010766C" w:rsidRPr="00F546D8">
        <w:rPr>
          <w:rFonts w:ascii="Times New Roman" w:hAnsi="Times New Roman" w:cs="Times New Roman"/>
          <w:sz w:val="24"/>
          <w:szCs w:val="24"/>
        </w:rPr>
        <w:t>p</w:t>
      </w:r>
      <w:r w:rsidR="005E63F1" w:rsidRPr="00F546D8">
        <w:rPr>
          <w:rFonts w:ascii="Times New Roman" w:hAnsi="Times New Roman" w:cs="Times New Roman"/>
          <w:sz w:val="24"/>
          <w:szCs w:val="24"/>
        </w:rPr>
        <w:t>ersonal confrontation with stressors in life</w:t>
      </w:r>
      <w:r w:rsidR="007624FF">
        <w:rPr>
          <w:rFonts w:ascii="Times New Roman" w:hAnsi="Times New Roman" w:cs="Times New Roman"/>
          <w:sz w:val="24"/>
          <w:szCs w:val="24"/>
        </w:rPr>
        <w:t>:</w:t>
      </w:r>
      <w:r w:rsidR="006829A3" w:rsidRPr="00F546D8">
        <w:rPr>
          <w:rFonts w:ascii="Times New Roman" w:hAnsi="Times New Roman" w:cs="Times New Roman"/>
          <w:sz w:val="24"/>
          <w:szCs w:val="24"/>
        </w:rPr>
        <w:t xml:space="preserve"> </w:t>
      </w:r>
      <w:r w:rsidR="005E63F1" w:rsidRPr="00F546D8">
        <w:rPr>
          <w:rFonts w:ascii="Times New Roman" w:hAnsi="Times New Roman" w:cs="Times New Roman"/>
          <w:sz w:val="24"/>
          <w:szCs w:val="24"/>
        </w:rPr>
        <w:t xml:space="preserve"> </w:t>
      </w:r>
    </w:p>
    <w:p w:rsidR="006829A3" w:rsidRPr="00F546D8" w:rsidRDefault="006829A3" w:rsidP="006A198A">
      <w:pPr>
        <w:suppressAutoHyphens/>
        <w:autoSpaceDN w:val="0"/>
        <w:spacing w:after="0" w:line="480" w:lineRule="auto"/>
        <w:textAlignment w:val="baseline"/>
        <w:rPr>
          <w:rFonts w:ascii="Times New Roman" w:hAnsi="Times New Roman" w:cs="Times New Roman"/>
          <w:sz w:val="24"/>
          <w:szCs w:val="24"/>
        </w:rPr>
      </w:pPr>
    </w:p>
    <w:p w:rsidR="00AF3C18" w:rsidRPr="00F546D8" w:rsidRDefault="006829A3" w:rsidP="006A198A">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“I was really anxious and really nervous.” (M:540- 541)</w:t>
      </w:r>
    </w:p>
    <w:p w:rsidR="00AF3C18" w:rsidRPr="00F546D8" w:rsidRDefault="00AF3C18" w:rsidP="006A198A">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 xml:space="preserve"> “I’m diagnosed with anxiety.” (B:133-134)</w:t>
      </w:r>
    </w:p>
    <w:p w:rsidR="007624FF" w:rsidRDefault="005C169A" w:rsidP="006A198A">
      <w:pPr>
        <w:suppressAutoHyphens/>
        <w:autoSpaceDN w:val="0"/>
        <w:spacing w:after="0" w:line="480" w:lineRule="auto"/>
        <w:textAlignment w:val="baseline"/>
        <w:rPr>
          <w:rFonts w:ascii="Times New Roman" w:hAnsi="Times New Roman" w:cs="Times New Roman"/>
          <w:sz w:val="24"/>
          <w:szCs w:val="24"/>
        </w:rPr>
      </w:pPr>
      <w:r>
        <w:rPr>
          <w:rFonts w:ascii="Times New Roman" w:hAnsi="Times New Roman" w:cs="Times New Roman"/>
          <w:sz w:val="24"/>
          <w:szCs w:val="24"/>
        </w:rPr>
        <w:t xml:space="preserve">      </w:t>
      </w:r>
    </w:p>
    <w:p w:rsidR="00722337" w:rsidRDefault="007624FF" w:rsidP="006A198A">
      <w:pPr>
        <w:suppressAutoHyphens/>
        <w:autoSpaceDN w:val="0"/>
        <w:spacing w:after="0" w:line="480" w:lineRule="auto"/>
        <w:textAlignment w:val="baseline"/>
        <w:rPr>
          <w:rFonts w:ascii="Times New Roman" w:hAnsi="Times New Roman" w:cs="Times New Roman"/>
          <w:sz w:val="24"/>
          <w:szCs w:val="24"/>
        </w:rPr>
      </w:pPr>
      <w:r>
        <w:rPr>
          <w:rFonts w:ascii="Times New Roman" w:hAnsi="Times New Roman" w:cs="Times New Roman"/>
          <w:sz w:val="24"/>
          <w:szCs w:val="24"/>
        </w:rPr>
        <w:lastRenderedPageBreak/>
        <w:t xml:space="preserve">     </w:t>
      </w:r>
      <w:r w:rsidR="008F47DE" w:rsidRPr="00F546D8">
        <w:rPr>
          <w:rFonts w:ascii="Times New Roman" w:hAnsi="Times New Roman" w:cs="Times New Roman"/>
          <w:sz w:val="24"/>
          <w:szCs w:val="24"/>
        </w:rPr>
        <w:t xml:space="preserve">Additionally, </w:t>
      </w:r>
      <w:r w:rsidR="00D85BA0" w:rsidRPr="00F546D8">
        <w:rPr>
          <w:rFonts w:ascii="Times New Roman" w:hAnsi="Times New Roman" w:cs="Times New Roman"/>
          <w:sz w:val="24"/>
          <w:szCs w:val="24"/>
        </w:rPr>
        <w:t xml:space="preserve">I do not believe it is a coincidence that </w:t>
      </w:r>
      <w:r w:rsidR="00AC3177" w:rsidRPr="00F546D8">
        <w:rPr>
          <w:rFonts w:ascii="Times New Roman" w:hAnsi="Times New Roman" w:cs="Times New Roman"/>
          <w:sz w:val="24"/>
          <w:szCs w:val="24"/>
        </w:rPr>
        <w:t>B</w:t>
      </w:r>
      <w:r w:rsidR="00CF5F79" w:rsidRPr="00F546D8">
        <w:rPr>
          <w:rFonts w:ascii="Times New Roman" w:hAnsi="Times New Roman" w:cs="Times New Roman"/>
          <w:sz w:val="24"/>
          <w:szCs w:val="24"/>
        </w:rPr>
        <w:t>rooklyn’s</w:t>
      </w:r>
      <w:r w:rsidR="00AC3177" w:rsidRPr="00F546D8">
        <w:rPr>
          <w:rFonts w:ascii="Times New Roman" w:hAnsi="Times New Roman" w:cs="Times New Roman"/>
          <w:sz w:val="24"/>
          <w:szCs w:val="24"/>
        </w:rPr>
        <w:t xml:space="preserve"> great-grandfather and M</w:t>
      </w:r>
      <w:r w:rsidR="00CF5F79" w:rsidRPr="00F546D8">
        <w:rPr>
          <w:rFonts w:ascii="Times New Roman" w:hAnsi="Times New Roman" w:cs="Times New Roman"/>
          <w:sz w:val="24"/>
          <w:szCs w:val="24"/>
        </w:rPr>
        <w:t>ax</w:t>
      </w:r>
      <w:r w:rsidR="00AC3177" w:rsidRPr="00F546D8">
        <w:rPr>
          <w:rFonts w:ascii="Times New Roman" w:hAnsi="Times New Roman" w:cs="Times New Roman"/>
          <w:sz w:val="24"/>
          <w:szCs w:val="24"/>
        </w:rPr>
        <w:t xml:space="preserve">’s grandfather </w:t>
      </w:r>
      <w:r w:rsidR="008F47DE" w:rsidRPr="00F546D8">
        <w:rPr>
          <w:rFonts w:ascii="Times New Roman" w:hAnsi="Times New Roman" w:cs="Times New Roman"/>
          <w:sz w:val="24"/>
          <w:szCs w:val="24"/>
        </w:rPr>
        <w:t xml:space="preserve">both showed evidence of experiencing severe emotional </w:t>
      </w:r>
      <w:r w:rsidR="00AC3177" w:rsidRPr="00F546D8">
        <w:rPr>
          <w:rFonts w:ascii="Times New Roman" w:hAnsi="Times New Roman" w:cs="Times New Roman"/>
          <w:sz w:val="24"/>
          <w:szCs w:val="24"/>
        </w:rPr>
        <w:t>breakdown</w:t>
      </w:r>
      <w:r w:rsidR="00DC02AC" w:rsidRPr="00F546D8">
        <w:rPr>
          <w:rFonts w:ascii="Times New Roman" w:hAnsi="Times New Roman" w:cs="Times New Roman"/>
          <w:sz w:val="24"/>
          <w:szCs w:val="24"/>
        </w:rPr>
        <w:t xml:space="preserve"> </w:t>
      </w:r>
      <w:r w:rsidR="00AC3177" w:rsidRPr="00F546D8">
        <w:rPr>
          <w:rFonts w:ascii="Times New Roman" w:hAnsi="Times New Roman" w:cs="Times New Roman"/>
          <w:sz w:val="24"/>
          <w:szCs w:val="24"/>
        </w:rPr>
        <w:t xml:space="preserve">which neither </w:t>
      </w:r>
      <w:r w:rsidR="00CF5F79" w:rsidRPr="00F546D8">
        <w:rPr>
          <w:rFonts w:ascii="Times New Roman" w:hAnsi="Times New Roman" w:cs="Times New Roman"/>
          <w:sz w:val="24"/>
          <w:szCs w:val="24"/>
        </w:rPr>
        <w:t xml:space="preserve">of them fully </w:t>
      </w:r>
      <w:r w:rsidR="00AC3177" w:rsidRPr="00F546D8">
        <w:rPr>
          <w:rFonts w:ascii="Times New Roman" w:hAnsi="Times New Roman" w:cs="Times New Roman"/>
          <w:sz w:val="24"/>
          <w:szCs w:val="24"/>
        </w:rPr>
        <w:t>recovered from</w:t>
      </w:r>
      <w:r w:rsidR="008F47DE" w:rsidRPr="00F546D8">
        <w:rPr>
          <w:rFonts w:ascii="Times New Roman" w:hAnsi="Times New Roman" w:cs="Times New Roman"/>
          <w:sz w:val="24"/>
          <w:szCs w:val="24"/>
        </w:rPr>
        <w:t>,</w:t>
      </w:r>
      <w:r w:rsidR="00A237D1" w:rsidRPr="00F546D8">
        <w:rPr>
          <w:rFonts w:ascii="Times New Roman" w:hAnsi="Times New Roman" w:cs="Times New Roman"/>
          <w:sz w:val="24"/>
          <w:szCs w:val="24"/>
        </w:rPr>
        <w:t xml:space="preserve"> as</w:t>
      </w:r>
      <w:r w:rsidR="00AC3177" w:rsidRPr="00F546D8">
        <w:rPr>
          <w:rFonts w:ascii="Times New Roman" w:hAnsi="Times New Roman" w:cs="Times New Roman"/>
          <w:sz w:val="24"/>
          <w:szCs w:val="24"/>
        </w:rPr>
        <w:t xml:space="preserve"> </w:t>
      </w:r>
      <w:r w:rsidR="00CF5F79" w:rsidRPr="00F546D8">
        <w:rPr>
          <w:rFonts w:ascii="Times New Roman" w:hAnsi="Times New Roman" w:cs="Times New Roman"/>
          <w:sz w:val="24"/>
          <w:szCs w:val="24"/>
        </w:rPr>
        <w:t xml:space="preserve">one committed suicide, while the other was </w:t>
      </w:r>
      <w:r w:rsidR="00D123E7" w:rsidRPr="00F546D8">
        <w:rPr>
          <w:rFonts w:ascii="Times New Roman" w:hAnsi="Times New Roman" w:cs="Times New Roman"/>
          <w:sz w:val="24"/>
          <w:szCs w:val="24"/>
        </w:rPr>
        <w:t>i</w:t>
      </w:r>
      <w:r w:rsidR="00DC02AC" w:rsidRPr="00F546D8">
        <w:rPr>
          <w:rFonts w:ascii="Times New Roman" w:hAnsi="Times New Roman" w:cs="Times New Roman"/>
          <w:sz w:val="24"/>
          <w:szCs w:val="24"/>
        </w:rPr>
        <w:t xml:space="preserve">ncarcerated </w:t>
      </w:r>
      <w:r w:rsidR="00CF5F79" w:rsidRPr="00F546D8">
        <w:rPr>
          <w:rFonts w:ascii="Times New Roman" w:hAnsi="Times New Roman" w:cs="Times New Roman"/>
          <w:sz w:val="24"/>
          <w:szCs w:val="24"/>
        </w:rPr>
        <w:t xml:space="preserve">for life </w:t>
      </w:r>
      <w:r w:rsidR="00DC02AC" w:rsidRPr="00F546D8">
        <w:rPr>
          <w:rFonts w:ascii="Times New Roman" w:hAnsi="Times New Roman" w:cs="Times New Roman"/>
          <w:sz w:val="24"/>
          <w:szCs w:val="24"/>
        </w:rPr>
        <w:t xml:space="preserve">and never saw his family again.  </w:t>
      </w:r>
      <w:r w:rsidR="00AC3177" w:rsidRPr="00F546D8">
        <w:rPr>
          <w:rFonts w:ascii="Times New Roman" w:hAnsi="Times New Roman" w:cs="Times New Roman"/>
          <w:sz w:val="24"/>
          <w:szCs w:val="24"/>
        </w:rPr>
        <w:t>M</w:t>
      </w:r>
      <w:r w:rsidR="00CF5F79" w:rsidRPr="00F546D8">
        <w:rPr>
          <w:rFonts w:ascii="Times New Roman" w:hAnsi="Times New Roman" w:cs="Times New Roman"/>
          <w:sz w:val="24"/>
          <w:szCs w:val="24"/>
        </w:rPr>
        <w:t>ax’s</w:t>
      </w:r>
      <w:r w:rsidR="00AC3177" w:rsidRPr="00F546D8">
        <w:rPr>
          <w:rFonts w:ascii="Times New Roman" w:hAnsi="Times New Roman" w:cs="Times New Roman"/>
          <w:sz w:val="24"/>
          <w:szCs w:val="24"/>
        </w:rPr>
        <w:t xml:space="preserve"> grandfather and Chris’ father both worked in </w:t>
      </w:r>
      <w:r w:rsidR="00BB423F" w:rsidRPr="00F546D8">
        <w:rPr>
          <w:rFonts w:ascii="Times New Roman" w:hAnsi="Times New Roman" w:cs="Times New Roman"/>
          <w:sz w:val="24"/>
          <w:szCs w:val="24"/>
        </w:rPr>
        <w:t xml:space="preserve">high risk jobs in </w:t>
      </w:r>
      <w:r w:rsidR="00AC3177" w:rsidRPr="00F546D8">
        <w:rPr>
          <w:rFonts w:ascii="Times New Roman" w:hAnsi="Times New Roman" w:cs="Times New Roman"/>
          <w:sz w:val="24"/>
          <w:szCs w:val="24"/>
        </w:rPr>
        <w:t xml:space="preserve">the </w:t>
      </w:r>
      <w:r w:rsidR="00BB423F" w:rsidRPr="00F546D8">
        <w:rPr>
          <w:rFonts w:ascii="Times New Roman" w:hAnsi="Times New Roman" w:cs="Times New Roman"/>
          <w:sz w:val="24"/>
          <w:szCs w:val="24"/>
        </w:rPr>
        <w:t xml:space="preserve">armed forces and navy. </w:t>
      </w:r>
      <w:r w:rsidR="00D85BA0" w:rsidRPr="00F546D8">
        <w:rPr>
          <w:rFonts w:ascii="Times New Roman" w:hAnsi="Times New Roman" w:cs="Times New Roman"/>
          <w:sz w:val="24"/>
          <w:szCs w:val="24"/>
        </w:rPr>
        <w:t>Kestenberg (19</w:t>
      </w:r>
      <w:r w:rsidR="009235E5" w:rsidRPr="00F546D8">
        <w:rPr>
          <w:rFonts w:ascii="Times New Roman" w:hAnsi="Times New Roman" w:cs="Times New Roman"/>
          <w:sz w:val="24"/>
          <w:szCs w:val="24"/>
        </w:rPr>
        <w:t>80</w:t>
      </w:r>
      <w:r w:rsidR="00D85BA0" w:rsidRPr="00F546D8">
        <w:rPr>
          <w:rFonts w:ascii="Times New Roman" w:hAnsi="Times New Roman" w:cs="Times New Roman"/>
          <w:sz w:val="24"/>
          <w:szCs w:val="24"/>
        </w:rPr>
        <w:t>, 1993) used the term “transposition” to describe how the traumatic impact of individuals’ parents were not simply limited to those directly involved a</w:t>
      </w:r>
      <w:r w:rsidR="00C46E14" w:rsidRPr="00F546D8">
        <w:rPr>
          <w:rFonts w:ascii="Times New Roman" w:hAnsi="Times New Roman" w:cs="Times New Roman"/>
          <w:sz w:val="24"/>
          <w:szCs w:val="24"/>
        </w:rPr>
        <w:t>s</w:t>
      </w:r>
      <w:r w:rsidR="00D85BA0" w:rsidRPr="00F546D8">
        <w:rPr>
          <w:rFonts w:ascii="Times New Roman" w:hAnsi="Times New Roman" w:cs="Times New Roman"/>
          <w:sz w:val="24"/>
          <w:szCs w:val="24"/>
        </w:rPr>
        <w:t xml:space="preserve"> intergenerational research suggests that parental PTSD increases the risk of PTSD in the offspring by affecting their predisposition to transposition</w:t>
      </w:r>
      <w:r w:rsidR="00722337">
        <w:rPr>
          <w:rFonts w:ascii="Times New Roman" w:hAnsi="Times New Roman" w:cs="Times New Roman"/>
          <w:sz w:val="24"/>
          <w:szCs w:val="24"/>
        </w:rPr>
        <w:t>. This</w:t>
      </w:r>
      <w:r w:rsidR="00D85BA0" w:rsidRPr="00F546D8">
        <w:rPr>
          <w:rFonts w:ascii="Times New Roman" w:hAnsi="Times New Roman" w:cs="Times New Roman"/>
          <w:sz w:val="24"/>
          <w:szCs w:val="24"/>
        </w:rPr>
        <w:t xml:space="preserve"> in turn will affect their sensitivity an</w:t>
      </w:r>
      <w:r w:rsidR="00C46E14" w:rsidRPr="00F546D8">
        <w:rPr>
          <w:rFonts w:ascii="Times New Roman" w:hAnsi="Times New Roman" w:cs="Times New Roman"/>
          <w:sz w:val="24"/>
          <w:szCs w:val="24"/>
        </w:rPr>
        <w:t>d response to a traumatic event</w:t>
      </w:r>
      <w:r w:rsidR="00D85BA0" w:rsidRPr="00F546D8">
        <w:rPr>
          <w:rFonts w:ascii="Times New Roman" w:hAnsi="Times New Roman" w:cs="Times New Roman"/>
          <w:sz w:val="24"/>
          <w:szCs w:val="24"/>
        </w:rPr>
        <w:t xml:space="preserve"> (</w:t>
      </w:r>
      <w:r w:rsidR="00D123E7" w:rsidRPr="00F546D8">
        <w:rPr>
          <w:rFonts w:ascii="Times New Roman" w:hAnsi="Times New Roman" w:cs="Times New Roman"/>
          <w:sz w:val="24"/>
          <w:szCs w:val="24"/>
        </w:rPr>
        <w:t xml:space="preserve">Wolynn, 2016; </w:t>
      </w:r>
      <w:r w:rsidR="00D85BA0" w:rsidRPr="00F546D8">
        <w:rPr>
          <w:rFonts w:ascii="Times New Roman" w:hAnsi="Times New Roman" w:cs="Times New Roman"/>
          <w:sz w:val="24"/>
          <w:szCs w:val="24"/>
        </w:rPr>
        <w:t>Yehuda et al., 2005; Yehuda et al.,</w:t>
      </w:r>
      <w:r w:rsidR="0057760D" w:rsidRPr="00F546D8">
        <w:rPr>
          <w:rFonts w:ascii="Times New Roman" w:hAnsi="Times New Roman" w:cs="Times New Roman"/>
          <w:sz w:val="24"/>
          <w:szCs w:val="24"/>
        </w:rPr>
        <w:t xml:space="preserve"> </w:t>
      </w:r>
      <w:r w:rsidR="00D85BA0" w:rsidRPr="00F546D8">
        <w:rPr>
          <w:rFonts w:ascii="Times New Roman" w:hAnsi="Times New Roman" w:cs="Times New Roman"/>
          <w:sz w:val="24"/>
          <w:szCs w:val="24"/>
        </w:rPr>
        <w:t>2007</w:t>
      </w:r>
      <w:r w:rsidR="00C73C9F" w:rsidRPr="00F546D8">
        <w:rPr>
          <w:rFonts w:ascii="Times New Roman" w:hAnsi="Times New Roman" w:cs="Times New Roman"/>
          <w:sz w:val="24"/>
          <w:szCs w:val="24"/>
        </w:rPr>
        <w:t>).</w:t>
      </w:r>
      <w:r w:rsidR="00D85BA0" w:rsidRPr="00F546D8">
        <w:rPr>
          <w:rFonts w:ascii="Times New Roman" w:hAnsi="Times New Roman" w:cs="Times New Roman"/>
          <w:sz w:val="24"/>
          <w:szCs w:val="24"/>
        </w:rPr>
        <w:t xml:space="preserve"> Williams-Keeler et al (1998) also concur that there is ‘a PTSD latency’ or ‘greater susceptibility to PTSD’ amongst the ‘second generation when confronted with major stressors’</w:t>
      </w:r>
      <w:r w:rsidR="00722337">
        <w:rPr>
          <w:rFonts w:ascii="Times New Roman" w:hAnsi="Times New Roman" w:cs="Times New Roman"/>
          <w:sz w:val="24"/>
          <w:szCs w:val="24"/>
        </w:rPr>
        <w:t xml:space="preserve">. </w:t>
      </w:r>
    </w:p>
    <w:p w:rsidR="007606C3" w:rsidRDefault="007606C3" w:rsidP="006A198A">
      <w:pPr>
        <w:suppressAutoHyphens/>
        <w:autoSpaceDN w:val="0"/>
        <w:spacing w:after="0" w:line="480" w:lineRule="auto"/>
        <w:textAlignment w:val="baseline"/>
        <w:rPr>
          <w:rFonts w:ascii="Times New Roman" w:hAnsi="Times New Roman" w:cs="Times New Roman"/>
          <w:sz w:val="24"/>
          <w:szCs w:val="24"/>
        </w:rPr>
      </w:pPr>
    </w:p>
    <w:p w:rsidR="00722337" w:rsidRDefault="00722337" w:rsidP="006A198A">
      <w:pPr>
        <w:suppressAutoHyphens/>
        <w:autoSpaceDN w:val="0"/>
        <w:spacing w:after="0" w:line="480" w:lineRule="auto"/>
        <w:textAlignment w:val="baseline"/>
        <w:rPr>
          <w:rFonts w:ascii="Times New Roman" w:hAnsi="Times New Roman" w:cs="Times New Roman"/>
          <w:sz w:val="24"/>
          <w:szCs w:val="24"/>
        </w:rPr>
      </w:pPr>
      <w:r>
        <w:rPr>
          <w:rFonts w:ascii="Times New Roman" w:hAnsi="Times New Roman" w:cs="Times New Roman"/>
          <w:sz w:val="24"/>
          <w:szCs w:val="24"/>
        </w:rPr>
        <w:t xml:space="preserve">       </w:t>
      </w:r>
      <w:r w:rsidR="00A237D1" w:rsidRPr="00F546D8">
        <w:rPr>
          <w:rFonts w:ascii="Times New Roman" w:hAnsi="Times New Roman" w:cs="Times New Roman"/>
          <w:sz w:val="24"/>
          <w:szCs w:val="24"/>
        </w:rPr>
        <w:t>As Max’s trauma time-line reveals (figure 5.4), information about relatives</w:t>
      </w:r>
      <w:r w:rsidR="008F47DE" w:rsidRPr="00F546D8">
        <w:rPr>
          <w:rFonts w:ascii="Times New Roman" w:hAnsi="Times New Roman" w:cs="Times New Roman"/>
          <w:sz w:val="24"/>
          <w:szCs w:val="24"/>
        </w:rPr>
        <w:t>’</w:t>
      </w:r>
      <w:r w:rsidR="00A237D1" w:rsidRPr="00F546D8">
        <w:rPr>
          <w:rFonts w:ascii="Times New Roman" w:hAnsi="Times New Roman" w:cs="Times New Roman"/>
          <w:sz w:val="24"/>
          <w:szCs w:val="24"/>
        </w:rPr>
        <w:t xml:space="preserve"> past trauma can offer important </w:t>
      </w:r>
      <w:r w:rsidR="00C46E14" w:rsidRPr="00F546D8">
        <w:rPr>
          <w:rFonts w:ascii="Times New Roman" w:hAnsi="Times New Roman" w:cs="Times New Roman"/>
          <w:sz w:val="24"/>
          <w:szCs w:val="24"/>
        </w:rPr>
        <w:t>key</w:t>
      </w:r>
      <w:r w:rsidR="00D123E7" w:rsidRPr="00F546D8">
        <w:rPr>
          <w:rFonts w:ascii="Times New Roman" w:hAnsi="Times New Roman" w:cs="Times New Roman"/>
          <w:sz w:val="24"/>
          <w:szCs w:val="24"/>
        </w:rPr>
        <w:t>s</w:t>
      </w:r>
      <w:r w:rsidR="008F47DE" w:rsidRPr="00F546D8">
        <w:rPr>
          <w:rFonts w:ascii="Times New Roman" w:hAnsi="Times New Roman" w:cs="Times New Roman"/>
          <w:sz w:val="24"/>
          <w:szCs w:val="24"/>
        </w:rPr>
        <w:t xml:space="preserve">, </w:t>
      </w:r>
      <w:r w:rsidR="00D123E7" w:rsidRPr="00F546D8">
        <w:rPr>
          <w:rFonts w:ascii="Times New Roman" w:hAnsi="Times New Roman" w:cs="Times New Roman"/>
          <w:sz w:val="24"/>
          <w:szCs w:val="24"/>
        </w:rPr>
        <w:t xml:space="preserve">clues </w:t>
      </w:r>
      <w:r w:rsidR="008F47DE" w:rsidRPr="00F546D8">
        <w:rPr>
          <w:rFonts w:ascii="Times New Roman" w:hAnsi="Times New Roman" w:cs="Times New Roman"/>
          <w:sz w:val="24"/>
          <w:szCs w:val="24"/>
        </w:rPr>
        <w:t xml:space="preserve">or enlightenments </w:t>
      </w:r>
      <w:r w:rsidR="00D123E7" w:rsidRPr="00F546D8">
        <w:rPr>
          <w:rFonts w:ascii="Times New Roman" w:hAnsi="Times New Roman" w:cs="Times New Roman"/>
          <w:sz w:val="24"/>
          <w:szCs w:val="24"/>
        </w:rPr>
        <w:t xml:space="preserve">to explain </w:t>
      </w:r>
      <w:r w:rsidR="00CF5F79" w:rsidRPr="00F546D8">
        <w:rPr>
          <w:rFonts w:ascii="Times New Roman" w:hAnsi="Times New Roman" w:cs="Times New Roman"/>
          <w:sz w:val="24"/>
          <w:szCs w:val="24"/>
        </w:rPr>
        <w:t xml:space="preserve">why a person </w:t>
      </w:r>
      <w:r w:rsidR="008F47DE" w:rsidRPr="00F546D8">
        <w:rPr>
          <w:rFonts w:ascii="Times New Roman" w:hAnsi="Times New Roman" w:cs="Times New Roman"/>
          <w:sz w:val="24"/>
          <w:szCs w:val="24"/>
        </w:rPr>
        <w:t>might be</w:t>
      </w:r>
      <w:r w:rsidR="00CF5F79" w:rsidRPr="00F546D8">
        <w:rPr>
          <w:rFonts w:ascii="Times New Roman" w:hAnsi="Times New Roman" w:cs="Times New Roman"/>
          <w:sz w:val="24"/>
          <w:szCs w:val="24"/>
        </w:rPr>
        <w:t xml:space="preserve"> experiencing </w:t>
      </w:r>
      <w:r w:rsidR="008F47DE" w:rsidRPr="00F546D8">
        <w:rPr>
          <w:rFonts w:ascii="Times New Roman" w:hAnsi="Times New Roman" w:cs="Times New Roman"/>
          <w:sz w:val="24"/>
          <w:szCs w:val="24"/>
        </w:rPr>
        <w:t>inexplicable emotional pain which has no</w:t>
      </w:r>
      <w:r w:rsidR="0057760D" w:rsidRPr="00F546D8">
        <w:rPr>
          <w:rFonts w:ascii="Times New Roman" w:hAnsi="Times New Roman" w:cs="Times New Roman"/>
          <w:sz w:val="24"/>
          <w:szCs w:val="24"/>
        </w:rPr>
        <w:t xml:space="preserve"> obvious cause, </w:t>
      </w:r>
      <w:r w:rsidR="008F47DE" w:rsidRPr="00F546D8">
        <w:rPr>
          <w:rFonts w:ascii="Times New Roman" w:hAnsi="Times New Roman" w:cs="Times New Roman"/>
          <w:sz w:val="24"/>
          <w:szCs w:val="24"/>
        </w:rPr>
        <w:t xml:space="preserve">as </w:t>
      </w:r>
      <w:r w:rsidR="00D123E7" w:rsidRPr="00F546D8">
        <w:rPr>
          <w:rFonts w:ascii="Times New Roman" w:hAnsi="Times New Roman" w:cs="Times New Roman"/>
          <w:sz w:val="24"/>
          <w:szCs w:val="24"/>
        </w:rPr>
        <w:t>traumas experienced by their forefathers/mothers are remembered and stored in their own genetics</w:t>
      </w:r>
      <w:r w:rsidR="008F47DE" w:rsidRPr="00F546D8">
        <w:rPr>
          <w:rFonts w:ascii="Times New Roman" w:hAnsi="Times New Roman" w:cs="Times New Roman"/>
          <w:sz w:val="24"/>
          <w:szCs w:val="24"/>
        </w:rPr>
        <w:t xml:space="preserve"> (Wolynn, 2016)</w:t>
      </w:r>
      <w:r w:rsidR="00D123E7" w:rsidRPr="00F546D8">
        <w:rPr>
          <w:rFonts w:ascii="Times New Roman" w:hAnsi="Times New Roman" w:cs="Times New Roman"/>
          <w:sz w:val="24"/>
          <w:szCs w:val="24"/>
        </w:rPr>
        <w:t xml:space="preserve">. </w:t>
      </w:r>
      <w:bookmarkEnd w:id="5"/>
    </w:p>
    <w:p w:rsidR="007624FF" w:rsidRDefault="007624FF" w:rsidP="006A198A">
      <w:pPr>
        <w:suppressAutoHyphens/>
        <w:autoSpaceDN w:val="0"/>
        <w:spacing w:after="0" w:line="480" w:lineRule="auto"/>
        <w:textAlignment w:val="baseline"/>
        <w:rPr>
          <w:rFonts w:ascii="Times New Roman" w:hAnsi="Times New Roman" w:cs="Times New Roman"/>
          <w:sz w:val="24"/>
          <w:szCs w:val="24"/>
        </w:rPr>
      </w:pPr>
    </w:p>
    <w:p w:rsidR="003E10E6" w:rsidRPr="00F546D8" w:rsidRDefault="00722337" w:rsidP="006A198A">
      <w:pPr>
        <w:suppressAutoHyphens/>
        <w:autoSpaceDN w:val="0"/>
        <w:spacing w:after="0" w:line="480" w:lineRule="auto"/>
        <w:textAlignment w:val="baseline"/>
        <w:rPr>
          <w:rFonts w:ascii="Times New Roman" w:hAnsi="Times New Roman" w:cs="Times New Roman"/>
          <w:sz w:val="24"/>
          <w:szCs w:val="24"/>
        </w:rPr>
      </w:pPr>
      <w:r>
        <w:rPr>
          <w:rFonts w:ascii="Times New Roman" w:hAnsi="Times New Roman" w:cs="Times New Roman"/>
          <w:sz w:val="24"/>
          <w:szCs w:val="24"/>
        </w:rPr>
        <w:t xml:space="preserve">      </w:t>
      </w:r>
      <w:r w:rsidR="007A5955" w:rsidRPr="00F546D8">
        <w:rPr>
          <w:rFonts w:ascii="Times New Roman" w:hAnsi="Times New Roman" w:cs="Times New Roman"/>
          <w:sz w:val="24"/>
          <w:szCs w:val="24"/>
        </w:rPr>
        <w:t xml:space="preserve">Unfortunately, </w:t>
      </w:r>
      <w:r w:rsidR="002973F8" w:rsidRPr="00F546D8">
        <w:rPr>
          <w:rFonts w:ascii="Times New Roman" w:hAnsi="Times New Roman" w:cs="Times New Roman"/>
          <w:sz w:val="24"/>
          <w:szCs w:val="24"/>
        </w:rPr>
        <w:t>a</w:t>
      </w:r>
      <w:r w:rsidR="001D0E5E" w:rsidRPr="00F546D8">
        <w:rPr>
          <w:rFonts w:ascii="Times New Roman" w:hAnsi="Times New Roman" w:cs="Times New Roman"/>
          <w:sz w:val="24"/>
          <w:szCs w:val="24"/>
        </w:rPr>
        <w:t xml:space="preserve"> lack of understanding</w:t>
      </w:r>
      <w:r w:rsidR="00CF5F79" w:rsidRPr="00F546D8">
        <w:rPr>
          <w:rFonts w:ascii="Times New Roman" w:hAnsi="Times New Roman" w:cs="Times New Roman"/>
          <w:sz w:val="24"/>
          <w:szCs w:val="24"/>
        </w:rPr>
        <w:t xml:space="preserve"> of intergenerational trauma </w:t>
      </w:r>
      <w:r w:rsidR="007A5955" w:rsidRPr="00F546D8">
        <w:rPr>
          <w:rFonts w:ascii="Times New Roman" w:hAnsi="Times New Roman" w:cs="Times New Roman"/>
          <w:sz w:val="24"/>
          <w:szCs w:val="24"/>
        </w:rPr>
        <w:t xml:space="preserve">at school </w:t>
      </w:r>
      <w:r w:rsidR="001D0E5E" w:rsidRPr="00F546D8">
        <w:rPr>
          <w:rFonts w:ascii="Times New Roman" w:hAnsi="Times New Roman" w:cs="Times New Roman"/>
          <w:sz w:val="24"/>
          <w:szCs w:val="24"/>
        </w:rPr>
        <w:t xml:space="preserve">appears to have </w:t>
      </w:r>
      <w:r w:rsidR="003E10E6" w:rsidRPr="00F546D8">
        <w:rPr>
          <w:rFonts w:ascii="Times New Roman" w:hAnsi="Times New Roman" w:cs="Times New Roman"/>
          <w:sz w:val="24"/>
          <w:szCs w:val="24"/>
        </w:rPr>
        <w:t xml:space="preserve">pushed </w:t>
      </w:r>
      <w:r w:rsidR="00232157" w:rsidRPr="00F546D8">
        <w:rPr>
          <w:rFonts w:ascii="Times New Roman" w:hAnsi="Times New Roman" w:cs="Times New Roman"/>
          <w:sz w:val="24"/>
          <w:szCs w:val="24"/>
        </w:rPr>
        <w:t>M</w:t>
      </w:r>
      <w:r w:rsidR="00CF5F79" w:rsidRPr="00F546D8">
        <w:rPr>
          <w:rFonts w:ascii="Times New Roman" w:hAnsi="Times New Roman" w:cs="Times New Roman"/>
          <w:sz w:val="24"/>
          <w:szCs w:val="24"/>
        </w:rPr>
        <w:t>ax</w:t>
      </w:r>
      <w:r w:rsidR="003E10E6" w:rsidRPr="00F546D8">
        <w:rPr>
          <w:rFonts w:ascii="Times New Roman" w:hAnsi="Times New Roman" w:cs="Times New Roman"/>
          <w:sz w:val="24"/>
          <w:szCs w:val="24"/>
        </w:rPr>
        <w:t xml:space="preserve"> further along the trauma continuum</w:t>
      </w:r>
      <w:r w:rsidR="00CF5F79" w:rsidRPr="00F546D8">
        <w:rPr>
          <w:rFonts w:ascii="Times New Roman" w:hAnsi="Times New Roman" w:cs="Times New Roman"/>
          <w:sz w:val="24"/>
          <w:szCs w:val="24"/>
        </w:rPr>
        <w:t xml:space="preserve">, as </w:t>
      </w:r>
      <w:r w:rsidR="007A5955" w:rsidRPr="00F546D8">
        <w:rPr>
          <w:rFonts w:ascii="Times New Roman" w:hAnsi="Times New Roman" w:cs="Times New Roman"/>
          <w:sz w:val="24"/>
          <w:szCs w:val="24"/>
        </w:rPr>
        <w:t xml:space="preserve">he [or she] was </w:t>
      </w:r>
      <w:r w:rsidR="00CF5F79" w:rsidRPr="00F546D8">
        <w:rPr>
          <w:rFonts w:ascii="Times New Roman" w:hAnsi="Times New Roman" w:cs="Times New Roman"/>
          <w:sz w:val="24"/>
          <w:szCs w:val="24"/>
        </w:rPr>
        <w:t xml:space="preserve">perceived </w:t>
      </w:r>
      <w:r w:rsidR="007A5955" w:rsidRPr="00F546D8">
        <w:rPr>
          <w:rFonts w:ascii="Times New Roman" w:hAnsi="Times New Roman" w:cs="Times New Roman"/>
          <w:sz w:val="24"/>
          <w:szCs w:val="24"/>
        </w:rPr>
        <w:t xml:space="preserve">as </w:t>
      </w:r>
      <w:r w:rsidR="008F47DE" w:rsidRPr="00F546D8">
        <w:rPr>
          <w:rFonts w:ascii="Times New Roman" w:hAnsi="Times New Roman" w:cs="Times New Roman"/>
          <w:sz w:val="24"/>
          <w:szCs w:val="24"/>
        </w:rPr>
        <w:t xml:space="preserve">an </w:t>
      </w:r>
      <w:r w:rsidR="007A5955" w:rsidRPr="00F546D8">
        <w:rPr>
          <w:rFonts w:ascii="Times New Roman" w:hAnsi="Times New Roman" w:cs="Times New Roman"/>
          <w:sz w:val="24"/>
          <w:szCs w:val="24"/>
        </w:rPr>
        <w:t>over-</w:t>
      </w:r>
      <w:r w:rsidR="008F47DE" w:rsidRPr="00F546D8">
        <w:rPr>
          <w:rFonts w:ascii="Times New Roman" w:hAnsi="Times New Roman" w:cs="Times New Roman"/>
          <w:sz w:val="24"/>
          <w:szCs w:val="24"/>
        </w:rPr>
        <w:t xml:space="preserve">reactive </w:t>
      </w:r>
      <w:r w:rsidR="007A5955" w:rsidRPr="00F546D8">
        <w:rPr>
          <w:rFonts w:ascii="Times New Roman" w:hAnsi="Times New Roman" w:cs="Times New Roman"/>
          <w:sz w:val="24"/>
          <w:szCs w:val="24"/>
        </w:rPr>
        <w:t xml:space="preserve">sensitive </w:t>
      </w:r>
      <w:r w:rsidR="008F47DE" w:rsidRPr="00F546D8">
        <w:rPr>
          <w:rFonts w:ascii="Times New Roman" w:hAnsi="Times New Roman" w:cs="Times New Roman"/>
          <w:sz w:val="24"/>
          <w:szCs w:val="24"/>
        </w:rPr>
        <w:t xml:space="preserve">person </w:t>
      </w:r>
      <w:r w:rsidR="007A5955" w:rsidRPr="00F546D8">
        <w:rPr>
          <w:rFonts w:ascii="Times New Roman" w:hAnsi="Times New Roman" w:cs="Times New Roman"/>
          <w:sz w:val="24"/>
          <w:szCs w:val="24"/>
        </w:rPr>
        <w:t>which made this learner</w:t>
      </w:r>
      <w:r w:rsidR="007736EB" w:rsidRPr="00F546D8">
        <w:rPr>
          <w:rFonts w:ascii="Times New Roman" w:hAnsi="Times New Roman" w:cs="Times New Roman"/>
          <w:sz w:val="24"/>
          <w:szCs w:val="24"/>
        </w:rPr>
        <w:t xml:space="preserve"> </w:t>
      </w:r>
      <w:r w:rsidR="00232157" w:rsidRPr="00F546D8">
        <w:rPr>
          <w:rFonts w:ascii="Times New Roman" w:hAnsi="Times New Roman" w:cs="Times New Roman"/>
          <w:sz w:val="24"/>
          <w:szCs w:val="24"/>
        </w:rPr>
        <w:t xml:space="preserve">an easy target for bullies.  </w:t>
      </w:r>
      <w:r w:rsidR="00216203" w:rsidRPr="00F546D8">
        <w:rPr>
          <w:rFonts w:ascii="Times New Roman" w:hAnsi="Times New Roman" w:cs="Times New Roman"/>
          <w:sz w:val="24"/>
          <w:szCs w:val="24"/>
        </w:rPr>
        <w:t>M</w:t>
      </w:r>
      <w:r w:rsidR="00CF5F79" w:rsidRPr="00F546D8">
        <w:rPr>
          <w:rFonts w:ascii="Times New Roman" w:hAnsi="Times New Roman" w:cs="Times New Roman"/>
          <w:sz w:val="24"/>
          <w:szCs w:val="24"/>
        </w:rPr>
        <w:t>ax</w:t>
      </w:r>
      <w:r w:rsidR="00216203" w:rsidRPr="00F546D8">
        <w:rPr>
          <w:rFonts w:ascii="Times New Roman" w:hAnsi="Times New Roman" w:cs="Times New Roman"/>
          <w:sz w:val="24"/>
          <w:szCs w:val="24"/>
        </w:rPr>
        <w:t xml:space="preserve"> repeats </w:t>
      </w:r>
      <w:r w:rsidR="00232157" w:rsidRPr="00F546D8">
        <w:rPr>
          <w:rFonts w:ascii="Times New Roman" w:hAnsi="Times New Roman" w:cs="Times New Roman"/>
          <w:sz w:val="24"/>
          <w:szCs w:val="24"/>
        </w:rPr>
        <w:t>h</w:t>
      </w:r>
      <w:r w:rsidR="00CF5F79" w:rsidRPr="00F546D8">
        <w:rPr>
          <w:rFonts w:ascii="Times New Roman" w:hAnsi="Times New Roman" w:cs="Times New Roman"/>
          <w:sz w:val="24"/>
          <w:szCs w:val="24"/>
        </w:rPr>
        <w:t xml:space="preserve">ow nothing was done to help </w:t>
      </w:r>
      <w:r w:rsidR="007A5955" w:rsidRPr="00F546D8">
        <w:rPr>
          <w:rFonts w:ascii="Times New Roman" w:hAnsi="Times New Roman" w:cs="Times New Roman"/>
          <w:sz w:val="24"/>
          <w:szCs w:val="24"/>
        </w:rPr>
        <w:t xml:space="preserve">him [or her] </w:t>
      </w:r>
      <w:r w:rsidR="00232157" w:rsidRPr="00F546D8">
        <w:rPr>
          <w:rFonts w:ascii="Times New Roman" w:hAnsi="Times New Roman" w:cs="Times New Roman"/>
          <w:sz w:val="24"/>
          <w:szCs w:val="24"/>
        </w:rPr>
        <w:t xml:space="preserve">process the </w:t>
      </w:r>
      <w:r w:rsidR="00CF5F79" w:rsidRPr="00F546D8">
        <w:rPr>
          <w:rFonts w:ascii="Times New Roman" w:hAnsi="Times New Roman" w:cs="Times New Roman"/>
          <w:sz w:val="24"/>
          <w:szCs w:val="24"/>
        </w:rPr>
        <w:t xml:space="preserve">feelings of </w:t>
      </w:r>
      <w:r w:rsidR="00232157" w:rsidRPr="00F546D8">
        <w:rPr>
          <w:rFonts w:ascii="Times New Roman" w:hAnsi="Times New Roman" w:cs="Times New Roman"/>
          <w:sz w:val="24"/>
          <w:szCs w:val="24"/>
        </w:rPr>
        <w:t>internal trauma</w:t>
      </w:r>
      <w:r w:rsidR="00216203" w:rsidRPr="00F546D8">
        <w:rPr>
          <w:rFonts w:ascii="Times New Roman" w:hAnsi="Times New Roman" w:cs="Times New Roman"/>
          <w:sz w:val="24"/>
          <w:szCs w:val="24"/>
        </w:rPr>
        <w:t xml:space="preserve">, </w:t>
      </w:r>
      <w:r w:rsidR="007736EB" w:rsidRPr="00F546D8">
        <w:rPr>
          <w:rFonts w:ascii="Times New Roman" w:hAnsi="Times New Roman" w:cs="Times New Roman"/>
          <w:sz w:val="24"/>
          <w:szCs w:val="24"/>
        </w:rPr>
        <w:t xml:space="preserve">as this phrase is </w:t>
      </w:r>
      <w:r w:rsidR="00CF5F79" w:rsidRPr="00F546D8">
        <w:rPr>
          <w:rFonts w:ascii="Times New Roman" w:hAnsi="Times New Roman" w:cs="Times New Roman"/>
          <w:sz w:val="24"/>
          <w:szCs w:val="24"/>
        </w:rPr>
        <w:t>repeat</w:t>
      </w:r>
      <w:r w:rsidR="007736EB" w:rsidRPr="00F546D8">
        <w:rPr>
          <w:rFonts w:ascii="Times New Roman" w:hAnsi="Times New Roman" w:cs="Times New Roman"/>
          <w:sz w:val="24"/>
          <w:szCs w:val="24"/>
        </w:rPr>
        <w:t>ed</w:t>
      </w:r>
      <w:r w:rsidR="00CF5F79" w:rsidRPr="00F546D8">
        <w:rPr>
          <w:rFonts w:ascii="Times New Roman" w:hAnsi="Times New Roman" w:cs="Times New Roman"/>
          <w:sz w:val="24"/>
          <w:szCs w:val="24"/>
        </w:rPr>
        <w:t xml:space="preserve"> </w:t>
      </w:r>
      <w:r w:rsidR="007736EB" w:rsidRPr="00F546D8">
        <w:rPr>
          <w:rFonts w:ascii="Times New Roman" w:hAnsi="Times New Roman" w:cs="Times New Roman"/>
          <w:sz w:val="24"/>
          <w:szCs w:val="24"/>
        </w:rPr>
        <w:t xml:space="preserve">throughout the </w:t>
      </w:r>
      <w:r w:rsidR="00232157" w:rsidRPr="00F546D8">
        <w:rPr>
          <w:rFonts w:ascii="Times New Roman" w:hAnsi="Times New Roman" w:cs="Times New Roman"/>
          <w:sz w:val="24"/>
          <w:szCs w:val="24"/>
        </w:rPr>
        <w:t>entire interview</w:t>
      </w:r>
      <w:r w:rsidR="00CF5F79" w:rsidRPr="00F546D8">
        <w:rPr>
          <w:rFonts w:ascii="Times New Roman" w:hAnsi="Times New Roman" w:cs="Times New Roman"/>
          <w:sz w:val="24"/>
          <w:szCs w:val="24"/>
        </w:rPr>
        <w:t xml:space="preserve">: </w:t>
      </w:r>
    </w:p>
    <w:p w:rsidR="008F47DE" w:rsidRPr="00F546D8" w:rsidRDefault="008F47DE" w:rsidP="006A198A">
      <w:pPr>
        <w:suppressAutoHyphens/>
        <w:autoSpaceDN w:val="0"/>
        <w:spacing w:after="0" w:line="480" w:lineRule="auto"/>
        <w:textAlignment w:val="baseline"/>
        <w:rPr>
          <w:rFonts w:ascii="Times New Roman" w:hAnsi="Times New Roman" w:cs="Times New Roman"/>
          <w:sz w:val="24"/>
          <w:szCs w:val="24"/>
        </w:rPr>
      </w:pPr>
    </w:p>
    <w:p w:rsidR="003E10E6" w:rsidRPr="00F546D8" w:rsidRDefault="008007F0" w:rsidP="006A198A">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lastRenderedPageBreak/>
        <w:t xml:space="preserve"> ‘Nothing had been done’ (M:</w:t>
      </w:r>
      <w:r w:rsidR="003E10E6" w:rsidRPr="00F546D8">
        <w:rPr>
          <w:rFonts w:ascii="Times New Roman" w:hAnsi="Times New Roman" w:cs="Times New Roman"/>
          <w:i/>
          <w:sz w:val="24"/>
          <w:szCs w:val="24"/>
        </w:rPr>
        <w:t>487)</w:t>
      </w:r>
    </w:p>
    <w:p w:rsidR="003E10E6" w:rsidRPr="00F546D8" w:rsidRDefault="008007F0" w:rsidP="006A198A">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‘Nothing was done’ (M:</w:t>
      </w:r>
      <w:r w:rsidR="003E10E6" w:rsidRPr="00F546D8">
        <w:rPr>
          <w:rFonts w:ascii="Times New Roman" w:hAnsi="Times New Roman" w:cs="Times New Roman"/>
          <w:i/>
          <w:sz w:val="24"/>
          <w:szCs w:val="24"/>
        </w:rPr>
        <w:t>491)</w:t>
      </w:r>
    </w:p>
    <w:p w:rsidR="003E10E6" w:rsidRPr="00F546D8" w:rsidRDefault="008007F0" w:rsidP="006A198A">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‘Nothing was done’ (M:</w:t>
      </w:r>
      <w:r w:rsidR="00D12CF4" w:rsidRPr="00F546D8">
        <w:rPr>
          <w:rFonts w:ascii="Times New Roman" w:hAnsi="Times New Roman" w:cs="Times New Roman"/>
          <w:i/>
          <w:sz w:val="24"/>
          <w:szCs w:val="24"/>
        </w:rPr>
        <w:t>515-</w:t>
      </w:r>
      <w:r w:rsidR="003E10E6" w:rsidRPr="00F546D8">
        <w:rPr>
          <w:rFonts w:ascii="Times New Roman" w:hAnsi="Times New Roman" w:cs="Times New Roman"/>
          <w:i/>
          <w:sz w:val="24"/>
          <w:szCs w:val="24"/>
        </w:rPr>
        <w:t>516)</w:t>
      </w:r>
    </w:p>
    <w:p w:rsidR="003E10E6" w:rsidRPr="00F546D8" w:rsidRDefault="008007F0" w:rsidP="006A198A">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‘‘Nothing changed’ (M:</w:t>
      </w:r>
      <w:r w:rsidR="003E10E6" w:rsidRPr="00F546D8">
        <w:rPr>
          <w:rFonts w:ascii="Times New Roman" w:hAnsi="Times New Roman" w:cs="Times New Roman"/>
          <w:i/>
          <w:sz w:val="24"/>
          <w:szCs w:val="24"/>
        </w:rPr>
        <w:t>639)</w:t>
      </w:r>
    </w:p>
    <w:p w:rsidR="003E10E6" w:rsidRPr="00F546D8" w:rsidRDefault="008007F0" w:rsidP="006A198A">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‘Nothing was done’. (M:</w:t>
      </w:r>
      <w:r w:rsidR="00D12CF4" w:rsidRPr="00F546D8">
        <w:rPr>
          <w:rFonts w:ascii="Times New Roman" w:hAnsi="Times New Roman" w:cs="Times New Roman"/>
          <w:i/>
          <w:sz w:val="24"/>
          <w:szCs w:val="24"/>
        </w:rPr>
        <w:t>655-</w:t>
      </w:r>
      <w:r w:rsidR="003E10E6" w:rsidRPr="00F546D8">
        <w:rPr>
          <w:rFonts w:ascii="Times New Roman" w:hAnsi="Times New Roman" w:cs="Times New Roman"/>
          <w:i/>
          <w:sz w:val="24"/>
          <w:szCs w:val="24"/>
        </w:rPr>
        <w:t>656)</w:t>
      </w:r>
    </w:p>
    <w:p w:rsidR="003E10E6" w:rsidRPr="00F546D8" w:rsidRDefault="008007F0" w:rsidP="006A198A">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‘Nothing was done’ (M:</w:t>
      </w:r>
      <w:r w:rsidR="003E10E6" w:rsidRPr="00F546D8">
        <w:rPr>
          <w:rFonts w:ascii="Times New Roman" w:hAnsi="Times New Roman" w:cs="Times New Roman"/>
          <w:i/>
          <w:sz w:val="24"/>
          <w:szCs w:val="24"/>
        </w:rPr>
        <w:t xml:space="preserve">668) </w:t>
      </w:r>
    </w:p>
    <w:p w:rsidR="00216203" w:rsidRPr="00F546D8" w:rsidRDefault="008007F0" w:rsidP="006A198A">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‘Nothing was done’ (M:</w:t>
      </w:r>
      <w:r w:rsidR="003E10E6" w:rsidRPr="00F546D8">
        <w:rPr>
          <w:rFonts w:ascii="Times New Roman" w:hAnsi="Times New Roman" w:cs="Times New Roman"/>
          <w:i/>
          <w:sz w:val="24"/>
          <w:szCs w:val="24"/>
        </w:rPr>
        <w:t xml:space="preserve">1128) </w:t>
      </w:r>
    </w:p>
    <w:p w:rsidR="003E10E6" w:rsidRPr="00F546D8" w:rsidRDefault="003E10E6" w:rsidP="006A198A">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‘And nothing happene</w:t>
      </w:r>
      <w:r w:rsidR="008007F0" w:rsidRPr="00F546D8">
        <w:rPr>
          <w:rFonts w:ascii="Times New Roman" w:hAnsi="Times New Roman" w:cs="Times New Roman"/>
          <w:i/>
          <w:sz w:val="24"/>
          <w:szCs w:val="24"/>
        </w:rPr>
        <w:t>d and I was so vulnerable’. (M:</w:t>
      </w:r>
      <w:r w:rsidRPr="00F546D8">
        <w:rPr>
          <w:rFonts w:ascii="Times New Roman" w:hAnsi="Times New Roman" w:cs="Times New Roman"/>
          <w:i/>
          <w:sz w:val="24"/>
          <w:szCs w:val="24"/>
        </w:rPr>
        <w:t xml:space="preserve">804-805)  </w:t>
      </w:r>
    </w:p>
    <w:p w:rsidR="003E10E6" w:rsidRPr="00F546D8" w:rsidRDefault="003E10E6" w:rsidP="006A198A">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‘Then nothing else was done an</w:t>
      </w:r>
      <w:r w:rsidR="008007F0" w:rsidRPr="00F546D8">
        <w:rPr>
          <w:rFonts w:ascii="Times New Roman" w:hAnsi="Times New Roman" w:cs="Times New Roman"/>
          <w:i/>
          <w:sz w:val="24"/>
          <w:szCs w:val="24"/>
        </w:rPr>
        <w:t>d so I was totally afraid.’ (M:</w:t>
      </w:r>
      <w:r w:rsidRPr="00F546D8">
        <w:rPr>
          <w:rFonts w:ascii="Times New Roman" w:hAnsi="Times New Roman" w:cs="Times New Roman"/>
          <w:i/>
          <w:sz w:val="24"/>
          <w:szCs w:val="24"/>
        </w:rPr>
        <w:t>372-373)</w:t>
      </w:r>
    </w:p>
    <w:p w:rsidR="006008C2" w:rsidRPr="00F546D8" w:rsidRDefault="00722337" w:rsidP="006A198A">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216203" w:rsidRPr="00F546D8">
        <w:rPr>
          <w:rFonts w:ascii="Times New Roman" w:hAnsi="Times New Roman" w:cs="Times New Roman"/>
          <w:sz w:val="24"/>
          <w:szCs w:val="24"/>
        </w:rPr>
        <w:t>As M</w:t>
      </w:r>
      <w:r w:rsidR="00CF5F79" w:rsidRPr="00F546D8">
        <w:rPr>
          <w:rFonts w:ascii="Times New Roman" w:hAnsi="Times New Roman" w:cs="Times New Roman"/>
          <w:sz w:val="24"/>
          <w:szCs w:val="24"/>
        </w:rPr>
        <w:t>ax</w:t>
      </w:r>
      <w:r w:rsidR="006008C2" w:rsidRPr="00F546D8">
        <w:rPr>
          <w:rFonts w:ascii="Times New Roman" w:hAnsi="Times New Roman" w:cs="Times New Roman"/>
          <w:sz w:val="24"/>
          <w:szCs w:val="24"/>
        </w:rPr>
        <w:t>’s</w:t>
      </w:r>
      <w:r w:rsidR="00CF5F79" w:rsidRPr="00F546D8">
        <w:rPr>
          <w:rFonts w:ascii="Times New Roman" w:hAnsi="Times New Roman" w:cs="Times New Roman"/>
          <w:sz w:val="24"/>
          <w:szCs w:val="24"/>
        </w:rPr>
        <w:t xml:space="preserve"> further reflect</w:t>
      </w:r>
      <w:r w:rsidR="006008C2" w:rsidRPr="00F546D8">
        <w:rPr>
          <w:rFonts w:ascii="Times New Roman" w:hAnsi="Times New Roman" w:cs="Times New Roman"/>
          <w:sz w:val="24"/>
          <w:szCs w:val="24"/>
        </w:rPr>
        <w:t xml:space="preserve">ions appear to </w:t>
      </w:r>
      <w:r w:rsidR="008F5BF5" w:rsidRPr="00F546D8">
        <w:rPr>
          <w:rFonts w:ascii="Times New Roman" w:hAnsi="Times New Roman" w:cs="Times New Roman"/>
          <w:sz w:val="24"/>
          <w:szCs w:val="24"/>
        </w:rPr>
        <w:t>i</w:t>
      </w:r>
      <w:r w:rsidR="006008C2" w:rsidRPr="00F546D8">
        <w:rPr>
          <w:rFonts w:ascii="Times New Roman" w:hAnsi="Times New Roman" w:cs="Times New Roman"/>
          <w:sz w:val="24"/>
          <w:szCs w:val="24"/>
        </w:rPr>
        <w:t>llustrate</w:t>
      </w:r>
      <w:r w:rsidR="00216203" w:rsidRPr="00F546D8">
        <w:rPr>
          <w:rFonts w:ascii="Times New Roman" w:hAnsi="Times New Roman" w:cs="Times New Roman"/>
          <w:sz w:val="24"/>
          <w:szCs w:val="24"/>
        </w:rPr>
        <w:t xml:space="preserve">, </w:t>
      </w:r>
      <w:r w:rsidR="006008C2" w:rsidRPr="00F546D8">
        <w:rPr>
          <w:rFonts w:ascii="Times New Roman" w:hAnsi="Times New Roman" w:cs="Times New Roman"/>
          <w:sz w:val="24"/>
          <w:szCs w:val="24"/>
        </w:rPr>
        <w:t>individuals who endure</w:t>
      </w:r>
      <w:r w:rsidR="00216203" w:rsidRPr="00F546D8">
        <w:rPr>
          <w:rFonts w:ascii="Times New Roman" w:hAnsi="Times New Roman" w:cs="Times New Roman"/>
          <w:sz w:val="24"/>
          <w:szCs w:val="24"/>
        </w:rPr>
        <w:t xml:space="preserve"> multiple </w:t>
      </w:r>
      <w:r w:rsidR="008F47DE" w:rsidRPr="00F546D8">
        <w:rPr>
          <w:rFonts w:ascii="Times New Roman" w:hAnsi="Times New Roman" w:cs="Times New Roman"/>
          <w:sz w:val="24"/>
          <w:szCs w:val="24"/>
        </w:rPr>
        <w:t xml:space="preserve">traumas without any intervention </w:t>
      </w:r>
      <w:r w:rsidR="006008C2" w:rsidRPr="00F546D8">
        <w:rPr>
          <w:rFonts w:ascii="Times New Roman" w:hAnsi="Times New Roman" w:cs="Times New Roman"/>
          <w:sz w:val="24"/>
          <w:szCs w:val="24"/>
        </w:rPr>
        <w:t xml:space="preserve">will internalise blame. </w:t>
      </w:r>
      <w:r w:rsidR="00DC02AC" w:rsidRPr="00F546D8">
        <w:rPr>
          <w:rFonts w:ascii="Times New Roman" w:hAnsi="Times New Roman" w:cs="Times New Roman"/>
          <w:sz w:val="24"/>
          <w:szCs w:val="24"/>
        </w:rPr>
        <w:t xml:space="preserve"> </w:t>
      </w:r>
      <w:r w:rsidR="006008C2" w:rsidRPr="00F546D8">
        <w:rPr>
          <w:rFonts w:ascii="Times New Roman" w:hAnsi="Times New Roman" w:cs="Times New Roman"/>
          <w:sz w:val="24"/>
          <w:szCs w:val="24"/>
        </w:rPr>
        <w:t xml:space="preserve">Thus, traumatised individuals </w:t>
      </w:r>
      <w:r w:rsidR="00CB2D3F" w:rsidRPr="00F546D8">
        <w:rPr>
          <w:rFonts w:ascii="Times New Roman" w:hAnsi="Times New Roman" w:cs="Times New Roman"/>
          <w:sz w:val="24"/>
          <w:szCs w:val="24"/>
        </w:rPr>
        <w:t>with unprocessed trauma can be continually</w:t>
      </w:r>
      <w:r w:rsidR="007A5955" w:rsidRPr="00F546D8">
        <w:rPr>
          <w:rFonts w:ascii="Times New Roman" w:hAnsi="Times New Roman" w:cs="Times New Roman"/>
          <w:sz w:val="24"/>
          <w:szCs w:val="24"/>
        </w:rPr>
        <w:t xml:space="preserve"> </w:t>
      </w:r>
      <w:r w:rsidR="006008C2" w:rsidRPr="00F546D8">
        <w:rPr>
          <w:rFonts w:ascii="Times New Roman" w:hAnsi="Times New Roman" w:cs="Times New Roman"/>
          <w:sz w:val="24"/>
          <w:szCs w:val="24"/>
        </w:rPr>
        <w:t>re</w:t>
      </w:r>
      <w:r w:rsidR="008F5BF5" w:rsidRPr="00F546D8">
        <w:rPr>
          <w:rFonts w:ascii="Times New Roman" w:hAnsi="Times New Roman" w:cs="Times New Roman"/>
          <w:sz w:val="24"/>
          <w:szCs w:val="24"/>
        </w:rPr>
        <w:t>-</w:t>
      </w:r>
      <w:r w:rsidR="006008C2" w:rsidRPr="00F546D8">
        <w:rPr>
          <w:rFonts w:ascii="Times New Roman" w:hAnsi="Times New Roman" w:cs="Times New Roman"/>
          <w:sz w:val="24"/>
          <w:szCs w:val="24"/>
        </w:rPr>
        <w:t xml:space="preserve">traumatised </w:t>
      </w:r>
      <w:r w:rsidR="00CB2D3F" w:rsidRPr="00F546D8">
        <w:rPr>
          <w:rFonts w:ascii="Times New Roman" w:hAnsi="Times New Roman" w:cs="Times New Roman"/>
          <w:sz w:val="24"/>
          <w:szCs w:val="24"/>
        </w:rPr>
        <w:t xml:space="preserve">at school, as Max’s account illustrates. They </w:t>
      </w:r>
      <w:r w:rsidR="006008C2" w:rsidRPr="00F546D8">
        <w:rPr>
          <w:rFonts w:ascii="Times New Roman" w:hAnsi="Times New Roman" w:cs="Times New Roman"/>
          <w:sz w:val="24"/>
          <w:szCs w:val="24"/>
        </w:rPr>
        <w:t xml:space="preserve">are often left to believe that they do not have a ‘voice’ and this negatively impacts upon and </w:t>
      </w:r>
      <w:r w:rsidR="0057760D" w:rsidRPr="00F546D8">
        <w:rPr>
          <w:rFonts w:ascii="Times New Roman" w:hAnsi="Times New Roman" w:cs="Times New Roman"/>
          <w:sz w:val="24"/>
          <w:szCs w:val="24"/>
        </w:rPr>
        <w:t xml:space="preserve">can </w:t>
      </w:r>
      <w:r w:rsidR="006008C2" w:rsidRPr="00F546D8">
        <w:rPr>
          <w:rFonts w:ascii="Times New Roman" w:hAnsi="Times New Roman" w:cs="Times New Roman"/>
          <w:sz w:val="24"/>
          <w:szCs w:val="24"/>
        </w:rPr>
        <w:t xml:space="preserve">warp their identity of self:   </w:t>
      </w:r>
    </w:p>
    <w:p w:rsidR="00C926A9" w:rsidRPr="00F546D8" w:rsidRDefault="006008C2" w:rsidP="006A198A">
      <w:pPr>
        <w:spacing w:line="480" w:lineRule="auto"/>
        <w:ind w:left="720"/>
        <w:rPr>
          <w:rFonts w:ascii="Times New Roman" w:hAnsi="Times New Roman" w:cs="Times New Roman"/>
          <w:sz w:val="24"/>
          <w:szCs w:val="24"/>
        </w:rPr>
      </w:pPr>
      <w:r w:rsidRPr="00F546D8">
        <w:rPr>
          <w:rFonts w:ascii="Times New Roman" w:hAnsi="Times New Roman" w:cs="Times New Roman"/>
          <w:i/>
          <w:sz w:val="24"/>
          <w:szCs w:val="24"/>
        </w:rPr>
        <w:t xml:space="preserve"> </w:t>
      </w:r>
      <w:r w:rsidR="00216203" w:rsidRPr="00F546D8">
        <w:rPr>
          <w:rFonts w:ascii="Times New Roman" w:hAnsi="Times New Roman" w:cs="Times New Roman"/>
          <w:i/>
          <w:sz w:val="24"/>
          <w:szCs w:val="24"/>
        </w:rPr>
        <w:t>“</w:t>
      </w:r>
      <w:r w:rsidR="00805751" w:rsidRPr="00F546D8">
        <w:rPr>
          <w:rFonts w:ascii="Times New Roman" w:hAnsi="Times New Roman" w:cs="Times New Roman"/>
          <w:i/>
          <w:sz w:val="24"/>
          <w:szCs w:val="24"/>
        </w:rPr>
        <w:t>‘My self-worth is nothing.</w:t>
      </w:r>
      <w:r w:rsidR="0057760D" w:rsidRPr="00F546D8">
        <w:rPr>
          <w:rFonts w:ascii="Times New Roman" w:hAnsi="Times New Roman" w:cs="Times New Roman"/>
          <w:i/>
          <w:sz w:val="24"/>
          <w:szCs w:val="24"/>
        </w:rPr>
        <w:t>”</w:t>
      </w:r>
      <w:r w:rsidR="00805751" w:rsidRPr="00F546D8">
        <w:rPr>
          <w:rFonts w:ascii="Times New Roman" w:hAnsi="Times New Roman" w:cs="Times New Roman"/>
          <w:i/>
          <w:sz w:val="24"/>
          <w:szCs w:val="24"/>
        </w:rPr>
        <w:t xml:space="preserve"> (M:</w:t>
      </w:r>
      <w:r w:rsidR="00C926A9" w:rsidRPr="00F546D8">
        <w:rPr>
          <w:rFonts w:ascii="Times New Roman" w:hAnsi="Times New Roman" w:cs="Times New Roman"/>
          <w:i/>
          <w:sz w:val="24"/>
          <w:szCs w:val="24"/>
        </w:rPr>
        <w:t>731-732)</w:t>
      </w:r>
    </w:p>
    <w:p w:rsidR="00C33884" w:rsidRPr="00F546D8" w:rsidRDefault="006008C2" w:rsidP="006A198A">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w:t>
      </w:r>
      <w:r w:rsidR="00216203" w:rsidRPr="00F546D8">
        <w:rPr>
          <w:rFonts w:ascii="Times New Roman" w:hAnsi="Times New Roman" w:cs="Times New Roman"/>
          <w:i/>
          <w:sz w:val="24"/>
          <w:szCs w:val="24"/>
        </w:rPr>
        <w:t xml:space="preserve">I know that I’m not going to be heard if I do speak out about stuff. And what happens to me, even if it’s wrong, </w:t>
      </w:r>
      <w:r w:rsidR="00C926A9" w:rsidRPr="00F546D8">
        <w:rPr>
          <w:rFonts w:ascii="Times New Roman" w:hAnsi="Times New Roman" w:cs="Times New Roman"/>
          <w:i/>
          <w:sz w:val="24"/>
          <w:szCs w:val="24"/>
        </w:rPr>
        <w:t xml:space="preserve">it </w:t>
      </w:r>
      <w:r w:rsidR="00216203" w:rsidRPr="00F546D8">
        <w:rPr>
          <w:rFonts w:ascii="Times New Roman" w:hAnsi="Times New Roman" w:cs="Times New Roman"/>
          <w:i/>
          <w:sz w:val="24"/>
          <w:szCs w:val="24"/>
        </w:rPr>
        <w:t>doesn</w:t>
      </w:r>
      <w:r w:rsidR="00805751" w:rsidRPr="00F546D8">
        <w:rPr>
          <w:rFonts w:ascii="Times New Roman" w:hAnsi="Times New Roman" w:cs="Times New Roman"/>
          <w:i/>
          <w:sz w:val="24"/>
          <w:szCs w:val="24"/>
        </w:rPr>
        <w:t>’t matter because it’s me”. (M:</w:t>
      </w:r>
      <w:r w:rsidR="00216203" w:rsidRPr="00F546D8">
        <w:rPr>
          <w:rFonts w:ascii="Times New Roman" w:hAnsi="Times New Roman" w:cs="Times New Roman"/>
          <w:i/>
          <w:sz w:val="24"/>
          <w:szCs w:val="24"/>
        </w:rPr>
        <w:t>905-908)</w:t>
      </w:r>
    </w:p>
    <w:p w:rsidR="00D67542" w:rsidRPr="003E67CE" w:rsidRDefault="00C926A9" w:rsidP="00722337">
      <w:pPr>
        <w:spacing w:line="480" w:lineRule="auto"/>
        <w:rPr>
          <w:rFonts w:ascii="Times New Roman" w:hAnsi="Times New Roman" w:cs="Times New Roman"/>
          <w:b/>
          <w:sz w:val="24"/>
          <w:szCs w:val="24"/>
        </w:rPr>
      </w:pPr>
      <w:r w:rsidRPr="003E67CE">
        <w:rPr>
          <w:rFonts w:ascii="Times New Roman" w:hAnsi="Times New Roman" w:cs="Times New Roman"/>
          <w:b/>
          <w:sz w:val="24"/>
          <w:szCs w:val="24"/>
        </w:rPr>
        <w:t>5.</w:t>
      </w:r>
      <w:r w:rsidR="00990F19" w:rsidRPr="003E67CE">
        <w:rPr>
          <w:rFonts w:ascii="Times New Roman" w:hAnsi="Times New Roman" w:cs="Times New Roman"/>
          <w:b/>
          <w:sz w:val="24"/>
          <w:szCs w:val="24"/>
        </w:rPr>
        <w:t>5</w:t>
      </w:r>
      <w:r w:rsidR="00E31C77" w:rsidRPr="003E67CE">
        <w:rPr>
          <w:rFonts w:ascii="Times New Roman" w:hAnsi="Times New Roman" w:cs="Times New Roman"/>
          <w:b/>
          <w:sz w:val="24"/>
          <w:szCs w:val="24"/>
        </w:rPr>
        <w:t xml:space="preserve"> Superordinate Theme Two: Missed Assessment </w:t>
      </w:r>
    </w:p>
    <w:p w:rsidR="00E31C77" w:rsidRPr="00F546D8" w:rsidRDefault="00E31C77" w:rsidP="00722337">
      <w:pPr>
        <w:spacing w:line="480" w:lineRule="auto"/>
        <w:rPr>
          <w:rFonts w:ascii="Times New Roman" w:hAnsi="Times New Roman" w:cs="Times New Roman"/>
          <w:sz w:val="24"/>
          <w:szCs w:val="24"/>
        </w:rPr>
      </w:pPr>
      <w:r w:rsidRPr="00F546D8">
        <w:rPr>
          <w:rFonts w:ascii="Times New Roman" w:hAnsi="Times New Roman" w:cs="Times New Roman"/>
          <w:sz w:val="24"/>
          <w:szCs w:val="24"/>
        </w:rPr>
        <w:t>This super-ordinate theme emerged as the participants reflected on their learning experiences at school</w:t>
      </w:r>
      <w:r w:rsidR="00C926A9" w:rsidRPr="00F546D8">
        <w:rPr>
          <w:rFonts w:ascii="Times New Roman" w:hAnsi="Times New Roman" w:cs="Times New Roman"/>
          <w:sz w:val="24"/>
          <w:szCs w:val="24"/>
        </w:rPr>
        <w:t xml:space="preserve">: </w:t>
      </w:r>
    </w:p>
    <w:p w:rsidR="00E31C77" w:rsidRPr="00F546D8" w:rsidRDefault="00E31C77" w:rsidP="00722337">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lastRenderedPageBreak/>
        <w:t xml:space="preserve">‘‘They need to get it right in school otherwise they’re going to be fed to the dogs, you know. And I think the teachers need to really take it seriously. They are playing with fire there. </w:t>
      </w:r>
      <w:r w:rsidR="00805751" w:rsidRPr="00F546D8">
        <w:rPr>
          <w:rFonts w:ascii="Times New Roman" w:hAnsi="Times New Roman" w:cs="Times New Roman"/>
          <w:i/>
          <w:sz w:val="24"/>
          <w:szCs w:val="24"/>
        </w:rPr>
        <w:t>It is people’s lives here”. (S:</w:t>
      </w:r>
      <w:r w:rsidRPr="00F546D8">
        <w:rPr>
          <w:rFonts w:ascii="Times New Roman" w:hAnsi="Times New Roman" w:cs="Times New Roman"/>
          <w:i/>
          <w:sz w:val="24"/>
          <w:szCs w:val="24"/>
        </w:rPr>
        <w:t>8</w:t>
      </w:r>
      <w:r w:rsidR="00AB564E" w:rsidRPr="00F546D8">
        <w:rPr>
          <w:rFonts w:ascii="Times New Roman" w:hAnsi="Times New Roman" w:cs="Times New Roman"/>
          <w:i/>
          <w:sz w:val="24"/>
          <w:szCs w:val="24"/>
        </w:rPr>
        <w:t>35-84</w:t>
      </w:r>
      <w:r w:rsidRPr="00F546D8">
        <w:rPr>
          <w:rFonts w:ascii="Times New Roman" w:hAnsi="Times New Roman" w:cs="Times New Roman"/>
          <w:i/>
          <w:sz w:val="24"/>
          <w:szCs w:val="24"/>
        </w:rPr>
        <w:t xml:space="preserve">1) </w:t>
      </w:r>
    </w:p>
    <w:p w:rsidR="007A5955" w:rsidRPr="00F546D8" w:rsidRDefault="00E31C77" w:rsidP="00722337">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“Get to the root of things…</w:t>
      </w:r>
      <w:r w:rsidR="00805751" w:rsidRPr="00F546D8">
        <w:rPr>
          <w:rFonts w:ascii="Times New Roman" w:hAnsi="Times New Roman" w:cs="Times New Roman"/>
          <w:i/>
          <w:sz w:val="24"/>
          <w:szCs w:val="24"/>
        </w:rPr>
        <w:t xml:space="preserve"> give them the right help”. (S:</w:t>
      </w:r>
      <w:r w:rsidRPr="00F546D8">
        <w:rPr>
          <w:rFonts w:ascii="Times New Roman" w:hAnsi="Times New Roman" w:cs="Times New Roman"/>
          <w:i/>
          <w:sz w:val="24"/>
          <w:szCs w:val="24"/>
        </w:rPr>
        <w:t>9</w:t>
      </w:r>
      <w:r w:rsidR="00AB564E" w:rsidRPr="00F546D8">
        <w:rPr>
          <w:rFonts w:ascii="Times New Roman" w:hAnsi="Times New Roman" w:cs="Times New Roman"/>
          <w:i/>
          <w:sz w:val="24"/>
          <w:szCs w:val="24"/>
        </w:rPr>
        <w:t>87-98</w:t>
      </w:r>
      <w:r w:rsidRPr="00F546D8">
        <w:rPr>
          <w:rFonts w:ascii="Times New Roman" w:hAnsi="Times New Roman" w:cs="Times New Roman"/>
          <w:i/>
          <w:sz w:val="24"/>
          <w:szCs w:val="24"/>
        </w:rPr>
        <w:t>8)</w:t>
      </w:r>
    </w:p>
    <w:p w:rsidR="00D67542" w:rsidRPr="003E67CE" w:rsidRDefault="00C926A9" w:rsidP="00722337">
      <w:pPr>
        <w:spacing w:line="480" w:lineRule="auto"/>
        <w:outlineLvl w:val="0"/>
        <w:rPr>
          <w:rFonts w:ascii="Times New Roman" w:hAnsi="Times New Roman" w:cs="Times New Roman"/>
          <w:b/>
          <w:sz w:val="24"/>
          <w:szCs w:val="24"/>
        </w:rPr>
      </w:pPr>
      <w:bookmarkStart w:id="6" w:name="_Hlk500814959"/>
      <w:r w:rsidRPr="003E67CE">
        <w:rPr>
          <w:rFonts w:ascii="Times New Roman" w:hAnsi="Times New Roman" w:cs="Times New Roman"/>
          <w:b/>
          <w:sz w:val="24"/>
          <w:szCs w:val="24"/>
        </w:rPr>
        <w:t>5.</w:t>
      </w:r>
      <w:r w:rsidR="00990F19" w:rsidRPr="003E67CE">
        <w:rPr>
          <w:rFonts w:ascii="Times New Roman" w:hAnsi="Times New Roman" w:cs="Times New Roman"/>
          <w:b/>
          <w:sz w:val="24"/>
          <w:szCs w:val="24"/>
        </w:rPr>
        <w:t>5</w:t>
      </w:r>
      <w:r w:rsidRPr="003E67CE">
        <w:rPr>
          <w:rFonts w:ascii="Times New Roman" w:hAnsi="Times New Roman" w:cs="Times New Roman"/>
          <w:b/>
          <w:sz w:val="24"/>
          <w:szCs w:val="24"/>
        </w:rPr>
        <w:t xml:space="preserve">.1 </w:t>
      </w:r>
      <w:r w:rsidR="00E31C77" w:rsidRPr="003E67CE">
        <w:rPr>
          <w:rFonts w:ascii="Times New Roman" w:hAnsi="Times New Roman" w:cs="Times New Roman"/>
          <w:b/>
          <w:sz w:val="24"/>
          <w:szCs w:val="24"/>
        </w:rPr>
        <w:t>Lack of Early Intervention for Neuro-Divergences</w:t>
      </w:r>
    </w:p>
    <w:bookmarkEnd w:id="6"/>
    <w:p w:rsidR="00E31C77" w:rsidRPr="00F546D8" w:rsidRDefault="00722337" w:rsidP="0072233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926A9" w:rsidRPr="00F546D8">
        <w:rPr>
          <w:rFonts w:ascii="Times New Roman" w:hAnsi="Times New Roman" w:cs="Times New Roman"/>
          <w:sz w:val="24"/>
          <w:szCs w:val="24"/>
        </w:rPr>
        <w:t xml:space="preserve">As </w:t>
      </w:r>
      <w:r w:rsidR="00E31C77" w:rsidRPr="00F546D8">
        <w:rPr>
          <w:rFonts w:ascii="Times New Roman" w:hAnsi="Times New Roman" w:cs="Times New Roman"/>
          <w:sz w:val="24"/>
          <w:szCs w:val="24"/>
        </w:rPr>
        <w:t>Ro</w:t>
      </w:r>
      <w:r w:rsidR="00220AF3" w:rsidRPr="00F546D8">
        <w:rPr>
          <w:rFonts w:ascii="Times New Roman" w:hAnsi="Times New Roman" w:cs="Times New Roman"/>
          <w:sz w:val="24"/>
          <w:szCs w:val="24"/>
        </w:rPr>
        <w:t xml:space="preserve">ry reflects on </w:t>
      </w:r>
      <w:r w:rsidR="00E31C77" w:rsidRPr="00F546D8">
        <w:rPr>
          <w:rFonts w:ascii="Times New Roman" w:hAnsi="Times New Roman" w:cs="Times New Roman"/>
          <w:sz w:val="24"/>
          <w:szCs w:val="24"/>
        </w:rPr>
        <w:t>experience</w:t>
      </w:r>
      <w:r w:rsidR="00C926A9" w:rsidRPr="00F546D8">
        <w:rPr>
          <w:rFonts w:ascii="Times New Roman" w:hAnsi="Times New Roman" w:cs="Times New Roman"/>
          <w:sz w:val="24"/>
          <w:szCs w:val="24"/>
        </w:rPr>
        <w:t xml:space="preserve"> at school</w:t>
      </w:r>
      <w:r w:rsidR="00E31C77" w:rsidRPr="00F546D8">
        <w:rPr>
          <w:rFonts w:ascii="Times New Roman" w:hAnsi="Times New Roman" w:cs="Times New Roman"/>
          <w:sz w:val="24"/>
          <w:szCs w:val="24"/>
        </w:rPr>
        <w:t>, there is a real sense of disappointment a</w:t>
      </w:r>
      <w:r w:rsidR="00C926A9" w:rsidRPr="00F546D8">
        <w:rPr>
          <w:rFonts w:ascii="Times New Roman" w:hAnsi="Times New Roman" w:cs="Times New Roman"/>
          <w:sz w:val="24"/>
          <w:szCs w:val="24"/>
        </w:rPr>
        <w:t xml:space="preserve">s </w:t>
      </w:r>
      <w:r w:rsidR="007718E7" w:rsidRPr="00F546D8">
        <w:rPr>
          <w:rFonts w:ascii="Times New Roman" w:hAnsi="Times New Roman" w:cs="Times New Roman"/>
          <w:sz w:val="24"/>
          <w:szCs w:val="24"/>
        </w:rPr>
        <w:t>the</w:t>
      </w:r>
      <w:r w:rsidR="00C926A9" w:rsidRPr="00F546D8">
        <w:rPr>
          <w:rFonts w:ascii="Times New Roman" w:hAnsi="Times New Roman" w:cs="Times New Roman"/>
          <w:sz w:val="24"/>
          <w:szCs w:val="24"/>
        </w:rPr>
        <w:t xml:space="preserve"> </w:t>
      </w:r>
      <w:r w:rsidR="00E31C77" w:rsidRPr="00F546D8">
        <w:rPr>
          <w:rFonts w:ascii="Times New Roman" w:hAnsi="Times New Roman" w:cs="Times New Roman"/>
          <w:sz w:val="24"/>
          <w:szCs w:val="24"/>
        </w:rPr>
        <w:t xml:space="preserve">‘struggle’ to be </w:t>
      </w:r>
      <w:r w:rsidR="00C926A9" w:rsidRPr="00F546D8">
        <w:rPr>
          <w:rFonts w:ascii="Times New Roman" w:hAnsi="Times New Roman" w:cs="Times New Roman"/>
          <w:sz w:val="24"/>
          <w:szCs w:val="24"/>
        </w:rPr>
        <w:t xml:space="preserve">heard and </w:t>
      </w:r>
      <w:r w:rsidR="00E31C77" w:rsidRPr="00F546D8">
        <w:rPr>
          <w:rFonts w:ascii="Times New Roman" w:hAnsi="Times New Roman" w:cs="Times New Roman"/>
          <w:sz w:val="24"/>
          <w:szCs w:val="24"/>
        </w:rPr>
        <w:t>understood</w:t>
      </w:r>
      <w:r w:rsidR="007718E7" w:rsidRPr="00F546D8">
        <w:rPr>
          <w:rFonts w:ascii="Times New Roman" w:hAnsi="Times New Roman" w:cs="Times New Roman"/>
          <w:sz w:val="24"/>
          <w:szCs w:val="24"/>
        </w:rPr>
        <w:t xml:space="preserve"> emerges</w:t>
      </w:r>
      <w:r w:rsidR="00E31C77" w:rsidRPr="00F546D8">
        <w:rPr>
          <w:rFonts w:ascii="Times New Roman" w:hAnsi="Times New Roman" w:cs="Times New Roman"/>
          <w:sz w:val="24"/>
          <w:szCs w:val="24"/>
        </w:rPr>
        <w:t xml:space="preserve">: </w:t>
      </w:r>
    </w:p>
    <w:p w:rsidR="00E31C77" w:rsidRPr="00F546D8" w:rsidRDefault="00E31C77" w:rsidP="00722337">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“My mum thinks I had problems like dyslexia. I er, I can’t speak, I need speech therapy. I struggle to say certain words, read certain words.  Like in exams, like I’d read over the question a couple of times just to get it in my head, like trying to figure it out. It was a struggle”. (R</w:t>
      </w:r>
      <w:r w:rsidR="00805751" w:rsidRPr="00F546D8">
        <w:rPr>
          <w:rFonts w:ascii="Times New Roman" w:hAnsi="Times New Roman" w:cs="Times New Roman"/>
          <w:i/>
          <w:sz w:val="24"/>
          <w:szCs w:val="24"/>
        </w:rPr>
        <w:t>:</w:t>
      </w:r>
      <w:r w:rsidRPr="00F546D8">
        <w:rPr>
          <w:rFonts w:ascii="Times New Roman" w:hAnsi="Times New Roman" w:cs="Times New Roman"/>
          <w:i/>
          <w:sz w:val="24"/>
          <w:szCs w:val="24"/>
        </w:rPr>
        <w:t>47-54)</w:t>
      </w:r>
    </w:p>
    <w:p w:rsidR="003E67CE" w:rsidRDefault="00722337" w:rsidP="0072233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926A9" w:rsidRPr="00F546D8">
        <w:rPr>
          <w:rFonts w:ascii="Times New Roman" w:hAnsi="Times New Roman" w:cs="Times New Roman"/>
          <w:sz w:val="24"/>
          <w:szCs w:val="24"/>
        </w:rPr>
        <w:t>Ro</w:t>
      </w:r>
      <w:r w:rsidR="007718E7" w:rsidRPr="00F546D8">
        <w:rPr>
          <w:rFonts w:ascii="Times New Roman" w:hAnsi="Times New Roman" w:cs="Times New Roman"/>
          <w:sz w:val="24"/>
          <w:szCs w:val="24"/>
        </w:rPr>
        <w:t>r</w:t>
      </w:r>
      <w:r w:rsidR="00C926A9" w:rsidRPr="00F546D8">
        <w:rPr>
          <w:rFonts w:ascii="Times New Roman" w:hAnsi="Times New Roman" w:cs="Times New Roman"/>
          <w:sz w:val="24"/>
          <w:szCs w:val="24"/>
        </w:rPr>
        <w:t xml:space="preserve">y </w:t>
      </w:r>
      <w:r w:rsidR="00E31C77" w:rsidRPr="00F546D8">
        <w:rPr>
          <w:rFonts w:ascii="Times New Roman" w:hAnsi="Times New Roman" w:cs="Times New Roman"/>
          <w:sz w:val="24"/>
          <w:szCs w:val="24"/>
        </w:rPr>
        <w:t xml:space="preserve">appears to make the link between </w:t>
      </w:r>
      <w:r w:rsidR="00CB2D3F" w:rsidRPr="00F546D8">
        <w:rPr>
          <w:rFonts w:ascii="Times New Roman" w:hAnsi="Times New Roman" w:cs="Times New Roman"/>
          <w:sz w:val="24"/>
          <w:szCs w:val="24"/>
        </w:rPr>
        <w:t>his [or her]</w:t>
      </w:r>
      <w:r w:rsidR="00E31C77" w:rsidRPr="00F546D8">
        <w:rPr>
          <w:rFonts w:ascii="Times New Roman" w:hAnsi="Times New Roman" w:cs="Times New Roman"/>
          <w:sz w:val="24"/>
          <w:szCs w:val="24"/>
        </w:rPr>
        <w:t xml:space="preserve"> lac</w:t>
      </w:r>
      <w:r w:rsidR="007718E7" w:rsidRPr="00F546D8">
        <w:rPr>
          <w:rFonts w:ascii="Times New Roman" w:hAnsi="Times New Roman" w:cs="Times New Roman"/>
          <w:sz w:val="24"/>
          <w:szCs w:val="24"/>
        </w:rPr>
        <w:t xml:space="preserve">k of early intervention for </w:t>
      </w:r>
      <w:r w:rsidR="00E31C77" w:rsidRPr="00F546D8">
        <w:rPr>
          <w:rFonts w:ascii="Times New Roman" w:hAnsi="Times New Roman" w:cs="Times New Roman"/>
          <w:sz w:val="24"/>
          <w:szCs w:val="24"/>
        </w:rPr>
        <w:t>unsuppor</w:t>
      </w:r>
      <w:r w:rsidR="007718E7" w:rsidRPr="00F546D8">
        <w:rPr>
          <w:rFonts w:ascii="Times New Roman" w:hAnsi="Times New Roman" w:cs="Times New Roman"/>
          <w:sz w:val="24"/>
          <w:szCs w:val="24"/>
        </w:rPr>
        <w:t xml:space="preserve">ted speech difficulties and </w:t>
      </w:r>
      <w:r w:rsidR="00E31C77" w:rsidRPr="00F546D8">
        <w:rPr>
          <w:rFonts w:ascii="Times New Roman" w:hAnsi="Times New Roman" w:cs="Times New Roman"/>
          <w:sz w:val="24"/>
          <w:szCs w:val="24"/>
        </w:rPr>
        <w:t xml:space="preserve">subsequent failure to establish effective spoken and reading </w:t>
      </w:r>
      <w:r w:rsidR="007718E7" w:rsidRPr="00F546D8">
        <w:rPr>
          <w:rFonts w:ascii="Times New Roman" w:hAnsi="Times New Roman" w:cs="Times New Roman"/>
          <w:sz w:val="24"/>
          <w:szCs w:val="24"/>
        </w:rPr>
        <w:t xml:space="preserve">skills, which impacted upon the </w:t>
      </w:r>
      <w:r w:rsidR="00E31C77" w:rsidRPr="00F546D8">
        <w:rPr>
          <w:rFonts w:ascii="Times New Roman" w:hAnsi="Times New Roman" w:cs="Times New Roman"/>
          <w:sz w:val="24"/>
          <w:szCs w:val="24"/>
        </w:rPr>
        <w:t xml:space="preserve">struggle </w:t>
      </w:r>
      <w:r w:rsidR="00330D4B" w:rsidRPr="00F546D8">
        <w:rPr>
          <w:rFonts w:ascii="Times New Roman" w:hAnsi="Times New Roman" w:cs="Times New Roman"/>
          <w:sz w:val="24"/>
          <w:szCs w:val="24"/>
        </w:rPr>
        <w:t>when</w:t>
      </w:r>
      <w:r w:rsidR="00E31C77" w:rsidRPr="00F546D8">
        <w:rPr>
          <w:rFonts w:ascii="Times New Roman" w:hAnsi="Times New Roman" w:cs="Times New Roman"/>
          <w:sz w:val="24"/>
          <w:szCs w:val="24"/>
        </w:rPr>
        <w:t xml:space="preserve"> sit</w:t>
      </w:r>
      <w:r w:rsidR="00330D4B" w:rsidRPr="00F546D8">
        <w:rPr>
          <w:rFonts w:ascii="Times New Roman" w:hAnsi="Times New Roman" w:cs="Times New Roman"/>
          <w:sz w:val="24"/>
          <w:szCs w:val="24"/>
        </w:rPr>
        <w:t>ting</w:t>
      </w:r>
      <w:r w:rsidR="00E31C77" w:rsidRPr="00F546D8">
        <w:rPr>
          <w:rFonts w:ascii="Times New Roman" w:hAnsi="Times New Roman" w:cs="Times New Roman"/>
          <w:sz w:val="24"/>
          <w:szCs w:val="24"/>
        </w:rPr>
        <w:t xml:space="preserve"> exams. </w:t>
      </w:r>
      <w:r w:rsidR="00330D4B" w:rsidRPr="00F546D8">
        <w:rPr>
          <w:rFonts w:ascii="Times New Roman" w:hAnsi="Times New Roman" w:cs="Times New Roman"/>
          <w:sz w:val="24"/>
          <w:szCs w:val="24"/>
        </w:rPr>
        <w:t>Ro</w:t>
      </w:r>
      <w:r w:rsidR="007718E7" w:rsidRPr="00F546D8">
        <w:rPr>
          <w:rFonts w:ascii="Times New Roman" w:hAnsi="Times New Roman" w:cs="Times New Roman"/>
          <w:sz w:val="24"/>
          <w:szCs w:val="24"/>
        </w:rPr>
        <w:t>r</w:t>
      </w:r>
      <w:r w:rsidR="00330D4B" w:rsidRPr="00F546D8">
        <w:rPr>
          <w:rFonts w:ascii="Times New Roman" w:hAnsi="Times New Roman" w:cs="Times New Roman"/>
          <w:sz w:val="24"/>
          <w:szCs w:val="24"/>
        </w:rPr>
        <w:t xml:space="preserve">y, one of the teenage participants, left school without attaining any GCSEs. </w:t>
      </w:r>
    </w:p>
    <w:p w:rsidR="00330D4B" w:rsidRPr="00F546D8" w:rsidRDefault="003E67CE" w:rsidP="0072233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30D4B" w:rsidRPr="00F546D8">
        <w:rPr>
          <w:rFonts w:ascii="Times New Roman" w:hAnsi="Times New Roman" w:cs="Times New Roman"/>
          <w:sz w:val="24"/>
          <w:szCs w:val="24"/>
        </w:rPr>
        <w:t>Ro</w:t>
      </w:r>
      <w:r w:rsidR="007718E7" w:rsidRPr="00F546D8">
        <w:rPr>
          <w:rFonts w:ascii="Times New Roman" w:hAnsi="Times New Roman" w:cs="Times New Roman"/>
          <w:sz w:val="24"/>
          <w:szCs w:val="24"/>
        </w:rPr>
        <w:t xml:space="preserve">ry notes </w:t>
      </w:r>
      <w:r w:rsidR="007A2783" w:rsidRPr="00F546D8">
        <w:rPr>
          <w:rFonts w:ascii="Times New Roman" w:hAnsi="Times New Roman" w:cs="Times New Roman"/>
          <w:sz w:val="24"/>
          <w:szCs w:val="24"/>
        </w:rPr>
        <w:t xml:space="preserve">that although </w:t>
      </w:r>
      <w:r w:rsidR="00C33884" w:rsidRPr="00F546D8">
        <w:rPr>
          <w:rFonts w:ascii="Times New Roman" w:hAnsi="Times New Roman" w:cs="Times New Roman"/>
          <w:sz w:val="24"/>
          <w:szCs w:val="24"/>
        </w:rPr>
        <w:t>his [or her]</w:t>
      </w:r>
      <w:r w:rsidR="007A2783" w:rsidRPr="00F546D8">
        <w:rPr>
          <w:rFonts w:ascii="Times New Roman" w:hAnsi="Times New Roman" w:cs="Times New Roman"/>
          <w:sz w:val="24"/>
          <w:szCs w:val="24"/>
        </w:rPr>
        <w:t xml:space="preserve"> mum had </w:t>
      </w:r>
      <w:r w:rsidR="00330D4B" w:rsidRPr="00F546D8">
        <w:rPr>
          <w:rFonts w:ascii="Times New Roman" w:hAnsi="Times New Roman" w:cs="Times New Roman"/>
          <w:sz w:val="24"/>
          <w:szCs w:val="24"/>
        </w:rPr>
        <w:t xml:space="preserve">actively pursued help </w:t>
      </w:r>
      <w:r w:rsidR="007A2783" w:rsidRPr="00F546D8">
        <w:rPr>
          <w:rFonts w:ascii="Times New Roman" w:hAnsi="Times New Roman" w:cs="Times New Roman"/>
          <w:sz w:val="24"/>
          <w:szCs w:val="24"/>
        </w:rPr>
        <w:t>from</w:t>
      </w:r>
      <w:r w:rsidR="00330D4B" w:rsidRPr="00F546D8">
        <w:rPr>
          <w:rFonts w:ascii="Times New Roman" w:hAnsi="Times New Roman" w:cs="Times New Roman"/>
          <w:sz w:val="24"/>
          <w:szCs w:val="24"/>
        </w:rPr>
        <w:t xml:space="preserve"> an educational psychologist throughout school, since there was already evidence of intergenerational neuro-divergences in the family,</w:t>
      </w:r>
      <w:r w:rsidR="007718E7" w:rsidRPr="00F546D8">
        <w:rPr>
          <w:rFonts w:ascii="Times New Roman" w:hAnsi="Times New Roman" w:cs="Times New Roman"/>
          <w:sz w:val="24"/>
          <w:szCs w:val="24"/>
        </w:rPr>
        <w:t xml:space="preserve"> as </w:t>
      </w:r>
      <w:r w:rsidR="000D4348" w:rsidRPr="00F546D8">
        <w:rPr>
          <w:rFonts w:ascii="Times New Roman" w:hAnsi="Times New Roman" w:cs="Times New Roman"/>
          <w:sz w:val="24"/>
          <w:szCs w:val="24"/>
        </w:rPr>
        <w:t xml:space="preserve">the </w:t>
      </w:r>
      <w:r w:rsidR="00330D4B" w:rsidRPr="00F546D8">
        <w:rPr>
          <w:rFonts w:ascii="Times New Roman" w:hAnsi="Times New Roman" w:cs="Times New Roman"/>
          <w:sz w:val="24"/>
          <w:szCs w:val="24"/>
        </w:rPr>
        <w:t>sister had a dyslexia diagnosis</w:t>
      </w:r>
      <w:r w:rsidR="007A2783" w:rsidRPr="00F546D8">
        <w:rPr>
          <w:rFonts w:ascii="Times New Roman" w:hAnsi="Times New Roman" w:cs="Times New Roman"/>
          <w:sz w:val="24"/>
          <w:szCs w:val="24"/>
        </w:rPr>
        <w:t>, nothing was done</w:t>
      </w:r>
      <w:r w:rsidR="00330D4B" w:rsidRPr="00F546D8">
        <w:rPr>
          <w:rFonts w:ascii="Times New Roman" w:hAnsi="Times New Roman" w:cs="Times New Roman"/>
          <w:sz w:val="24"/>
          <w:szCs w:val="24"/>
        </w:rPr>
        <w:t xml:space="preserve">:   </w:t>
      </w:r>
    </w:p>
    <w:p w:rsidR="00330D4B" w:rsidRPr="00F546D8" w:rsidRDefault="00330D4B" w:rsidP="00722337">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“My mum tried but I don’t know what happened. They didn’t do nothing anyway”.              (R</w:t>
      </w:r>
      <w:r w:rsidR="00805751" w:rsidRPr="00F546D8">
        <w:rPr>
          <w:rFonts w:ascii="Times New Roman" w:hAnsi="Times New Roman" w:cs="Times New Roman"/>
          <w:i/>
          <w:sz w:val="24"/>
          <w:szCs w:val="24"/>
        </w:rPr>
        <w:t>:</w:t>
      </w:r>
      <w:r w:rsidRPr="00F546D8">
        <w:rPr>
          <w:rFonts w:ascii="Times New Roman" w:hAnsi="Times New Roman" w:cs="Times New Roman"/>
          <w:i/>
          <w:sz w:val="24"/>
          <w:szCs w:val="24"/>
        </w:rPr>
        <w:t>58–60)</w:t>
      </w:r>
    </w:p>
    <w:p w:rsidR="007624FF" w:rsidRDefault="00722337" w:rsidP="0072233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p>
    <w:p w:rsidR="00330D4B" w:rsidRPr="00F546D8" w:rsidRDefault="007624FF" w:rsidP="0072233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722337">
        <w:rPr>
          <w:rFonts w:ascii="Times New Roman" w:hAnsi="Times New Roman" w:cs="Times New Roman"/>
          <w:sz w:val="24"/>
          <w:szCs w:val="24"/>
        </w:rPr>
        <w:t xml:space="preserve"> </w:t>
      </w:r>
      <w:r w:rsidR="00E31C77" w:rsidRPr="00F546D8">
        <w:rPr>
          <w:rFonts w:ascii="Times New Roman" w:hAnsi="Times New Roman" w:cs="Times New Roman"/>
          <w:sz w:val="24"/>
          <w:szCs w:val="24"/>
        </w:rPr>
        <w:t xml:space="preserve">Often individuals who have expressive language difficulties, find conversations and exams problematic, as there is a ‘struggle’ to understand what is being said, as well as converting thoughts back into the words that they </w:t>
      </w:r>
      <w:r w:rsidR="00330D4B" w:rsidRPr="00F546D8">
        <w:rPr>
          <w:rFonts w:ascii="Times New Roman" w:hAnsi="Times New Roman" w:cs="Times New Roman"/>
          <w:sz w:val="24"/>
          <w:szCs w:val="24"/>
        </w:rPr>
        <w:t xml:space="preserve">would like </w:t>
      </w:r>
      <w:r w:rsidR="00E31C77" w:rsidRPr="00F546D8">
        <w:rPr>
          <w:rFonts w:ascii="Times New Roman" w:hAnsi="Times New Roman" w:cs="Times New Roman"/>
          <w:sz w:val="24"/>
          <w:szCs w:val="24"/>
        </w:rPr>
        <w:t>to speak or write. Lees and Urwin (1997) echo these findings, noting that children with communication difficulties rarely present without additional needs in other areas. S</w:t>
      </w:r>
      <w:r w:rsidR="007718E7" w:rsidRPr="00F546D8">
        <w:rPr>
          <w:rFonts w:ascii="Times New Roman" w:hAnsi="Times New Roman" w:cs="Times New Roman"/>
          <w:sz w:val="24"/>
          <w:szCs w:val="24"/>
        </w:rPr>
        <w:t>tevie</w:t>
      </w:r>
      <w:r w:rsidR="00330D4B" w:rsidRPr="00F546D8">
        <w:rPr>
          <w:rFonts w:ascii="Times New Roman" w:hAnsi="Times New Roman" w:cs="Times New Roman"/>
          <w:sz w:val="24"/>
          <w:szCs w:val="24"/>
        </w:rPr>
        <w:t>,</w:t>
      </w:r>
      <w:r w:rsidR="00E31C77" w:rsidRPr="00F546D8">
        <w:rPr>
          <w:rFonts w:ascii="Times New Roman" w:hAnsi="Times New Roman" w:cs="Times New Roman"/>
          <w:sz w:val="24"/>
          <w:szCs w:val="24"/>
        </w:rPr>
        <w:t xml:space="preserve"> who dropped out of school at fourteen with undiagnosed dyslexia</w:t>
      </w:r>
      <w:r w:rsidR="00330D4B" w:rsidRPr="00F546D8">
        <w:rPr>
          <w:rFonts w:ascii="Times New Roman" w:hAnsi="Times New Roman" w:cs="Times New Roman"/>
          <w:sz w:val="24"/>
          <w:szCs w:val="24"/>
        </w:rPr>
        <w:t>,</w:t>
      </w:r>
      <w:r w:rsidR="00E31C77" w:rsidRPr="00F546D8">
        <w:rPr>
          <w:rFonts w:ascii="Times New Roman" w:hAnsi="Times New Roman" w:cs="Times New Roman"/>
          <w:sz w:val="24"/>
          <w:szCs w:val="24"/>
        </w:rPr>
        <w:t xml:space="preserve"> also echoes a similar ‘struggle to read’ and notes that there was no intervention at school</w:t>
      </w:r>
      <w:r w:rsidR="00330D4B" w:rsidRPr="00F546D8">
        <w:rPr>
          <w:rFonts w:ascii="Times New Roman" w:hAnsi="Times New Roman" w:cs="Times New Roman"/>
          <w:sz w:val="24"/>
          <w:szCs w:val="24"/>
        </w:rPr>
        <w:t>:</w:t>
      </w:r>
    </w:p>
    <w:p w:rsidR="00E31C77" w:rsidRPr="00F546D8" w:rsidRDefault="00330D4B" w:rsidP="00722337">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 xml:space="preserve"> </w:t>
      </w:r>
      <w:r w:rsidR="00E31C77" w:rsidRPr="00F546D8">
        <w:rPr>
          <w:rFonts w:ascii="Times New Roman" w:hAnsi="Times New Roman" w:cs="Times New Roman"/>
          <w:i/>
          <w:sz w:val="24"/>
          <w:szCs w:val="24"/>
        </w:rPr>
        <w:t>“Primary school…I just felt like it was getting a bit of a struggle to read, and that, because I couldn’t really read that well. I felt like - and but nothing</w:t>
      </w:r>
      <w:r w:rsidR="00805751" w:rsidRPr="00F546D8">
        <w:rPr>
          <w:rFonts w:ascii="Times New Roman" w:hAnsi="Times New Roman" w:cs="Times New Roman"/>
          <w:i/>
          <w:sz w:val="24"/>
          <w:szCs w:val="24"/>
        </w:rPr>
        <w:t xml:space="preserve"> got detected or anything”. (S:</w:t>
      </w:r>
      <w:r w:rsidR="00E31C77" w:rsidRPr="00F546D8">
        <w:rPr>
          <w:rFonts w:ascii="Times New Roman" w:hAnsi="Times New Roman" w:cs="Times New Roman"/>
          <w:i/>
          <w:sz w:val="24"/>
          <w:szCs w:val="24"/>
        </w:rPr>
        <w:t>85-89)</w:t>
      </w:r>
    </w:p>
    <w:p w:rsidR="00E31C77" w:rsidRPr="00F546D8" w:rsidRDefault="00E31C77" w:rsidP="00722337">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“My reading difficulties were picked up... nothing to do with school, but afte</w:t>
      </w:r>
      <w:r w:rsidR="00805751" w:rsidRPr="00F546D8">
        <w:rPr>
          <w:rFonts w:ascii="Times New Roman" w:hAnsi="Times New Roman" w:cs="Times New Roman"/>
          <w:i/>
          <w:sz w:val="24"/>
          <w:szCs w:val="24"/>
        </w:rPr>
        <w:t>r when I went to college”.  (S:</w:t>
      </w:r>
      <w:r w:rsidRPr="00F546D8">
        <w:rPr>
          <w:rFonts w:ascii="Times New Roman" w:hAnsi="Times New Roman" w:cs="Times New Roman"/>
          <w:i/>
          <w:sz w:val="24"/>
          <w:szCs w:val="24"/>
        </w:rPr>
        <w:t>2</w:t>
      </w:r>
      <w:r w:rsidR="00AB564E" w:rsidRPr="00F546D8">
        <w:rPr>
          <w:rFonts w:ascii="Times New Roman" w:hAnsi="Times New Roman" w:cs="Times New Roman"/>
          <w:i/>
          <w:sz w:val="24"/>
          <w:szCs w:val="24"/>
        </w:rPr>
        <w:t>44-246</w:t>
      </w:r>
      <w:r w:rsidRPr="00F546D8">
        <w:rPr>
          <w:rFonts w:ascii="Times New Roman" w:hAnsi="Times New Roman" w:cs="Times New Roman"/>
          <w:i/>
          <w:sz w:val="24"/>
          <w:szCs w:val="24"/>
        </w:rPr>
        <w:t>)</w:t>
      </w:r>
    </w:p>
    <w:p w:rsidR="003E67CE" w:rsidRDefault="00722337" w:rsidP="0072233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31C77" w:rsidRPr="00F546D8">
        <w:rPr>
          <w:rFonts w:ascii="Times New Roman" w:hAnsi="Times New Roman" w:cs="Times New Roman"/>
          <w:sz w:val="24"/>
          <w:szCs w:val="24"/>
        </w:rPr>
        <w:t>It is evident that S</w:t>
      </w:r>
      <w:r w:rsidR="007718E7" w:rsidRPr="00F546D8">
        <w:rPr>
          <w:rFonts w:ascii="Times New Roman" w:hAnsi="Times New Roman" w:cs="Times New Roman"/>
          <w:sz w:val="24"/>
          <w:szCs w:val="24"/>
        </w:rPr>
        <w:t>tevie</w:t>
      </w:r>
      <w:r w:rsidR="00E31C77" w:rsidRPr="00F546D8">
        <w:rPr>
          <w:rFonts w:ascii="Times New Roman" w:hAnsi="Times New Roman" w:cs="Times New Roman"/>
          <w:sz w:val="24"/>
          <w:szCs w:val="24"/>
        </w:rPr>
        <w:t xml:space="preserve"> did not even realise that </w:t>
      </w:r>
      <w:r w:rsidR="007718E7" w:rsidRPr="00F546D8">
        <w:rPr>
          <w:rFonts w:ascii="Times New Roman" w:hAnsi="Times New Roman" w:cs="Times New Roman"/>
          <w:sz w:val="24"/>
          <w:szCs w:val="24"/>
        </w:rPr>
        <w:t>there were</w:t>
      </w:r>
      <w:r w:rsidR="00E31C77" w:rsidRPr="00F546D8">
        <w:rPr>
          <w:rFonts w:ascii="Times New Roman" w:hAnsi="Times New Roman" w:cs="Times New Roman"/>
          <w:sz w:val="24"/>
          <w:szCs w:val="24"/>
        </w:rPr>
        <w:t xml:space="preserve"> </w:t>
      </w:r>
      <w:r w:rsidR="002C0982" w:rsidRPr="00F546D8">
        <w:rPr>
          <w:rFonts w:ascii="Times New Roman" w:hAnsi="Times New Roman" w:cs="Times New Roman"/>
          <w:sz w:val="24"/>
          <w:szCs w:val="24"/>
        </w:rPr>
        <w:t xml:space="preserve">reading </w:t>
      </w:r>
      <w:r w:rsidR="00E31C77" w:rsidRPr="00F546D8">
        <w:rPr>
          <w:rFonts w:ascii="Times New Roman" w:hAnsi="Times New Roman" w:cs="Times New Roman"/>
          <w:sz w:val="24"/>
          <w:szCs w:val="24"/>
        </w:rPr>
        <w:t>problems until adult</w:t>
      </w:r>
      <w:r w:rsidR="007718E7" w:rsidRPr="00F546D8">
        <w:rPr>
          <w:rFonts w:ascii="Times New Roman" w:hAnsi="Times New Roman" w:cs="Times New Roman"/>
          <w:sz w:val="24"/>
          <w:szCs w:val="24"/>
        </w:rPr>
        <w:t>hood</w:t>
      </w:r>
      <w:r w:rsidR="00E31C77" w:rsidRPr="00F546D8">
        <w:rPr>
          <w:rFonts w:ascii="Times New Roman" w:hAnsi="Times New Roman" w:cs="Times New Roman"/>
          <w:sz w:val="24"/>
          <w:szCs w:val="24"/>
        </w:rPr>
        <w:t>. As well as a later diagnosis of dyslexia, S</w:t>
      </w:r>
      <w:r w:rsidR="007718E7" w:rsidRPr="00F546D8">
        <w:rPr>
          <w:rFonts w:ascii="Times New Roman" w:hAnsi="Times New Roman" w:cs="Times New Roman"/>
          <w:sz w:val="24"/>
          <w:szCs w:val="24"/>
        </w:rPr>
        <w:t>tevie</w:t>
      </w:r>
      <w:r w:rsidR="00E31C77" w:rsidRPr="00F546D8">
        <w:rPr>
          <w:rFonts w:ascii="Times New Roman" w:hAnsi="Times New Roman" w:cs="Times New Roman"/>
          <w:sz w:val="24"/>
          <w:szCs w:val="24"/>
        </w:rPr>
        <w:t xml:space="preserve"> also received a later diagnosis of ‘adult ADHD’. </w:t>
      </w:r>
    </w:p>
    <w:p w:rsidR="00E31C77" w:rsidRPr="00F546D8" w:rsidRDefault="003E67CE" w:rsidP="0072233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31C77" w:rsidRPr="00F546D8">
        <w:rPr>
          <w:rFonts w:ascii="Times New Roman" w:hAnsi="Times New Roman" w:cs="Times New Roman"/>
          <w:sz w:val="24"/>
          <w:szCs w:val="24"/>
        </w:rPr>
        <w:t>Like Ro</w:t>
      </w:r>
      <w:r w:rsidR="007718E7" w:rsidRPr="00F546D8">
        <w:rPr>
          <w:rFonts w:ascii="Times New Roman" w:hAnsi="Times New Roman" w:cs="Times New Roman"/>
          <w:sz w:val="24"/>
          <w:szCs w:val="24"/>
        </w:rPr>
        <w:t>r</w:t>
      </w:r>
      <w:r w:rsidR="00E31C77" w:rsidRPr="00F546D8">
        <w:rPr>
          <w:rFonts w:ascii="Times New Roman" w:hAnsi="Times New Roman" w:cs="Times New Roman"/>
          <w:sz w:val="24"/>
          <w:szCs w:val="24"/>
        </w:rPr>
        <w:t>y, S</w:t>
      </w:r>
      <w:r w:rsidR="007718E7" w:rsidRPr="00F546D8">
        <w:rPr>
          <w:rFonts w:ascii="Times New Roman" w:hAnsi="Times New Roman" w:cs="Times New Roman"/>
          <w:sz w:val="24"/>
          <w:szCs w:val="24"/>
        </w:rPr>
        <w:t xml:space="preserve">tevie reflects that it was </w:t>
      </w:r>
      <w:r w:rsidR="00E31C77" w:rsidRPr="00F546D8">
        <w:rPr>
          <w:rFonts w:ascii="Times New Roman" w:hAnsi="Times New Roman" w:cs="Times New Roman"/>
          <w:sz w:val="24"/>
          <w:szCs w:val="24"/>
        </w:rPr>
        <w:t xml:space="preserve">mum </w:t>
      </w:r>
      <w:r w:rsidR="007718E7" w:rsidRPr="00F546D8">
        <w:rPr>
          <w:rFonts w:ascii="Times New Roman" w:hAnsi="Times New Roman" w:cs="Times New Roman"/>
          <w:sz w:val="24"/>
          <w:szCs w:val="24"/>
        </w:rPr>
        <w:t>who referred</w:t>
      </w:r>
      <w:r w:rsidR="00E31C77" w:rsidRPr="00F546D8">
        <w:rPr>
          <w:rFonts w:ascii="Times New Roman" w:hAnsi="Times New Roman" w:cs="Times New Roman"/>
          <w:sz w:val="24"/>
          <w:szCs w:val="24"/>
        </w:rPr>
        <w:t xml:space="preserve"> to CAMHs </w:t>
      </w:r>
      <w:r w:rsidR="00614D88" w:rsidRPr="00F546D8">
        <w:rPr>
          <w:rFonts w:ascii="Times New Roman" w:hAnsi="Times New Roman" w:cs="Times New Roman"/>
          <w:sz w:val="24"/>
          <w:szCs w:val="24"/>
        </w:rPr>
        <w:t>(</w:t>
      </w:r>
      <w:r w:rsidR="0028622B" w:rsidRPr="00F546D8">
        <w:rPr>
          <w:rFonts w:ascii="Times New Roman" w:hAnsi="Times New Roman" w:cs="Times New Roman"/>
          <w:sz w:val="24"/>
          <w:szCs w:val="24"/>
        </w:rPr>
        <w:t xml:space="preserve">Child and Adolescent Mental Health Services) </w:t>
      </w:r>
      <w:r w:rsidR="00E31C77" w:rsidRPr="00F546D8">
        <w:rPr>
          <w:rFonts w:ascii="Times New Roman" w:hAnsi="Times New Roman" w:cs="Times New Roman"/>
          <w:sz w:val="24"/>
          <w:szCs w:val="24"/>
        </w:rPr>
        <w:t xml:space="preserve">as a younger teenager, but nothing came of it:   </w:t>
      </w:r>
    </w:p>
    <w:p w:rsidR="00E31C77" w:rsidRPr="00F546D8" w:rsidRDefault="00D57E47" w:rsidP="00722337">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w:t>
      </w:r>
      <w:r w:rsidR="00E31C77" w:rsidRPr="00F546D8">
        <w:rPr>
          <w:rFonts w:ascii="Times New Roman" w:hAnsi="Times New Roman" w:cs="Times New Roman"/>
          <w:i/>
          <w:sz w:val="24"/>
          <w:szCs w:val="24"/>
        </w:rPr>
        <w:t>I think my mum might have referred me but they said it wasn’t bad enough or something because I think they were trying to get me diagnosed with ADHD or something… But the system said I wasn’t bad enough at that time. I got diagnosed with ADHD when I was an adu</w:t>
      </w:r>
      <w:r w:rsidR="00113810" w:rsidRPr="00F546D8">
        <w:rPr>
          <w:rFonts w:ascii="Times New Roman" w:hAnsi="Times New Roman" w:cs="Times New Roman"/>
          <w:i/>
          <w:sz w:val="24"/>
          <w:szCs w:val="24"/>
        </w:rPr>
        <w:t>lt like –  a</w:t>
      </w:r>
      <w:r w:rsidR="00805751" w:rsidRPr="00F546D8">
        <w:rPr>
          <w:rFonts w:ascii="Times New Roman" w:hAnsi="Times New Roman" w:cs="Times New Roman"/>
          <w:i/>
          <w:sz w:val="24"/>
          <w:szCs w:val="24"/>
        </w:rPr>
        <w:t>dult ADHD</w:t>
      </w:r>
      <w:r w:rsidRPr="00F546D8">
        <w:rPr>
          <w:rFonts w:ascii="Times New Roman" w:hAnsi="Times New Roman" w:cs="Times New Roman"/>
          <w:i/>
          <w:sz w:val="24"/>
          <w:szCs w:val="24"/>
        </w:rPr>
        <w:t>”</w:t>
      </w:r>
      <w:r w:rsidR="00805751" w:rsidRPr="00F546D8">
        <w:rPr>
          <w:rFonts w:ascii="Times New Roman" w:hAnsi="Times New Roman" w:cs="Times New Roman"/>
          <w:i/>
          <w:sz w:val="24"/>
          <w:szCs w:val="24"/>
        </w:rPr>
        <w:t>.   (S:</w:t>
      </w:r>
      <w:r w:rsidR="00113810" w:rsidRPr="00F546D8">
        <w:rPr>
          <w:rFonts w:ascii="Times New Roman" w:hAnsi="Times New Roman" w:cs="Times New Roman"/>
          <w:i/>
          <w:sz w:val="24"/>
          <w:szCs w:val="24"/>
        </w:rPr>
        <w:t>42</w:t>
      </w:r>
      <w:r w:rsidR="00E31C77" w:rsidRPr="00F546D8">
        <w:rPr>
          <w:rFonts w:ascii="Times New Roman" w:hAnsi="Times New Roman" w:cs="Times New Roman"/>
          <w:i/>
          <w:sz w:val="24"/>
          <w:szCs w:val="24"/>
        </w:rPr>
        <w:t>4- 4</w:t>
      </w:r>
      <w:r w:rsidR="00113810" w:rsidRPr="00F546D8">
        <w:rPr>
          <w:rFonts w:ascii="Times New Roman" w:hAnsi="Times New Roman" w:cs="Times New Roman"/>
          <w:i/>
          <w:sz w:val="24"/>
          <w:szCs w:val="24"/>
        </w:rPr>
        <w:t>27</w:t>
      </w:r>
      <w:r w:rsidR="00E31C77" w:rsidRPr="00F546D8">
        <w:rPr>
          <w:rFonts w:ascii="Times New Roman" w:hAnsi="Times New Roman" w:cs="Times New Roman"/>
          <w:i/>
          <w:sz w:val="24"/>
          <w:szCs w:val="24"/>
        </w:rPr>
        <w:t>)</w:t>
      </w:r>
    </w:p>
    <w:p w:rsidR="00E31C77" w:rsidRPr="00F546D8" w:rsidRDefault="00722337" w:rsidP="0072233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3E67CE">
        <w:rPr>
          <w:rFonts w:ascii="Times New Roman" w:hAnsi="Times New Roman" w:cs="Times New Roman"/>
          <w:sz w:val="24"/>
          <w:szCs w:val="24"/>
        </w:rPr>
        <w:t>Along with</w:t>
      </w:r>
      <w:r w:rsidR="00E31C77" w:rsidRPr="00F546D8">
        <w:rPr>
          <w:rFonts w:ascii="Times New Roman" w:hAnsi="Times New Roman" w:cs="Times New Roman"/>
          <w:sz w:val="24"/>
          <w:szCs w:val="24"/>
        </w:rPr>
        <w:t xml:space="preserve"> Ro</w:t>
      </w:r>
      <w:r w:rsidR="007718E7" w:rsidRPr="00F546D8">
        <w:rPr>
          <w:rFonts w:ascii="Times New Roman" w:hAnsi="Times New Roman" w:cs="Times New Roman"/>
          <w:sz w:val="24"/>
          <w:szCs w:val="24"/>
        </w:rPr>
        <w:t>r</w:t>
      </w:r>
      <w:r w:rsidR="00E31C77" w:rsidRPr="00F546D8">
        <w:rPr>
          <w:rFonts w:ascii="Times New Roman" w:hAnsi="Times New Roman" w:cs="Times New Roman"/>
          <w:sz w:val="24"/>
          <w:szCs w:val="24"/>
        </w:rPr>
        <w:t>y, there is a real sense of regret and anger as S</w:t>
      </w:r>
      <w:r w:rsidR="007718E7" w:rsidRPr="00F546D8">
        <w:rPr>
          <w:rFonts w:ascii="Times New Roman" w:hAnsi="Times New Roman" w:cs="Times New Roman"/>
          <w:sz w:val="24"/>
          <w:szCs w:val="24"/>
        </w:rPr>
        <w:t>tevie</w:t>
      </w:r>
      <w:r w:rsidR="00E31C77" w:rsidRPr="00F546D8">
        <w:rPr>
          <w:rFonts w:ascii="Times New Roman" w:hAnsi="Times New Roman" w:cs="Times New Roman"/>
          <w:sz w:val="24"/>
          <w:szCs w:val="24"/>
        </w:rPr>
        <w:t xml:space="preserve"> also links the lack of earl</w:t>
      </w:r>
      <w:r w:rsidR="007718E7" w:rsidRPr="00F546D8">
        <w:rPr>
          <w:rFonts w:ascii="Times New Roman" w:hAnsi="Times New Roman" w:cs="Times New Roman"/>
          <w:sz w:val="24"/>
          <w:szCs w:val="24"/>
        </w:rPr>
        <w:t xml:space="preserve">y intervention at school to </w:t>
      </w:r>
      <w:r w:rsidR="00E31C77" w:rsidRPr="00F546D8">
        <w:rPr>
          <w:rFonts w:ascii="Times New Roman" w:hAnsi="Times New Roman" w:cs="Times New Roman"/>
          <w:sz w:val="24"/>
          <w:szCs w:val="24"/>
        </w:rPr>
        <w:t xml:space="preserve">consequent lack of qualifications, since </w:t>
      </w:r>
      <w:r w:rsidR="007718E7" w:rsidRPr="00F546D8">
        <w:rPr>
          <w:rFonts w:ascii="Times New Roman" w:hAnsi="Times New Roman" w:cs="Times New Roman"/>
          <w:sz w:val="24"/>
          <w:szCs w:val="24"/>
        </w:rPr>
        <w:t xml:space="preserve">the point is made </w:t>
      </w:r>
      <w:r w:rsidR="00E31C77" w:rsidRPr="00F546D8">
        <w:rPr>
          <w:rFonts w:ascii="Times New Roman" w:hAnsi="Times New Roman" w:cs="Times New Roman"/>
          <w:sz w:val="24"/>
          <w:szCs w:val="24"/>
        </w:rPr>
        <w:t xml:space="preserve">that </w:t>
      </w:r>
      <w:r w:rsidR="007718E7" w:rsidRPr="00F546D8">
        <w:rPr>
          <w:rFonts w:ascii="Times New Roman" w:hAnsi="Times New Roman" w:cs="Times New Roman"/>
          <w:sz w:val="24"/>
          <w:szCs w:val="24"/>
        </w:rPr>
        <w:t>no ‘</w:t>
      </w:r>
      <w:r w:rsidR="00E31C77" w:rsidRPr="00F546D8">
        <w:rPr>
          <w:rFonts w:ascii="Times New Roman" w:hAnsi="Times New Roman" w:cs="Times New Roman"/>
          <w:sz w:val="24"/>
          <w:szCs w:val="24"/>
        </w:rPr>
        <w:t xml:space="preserve">education’ or ‘any GCSEs or nothing’ </w:t>
      </w:r>
      <w:r w:rsidR="00614D88" w:rsidRPr="00F546D8">
        <w:rPr>
          <w:rFonts w:ascii="Times New Roman" w:hAnsi="Times New Roman" w:cs="Times New Roman"/>
          <w:sz w:val="24"/>
          <w:szCs w:val="24"/>
        </w:rPr>
        <w:t>w</w:t>
      </w:r>
      <w:r w:rsidR="007718E7" w:rsidRPr="00F546D8">
        <w:rPr>
          <w:rFonts w:ascii="Times New Roman" w:hAnsi="Times New Roman" w:cs="Times New Roman"/>
          <w:sz w:val="24"/>
          <w:szCs w:val="24"/>
        </w:rPr>
        <w:t xml:space="preserve">ere acquired </w:t>
      </w:r>
      <w:r w:rsidR="00E31C77" w:rsidRPr="00F546D8">
        <w:rPr>
          <w:rFonts w:ascii="Times New Roman" w:hAnsi="Times New Roman" w:cs="Times New Roman"/>
          <w:sz w:val="24"/>
          <w:szCs w:val="24"/>
        </w:rPr>
        <w:t xml:space="preserve">whilst at school: </w:t>
      </w:r>
    </w:p>
    <w:p w:rsidR="00E31C77" w:rsidRPr="00F546D8" w:rsidRDefault="00E31C77" w:rsidP="00722337">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“I think if anything was picked up in school, I might have come out of school with an education or with any sort of grades because I have no education when it comes to like anything to do with school, I haven’t got any GCSEs or</w:t>
      </w:r>
      <w:r w:rsidR="00805751" w:rsidRPr="00F546D8">
        <w:rPr>
          <w:rFonts w:ascii="Times New Roman" w:hAnsi="Times New Roman" w:cs="Times New Roman"/>
          <w:i/>
          <w:sz w:val="24"/>
          <w:szCs w:val="24"/>
        </w:rPr>
        <w:t xml:space="preserve"> nothing”. (S:</w:t>
      </w:r>
      <w:r w:rsidRPr="00F546D8">
        <w:rPr>
          <w:rFonts w:ascii="Times New Roman" w:hAnsi="Times New Roman" w:cs="Times New Roman"/>
          <w:i/>
          <w:sz w:val="24"/>
          <w:szCs w:val="24"/>
        </w:rPr>
        <w:t>2</w:t>
      </w:r>
      <w:r w:rsidR="00113810" w:rsidRPr="00F546D8">
        <w:rPr>
          <w:rFonts w:ascii="Times New Roman" w:hAnsi="Times New Roman" w:cs="Times New Roman"/>
          <w:i/>
          <w:sz w:val="24"/>
          <w:szCs w:val="24"/>
        </w:rPr>
        <w:t>66</w:t>
      </w:r>
      <w:r w:rsidRPr="00F546D8">
        <w:rPr>
          <w:rFonts w:ascii="Times New Roman" w:hAnsi="Times New Roman" w:cs="Times New Roman"/>
          <w:i/>
          <w:sz w:val="24"/>
          <w:szCs w:val="24"/>
        </w:rPr>
        <w:t>-2</w:t>
      </w:r>
      <w:r w:rsidR="00113810" w:rsidRPr="00F546D8">
        <w:rPr>
          <w:rFonts w:ascii="Times New Roman" w:hAnsi="Times New Roman" w:cs="Times New Roman"/>
          <w:i/>
          <w:sz w:val="24"/>
          <w:szCs w:val="24"/>
        </w:rPr>
        <w:t>72</w:t>
      </w:r>
      <w:r w:rsidRPr="00F546D8">
        <w:rPr>
          <w:rFonts w:ascii="Times New Roman" w:hAnsi="Times New Roman" w:cs="Times New Roman"/>
          <w:i/>
          <w:sz w:val="24"/>
          <w:szCs w:val="24"/>
        </w:rPr>
        <w:t>)</w:t>
      </w:r>
    </w:p>
    <w:p w:rsidR="00D57E47" w:rsidRPr="00F546D8" w:rsidRDefault="00722337" w:rsidP="0072233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D57E47" w:rsidRPr="00F546D8">
        <w:rPr>
          <w:rFonts w:ascii="Times New Roman" w:hAnsi="Times New Roman" w:cs="Times New Roman"/>
          <w:sz w:val="24"/>
          <w:szCs w:val="24"/>
        </w:rPr>
        <w:t>The participants’ interviews reveal how the traditional “wait to fail” teaching model (Elliott and Grigorenko, 2014), not only became a barrier to participants’ learning potential, but contributed significantly to their educational failure. It is evident that 91% of the participants either ‘dropped-out’ of school, truanted or were absent home ‘ill’ a lot from school. However, Henry, Knight and Thornberry (2012), along with Rumberger (2011) evidence that ‘dropping out of school’ is a long-term progression of ‘disengagement’ that develops over many years.</w:t>
      </w:r>
    </w:p>
    <w:p w:rsidR="00722337" w:rsidRDefault="00722337" w:rsidP="0072233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31C77" w:rsidRPr="00F546D8">
        <w:rPr>
          <w:rFonts w:ascii="Times New Roman" w:hAnsi="Times New Roman" w:cs="Times New Roman"/>
          <w:sz w:val="24"/>
          <w:szCs w:val="24"/>
        </w:rPr>
        <w:t>In this study, several types of neuro-divergences and speech, language and communication needs went unnoticed</w:t>
      </w:r>
      <w:r w:rsidR="00560ED5" w:rsidRPr="00F546D8">
        <w:rPr>
          <w:rFonts w:ascii="Times New Roman" w:hAnsi="Times New Roman" w:cs="Times New Roman"/>
          <w:sz w:val="24"/>
          <w:szCs w:val="24"/>
        </w:rPr>
        <w:t xml:space="preserve"> (Figure 5.5)</w:t>
      </w:r>
      <w:r w:rsidR="00E31C77" w:rsidRPr="00F546D8">
        <w:rPr>
          <w:rFonts w:ascii="Times New Roman" w:hAnsi="Times New Roman" w:cs="Times New Roman"/>
          <w:sz w:val="24"/>
          <w:szCs w:val="24"/>
        </w:rPr>
        <w:t>: as 83% attended school with undiagnosed speech, language and communication difficulties, 25% of participants attended school with undiagnosed ADHD, 75% had undiagnosed writing difficulties, 8% hearing difficulties, 16% epilepsy, 8% ASD, 41% had unrecognised child sexual abuse related symptoms, 83% undiagnosed mental health difficulties such as anxiety and depression, 41% eating disorders, 58% sleeping disorders, 41% dys</w:t>
      </w:r>
      <w:r w:rsidR="00614D88" w:rsidRPr="00F546D8">
        <w:rPr>
          <w:rFonts w:ascii="Times New Roman" w:hAnsi="Times New Roman" w:cs="Times New Roman"/>
          <w:sz w:val="24"/>
          <w:szCs w:val="24"/>
        </w:rPr>
        <w:t>praxia tendencies</w:t>
      </w:r>
      <w:r>
        <w:rPr>
          <w:rFonts w:ascii="Times New Roman" w:hAnsi="Times New Roman" w:cs="Times New Roman"/>
          <w:sz w:val="24"/>
          <w:szCs w:val="24"/>
        </w:rPr>
        <w:t xml:space="preserve"> and</w:t>
      </w:r>
      <w:r w:rsidR="00614D88" w:rsidRPr="00F546D8">
        <w:rPr>
          <w:rFonts w:ascii="Times New Roman" w:hAnsi="Times New Roman" w:cs="Times New Roman"/>
          <w:sz w:val="24"/>
          <w:szCs w:val="24"/>
        </w:rPr>
        <w:t xml:space="preserve"> 75% dyslexia</w:t>
      </w:r>
      <w:r>
        <w:rPr>
          <w:rFonts w:ascii="Times New Roman" w:hAnsi="Times New Roman" w:cs="Times New Roman"/>
          <w:sz w:val="24"/>
          <w:szCs w:val="24"/>
        </w:rPr>
        <w:t>.</w:t>
      </w:r>
    </w:p>
    <w:p w:rsidR="00560ED5" w:rsidRPr="00F546D8" w:rsidRDefault="00722337" w:rsidP="0072233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Moreover, </w:t>
      </w:r>
      <w:r w:rsidR="00E31C77" w:rsidRPr="00F546D8">
        <w:rPr>
          <w:rFonts w:ascii="Times New Roman" w:hAnsi="Times New Roman" w:cs="Times New Roman"/>
          <w:sz w:val="24"/>
          <w:szCs w:val="24"/>
        </w:rPr>
        <w:t>100% of participants exhibited trauma related symptoms which impacted upon communication difficulties and confidence, along with evidence of difficulties with auditory processing and symptoms of pathological demand avoidance (PDA). Evidently, participants in this study displayed a mixture of neuro-divergences (sometimes termed comorbidity</w:t>
      </w:r>
      <w:r w:rsidR="00560ED5" w:rsidRPr="00F546D8">
        <w:rPr>
          <w:rFonts w:ascii="Times New Roman" w:hAnsi="Times New Roman" w:cs="Times New Roman"/>
          <w:sz w:val="24"/>
          <w:szCs w:val="24"/>
        </w:rPr>
        <w:t>).</w:t>
      </w:r>
      <w:r w:rsidR="00E31C77" w:rsidRPr="00F546D8">
        <w:rPr>
          <w:rFonts w:ascii="Times New Roman" w:hAnsi="Times New Roman" w:cs="Times New Roman"/>
          <w:sz w:val="24"/>
          <w:szCs w:val="24"/>
        </w:rPr>
        <w:t xml:space="preserve"> </w:t>
      </w:r>
    </w:p>
    <w:p w:rsidR="00560ED5" w:rsidRPr="00F546D8" w:rsidRDefault="00560ED5" w:rsidP="00722337">
      <w:pPr>
        <w:shd w:val="clear" w:color="auto" w:fill="FFFFFF" w:themeFill="background1"/>
        <w:spacing w:line="480" w:lineRule="auto"/>
        <w:rPr>
          <w:rFonts w:ascii="Times New Roman" w:hAnsi="Times New Roman" w:cs="Times New Roman"/>
          <w:b/>
          <w:sz w:val="24"/>
          <w:szCs w:val="24"/>
        </w:rPr>
      </w:pPr>
      <w:r w:rsidRPr="00F546D8">
        <w:rPr>
          <w:rFonts w:ascii="Times New Roman" w:hAnsi="Times New Roman" w:cs="Times New Roman"/>
          <w:b/>
          <w:sz w:val="24"/>
          <w:szCs w:val="24"/>
        </w:rPr>
        <w:lastRenderedPageBreak/>
        <w:t>Figure 5.5</w:t>
      </w:r>
      <w:r w:rsidR="00D57E47" w:rsidRPr="00F546D8">
        <w:rPr>
          <w:rFonts w:ascii="Times New Roman" w:hAnsi="Times New Roman" w:cs="Times New Roman"/>
          <w:b/>
          <w:sz w:val="24"/>
          <w:szCs w:val="24"/>
        </w:rPr>
        <w:t>:</w:t>
      </w:r>
      <w:r w:rsidRPr="00F546D8">
        <w:rPr>
          <w:rFonts w:ascii="Times New Roman" w:hAnsi="Times New Roman" w:cs="Times New Roman"/>
          <w:b/>
          <w:sz w:val="24"/>
          <w:szCs w:val="24"/>
        </w:rPr>
        <w:t xml:space="preserve"> Graph to show participants’ missed assessments/later diagnosis </w:t>
      </w:r>
    </w:p>
    <w:p w:rsidR="00722337" w:rsidRDefault="00D57E47" w:rsidP="00722337">
      <w:pPr>
        <w:shd w:val="clear" w:color="auto" w:fill="FFFFFF" w:themeFill="background1"/>
        <w:spacing w:line="480" w:lineRule="auto"/>
        <w:rPr>
          <w:rFonts w:ascii="Times New Roman" w:hAnsi="Times New Roman" w:cs="Times New Roman"/>
          <w:sz w:val="24"/>
          <w:szCs w:val="24"/>
        </w:rPr>
      </w:pPr>
      <w:r w:rsidRPr="00F546D8">
        <w:rPr>
          <w:rFonts w:ascii="Times New Roman" w:hAnsi="Times New Roman" w:cs="Times New Roman"/>
          <w:noProof/>
          <w:lang w:eastAsia="en-GB"/>
        </w:rPr>
        <w:drawing>
          <wp:inline distT="0" distB="0" distL="0" distR="0" wp14:anchorId="2EDC64B6" wp14:editId="58106CC3">
            <wp:extent cx="5722539" cy="4066162"/>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816470" cy="4132905"/>
                    </a:xfrm>
                    <a:prstGeom prst="rect">
                      <a:avLst/>
                    </a:prstGeom>
                  </pic:spPr>
                </pic:pic>
              </a:graphicData>
            </a:graphic>
          </wp:inline>
        </w:drawing>
      </w:r>
      <w:r w:rsidRPr="00F546D8">
        <w:rPr>
          <w:rFonts w:ascii="Times New Roman" w:hAnsi="Times New Roman" w:cs="Times New Roman"/>
          <w:sz w:val="24"/>
          <w:szCs w:val="24"/>
        </w:rPr>
        <w:t xml:space="preserve"> </w:t>
      </w:r>
      <w:r w:rsidR="00722337">
        <w:rPr>
          <w:rFonts w:ascii="Times New Roman" w:hAnsi="Times New Roman" w:cs="Times New Roman"/>
          <w:sz w:val="24"/>
          <w:szCs w:val="24"/>
        </w:rPr>
        <w:t xml:space="preserve">       </w:t>
      </w:r>
    </w:p>
    <w:p w:rsidR="00722337" w:rsidRDefault="00722337" w:rsidP="0072233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D57E47" w:rsidRPr="00F546D8">
        <w:rPr>
          <w:rFonts w:ascii="Times New Roman" w:hAnsi="Times New Roman" w:cs="Times New Roman"/>
          <w:sz w:val="24"/>
          <w:szCs w:val="24"/>
        </w:rPr>
        <w:t>Additionally, the importance of learning probl</w:t>
      </w:r>
      <w:r w:rsidR="00206D2C" w:rsidRPr="00F546D8">
        <w:rPr>
          <w:rFonts w:ascii="Times New Roman" w:hAnsi="Times New Roman" w:cs="Times New Roman"/>
          <w:sz w:val="24"/>
          <w:szCs w:val="24"/>
        </w:rPr>
        <w:t>ems being identified early with intervention being put in place has been long recognised by teachers, researchers an</w:t>
      </w:r>
      <w:r w:rsidR="001D0AEB" w:rsidRPr="00F546D8">
        <w:rPr>
          <w:rFonts w:ascii="Times New Roman" w:hAnsi="Times New Roman" w:cs="Times New Roman"/>
          <w:sz w:val="24"/>
          <w:szCs w:val="24"/>
        </w:rPr>
        <w:t>d policy makers internationally</w:t>
      </w:r>
      <w:r w:rsidR="00206D2C" w:rsidRPr="00F546D8">
        <w:rPr>
          <w:rFonts w:ascii="Times New Roman" w:hAnsi="Times New Roman" w:cs="Times New Roman"/>
          <w:sz w:val="24"/>
          <w:szCs w:val="24"/>
        </w:rPr>
        <w:t xml:space="preserve"> (The No Child Left Behind Act, 2002, Every Child Matters, 2003, Working Together, 2007, Equality Act, 2010). </w:t>
      </w:r>
    </w:p>
    <w:p w:rsidR="00D57E47" w:rsidRPr="00F546D8" w:rsidRDefault="00722337" w:rsidP="0072233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206D2C" w:rsidRPr="00F546D8">
        <w:rPr>
          <w:rFonts w:ascii="Times New Roman" w:hAnsi="Times New Roman" w:cs="Times New Roman"/>
          <w:sz w:val="24"/>
          <w:szCs w:val="24"/>
        </w:rPr>
        <w:t>Early intervention is recognised within the pages of the policy document, ‘Every</w:t>
      </w:r>
      <w:r w:rsidR="007624FF">
        <w:rPr>
          <w:rFonts w:ascii="Times New Roman" w:hAnsi="Times New Roman" w:cs="Times New Roman"/>
          <w:sz w:val="24"/>
          <w:szCs w:val="24"/>
        </w:rPr>
        <w:t xml:space="preserve"> Child Matters’ (2003</w:t>
      </w:r>
      <w:r w:rsidR="00206D2C" w:rsidRPr="00F546D8">
        <w:rPr>
          <w:rFonts w:ascii="Times New Roman" w:hAnsi="Times New Roman" w:cs="Times New Roman"/>
          <w:sz w:val="24"/>
          <w:szCs w:val="24"/>
        </w:rPr>
        <w:t>) stat</w:t>
      </w:r>
      <w:r w:rsidR="001D0AEB" w:rsidRPr="00F546D8">
        <w:rPr>
          <w:rFonts w:ascii="Times New Roman" w:hAnsi="Times New Roman" w:cs="Times New Roman"/>
          <w:sz w:val="24"/>
          <w:szCs w:val="24"/>
        </w:rPr>
        <w:t>ing that</w:t>
      </w:r>
      <w:r w:rsidR="00D57E47" w:rsidRPr="00F546D8">
        <w:rPr>
          <w:rFonts w:ascii="Times New Roman" w:hAnsi="Times New Roman" w:cs="Times New Roman"/>
          <w:sz w:val="24"/>
          <w:szCs w:val="24"/>
        </w:rPr>
        <w:t>:</w:t>
      </w:r>
    </w:p>
    <w:p w:rsidR="0025067F" w:rsidRPr="00722337" w:rsidRDefault="00206D2C" w:rsidP="00722337">
      <w:pPr>
        <w:shd w:val="clear" w:color="auto" w:fill="FFFFFF" w:themeFill="background1"/>
        <w:spacing w:line="480" w:lineRule="auto"/>
        <w:ind w:left="720"/>
        <w:rPr>
          <w:rFonts w:ascii="Times New Roman" w:hAnsi="Times New Roman" w:cs="Times New Roman"/>
          <w:sz w:val="24"/>
          <w:szCs w:val="24"/>
        </w:rPr>
      </w:pPr>
      <w:r w:rsidRPr="00722337">
        <w:rPr>
          <w:rFonts w:ascii="Times New Roman" w:hAnsi="Times New Roman" w:cs="Times New Roman"/>
          <w:sz w:val="24"/>
          <w:szCs w:val="24"/>
        </w:rPr>
        <w:t xml:space="preserve">We need a greater focus on ensuring children at risk are identified earlier. We need to be able to share information to identify children who require additional support and provide a tailored service that safeguards them from abuse and neglect and enables </w:t>
      </w:r>
      <w:r w:rsidR="00722337">
        <w:rPr>
          <w:rFonts w:ascii="Times New Roman" w:hAnsi="Times New Roman" w:cs="Times New Roman"/>
          <w:sz w:val="24"/>
          <w:szCs w:val="24"/>
        </w:rPr>
        <w:t xml:space="preserve">them to fulfil their potential.  </w:t>
      </w:r>
      <w:r w:rsidR="00722337" w:rsidRPr="00722337">
        <w:rPr>
          <w:rFonts w:ascii="Times New Roman" w:hAnsi="Times New Roman" w:cs="Times New Roman"/>
          <w:sz w:val="24"/>
          <w:szCs w:val="24"/>
        </w:rPr>
        <w:t>(Every Child Matters, 2003, p.21)</w:t>
      </w:r>
    </w:p>
    <w:p w:rsidR="00E31C77" w:rsidRPr="00F546D8" w:rsidRDefault="00722337" w:rsidP="0072233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E31C77" w:rsidRPr="00F546D8">
        <w:rPr>
          <w:rFonts w:ascii="Times New Roman" w:hAnsi="Times New Roman" w:cs="Times New Roman"/>
          <w:sz w:val="24"/>
          <w:szCs w:val="24"/>
        </w:rPr>
        <w:t>S</w:t>
      </w:r>
      <w:r w:rsidR="007718E7" w:rsidRPr="00F546D8">
        <w:rPr>
          <w:rFonts w:ascii="Times New Roman" w:hAnsi="Times New Roman" w:cs="Times New Roman"/>
          <w:sz w:val="24"/>
          <w:szCs w:val="24"/>
        </w:rPr>
        <w:t xml:space="preserve">tevie describes the moment of </w:t>
      </w:r>
      <w:r w:rsidR="00206D2C" w:rsidRPr="00F546D8">
        <w:rPr>
          <w:rFonts w:ascii="Times New Roman" w:hAnsi="Times New Roman" w:cs="Times New Roman"/>
          <w:sz w:val="24"/>
          <w:szCs w:val="24"/>
        </w:rPr>
        <w:t>realis</w:t>
      </w:r>
      <w:r w:rsidR="007718E7" w:rsidRPr="00F546D8">
        <w:rPr>
          <w:rFonts w:ascii="Times New Roman" w:hAnsi="Times New Roman" w:cs="Times New Roman"/>
          <w:sz w:val="24"/>
          <w:szCs w:val="24"/>
        </w:rPr>
        <w:t xml:space="preserve">ation when it dawned </w:t>
      </w:r>
      <w:r w:rsidR="00340D3A" w:rsidRPr="00F546D8">
        <w:rPr>
          <w:rFonts w:ascii="Times New Roman" w:hAnsi="Times New Roman" w:cs="Times New Roman"/>
          <w:sz w:val="24"/>
          <w:szCs w:val="24"/>
        </w:rPr>
        <w:t xml:space="preserve">on him [or her] </w:t>
      </w:r>
      <w:r w:rsidR="007718E7" w:rsidRPr="00F546D8">
        <w:rPr>
          <w:rFonts w:ascii="Times New Roman" w:hAnsi="Times New Roman" w:cs="Times New Roman"/>
          <w:sz w:val="24"/>
          <w:szCs w:val="24"/>
        </w:rPr>
        <w:t xml:space="preserve">that there were </w:t>
      </w:r>
      <w:r w:rsidR="00E31C77" w:rsidRPr="00F546D8">
        <w:rPr>
          <w:rFonts w:ascii="Times New Roman" w:hAnsi="Times New Roman" w:cs="Times New Roman"/>
          <w:sz w:val="24"/>
          <w:szCs w:val="24"/>
        </w:rPr>
        <w:t xml:space="preserve">learning difficulties </w:t>
      </w:r>
      <w:r w:rsidR="007718E7" w:rsidRPr="00F546D8">
        <w:rPr>
          <w:rFonts w:ascii="Times New Roman" w:hAnsi="Times New Roman" w:cs="Times New Roman"/>
          <w:sz w:val="24"/>
          <w:szCs w:val="24"/>
        </w:rPr>
        <w:t xml:space="preserve">at </w:t>
      </w:r>
      <w:r w:rsidR="00E31C77" w:rsidRPr="00F546D8">
        <w:rPr>
          <w:rFonts w:ascii="Times New Roman" w:hAnsi="Times New Roman" w:cs="Times New Roman"/>
          <w:sz w:val="24"/>
          <w:szCs w:val="24"/>
        </w:rPr>
        <w:t>twenty</w:t>
      </w:r>
      <w:r w:rsidR="007718E7" w:rsidRPr="00F546D8">
        <w:rPr>
          <w:rFonts w:ascii="Times New Roman" w:hAnsi="Times New Roman" w:cs="Times New Roman"/>
          <w:sz w:val="24"/>
          <w:szCs w:val="24"/>
        </w:rPr>
        <w:t xml:space="preserve"> years old, which was six years after </w:t>
      </w:r>
      <w:r w:rsidR="00E31C77" w:rsidRPr="00F546D8">
        <w:rPr>
          <w:rFonts w:ascii="Times New Roman" w:hAnsi="Times New Roman" w:cs="Times New Roman"/>
          <w:sz w:val="24"/>
          <w:szCs w:val="24"/>
        </w:rPr>
        <w:t>dropp</w:t>
      </w:r>
      <w:r w:rsidR="007718E7" w:rsidRPr="00F546D8">
        <w:rPr>
          <w:rFonts w:ascii="Times New Roman" w:hAnsi="Times New Roman" w:cs="Times New Roman"/>
          <w:sz w:val="24"/>
          <w:szCs w:val="24"/>
        </w:rPr>
        <w:t>ing</w:t>
      </w:r>
      <w:r w:rsidR="00E31C77" w:rsidRPr="00F546D8">
        <w:rPr>
          <w:rFonts w:ascii="Times New Roman" w:hAnsi="Times New Roman" w:cs="Times New Roman"/>
          <w:sz w:val="24"/>
          <w:szCs w:val="24"/>
        </w:rPr>
        <w:t xml:space="preserve"> out of school aged fourteen:</w:t>
      </w:r>
    </w:p>
    <w:p w:rsidR="00E31C77" w:rsidRPr="00F546D8" w:rsidRDefault="00E31C77" w:rsidP="00722337">
      <w:pPr>
        <w:shd w:val="clear" w:color="auto" w:fill="FFFFFF" w:themeFill="background1"/>
        <w:spacing w:line="480" w:lineRule="auto"/>
        <w:ind w:left="720"/>
        <w:rPr>
          <w:rFonts w:ascii="Times New Roman" w:hAnsi="Times New Roman" w:cs="Times New Roman"/>
          <w:sz w:val="24"/>
          <w:szCs w:val="24"/>
        </w:rPr>
      </w:pPr>
      <w:r w:rsidRPr="00F546D8">
        <w:rPr>
          <w:rFonts w:ascii="Times New Roman" w:hAnsi="Times New Roman" w:cs="Times New Roman"/>
          <w:i/>
          <w:sz w:val="24"/>
          <w:szCs w:val="24"/>
        </w:rPr>
        <w:t>“I did college in Swansea and I must have been twenty and we had to do a test and that’s when I realised I had problems. I couldn’t. I couldn’t read. My mind-  I couldn’t because it was really difficult and that’s when they did a dyslexia test on me in college and that’s when they</w:t>
      </w:r>
      <w:r w:rsidR="00805751" w:rsidRPr="00F546D8">
        <w:rPr>
          <w:rFonts w:ascii="Times New Roman" w:hAnsi="Times New Roman" w:cs="Times New Roman"/>
          <w:i/>
          <w:sz w:val="24"/>
          <w:szCs w:val="24"/>
        </w:rPr>
        <w:t xml:space="preserve"> found out I had dyslexia”. (S:</w:t>
      </w:r>
      <w:r w:rsidRPr="00F546D8">
        <w:rPr>
          <w:rFonts w:ascii="Times New Roman" w:hAnsi="Times New Roman" w:cs="Times New Roman"/>
          <w:i/>
          <w:sz w:val="24"/>
          <w:szCs w:val="24"/>
        </w:rPr>
        <w:t>2</w:t>
      </w:r>
      <w:r w:rsidR="00113810" w:rsidRPr="00F546D8">
        <w:rPr>
          <w:rFonts w:ascii="Times New Roman" w:hAnsi="Times New Roman" w:cs="Times New Roman"/>
          <w:i/>
          <w:sz w:val="24"/>
          <w:szCs w:val="24"/>
        </w:rPr>
        <w:t>54-262</w:t>
      </w:r>
      <w:r w:rsidRPr="00F546D8">
        <w:rPr>
          <w:rFonts w:ascii="Times New Roman" w:hAnsi="Times New Roman" w:cs="Times New Roman"/>
          <w:i/>
          <w:sz w:val="24"/>
          <w:szCs w:val="24"/>
        </w:rPr>
        <w:t xml:space="preserve">)        </w:t>
      </w:r>
      <w:r w:rsidRPr="00F546D8">
        <w:rPr>
          <w:rFonts w:ascii="Times New Roman" w:hAnsi="Times New Roman" w:cs="Times New Roman"/>
          <w:sz w:val="24"/>
          <w:szCs w:val="24"/>
        </w:rPr>
        <w:t xml:space="preserve">                                         </w:t>
      </w:r>
    </w:p>
    <w:p w:rsidR="00E31C77" w:rsidRPr="00F546D8" w:rsidRDefault="00722337" w:rsidP="0072233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31C77" w:rsidRPr="00F546D8">
        <w:rPr>
          <w:rFonts w:ascii="Times New Roman" w:hAnsi="Times New Roman" w:cs="Times New Roman"/>
          <w:sz w:val="24"/>
          <w:szCs w:val="24"/>
        </w:rPr>
        <w:t>Fourteen-year-old P</w:t>
      </w:r>
      <w:r w:rsidR="0017505E" w:rsidRPr="00F546D8">
        <w:rPr>
          <w:rFonts w:ascii="Times New Roman" w:hAnsi="Times New Roman" w:cs="Times New Roman"/>
          <w:sz w:val="24"/>
          <w:szCs w:val="24"/>
        </w:rPr>
        <w:t>eyton</w:t>
      </w:r>
      <w:r w:rsidR="00E31C77" w:rsidRPr="00F546D8">
        <w:rPr>
          <w:rFonts w:ascii="Times New Roman" w:hAnsi="Times New Roman" w:cs="Times New Roman"/>
          <w:sz w:val="24"/>
          <w:szCs w:val="24"/>
        </w:rPr>
        <w:t xml:space="preserve">, who was given a </w:t>
      </w:r>
      <w:r w:rsidR="00415E39" w:rsidRPr="00F546D8">
        <w:rPr>
          <w:rFonts w:ascii="Times New Roman" w:hAnsi="Times New Roman" w:cs="Times New Roman"/>
          <w:sz w:val="24"/>
          <w:szCs w:val="24"/>
        </w:rPr>
        <w:t xml:space="preserve">late </w:t>
      </w:r>
      <w:r w:rsidR="00E31C77" w:rsidRPr="00F546D8">
        <w:rPr>
          <w:rFonts w:ascii="Times New Roman" w:hAnsi="Times New Roman" w:cs="Times New Roman"/>
          <w:sz w:val="24"/>
          <w:szCs w:val="24"/>
        </w:rPr>
        <w:t>diagnosis of anxiety by a psychiatrist after deregister</w:t>
      </w:r>
      <w:r w:rsidR="00206D2C" w:rsidRPr="00F546D8">
        <w:rPr>
          <w:rFonts w:ascii="Times New Roman" w:hAnsi="Times New Roman" w:cs="Times New Roman"/>
          <w:sz w:val="24"/>
          <w:szCs w:val="24"/>
        </w:rPr>
        <w:t>ing</w:t>
      </w:r>
      <w:r w:rsidR="00E31C77" w:rsidRPr="00F546D8">
        <w:rPr>
          <w:rFonts w:ascii="Times New Roman" w:hAnsi="Times New Roman" w:cs="Times New Roman"/>
          <w:sz w:val="24"/>
          <w:szCs w:val="24"/>
        </w:rPr>
        <w:t xml:space="preserve"> from school </w:t>
      </w:r>
      <w:r w:rsidR="00206D2C" w:rsidRPr="00F546D8">
        <w:rPr>
          <w:rFonts w:ascii="Times New Roman" w:hAnsi="Times New Roman" w:cs="Times New Roman"/>
          <w:sz w:val="24"/>
          <w:szCs w:val="24"/>
        </w:rPr>
        <w:t xml:space="preserve">because </w:t>
      </w:r>
      <w:r w:rsidR="0017505E" w:rsidRPr="00F546D8">
        <w:rPr>
          <w:rFonts w:ascii="Times New Roman" w:hAnsi="Times New Roman" w:cs="Times New Roman"/>
          <w:sz w:val="24"/>
          <w:szCs w:val="24"/>
        </w:rPr>
        <w:t>of</w:t>
      </w:r>
      <w:r w:rsidR="00E31C77" w:rsidRPr="00F546D8">
        <w:rPr>
          <w:rFonts w:ascii="Times New Roman" w:hAnsi="Times New Roman" w:cs="Times New Roman"/>
          <w:sz w:val="24"/>
          <w:szCs w:val="24"/>
        </w:rPr>
        <w:t xml:space="preserve"> no</w:t>
      </w:r>
      <w:r w:rsidR="0017505E" w:rsidRPr="00F546D8">
        <w:rPr>
          <w:rFonts w:ascii="Times New Roman" w:hAnsi="Times New Roman" w:cs="Times New Roman"/>
          <w:sz w:val="24"/>
          <w:szCs w:val="24"/>
        </w:rPr>
        <w:t>t</w:t>
      </w:r>
      <w:r w:rsidR="00E31C77" w:rsidRPr="00F546D8">
        <w:rPr>
          <w:rFonts w:ascii="Times New Roman" w:hAnsi="Times New Roman" w:cs="Times New Roman"/>
          <w:sz w:val="24"/>
          <w:szCs w:val="24"/>
        </w:rPr>
        <w:t xml:space="preserve"> cop</w:t>
      </w:r>
      <w:r w:rsidR="0017505E" w:rsidRPr="00F546D8">
        <w:rPr>
          <w:rFonts w:ascii="Times New Roman" w:hAnsi="Times New Roman" w:cs="Times New Roman"/>
          <w:sz w:val="24"/>
          <w:szCs w:val="24"/>
        </w:rPr>
        <w:t>ing</w:t>
      </w:r>
      <w:r w:rsidR="00E31C77" w:rsidRPr="00F546D8">
        <w:rPr>
          <w:rFonts w:ascii="Times New Roman" w:hAnsi="Times New Roman" w:cs="Times New Roman"/>
          <w:sz w:val="24"/>
          <w:szCs w:val="24"/>
        </w:rPr>
        <w:t xml:space="preserve"> in mainst</w:t>
      </w:r>
      <w:r w:rsidR="0017505E" w:rsidRPr="00F546D8">
        <w:rPr>
          <w:rFonts w:ascii="Times New Roman" w:hAnsi="Times New Roman" w:cs="Times New Roman"/>
          <w:sz w:val="24"/>
          <w:szCs w:val="24"/>
        </w:rPr>
        <w:t xml:space="preserve">ream classes, reflects upon </w:t>
      </w:r>
      <w:r w:rsidR="00E31C77" w:rsidRPr="00F546D8">
        <w:rPr>
          <w:rFonts w:ascii="Times New Roman" w:hAnsi="Times New Roman" w:cs="Times New Roman"/>
          <w:sz w:val="24"/>
          <w:szCs w:val="24"/>
        </w:rPr>
        <w:t xml:space="preserve">experiences with sheer frustration, mixed with anger: </w:t>
      </w:r>
    </w:p>
    <w:p w:rsidR="00E31C77" w:rsidRPr="00F546D8" w:rsidRDefault="00E31C77" w:rsidP="00722337">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 xml:space="preserve">“Well there was one psychiatrist near the end who did diagnose me with anxiety but we did know and realise I had gained generalised anxiety. Then cos I was just in my room all the time, I spent a lot of my time online, so I did an online depression test which I’m sure aren’t particularly medically accurate but I came </w:t>
      </w:r>
      <w:r w:rsidR="00805751" w:rsidRPr="00F546D8">
        <w:rPr>
          <w:rFonts w:ascii="Times New Roman" w:hAnsi="Times New Roman" w:cs="Times New Roman"/>
          <w:i/>
          <w:sz w:val="24"/>
          <w:szCs w:val="24"/>
        </w:rPr>
        <w:t>up as severely depressed.”  (P:</w:t>
      </w:r>
      <w:r w:rsidRPr="00F546D8">
        <w:rPr>
          <w:rFonts w:ascii="Times New Roman" w:hAnsi="Times New Roman" w:cs="Times New Roman"/>
          <w:i/>
          <w:sz w:val="24"/>
          <w:szCs w:val="24"/>
        </w:rPr>
        <w:t xml:space="preserve">265-274) </w:t>
      </w:r>
    </w:p>
    <w:p w:rsidR="00E31C77" w:rsidRPr="00F546D8" w:rsidRDefault="00E31C77" w:rsidP="00722337">
      <w:pPr>
        <w:shd w:val="clear" w:color="auto" w:fill="FFFFFF" w:themeFill="background1"/>
        <w:spacing w:line="480" w:lineRule="auto"/>
        <w:ind w:left="720"/>
        <w:rPr>
          <w:rFonts w:ascii="Times New Roman" w:hAnsi="Times New Roman" w:cs="Times New Roman"/>
          <w:i/>
          <w:color w:val="000000" w:themeColor="text1"/>
          <w:sz w:val="24"/>
          <w:szCs w:val="24"/>
        </w:rPr>
      </w:pPr>
      <w:r w:rsidRPr="00F546D8">
        <w:rPr>
          <w:rFonts w:ascii="Times New Roman" w:hAnsi="Times New Roman" w:cs="Times New Roman"/>
          <w:i/>
          <w:color w:val="000000" w:themeColor="text1"/>
          <w:sz w:val="24"/>
          <w:szCs w:val="24"/>
        </w:rPr>
        <w:t>“No one ever brought up the possibility that I just had depression. I don’t think they thought that I was like old enough…For the reasons for me to be shut in my room and not being able to do anything to be like</w:t>
      </w:r>
      <w:r w:rsidR="00805751" w:rsidRPr="00F546D8">
        <w:rPr>
          <w:rFonts w:ascii="Times New Roman" w:hAnsi="Times New Roman" w:cs="Times New Roman"/>
          <w:i/>
          <w:color w:val="000000" w:themeColor="text1"/>
          <w:sz w:val="24"/>
          <w:szCs w:val="24"/>
        </w:rPr>
        <w:t xml:space="preserve"> an actual mental illness</w:t>
      </w:r>
      <w:r w:rsidR="008E151F" w:rsidRPr="00F546D8">
        <w:rPr>
          <w:rFonts w:ascii="Times New Roman" w:hAnsi="Times New Roman" w:cs="Times New Roman"/>
          <w:i/>
          <w:color w:val="000000" w:themeColor="text1"/>
          <w:sz w:val="24"/>
          <w:szCs w:val="24"/>
        </w:rPr>
        <w:t>.”</w:t>
      </w:r>
      <w:r w:rsidR="00805751" w:rsidRPr="00F546D8">
        <w:rPr>
          <w:rFonts w:ascii="Times New Roman" w:hAnsi="Times New Roman" w:cs="Times New Roman"/>
          <w:i/>
          <w:color w:val="000000" w:themeColor="text1"/>
          <w:sz w:val="24"/>
          <w:szCs w:val="24"/>
        </w:rPr>
        <w:t xml:space="preserve"> (P:</w:t>
      </w:r>
      <w:r w:rsidRPr="00F546D8">
        <w:rPr>
          <w:rFonts w:ascii="Times New Roman" w:hAnsi="Times New Roman" w:cs="Times New Roman"/>
          <w:i/>
          <w:color w:val="000000" w:themeColor="text1"/>
          <w:sz w:val="24"/>
          <w:szCs w:val="24"/>
        </w:rPr>
        <w:t>404-411)</w:t>
      </w:r>
    </w:p>
    <w:p w:rsidR="007624FF" w:rsidRDefault="00722337" w:rsidP="0072233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811BB" w:rsidRPr="00F546D8">
        <w:rPr>
          <w:rFonts w:ascii="Times New Roman" w:hAnsi="Times New Roman" w:cs="Times New Roman"/>
          <w:sz w:val="24"/>
          <w:szCs w:val="24"/>
        </w:rPr>
        <w:t>P</w:t>
      </w:r>
      <w:r w:rsidR="006B0367" w:rsidRPr="00F546D8">
        <w:rPr>
          <w:rFonts w:ascii="Times New Roman" w:hAnsi="Times New Roman" w:cs="Times New Roman"/>
          <w:sz w:val="24"/>
          <w:szCs w:val="24"/>
        </w:rPr>
        <w:t>eyton</w:t>
      </w:r>
      <w:r w:rsidR="0017505E" w:rsidRPr="00F546D8">
        <w:rPr>
          <w:rFonts w:ascii="Times New Roman" w:hAnsi="Times New Roman" w:cs="Times New Roman"/>
          <w:sz w:val="24"/>
          <w:szCs w:val="24"/>
        </w:rPr>
        <w:t xml:space="preserve"> </w:t>
      </w:r>
      <w:r w:rsidR="005811BB" w:rsidRPr="00F546D8">
        <w:rPr>
          <w:rFonts w:ascii="Times New Roman" w:hAnsi="Times New Roman" w:cs="Times New Roman"/>
          <w:sz w:val="24"/>
          <w:szCs w:val="24"/>
        </w:rPr>
        <w:t xml:space="preserve">reflects that </w:t>
      </w:r>
      <w:r w:rsidR="0017505E" w:rsidRPr="00F546D8">
        <w:rPr>
          <w:rFonts w:ascii="Times New Roman" w:hAnsi="Times New Roman" w:cs="Times New Roman"/>
          <w:sz w:val="24"/>
          <w:szCs w:val="24"/>
        </w:rPr>
        <w:t>it was hoped</w:t>
      </w:r>
      <w:r w:rsidR="005811BB" w:rsidRPr="00F546D8">
        <w:rPr>
          <w:rFonts w:ascii="Times New Roman" w:hAnsi="Times New Roman" w:cs="Times New Roman"/>
          <w:sz w:val="24"/>
          <w:szCs w:val="24"/>
        </w:rPr>
        <w:t xml:space="preserve"> that practitioners had looked beyond the symptoms to find out exactly what the underlying difficulties were, so these weaknesses could have been investig</w:t>
      </w:r>
      <w:r w:rsidR="006B0367" w:rsidRPr="00F546D8">
        <w:rPr>
          <w:rFonts w:ascii="Times New Roman" w:hAnsi="Times New Roman" w:cs="Times New Roman"/>
          <w:sz w:val="24"/>
          <w:szCs w:val="24"/>
        </w:rPr>
        <w:t xml:space="preserve">ated and addressed. However, </w:t>
      </w:r>
      <w:r w:rsidR="005811BB" w:rsidRPr="00F546D8">
        <w:rPr>
          <w:rFonts w:ascii="Times New Roman" w:hAnsi="Times New Roman" w:cs="Times New Roman"/>
          <w:sz w:val="24"/>
          <w:szCs w:val="24"/>
        </w:rPr>
        <w:t xml:space="preserve">anxiety at school had not even </w:t>
      </w:r>
      <w:r w:rsidR="00340D3A" w:rsidRPr="00F546D8">
        <w:rPr>
          <w:rFonts w:ascii="Times New Roman" w:hAnsi="Times New Roman" w:cs="Times New Roman"/>
          <w:sz w:val="24"/>
          <w:szCs w:val="24"/>
        </w:rPr>
        <w:t xml:space="preserve">been </w:t>
      </w:r>
      <w:r w:rsidR="005811BB" w:rsidRPr="00F546D8">
        <w:rPr>
          <w:rFonts w:ascii="Times New Roman" w:hAnsi="Times New Roman" w:cs="Times New Roman"/>
          <w:sz w:val="24"/>
          <w:szCs w:val="24"/>
        </w:rPr>
        <w:t>acknowledged</w:t>
      </w:r>
      <w:r w:rsidR="006B0367" w:rsidRPr="00F546D8">
        <w:rPr>
          <w:rFonts w:ascii="Times New Roman" w:hAnsi="Times New Roman" w:cs="Times New Roman"/>
          <w:sz w:val="24"/>
          <w:szCs w:val="24"/>
        </w:rPr>
        <w:t xml:space="preserve"> and so</w:t>
      </w:r>
      <w:r w:rsidR="005811BB" w:rsidRPr="00F546D8">
        <w:rPr>
          <w:rFonts w:ascii="Times New Roman" w:hAnsi="Times New Roman" w:cs="Times New Roman"/>
          <w:sz w:val="24"/>
          <w:szCs w:val="24"/>
        </w:rPr>
        <w:t xml:space="preserve"> investigations into the underlying difficulties n</w:t>
      </w:r>
      <w:r w:rsidR="0017505E" w:rsidRPr="00F546D8">
        <w:rPr>
          <w:rFonts w:ascii="Times New Roman" w:hAnsi="Times New Roman" w:cs="Times New Roman"/>
          <w:sz w:val="24"/>
          <w:szCs w:val="24"/>
        </w:rPr>
        <w:t>ever</w:t>
      </w:r>
      <w:r w:rsidR="005811BB" w:rsidRPr="00F546D8">
        <w:rPr>
          <w:rFonts w:ascii="Times New Roman" w:hAnsi="Times New Roman" w:cs="Times New Roman"/>
          <w:sz w:val="24"/>
          <w:szCs w:val="24"/>
        </w:rPr>
        <w:t xml:space="preserve"> </w:t>
      </w:r>
      <w:r w:rsidR="006B0367" w:rsidRPr="00F546D8">
        <w:rPr>
          <w:rFonts w:ascii="Times New Roman" w:hAnsi="Times New Roman" w:cs="Times New Roman"/>
          <w:sz w:val="24"/>
          <w:szCs w:val="24"/>
        </w:rPr>
        <w:t xml:space="preserve">took </w:t>
      </w:r>
      <w:r w:rsidR="005811BB" w:rsidRPr="00F546D8">
        <w:rPr>
          <w:rFonts w:ascii="Times New Roman" w:hAnsi="Times New Roman" w:cs="Times New Roman"/>
          <w:sz w:val="24"/>
          <w:szCs w:val="24"/>
        </w:rPr>
        <w:t>place.</w:t>
      </w:r>
      <w:r w:rsidR="00C62726" w:rsidRPr="00F546D8">
        <w:rPr>
          <w:rFonts w:ascii="Times New Roman" w:hAnsi="Times New Roman" w:cs="Times New Roman"/>
          <w:sz w:val="24"/>
          <w:szCs w:val="24"/>
        </w:rPr>
        <w:t xml:space="preserve"> </w:t>
      </w:r>
    </w:p>
    <w:p w:rsidR="00E31C77" w:rsidRPr="00F546D8" w:rsidRDefault="007624FF" w:rsidP="0072233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415E39" w:rsidRPr="00F546D8">
        <w:rPr>
          <w:rFonts w:ascii="Times New Roman" w:hAnsi="Times New Roman" w:cs="Times New Roman"/>
          <w:sz w:val="24"/>
          <w:szCs w:val="24"/>
        </w:rPr>
        <w:t>P</w:t>
      </w:r>
      <w:r w:rsidR="006B0367" w:rsidRPr="00F546D8">
        <w:rPr>
          <w:rFonts w:ascii="Times New Roman" w:hAnsi="Times New Roman" w:cs="Times New Roman"/>
          <w:sz w:val="24"/>
          <w:szCs w:val="24"/>
        </w:rPr>
        <w:t>eyton,</w:t>
      </w:r>
      <w:r w:rsidR="00415E39" w:rsidRPr="00F546D8">
        <w:rPr>
          <w:rFonts w:ascii="Times New Roman" w:hAnsi="Times New Roman" w:cs="Times New Roman"/>
          <w:sz w:val="24"/>
          <w:szCs w:val="24"/>
        </w:rPr>
        <w:t xml:space="preserve"> who was forced to deregister </w:t>
      </w:r>
      <w:r w:rsidR="006B0367" w:rsidRPr="00F546D8">
        <w:rPr>
          <w:rFonts w:ascii="Times New Roman" w:hAnsi="Times New Roman" w:cs="Times New Roman"/>
          <w:sz w:val="24"/>
          <w:szCs w:val="24"/>
        </w:rPr>
        <w:t xml:space="preserve">from school, angrily shares </w:t>
      </w:r>
      <w:r w:rsidR="00E31C77" w:rsidRPr="00F546D8">
        <w:rPr>
          <w:rFonts w:ascii="Times New Roman" w:hAnsi="Times New Roman" w:cs="Times New Roman"/>
          <w:sz w:val="24"/>
          <w:szCs w:val="24"/>
        </w:rPr>
        <w:t xml:space="preserve">strong feelings of being let down by a system that was supposed to help </w:t>
      </w:r>
      <w:r w:rsidR="006B0367" w:rsidRPr="00F546D8">
        <w:rPr>
          <w:rFonts w:ascii="Times New Roman" w:hAnsi="Times New Roman" w:cs="Times New Roman"/>
          <w:sz w:val="24"/>
          <w:szCs w:val="24"/>
        </w:rPr>
        <w:t>all pupils</w:t>
      </w:r>
      <w:r w:rsidR="00E31C77" w:rsidRPr="00F546D8">
        <w:rPr>
          <w:rFonts w:ascii="Times New Roman" w:hAnsi="Times New Roman" w:cs="Times New Roman"/>
          <w:sz w:val="24"/>
          <w:szCs w:val="24"/>
        </w:rPr>
        <w:t xml:space="preserve"> reach </w:t>
      </w:r>
      <w:r w:rsidR="006B0367" w:rsidRPr="00F546D8">
        <w:rPr>
          <w:rFonts w:ascii="Times New Roman" w:hAnsi="Times New Roman" w:cs="Times New Roman"/>
          <w:sz w:val="24"/>
          <w:szCs w:val="24"/>
        </w:rPr>
        <w:t>their</w:t>
      </w:r>
      <w:r w:rsidR="00E31C77" w:rsidRPr="00F546D8">
        <w:rPr>
          <w:rFonts w:ascii="Times New Roman" w:hAnsi="Times New Roman" w:cs="Times New Roman"/>
          <w:sz w:val="24"/>
          <w:szCs w:val="24"/>
        </w:rPr>
        <w:t xml:space="preserve"> fullest potential: </w:t>
      </w:r>
    </w:p>
    <w:p w:rsidR="00E31C77" w:rsidRPr="00F546D8" w:rsidRDefault="00E31C77" w:rsidP="00722337">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 xml:space="preserve">“I haven’t got a diagnosis or anything for this but I’ve probably got ADHD or just ADD and no one had ever said anything about that and we are going to try to get a diagnosis, um at some point but no one’s ever said anything about that or like or any of the mainly the </w:t>
      </w:r>
      <w:r w:rsidR="00805751" w:rsidRPr="00F546D8">
        <w:rPr>
          <w:rFonts w:ascii="Times New Roman" w:hAnsi="Times New Roman" w:cs="Times New Roman"/>
          <w:i/>
          <w:sz w:val="24"/>
          <w:szCs w:val="24"/>
        </w:rPr>
        <w:t>anxiety, no one’s ever-.”   (P:</w:t>
      </w:r>
      <w:r w:rsidRPr="00F546D8">
        <w:rPr>
          <w:rFonts w:ascii="Times New Roman" w:hAnsi="Times New Roman" w:cs="Times New Roman"/>
          <w:i/>
          <w:sz w:val="24"/>
          <w:szCs w:val="24"/>
        </w:rPr>
        <w:t>302-309)</w:t>
      </w:r>
    </w:p>
    <w:p w:rsidR="00415E39" w:rsidRPr="00F546D8" w:rsidRDefault="00722337" w:rsidP="0072233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15E39" w:rsidRPr="00F546D8">
        <w:rPr>
          <w:rFonts w:ascii="Times New Roman" w:hAnsi="Times New Roman" w:cs="Times New Roman"/>
          <w:sz w:val="24"/>
          <w:szCs w:val="24"/>
        </w:rPr>
        <w:t>Like P</w:t>
      </w:r>
      <w:r w:rsidR="006B0367" w:rsidRPr="00F546D8">
        <w:rPr>
          <w:rFonts w:ascii="Times New Roman" w:hAnsi="Times New Roman" w:cs="Times New Roman"/>
          <w:sz w:val="24"/>
          <w:szCs w:val="24"/>
        </w:rPr>
        <w:t>eyton</w:t>
      </w:r>
      <w:r w:rsidR="00415E39" w:rsidRPr="00F546D8">
        <w:rPr>
          <w:rFonts w:ascii="Times New Roman" w:hAnsi="Times New Roman" w:cs="Times New Roman"/>
          <w:sz w:val="24"/>
          <w:szCs w:val="24"/>
        </w:rPr>
        <w:t xml:space="preserve"> and other participants, </w:t>
      </w:r>
      <w:r w:rsidR="008E4A7C" w:rsidRPr="00F546D8">
        <w:rPr>
          <w:rFonts w:ascii="Times New Roman" w:hAnsi="Times New Roman" w:cs="Times New Roman"/>
          <w:sz w:val="24"/>
          <w:szCs w:val="24"/>
        </w:rPr>
        <w:t xml:space="preserve">Taylor </w:t>
      </w:r>
      <w:r w:rsidR="009E23C6" w:rsidRPr="00F546D8">
        <w:rPr>
          <w:rFonts w:ascii="Times New Roman" w:hAnsi="Times New Roman" w:cs="Times New Roman"/>
          <w:sz w:val="24"/>
          <w:szCs w:val="24"/>
        </w:rPr>
        <w:t xml:space="preserve">also </w:t>
      </w:r>
      <w:r w:rsidR="00415E39" w:rsidRPr="00F546D8">
        <w:rPr>
          <w:rFonts w:ascii="Times New Roman" w:hAnsi="Times New Roman" w:cs="Times New Roman"/>
          <w:sz w:val="24"/>
          <w:szCs w:val="24"/>
        </w:rPr>
        <w:t>had a co-occurrence of unrecognised multiple diagnosis</w:t>
      </w:r>
      <w:r w:rsidR="009E23C6" w:rsidRPr="00F546D8">
        <w:rPr>
          <w:rFonts w:ascii="Times New Roman" w:hAnsi="Times New Roman" w:cs="Times New Roman"/>
          <w:sz w:val="24"/>
          <w:szCs w:val="24"/>
        </w:rPr>
        <w:t>’</w:t>
      </w:r>
      <w:r w:rsidR="00415E39" w:rsidRPr="00F546D8">
        <w:rPr>
          <w:rFonts w:ascii="Times New Roman" w:hAnsi="Times New Roman" w:cs="Times New Roman"/>
          <w:sz w:val="24"/>
          <w:szCs w:val="24"/>
        </w:rPr>
        <w:t xml:space="preserve"> </w:t>
      </w:r>
      <w:r w:rsidR="009E23C6" w:rsidRPr="00F546D8">
        <w:rPr>
          <w:rFonts w:ascii="Times New Roman" w:hAnsi="Times New Roman" w:cs="Times New Roman"/>
          <w:sz w:val="24"/>
          <w:szCs w:val="24"/>
        </w:rPr>
        <w:t>(Dawes &amp; Bishop, 2009</w:t>
      </w:r>
      <w:r w:rsidR="008E151F" w:rsidRPr="00F546D8">
        <w:rPr>
          <w:rFonts w:ascii="Times New Roman" w:hAnsi="Times New Roman" w:cs="Times New Roman"/>
          <w:sz w:val="24"/>
          <w:szCs w:val="24"/>
        </w:rPr>
        <w:t xml:space="preserve">; Dore, 2008; </w:t>
      </w:r>
      <w:r w:rsidR="009E23C6" w:rsidRPr="00F546D8">
        <w:rPr>
          <w:rFonts w:ascii="Times New Roman" w:hAnsi="Times New Roman" w:cs="Times New Roman"/>
          <w:sz w:val="24"/>
          <w:szCs w:val="24"/>
        </w:rPr>
        <w:t xml:space="preserve">Lees and Urwin, 1997). </w:t>
      </w:r>
      <w:r w:rsidR="008E4A7C" w:rsidRPr="00F546D8">
        <w:rPr>
          <w:rFonts w:ascii="Times New Roman" w:hAnsi="Times New Roman" w:cs="Times New Roman"/>
          <w:sz w:val="24"/>
          <w:szCs w:val="24"/>
        </w:rPr>
        <w:t xml:space="preserve">Taylor </w:t>
      </w:r>
      <w:r w:rsidR="009E23C6" w:rsidRPr="00F546D8">
        <w:rPr>
          <w:rFonts w:ascii="Times New Roman" w:hAnsi="Times New Roman" w:cs="Times New Roman"/>
          <w:sz w:val="24"/>
          <w:szCs w:val="24"/>
        </w:rPr>
        <w:t xml:space="preserve">had already been diagnosed with hearing difficulties, however these difficulties were </w:t>
      </w:r>
      <w:r w:rsidR="005811BB" w:rsidRPr="00F546D8">
        <w:rPr>
          <w:rFonts w:ascii="Times New Roman" w:hAnsi="Times New Roman" w:cs="Times New Roman"/>
          <w:sz w:val="24"/>
          <w:szCs w:val="24"/>
        </w:rPr>
        <w:t xml:space="preserve">accompanied by other significant needs which </w:t>
      </w:r>
      <w:r w:rsidR="009E23C6" w:rsidRPr="00F546D8">
        <w:rPr>
          <w:rFonts w:ascii="Times New Roman" w:hAnsi="Times New Roman" w:cs="Times New Roman"/>
          <w:sz w:val="24"/>
          <w:szCs w:val="24"/>
        </w:rPr>
        <w:t xml:space="preserve">exasperated </w:t>
      </w:r>
      <w:r w:rsidR="005811BB" w:rsidRPr="00F546D8">
        <w:rPr>
          <w:rFonts w:ascii="Times New Roman" w:hAnsi="Times New Roman" w:cs="Times New Roman"/>
          <w:sz w:val="24"/>
          <w:szCs w:val="24"/>
        </w:rPr>
        <w:t xml:space="preserve">the symptoms </w:t>
      </w:r>
      <w:r w:rsidR="009E23C6" w:rsidRPr="00F546D8">
        <w:rPr>
          <w:rFonts w:ascii="Times New Roman" w:hAnsi="Times New Roman" w:cs="Times New Roman"/>
          <w:sz w:val="24"/>
          <w:szCs w:val="24"/>
        </w:rPr>
        <w:t>and went unnoticed by the school</w:t>
      </w:r>
      <w:r w:rsidR="007718E7" w:rsidRPr="00F546D8">
        <w:rPr>
          <w:rFonts w:ascii="Times New Roman" w:hAnsi="Times New Roman" w:cs="Times New Roman"/>
          <w:sz w:val="24"/>
          <w:szCs w:val="24"/>
        </w:rPr>
        <w:t xml:space="preserve"> until the final </w:t>
      </w:r>
      <w:r w:rsidR="009E23C6" w:rsidRPr="00F546D8">
        <w:rPr>
          <w:rFonts w:ascii="Times New Roman" w:hAnsi="Times New Roman" w:cs="Times New Roman"/>
          <w:sz w:val="24"/>
          <w:szCs w:val="24"/>
        </w:rPr>
        <w:t xml:space="preserve">sitting </w:t>
      </w:r>
      <w:r w:rsidR="007718E7" w:rsidRPr="00F546D8">
        <w:rPr>
          <w:rFonts w:ascii="Times New Roman" w:hAnsi="Times New Roman" w:cs="Times New Roman"/>
          <w:sz w:val="24"/>
          <w:szCs w:val="24"/>
        </w:rPr>
        <w:t>of</w:t>
      </w:r>
      <w:r w:rsidR="009E23C6" w:rsidRPr="00F546D8">
        <w:rPr>
          <w:rFonts w:ascii="Times New Roman" w:hAnsi="Times New Roman" w:cs="Times New Roman"/>
          <w:sz w:val="24"/>
          <w:szCs w:val="24"/>
        </w:rPr>
        <w:t xml:space="preserve"> GCSEs:</w:t>
      </w:r>
    </w:p>
    <w:p w:rsidR="00722337" w:rsidRPr="007624FF" w:rsidRDefault="009E23C6" w:rsidP="007624FF">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“We came away from the Geography [GCSE] exam with a U and my mum questioned the school if I could have a dyslexia test… I didn’t pass it but I was like borderline so they ended up giving me and extra 25%.” (</w:t>
      </w:r>
      <w:r w:rsidR="008E4A7C" w:rsidRPr="00F546D8">
        <w:rPr>
          <w:rFonts w:ascii="Times New Roman" w:hAnsi="Times New Roman" w:cs="Times New Roman"/>
          <w:i/>
          <w:sz w:val="24"/>
          <w:szCs w:val="24"/>
        </w:rPr>
        <w:t>T</w:t>
      </w:r>
      <w:r w:rsidR="00805751" w:rsidRPr="00F546D8">
        <w:rPr>
          <w:rFonts w:ascii="Times New Roman" w:hAnsi="Times New Roman" w:cs="Times New Roman"/>
          <w:i/>
          <w:sz w:val="24"/>
          <w:szCs w:val="24"/>
        </w:rPr>
        <w:t>:</w:t>
      </w:r>
      <w:r w:rsidRPr="00F546D8">
        <w:rPr>
          <w:rFonts w:ascii="Times New Roman" w:hAnsi="Times New Roman" w:cs="Times New Roman"/>
          <w:i/>
          <w:sz w:val="24"/>
          <w:szCs w:val="24"/>
        </w:rPr>
        <w:t>137-144)</w:t>
      </w:r>
    </w:p>
    <w:p w:rsidR="005811BB" w:rsidRPr="00F546D8" w:rsidRDefault="00722337" w:rsidP="0072233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9E23C6" w:rsidRPr="00F546D8">
        <w:rPr>
          <w:rFonts w:ascii="Times New Roman" w:hAnsi="Times New Roman" w:cs="Times New Roman"/>
          <w:sz w:val="24"/>
          <w:szCs w:val="24"/>
        </w:rPr>
        <w:t>Elliott and Grigorenko (2014) also found evidence to show there are ‘similarities in the symptoms’ between auditory processing disorder (APD) and other disorders, including dyslexia, ADHD, ASD and specific language impairme</w:t>
      </w:r>
      <w:r>
        <w:rPr>
          <w:rFonts w:ascii="Times New Roman" w:hAnsi="Times New Roman" w:cs="Times New Roman"/>
          <w:sz w:val="24"/>
          <w:szCs w:val="24"/>
        </w:rPr>
        <w:t>nt. As noted by Dore (2008</w:t>
      </w:r>
      <w:r w:rsidR="009E23C6" w:rsidRPr="00F546D8">
        <w:rPr>
          <w:rFonts w:ascii="Times New Roman" w:hAnsi="Times New Roman" w:cs="Times New Roman"/>
          <w:sz w:val="24"/>
          <w:szCs w:val="24"/>
        </w:rPr>
        <w:t>), “The auditory processing problem is quite common amongst pe</w:t>
      </w:r>
      <w:r>
        <w:rPr>
          <w:rFonts w:ascii="Times New Roman" w:hAnsi="Times New Roman" w:cs="Times New Roman"/>
          <w:sz w:val="24"/>
          <w:szCs w:val="24"/>
        </w:rPr>
        <w:t>ople with learning difficulties</w:t>
      </w:r>
      <w:r w:rsidR="009E23C6" w:rsidRPr="00F546D8">
        <w:rPr>
          <w:rFonts w:ascii="Times New Roman" w:hAnsi="Times New Roman" w:cs="Times New Roman"/>
          <w:sz w:val="24"/>
          <w:szCs w:val="24"/>
        </w:rPr>
        <w:t xml:space="preserve">” </w:t>
      </w:r>
      <w:r>
        <w:rPr>
          <w:rFonts w:ascii="Times New Roman" w:hAnsi="Times New Roman" w:cs="Times New Roman"/>
          <w:sz w:val="24"/>
          <w:szCs w:val="24"/>
        </w:rPr>
        <w:t xml:space="preserve">(Dore, </w:t>
      </w:r>
      <w:r w:rsidRPr="00F546D8">
        <w:rPr>
          <w:rFonts w:ascii="Times New Roman" w:hAnsi="Times New Roman" w:cs="Times New Roman"/>
          <w:sz w:val="24"/>
          <w:szCs w:val="24"/>
        </w:rPr>
        <w:t xml:space="preserve">2008, p.88), </w:t>
      </w:r>
      <w:r w:rsidR="009E23C6" w:rsidRPr="00F546D8">
        <w:rPr>
          <w:rFonts w:ascii="Times New Roman" w:hAnsi="Times New Roman" w:cs="Times New Roman"/>
          <w:sz w:val="24"/>
          <w:szCs w:val="24"/>
        </w:rPr>
        <w:t xml:space="preserve">Moreover, Lees and Urwin (1997) also found that neuro-divergent individuals often present symptoms of an underlying communication difficulty, which is evident </w:t>
      </w:r>
      <w:r w:rsidR="001D0AEB" w:rsidRPr="00F546D8">
        <w:rPr>
          <w:rFonts w:ascii="Times New Roman" w:hAnsi="Times New Roman" w:cs="Times New Roman"/>
          <w:sz w:val="24"/>
          <w:szCs w:val="24"/>
        </w:rPr>
        <w:t xml:space="preserve">within this research as </w:t>
      </w:r>
      <w:r w:rsidR="008E151F" w:rsidRPr="00F546D8">
        <w:rPr>
          <w:rFonts w:ascii="Times New Roman" w:hAnsi="Times New Roman" w:cs="Times New Roman"/>
          <w:sz w:val="24"/>
          <w:szCs w:val="24"/>
        </w:rPr>
        <w:t xml:space="preserve">some </w:t>
      </w:r>
      <w:r w:rsidR="001D0AEB" w:rsidRPr="00F546D8">
        <w:rPr>
          <w:rFonts w:ascii="Times New Roman" w:hAnsi="Times New Roman" w:cs="Times New Roman"/>
          <w:sz w:val="24"/>
          <w:szCs w:val="24"/>
        </w:rPr>
        <w:t xml:space="preserve">participants noted </w:t>
      </w:r>
      <w:r w:rsidR="009E23C6" w:rsidRPr="00F546D8">
        <w:rPr>
          <w:rFonts w:ascii="Times New Roman" w:hAnsi="Times New Roman" w:cs="Times New Roman"/>
          <w:sz w:val="24"/>
          <w:szCs w:val="24"/>
        </w:rPr>
        <w:t xml:space="preserve">finding interaction and communication with others problematic, as well as developing relationships difficult. </w:t>
      </w:r>
      <w:r w:rsidR="005811BB" w:rsidRPr="00F546D8">
        <w:rPr>
          <w:rFonts w:ascii="Times New Roman" w:hAnsi="Times New Roman" w:cs="Times New Roman"/>
          <w:sz w:val="24"/>
          <w:szCs w:val="24"/>
        </w:rPr>
        <w:t>In</w:t>
      </w:r>
      <w:r w:rsidR="008E4A7C" w:rsidRPr="00F546D8">
        <w:rPr>
          <w:rFonts w:ascii="Times New Roman" w:hAnsi="Times New Roman" w:cs="Times New Roman"/>
          <w:sz w:val="24"/>
          <w:szCs w:val="24"/>
        </w:rPr>
        <w:t xml:space="preserve"> Taylor</w:t>
      </w:r>
      <w:r w:rsidR="005811BB" w:rsidRPr="00F546D8">
        <w:rPr>
          <w:rFonts w:ascii="Times New Roman" w:hAnsi="Times New Roman" w:cs="Times New Roman"/>
          <w:sz w:val="24"/>
          <w:szCs w:val="24"/>
        </w:rPr>
        <w:t xml:space="preserve">’s account, </w:t>
      </w:r>
      <w:r w:rsidR="007718E7" w:rsidRPr="00F546D8">
        <w:rPr>
          <w:rFonts w:ascii="Times New Roman" w:hAnsi="Times New Roman" w:cs="Times New Roman"/>
          <w:sz w:val="24"/>
          <w:szCs w:val="24"/>
        </w:rPr>
        <w:t>a genetic problem of deafness running in the family is specifically referenced:</w:t>
      </w:r>
    </w:p>
    <w:p w:rsidR="005811BB" w:rsidRPr="00F546D8" w:rsidRDefault="005811BB" w:rsidP="00722337">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lastRenderedPageBreak/>
        <w:t>“I had glue ear most of my childhood…As well as it’s genetic in the family. My brother has hearing problems. My sister has glue ear as well”.  (</w:t>
      </w:r>
      <w:r w:rsidR="008E4A7C" w:rsidRPr="00F546D8">
        <w:rPr>
          <w:rFonts w:ascii="Times New Roman" w:hAnsi="Times New Roman" w:cs="Times New Roman"/>
          <w:i/>
          <w:sz w:val="24"/>
          <w:szCs w:val="24"/>
        </w:rPr>
        <w:t>T</w:t>
      </w:r>
      <w:r w:rsidR="00805751" w:rsidRPr="00F546D8">
        <w:rPr>
          <w:rFonts w:ascii="Times New Roman" w:hAnsi="Times New Roman" w:cs="Times New Roman"/>
          <w:i/>
          <w:sz w:val="24"/>
          <w:szCs w:val="24"/>
        </w:rPr>
        <w:t>:</w:t>
      </w:r>
      <w:r w:rsidRPr="00F546D8">
        <w:rPr>
          <w:rFonts w:ascii="Times New Roman" w:hAnsi="Times New Roman" w:cs="Times New Roman"/>
          <w:i/>
          <w:sz w:val="24"/>
          <w:szCs w:val="24"/>
        </w:rPr>
        <w:t>269-275)</w:t>
      </w:r>
    </w:p>
    <w:p w:rsidR="00E31C77" w:rsidRPr="00F546D8" w:rsidRDefault="007624FF" w:rsidP="0072233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8E4A7C" w:rsidRPr="00F546D8">
        <w:rPr>
          <w:rFonts w:ascii="Times New Roman" w:hAnsi="Times New Roman" w:cs="Times New Roman"/>
          <w:sz w:val="24"/>
          <w:szCs w:val="24"/>
        </w:rPr>
        <w:t>Taylor</w:t>
      </w:r>
      <w:r w:rsidR="00E31C77" w:rsidRPr="00F546D8">
        <w:rPr>
          <w:rFonts w:ascii="Times New Roman" w:hAnsi="Times New Roman" w:cs="Times New Roman"/>
          <w:sz w:val="24"/>
          <w:szCs w:val="24"/>
        </w:rPr>
        <w:t xml:space="preserve">’s account demonstrates </w:t>
      </w:r>
      <w:r w:rsidR="009E23C6" w:rsidRPr="00F546D8">
        <w:rPr>
          <w:rFonts w:ascii="Times New Roman" w:hAnsi="Times New Roman" w:cs="Times New Roman"/>
          <w:sz w:val="24"/>
          <w:szCs w:val="24"/>
        </w:rPr>
        <w:t>that</w:t>
      </w:r>
      <w:r w:rsidR="00E31C77" w:rsidRPr="00F546D8">
        <w:rPr>
          <w:rFonts w:ascii="Times New Roman" w:hAnsi="Times New Roman" w:cs="Times New Roman"/>
          <w:sz w:val="24"/>
          <w:szCs w:val="24"/>
        </w:rPr>
        <w:t xml:space="preserve"> children with communication, visual and/or hearing difficulties are often unaware that there is anything wrong</w:t>
      </w:r>
      <w:r w:rsidR="009E23C6" w:rsidRPr="00F546D8">
        <w:rPr>
          <w:rFonts w:ascii="Times New Roman" w:hAnsi="Times New Roman" w:cs="Times New Roman"/>
          <w:sz w:val="24"/>
          <w:szCs w:val="24"/>
        </w:rPr>
        <w:t xml:space="preserve"> with them</w:t>
      </w:r>
      <w:r w:rsidR="00E31C77" w:rsidRPr="00F546D8">
        <w:rPr>
          <w:rFonts w:ascii="Times New Roman" w:hAnsi="Times New Roman" w:cs="Times New Roman"/>
          <w:sz w:val="24"/>
          <w:szCs w:val="24"/>
        </w:rPr>
        <w:t>, as their difficulties are</w:t>
      </w:r>
      <w:r w:rsidR="00B6511B" w:rsidRPr="00F546D8">
        <w:rPr>
          <w:rFonts w:ascii="Times New Roman" w:hAnsi="Times New Roman" w:cs="Times New Roman"/>
          <w:sz w:val="24"/>
          <w:szCs w:val="24"/>
        </w:rPr>
        <w:t xml:space="preserve"> a</w:t>
      </w:r>
      <w:r w:rsidR="00E31C77" w:rsidRPr="00F546D8">
        <w:rPr>
          <w:rFonts w:ascii="Times New Roman" w:hAnsi="Times New Roman" w:cs="Times New Roman"/>
          <w:sz w:val="24"/>
          <w:szCs w:val="24"/>
        </w:rPr>
        <w:t xml:space="preserve"> part of their normal every day experience of life. </w:t>
      </w:r>
    </w:p>
    <w:p w:rsidR="00E31C77" w:rsidRPr="00F546D8" w:rsidRDefault="00E31C77" w:rsidP="00722337">
      <w:pPr>
        <w:shd w:val="clear" w:color="auto" w:fill="FFFFFF" w:themeFill="background1"/>
        <w:spacing w:line="480" w:lineRule="auto"/>
        <w:ind w:left="720"/>
        <w:rPr>
          <w:rFonts w:ascii="Times New Roman" w:hAnsi="Times New Roman" w:cs="Times New Roman"/>
          <w:sz w:val="24"/>
          <w:szCs w:val="24"/>
        </w:rPr>
      </w:pPr>
      <w:r w:rsidRPr="00F546D8">
        <w:rPr>
          <w:rFonts w:ascii="Times New Roman" w:hAnsi="Times New Roman" w:cs="Times New Roman"/>
          <w:sz w:val="24"/>
          <w:szCs w:val="24"/>
        </w:rPr>
        <w:t xml:space="preserve">I: Has that [glue ear/hearing difficulties] affected your learning in school? </w:t>
      </w:r>
    </w:p>
    <w:p w:rsidR="00E31C77" w:rsidRPr="00F546D8" w:rsidRDefault="00805751" w:rsidP="00722337">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T</w:t>
      </w:r>
      <w:r w:rsidR="00E31C77" w:rsidRPr="00F546D8">
        <w:rPr>
          <w:rFonts w:ascii="Times New Roman" w:hAnsi="Times New Roman" w:cs="Times New Roman"/>
          <w:i/>
          <w:sz w:val="24"/>
          <w:szCs w:val="24"/>
        </w:rPr>
        <w:t>: I would say, yes.</w:t>
      </w:r>
    </w:p>
    <w:p w:rsidR="00E31C77" w:rsidRPr="00F546D8" w:rsidRDefault="00E31C77" w:rsidP="00722337">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 xml:space="preserve">I: In which way?                                             </w:t>
      </w:r>
    </w:p>
    <w:p w:rsidR="00E31C77" w:rsidRPr="00F546D8" w:rsidRDefault="00805751" w:rsidP="00722337">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T</w:t>
      </w:r>
      <w:r w:rsidR="00E31C77" w:rsidRPr="00F546D8">
        <w:rPr>
          <w:rFonts w:ascii="Times New Roman" w:hAnsi="Times New Roman" w:cs="Times New Roman"/>
          <w:i/>
          <w:sz w:val="24"/>
          <w:szCs w:val="24"/>
        </w:rPr>
        <w:t xml:space="preserve">: Well… one of my grommets came out. I felt I could hear a lot more and ever since I’ve become a lot more independent.                                 </w:t>
      </w:r>
    </w:p>
    <w:p w:rsidR="00E31C77" w:rsidRPr="00F546D8" w:rsidRDefault="00E31C77" w:rsidP="00722337">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I: How old were you then?</w:t>
      </w:r>
    </w:p>
    <w:p w:rsidR="00E31C77" w:rsidRPr="00F546D8" w:rsidRDefault="00805751" w:rsidP="00722337">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T</w:t>
      </w:r>
      <w:r w:rsidR="00E31C77" w:rsidRPr="00F546D8">
        <w:rPr>
          <w:rFonts w:ascii="Times New Roman" w:hAnsi="Times New Roman" w:cs="Times New Roman"/>
          <w:i/>
          <w:sz w:val="24"/>
          <w:szCs w:val="24"/>
        </w:rPr>
        <w:t>: Oh sixteen.                                                  (</w:t>
      </w:r>
      <w:r w:rsidR="008E4A7C" w:rsidRPr="00F546D8">
        <w:rPr>
          <w:rFonts w:ascii="Times New Roman" w:hAnsi="Times New Roman" w:cs="Times New Roman"/>
          <w:i/>
          <w:sz w:val="24"/>
          <w:szCs w:val="24"/>
        </w:rPr>
        <w:t>T</w:t>
      </w:r>
      <w:r w:rsidR="00E31C77" w:rsidRPr="00F546D8">
        <w:rPr>
          <w:rFonts w:ascii="Times New Roman" w:hAnsi="Times New Roman" w:cs="Times New Roman"/>
          <w:i/>
          <w:sz w:val="24"/>
          <w:szCs w:val="24"/>
        </w:rPr>
        <w:t xml:space="preserve">: 276-286)                                  </w:t>
      </w:r>
    </w:p>
    <w:p w:rsidR="007624FF" w:rsidRDefault="00722337" w:rsidP="0072233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9E23C6" w:rsidRPr="00F546D8">
        <w:rPr>
          <w:rFonts w:ascii="Times New Roman" w:hAnsi="Times New Roman" w:cs="Times New Roman"/>
          <w:sz w:val="24"/>
          <w:szCs w:val="24"/>
        </w:rPr>
        <w:t>As</w:t>
      </w:r>
      <w:r w:rsidR="008E4A7C" w:rsidRPr="00F546D8">
        <w:rPr>
          <w:rFonts w:ascii="Times New Roman" w:hAnsi="Times New Roman" w:cs="Times New Roman"/>
          <w:sz w:val="24"/>
          <w:szCs w:val="24"/>
        </w:rPr>
        <w:t xml:space="preserve"> Taylor’</w:t>
      </w:r>
      <w:r w:rsidR="009E23C6" w:rsidRPr="00F546D8">
        <w:rPr>
          <w:rFonts w:ascii="Times New Roman" w:hAnsi="Times New Roman" w:cs="Times New Roman"/>
          <w:sz w:val="24"/>
          <w:szCs w:val="24"/>
        </w:rPr>
        <w:t>s experience of m</w:t>
      </w:r>
      <w:r w:rsidR="007718E7" w:rsidRPr="00F546D8">
        <w:rPr>
          <w:rFonts w:ascii="Times New Roman" w:hAnsi="Times New Roman" w:cs="Times New Roman"/>
          <w:sz w:val="24"/>
          <w:szCs w:val="24"/>
        </w:rPr>
        <w:t xml:space="preserve">issed assessments regarding </w:t>
      </w:r>
      <w:r w:rsidR="009E23C6" w:rsidRPr="00F546D8">
        <w:rPr>
          <w:rFonts w:ascii="Times New Roman" w:hAnsi="Times New Roman" w:cs="Times New Roman"/>
          <w:sz w:val="24"/>
          <w:szCs w:val="24"/>
        </w:rPr>
        <w:t>hearing loss demonstrates, the need for multi-agencies to be working together in sharing information for the best learning outcomes for the child</w:t>
      </w:r>
      <w:r w:rsidR="007718E7" w:rsidRPr="00F546D8">
        <w:rPr>
          <w:rFonts w:ascii="Times New Roman" w:hAnsi="Times New Roman" w:cs="Times New Roman"/>
          <w:sz w:val="24"/>
          <w:szCs w:val="24"/>
        </w:rPr>
        <w:t xml:space="preserve"> are required</w:t>
      </w:r>
      <w:r w:rsidR="009E23C6" w:rsidRPr="00F546D8">
        <w:rPr>
          <w:rFonts w:ascii="Times New Roman" w:hAnsi="Times New Roman" w:cs="Times New Roman"/>
          <w:sz w:val="24"/>
          <w:szCs w:val="24"/>
        </w:rPr>
        <w:t xml:space="preserve">. </w:t>
      </w:r>
      <w:r w:rsidR="00B6511B" w:rsidRPr="00F546D8">
        <w:rPr>
          <w:rFonts w:ascii="Times New Roman" w:hAnsi="Times New Roman" w:cs="Times New Roman"/>
          <w:sz w:val="24"/>
          <w:szCs w:val="24"/>
        </w:rPr>
        <w:t>C</w:t>
      </w:r>
      <w:r w:rsidR="009E23C6" w:rsidRPr="00F546D8">
        <w:rPr>
          <w:rFonts w:ascii="Times New Roman" w:hAnsi="Times New Roman" w:cs="Times New Roman"/>
          <w:sz w:val="24"/>
          <w:szCs w:val="24"/>
        </w:rPr>
        <w:t>hildren with unclear speech or any type of language difficulties should alwa</w:t>
      </w:r>
      <w:r w:rsidR="005811BB" w:rsidRPr="00F546D8">
        <w:rPr>
          <w:rFonts w:ascii="Times New Roman" w:hAnsi="Times New Roman" w:cs="Times New Roman"/>
          <w:sz w:val="24"/>
          <w:szCs w:val="24"/>
        </w:rPr>
        <w:t xml:space="preserve">ys have their hearing checked </w:t>
      </w:r>
      <w:r w:rsidR="009E23C6" w:rsidRPr="00F546D8">
        <w:rPr>
          <w:rFonts w:ascii="Times New Roman" w:hAnsi="Times New Roman" w:cs="Times New Roman"/>
          <w:sz w:val="24"/>
          <w:szCs w:val="24"/>
        </w:rPr>
        <w:t>(Daines et al, 1996</w:t>
      </w:r>
      <w:r w:rsidR="00B6511B" w:rsidRPr="00F546D8">
        <w:rPr>
          <w:rFonts w:ascii="Times New Roman" w:hAnsi="Times New Roman" w:cs="Times New Roman"/>
          <w:sz w:val="24"/>
          <w:szCs w:val="24"/>
        </w:rPr>
        <w:t>;</w:t>
      </w:r>
      <w:r w:rsidR="009E23C6" w:rsidRPr="00F546D8">
        <w:rPr>
          <w:rFonts w:ascii="Times New Roman" w:hAnsi="Times New Roman" w:cs="Times New Roman"/>
          <w:sz w:val="24"/>
          <w:szCs w:val="24"/>
        </w:rPr>
        <w:t xml:space="preserve"> McLachlan</w:t>
      </w:r>
      <w:r w:rsidR="008077CA" w:rsidRPr="00F546D8">
        <w:rPr>
          <w:rFonts w:ascii="Times New Roman" w:hAnsi="Times New Roman" w:cs="Times New Roman"/>
          <w:sz w:val="24"/>
          <w:szCs w:val="24"/>
        </w:rPr>
        <w:t xml:space="preserve"> and Elks</w:t>
      </w:r>
      <w:r w:rsidR="009E23C6" w:rsidRPr="00F546D8">
        <w:rPr>
          <w:rFonts w:ascii="Times New Roman" w:hAnsi="Times New Roman" w:cs="Times New Roman"/>
          <w:sz w:val="24"/>
          <w:szCs w:val="24"/>
        </w:rPr>
        <w:t>, 20</w:t>
      </w:r>
      <w:r w:rsidR="009633A0" w:rsidRPr="00F546D8">
        <w:rPr>
          <w:rFonts w:ascii="Times New Roman" w:hAnsi="Times New Roman" w:cs="Times New Roman"/>
          <w:sz w:val="24"/>
          <w:szCs w:val="24"/>
        </w:rPr>
        <w:t>12</w:t>
      </w:r>
      <w:r w:rsidR="009E23C6" w:rsidRPr="00F546D8">
        <w:rPr>
          <w:rFonts w:ascii="Times New Roman" w:hAnsi="Times New Roman" w:cs="Times New Roman"/>
          <w:sz w:val="24"/>
          <w:szCs w:val="24"/>
        </w:rPr>
        <w:t>)</w:t>
      </w:r>
      <w:r w:rsidR="005811BB" w:rsidRPr="00F546D8">
        <w:rPr>
          <w:rFonts w:ascii="Times New Roman" w:hAnsi="Times New Roman" w:cs="Times New Roman"/>
          <w:sz w:val="24"/>
          <w:szCs w:val="24"/>
        </w:rPr>
        <w:t>.</w:t>
      </w:r>
      <w:r w:rsidR="009E23C6" w:rsidRPr="00F546D8">
        <w:rPr>
          <w:rFonts w:ascii="Times New Roman" w:hAnsi="Times New Roman" w:cs="Times New Roman"/>
          <w:sz w:val="24"/>
          <w:szCs w:val="24"/>
        </w:rPr>
        <w:t xml:space="preserve"> </w:t>
      </w:r>
      <w:r w:rsidR="00B6511B" w:rsidRPr="00F546D8">
        <w:rPr>
          <w:rFonts w:ascii="Times New Roman" w:hAnsi="Times New Roman" w:cs="Times New Roman"/>
          <w:sz w:val="24"/>
          <w:szCs w:val="24"/>
        </w:rPr>
        <w:t>A</w:t>
      </w:r>
      <w:r w:rsidR="009E23C6" w:rsidRPr="00F546D8">
        <w:rPr>
          <w:rFonts w:ascii="Times New Roman" w:hAnsi="Times New Roman" w:cs="Times New Roman"/>
          <w:sz w:val="24"/>
          <w:szCs w:val="24"/>
        </w:rPr>
        <w:t>s Kutscher (2005) points out, sometimes not only can a child be ‘born with multiple issues’, but these difficulties can often exacerbate each other</w:t>
      </w:r>
      <w:r w:rsidR="005811BB" w:rsidRPr="00F546D8">
        <w:rPr>
          <w:rFonts w:ascii="Times New Roman" w:hAnsi="Times New Roman" w:cs="Times New Roman"/>
          <w:sz w:val="24"/>
          <w:szCs w:val="24"/>
        </w:rPr>
        <w:t>.</w:t>
      </w:r>
      <w:r w:rsidR="008077CA" w:rsidRPr="00F546D8">
        <w:rPr>
          <w:rFonts w:ascii="Times New Roman" w:hAnsi="Times New Roman" w:cs="Times New Roman"/>
          <w:sz w:val="24"/>
          <w:szCs w:val="24"/>
        </w:rPr>
        <w:t xml:space="preserve"> </w:t>
      </w:r>
      <w:r w:rsidR="005811BB" w:rsidRPr="00F546D8">
        <w:rPr>
          <w:rFonts w:ascii="Times New Roman" w:hAnsi="Times New Roman" w:cs="Times New Roman"/>
          <w:sz w:val="24"/>
          <w:szCs w:val="24"/>
        </w:rPr>
        <w:t>Therefore</w:t>
      </w:r>
      <w:r w:rsidR="009E23C6" w:rsidRPr="00F546D8">
        <w:rPr>
          <w:rFonts w:ascii="Times New Roman" w:hAnsi="Times New Roman" w:cs="Times New Roman"/>
          <w:sz w:val="24"/>
          <w:szCs w:val="24"/>
        </w:rPr>
        <w:t>, if a child has a difficulty in one area, such as hearing problems</w:t>
      </w:r>
      <w:r w:rsidR="005811BB" w:rsidRPr="00F546D8">
        <w:rPr>
          <w:rFonts w:ascii="Times New Roman" w:hAnsi="Times New Roman" w:cs="Times New Roman"/>
          <w:sz w:val="24"/>
          <w:szCs w:val="24"/>
        </w:rPr>
        <w:t xml:space="preserve">, </w:t>
      </w:r>
      <w:r w:rsidR="009E23C6" w:rsidRPr="00F546D8">
        <w:rPr>
          <w:rFonts w:ascii="Times New Roman" w:hAnsi="Times New Roman" w:cs="Times New Roman"/>
          <w:sz w:val="24"/>
          <w:szCs w:val="24"/>
        </w:rPr>
        <w:t>then assessments in other areas, such as speech, language and communication, reading, writing and focus/attention</w:t>
      </w:r>
      <w:r w:rsidR="005811BB" w:rsidRPr="00F546D8">
        <w:rPr>
          <w:rFonts w:ascii="Times New Roman" w:hAnsi="Times New Roman" w:cs="Times New Roman"/>
          <w:sz w:val="24"/>
          <w:szCs w:val="24"/>
        </w:rPr>
        <w:t>,</w:t>
      </w:r>
      <w:r w:rsidR="009E23C6" w:rsidRPr="00F546D8">
        <w:rPr>
          <w:rFonts w:ascii="Times New Roman" w:hAnsi="Times New Roman" w:cs="Times New Roman"/>
          <w:sz w:val="24"/>
          <w:szCs w:val="24"/>
        </w:rPr>
        <w:t xml:space="preserve"> should follow. </w:t>
      </w:r>
      <w:r w:rsidR="005811BB" w:rsidRPr="00F546D8">
        <w:rPr>
          <w:rFonts w:ascii="Times New Roman" w:hAnsi="Times New Roman" w:cs="Times New Roman"/>
          <w:sz w:val="24"/>
          <w:szCs w:val="24"/>
        </w:rPr>
        <w:t>Moreover,</w:t>
      </w:r>
      <w:r w:rsidR="009E23C6" w:rsidRPr="00F546D8">
        <w:rPr>
          <w:rFonts w:ascii="Times New Roman" w:hAnsi="Times New Roman" w:cs="Times New Roman"/>
          <w:sz w:val="24"/>
          <w:szCs w:val="24"/>
        </w:rPr>
        <w:t xml:space="preserve"> keeping accurate ‘live’ working records of developmental changes is essential to track progress and to foresee any potential future difficulties which might arise</w:t>
      </w:r>
      <w:r w:rsidR="005811BB" w:rsidRPr="00F546D8">
        <w:rPr>
          <w:rFonts w:ascii="Times New Roman" w:hAnsi="Times New Roman" w:cs="Times New Roman"/>
          <w:sz w:val="24"/>
          <w:szCs w:val="24"/>
        </w:rPr>
        <w:t>.</w:t>
      </w:r>
    </w:p>
    <w:p w:rsidR="00B6511B" w:rsidRPr="00F546D8" w:rsidRDefault="007624FF" w:rsidP="0072233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5811BB" w:rsidRPr="00F546D8">
        <w:rPr>
          <w:rFonts w:ascii="Times New Roman" w:hAnsi="Times New Roman" w:cs="Times New Roman"/>
          <w:sz w:val="24"/>
          <w:szCs w:val="24"/>
        </w:rPr>
        <w:t xml:space="preserve"> </w:t>
      </w:r>
      <w:r w:rsidR="00B6511B" w:rsidRPr="00F546D8">
        <w:rPr>
          <w:rFonts w:ascii="Times New Roman" w:hAnsi="Times New Roman" w:cs="Times New Roman"/>
          <w:sz w:val="24"/>
          <w:szCs w:val="24"/>
        </w:rPr>
        <w:t>C</w:t>
      </w:r>
      <w:r w:rsidR="009E23C6" w:rsidRPr="00F546D8">
        <w:rPr>
          <w:rFonts w:ascii="Times New Roman" w:hAnsi="Times New Roman" w:cs="Times New Roman"/>
          <w:sz w:val="24"/>
          <w:szCs w:val="24"/>
        </w:rPr>
        <w:t>orrelations between ‘corrected’ early speech and language difficulties’ and/or ‘corrected’ early reading difficulties in a child, might present with future comprehension and inference reading difficulties at a much later age/stage</w:t>
      </w:r>
      <w:r w:rsidR="009D35E4" w:rsidRPr="00F546D8">
        <w:rPr>
          <w:rFonts w:ascii="Times New Roman" w:hAnsi="Times New Roman" w:cs="Times New Roman"/>
          <w:sz w:val="24"/>
          <w:szCs w:val="24"/>
        </w:rPr>
        <w:t xml:space="preserve">, as </w:t>
      </w:r>
      <w:r w:rsidR="00B6511B" w:rsidRPr="00F546D8">
        <w:rPr>
          <w:rFonts w:ascii="Times New Roman" w:hAnsi="Times New Roman" w:cs="Times New Roman"/>
          <w:sz w:val="24"/>
          <w:szCs w:val="24"/>
        </w:rPr>
        <w:t xml:space="preserve">observed </w:t>
      </w:r>
      <w:r w:rsidR="009D35E4" w:rsidRPr="00F546D8">
        <w:rPr>
          <w:rFonts w:ascii="Times New Roman" w:hAnsi="Times New Roman" w:cs="Times New Roman"/>
          <w:sz w:val="24"/>
          <w:szCs w:val="24"/>
        </w:rPr>
        <w:t>in Ro</w:t>
      </w:r>
      <w:r w:rsidR="007718E7" w:rsidRPr="00F546D8">
        <w:rPr>
          <w:rFonts w:ascii="Times New Roman" w:hAnsi="Times New Roman" w:cs="Times New Roman"/>
          <w:sz w:val="24"/>
          <w:szCs w:val="24"/>
        </w:rPr>
        <w:t>r</w:t>
      </w:r>
      <w:r w:rsidR="009D35E4" w:rsidRPr="00F546D8">
        <w:rPr>
          <w:rFonts w:ascii="Times New Roman" w:hAnsi="Times New Roman" w:cs="Times New Roman"/>
          <w:sz w:val="24"/>
          <w:szCs w:val="24"/>
        </w:rPr>
        <w:t>y, Jam</w:t>
      </w:r>
      <w:r w:rsidR="007718E7" w:rsidRPr="00F546D8">
        <w:rPr>
          <w:rFonts w:ascii="Times New Roman" w:hAnsi="Times New Roman" w:cs="Times New Roman"/>
          <w:sz w:val="24"/>
          <w:szCs w:val="24"/>
        </w:rPr>
        <w:t>ie</w:t>
      </w:r>
      <w:r w:rsidR="009D35E4" w:rsidRPr="00F546D8">
        <w:rPr>
          <w:rFonts w:ascii="Times New Roman" w:hAnsi="Times New Roman" w:cs="Times New Roman"/>
          <w:sz w:val="24"/>
          <w:szCs w:val="24"/>
        </w:rPr>
        <w:t xml:space="preserve"> and</w:t>
      </w:r>
      <w:r w:rsidR="008E4A7C" w:rsidRPr="00F546D8">
        <w:rPr>
          <w:rFonts w:ascii="Times New Roman" w:hAnsi="Times New Roman" w:cs="Times New Roman"/>
          <w:sz w:val="24"/>
          <w:szCs w:val="24"/>
        </w:rPr>
        <w:t xml:space="preserve"> Taylor</w:t>
      </w:r>
      <w:r w:rsidR="009D35E4" w:rsidRPr="00F546D8">
        <w:rPr>
          <w:rFonts w:ascii="Times New Roman" w:hAnsi="Times New Roman" w:cs="Times New Roman"/>
          <w:sz w:val="24"/>
          <w:szCs w:val="24"/>
        </w:rPr>
        <w:t>’s case</w:t>
      </w:r>
      <w:r w:rsidR="00B6511B" w:rsidRPr="00F546D8">
        <w:rPr>
          <w:rFonts w:ascii="Times New Roman" w:hAnsi="Times New Roman" w:cs="Times New Roman"/>
          <w:sz w:val="24"/>
          <w:szCs w:val="24"/>
        </w:rPr>
        <w:t>s</w:t>
      </w:r>
      <w:r w:rsidR="009E23C6" w:rsidRPr="00F546D8">
        <w:rPr>
          <w:rFonts w:ascii="Times New Roman" w:hAnsi="Times New Roman" w:cs="Times New Roman"/>
          <w:sz w:val="24"/>
          <w:szCs w:val="24"/>
        </w:rPr>
        <w:t xml:space="preserve">. </w:t>
      </w:r>
      <w:r w:rsidR="00722337">
        <w:rPr>
          <w:rFonts w:ascii="Times New Roman" w:hAnsi="Times New Roman" w:cs="Times New Roman"/>
          <w:sz w:val="24"/>
          <w:szCs w:val="24"/>
        </w:rPr>
        <w:t>Kutscher (2005</w:t>
      </w:r>
      <w:r w:rsidR="009D35E4" w:rsidRPr="00F546D8">
        <w:rPr>
          <w:rFonts w:ascii="Times New Roman" w:hAnsi="Times New Roman" w:cs="Times New Roman"/>
          <w:sz w:val="24"/>
          <w:szCs w:val="24"/>
        </w:rPr>
        <w:t>) echoes</w:t>
      </w:r>
      <w:r w:rsidR="00B6511B" w:rsidRPr="00F546D8">
        <w:rPr>
          <w:rFonts w:ascii="Times New Roman" w:hAnsi="Times New Roman" w:cs="Times New Roman"/>
          <w:sz w:val="24"/>
          <w:szCs w:val="24"/>
        </w:rPr>
        <w:t>:</w:t>
      </w:r>
    </w:p>
    <w:p w:rsidR="008077CA" w:rsidRPr="00815548" w:rsidRDefault="009D35E4" w:rsidP="00722337">
      <w:pPr>
        <w:shd w:val="clear" w:color="auto" w:fill="FFFFFF" w:themeFill="background1"/>
        <w:spacing w:line="480" w:lineRule="auto"/>
        <w:ind w:left="720"/>
        <w:rPr>
          <w:rFonts w:ascii="Times New Roman" w:hAnsi="Times New Roman" w:cs="Times New Roman"/>
          <w:sz w:val="24"/>
          <w:szCs w:val="24"/>
        </w:rPr>
      </w:pPr>
      <w:r w:rsidRPr="00815548">
        <w:rPr>
          <w:rFonts w:ascii="Times New Roman" w:hAnsi="Times New Roman" w:cs="Times New Roman"/>
          <w:sz w:val="24"/>
          <w:szCs w:val="24"/>
        </w:rPr>
        <w:t xml:space="preserve">If a child has any one of the problems out of the syndrome mix, then there is a very significant chance of one or more of the other problems occurring. </w:t>
      </w:r>
      <w:r w:rsidR="00722337">
        <w:rPr>
          <w:rFonts w:ascii="Times New Roman" w:hAnsi="Times New Roman" w:cs="Times New Roman"/>
          <w:sz w:val="24"/>
          <w:szCs w:val="24"/>
        </w:rPr>
        <w:t xml:space="preserve">(Kutscher, </w:t>
      </w:r>
      <w:r w:rsidR="00722337" w:rsidRPr="00F546D8">
        <w:rPr>
          <w:rFonts w:ascii="Times New Roman" w:hAnsi="Times New Roman" w:cs="Times New Roman"/>
          <w:sz w:val="24"/>
          <w:szCs w:val="24"/>
        </w:rPr>
        <w:t>2005, p.16)</w:t>
      </w:r>
    </w:p>
    <w:p w:rsidR="00A62B4C" w:rsidRPr="00F546D8" w:rsidRDefault="00722337" w:rsidP="00BC0F04">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9D35E4" w:rsidRPr="00F546D8">
        <w:rPr>
          <w:rFonts w:ascii="Times New Roman" w:hAnsi="Times New Roman" w:cs="Times New Roman"/>
          <w:sz w:val="24"/>
          <w:szCs w:val="24"/>
        </w:rPr>
        <w:t>This research supports accounts given</w:t>
      </w:r>
      <w:r w:rsidR="007718E7" w:rsidRPr="00F546D8">
        <w:rPr>
          <w:rFonts w:ascii="Times New Roman" w:hAnsi="Times New Roman" w:cs="Times New Roman"/>
          <w:sz w:val="24"/>
          <w:szCs w:val="24"/>
        </w:rPr>
        <w:t>, especially</w:t>
      </w:r>
      <w:r w:rsidR="008E4A7C" w:rsidRPr="00F546D8">
        <w:rPr>
          <w:rFonts w:ascii="Times New Roman" w:hAnsi="Times New Roman" w:cs="Times New Roman"/>
          <w:sz w:val="24"/>
          <w:szCs w:val="24"/>
        </w:rPr>
        <w:t xml:space="preserve"> Taylor</w:t>
      </w:r>
      <w:r w:rsidR="009D35E4" w:rsidRPr="00F546D8">
        <w:rPr>
          <w:rFonts w:ascii="Times New Roman" w:hAnsi="Times New Roman" w:cs="Times New Roman"/>
          <w:sz w:val="24"/>
          <w:szCs w:val="24"/>
        </w:rPr>
        <w:t>, whose comorbid conditions of dyslexia, hearing and speech and language difficult</w:t>
      </w:r>
      <w:r w:rsidR="007718E7" w:rsidRPr="00F546D8">
        <w:rPr>
          <w:rFonts w:ascii="Times New Roman" w:hAnsi="Times New Roman" w:cs="Times New Roman"/>
          <w:sz w:val="24"/>
          <w:szCs w:val="24"/>
        </w:rPr>
        <w:t xml:space="preserve">ies, were also reflected in </w:t>
      </w:r>
      <w:r w:rsidR="009D35E4" w:rsidRPr="00F546D8">
        <w:rPr>
          <w:rFonts w:ascii="Times New Roman" w:hAnsi="Times New Roman" w:cs="Times New Roman"/>
          <w:sz w:val="24"/>
          <w:szCs w:val="24"/>
        </w:rPr>
        <w:t>writing difficulties, but not ackno</w:t>
      </w:r>
      <w:r w:rsidR="007718E7" w:rsidRPr="00F546D8">
        <w:rPr>
          <w:rFonts w:ascii="Times New Roman" w:hAnsi="Times New Roman" w:cs="Times New Roman"/>
          <w:sz w:val="24"/>
          <w:szCs w:val="24"/>
        </w:rPr>
        <w:t xml:space="preserve">wledged or supported. Instead </w:t>
      </w:r>
      <w:r w:rsidR="008E4A7C" w:rsidRPr="00F546D8">
        <w:rPr>
          <w:rFonts w:ascii="Times New Roman" w:hAnsi="Times New Roman" w:cs="Times New Roman"/>
          <w:sz w:val="24"/>
          <w:szCs w:val="24"/>
        </w:rPr>
        <w:t xml:space="preserve">Taylor </w:t>
      </w:r>
      <w:r w:rsidR="009D35E4" w:rsidRPr="00F546D8">
        <w:rPr>
          <w:rFonts w:ascii="Times New Roman" w:hAnsi="Times New Roman" w:cs="Times New Roman"/>
          <w:sz w:val="24"/>
          <w:szCs w:val="24"/>
        </w:rPr>
        <w:t>was left to struggle wr</w:t>
      </w:r>
      <w:r w:rsidR="007718E7" w:rsidRPr="00F546D8">
        <w:rPr>
          <w:rFonts w:ascii="Times New Roman" w:hAnsi="Times New Roman" w:cs="Times New Roman"/>
          <w:sz w:val="24"/>
          <w:szCs w:val="24"/>
        </w:rPr>
        <w:t xml:space="preserve">iting with a pen which produced needless </w:t>
      </w:r>
      <w:r w:rsidR="009D35E4" w:rsidRPr="00F546D8">
        <w:rPr>
          <w:rFonts w:ascii="Times New Roman" w:hAnsi="Times New Roman" w:cs="Times New Roman"/>
          <w:sz w:val="24"/>
          <w:szCs w:val="24"/>
        </w:rPr>
        <w:t>suffering every day with a ‘hand cra</w:t>
      </w:r>
      <w:r w:rsidR="007718E7" w:rsidRPr="00F546D8">
        <w:rPr>
          <w:rFonts w:ascii="Times New Roman" w:hAnsi="Times New Roman" w:cs="Times New Roman"/>
          <w:sz w:val="24"/>
          <w:szCs w:val="24"/>
        </w:rPr>
        <w:t xml:space="preserve">mp, a pain in the back of neck and </w:t>
      </w:r>
      <w:r w:rsidR="00340D3A" w:rsidRPr="00F546D8">
        <w:rPr>
          <w:rFonts w:ascii="Times New Roman" w:hAnsi="Times New Roman" w:cs="Times New Roman"/>
          <w:sz w:val="24"/>
          <w:szCs w:val="24"/>
        </w:rPr>
        <w:t>stomach’</w:t>
      </w:r>
      <w:r w:rsidR="009D35E4" w:rsidRPr="00F546D8">
        <w:rPr>
          <w:rFonts w:ascii="Times New Roman" w:hAnsi="Times New Roman" w:cs="Times New Roman"/>
          <w:sz w:val="24"/>
          <w:szCs w:val="24"/>
        </w:rPr>
        <w:t xml:space="preserve"> (</w:t>
      </w:r>
      <w:r w:rsidR="008E4A7C" w:rsidRPr="00F546D8">
        <w:rPr>
          <w:rFonts w:ascii="Times New Roman" w:hAnsi="Times New Roman" w:cs="Times New Roman"/>
          <w:sz w:val="24"/>
          <w:szCs w:val="24"/>
        </w:rPr>
        <w:t>T</w:t>
      </w:r>
      <w:r w:rsidR="00805751" w:rsidRPr="00F546D8">
        <w:rPr>
          <w:rFonts w:ascii="Times New Roman" w:hAnsi="Times New Roman" w:cs="Times New Roman"/>
          <w:sz w:val="24"/>
          <w:szCs w:val="24"/>
        </w:rPr>
        <w:t>:</w:t>
      </w:r>
      <w:r w:rsidR="009D35E4" w:rsidRPr="00F546D8">
        <w:rPr>
          <w:rFonts w:ascii="Times New Roman" w:hAnsi="Times New Roman" w:cs="Times New Roman"/>
          <w:sz w:val="24"/>
          <w:szCs w:val="24"/>
        </w:rPr>
        <w:t>130)</w:t>
      </w:r>
      <w:r w:rsidR="00340D3A" w:rsidRPr="00F546D8">
        <w:rPr>
          <w:rFonts w:ascii="Times New Roman" w:hAnsi="Times New Roman" w:cs="Times New Roman"/>
          <w:sz w:val="24"/>
          <w:szCs w:val="24"/>
        </w:rPr>
        <w:t>.</w:t>
      </w:r>
      <w:r w:rsidR="008D4755">
        <w:rPr>
          <w:rFonts w:ascii="Times New Roman" w:hAnsi="Times New Roman" w:cs="Times New Roman"/>
          <w:sz w:val="24"/>
          <w:szCs w:val="24"/>
        </w:rPr>
        <w:t xml:space="preserve"> As Mate (2019a) points out, “Abdominal cramps in sensitive children are often clues to unresolved tensions” (Mate, 2019a, p.61).</w:t>
      </w:r>
    </w:p>
    <w:p w:rsidR="009E23C6" w:rsidRPr="00F546D8" w:rsidRDefault="008D4755" w:rsidP="0072233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9E23C6" w:rsidRPr="00F546D8">
        <w:rPr>
          <w:rFonts w:ascii="Times New Roman" w:hAnsi="Times New Roman" w:cs="Times New Roman"/>
          <w:sz w:val="24"/>
          <w:szCs w:val="24"/>
        </w:rPr>
        <w:t>L</w:t>
      </w:r>
      <w:r w:rsidR="007718E7" w:rsidRPr="00F546D8">
        <w:rPr>
          <w:rFonts w:ascii="Times New Roman" w:hAnsi="Times New Roman" w:cs="Times New Roman"/>
          <w:sz w:val="24"/>
          <w:szCs w:val="24"/>
        </w:rPr>
        <w:t xml:space="preserve">ee </w:t>
      </w:r>
      <w:r w:rsidR="00A62B4C" w:rsidRPr="00F546D8">
        <w:rPr>
          <w:rFonts w:ascii="Times New Roman" w:hAnsi="Times New Roman" w:cs="Times New Roman"/>
          <w:sz w:val="24"/>
          <w:szCs w:val="24"/>
        </w:rPr>
        <w:t xml:space="preserve">also </w:t>
      </w:r>
      <w:r w:rsidR="007718E7" w:rsidRPr="00F546D8">
        <w:rPr>
          <w:rFonts w:ascii="Times New Roman" w:hAnsi="Times New Roman" w:cs="Times New Roman"/>
          <w:sz w:val="24"/>
          <w:szCs w:val="24"/>
        </w:rPr>
        <w:t>vent</w:t>
      </w:r>
      <w:r w:rsidR="00A62B4C" w:rsidRPr="00F546D8">
        <w:rPr>
          <w:rFonts w:ascii="Times New Roman" w:hAnsi="Times New Roman" w:cs="Times New Roman"/>
          <w:sz w:val="24"/>
          <w:szCs w:val="24"/>
        </w:rPr>
        <w:t>ed</w:t>
      </w:r>
      <w:r w:rsidR="007718E7" w:rsidRPr="00F546D8">
        <w:rPr>
          <w:rFonts w:ascii="Times New Roman" w:hAnsi="Times New Roman" w:cs="Times New Roman"/>
          <w:sz w:val="24"/>
          <w:szCs w:val="24"/>
        </w:rPr>
        <w:t xml:space="preserve"> </w:t>
      </w:r>
      <w:r w:rsidR="009E23C6" w:rsidRPr="00F546D8">
        <w:rPr>
          <w:rFonts w:ascii="Times New Roman" w:hAnsi="Times New Roman" w:cs="Times New Roman"/>
          <w:sz w:val="24"/>
          <w:szCs w:val="24"/>
        </w:rPr>
        <w:t xml:space="preserve">frustration, </w:t>
      </w:r>
      <w:r w:rsidR="003D6BD5" w:rsidRPr="00F546D8">
        <w:rPr>
          <w:rFonts w:ascii="Times New Roman" w:hAnsi="Times New Roman" w:cs="Times New Roman"/>
          <w:sz w:val="24"/>
          <w:szCs w:val="24"/>
        </w:rPr>
        <w:t xml:space="preserve">when </w:t>
      </w:r>
      <w:r w:rsidR="009E23C6" w:rsidRPr="00F546D8">
        <w:rPr>
          <w:rFonts w:ascii="Times New Roman" w:hAnsi="Times New Roman" w:cs="Times New Roman"/>
          <w:sz w:val="24"/>
          <w:szCs w:val="24"/>
        </w:rPr>
        <w:t>reflect</w:t>
      </w:r>
      <w:r w:rsidR="003D6BD5" w:rsidRPr="00F546D8">
        <w:rPr>
          <w:rFonts w:ascii="Times New Roman" w:hAnsi="Times New Roman" w:cs="Times New Roman"/>
          <w:sz w:val="24"/>
          <w:szCs w:val="24"/>
        </w:rPr>
        <w:t>ing about receiving</w:t>
      </w:r>
      <w:r w:rsidR="009E23C6" w:rsidRPr="00F546D8">
        <w:rPr>
          <w:rFonts w:ascii="Times New Roman" w:hAnsi="Times New Roman" w:cs="Times New Roman"/>
          <w:sz w:val="24"/>
          <w:szCs w:val="24"/>
        </w:rPr>
        <w:t xml:space="preserve"> a very late diagnosis of ADHD. It is interesting to note that many of the ‘multiple different</w:t>
      </w:r>
      <w:r w:rsidR="009D35E4" w:rsidRPr="00F546D8">
        <w:rPr>
          <w:rFonts w:ascii="Times New Roman" w:hAnsi="Times New Roman" w:cs="Times New Roman"/>
          <w:sz w:val="24"/>
          <w:szCs w:val="24"/>
        </w:rPr>
        <w:t xml:space="preserve"> specialists’ involved with </w:t>
      </w:r>
      <w:r w:rsidR="00340D3A" w:rsidRPr="00F546D8">
        <w:rPr>
          <w:rFonts w:ascii="Times New Roman" w:hAnsi="Times New Roman" w:cs="Times New Roman"/>
          <w:sz w:val="24"/>
          <w:szCs w:val="24"/>
        </w:rPr>
        <w:t xml:space="preserve">him [or her] </w:t>
      </w:r>
      <w:r w:rsidR="003D6BD5" w:rsidRPr="00F546D8">
        <w:rPr>
          <w:rFonts w:ascii="Times New Roman" w:hAnsi="Times New Roman" w:cs="Times New Roman"/>
          <w:sz w:val="24"/>
          <w:szCs w:val="24"/>
        </w:rPr>
        <w:t xml:space="preserve">before the ADHD diagnosis had called Lee </w:t>
      </w:r>
      <w:r w:rsidR="009E23C6" w:rsidRPr="00F546D8">
        <w:rPr>
          <w:rFonts w:ascii="Times New Roman" w:hAnsi="Times New Roman" w:cs="Times New Roman"/>
          <w:sz w:val="24"/>
          <w:szCs w:val="24"/>
        </w:rPr>
        <w:t xml:space="preserve">a liar and </w:t>
      </w:r>
      <w:r w:rsidR="003D6BD5" w:rsidRPr="00F546D8">
        <w:rPr>
          <w:rFonts w:ascii="Times New Roman" w:hAnsi="Times New Roman" w:cs="Times New Roman"/>
          <w:sz w:val="24"/>
          <w:szCs w:val="24"/>
        </w:rPr>
        <w:t xml:space="preserve">victim </w:t>
      </w:r>
      <w:r w:rsidR="009E23C6" w:rsidRPr="00F546D8">
        <w:rPr>
          <w:rFonts w:ascii="Times New Roman" w:hAnsi="Times New Roman" w:cs="Times New Roman"/>
          <w:sz w:val="24"/>
          <w:szCs w:val="24"/>
        </w:rPr>
        <w:t xml:space="preserve">blamed </w:t>
      </w:r>
      <w:r w:rsidR="003D6BD5" w:rsidRPr="00F546D8">
        <w:rPr>
          <w:rFonts w:ascii="Times New Roman" w:hAnsi="Times New Roman" w:cs="Times New Roman"/>
          <w:sz w:val="24"/>
          <w:szCs w:val="24"/>
        </w:rPr>
        <w:t>Lee</w:t>
      </w:r>
      <w:r w:rsidR="009E23C6" w:rsidRPr="00F546D8">
        <w:rPr>
          <w:rFonts w:ascii="Times New Roman" w:hAnsi="Times New Roman" w:cs="Times New Roman"/>
          <w:sz w:val="24"/>
          <w:szCs w:val="24"/>
        </w:rPr>
        <w:t xml:space="preserve"> for ‘being emotiona</w:t>
      </w:r>
      <w:r w:rsidR="003D6BD5" w:rsidRPr="00F546D8">
        <w:rPr>
          <w:rFonts w:ascii="Times New Roman" w:hAnsi="Times New Roman" w:cs="Times New Roman"/>
          <w:sz w:val="24"/>
          <w:szCs w:val="24"/>
        </w:rPr>
        <w:t>lly, behaviourally erratic’</w:t>
      </w:r>
      <w:r>
        <w:rPr>
          <w:rFonts w:ascii="Times New Roman" w:hAnsi="Times New Roman" w:cs="Times New Roman"/>
          <w:sz w:val="24"/>
          <w:szCs w:val="24"/>
        </w:rPr>
        <w:t xml:space="preserve">.  </w:t>
      </w:r>
      <w:r w:rsidR="00A62B4C" w:rsidRPr="00F546D8">
        <w:rPr>
          <w:rFonts w:ascii="Times New Roman" w:hAnsi="Times New Roman" w:cs="Times New Roman"/>
          <w:sz w:val="24"/>
          <w:szCs w:val="24"/>
        </w:rPr>
        <w:t>These professionals</w:t>
      </w:r>
      <w:r w:rsidR="003D6BD5" w:rsidRPr="00F546D8">
        <w:rPr>
          <w:rFonts w:ascii="Times New Roman" w:hAnsi="Times New Roman" w:cs="Times New Roman"/>
          <w:sz w:val="24"/>
          <w:szCs w:val="24"/>
        </w:rPr>
        <w:t xml:space="preserve"> pass</w:t>
      </w:r>
      <w:r w:rsidR="00A62B4C" w:rsidRPr="00F546D8">
        <w:rPr>
          <w:rFonts w:ascii="Times New Roman" w:hAnsi="Times New Roman" w:cs="Times New Roman"/>
          <w:sz w:val="24"/>
          <w:szCs w:val="24"/>
        </w:rPr>
        <w:t xml:space="preserve">ed </w:t>
      </w:r>
      <w:r w:rsidR="00340D3A" w:rsidRPr="00F546D8">
        <w:rPr>
          <w:rFonts w:ascii="Times New Roman" w:hAnsi="Times New Roman" w:cs="Times New Roman"/>
          <w:sz w:val="24"/>
          <w:szCs w:val="24"/>
        </w:rPr>
        <w:t>judgement on the</w:t>
      </w:r>
      <w:r w:rsidR="009E23C6" w:rsidRPr="00F546D8">
        <w:rPr>
          <w:rFonts w:ascii="Times New Roman" w:hAnsi="Times New Roman" w:cs="Times New Roman"/>
          <w:sz w:val="24"/>
          <w:szCs w:val="24"/>
        </w:rPr>
        <w:t xml:space="preserve"> </w:t>
      </w:r>
      <w:r w:rsidR="003D6BD5" w:rsidRPr="00F546D8">
        <w:rPr>
          <w:rFonts w:ascii="Times New Roman" w:hAnsi="Times New Roman" w:cs="Times New Roman"/>
          <w:sz w:val="24"/>
          <w:szCs w:val="24"/>
        </w:rPr>
        <w:t xml:space="preserve">outward behaviours </w:t>
      </w:r>
      <w:r w:rsidR="00A62B4C" w:rsidRPr="00F546D8">
        <w:rPr>
          <w:rFonts w:ascii="Times New Roman" w:hAnsi="Times New Roman" w:cs="Times New Roman"/>
          <w:sz w:val="24"/>
          <w:szCs w:val="24"/>
        </w:rPr>
        <w:t xml:space="preserve">describing Lee as </w:t>
      </w:r>
      <w:r w:rsidR="009E23C6" w:rsidRPr="00F546D8">
        <w:rPr>
          <w:rFonts w:ascii="Times New Roman" w:hAnsi="Times New Roman" w:cs="Times New Roman"/>
          <w:sz w:val="24"/>
          <w:szCs w:val="24"/>
        </w:rPr>
        <w:t>‘just acting out’</w:t>
      </w:r>
      <w:r w:rsidR="003D6BD5" w:rsidRPr="00F546D8">
        <w:rPr>
          <w:rFonts w:ascii="Times New Roman" w:hAnsi="Times New Roman" w:cs="Times New Roman"/>
          <w:sz w:val="24"/>
          <w:szCs w:val="24"/>
        </w:rPr>
        <w:t>. No one took</w:t>
      </w:r>
      <w:r w:rsidR="009E23C6" w:rsidRPr="00F546D8">
        <w:rPr>
          <w:rFonts w:ascii="Times New Roman" w:hAnsi="Times New Roman" w:cs="Times New Roman"/>
          <w:sz w:val="24"/>
          <w:szCs w:val="24"/>
        </w:rPr>
        <w:t xml:space="preserve"> into account the complex trauma that </w:t>
      </w:r>
      <w:r w:rsidR="003D6BD5" w:rsidRPr="00F546D8">
        <w:rPr>
          <w:rFonts w:ascii="Times New Roman" w:hAnsi="Times New Roman" w:cs="Times New Roman"/>
          <w:sz w:val="24"/>
          <w:szCs w:val="24"/>
        </w:rPr>
        <w:t>Lee</w:t>
      </w:r>
      <w:r w:rsidR="009E23C6" w:rsidRPr="00F546D8">
        <w:rPr>
          <w:rFonts w:ascii="Times New Roman" w:hAnsi="Times New Roman" w:cs="Times New Roman"/>
          <w:sz w:val="24"/>
          <w:szCs w:val="24"/>
        </w:rPr>
        <w:t xml:space="preserve"> had been exposed to which </w:t>
      </w:r>
      <w:r w:rsidR="003D6BD5" w:rsidRPr="00F546D8">
        <w:rPr>
          <w:rFonts w:ascii="Times New Roman" w:hAnsi="Times New Roman" w:cs="Times New Roman"/>
          <w:sz w:val="24"/>
          <w:szCs w:val="24"/>
        </w:rPr>
        <w:t xml:space="preserve">put Lee well above the ACE 4+ category: </w:t>
      </w:r>
    </w:p>
    <w:p w:rsidR="009E23C6" w:rsidRPr="00F546D8" w:rsidRDefault="009E23C6" w:rsidP="00722337">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“I wasn’t diagnosed until very late on. I was, I went to CAMHs, I saw multiple different specialists who all told me that there was nothing wrong with me, I was just acting out and being emotionally, behaviourally erratic or whatever they said. Until I walked into one specialist and they said within five, six minutes of me entering the ro</w:t>
      </w:r>
      <w:r w:rsidR="00805751" w:rsidRPr="00F546D8">
        <w:rPr>
          <w:rFonts w:ascii="Times New Roman" w:hAnsi="Times New Roman" w:cs="Times New Roman"/>
          <w:i/>
          <w:sz w:val="24"/>
          <w:szCs w:val="24"/>
        </w:rPr>
        <w:t>om – that child has ADHD”.  (L:</w:t>
      </w:r>
      <w:r w:rsidRPr="00F546D8">
        <w:rPr>
          <w:rFonts w:ascii="Times New Roman" w:hAnsi="Times New Roman" w:cs="Times New Roman"/>
          <w:i/>
          <w:sz w:val="24"/>
          <w:szCs w:val="24"/>
        </w:rPr>
        <w:t>279-290)</w:t>
      </w:r>
    </w:p>
    <w:p w:rsidR="009D35E4" w:rsidRPr="00F546D8" w:rsidRDefault="008D4755" w:rsidP="0072233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9E23C6" w:rsidRPr="00F546D8">
        <w:rPr>
          <w:rFonts w:ascii="Times New Roman" w:hAnsi="Times New Roman" w:cs="Times New Roman"/>
          <w:sz w:val="24"/>
          <w:szCs w:val="24"/>
        </w:rPr>
        <w:t>L</w:t>
      </w:r>
      <w:r w:rsidR="003D6BD5" w:rsidRPr="00F546D8">
        <w:rPr>
          <w:rFonts w:ascii="Times New Roman" w:hAnsi="Times New Roman" w:cs="Times New Roman"/>
          <w:sz w:val="24"/>
          <w:szCs w:val="24"/>
        </w:rPr>
        <w:t>ee’s</w:t>
      </w:r>
      <w:r w:rsidR="009E23C6" w:rsidRPr="00F546D8">
        <w:rPr>
          <w:rFonts w:ascii="Times New Roman" w:hAnsi="Times New Roman" w:cs="Times New Roman"/>
          <w:sz w:val="24"/>
          <w:szCs w:val="24"/>
        </w:rPr>
        <w:t xml:space="preserve"> account demonstrates</w:t>
      </w:r>
      <w:r w:rsidR="009D35E4" w:rsidRPr="00F546D8">
        <w:rPr>
          <w:rFonts w:ascii="Times New Roman" w:hAnsi="Times New Roman" w:cs="Times New Roman"/>
          <w:sz w:val="24"/>
          <w:szCs w:val="24"/>
        </w:rPr>
        <w:t xml:space="preserve"> that</w:t>
      </w:r>
      <w:r w:rsidR="009E23C6" w:rsidRPr="00F546D8">
        <w:rPr>
          <w:rFonts w:ascii="Times New Roman" w:hAnsi="Times New Roman" w:cs="Times New Roman"/>
          <w:sz w:val="24"/>
          <w:szCs w:val="24"/>
        </w:rPr>
        <w:t xml:space="preserve"> ‘one-off categorical labelling’ or having a tight, constricting ‘label for life’</w:t>
      </w:r>
      <w:r w:rsidR="009D35E4" w:rsidRPr="00F546D8">
        <w:rPr>
          <w:rFonts w:ascii="Times New Roman" w:hAnsi="Times New Roman" w:cs="Times New Roman"/>
          <w:sz w:val="24"/>
          <w:szCs w:val="24"/>
        </w:rPr>
        <w:t xml:space="preserve"> should be treated with caution</w:t>
      </w:r>
      <w:r w:rsidR="009E23C6" w:rsidRPr="00F546D8">
        <w:rPr>
          <w:rFonts w:ascii="Times New Roman" w:hAnsi="Times New Roman" w:cs="Times New Roman"/>
          <w:sz w:val="24"/>
          <w:szCs w:val="24"/>
        </w:rPr>
        <w:t xml:space="preserve"> (S</w:t>
      </w:r>
      <w:r w:rsidR="009D35E4" w:rsidRPr="00F546D8">
        <w:rPr>
          <w:rFonts w:ascii="Times New Roman" w:hAnsi="Times New Roman" w:cs="Times New Roman"/>
          <w:sz w:val="24"/>
          <w:szCs w:val="24"/>
        </w:rPr>
        <w:t xml:space="preserve">nowling </w:t>
      </w:r>
      <w:r>
        <w:rPr>
          <w:rFonts w:ascii="Times New Roman" w:hAnsi="Times New Roman" w:cs="Times New Roman"/>
          <w:sz w:val="24"/>
          <w:szCs w:val="24"/>
        </w:rPr>
        <w:t>and</w:t>
      </w:r>
      <w:r w:rsidR="009D35E4" w:rsidRPr="00F546D8">
        <w:rPr>
          <w:rFonts w:ascii="Times New Roman" w:hAnsi="Times New Roman" w:cs="Times New Roman"/>
          <w:sz w:val="24"/>
          <w:szCs w:val="24"/>
        </w:rPr>
        <w:t xml:space="preserve"> Hulme, 2012).  </w:t>
      </w:r>
      <w:r w:rsidR="00A62B4C" w:rsidRPr="00F546D8">
        <w:rPr>
          <w:rFonts w:ascii="Times New Roman" w:hAnsi="Times New Roman" w:cs="Times New Roman"/>
          <w:sz w:val="24"/>
          <w:szCs w:val="24"/>
        </w:rPr>
        <w:t>I</w:t>
      </w:r>
      <w:r w:rsidR="009E23C6" w:rsidRPr="00F546D8">
        <w:rPr>
          <w:rFonts w:ascii="Times New Roman" w:hAnsi="Times New Roman" w:cs="Times New Roman"/>
          <w:sz w:val="24"/>
          <w:szCs w:val="24"/>
        </w:rPr>
        <w:t xml:space="preserve">t is a known that no two </w:t>
      </w:r>
      <w:proofErr w:type="gramStart"/>
      <w:r w:rsidR="009E23C6" w:rsidRPr="00F546D8">
        <w:rPr>
          <w:rFonts w:ascii="Times New Roman" w:hAnsi="Times New Roman" w:cs="Times New Roman"/>
          <w:sz w:val="24"/>
          <w:szCs w:val="24"/>
        </w:rPr>
        <w:t>dyslexic</w:t>
      </w:r>
      <w:proofErr w:type="gramEnd"/>
      <w:r w:rsidR="009E23C6" w:rsidRPr="00F546D8">
        <w:rPr>
          <w:rFonts w:ascii="Times New Roman" w:hAnsi="Times New Roman" w:cs="Times New Roman"/>
          <w:sz w:val="24"/>
          <w:szCs w:val="24"/>
        </w:rPr>
        <w:t>, autistic, dyspraxic, ADHD, PDA, A</w:t>
      </w:r>
      <w:r w:rsidR="00A62B4C" w:rsidRPr="00F546D8">
        <w:rPr>
          <w:rFonts w:ascii="Times New Roman" w:hAnsi="Times New Roman" w:cs="Times New Roman"/>
          <w:sz w:val="24"/>
          <w:szCs w:val="24"/>
        </w:rPr>
        <w:t>S</w:t>
      </w:r>
      <w:r w:rsidR="009E23C6" w:rsidRPr="00F546D8">
        <w:rPr>
          <w:rFonts w:ascii="Times New Roman" w:hAnsi="Times New Roman" w:cs="Times New Roman"/>
          <w:sz w:val="24"/>
          <w:szCs w:val="24"/>
        </w:rPr>
        <w:t>D or neuro</w:t>
      </w:r>
      <w:r w:rsidR="007A2783" w:rsidRPr="00F546D8">
        <w:rPr>
          <w:rFonts w:ascii="Times New Roman" w:hAnsi="Times New Roman" w:cs="Times New Roman"/>
          <w:sz w:val="24"/>
          <w:szCs w:val="24"/>
        </w:rPr>
        <w:t>-</w:t>
      </w:r>
      <w:r w:rsidR="009E23C6" w:rsidRPr="00F546D8">
        <w:rPr>
          <w:rFonts w:ascii="Times New Roman" w:hAnsi="Times New Roman" w:cs="Times New Roman"/>
          <w:sz w:val="24"/>
          <w:szCs w:val="24"/>
        </w:rPr>
        <w:t xml:space="preserve">typical persons are </w:t>
      </w:r>
      <w:r w:rsidR="009D35E4" w:rsidRPr="00F546D8">
        <w:rPr>
          <w:rFonts w:ascii="Times New Roman" w:hAnsi="Times New Roman" w:cs="Times New Roman"/>
          <w:sz w:val="24"/>
          <w:szCs w:val="24"/>
        </w:rPr>
        <w:t>the same, nor will</w:t>
      </w:r>
      <w:r w:rsidR="009E23C6" w:rsidRPr="00F546D8">
        <w:rPr>
          <w:rFonts w:ascii="Times New Roman" w:hAnsi="Times New Roman" w:cs="Times New Roman"/>
          <w:sz w:val="24"/>
          <w:szCs w:val="24"/>
        </w:rPr>
        <w:t xml:space="preserve"> present with the exact same needs. Rather the person should be able to access the most </w:t>
      </w:r>
      <w:r w:rsidR="00A62B4C" w:rsidRPr="00F546D8">
        <w:rPr>
          <w:rFonts w:ascii="Times New Roman" w:hAnsi="Times New Roman" w:cs="Times New Roman"/>
          <w:sz w:val="24"/>
          <w:szCs w:val="24"/>
        </w:rPr>
        <w:t xml:space="preserve">suitable </w:t>
      </w:r>
      <w:r w:rsidR="009E23C6" w:rsidRPr="00F546D8">
        <w:rPr>
          <w:rFonts w:ascii="Times New Roman" w:hAnsi="Times New Roman" w:cs="Times New Roman"/>
          <w:sz w:val="24"/>
          <w:szCs w:val="24"/>
        </w:rPr>
        <w:t xml:space="preserve">provision that </w:t>
      </w:r>
      <w:r w:rsidR="00A62B4C" w:rsidRPr="00F546D8">
        <w:rPr>
          <w:rFonts w:ascii="Times New Roman" w:hAnsi="Times New Roman" w:cs="Times New Roman"/>
          <w:sz w:val="24"/>
          <w:szCs w:val="24"/>
        </w:rPr>
        <w:t xml:space="preserve">relates to </w:t>
      </w:r>
      <w:r w:rsidR="009E23C6" w:rsidRPr="00F546D8">
        <w:rPr>
          <w:rFonts w:ascii="Times New Roman" w:hAnsi="Times New Roman" w:cs="Times New Roman"/>
          <w:sz w:val="24"/>
          <w:szCs w:val="24"/>
        </w:rPr>
        <w:t xml:space="preserve">their </w:t>
      </w:r>
      <w:r w:rsidR="005B3E6B" w:rsidRPr="00F546D8">
        <w:rPr>
          <w:rFonts w:ascii="Times New Roman" w:hAnsi="Times New Roman" w:cs="Times New Roman"/>
          <w:sz w:val="24"/>
          <w:szCs w:val="24"/>
        </w:rPr>
        <w:t xml:space="preserve">own </w:t>
      </w:r>
      <w:r w:rsidR="009E23C6" w:rsidRPr="00F546D8">
        <w:rPr>
          <w:rFonts w:ascii="Times New Roman" w:hAnsi="Times New Roman" w:cs="Times New Roman"/>
          <w:sz w:val="24"/>
          <w:szCs w:val="24"/>
        </w:rPr>
        <w:t>personal needs</w:t>
      </w:r>
      <w:r w:rsidR="00A714C8" w:rsidRPr="00F546D8">
        <w:rPr>
          <w:rFonts w:ascii="Times New Roman" w:hAnsi="Times New Roman" w:cs="Times New Roman"/>
          <w:sz w:val="24"/>
          <w:szCs w:val="24"/>
        </w:rPr>
        <w:t>, instead of forced to conform to a set of criteria that may, or may not, be applicable to help their unique situation, learning style or potential</w:t>
      </w:r>
      <w:r w:rsidR="00A62B4C" w:rsidRPr="00F546D8">
        <w:rPr>
          <w:rFonts w:ascii="Times New Roman" w:hAnsi="Times New Roman" w:cs="Times New Roman"/>
          <w:sz w:val="24"/>
          <w:szCs w:val="24"/>
        </w:rPr>
        <w:t>. A</w:t>
      </w:r>
      <w:r w:rsidR="00963BF1" w:rsidRPr="00F546D8">
        <w:rPr>
          <w:rFonts w:ascii="Times New Roman" w:hAnsi="Times New Roman" w:cs="Times New Roman"/>
          <w:sz w:val="24"/>
          <w:szCs w:val="24"/>
        </w:rPr>
        <w:t>s noted by Peyton</w:t>
      </w:r>
      <w:r w:rsidR="005B3E6B" w:rsidRPr="00F546D8">
        <w:rPr>
          <w:rFonts w:ascii="Times New Roman" w:hAnsi="Times New Roman" w:cs="Times New Roman"/>
          <w:sz w:val="24"/>
          <w:szCs w:val="24"/>
        </w:rPr>
        <w:t>:</w:t>
      </w:r>
      <w:r w:rsidR="009D35E4" w:rsidRPr="00F546D8">
        <w:rPr>
          <w:rFonts w:ascii="Times New Roman" w:hAnsi="Times New Roman" w:cs="Times New Roman"/>
          <w:sz w:val="24"/>
          <w:szCs w:val="24"/>
        </w:rPr>
        <w:t xml:space="preserve"> </w:t>
      </w:r>
    </w:p>
    <w:p w:rsidR="008D4755" w:rsidRDefault="005B3E6B" w:rsidP="007624FF">
      <w:pPr>
        <w:suppressAutoHyphens/>
        <w:autoSpaceDN w:val="0"/>
        <w:spacing w:after="0" w:line="480" w:lineRule="auto"/>
        <w:ind w:left="720"/>
        <w:textAlignment w:val="baseline"/>
        <w:rPr>
          <w:rFonts w:ascii="Times New Roman" w:eastAsia="Times New Roman" w:hAnsi="Times New Roman" w:cs="Times New Roman"/>
          <w:i/>
          <w:sz w:val="24"/>
          <w:szCs w:val="24"/>
          <w:lang w:eastAsia="en-GB"/>
        </w:rPr>
      </w:pPr>
      <w:r w:rsidRPr="00F546D8">
        <w:rPr>
          <w:rFonts w:ascii="Times New Roman" w:eastAsia="Times New Roman" w:hAnsi="Times New Roman" w:cs="Times New Roman"/>
          <w:i/>
          <w:sz w:val="24"/>
          <w:szCs w:val="24"/>
          <w:lang w:eastAsia="en-GB"/>
        </w:rPr>
        <w:t>“I was looking for the criteria for social anxiety and I was like ‘ah ha’…  I don’t think I had depression so much when I was in school, maybe as it was kind of developing as I was staying off but no one ever picked up on s</w:t>
      </w:r>
      <w:r w:rsidR="00805751" w:rsidRPr="00F546D8">
        <w:rPr>
          <w:rFonts w:ascii="Times New Roman" w:eastAsia="Times New Roman" w:hAnsi="Times New Roman" w:cs="Times New Roman"/>
          <w:i/>
          <w:sz w:val="24"/>
          <w:szCs w:val="24"/>
          <w:lang w:eastAsia="en-GB"/>
        </w:rPr>
        <w:t>ocial anxiety or anything.” (P:</w:t>
      </w:r>
      <w:r w:rsidRPr="00F546D8">
        <w:rPr>
          <w:rFonts w:ascii="Times New Roman" w:eastAsia="Times New Roman" w:hAnsi="Times New Roman" w:cs="Times New Roman"/>
          <w:i/>
          <w:sz w:val="24"/>
          <w:szCs w:val="24"/>
          <w:lang w:eastAsia="en-GB"/>
        </w:rPr>
        <w:t>288-298)</w:t>
      </w:r>
    </w:p>
    <w:p w:rsidR="007624FF" w:rsidRDefault="007624FF" w:rsidP="007624FF">
      <w:pPr>
        <w:suppressAutoHyphens/>
        <w:autoSpaceDN w:val="0"/>
        <w:spacing w:after="0" w:line="480" w:lineRule="auto"/>
        <w:ind w:left="720"/>
        <w:textAlignment w:val="baseline"/>
        <w:rPr>
          <w:rFonts w:ascii="Times New Roman" w:eastAsia="Times New Roman" w:hAnsi="Times New Roman" w:cs="Times New Roman"/>
          <w:i/>
          <w:sz w:val="24"/>
          <w:szCs w:val="24"/>
          <w:lang w:eastAsia="en-GB"/>
        </w:rPr>
      </w:pPr>
    </w:p>
    <w:p w:rsidR="008077CA" w:rsidRPr="00F546D8" w:rsidRDefault="008D4755" w:rsidP="00722337">
      <w:pPr>
        <w:shd w:val="clear" w:color="auto" w:fill="FFFFFF" w:themeFill="background1"/>
        <w:spacing w:line="480" w:lineRule="auto"/>
        <w:rPr>
          <w:rFonts w:ascii="Times New Roman" w:hAnsi="Times New Roman" w:cs="Times New Roman"/>
          <w:sz w:val="24"/>
          <w:szCs w:val="24"/>
        </w:rPr>
      </w:pPr>
      <w:r>
        <w:rPr>
          <w:rFonts w:ascii="Times New Roman" w:eastAsia="Times New Roman" w:hAnsi="Times New Roman" w:cs="Times New Roman"/>
          <w:sz w:val="24"/>
          <w:szCs w:val="24"/>
          <w:lang w:eastAsia="en-GB"/>
        </w:rPr>
        <w:t xml:space="preserve">     </w:t>
      </w:r>
      <w:r w:rsidRPr="008D4755">
        <w:rPr>
          <w:rFonts w:ascii="Times New Roman" w:eastAsia="Times New Roman" w:hAnsi="Times New Roman" w:cs="Times New Roman"/>
          <w:sz w:val="24"/>
          <w:szCs w:val="24"/>
          <w:lang w:eastAsia="en-GB"/>
        </w:rPr>
        <w:t>P</w:t>
      </w:r>
      <w:r w:rsidRPr="008D4755">
        <w:rPr>
          <w:rFonts w:ascii="Times New Roman" w:hAnsi="Times New Roman" w:cs="Times New Roman"/>
          <w:sz w:val="24"/>
          <w:szCs w:val="24"/>
        </w:rPr>
        <w:t>e</w:t>
      </w:r>
      <w:r w:rsidR="006B0367" w:rsidRPr="008D4755">
        <w:rPr>
          <w:rFonts w:ascii="Times New Roman" w:hAnsi="Times New Roman" w:cs="Times New Roman"/>
          <w:sz w:val="24"/>
          <w:szCs w:val="24"/>
        </w:rPr>
        <w:t>yt</w:t>
      </w:r>
      <w:r w:rsidR="006B0367" w:rsidRPr="00F546D8">
        <w:rPr>
          <w:rFonts w:ascii="Times New Roman" w:hAnsi="Times New Roman" w:cs="Times New Roman"/>
          <w:sz w:val="24"/>
          <w:szCs w:val="24"/>
        </w:rPr>
        <w:t xml:space="preserve">on told how </w:t>
      </w:r>
      <w:r w:rsidR="00340D3A" w:rsidRPr="00F546D8">
        <w:rPr>
          <w:rFonts w:ascii="Times New Roman" w:hAnsi="Times New Roman" w:cs="Times New Roman"/>
          <w:sz w:val="24"/>
          <w:szCs w:val="24"/>
        </w:rPr>
        <w:t xml:space="preserve">he [or she] used </w:t>
      </w:r>
      <w:r w:rsidR="00975730" w:rsidRPr="00F546D8">
        <w:rPr>
          <w:rFonts w:ascii="Times New Roman" w:hAnsi="Times New Roman" w:cs="Times New Roman"/>
          <w:sz w:val="24"/>
          <w:szCs w:val="24"/>
        </w:rPr>
        <w:t xml:space="preserve">online </w:t>
      </w:r>
      <w:r w:rsidR="00D152F5" w:rsidRPr="00F546D8">
        <w:rPr>
          <w:rFonts w:ascii="Times New Roman" w:hAnsi="Times New Roman" w:cs="Times New Roman"/>
          <w:sz w:val="24"/>
          <w:szCs w:val="24"/>
        </w:rPr>
        <w:t xml:space="preserve">research tools </w:t>
      </w:r>
      <w:r w:rsidR="00975730" w:rsidRPr="00F546D8">
        <w:rPr>
          <w:rFonts w:ascii="Times New Roman" w:hAnsi="Times New Roman" w:cs="Times New Roman"/>
          <w:sz w:val="24"/>
          <w:szCs w:val="24"/>
        </w:rPr>
        <w:t xml:space="preserve">to gain knowledge and seek answers </w:t>
      </w:r>
      <w:r w:rsidR="00A62B4C" w:rsidRPr="00F546D8">
        <w:rPr>
          <w:rFonts w:ascii="Times New Roman" w:hAnsi="Times New Roman" w:cs="Times New Roman"/>
          <w:sz w:val="24"/>
          <w:szCs w:val="24"/>
        </w:rPr>
        <w:t xml:space="preserve">in </w:t>
      </w:r>
      <w:r w:rsidR="006B0367" w:rsidRPr="00F546D8">
        <w:rPr>
          <w:rFonts w:ascii="Times New Roman" w:hAnsi="Times New Roman" w:cs="Times New Roman"/>
          <w:sz w:val="24"/>
          <w:szCs w:val="24"/>
        </w:rPr>
        <w:t>develop</w:t>
      </w:r>
      <w:r w:rsidR="00A62B4C" w:rsidRPr="00F546D8">
        <w:rPr>
          <w:rFonts w:ascii="Times New Roman" w:hAnsi="Times New Roman" w:cs="Times New Roman"/>
          <w:sz w:val="24"/>
          <w:szCs w:val="24"/>
        </w:rPr>
        <w:t xml:space="preserve">ing </w:t>
      </w:r>
      <w:r w:rsidR="006B0367" w:rsidRPr="00F546D8">
        <w:rPr>
          <w:rFonts w:ascii="Times New Roman" w:hAnsi="Times New Roman" w:cs="Times New Roman"/>
          <w:sz w:val="24"/>
          <w:szCs w:val="24"/>
        </w:rPr>
        <w:t>a better</w:t>
      </w:r>
      <w:r w:rsidR="00D152F5" w:rsidRPr="00F546D8">
        <w:rPr>
          <w:rFonts w:ascii="Times New Roman" w:hAnsi="Times New Roman" w:cs="Times New Roman"/>
          <w:sz w:val="24"/>
          <w:szCs w:val="24"/>
        </w:rPr>
        <w:t xml:space="preserve"> understanding </w:t>
      </w:r>
      <w:r w:rsidR="007A2783" w:rsidRPr="00F546D8">
        <w:rPr>
          <w:rFonts w:ascii="Times New Roman" w:hAnsi="Times New Roman" w:cs="Times New Roman"/>
          <w:sz w:val="24"/>
          <w:szCs w:val="24"/>
        </w:rPr>
        <w:t xml:space="preserve">of </w:t>
      </w:r>
      <w:r w:rsidR="00340D3A" w:rsidRPr="00F546D8">
        <w:rPr>
          <w:rFonts w:ascii="Times New Roman" w:hAnsi="Times New Roman" w:cs="Times New Roman"/>
          <w:sz w:val="24"/>
          <w:szCs w:val="24"/>
        </w:rPr>
        <w:t xml:space="preserve">his [or her] </w:t>
      </w:r>
      <w:r w:rsidR="006B0367" w:rsidRPr="00F546D8">
        <w:rPr>
          <w:rFonts w:ascii="Times New Roman" w:hAnsi="Times New Roman" w:cs="Times New Roman"/>
          <w:sz w:val="24"/>
          <w:szCs w:val="24"/>
        </w:rPr>
        <w:t>personal symptoms and</w:t>
      </w:r>
      <w:r w:rsidR="00975730" w:rsidRPr="00F546D8">
        <w:rPr>
          <w:rFonts w:ascii="Times New Roman" w:hAnsi="Times New Roman" w:cs="Times New Roman"/>
          <w:sz w:val="24"/>
          <w:szCs w:val="24"/>
        </w:rPr>
        <w:t xml:space="preserve"> needs</w:t>
      </w:r>
      <w:r w:rsidR="00D152F5" w:rsidRPr="00F546D8">
        <w:rPr>
          <w:rFonts w:ascii="Times New Roman" w:hAnsi="Times New Roman" w:cs="Times New Roman"/>
          <w:sz w:val="24"/>
          <w:szCs w:val="24"/>
        </w:rPr>
        <w:t xml:space="preserve">. </w:t>
      </w:r>
      <w:r w:rsidR="005B3E6B" w:rsidRPr="00F546D8">
        <w:rPr>
          <w:rFonts w:ascii="Times New Roman" w:hAnsi="Times New Roman" w:cs="Times New Roman"/>
          <w:sz w:val="24"/>
          <w:szCs w:val="24"/>
        </w:rPr>
        <w:t xml:space="preserve"> </w:t>
      </w:r>
      <w:r w:rsidR="00A62B4C" w:rsidRPr="00F546D8">
        <w:rPr>
          <w:rFonts w:ascii="Times New Roman" w:hAnsi="Times New Roman" w:cs="Times New Roman"/>
          <w:sz w:val="24"/>
          <w:szCs w:val="24"/>
        </w:rPr>
        <w:t>T</w:t>
      </w:r>
      <w:r w:rsidR="009D35E4" w:rsidRPr="00F546D8">
        <w:rPr>
          <w:rFonts w:ascii="Times New Roman" w:hAnsi="Times New Roman" w:cs="Times New Roman"/>
          <w:sz w:val="24"/>
          <w:szCs w:val="24"/>
        </w:rPr>
        <w:t xml:space="preserve">his </w:t>
      </w:r>
      <w:r w:rsidR="00340D3A" w:rsidRPr="00F546D8">
        <w:rPr>
          <w:rFonts w:ascii="Times New Roman" w:hAnsi="Times New Roman" w:cs="Times New Roman"/>
          <w:sz w:val="24"/>
          <w:szCs w:val="24"/>
        </w:rPr>
        <w:t xml:space="preserve">highlights the need for </w:t>
      </w:r>
      <w:r w:rsidR="00975730" w:rsidRPr="00F546D8">
        <w:rPr>
          <w:rFonts w:ascii="Times New Roman" w:hAnsi="Times New Roman" w:cs="Times New Roman"/>
          <w:sz w:val="24"/>
          <w:szCs w:val="24"/>
        </w:rPr>
        <w:t>professionals</w:t>
      </w:r>
      <w:r w:rsidR="006B0367" w:rsidRPr="00F546D8">
        <w:rPr>
          <w:rFonts w:ascii="Times New Roman" w:hAnsi="Times New Roman" w:cs="Times New Roman"/>
          <w:sz w:val="24"/>
          <w:szCs w:val="24"/>
        </w:rPr>
        <w:t xml:space="preserve"> </w:t>
      </w:r>
      <w:r w:rsidR="00340D3A" w:rsidRPr="00F546D8">
        <w:rPr>
          <w:rFonts w:ascii="Times New Roman" w:hAnsi="Times New Roman" w:cs="Times New Roman"/>
          <w:sz w:val="24"/>
          <w:szCs w:val="24"/>
        </w:rPr>
        <w:t>to</w:t>
      </w:r>
      <w:r w:rsidR="006B0367" w:rsidRPr="00F546D8">
        <w:rPr>
          <w:rFonts w:ascii="Times New Roman" w:hAnsi="Times New Roman" w:cs="Times New Roman"/>
          <w:sz w:val="24"/>
          <w:szCs w:val="24"/>
        </w:rPr>
        <w:t xml:space="preserve"> allow for</w:t>
      </w:r>
      <w:r w:rsidR="009D35E4" w:rsidRPr="00F546D8">
        <w:rPr>
          <w:rFonts w:ascii="Times New Roman" w:hAnsi="Times New Roman" w:cs="Times New Roman"/>
          <w:sz w:val="24"/>
          <w:szCs w:val="24"/>
        </w:rPr>
        <w:t xml:space="preserve"> two-way-conversations </w:t>
      </w:r>
      <w:r w:rsidR="006B0367" w:rsidRPr="00F546D8">
        <w:rPr>
          <w:rFonts w:ascii="Times New Roman" w:hAnsi="Times New Roman" w:cs="Times New Roman"/>
          <w:sz w:val="24"/>
          <w:szCs w:val="24"/>
        </w:rPr>
        <w:t xml:space="preserve">to </w:t>
      </w:r>
      <w:r w:rsidR="009D35E4" w:rsidRPr="00F546D8">
        <w:rPr>
          <w:rFonts w:ascii="Times New Roman" w:hAnsi="Times New Roman" w:cs="Times New Roman"/>
          <w:sz w:val="24"/>
          <w:szCs w:val="24"/>
        </w:rPr>
        <w:t xml:space="preserve">regularly take place between the student and the facilitator.  </w:t>
      </w:r>
      <w:r w:rsidR="00A62B4C" w:rsidRPr="00F546D8">
        <w:rPr>
          <w:rFonts w:ascii="Times New Roman" w:hAnsi="Times New Roman" w:cs="Times New Roman"/>
          <w:sz w:val="24"/>
          <w:szCs w:val="24"/>
        </w:rPr>
        <w:t>I</w:t>
      </w:r>
      <w:r w:rsidR="009D35E4" w:rsidRPr="00F546D8">
        <w:rPr>
          <w:rFonts w:ascii="Times New Roman" w:hAnsi="Times New Roman" w:cs="Times New Roman"/>
          <w:sz w:val="24"/>
          <w:szCs w:val="24"/>
        </w:rPr>
        <w:t>t is only through having these ‘active listening’ and engagement conversations</w:t>
      </w:r>
      <w:r w:rsidR="00D152F5" w:rsidRPr="00F546D8">
        <w:rPr>
          <w:rFonts w:ascii="Times New Roman" w:hAnsi="Times New Roman" w:cs="Times New Roman"/>
          <w:sz w:val="24"/>
          <w:szCs w:val="24"/>
        </w:rPr>
        <w:t xml:space="preserve">, </w:t>
      </w:r>
      <w:r w:rsidR="009D35E4" w:rsidRPr="00F546D8">
        <w:rPr>
          <w:rFonts w:ascii="Times New Roman" w:hAnsi="Times New Roman" w:cs="Times New Roman"/>
          <w:sz w:val="24"/>
          <w:szCs w:val="24"/>
        </w:rPr>
        <w:t xml:space="preserve">where the student </w:t>
      </w:r>
      <w:r w:rsidR="00340D3A" w:rsidRPr="00F546D8">
        <w:rPr>
          <w:rFonts w:ascii="Times New Roman" w:hAnsi="Times New Roman" w:cs="Times New Roman"/>
          <w:sz w:val="24"/>
          <w:szCs w:val="24"/>
        </w:rPr>
        <w:t>can state</w:t>
      </w:r>
      <w:r w:rsidR="009D35E4" w:rsidRPr="00F546D8">
        <w:rPr>
          <w:rFonts w:ascii="Times New Roman" w:hAnsi="Times New Roman" w:cs="Times New Roman"/>
          <w:sz w:val="24"/>
          <w:szCs w:val="24"/>
        </w:rPr>
        <w:t xml:space="preserve"> in their own words what they need</w:t>
      </w:r>
      <w:r w:rsidR="00D152F5" w:rsidRPr="00F546D8">
        <w:rPr>
          <w:rFonts w:ascii="Times New Roman" w:hAnsi="Times New Roman" w:cs="Times New Roman"/>
          <w:sz w:val="24"/>
          <w:szCs w:val="24"/>
        </w:rPr>
        <w:t>,</w:t>
      </w:r>
      <w:r w:rsidR="009D35E4" w:rsidRPr="00F546D8">
        <w:rPr>
          <w:rFonts w:ascii="Times New Roman" w:hAnsi="Times New Roman" w:cs="Times New Roman"/>
          <w:sz w:val="24"/>
          <w:szCs w:val="24"/>
        </w:rPr>
        <w:t xml:space="preserve"> </w:t>
      </w:r>
      <w:r w:rsidR="00A714C8" w:rsidRPr="00F546D8">
        <w:rPr>
          <w:rFonts w:ascii="Times New Roman" w:hAnsi="Times New Roman" w:cs="Times New Roman"/>
          <w:sz w:val="24"/>
          <w:szCs w:val="24"/>
        </w:rPr>
        <w:t>th</w:t>
      </w:r>
      <w:r w:rsidR="006B0367" w:rsidRPr="00F546D8">
        <w:rPr>
          <w:rFonts w:ascii="Times New Roman" w:hAnsi="Times New Roman" w:cs="Times New Roman"/>
          <w:sz w:val="24"/>
          <w:szCs w:val="24"/>
        </w:rPr>
        <w:t>is is what</w:t>
      </w:r>
      <w:r w:rsidR="00A714C8" w:rsidRPr="00F546D8">
        <w:rPr>
          <w:rFonts w:ascii="Times New Roman" w:hAnsi="Times New Roman" w:cs="Times New Roman"/>
          <w:sz w:val="24"/>
          <w:szCs w:val="24"/>
        </w:rPr>
        <w:t xml:space="preserve"> p</w:t>
      </w:r>
      <w:r w:rsidR="00340D3A" w:rsidRPr="00F546D8">
        <w:rPr>
          <w:rFonts w:ascii="Times New Roman" w:hAnsi="Times New Roman" w:cs="Times New Roman"/>
          <w:sz w:val="24"/>
          <w:szCs w:val="24"/>
        </w:rPr>
        <w:t xml:space="preserve">laces them </w:t>
      </w:r>
      <w:r w:rsidR="00A714C8" w:rsidRPr="00F546D8">
        <w:rPr>
          <w:rFonts w:ascii="Times New Roman" w:hAnsi="Times New Roman" w:cs="Times New Roman"/>
          <w:sz w:val="24"/>
          <w:szCs w:val="24"/>
        </w:rPr>
        <w:t>i</w:t>
      </w:r>
      <w:r w:rsidR="009D35E4" w:rsidRPr="00F546D8">
        <w:rPr>
          <w:rFonts w:ascii="Times New Roman" w:hAnsi="Times New Roman" w:cs="Times New Roman"/>
          <w:sz w:val="24"/>
          <w:szCs w:val="24"/>
        </w:rPr>
        <w:t xml:space="preserve">n the </w:t>
      </w:r>
      <w:r w:rsidR="00340D3A" w:rsidRPr="00F546D8">
        <w:rPr>
          <w:rFonts w:ascii="Times New Roman" w:hAnsi="Times New Roman" w:cs="Times New Roman"/>
          <w:sz w:val="24"/>
          <w:szCs w:val="24"/>
        </w:rPr>
        <w:t xml:space="preserve">appropriate </w:t>
      </w:r>
      <w:r w:rsidR="009D35E4" w:rsidRPr="00F546D8">
        <w:rPr>
          <w:rFonts w:ascii="Times New Roman" w:hAnsi="Times New Roman" w:cs="Times New Roman"/>
          <w:sz w:val="24"/>
          <w:szCs w:val="24"/>
        </w:rPr>
        <w:t xml:space="preserve">position of being ‘the leading expert’ </w:t>
      </w:r>
      <w:r w:rsidR="00340D3A" w:rsidRPr="00F546D8">
        <w:rPr>
          <w:rFonts w:ascii="Times New Roman" w:hAnsi="Times New Roman" w:cs="Times New Roman"/>
          <w:sz w:val="24"/>
          <w:szCs w:val="24"/>
        </w:rPr>
        <w:t>about</w:t>
      </w:r>
      <w:r w:rsidR="009D35E4" w:rsidRPr="00F546D8">
        <w:rPr>
          <w:rFonts w:ascii="Times New Roman" w:hAnsi="Times New Roman" w:cs="Times New Roman"/>
          <w:sz w:val="24"/>
          <w:szCs w:val="24"/>
        </w:rPr>
        <w:t xml:space="preserve"> </w:t>
      </w:r>
      <w:r w:rsidR="00A714C8" w:rsidRPr="00F546D8">
        <w:rPr>
          <w:rFonts w:ascii="Times New Roman" w:hAnsi="Times New Roman" w:cs="Times New Roman"/>
          <w:sz w:val="24"/>
          <w:szCs w:val="24"/>
        </w:rPr>
        <w:t>themselves</w:t>
      </w:r>
      <w:r w:rsidR="009D35E4" w:rsidRPr="00F546D8">
        <w:rPr>
          <w:rFonts w:ascii="Times New Roman" w:hAnsi="Times New Roman" w:cs="Times New Roman"/>
          <w:sz w:val="24"/>
          <w:szCs w:val="24"/>
        </w:rPr>
        <w:t xml:space="preserve"> </w:t>
      </w:r>
      <w:r w:rsidR="008077CA" w:rsidRPr="00F546D8">
        <w:rPr>
          <w:rFonts w:ascii="Times New Roman" w:hAnsi="Times New Roman" w:cs="Times New Roman"/>
          <w:sz w:val="24"/>
          <w:szCs w:val="24"/>
        </w:rPr>
        <w:t xml:space="preserve">(John, 2013). </w:t>
      </w:r>
      <w:r w:rsidR="00D152F5" w:rsidRPr="00F546D8">
        <w:rPr>
          <w:rFonts w:ascii="Times New Roman" w:hAnsi="Times New Roman" w:cs="Times New Roman"/>
          <w:sz w:val="24"/>
          <w:szCs w:val="24"/>
        </w:rPr>
        <w:t>However, Johnson (2004) notes that it is very rare for</w:t>
      </w:r>
      <w:r>
        <w:rPr>
          <w:rFonts w:ascii="Times New Roman" w:hAnsi="Times New Roman" w:cs="Times New Roman"/>
          <w:sz w:val="24"/>
          <w:szCs w:val="24"/>
        </w:rPr>
        <w:t xml:space="preserve"> the ‘Other’ </w:t>
      </w:r>
      <w:r w:rsidR="00D152F5" w:rsidRPr="00F546D8">
        <w:rPr>
          <w:rFonts w:ascii="Times New Roman" w:hAnsi="Times New Roman" w:cs="Times New Roman"/>
          <w:sz w:val="24"/>
          <w:szCs w:val="24"/>
        </w:rPr>
        <w:t xml:space="preserve">to be asked for their opinions and views, even though </w:t>
      </w:r>
      <w:r w:rsidR="00D67542" w:rsidRPr="00F546D8">
        <w:rPr>
          <w:rFonts w:ascii="Times New Roman" w:hAnsi="Times New Roman" w:cs="Times New Roman"/>
          <w:sz w:val="24"/>
          <w:szCs w:val="24"/>
        </w:rPr>
        <w:t xml:space="preserve">the person’s own voice and experience </w:t>
      </w:r>
      <w:r w:rsidR="00340D3A" w:rsidRPr="00F546D8">
        <w:rPr>
          <w:rFonts w:ascii="Times New Roman" w:hAnsi="Times New Roman" w:cs="Times New Roman"/>
          <w:sz w:val="24"/>
          <w:szCs w:val="24"/>
        </w:rPr>
        <w:t xml:space="preserve">are </w:t>
      </w:r>
      <w:r w:rsidR="00D67542" w:rsidRPr="00F546D8">
        <w:rPr>
          <w:rFonts w:ascii="Times New Roman" w:hAnsi="Times New Roman" w:cs="Times New Roman"/>
          <w:sz w:val="24"/>
          <w:szCs w:val="24"/>
        </w:rPr>
        <w:t>the best</w:t>
      </w:r>
      <w:r w:rsidR="007E1E8C" w:rsidRPr="00F546D8">
        <w:rPr>
          <w:rFonts w:ascii="Times New Roman" w:hAnsi="Times New Roman" w:cs="Times New Roman"/>
          <w:sz w:val="24"/>
          <w:szCs w:val="24"/>
        </w:rPr>
        <w:t xml:space="preserve"> </w:t>
      </w:r>
      <w:r w:rsidR="00A62B4C" w:rsidRPr="00F546D8">
        <w:rPr>
          <w:rFonts w:ascii="Times New Roman" w:hAnsi="Times New Roman" w:cs="Times New Roman"/>
          <w:sz w:val="24"/>
          <w:szCs w:val="24"/>
        </w:rPr>
        <w:t>foundations</w:t>
      </w:r>
      <w:r w:rsidR="007E1E8C" w:rsidRPr="00F546D8">
        <w:rPr>
          <w:rFonts w:ascii="Times New Roman" w:hAnsi="Times New Roman" w:cs="Times New Roman"/>
          <w:sz w:val="24"/>
          <w:szCs w:val="24"/>
        </w:rPr>
        <w:t xml:space="preserve"> </w:t>
      </w:r>
      <w:r w:rsidR="00340D3A" w:rsidRPr="00F546D8">
        <w:rPr>
          <w:rFonts w:ascii="Times New Roman" w:hAnsi="Times New Roman" w:cs="Times New Roman"/>
          <w:sz w:val="24"/>
          <w:szCs w:val="24"/>
        </w:rPr>
        <w:t xml:space="preserve">needed </w:t>
      </w:r>
      <w:r w:rsidR="00D67542" w:rsidRPr="00F546D8">
        <w:rPr>
          <w:rFonts w:ascii="Times New Roman" w:hAnsi="Times New Roman" w:cs="Times New Roman"/>
          <w:sz w:val="24"/>
          <w:szCs w:val="24"/>
        </w:rPr>
        <w:t xml:space="preserve">to inform practice. </w:t>
      </w:r>
    </w:p>
    <w:p w:rsidR="00E31C77" w:rsidRPr="003E67CE" w:rsidRDefault="00D67542" w:rsidP="00E31C77">
      <w:pPr>
        <w:outlineLvl w:val="0"/>
        <w:rPr>
          <w:rFonts w:ascii="Times New Roman" w:hAnsi="Times New Roman" w:cs="Times New Roman"/>
          <w:b/>
          <w:sz w:val="24"/>
          <w:szCs w:val="24"/>
        </w:rPr>
      </w:pPr>
      <w:r w:rsidRPr="003E67CE">
        <w:rPr>
          <w:rFonts w:ascii="Times New Roman" w:hAnsi="Times New Roman" w:cs="Times New Roman"/>
          <w:b/>
          <w:sz w:val="24"/>
          <w:szCs w:val="24"/>
        </w:rPr>
        <w:t>5.</w:t>
      </w:r>
      <w:r w:rsidR="00990F19" w:rsidRPr="003E67CE">
        <w:rPr>
          <w:rFonts w:ascii="Times New Roman" w:hAnsi="Times New Roman" w:cs="Times New Roman"/>
          <w:b/>
          <w:sz w:val="24"/>
          <w:szCs w:val="24"/>
        </w:rPr>
        <w:t>5</w:t>
      </w:r>
      <w:r w:rsidRPr="003E67CE">
        <w:rPr>
          <w:rFonts w:ascii="Times New Roman" w:hAnsi="Times New Roman" w:cs="Times New Roman"/>
          <w:b/>
          <w:sz w:val="24"/>
          <w:szCs w:val="24"/>
        </w:rPr>
        <w:t xml:space="preserve">.2 </w:t>
      </w:r>
      <w:r w:rsidR="00E31C77" w:rsidRPr="003E67CE">
        <w:rPr>
          <w:rFonts w:ascii="Times New Roman" w:hAnsi="Times New Roman" w:cs="Times New Roman"/>
          <w:b/>
          <w:sz w:val="24"/>
          <w:szCs w:val="24"/>
        </w:rPr>
        <w:t xml:space="preserve">Voice: Nothing About Us, Without Us </w:t>
      </w:r>
    </w:p>
    <w:p w:rsidR="007A3254" w:rsidRPr="00F546D8" w:rsidRDefault="008D4755" w:rsidP="008D4755">
      <w:pPr>
        <w:spacing w:line="480" w:lineRule="auto"/>
        <w:rPr>
          <w:rFonts w:ascii="Times New Roman" w:hAnsi="Times New Roman" w:cs="Times New Roman"/>
          <w:b/>
          <w:sz w:val="24"/>
          <w:szCs w:val="24"/>
          <w:u w:val="single"/>
        </w:rPr>
      </w:pPr>
      <w:r>
        <w:rPr>
          <w:rFonts w:ascii="Times New Roman" w:hAnsi="Times New Roman" w:cs="Times New Roman"/>
          <w:sz w:val="24"/>
          <w:szCs w:val="24"/>
        </w:rPr>
        <w:t xml:space="preserve">    </w:t>
      </w:r>
      <w:r w:rsidR="00975730" w:rsidRPr="00F546D8">
        <w:rPr>
          <w:rFonts w:ascii="Times New Roman" w:hAnsi="Times New Roman" w:cs="Times New Roman"/>
          <w:sz w:val="24"/>
          <w:szCs w:val="24"/>
        </w:rPr>
        <w:t xml:space="preserve">In </w:t>
      </w:r>
      <w:r w:rsidR="007A3254" w:rsidRPr="00F546D8">
        <w:rPr>
          <w:rFonts w:ascii="Times New Roman" w:hAnsi="Times New Roman" w:cs="Times New Roman"/>
          <w:sz w:val="24"/>
          <w:szCs w:val="24"/>
        </w:rPr>
        <w:t>light of L</w:t>
      </w:r>
      <w:r w:rsidR="003D6BD5" w:rsidRPr="00F546D8">
        <w:rPr>
          <w:rFonts w:ascii="Times New Roman" w:hAnsi="Times New Roman" w:cs="Times New Roman"/>
          <w:sz w:val="24"/>
          <w:szCs w:val="24"/>
        </w:rPr>
        <w:t>ee</w:t>
      </w:r>
      <w:r w:rsidR="007A3254" w:rsidRPr="00F546D8">
        <w:rPr>
          <w:rFonts w:ascii="Times New Roman" w:hAnsi="Times New Roman" w:cs="Times New Roman"/>
          <w:sz w:val="24"/>
          <w:szCs w:val="24"/>
        </w:rPr>
        <w:t xml:space="preserve">’s experience, </w:t>
      </w:r>
      <w:r w:rsidR="003D6BD5" w:rsidRPr="00F546D8">
        <w:rPr>
          <w:rFonts w:ascii="Times New Roman" w:hAnsi="Times New Roman" w:cs="Times New Roman"/>
          <w:sz w:val="24"/>
          <w:szCs w:val="24"/>
        </w:rPr>
        <w:t xml:space="preserve">there is a deep </w:t>
      </w:r>
      <w:r w:rsidR="007A3254" w:rsidRPr="00F546D8">
        <w:rPr>
          <w:rFonts w:ascii="Times New Roman" w:hAnsi="Times New Roman" w:cs="Times New Roman"/>
          <w:sz w:val="24"/>
          <w:szCs w:val="24"/>
        </w:rPr>
        <w:t>understand</w:t>
      </w:r>
      <w:r w:rsidR="003D6BD5" w:rsidRPr="00F546D8">
        <w:rPr>
          <w:rFonts w:ascii="Times New Roman" w:hAnsi="Times New Roman" w:cs="Times New Roman"/>
          <w:sz w:val="24"/>
          <w:szCs w:val="24"/>
        </w:rPr>
        <w:t>ing,</w:t>
      </w:r>
      <w:r w:rsidR="007A3254" w:rsidRPr="00F546D8">
        <w:rPr>
          <w:rFonts w:ascii="Times New Roman" w:hAnsi="Times New Roman" w:cs="Times New Roman"/>
          <w:sz w:val="24"/>
          <w:szCs w:val="24"/>
        </w:rPr>
        <w:t xml:space="preserve"> more than most</w:t>
      </w:r>
      <w:r w:rsidR="003D6BD5" w:rsidRPr="00F546D8">
        <w:rPr>
          <w:rFonts w:ascii="Times New Roman" w:hAnsi="Times New Roman" w:cs="Times New Roman"/>
          <w:sz w:val="24"/>
          <w:szCs w:val="24"/>
        </w:rPr>
        <w:t>,</w:t>
      </w:r>
      <w:r w:rsidR="007A3254" w:rsidRPr="00F546D8">
        <w:rPr>
          <w:rFonts w:ascii="Times New Roman" w:hAnsi="Times New Roman" w:cs="Times New Roman"/>
          <w:sz w:val="24"/>
          <w:szCs w:val="24"/>
        </w:rPr>
        <w:t xml:space="preserve"> about the importance of listening to the voice of the child regarding any assessments carried out on them:</w:t>
      </w:r>
    </w:p>
    <w:p w:rsidR="007A3254" w:rsidRPr="00F546D8" w:rsidRDefault="007A3254" w:rsidP="008D4755">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lastRenderedPageBreak/>
        <w:t xml:space="preserve">“I reckon it’s all about the voice of the child. It really is. I reckon that a child’s voice is the most important thing but who’s there to listen? Like I said earlier because I know when I was in school earlier no one was there to listen to me… Put yourself in those child’s shoes. What would you as a child want? What would you </w:t>
      </w:r>
      <w:r w:rsidR="00805751" w:rsidRPr="00F546D8">
        <w:rPr>
          <w:rFonts w:ascii="Times New Roman" w:hAnsi="Times New Roman" w:cs="Times New Roman"/>
          <w:i/>
          <w:sz w:val="24"/>
          <w:szCs w:val="24"/>
        </w:rPr>
        <w:t>as a child feel safe with?”  (L:</w:t>
      </w:r>
      <w:r w:rsidRPr="00F546D8">
        <w:rPr>
          <w:rFonts w:ascii="Times New Roman" w:hAnsi="Times New Roman" w:cs="Times New Roman"/>
          <w:i/>
          <w:sz w:val="24"/>
          <w:szCs w:val="24"/>
        </w:rPr>
        <w:t xml:space="preserve">857-872)  </w:t>
      </w:r>
    </w:p>
    <w:p w:rsidR="007A3254" w:rsidRPr="00F546D8" w:rsidRDefault="008D4755" w:rsidP="008D475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975730" w:rsidRPr="00F546D8">
        <w:rPr>
          <w:rFonts w:ascii="Times New Roman" w:hAnsi="Times New Roman" w:cs="Times New Roman"/>
          <w:sz w:val="24"/>
          <w:szCs w:val="24"/>
        </w:rPr>
        <w:t>P</w:t>
      </w:r>
      <w:r w:rsidR="006B0367" w:rsidRPr="00F546D8">
        <w:rPr>
          <w:rFonts w:ascii="Times New Roman" w:hAnsi="Times New Roman" w:cs="Times New Roman"/>
          <w:sz w:val="24"/>
          <w:szCs w:val="24"/>
        </w:rPr>
        <w:t>eyton</w:t>
      </w:r>
      <w:r w:rsidR="00975730" w:rsidRPr="00F546D8">
        <w:rPr>
          <w:rFonts w:ascii="Times New Roman" w:hAnsi="Times New Roman" w:cs="Times New Roman"/>
          <w:sz w:val="24"/>
          <w:szCs w:val="24"/>
        </w:rPr>
        <w:t xml:space="preserve"> </w:t>
      </w:r>
      <w:r w:rsidR="00E165C0" w:rsidRPr="00F546D8">
        <w:rPr>
          <w:rFonts w:ascii="Times New Roman" w:hAnsi="Times New Roman" w:cs="Times New Roman"/>
          <w:sz w:val="24"/>
          <w:szCs w:val="24"/>
        </w:rPr>
        <w:t>and Lee</w:t>
      </w:r>
      <w:r w:rsidR="009A7AEC" w:rsidRPr="00F546D8">
        <w:rPr>
          <w:rFonts w:ascii="Times New Roman" w:hAnsi="Times New Roman" w:cs="Times New Roman"/>
          <w:sz w:val="24"/>
          <w:szCs w:val="24"/>
        </w:rPr>
        <w:t xml:space="preserve"> </w:t>
      </w:r>
      <w:r w:rsidR="00975730" w:rsidRPr="00F546D8">
        <w:rPr>
          <w:rFonts w:ascii="Times New Roman" w:hAnsi="Times New Roman" w:cs="Times New Roman"/>
          <w:sz w:val="24"/>
          <w:szCs w:val="24"/>
        </w:rPr>
        <w:t>make</w:t>
      </w:r>
      <w:r w:rsidR="007A3254" w:rsidRPr="00F546D8">
        <w:rPr>
          <w:rFonts w:ascii="Times New Roman" w:hAnsi="Times New Roman" w:cs="Times New Roman"/>
          <w:sz w:val="24"/>
          <w:szCs w:val="24"/>
        </w:rPr>
        <w:t xml:space="preserve"> the point about the need for professionals to establish good relationships with their clients based on mutual</w:t>
      </w:r>
      <w:r w:rsidR="00975730" w:rsidRPr="00F546D8">
        <w:rPr>
          <w:rFonts w:ascii="Times New Roman" w:hAnsi="Times New Roman" w:cs="Times New Roman"/>
          <w:sz w:val="24"/>
          <w:szCs w:val="24"/>
        </w:rPr>
        <w:t xml:space="preserve"> trust,</w:t>
      </w:r>
      <w:r w:rsidR="007A3254" w:rsidRPr="00F546D8">
        <w:rPr>
          <w:rFonts w:ascii="Times New Roman" w:hAnsi="Times New Roman" w:cs="Times New Roman"/>
          <w:sz w:val="24"/>
          <w:szCs w:val="24"/>
        </w:rPr>
        <w:t xml:space="preserve"> respect</w:t>
      </w:r>
      <w:r w:rsidR="00975730" w:rsidRPr="00F546D8">
        <w:rPr>
          <w:rFonts w:ascii="Times New Roman" w:hAnsi="Times New Roman" w:cs="Times New Roman"/>
          <w:sz w:val="24"/>
          <w:szCs w:val="24"/>
        </w:rPr>
        <w:t xml:space="preserve"> and active listening</w:t>
      </w:r>
      <w:r w:rsidR="007A3254" w:rsidRPr="00F546D8">
        <w:rPr>
          <w:rFonts w:ascii="Times New Roman" w:hAnsi="Times New Roman" w:cs="Times New Roman"/>
          <w:sz w:val="24"/>
          <w:szCs w:val="24"/>
        </w:rPr>
        <w:t>:</w:t>
      </w:r>
    </w:p>
    <w:p w:rsidR="003E67CE" w:rsidRPr="00F546D8" w:rsidRDefault="003E67CE" w:rsidP="003E67CE">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“If they don’t know the child’s name, right? How do they expect the child to open-up to them? … Something had happened and you needed to tell someone, would you feel safe opening up to a teacher who didn’t know your name, didn’t know anything about you and wouldn’t take the time to listen to you?” (L:603-615)</w:t>
      </w:r>
    </w:p>
    <w:p w:rsidR="009A7AEC" w:rsidRPr="00F546D8" w:rsidRDefault="003E67CE" w:rsidP="003E67CE">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 xml:space="preserve"> </w:t>
      </w:r>
      <w:r w:rsidR="00A62B4C" w:rsidRPr="00F546D8">
        <w:rPr>
          <w:rFonts w:ascii="Times New Roman" w:hAnsi="Times New Roman" w:cs="Times New Roman"/>
          <w:i/>
          <w:sz w:val="24"/>
          <w:szCs w:val="24"/>
        </w:rPr>
        <w:t>“</w:t>
      </w:r>
      <w:r w:rsidR="009A7AEC" w:rsidRPr="00F546D8">
        <w:rPr>
          <w:rFonts w:ascii="Times New Roman" w:hAnsi="Times New Roman" w:cs="Times New Roman"/>
          <w:i/>
          <w:sz w:val="24"/>
          <w:szCs w:val="24"/>
        </w:rPr>
        <w:t>No one really properly, you know listened or asked or took any notice of anything</w:t>
      </w:r>
      <w:r w:rsidR="00805751" w:rsidRPr="00F546D8">
        <w:rPr>
          <w:rFonts w:ascii="Times New Roman" w:hAnsi="Times New Roman" w:cs="Times New Roman"/>
          <w:i/>
          <w:sz w:val="24"/>
          <w:szCs w:val="24"/>
        </w:rPr>
        <w:t>… There was no reasoning</w:t>
      </w:r>
      <w:r w:rsidR="00A62B4C" w:rsidRPr="00F546D8">
        <w:rPr>
          <w:rFonts w:ascii="Times New Roman" w:hAnsi="Times New Roman" w:cs="Times New Roman"/>
          <w:i/>
          <w:sz w:val="24"/>
          <w:szCs w:val="24"/>
        </w:rPr>
        <w:t>”</w:t>
      </w:r>
      <w:r w:rsidR="00805751" w:rsidRPr="00F546D8">
        <w:rPr>
          <w:rFonts w:ascii="Times New Roman" w:hAnsi="Times New Roman" w:cs="Times New Roman"/>
          <w:i/>
          <w:sz w:val="24"/>
          <w:szCs w:val="24"/>
        </w:rPr>
        <w:t xml:space="preserve"> (P:</w:t>
      </w:r>
      <w:r w:rsidR="009A7AEC" w:rsidRPr="00F546D8">
        <w:rPr>
          <w:rFonts w:ascii="Times New Roman" w:hAnsi="Times New Roman" w:cs="Times New Roman"/>
          <w:i/>
          <w:sz w:val="24"/>
          <w:szCs w:val="24"/>
        </w:rPr>
        <w:t>1009-1013)</w:t>
      </w:r>
    </w:p>
    <w:p w:rsidR="000A09CA" w:rsidRPr="00F546D8" w:rsidRDefault="008D4755" w:rsidP="008D475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86F5C" w:rsidRPr="00F546D8">
        <w:rPr>
          <w:rFonts w:ascii="Times New Roman" w:hAnsi="Times New Roman" w:cs="Times New Roman"/>
          <w:sz w:val="24"/>
          <w:szCs w:val="24"/>
        </w:rPr>
        <w:t xml:space="preserve">Since </w:t>
      </w:r>
      <w:r w:rsidR="007A3254" w:rsidRPr="00F546D8">
        <w:rPr>
          <w:rFonts w:ascii="Times New Roman" w:hAnsi="Times New Roman" w:cs="Times New Roman"/>
          <w:sz w:val="24"/>
          <w:szCs w:val="24"/>
        </w:rPr>
        <w:t>L</w:t>
      </w:r>
      <w:r w:rsidR="003D6BD5" w:rsidRPr="00F546D8">
        <w:rPr>
          <w:rFonts w:ascii="Times New Roman" w:hAnsi="Times New Roman" w:cs="Times New Roman"/>
          <w:sz w:val="24"/>
          <w:szCs w:val="24"/>
        </w:rPr>
        <w:t>ee’s</w:t>
      </w:r>
      <w:r w:rsidR="007A3254" w:rsidRPr="00F546D8">
        <w:rPr>
          <w:rFonts w:ascii="Times New Roman" w:hAnsi="Times New Roman" w:cs="Times New Roman"/>
          <w:sz w:val="24"/>
          <w:szCs w:val="24"/>
        </w:rPr>
        <w:t xml:space="preserve"> voice was silenced through being falsely accused as a compulsive liar by multiple services after be</w:t>
      </w:r>
      <w:r w:rsidR="003D6BD5" w:rsidRPr="00F546D8">
        <w:rPr>
          <w:rFonts w:ascii="Times New Roman" w:hAnsi="Times New Roman" w:cs="Times New Roman"/>
          <w:sz w:val="24"/>
          <w:szCs w:val="24"/>
        </w:rPr>
        <w:t>ing</w:t>
      </w:r>
      <w:r w:rsidR="007A3254" w:rsidRPr="00F546D8">
        <w:rPr>
          <w:rFonts w:ascii="Times New Roman" w:hAnsi="Times New Roman" w:cs="Times New Roman"/>
          <w:sz w:val="24"/>
          <w:szCs w:val="24"/>
        </w:rPr>
        <w:t xml:space="preserve"> raped under their care</w:t>
      </w:r>
      <w:r w:rsidR="00386F5C" w:rsidRPr="00F546D8">
        <w:rPr>
          <w:rFonts w:ascii="Times New Roman" w:hAnsi="Times New Roman" w:cs="Times New Roman"/>
          <w:sz w:val="24"/>
          <w:szCs w:val="24"/>
        </w:rPr>
        <w:t xml:space="preserve">, we can clearly see how </w:t>
      </w:r>
      <w:r w:rsidR="00E31C77" w:rsidRPr="00F546D8">
        <w:rPr>
          <w:rFonts w:ascii="Times New Roman" w:hAnsi="Times New Roman" w:cs="Times New Roman"/>
          <w:sz w:val="24"/>
          <w:szCs w:val="24"/>
        </w:rPr>
        <w:t>distant</w:t>
      </w:r>
      <w:r w:rsidR="00014ED7" w:rsidRPr="00F546D8">
        <w:rPr>
          <w:rFonts w:ascii="Times New Roman" w:hAnsi="Times New Roman" w:cs="Times New Roman"/>
          <w:sz w:val="24"/>
          <w:szCs w:val="24"/>
        </w:rPr>
        <w:t>, unequal or judgemental</w:t>
      </w:r>
      <w:r w:rsidR="00E31C77" w:rsidRPr="00F546D8">
        <w:rPr>
          <w:rFonts w:ascii="Times New Roman" w:hAnsi="Times New Roman" w:cs="Times New Roman"/>
          <w:sz w:val="24"/>
          <w:szCs w:val="24"/>
        </w:rPr>
        <w:t xml:space="preserve"> </w:t>
      </w:r>
      <w:r w:rsidR="00806041" w:rsidRPr="00F546D8">
        <w:rPr>
          <w:rFonts w:ascii="Times New Roman" w:hAnsi="Times New Roman" w:cs="Times New Roman"/>
          <w:sz w:val="24"/>
          <w:szCs w:val="24"/>
        </w:rPr>
        <w:t xml:space="preserve">professional </w:t>
      </w:r>
      <w:r w:rsidR="00E31C77" w:rsidRPr="00F546D8">
        <w:rPr>
          <w:rFonts w:ascii="Times New Roman" w:hAnsi="Times New Roman" w:cs="Times New Roman"/>
          <w:sz w:val="24"/>
          <w:szCs w:val="24"/>
        </w:rPr>
        <w:t>relationship</w:t>
      </w:r>
      <w:r w:rsidR="00806041" w:rsidRPr="00F546D8">
        <w:rPr>
          <w:rFonts w:ascii="Times New Roman" w:hAnsi="Times New Roman" w:cs="Times New Roman"/>
          <w:sz w:val="24"/>
          <w:szCs w:val="24"/>
        </w:rPr>
        <w:t>s</w:t>
      </w:r>
      <w:r w:rsidR="007E1E8C" w:rsidRPr="00F546D8">
        <w:rPr>
          <w:rFonts w:ascii="Times New Roman" w:hAnsi="Times New Roman" w:cs="Times New Roman"/>
          <w:sz w:val="24"/>
          <w:szCs w:val="24"/>
        </w:rPr>
        <w:t>,</w:t>
      </w:r>
      <w:r w:rsidR="00E31C77" w:rsidRPr="00F546D8">
        <w:rPr>
          <w:rFonts w:ascii="Times New Roman" w:hAnsi="Times New Roman" w:cs="Times New Roman"/>
          <w:sz w:val="24"/>
          <w:szCs w:val="24"/>
        </w:rPr>
        <w:t xml:space="preserve"> </w:t>
      </w:r>
      <w:r w:rsidR="007E1E8C" w:rsidRPr="00F546D8">
        <w:rPr>
          <w:rFonts w:ascii="Times New Roman" w:hAnsi="Times New Roman" w:cs="Times New Roman"/>
          <w:sz w:val="24"/>
          <w:szCs w:val="24"/>
        </w:rPr>
        <w:t>and a lack of established trust, will limit professionals’ ability to access crucial information about a child or service-user’s most pressing needs</w:t>
      </w:r>
      <w:r w:rsidR="00975730" w:rsidRPr="00F546D8">
        <w:rPr>
          <w:rFonts w:ascii="Times New Roman" w:hAnsi="Times New Roman" w:cs="Times New Roman"/>
          <w:sz w:val="24"/>
          <w:szCs w:val="24"/>
        </w:rPr>
        <w:t xml:space="preserve">. </w:t>
      </w:r>
      <w:r w:rsidR="009B6D07" w:rsidRPr="00F546D8">
        <w:rPr>
          <w:rFonts w:ascii="Times New Roman" w:hAnsi="Times New Roman" w:cs="Times New Roman"/>
          <w:sz w:val="24"/>
          <w:szCs w:val="24"/>
        </w:rPr>
        <w:t xml:space="preserve">Often a </w:t>
      </w:r>
      <w:r w:rsidR="00975730" w:rsidRPr="00F546D8">
        <w:rPr>
          <w:rFonts w:ascii="Times New Roman" w:hAnsi="Times New Roman" w:cs="Times New Roman"/>
          <w:sz w:val="24"/>
          <w:szCs w:val="24"/>
        </w:rPr>
        <w:t xml:space="preserve">lack of </w:t>
      </w:r>
      <w:r w:rsidR="00806041" w:rsidRPr="00F546D8">
        <w:rPr>
          <w:rFonts w:ascii="Times New Roman" w:hAnsi="Times New Roman" w:cs="Times New Roman"/>
          <w:sz w:val="24"/>
          <w:szCs w:val="24"/>
        </w:rPr>
        <w:t xml:space="preserve">active </w:t>
      </w:r>
      <w:r w:rsidR="00975730" w:rsidRPr="00F546D8">
        <w:rPr>
          <w:rFonts w:ascii="Times New Roman" w:hAnsi="Times New Roman" w:cs="Times New Roman"/>
          <w:sz w:val="24"/>
          <w:szCs w:val="24"/>
        </w:rPr>
        <w:t>listening</w:t>
      </w:r>
      <w:r w:rsidR="009B6D07" w:rsidRPr="00F546D8">
        <w:rPr>
          <w:rFonts w:ascii="Times New Roman" w:hAnsi="Times New Roman" w:cs="Times New Roman"/>
          <w:sz w:val="24"/>
          <w:szCs w:val="24"/>
        </w:rPr>
        <w:t xml:space="preserve"> will</w:t>
      </w:r>
      <w:r w:rsidR="00975730" w:rsidRPr="00F546D8">
        <w:rPr>
          <w:rFonts w:ascii="Times New Roman" w:hAnsi="Times New Roman" w:cs="Times New Roman"/>
          <w:sz w:val="24"/>
          <w:szCs w:val="24"/>
        </w:rPr>
        <w:t xml:space="preserve"> </w:t>
      </w:r>
      <w:r w:rsidR="009B6D07" w:rsidRPr="00F546D8">
        <w:rPr>
          <w:rFonts w:ascii="Times New Roman" w:hAnsi="Times New Roman" w:cs="Times New Roman"/>
          <w:sz w:val="24"/>
          <w:szCs w:val="24"/>
        </w:rPr>
        <w:t>result</w:t>
      </w:r>
      <w:r w:rsidR="00014ED7" w:rsidRPr="00F546D8">
        <w:rPr>
          <w:rFonts w:ascii="Times New Roman" w:hAnsi="Times New Roman" w:cs="Times New Roman"/>
          <w:sz w:val="24"/>
          <w:szCs w:val="24"/>
        </w:rPr>
        <w:t xml:space="preserve"> in a mismatch between </w:t>
      </w:r>
      <w:r w:rsidR="00806041" w:rsidRPr="00F546D8">
        <w:rPr>
          <w:rFonts w:ascii="Times New Roman" w:hAnsi="Times New Roman" w:cs="Times New Roman"/>
          <w:sz w:val="24"/>
          <w:szCs w:val="24"/>
        </w:rPr>
        <w:t xml:space="preserve">personalised </w:t>
      </w:r>
      <w:r w:rsidR="00014ED7" w:rsidRPr="00F546D8">
        <w:rPr>
          <w:rFonts w:ascii="Times New Roman" w:hAnsi="Times New Roman" w:cs="Times New Roman"/>
          <w:sz w:val="24"/>
          <w:szCs w:val="24"/>
        </w:rPr>
        <w:t>need</w:t>
      </w:r>
      <w:r w:rsidR="00386F5C" w:rsidRPr="00F546D8">
        <w:rPr>
          <w:rFonts w:ascii="Times New Roman" w:hAnsi="Times New Roman" w:cs="Times New Roman"/>
          <w:sz w:val="24"/>
          <w:szCs w:val="24"/>
        </w:rPr>
        <w:t>s</w:t>
      </w:r>
      <w:r w:rsidR="00014ED7" w:rsidRPr="00F546D8">
        <w:rPr>
          <w:rFonts w:ascii="Times New Roman" w:hAnsi="Times New Roman" w:cs="Times New Roman"/>
          <w:sz w:val="24"/>
          <w:szCs w:val="24"/>
        </w:rPr>
        <w:t xml:space="preserve"> and </w:t>
      </w:r>
      <w:r w:rsidR="00806041" w:rsidRPr="00F546D8">
        <w:rPr>
          <w:rFonts w:ascii="Times New Roman" w:hAnsi="Times New Roman" w:cs="Times New Roman"/>
          <w:sz w:val="24"/>
          <w:szCs w:val="24"/>
        </w:rPr>
        <w:t xml:space="preserve">prescribed </w:t>
      </w:r>
      <w:r w:rsidR="00014ED7" w:rsidRPr="00F546D8">
        <w:rPr>
          <w:rFonts w:ascii="Times New Roman" w:hAnsi="Times New Roman" w:cs="Times New Roman"/>
          <w:sz w:val="24"/>
          <w:szCs w:val="24"/>
        </w:rPr>
        <w:t>provision</w:t>
      </w:r>
      <w:r w:rsidR="007E1E8C" w:rsidRPr="00F546D8">
        <w:rPr>
          <w:rFonts w:ascii="Times New Roman" w:hAnsi="Times New Roman" w:cs="Times New Roman"/>
          <w:sz w:val="24"/>
          <w:szCs w:val="24"/>
        </w:rPr>
        <w:t xml:space="preserve"> (Billington, 2006).</w:t>
      </w:r>
      <w:r w:rsidR="000E361B" w:rsidRPr="00F546D8">
        <w:rPr>
          <w:rFonts w:ascii="Times New Roman" w:hAnsi="Times New Roman" w:cs="Times New Roman"/>
          <w:sz w:val="24"/>
          <w:szCs w:val="24"/>
        </w:rPr>
        <w:t xml:space="preserve"> </w:t>
      </w:r>
      <w:r w:rsidR="00F40AEE" w:rsidRPr="00F546D8">
        <w:rPr>
          <w:rFonts w:ascii="Times New Roman" w:hAnsi="Times New Roman" w:cs="Times New Roman"/>
          <w:sz w:val="24"/>
          <w:szCs w:val="24"/>
        </w:rPr>
        <w:t>T</w:t>
      </w:r>
      <w:r w:rsidR="00806041" w:rsidRPr="00F546D8">
        <w:rPr>
          <w:rFonts w:ascii="Times New Roman" w:hAnsi="Times New Roman" w:cs="Times New Roman"/>
          <w:sz w:val="24"/>
          <w:szCs w:val="24"/>
        </w:rPr>
        <w:t>he deliberate silencing of a person will m</w:t>
      </w:r>
      <w:r w:rsidR="007E1E8C" w:rsidRPr="00F546D8">
        <w:rPr>
          <w:rFonts w:ascii="Times New Roman" w:hAnsi="Times New Roman" w:cs="Times New Roman"/>
          <w:sz w:val="24"/>
          <w:szCs w:val="24"/>
        </w:rPr>
        <w:t>ake them more vulnerable to</w:t>
      </w:r>
      <w:r w:rsidR="00806041" w:rsidRPr="00F546D8">
        <w:rPr>
          <w:rFonts w:ascii="Times New Roman" w:hAnsi="Times New Roman" w:cs="Times New Roman"/>
          <w:sz w:val="24"/>
          <w:szCs w:val="24"/>
        </w:rPr>
        <w:t xml:space="preserve"> attracting future abuse</w:t>
      </w:r>
      <w:r w:rsidR="00F40AEE" w:rsidRPr="00F546D8">
        <w:rPr>
          <w:rFonts w:ascii="Times New Roman" w:hAnsi="Times New Roman" w:cs="Times New Roman"/>
          <w:sz w:val="24"/>
          <w:szCs w:val="24"/>
        </w:rPr>
        <w:t xml:space="preserve"> </w:t>
      </w:r>
      <w:r>
        <w:rPr>
          <w:rFonts w:ascii="Times New Roman" w:hAnsi="Times New Roman" w:cs="Times New Roman"/>
          <w:sz w:val="24"/>
          <w:szCs w:val="24"/>
        </w:rPr>
        <w:t xml:space="preserve">and harm </w:t>
      </w:r>
      <w:r w:rsidR="00F40AEE" w:rsidRPr="00F546D8">
        <w:rPr>
          <w:rFonts w:ascii="Times New Roman" w:hAnsi="Times New Roman" w:cs="Times New Roman"/>
          <w:sz w:val="24"/>
          <w:szCs w:val="24"/>
        </w:rPr>
        <w:t>(</w:t>
      </w:r>
      <w:r>
        <w:rPr>
          <w:rFonts w:ascii="Times New Roman" w:hAnsi="Times New Roman" w:cs="Times New Roman"/>
          <w:sz w:val="24"/>
          <w:szCs w:val="24"/>
        </w:rPr>
        <w:t xml:space="preserve">Mate, 2019a; </w:t>
      </w:r>
      <w:r w:rsidR="00F40AEE" w:rsidRPr="00F546D8">
        <w:rPr>
          <w:rFonts w:ascii="Times New Roman" w:hAnsi="Times New Roman" w:cs="Times New Roman"/>
          <w:sz w:val="24"/>
          <w:szCs w:val="24"/>
        </w:rPr>
        <w:t>Spring, 2015)</w:t>
      </w:r>
      <w:r w:rsidR="007E1E8C" w:rsidRPr="00F546D8">
        <w:rPr>
          <w:rFonts w:ascii="Times New Roman" w:hAnsi="Times New Roman" w:cs="Times New Roman"/>
          <w:sz w:val="24"/>
          <w:szCs w:val="24"/>
        </w:rPr>
        <w:t>.</w:t>
      </w:r>
    </w:p>
    <w:p w:rsidR="007624FF" w:rsidRDefault="008D4755" w:rsidP="008D475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p>
    <w:p w:rsidR="007624FF" w:rsidRDefault="007624FF" w:rsidP="008D4755">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975730" w:rsidRPr="00F546D8">
        <w:rPr>
          <w:rFonts w:ascii="Times New Roman" w:hAnsi="Times New Roman" w:cs="Times New Roman"/>
          <w:sz w:val="24"/>
          <w:szCs w:val="24"/>
        </w:rPr>
        <w:t xml:space="preserve">The </w:t>
      </w:r>
      <w:r w:rsidR="007A3254" w:rsidRPr="00F546D8">
        <w:rPr>
          <w:rFonts w:ascii="Times New Roman" w:hAnsi="Times New Roman" w:cs="Times New Roman"/>
          <w:sz w:val="24"/>
          <w:szCs w:val="24"/>
        </w:rPr>
        <w:t xml:space="preserve">voice of the child </w:t>
      </w:r>
      <w:r w:rsidR="00975730" w:rsidRPr="00F546D8">
        <w:rPr>
          <w:rFonts w:ascii="Times New Roman" w:hAnsi="Times New Roman" w:cs="Times New Roman"/>
          <w:sz w:val="24"/>
          <w:szCs w:val="24"/>
        </w:rPr>
        <w:t xml:space="preserve">plays </w:t>
      </w:r>
      <w:r w:rsidR="007A3254" w:rsidRPr="00F546D8">
        <w:rPr>
          <w:rFonts w:ascii="Times New Roman" w:hAnsi="Times New Roman" w:cs="Times New Roman"/>
          <w:sz w:val="24"/>
          <w:szCs w:val="24"/>
        </w:rPr>
        <w:t xml:space="preserve">a </w:t>
      </w:r>
      <w:r w:rsidR="00975730" w:rsidRPr="00F546D8">
        <w:rPr>
          <w:rFonts w:ascii="Times New Roman" w:hAnsi="Times New Roman" w:cs="Times New Roman"/>
          <w:sz w:val="24"/>
          <w:szCs w:val="24"/>
        </w:rPr>
        <w:t>prominent</w:t>
      </w:r>
      <w:r w:rsidR="007A3254" w:rsidRPr="00F546D8">
        <w:rPr>
          <w:rFonts w:ascii="Times New Roman" w:hAnsi="Times New Roman" w:cs="Times New Roman"/>
          <w:sz w:val="24"/>
          <w:szCs w:val="24"/>
        </w:rPr>
        <w:t xml:space="preserve"> role within the United Nations Conventions on the Rights of the Child (UNICEF, 1989), with Article 12 specifying the rights of the child to express an opinion on any matter concerning their welfare and to have that opinion taken seriously; Children Act 2004 (DFES, 2004) which established the role of the children’s commissioner to listen to and include young people’s voices to improve services that affect them; Children and Families Act 2014, the Local Authority is required to appoint at least one person to promote the educational achievement of its looked after children; Social Services and Well-being (Wales) Act 2014 and Well-being of Future Generations (Wales) Act 2015 also promote awareness of the views and interests of children in Wales. </w:t>
      </w:r>
    </w:p>
    <w:p w:rsidR="003E67CE" w:rsidRPr="00F546D8" w:rsidRDefault="007624FF" w:rsidP="008D475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E67CE">
        <w:rPr>
          <w:rFonts w:ascii="Times New Roman" w:hAnsi="Times New Roman" w:cs="Times New Roman"/>
          <w:sz w:val="24"/>
          <w:szCs w:val="24"/>
        </w:rPr>
        <w:t>P</w:t>
      </w:r>
      <w:r w:rsidR="00E31C77" w:rsidRPr="00F546D8">
        <w:rPr>
          <w:rFonts w:ascii="Times New Roman" w:hAnsi="Times New Roman" w:cs="Times New Roman"/>
          <w:sz w:val="24"/>
          <w:szCs w:val="24"/>
        </w:rPr>
        <w:t xml:space="preserve">articipants’ accounts </w:t>
      </w:r>
      <w:r w:rsidR="00975730" w:rsidRPr="00F546D8">
        <w:rPr>
          <w:rFonts w:ascii="Times New Roman" w:hAnsi="Times New Roman" w:cs="Times New Roman"/>
          <w:sz w:val="24"/>
          <w:szCs w:val="24"/>
        </w:rPr>
        <w:t xml:space="preserve">still </w:t>
      </w:r>
      <w:r w:rsidR="00386F5C" w:rsidRPr="00F546D8">
        <w:rPr>
          <w:rFonts w:ascii="Times New Roman" w:hAnsi="Times New Roman" w:cs="Times New Roman"/>
          <w:sz w:val="24"/>
          <w:szCs w:val="24"/>
        </w:rPr>
        <w:t>highlight</w:t>
      </w:r>
      <w:r w:rsidR="00E31C77" w:rsidRPr="00F546D8">
        <w:rPr>
          <w:rFonts w:ascii="Times New Roman" w:hAnsi="Times New Roman" w:cs="Times New Roman"/>
          <w:sz w:val="24"/>
          <w:szCs w:val="24"/>
        </w:rPr>
        <w:t xml:space="preserve"> </w:t>
      </w:r>
      <w:r w:rsidR="00975730" w:rsidRPr="00F546D8">
        <w:rPr>
          <w:rFonts w:ascii="Times New Roman" w:hAnsi="Times New Roman" w:cs="Times New Roman"/>
          <w:sz w:val="24"/>
          <w:szCs w:val="24"/>
        </w:rPr>
        <w:t xml:space="preserve">major </w:t>
      </w:r>
      <w:r w:rsidR="00E31C77" w:rsidRPr="00F546D8">
        <w:rPr>
          <w:rFonts w:ascii="Times New Roman" w:hAnsi="Times New Roman" w:cs="Times New Roman"/>
          <w:sz w:val="24"/>
          <w:szCs w:val="24"/>
        </w:rPr>
        <w:t>gaps between the legislative policies to safeguard children through listening to the</w:t>
      </w:r>
      <w:r w:rsidR="00386F5C" w:rsidRPr="00F546D8">
        <w:rPr>
          <w:rFonts w:ascii="Times New Roman" w:hAnsi="Times New Roman" w:cs="Times New Roman"/>
          <w:sz w:val="24"/>
          <w:szCs w:val="24"/>
        </w:rPr>
        <w:t>ir voice</w:t>
      </w:r>
      <w:r w:rsidR="00E31C77" w:rsidRPr="00F546D8">
        <w:rPr>
          <w:rFonts w:ascii="Times New Roman" w:hAnsi="Times New Roman" w:cs="Times New Roman"/>
          <w:sz w:val="24"/>
          <w:szCs w:val="24"/>
        </w:rPr>
        <w:t xml:space="preserve"> and actual practice</w:t>
      </w:r>
      <w:r w:rsidR="00F40AEE" w:rsidRPr="00F546D8">
        <w:rPr>
          <w:rFonts w:ascii="Times New Roman" w:hAnsi="Times New Roman" w:cs="Times New Roman"/>
          <w:sz w:val="24"/>
          <w:szCs w:val="24"/>
        </w:rPr>
        <w:t xml:space="preserve">: </w:t>
      </w:r>
      <w:r w:rsidR="00386F5C" w:rsidRPr="00F546D8">
        <w:rPr>
          <w:rFonts w:ascii="Times New Roman" w:hAnsi="Times New Roman" w:cs="Times New Roman"/>
          <w:sz w:val="24"/>
          <w:szCs w:val="24"/>
        </w:rPr>
        <w:t xml:space="preserve"> </w:t>
      </w:r>
    </w:p>
    <w:p w:rsidR="007624FF" w:rsidRDefault="007624FF" w:rsidP="007624FF">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“Having never met me before, he just was sat down and said, ‘Right I have looked at your file and see that you are stuck in your room and can’t go out. You need to do this, otherwise, this is going to happen and you don’t want that-, otherwise eventually you’re going to end up, having to -  we’re going to end up having to call the police or something and you don’t want that, do you?’ I said no words during then and just angrily nodded slightly and he said right can you get your mum? And he hadn’t spoken to her at this point. And then he told her that if I didn’t agree and didn’t agree to get better, which is kind of really stupid, that she was to take away my possessions and leave me in my room to have nothing and just do nothing all day and slowly go insane and then he told her to physically drag me into a car kicking and screaming”.</w:t>
      </w:r>
      <w:r w:rsidRPr="00F546D8">
        <w:rPr>
          <w:rFonts w:ascii="Times New Roman" w:hAnsi="Times New Roman" w:cs="Times New Roman"/>
          <w:sz w:val="24"/>
          <w:szCs w:val="24"/>
        </w:rPr>
        <w:t xml:space="preserve"> </w:t>
      </w:r>
      <w:r w:rsidRPr="00F546D8">
        <w:rPr>
          <w:rFonts w:ascii="Times New Roman" w:hAnsi="Times New Roman" w:cs="Times New Roman"/>
          <w:i/>
          <w:sz w:val="24"/>
          <w:szCs w:val="24"/>
        </w:rPr>
        <w:t>(P:873-896)</w:t>
      </w:r>
    </w:p>
    <w:p w:rsidR="007624FF" w:rsidRPr="00F546D8" w:rsidRDefault="007624FF" w:rsidP="007624FF">
      <w:pPr>
        <w:shd w:val="clear" w:color="auto" w:fill="FFFFFF" w:themeFill="background1"/>
        <w:spacing w:line="480" w:lineRule="auto"/>
        <w:ind w:left="720"/>
        <w:rPr>
          <w:rFonts w:ascii="Times New Roman" w:hAnsi="Times New Roman" w:cs="Times New Roman"/>
          <w:i/>
          <w:sz w:val="24"/>
          <w:szCs w:val="24"/>
        </w:rPr>
      </w:pPr>
    </w:p>
    <w:p w:rsidR="003E67CE" w:rsidRPr="00F546D8" w:rsidRDefault="007624FF" w:rsidP="007624FF">
      <w:pPr>
        <w:shd w:val="clear" w:color="auto" w:fill="FFFFFF" w:themeFill="background1"/>
        <w:spacing w:line="480" w:lineRule="auto"/>
        <w:ind w:left="720"/>
        <w:rPr>
          <w:rFonts w:ascii="Times New Roman" w:hAnsi="Times New Roman" w:cs="Times New Roman"/>
          <w:sz w:val="24"/>
          <w:szCs w:val="24"/>
        </w:rPr>
      </w:pPr>
      <w:r w:rsidRPr="00F546D8">
        <w:rPr>
          <w:rFonts w:ascii="Times New Roman" w:hAnsi="Times New Roman" w:cs="Times New Roman"/>
          <w:i/>
          <w:sz w:val="24"/>
          <w:szCs w:val="24"/>
        </w:rPr>
        <w:lastRenderedPageBreak/>
        <w:t xml:space="preserve"> </w:t>
      </w:r>
      <w:r w:rsidR="003E67CE" w:rsidRPr="00F546D8">
        <w:rPr>
          <w:rFonts w:ascii="Times New Roman" w:hAnsi="Times New Roman" w:cs="Times New Roman"/>
          <w:i/>
          <w:sz w:val="24"/>
          <w:szCs w:val="24"/>
        </w:rPr>
        <w:t>“He was very obviously unfit to be a child psychiatrist… obviously he thought, we small people had a hive-mind and if this was wrong with them then obviously, this was the way forward. And if they don’t agree, then you force them. He’s so unfit to be working with mentally unstable people and children”.  (P:909-917)</w:t>
      </w:r>
      <w:r w:rsidR="003E67CE" w:rsidRPr="00F546D8">
        <w:rPr>
          <w:rFonts w:ascii="Times New Roman" w:hAnsi="Times New Roman" w:cs="Times New Roman"/>
          <w:sz w:val="24"/>
          <w:szCs w:val="24"/>
        </w:rPr>
        <w:t xml:space="preserve"> </w:t>
      </w:r>
    </w:p>
    <w:p w:rsidR="008D4755" w:rsidRDefault="008D4755" w:rsidP="008D475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BE7319" w:rsidRPr="00F546D8">
        <w:rPr>
          <w:rFonts w:ascii="Times New Roman" w:hAnsi="Times New Roman" w:cs="Times New Roman"/>
          <w:sz w:val="24"/>
          <w:szCs w:val="24"/>
        </w:rPr>
        <w:t>According to Peyton, his [or her] opinion was not sought as ‘no words’ were spoken by Peyton during this one-sided monologue-assessment</w:t>
      </w:r>
      <w:r w:rsidR="00F40AEE" w:rsidRPr="00F546D8">
        <w:rPr>
          <w:rFonts w:ascii="Times New Roman" w:hAnsi="Times New Roman" w:cs="Times New Roman"/>
          <w:sz w:val="24"/>
          <w:szCs w:val="24"/>
        </w:rPr>
        <w:t>. I</w:t>
      </w:r>
      <w:r w:rsidR="00BE7319" w:rsidRPr="00F546D8">
        <w:rPr>
          <w:rFonts w:ascii="Times New Roman" w:hAnsi="Times New Roman" w:cs="Times New Roman"/>
          <w:sz w:val="24"/>
          <w:szCs w:val="24"/>
        </w:rPr>
        <w:t xml:space="preserve">nstead a ‘prescription’ was given for the mother to ‘physically drag’ Peyton to school. </w:t>
      </w:r>
      <w:r w:rsidR="007E1E8C" w:rsidRPr="00F546D8">
        <w:rPr>
          <w:rFonts w:ascii="Times New Roman" w:hAnsi="Times New Roman" w:cs="Times New Roman"/>
          <w:sz w:val="24"/>
          <w:szCs w:val="24"/>
        </w:rPr>
        <w:t xml:space="preserve">Billington (2006: p.278) appears to describe </w:t>
      </w:r>
      <w:r w:rsidR="00BE7319" w:rsidRPr="00F546D8">
        <w:rPr>
          <w:rFonts w:ascii="Times New Roman" w:hAnsi="Times New Roman" w:cs="Times New Roman"/>
          <w:sz w:val="24"/>
          <w:szCs w:val="24"/>
        </w:rPr>
        <w:t xml:space="preserve">fourteen-year-old </w:t>
      </w:r>
      <w:r w:rsidR="007E1E8C" w:rsidRPr="00F546D8">
        <w:rPr>
          <w:rFonts w:ascii="Times New Roman" w:hAnsi="Times New Roman" w:cs="Times New Roman"/>
          <w:sz w:val="24"/>
          <w:szCs w:val="24"/>
        </w:rPr>
        <w:t xml:space="preserve">Peyton’s experience accurately, when he too </w:t>
      </w:r>
      <w:r w:rsidR="00621F2C" w:rsidRPr="00F546D8">
        <w:rPr>
          <w:rFonts w:ascii="Times New Roman" w:hAnsi="Times New Roman" w:cs="Times New Roman"/>
          <w:sz w:val="24"/>
          <w:szCs w:val="24"/>
        </w:rPr>
        <w:t xml:space="preserve">discloses </w:t>
      </w:r>
      <w:r w:rsidR="007E1E8C" w:rsidRPr="00F546D8">
        <w:rPr>
          <w:rFonts w:ascii="Times New Roman" w:hAnsi="Times New Roman" w:cs="Times New Roman"/>
          <w:sz w:val="24"/>
          <w:szCs w:val="24"/>
        </w:rPr>
        <w:t>observ</w:t>
      </w:r>
      <w:r w:rsidR="00BE7319" w:rsidRPr="00F546D8">
        <w:rPr>
          <w:rFonts w:ascii="Times New Roman" w:hAnsi="Times New Roman" w:cs="Times New Roman"/>
          <w:sz w:val="24"/>
          <w:szCs w:val="24"/>
        </w:rPr>
        <w:t>ations of</w:t>
      </w:r>
      <w:r w:rsidR="007E1E8C" w:rsidRPr="00F546D8">
        <w:rPr>
          <w:rFonts w:ascii="Times New Roman" w:hAnsi="Times New Roman" w:cs="Times New Roman"/>
          <w:sz w:val="24"/>
          <w:szCs w:val="24"/>
        </w:rPr>
        <w:t xml:space="preserve"> those who have “suffered for years at the hands of inadequate local services or clumsy practitioners.”</w:t>
      </w:r>
      <w:r w:rsidR="009B6D07" w:rsidRPr="00F546D8">
        <w:rPr>
          <w:rFonts w:ascii="Times New Roman" w:hAnsi="Times New Roman" w:cs="Times New Roman"/>
          <w:sz w:val="24"/>
          <w:szCs w:val="24"/>
        </w:rPr>
        <w:t xml:space="preserve"> </w:t>
      </w:r>
      <w:r w:rsidR="000A09CA" w:rsidRPr="00F546D8">
        <w:rPr>
          <w:rFonts w:ascii="Times New Roman" w:hAnsi="Times New Roman" w:cs="Times New Roman"/>
          <w:sz w:val="24"/>
          <w:szCs w:val="24"/>
        </w:rPr>
        <w:t>However,</w:t>
      </w:r>
      <w:r w:rsidR="00BE7319" w:rsidRPr="00F546D8">
        <w:rPr>
          <w:rFonts w:ascii="Times New Roman" w:hAnsi="Times New Roman" w:cs="Times New Roman"/>
          <w:sz w:val="24"/>
          <w:szCs w:val="24"/>
        </w:rPr>
        <w:t xml:space="preserve"> when Peyton’s mother </w:t>
      </w:r>
      <w:r w:rsidR="000A09CA" w:rsidRPr="00F546D8">
        <w:rPr>
          <w:rFonts w:ascii="Times New Roman" w:hAnsi="Times New Roman" w:cs="Times New Roman"/>
          <w:sz w:val="24"/>
          <w:szCs w:val="24"/>
        </w:rPr>
        <w:t>would not comply to his wishes instead stating that</w:t>
      </w:r>
      <w:r w:rsidR="00BE7319" w:rsidRPr="00F546D8">
        <w:rPr>
          <w:rFonts w:ascii="Times New Roman" w:hAnsi="Times New Roman" w:cs="Times New Roman"/>
          <w:sz w:val="24"/>
          <w:szCs w:val="24"/>
        </w:rPr>
        <w:t xml:space="preserve"> this ‘clumsy’ practice</w:t>
      </w:r>
      <w:r w:rsidR="00F40AEE" w:rsidRPr="00F546D8">
        <w:rPr>
          <w:rFonts w:ascii="Times New Roman" w:hAnsi="Times New Roman" w:cs="Times New Roman"/>
          <w:sz w:val="24"/>
          <w:szCs w:val="24"/>
        </w:rPr>
        <w:t>’</w:t>
      </w:r>
      <w:r w:rsidR="00BE7319" w:rsidRPr="00F546D8">
        <w:rPr>
          <w:rFonts w:ascii="Times New Roman" w:hAnsi="Times New Roman" w:cs="Times New Roman"/>
          <w:sz w:val="24"/>
          <w:szCs w:val="24"/>
        </w:rPr>
        <w:t xml:space="preserve"> </w:t>
      </w:r>
      <w:r w:rsidR="000A09CA" w:rsidRPr="00F546D8">
        <w:rPr>
          <w:rFonts w:ascii="Times New Roman" w:hAnsi="Times New Roman" w:cs="Times New Roman"/>
          <w:sz w:val="24"/>
          <w:szCs w:val="24"/>
        </w:rPr>
        <w:t>was like</w:t>
      </w:r>
      <w:r w:rsidR="00BE7319" w:rsidRPr="00F546D8">
        <w:rPr>
          <w:rFonts w:ascii="Times New Roman" w:hAnsi="Times New Roman" w:cs="Times New Roman"/>
          <w:sz w:val="24"/>
          <w:szCs w:val="24"/>
        </w:rPr>
        <w:t xml:space="preserve"> ‘child abuse’ (P:729-730), </w:t>
      </w:r>
      <w:r w:rsidR="000A09CA" w:rsidRPr="00F546D8">
        <w:rPr>
          <w:rFonts w:ascii="Times New Roman" w:hAnsi="Times New Roman" w:cs="Times New Roman"/>
          <w:sz w:val="24"/>
          <w:szCs w:val="24"/>
        </w:rPr>
        <w:t xml:space="preserve">this practitioner </w:t>
      </w:r>
      <w:r w:rsidR="00BE7319" w:rsidRPr="00F546D8">
        <w:rPr>
          <w:rFonts w:ascii="Times New Roman" w:hAnsi="Times New Roman" w:cs="Times New Roman"/>
          <w:sz w:val="24"/>
          <w:szCs w:val="24"/>
        </w:rPr>
        <w:t xml:space="preserve">then </w:t>
      </w:r>
      <w:r w:rsidR="007E1E8C" w:rsidRPr="00F546D8">
        <w:rPr>
          <w:rFonts w:ascii="Times New Roman" w:hAnsi="Times New Roman" w:cs="Times New Roman"/>
          <w:sz w:val="24"/>
          <w:szCs w:val="24"/>
        </w:rPr>
        <w:t>threat</w:t>
      </w:r>
      <w:r w:rsidR="00BE7319" w:rsidRPr="00F546D8">
        <w:rPr>
          <w:rFonts w:ascii="Times New Roman" w:hAnsi="Times New Roman" w:cs="Times New Roman"/>
          <w:sz w:val="24"/>
          <w:szCs w:val="24"/>
        </w:rPr>
        <w:t xml:space="preserve">ened to call the police to frighten the family </w:t>
      </w:r>
      <w:r w:rsidR="000A09CA" w:rsidRPr="00F546D8">
        <w:rPr>
          <w:rFonts w:ascii="Times New Roman" w:hAnsi="Times New Roman" w:cs="Times New Roman"/>
          <w:sz w:val="24"/>
          <w:szCs w:val="24"/>
        </w:rPr>
        <w:t>into submission. The DoH (1995) also appear</w:t>
      </w:r>
      <w:r w:rsidR="00F40AEE" w:rsidRPr="00F546D8">
        <w:rPr>
          <w:rFonts w:ascii="Times New Roman" w:hAnsi="Times New Roman" w:cs="Times New Roman"/>
          <w:sz w:val="24"/>
          <w:szCs w:val="24"/>
        </w:rPr>
        <w:t xml:space="preserve">s </w:t>
      </w:r>
      <w:r w:rsidR="000A09CA" w:rsidRPr="00F546D8">
        <w:rPr>
          <w:rFonts w:ascii="Times New Roman" w:hAnsi="Times New Roman" w:cs="Times New Roman"/>
          <w:sz w:val="24"/>
          <w:szCs w:val="24"/>
        </w:rPr>
        <w:t xml:space="preserve">to </w:t>
      </w:r>
      <w:r w:rsidR="00F40AEE" w:rsidRPr="00F546D8">
        <w:rPr>
          <w:rFonts w:ascii="Times New Roman" w:hAnsi="Times New Roman" w:cs="Times New Roman"/>
          <w:sz w:val="24"/>
          <w:szCs w:val="24"/>
        </w:rPr>
        <w:t xml:space="preserve">concur with </w:t>
      </w:r>
      <w:r w:rsidR="000A09CA" w:rsidRPr="00F546D8">
        <w:rPr>
          <w:rFonts w:ascii="Times New Roman" w:hAnsi="Times New Roman" w:cs="Times New Roman"/>
          <w:sz w:val="24"/>
          <w:szCs w:val="24"/>
        </w:rPr>
        <w:t xml:space="preserve">Peyton’s account </w:t>
      </w:r>
      <w:r w:rsidR="00F54FDB" w:rsidRPr="00F546D8">
        <w:rPr>
          <w:rFonts w:ascii="Times New Roman" w:hAnsi="Times New Roman" w:cs="Times New Roman"/>
          <w:sz w:val="24"/>
          <w:szCs w:val="24"/>
        </w:rPr>
        <w:t xml:space="preserve">noting that </w:t>
      </w:r>
      <w:r w:rsidR="00F40AEE" w:rsidRPr="00F546D8">
        <w:rPr>
          <w:rFonts w:ascii="Times New Roman" w:hAnsi="Times New Roman" w:cs="Times New Roman"/>
          <w:sz w:val="24"/>
          <w:szCs w:val="24"/>
        </w:rPr>
        <w:t>significant numbers of ch</w:t>
      </w:r>
      <w:r w:rsidR="000A09CA" w:rsidRPr="00F546D8">
        <w:rPr>
          <w:rFonts w:ascii="Times New Roman" w:hAnsi="Times New Roman" w:cs="Times New Roman"/>
          <w:sz w:val="24"/>
          <w:szCs w:val="24"/>
        </w:rPr>
        <w:t xml:space="preserve">ildren </w:t>
      </w:r>
      <w:r w:rsidR="00F54FDB" w:rsidRPr="00F546D8">
        <w:rPr>
          <w:rFonts w:ascii="Times New Roman" w:hAnsi="Times New Roman" w:cs="Times New Roman"/>
          <w:sz w:val="24"/>
          <w:szCs w:val="24"/>
        </w:rPr>
        <w:t>‘</w:t>
      </w:r>
      <w:r w:rsidR="000A09CA" w:rsidRPr="00F546D8">
        <w:rPr>
          <w:rFonts w:ascii="Times New Roman" w:hAnsi="Times New Roman" w:cs="Times New Roman"/>
          <w:sz w:val="24"/>
          <w:szCs w:val="24"/>
        </w:rPr>
        <w:t>suffer in silence at the hands of</w:t>
      </w:r>
      <w:r w:rsidR="00F54FDB" w:rsidRPr="00F546D8">
        <w:rPr>
          <w:rFonts w:ascii="Times New Roman" w:hAnsi="Times New Roman" w:cs="Times New Roman"/>
          <w:sz w:val="24"/>
          <w:szCs w:val="24"/>
        </w:rPr>
        <w:t xml:space="preserve">’ professional </w:t>
      </w:r>
      <w:r w:rsidR="000A09CA" w:rsidRPr="00F546D8">
        <w:rPr>
          <w:rFonts w:ascii="Times New Roman" w:hAnsi="Times New Roman" w:cs="Times New Roman"/>
          <w:sz w:val="24"/>
          <w:szCs w:val="24"/>
        </w:rPr>
        <w:t xml:space="preserve">adult bullies. </w:t>
      </w:r>
    </w:p>
    <w:p w:rsidR="000A09CA" w:rsidRPr="00F546D8" w:rsidRDefault="008D4755" w:rsidP="008D475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0A09CA" w:rsidRPr="00F546D8">
        <w:rPr>
          <w:rFonts w:ascii="Times New Roman" w:hAnsi="Times New Roman" w:cs="Times New Roman"/>
          <w:sz w:val="24"/>
          <w:szCs w:val="24"/>
        </w:rPr>
        <w:t>Furthermore, when this practitioner left this family home, he did not call the police</w:t>
      </w:r>
      <w:r w:rsidR="00F54FDB" w:rsidRPr="00F546D8">
        <w:rPr>
          <w:rFonts w:ascii="Times New Roman" w:hAnsi="Times New Roman" w:cs="Times New Roman"/>
          <w:sz w:val="24"/>
          <w:szCs w:val="24"/>
        </w:rPr>
        <w:t xml:space="preserve"> but</w:t>
      </w:r>
      <w:r w:rsidR="000A09CA" w:rsidRPr="00F546D8">
        <w:rPr>
          <w:rFonts w:ascii="Times New Roman" w:hAnsi="Times New Roman" w:cs="Times New Roman"/>
          <w:sz w:val="24"/>
          <w:szCs w:val="24"/>
        </w:rPr>
        <w:t xml:space="preserve"> instead he reported </w:t>
      </w:r>
      <w:r w:rsidR="00F54FDB" w:rsidRPr="00F546D8">
        <w:rPr>
          <w:rFonts w:ascii="Times New Roman" w:hAnsi="Times New Roman" w:cs="Times New Roman"/>
          <w:sz w:val="24"/>
          <w:szCs w:val="24"/>
        </w:rPr>
        <w:t xml:space="preserve">Peyton’s </w:t>
      </w:r>
      <w:r w:rsidR="000A09CA" w:rsidRPr="00F546D8">
        <w:rPr>
          <w:rFonts w:ascii="Times New Roman" w:hAnsi="Times New Roman" w:cs="Times New Roman"/>
          <w:sz w:val="24"/>
          <w:szCs w:val="24"/>
        </w:rPr>
        <w:t xml:space="preserve">family to social services:   </w:t>
      </w:r>
    </w:p>
    <w:p w:rsidR="00621F2C" w:rsidRPr="00F546D8" w:rsidRDefault="00621F2C" w:rsidP="008D4755">
      <w:pPr>
        <w:autoSpaceDE w:val="0"/>
        <w:autoSpaceDN w:val="0"/>
        <w:adjustRightInd w:val="0"/>
        <w:spacing w:after="240"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 xml:space="preserve">“He sends a letter to social services who investigate us for months because I couldn’t go to school.” (P:730-733)  </w:t>
      </w:r>
    </w:p>
    <w:p w:rsidR="008E5EE6" w:rsidRPr="00F546D8" w:rsidRDefault="008D4755" w:rsidP="008D475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8E5EE6" w:rsidRPr="00F546D8">
        <w:rPr>
          <w:rFonts w:ascii="Times New Roman" w:hAnsi="Times New Roman" w:cs="Times New Roman"/>
          <w:sz w:val="24"/>
          <w:szCs w:val="24"/>
        </w:rPr>
        <w:t>Fisher et al (2015) also found that some clinicians ‘diagnose and adios’, leaving the patient abandoned with a diagnosis but without any follow-up. However, as participants’ experiences show</w:t>
      </w:r>
      <w:r w:rsidR="00F54FDB" w:rsidRPr="00F546D8">
        <w:rPr>
          <w:rFonts w:ascii="Times New Roman" w:hAnsi="Times New Roman" w:cs="Times New Roman"/>
          <w:sz w:val="24"/>
          <w:szCs w:val="24"/>
        </w:rPr>
        <w:t>,</w:t>
      </w:r>
      <w:r w:rsidR="008E5EE6" w:rsidRPr="00F546D8">
        <w:rPr>
          <w:rFonts w:ascii="Times New Roman" w:hAnsi="Times New Roman" w:cs="Times New Roman"/>
          <w:sz w:val="24"/>
          <w:szCs w:val="24"/>
        </w:rPr>
        <w:t xml:space="preserve"> a</w:t>
      </w:r>
      <w:r w:rsidR="00636FCB" w:rsidRPr="00F546D8">
        <w:rPr>
          <w:rFonts w:ascii="Times New Roman" w:hAnsi="Times New Roman" w:cs="Times New Roman"/>
          <w:sz w:val="24"/>
          <w:szCs w:val="24"/>
        </w:rPr>
        <w:t>n ineffective assessment or</w:t>
      </w:r>
      <w:r w:rsidR="008E5EE6" w:rsidRPr="00F546D8">
        <w:rPr>
          <w:rFonts w:ascii="Times New Roman" w:hAnsi="Times New Roman" w:cs="Times New Roman"/>
          <w:sz w:val="24"/>
          <w:szCs w:val="24"/>
        </w:rPr>
        <w:t xml:space="preserve"> wrong diagnosis will result in a mismatch between intervention and needs. At a school level, an incorrect assessment will mean a mismatch between provision and learning needs, as M</w:t>
      </w:r>
      <w:r w:rsidR="003D6BD5" w:rsidRPr="00F546D8">
        <w:rPr>
          <w:rFonts w:ascii="Times New Roman" w:hAnsi="Times New Roman" w:cs="Times New Roman"/>
          <w:sz w:val="24"/>
          <w:szCs w:val="24"/>
        </w:rPr>
        <w:t>ax</w:t>
      </w:r>
      <w:r w:rsidR="008E5EE6" w:rsidRPr="00F546D8">
        <w:rPr>
          <w:rFonts w:ascii="Times New Roman" w:hAnsi="Times New Roman" w:cs="Times New Roman"/>
          <w:sz w:val="24"/>
          <w:szCs w:val="24"/>
        </w:rPr>
        <w:t xml:space="preserve"> </w:t>
      </w:r>
      <w:r w:rsidR="00636FCB" w:rsidRPr="00F546D8">
        <w:rPr>
          <w:rFonts w:ascii="Times New Roman" w:hAnsi="Times New Roman" w:cs="Times New Roman"/>
          <w:sz w:val="24"/>
          <w:szCs w:val="24"/>
        </w:rPr>
        <w:t>describe</w:t>
      </w:r>
      <w:r w:rsidR="00F54FDB" w:rsidRPr="00F546D8">
        <w:rPr>
          <w:rFonts w:ascii="Times New Roman" w:hAnsi="Times New Roman" w:cs="Times New Roman"/>
          <w:sz w:val="24"/>
          <w:szCs w:val="24"/>
        </w:rPr>
        <w:t>s</w:t>
      </w:r>
      <w:r w:rsidR="008E5EE6" w:rsidRPr="00F546D8">
        <w:rPr>
          <w:rFonts w:ascii="Times New Roman" w:hAnsi="Times New Roman" w:cs="Times New Roman"/>
          <w:sz w:val="24"/>
          <w:szCs w:val="24"/>
        </w:rPr>
        <w:t xml:space="preserve">: </w:t>
      </w:r>
    </w:p>
    <w:p w:rsidR="008E5EE6" w:rsidRPr="00F546D8" w:rsidRDefault="008E5EE6" w:rsidP="008D4755">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lastRenderedPageBreak/>
        <w:t>‘I wish that I’d actually been considered in the decision-making process whereas I had to make my decisions around the decisions that were being made for me. If I had more of a chance to yeah tailor it, I know I would have done better</w:t>
      </w:r>
      <w:r w:rsidRPr="00F546D8">
        <w:rPr>
          <w:rFonts w:ascii="Times New Roman" w:hAnsi="Times New Roman" w:cs="Times New Roman"/>
          <w:sz w:val="24"/>
          <w:szCs w:val="24"/>
          <w:shd w:val="clear" w:color="auto" w:fill="FFFFFF" w:themeFill="background1"/>
        </w:rPr>
        <w:t xml:space="preserve"> and I wouldn’t have been so pressurized</w:t>
      </w:r>
      <w:r w:rsidR="001F7019" w:rsidRPr="00F546D8">
        <w:rPr>
          <w:rFonts w:ascii="Times New Roman" w:hAnsi="Times New Roman" w:cs="Times New Roman"/>
          <w:sz w:val="24"/>
          <w:szCs w:val="24"/>
          <w:shd w:val="clear" w:color="auto" w:fill="FFFFFF" w:themeFill="background1"/>
        </w:rPr>
        <w:t>”</w:t>
      </w:r>
      <w:r w:rsidR="00805751" w:rsidRPr="00F546D8">
        <w:rPr>
          <w:rFonts w:ascii="Times New Roman" w:hAnsi="Times New Roman" w:cs="Times New Roman"/>
          <w:i/>
          <w:sz w:val="24"/>
          <w:szCs w:val="24"/>
        </w:rPr>
        <w:t>. (M:</w:t>
      </w:r>
      <w:r w:rsidRPr="00F546D8">
        <w:rPr>
          <w:rFonts w:ascii="Times New Roman" w:hAnsi="Times New Roman" w:cs="Times New Roman"/>
          <w:i/>
          <w:sz w:val="24"/>
          <w:szCs w:val="24"/>
        </w:rPr>
        <w:t xml:space="preserve">1412-1420) </w:t>
      </w:r>
    </w:p>
    <w:p w:rsidR="001F7019" w:rsidRPr="00F546D8" w:rsidRDefault="008D4755" w:rsidP="008D475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D6BD5" w:rsidRPr="00F546D8">
        <w:rPr>
          <w:rFonts w:ascii="Times New Roman" w:hAnsi="Times New Roman" w:cs="Times New Roman"/>
          <w:sz w:val="24"/>
          <w:szCs w:val="24"/>
        </w:rPr>
        <w:t xml:space="preserve">Additionally, </w:t>
      </w:r>
      <w:r w:rsidR="005E13E0" w:rsidRPr="00F546D8">
        <w:rPr>
          <w:rFonts w:ascii="Times New Roman" w:hAnsi="Times New Roman" w:cs="Times New Roman"/>
          <w:sz w:val="24"/>
          <w:szCs w:val="24"/>
        </w:rPr>
        <w:t xml:space="preserve">Taylor </w:t>
      </w:r>
      <w:r w:rsidR="001F7019" w:rsidRPr="00F546D8">
        <w:rPr>
          <w:rFonts w:ascii="Times New Roman" w:hAnsi="Times New Roman" w:cs="Times New Roman"/>
          <w:sz w:val="24"/>
          <w:szCs w:val="24"/>
        </w:rPr>
        <w:t>explains about the da</w:t>
      </w:r>
      <w:r w:rsidR="00A22FEF" w:rsidRPr="00F546D8">
        <w:rPr>
          <w:rFonts w:ascii="Times New Roman" w:hAnsi="Times New Roman" w:cs="Times New Roman"/>
          <w:sz w:val="24"/>
          <w:szCs w:val="24"/>
        </w:rPr>
        <w:t xml:space="preserve">ngers of one-off-assessments that </w:t>
      </w:r>
      <w:r w:rsidR="001F7019" w:rsidRPr="00F546D8">
        <w:rPr>
          <w:rFonts w:ascii="Times New Roman" w:hAnsi="Times New Roman" w:cs="Times New Roman"/>
          <w:sz w:val="24"/>
          <w:szCs w:val="24"/>
        </w:rPr>
        <w:t xml:space="preserve">determine life-long </w:t>
      </w:r>
      <w:r w:rsidR="00A22FEF" w:rsidRPr="00F546D8">
        <w:rPr>
          <w:rFonts w:ascii="Times New Roman" w:hAnsi="Times New Roman" w:cs="Times New Roman"/>
          <w:sz w:val="24"/>
          <w:szCs w:val="24"/>
        </w:rPr>
        <w:t xml:space="preserve">academic </w:t>
      </w:r>
      <w:r w:rsidR="001F7019" w:rsidRPr="00F546D8">
        <w:rPr>
          <w:rFonts w:ascii="Times New Roman" w:hAnsi="Times New Roman" w:cs="Times New Roman"/>
          <w:sz w:val="24"/>
          <w:szCs w:val="24"/>
        </w:rPr>
        <w:t>ability or differ-ability:</w:t>
      </w:r>
    </w:p>
    <w:p w:rsidR="00636FCB" w:rsidRPr="00F546D8" w:rsidRDefault="00636FCB" w:rsidP="008D4755">
      <w:pPr>
        <w:spacing w:line="480" w:lineRule="auto"/>
        <w:ind w:left="720"/>
        <w:rPr>
          <w:rFonts w:ascii="Times New Roman" w:hAnsi="Times New Roman" w:cs="Times New Roman"/>
          <w:sz w:val="24"/>
          <w:szCs w:val="24"/>
        </w:rPr>
      </w:pPr>
      <w:r w:rsidRPr="00F546D8">
        <w:rPr>
          <w:rFonts w:ascii="Times New Roman" w:hAnsi="Times New Roman" w:cs="Times New Roman"/>
          <w:i/>
          <w:sz w:val="24"/>
          <w:szCs w:val="24"/>
        </w:rPr>
        <w:t>“I think they should question us before exams or before we come to comp that if we are struggling or stuff like that before we come to comp they should question us, before exams they should question us again, just in case anything has changed”. (</w:t>
      </w:r>
      <w:r w:rsidR="005E13E0" w:rsidRPr="00F546D8">
        <w:rPr>
          <w:rFonts w:ascii="Times New Roman" w:hAnsi="Times New Roman" w:cs="Times New Roman"/>
          <w:i/>
          <w:sz w:val="24"/>
          <w:szCs w:val="24"/>
        </w:rPr>
        <w:t>T</w:t>
      </w:r>
      <w:r w:rsidR="00805751" w:rsidRPr="00F546D8">
        <w:rPr>
          <w:rFonts w:ascii="Times New Roman" w:hAnsi="Times New Roman" w:cs="Times New Roman"/>
          <w:i/>
          <w:sz w:val="24"/>
          <w:szCs w:val="24"/>
        </w:rPr>
        <w:t>:</w:t>
      </w:r>
      <w:r w:rsidRPr="00F546D8">
        <w:rPr>
          <w:rFonts w:ascii="Times New Roman" w:hAnsi="Times New Roman" w:cs="Times New Roman"/>
          <w:i/>
          <w:sz w:val="24"/>
          <w:szCs w:val="24"/>
        </w:rPr>
        <w:t>254-260)</w:t>
      </w:r>
      <w:r w:rsidRPr="00F546D8">
        <w:rPr>
          <w:rFonts w:ascii="Times New Roman" w:hAnsi="Times New Roman" w:cs="Times New Roman"/>
          <w:sz w:val="24"/>
          <w:szCs w:val="24"/>
        </w:rPr>
        <w:t xml:space="preserve"> </w:t>
      </w:r>
    </w:p>
    <w:p w:rsidR="006E4539" w:rsidRPr="00F546D8" w:rsidRDefault="008D4755" w:rsidP="008D475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1F7019" w:rsidRPr="00F546D8">
        <w:rPr>
          <w:rFonts w:ascii="Times New Roman" w:hAnsi="Times New Roman" w:cs="Times New Roman"/>
          <w:sz w:val="24"/>
          <w:szCs w:val="24"/>
        </w:rPr>
        <w:t xml:space="preserve">Since a person’s academic, language, emotional, physical and social development depends on a number of factors, </w:t>
      </w:r>
      <w:r w:rsidR="005E13E0" w:rsidRPr="00F546D8">
        <w:rPr>
          <w:rFonts w:ascii="Times New Roman" w:hAnsi="Times New Roman" w:cs="Times New Roman"/>
          <w:sz w:val="24"/>
          <w:szCs w:val="24"/>
        </w:rPr>
        <w:t xml:space="preserve">Taylor </w:t>
      </w:r>
      <w:r w:rsidR="00A22FEF" w:rsidRPr="00F546D8">
        <w:rPr>
          <w:rFonts w:ascii="Times New Roman" w:hAnsi="Times New Roman" w:cs="Times New Roman"/>
          <w:sz w:val="24"/>
          <w:szCs w:val="24"/>
        </w:rPr>
        <w:t xml:space="preserve">suggests that </w:t>
      </w:r>
      <w:r w:rsidR="001F7019" w:rsidRPr="00F546D8">
        <w:rPr>
          <w:rFonts w:ascii="Times New Roman" w:hAnsi="Times New Roman" w:cs="Times New Roman"/>
          <w:sz w:val="24"/>
          <w:szCs w:val="24"/>
        </w:rPr>
        <w:t xml:space="preserve">regular informal user-led </w:t>
      </w:r>
      <w:r w:rsidR="00A22FEF" w:rsidRPr="00F546D8">
        <w:rPr>
          <w:rFonts w:ascii="Times New Roman" w:hAnsi="Times New Roman" w:cs="Times New Roman"/>
          <w:sz w:val="24"/>
          <w:szCs w:val="24"/>
        </w:rPr>
        <w:t>‘conversations’</w:t>
      </w:r>
      <w:r w:rsidR="001F7019" w:rsidRPr="00F546D8">
        <w:rPr>
          <w:rFonts w:ascii="Times New Roman" w:hAnsi="Times New Roman" w:cs="Times New Roman"/>
          <w:sz w:val="24"/>
          <w:szCs w:val="24"/>
        </w:rPr>
        <w:t xml:space="preserve"> </w:t>
      </w:r>
      <w:r w:rsidR="006E4539" w:rsidRPr="00F546D8">
        <w:rPr>
          <w:rFonts w:ascii="Times New Roman" w:hAnsi="Times New Roman" w:cs="Times New Roman"/>
          <w:sz w:val="24"/>
          <w:szCs w:val="24"/>
        </w:rPr>
        <w:t xml:space="preserve">should be </w:t>
      </w:r>
      <w:r w:rsidR="001F7019" w:rsidRPr="00F546D8">
        <w:rPr>
          <w:rFonts w:ascii="Times New Roman" w:hAnsi="Times New Roman" w:cs="Times New Roman"/>
          <w:sz w:val="24"/>
          <w:szCs w:val="24"/>
        </w:rPr>
        <w:t xml:space="preserve">required </w:t>
      </w:r>
      <w:r w:rsidR="00A22FEF" w:rsidRPr="00F546D8">
        <w:rPr>
          <w:rFonts w:ascii="Times New Roman" w:hAnsi="Times New Roman" w:cs="Times New Roman"/>
          <w:sz w:val="24"/>
          <w:szCs w:val="24"/>
        </w:rPr>
        <w:t xml:space="preserve">as part of assessments </w:t>
      </w:r>
      <w:r w:rsidR="001F7019" w:rsidRPr="00F546D8">
        <w:rPr>
          <w:rFonts w:ascii="Times New Roman" w:hAnsi="Times New Roman" w:cs="Times New Roman"/>
          <w:sz w:val="24"/>
          <w:szCs w:val="24"/>
        </w:rPr>
        <w:t xml:space="preserve">and adjustments </w:t>
      </w:r>
      <w:r w:rsidR="00A22FEF" w:rsidRPr="00F546D8">
        <w:rPr>
          <w:rFonts w:ascii="Times New Roman" w:hAnsi="Times New Roman" w:cs="Times New Roman"/>
          <w:sz w:val="24"/>
          <w:szCs w:val="24"/>
        </w:rPr>
        <w:t>put in place</w:t>
      </w:r>
      <w:r w:rsidR="001F7019" w:rsidRPr="00F546D8">
        <w:rPr>
          <w:rFonts w:ascii="Times New Roman" w:hAnsi="Times New Roman" w:cs="Times New Roman"/>
          <w:sz w:val="24"/>
          <w:szCs w:val="24"/>
        </w:rPr>
        <w:t xml:space="preserve"> where needed. </w:t>
      </w:r>
    </w:p>
    <w:p w:rsidR="008D4755" w:rsidRDefault="008D4755" w:rsidP="008D475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22378" w:rsidRPr="00F546D8">
        <w:rPr>
          <w:rFonts w:ascii="Times New Roman" w:hAnsi="Times New Roman" w:cs="Times New Roman"/>
          <w:sz w:val="24"/>
          <w:szCs w:val="24"/>
        </w:rPr>
        <w:t>A</w:t>
      </w:r>
      <w:r w:rsidR="001F7019" w:rsidRPr="00F546D8">
        <w:rPr>
          <w:rFonts w:ascii="Times New Roman" w:hAnsi="Times New Roman" w:cs="Times New Roman"/>
          <w:sz w:val="24"/>
          <w:szCs w:val="24"/>
        </w:rPr>
        <w:t xml:space="preserve"> diagnosis or results from a test is often seen as static or immovable, </w:t>
      </w:r>
      <w:r w:rsidR="00E22378" w:rsidRPr="00F546D8">
        <w:rPr>
          <w:rFonts w:ascii="Times New Roman" w:hAnsi="Times New Roman" w:cs="Times New Roman"/>
          <w:sz w:val="24"/>
          <w:szCs w:val="24"/>
        </w:rPr>
        <w:t>even though t</w:t>
      </w:r>
      <w:r w:rsidR="001F7019" w:rsidRPr="00F546D8">
        <w:rPr>
          <w:rFonts w:ascii="Times New Roman" w:hAnsi="Times New Roman" w:cs="Times New Roman"/>
          <w:sz w:val="24"/>
          <w:szCs w:val="24"/>
        </w:rPr>
        <w:t>h</w:t>
      </w:r>
      <w:r w:rsidR="00E22378" w:rsidRPr="00F546D8">
        <w:rPr>
          <w:rFonts w:ascii="Times New Roman" w:hAnsi="Times New Roman" w:cs="Times New Roman"/>
          <w:sz w:val="24"/>
          <w:szCs w:val="24"/>
        </w:rPr>
        <w:t xml:space="preserve">is should be </w:t>
      </w:r>
      <w:r w:rsidR="001F7019" w:rsidRPr="00F546D8">
        <w:rPr>
          <w:rFonts w:ascii="Times New Roman" w:hAnsi="Times New Roman" w:cs="Times New Roman"/>
          <w:sz w:val="24"/>
          <w:szCs w:val="24"/>
        </w:rPr>
        <w:t xml:space="preserve">subject to change as knowledge increases and barriers are removed due to better interventions being put in place.  </w:t>
      </w:r>
      <w:r w:rsidR="00A22FEF" w:rsidRPr="00F546D8">
        <w:rPr>
          <w:rFonts w:ascii="Times New Roman" w:hAnsi="Times New Roman" w:cs="Times New Roman"/>
          <w:sz w:val="24"/>
          <w:szCs w:val="24"/>
        </w:rPr>
        <w:t>As participants’ experiences show, professionals who do not engage with their clients, miss opportunities to further develop their knowledge, insight and skills. Furthermore, qualifications and training that were sufficient for practice in the 1960s, are now not considered fit-for-practice, since best practice has significantly moved on to embrace the voice of the service-user. M</w:t>
      </w:r>
      <w:r>
        <w:rPr>
          <w:rFonts w:ascii="Times New Roman" w:hAnsi="Times New Roman" w:cs="Times New Roman"/>
          <w:sz w:val="24"/>
          <w:szCs w:val="24"/>
        </w:rPr>
        <w:t>oreover, Billington (2006</w:t>
      </w:r>
      <w:r w:rsidR="00A22FEF" w:rsidRPr="00F546D8">
        <w:rPr>
          <w:rFonts w:ascii="Times New Roman" w:hAnsi="Times New Roman" w:cs="Times New Roman"/>
          <w:sz w:val="24"/>
          <w:szCs w:val="24"/>
        </w:rPr>
        <w:t>) emphasises, “Insider accounts may provide professionals with valuable sources of information when creating se</w:t>
      </w:r>
      <w:r>
        <w:rPr>
          <w:rFonts w:ascii="Times New Roman" w:hAnsi="Times New Roman" w:cs="Times New Roman"/>
          <w:sz w:val="24"/>
          <w:szCs w:val="24"/>
        </w:rPr>
        <w:t>rvices and developing practices</w:t>
      </w:r>
      <w:r w:rsidR="00A22FEF" w:rsidRPr="00F546D8">
        <w:rPr>
          <w:rFonts w:ascii="Times New Roman" w:hAnsi="Times New Roman" w:cs="Times New Roman"/>
          <w:sz w:val="24"/>
          <w:szCs w:val="24"/>
        </w:rPr>
        <w:t>”</w:t>
      </w:r>
      <w:r w:rsidR="001B4231" w:rsidRPr="00F546D8">
        <w:rPr>
          <w:rFonts w:ascii="Times New Roman" w:hAnsi="Times New Roman" w:cs="Times New Roman"/>
          <w:sz w:val="24"/>
          <w:szCs w:val="24"/>
        </w:rPr>
        <w:t xml:space="preserve"> </w:t>
      </w:r>
      <w:r>
        <w:rPr>
          <w:rFonts w:ascii="Times New Roman" w:hAnsi="Times New Roman" w:cs="Times New Roman"/>
          <w:sz w:val="24"/>
          <w:szCs w:val="24"/>
        </w:rPr>
        <w:t>(</w:t>
      </w:r>
      <w:r w:rsidRPr="00F546D8">
        <w:rPr>
          <w:rFonts w:ascii="Times New Roman" w:hAnsi="Times New Roman" w:cs="Times New Roman"/>
          <w:sz w:val="24"/>
          <w:szCs w:val="24"/>
        </w:rPr>
        <w:t>Billington</w:t>
      </w:r>
      <w:r>
        <w:rPr>
          <w:rFonts w:ascii="Times New Roman" w:hAnsi="Times New Roman" w:cs="Times New Roman"/>
          <w:sz w:val="24"/>
          <w:szCs w:val="24"/>
        </w:rPr>
        <w:t xml:space="preserve">, </w:t>
      </w:r>
      <w:r w:rsidRPr="00F546D8">
        <w:rPr>
          <w:rFonts w:ascii="Times New Roman" w:hAnsi="Times New Roman" w:cs="Times New Roman"/>
          <w:sz w:val="24"/>
          <w:szCs w:val="24"/>
        </w:rPr>
        <w:t>2006, p.216)</w:t>
      </w:r>
      <w:r>
        <w:rPr>
          <w:rFonts w:ascii="Times New Roman" w:hAnsi="Times New Roman" w:cs="Times New Roman"/>
          <w:sz w:val="24"/>
          <w:szCs w:val="24"/>
        </w:rPr>
        <w:t xml:space="preserve">.   </w:t>
      </w:r>
    </w:p>
    <w:p w:rsidR="006E4539" w:rsidRPr="00F546D8" w:rsidRDefault="007E6D06" w:rsidP="008D4755">
      <w:pPr>
        <w:spacing w:line="480" w:lineRule="auto"/>
        <w:rPr>
          <w:rFonts w:ascii="Times New Roman" w:hAnsi="Times New Roman" w:cs="Times New Roman"/>
          <w:sz w:val="24"/>
          <w:szCs w:val="24"/>
        </w:rPr>
      </w:pPr>
      <w:r w:rsidRPr="00F546D8">
        <w:rPr>
          <w:rFonts w:ascii="Times New Roman" w:hAnsi="Times New Roman" w:cs="Times New Roman"/>
          <w:sz w:val="24"/>
          <w:szCs w:val="24"/>
        </w:rPr>
        <w:lastRenderedPageBreak/>
        <w:t>Golding et</w:t>
      </w:r>
      <w:r w:rsidR="008D4755">
        <w:rPr>
          <w:rFonts w:ascii="Times New Roman" w:hAnsi="Times New Roman" w:cs="Times New Roman"/>
          <w:sz w:val="24"/>
          <w:szCs w:val="24"/>
        </w:rPr>
        <w:t xml:space="preserve"> al (2006</w:t>
      </w:r>
      <w:r w:rsidRPr="00F546D8">
        <w:rPr>
          <w:rFonts w:ascii="Times New Roman" w:hAnsi="Times New Roman" w:cs="Times New Roman"/>
          <w:sz w:val="24"/>
          <w:szCs w:val="24"/>
        </w:rPr>
        <w:t>) wrote that</w:t>
      </w:r>
      <w:r w:rsidR="006E4539" w:rsidRPr="00F546D8">
        <w:rPr>
          <w:rFonts w:ascii="Times New Roman" w:hAnsi="Times New Roman" w:cs="Times New Roman"/>
          <w:sz w:val="24"/>
          <w:szCs w:val="24"/>
        </w:rPr>
        <w:t>:</w:t>
      </w:r>
    </w:p>
    <w:p w:rsidR="000A09CA" w:rsidRPr="00815548" w:rsidRDefault="007E6D06" w:rsidP="008D4755">
      <w:pPr>
        <w:spacing w:line="480" w:lineRule="auto"/>
        <w:ind w:left="720"/>
        <w:rPr>
          <w:rFonts w:ascii="Times New Roman" w:hAnsi="Times New Roman" w:cs="Times New Roman"/>
          <w:sz w:val="24"/>
          <w:szCs w:val="24"/>
        </w:rPr>
      </w:pPr>
      <w:r w:rsidRPr="00815548">
        <w:rPr>
          <w:rFonts w:ascii="Times New Roman" w:hAnsi="Times New Roman" w:cs="Times New Roman"/>
          <w:sz w:val="24"/>
          <w:szCs w:val="24"/>
        </w:rPr>
        <w:t>There is increasing awareness of the principle of hearing the voice of the recipient of services. Having a principle, even one that is enshrined in law, however does not ensure good practice.</w:t>
      </w:r>
      <w:r w:rsidRPr="00815548">
        <w:rPr>
          <w:rFonts w:ascii="Times New Roman" w:hAnsi="Times New Roman" w:cs="Times New Roman"/>
          <w:szCs w:val="24"/>
        </w:rPr>
        <w:t xml:space="preserve"> </w:t>
      </w:r>
      <w:r w:rsidR="008D4755">
        <w:rPr>
          <w:rFonts w:ascii="Times New Roman" w:hAnsi="Times New Roman" w:cs="Times New Roman"/>
          <w:szCs w:val="24"/>
        </w:rPr>
        <w:t>(</w:t>
      </w:r>
      <w:r w:rsidR="008D4755" w:rsidRPr="00F546D8">
        <w:rPr>
          <w:rFonts w:ascii="Times New Roman" w:hAnsi="Times New Roman" w:cs="Times New Roman"/>
          <w:sz w:val="24"/>
          <w:szCs w:val="24"/>
        </w:rPr>
        <w:t>Golding et al</w:t>
      </w:r>
      <w:r w:rsidR="008D4755">
        <w:rPr>
          <w:rFonts w:ascii="Times New Roman" w:hAnsi="Times New Roman" w:cs="Times New Roman"/>
          <w:sz w:val="24"/>
          <w:szCs w:val="24"/>
        </w:rPr>
        <w:t xml:space="preserve">., </w:t>
      </w:r>
      <w:r w:rsidR="008D4755" w:rsidRPr="00F546D8">
        <w:rPr>
          <w:rFonts w:ascii="Times New Roman" w:hAnsi="Times New Roman" w:cs="Times New Roman"/>
          <w:sz w:val="24"/>
          <w:szCs w:val="24"/>
        </w:rPr>
        <w:t>2006, p.3)</w:t>
      </w:r>
    </w:p>
    <w:p w:rsidR="00636FCB" w:rsidRPr="00F546D8" w:rsidRDefault="008D4755" w:rsidP="008D475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1E08ED" w:rsidRPr="00F546D8">
        <w:rPr>
          <w:rFonts w:ascii="Times New Roman" w:hAnsi="Times New Roman" w:cs="Times New Roman"/>
          <w:sz w:val="24"/>
          <w:szCs w:val="24"/>
        </w:rPr>
        <w:t>Ch</w:t>
      </w:r>
      <w:r w:rsidR="003D6BD5" w:rsidRPr="00F546D8">
        <w:rPr>
          <w:rFonts w:ascii="Times New Roman" w:hAnsi="Times New Roman" w:cs="Times New Roman"/>
          <w:sz w:val="24"/>
          <w:szCs w:val="24"/>
        </w:rPr>
        <w:t>ris</w:t>
      </w:r>
      <w:r w:rsidR="00A22FEF" w:rsidRPr="00F546D8">
        <w:rPr>
          <w:rFonts w:ascii="Times New Roman" w:hAnsi="Times New Roman" w:cs="Times New Roman"/>
          <w:sz w:val="24"/>
          <w:szCs w:val="24"/>
        </w:rPr>
        <w:t xml:space="preserve"> who was given a </w:t>
      </w:r>
      <w:r w:rsidR="003D6BD5" w:rsidRPr="00F546D8">
        <w:rPr>
          <w:rFonts w:ascii="Times New Roman" w:hAnsi="Times New Roman" w:cs="Times New Roman"/>
          <w:sz w:val="24"/>
          <w:szCs w:val="24"/>
        </w:rPr>
        <w:t xml:space="preserve">diagnosis of </w:t>
      </w:r>
      <w:r w:rsidR="00A22FEF" w:rsidRPr="00F546D8">
        <w:rPr>
          <w:rFonts w:ascii="Times New Roman" w:hAnsi="Times New Roman" w:cs="Times New Roman"/>
          <w:sz w:val="24"/>
          <w:szCs w:val="24"/>
        </w:rPr>
        <w:t>p</w:t>
      </w:r>
      <w:r w:rsidR="003D6BD5" w:rsidRPr="00F546D8">
        <w:rPr>
          <w:rFonts w:ascii="Times New Roman" w:hAnsi="Times New Roman" w:cs="Times New Roman"/>
          <w:sz w:val="24"/>
          <w:szCs w:val="24"/>
        </w:rPr>
        <w:t xml:space="preserve">aranoid schizophrenia </w:t>
      </w:r>
      <w:r w:rsidR="00A22FEF" w:rsidRPr="00F546D8">
        <w:rPr>
          <w:rFonts w:ascii="Times New Roman" w:hAnsi="Times New Roman" w:cs="Times New Roman"/>
          <w:sz w:val="24"/>
          <w:szCs w:val="24"/>
        </w:rPr>
        <w:t xml:space="preserve">in </w:t>
      </w:r>
      <w:r w:rsidR="001B4231" w:rsidRPr="00F546D8">
        <w:rPr>
          <w:rFonts w:ascii="Times New Roman" w:hAnsi="Times New Roman" w:cs="Times New Roman"/>
          <w:sz w:val="24"/>
          <w:szCs w:val="24"/>
        </w:rPr>
        <w:t>his [or her]</w:t>
      </w:r>
      <w:r w:rsidR="00A22FEF" w:rsidRPr="00F546D8">
        <w:rPr>
          <w:rFonts w:ascii="Times New Roman" w:hAnsi="Times New Roman" w:cs="Times New Roman"/>
          <w:sz w:val="24"/>
          <w:szCs w:val="24"/>
        </w:rPr>
        <w:t xml:space="preserve"> late teens talks about a </w:t>
      </w:r>
      <w:r w:rsidR="001E08ED" w:rsidRPr="00F546D8">
        <w:rPr>
          <w:rFonts w:ascii="Times New Roman" w:hAnsi="Times New Roman" w:cs="Times New Roman"/>
          <w:sz w:val="24"/>
          <w:szCs w:val="24"/>
        </w:rPr>
        <w:t>combin</w:t>
      </w:r>
      <w:r w:rsidR="00A22FEF" w:rsidRPr="00F546D8">
        <w:rPr>
          <w:rFonts w:ascii="Times New Roman" w:hAnsi="Times New Roman" w:cs="Times New Roman"/>
          <w:sz w:val="24"/>
          <w:szCs w:val="24"/>
        </w:rPr>
        <w:t xml:space="preserve">ed </w:t>
      </w:r>
      <w:r w:rsidR="001E08ED" w:rsidRPr="00F546D8">
        <w:rPr>
          <w:rFonts w:ascii="Times New Roman" w:hAnsi="Times New Roman" w:cs="Times New Roman"/>
          <w:sz w:val="24"/>
          <w:szCs w:val="24"/>
        </w:rPr>
        <w:t xml:space="preserve">failure </w:t>
      </w:r>
      <w:r w:rsidR="00A22FEF" w:rsidRPr="00F546D8">
        <w:rPr>
          <w:rFonts w:ascii="Times New Roman" w:hAnsi="Times New Roman" w:cs="Times New Roman"/>
          <w:sz w:val="24"/>
          <w:szCs w:val="24"/>
        </w:rPr>
        <w:t>across</w:t>
      </w:r>
      <w:r w:rsidR="001E08ED" w:rsidRPr="00F546D8">
        <w:rPr>
          <w:rFonts w:ascii="Times New Roman" w:hAnsi="Times New Roman" w:cs="Times New Roman"/>
          <w:sz w:val="24"/>
          <w:szCs w:val="24"/>
        </w:rPr>
        <w:t xml:space="preserve"> education and mental health</w:t>
      </w:r>
      <w:r w:rsidR="00A22FEF" w:rsidRPr="00F546D8">
        <w:rPr>
          <w:rFonts w:ascii="Times New Roman" w:hAnsi="Times New Roman" w:cs="Times New Roman"/>
          <w:sz w:val="24"/>
          <w:szCs w:val="24"/>
        </w:rPr>
        <w:t xml:space="preserve"> services</w:t>
      </w:r>
      <w:r w:rsidR="001E08ED" w:rsidRPr="00F546D8">
        <w:rPr>
          <w:rFonts w:ascii="Times New Roman" w:hAnsi="Times New Roman" w:cs="Times New Roman"/>
          <w:sz w:val="24"/>
          <w:szCs w:val="24"/>
        </w:rPr>
        <w:t xml:space="preserve">:  </w:t>
      </w:r>
    </w:p>
    <w:p w:rsidR="00A22FEF" w:rsidRPr="00F546D8" w:rsidRDefault="001E08ED" w:rsidP="008D4755">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 xml:space="preserve">“I did A’ levels, but when I went to do a university course, I became very ill [after a traumatic event] and that stopped me because I was mentally ill. But if they kept- I think if they realised something, then they should have let me go back on it </w:t>
      </w:r>
      <w:r w:rsidR="00E22378" w:rsidRPr="00F546D8">
        <w:rPr>
          <w:rFonts w:ascii="Times New Roman" w:hAnsi="Times New Roman" w:cs="Times New Roman"/>
          <w:i/>
          <w:sz w:val="24"/>
          <w:szCs w:val="24"/>
        </w:rPr>
        <w:t xml:space="preserve">[the course] </w:t>
      </w:r>
      <w:r w:rsidRPr="00F546D8">
        <w:rPr>
          <w:rFonts w:ascii="Times New Roman" w:hAnsi="Times New Roman" w:cs="Times New Roman"/>
          <w:i/>
          <w:sz w:val="24"/>
          <w:szCs w:val="24"/>
        </w:rPr>
        <w:t>but they di</w:t>
      </w:r>
      <w:r w:rsidR="00805751" w:rsidRPr="00F546D8">
        <w:rPr>
          <w:rFonts w:ascii="Times New Roman" w:hAnsi="Times New Roman" w:cs="Times New Roman"/>
          <w:i/>
          <w:sz w:val="24"/>
          <w:szCs w:val="24"/>
        </w:rPr>
        <w:t>dn’t”.                      (C:</w:t>
      </w:r>
      <w:r w:rsidRPr="00F546D8">
        <w:rPr>
          <w:rFonts w:ascii="Times New Roman" w:hAnsi="Times New Roman" w:cs="Times New Roman"/>
          <w:i/>
          <w:sz w:val="24"/>
          <w:szCs w:val="24"/>
        </w:rPr>
        <w:t>189-196)</w:t>
      </w:r>
    </w:p>
    <w:p w:rsidR="008D4755" w:rsidRDefault="008D4755" w:rsidP="008D4755">
      <w:pPr>
        <w:spacing w:line="480" w:lineRule="auto"/>
        <w:rPr>
          <w:rFonts w:ascii="Times New Roman" w:hAnsi="Times New Roman" w:cs="Times New Roman"/>
          <w:i/>
          <w:sz w:val="24"/>
          <w:szCs w:val="24"/>
          <w:shd w:val="clear" w:color="auto" w:fill="FFFFFF" w:themeFill="background1"/>
        </w:rPr>
      </w:pPr>
      <w:r>
        <w:rPr>
          <w:rFonts w:ascii="Times New Roman" w:hAnsi="Times New Roman" w:cs="Times New Roman"/>
          <w:i/>
          <w:sz w:val="24"/>
          <w:szCs w:val="24"/>
          <w:shd w:val="clear" w:color="auto" w:fill="FFFFFF" w:themeFill="background1"/>
        </w:rPr>
        <w:t xml:space="preserve">     </w:t>
      </w:r>
      <w:r w:rsidRPr="00F546D8">
        <w:rPr>
          <w:rFonts w:ascii="Times New Roman" w:hAnsi="Times New Roman" w:cs="Times New Roman"/>
          <w:sz w:val="24"/>
          <w:szCs w:val="24"/>
        </w:rPr>
        <w:t>Instead of seeking answers through listening to Chris’ experience and opinion, Chris was diagnosed as a paranoid schizophrenic and further medicated. At one point, Chris was taking about seven different medications; some of these were prescribed to counteract the unpleasant side-effects of the other drugs.</w:t>
      </w:r>
      <w:r>
        <w:rPr>
          <w:rFonts w:ascii="Times New Roman" w:hAnsi="Times New Roman" w:cs="Times New Roman"/>
          <w:sz w:val="24"/>
          <w:szCs w:val="24"/>
        </w:rPr>
        <w:t xml:space="preserve"> Chris explains:</w:t>
      </w:r>
    </w:p>
    <w:p w:rsidR="00C070C5" w:rsidRPr="00F546D8" w:rsidRDefault="00C070C5" w:rsidP="008D4755">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shd w:val="clear" w:color="auto" w:fill="FFFFFF" w:themeFill="background1"/>
        </w:rPr>
        <w:t xml:space="preserve"> </w:t>
      </w:r>
      <w:r w:rsidRPr="00F546D8">
        <w:rPr>
          <w:rFonts w:ascii="Times New Roman" w:hAnsi="Times New Roman" w:cs="Times New Roman"/>
          <w:i/>
          <w:sz w:val="24"/>
          <w:szCs w:val="24"/>
        </w:rPr>
        <w:t>I: Was there a link between your epilepsy and your mental health</w:t>
      </w:r>
      <w:r w:rsidR="00E22378" w:rsidRPr="00F546D8">
        <w:rPr>
          <w:rFonts w:ascii="Times New Roman" w:hAnsi="Times New Roman" w:cs="Times New Roman"/>
          <w:i/>
          <w:sz w:val="24"/>
          <w:szCs w:val="24"/>
        </w:rPr>
        <w:t>, i</w:t>
      </w:r>
      <w:r w:rsidRPr="00F546D8">
        <w:rPr>
          <w:rFonts w:ascii="Times New Roman" w:hAnsi="Times New Roman" w:cs="Times New Roman"/>
          <w:i/>
          <w:sz w:val="24"/>
          <w:szCs w:val="24"/>
        </w:rPr>
        <w:t xml:space="preserve">n your opinion?                                                          </w:t>
      </w:r>
    </w:p>
    <w:p w:rsidR="00C070C5" w:rsidRPr="00F546D8" w:rsidRDefault="00C070C5" w:rsidP="008D4755">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 xml:space="preserve">C: Yes.                                                             </w:t>
      </w:r>
    </w:p>
    <w:p w:rsidR="00C070C5" w:rsidRPr="00F546D8" w:rsidRDefault="00C070C5" w:rsidP="008D4755">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 xml:space="preserve">I: Right. Did the professionals see that there was a link?                                            </w:t>
      </w:r>
    </w:p>
    <w:p w:rsidR="00C070C5" w:rsidRPr="00F546D8" w:rsidRDefault="00C070C5" w:rsidP="008D4755">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C: No. They do</w:t>
      </w:r>
      <w:r w:rsidR="00805751" w:rsidRPr="00F546D8">
        <w:rPr>
          <w:rFonts w:ascii="Times New Roman" w:hAnsi="Times New Roman" w:cs="Times New Roman"/>
          <w:i/>
          <w:sz w:val="24"/>
          <w:szCs w:val="24"/>
        </w:rPr>
        <w:t>n’t listen.                 (C:</w:t>
      </w:r>
      <w:r w:rsidRPr="00F546D8">
        <w:rPr>
          <w:rFonts w:ascii="Times New Roman" w:hAnsi="Times New Roman" w:cs="Times New Roman"/>
          <w:i/>
          <w:sz w:val="24"/>
          <w:szCs w:val="24"/>
        </w:rPr>
        <w:t>202-208)</w:t>
      </w:r>
    </w:p>
    <w:p w:rsidR="007624FF" w:rsidRDefault="007E6D06" w:rsidP="003E67CE">
      <w:pPr>
        <w:spacing w:line="480" w:lineRule="auto"/>
        <w:rPr>
          <w:rFonts w:ascii="Times New Roman" w:hAnsi="Times New Roman" w:cs="Times New Roman"/>
          <w:sz w:val="24"/>
          <w:szCs w:val="24"/>
        </w:rPr>
      </w:pPr>
      <w:r w:rsidRPr="00F546D8">
        <w:rPr>
          <w:rFonts w:ascii="Times New Roman" w:hAnsi="Times New Roman" w:cs="Times New Roman"/>
          <w:sz w:val="24"/>
          <w:szCs w:val="24"/>
        </w:rPr>
        <w:t xml:space="preserve">  </w:t>
      </w:r>
      <w:r w:rsidR="003E67CE">
        <w:rPr>
          <w:rFonts w:ascii="Times New Roman" w:hAnsi="Times New Roman" w:cs="Times New Roman"/>
          <w:sz w:val="24"/>
          <w:szCs w:val="24"/>
        </w:rPr>
        <w:t xml:space="preserve">     </w:t>
      </w:r>
      <w:r w:rsidRPr="00F546D8">
        <w:rPr>
          <w:rFonts w:ascii="Times New Roman" w:hAnsi="Times New Roman" w:cs="Times New Roman"/>
          <w:sz w:val="24"/>
          <w:szCs w:val="24"/>
        </w:rPr>
        <w:t xml:space="preserve">Since </w:t>
      </w:r>
      <w:r w:rsidR="00E22378" w:rsidRPr="00F546D8">
        <w:rPr>
          <w:rFonts w:ascii="Times New Roman" w:hAnsi="Times New Roman" w:cs="Times New Roman"/>
          <w:sz w:val="24"/>
          <w:szCs w:val="24"/>
        </w:rPr>
        <w:t>service-users</w:t>
      </w:r>
      <w:r w:rsidRPr="00F546D8">
        <w:rPr>
          <w:rFonts w:ascii="Times New Roman" w:hAnsi="Times New Roman" w:cs="Times New Roman"/>
          <w:sz w:val="24"/>
          <w:szCs w:val="24"/>
        </w:rPr>
        <w:t xml:space="preserve"> are the only ones who have lived their lives, it</w:t>
      </w:r>
      <w:r w:rsidR="00971623" w:rsidRPr="00F546D8">
        <w:rPr>
          <w:rFonts w:ascii="Times New Roman" w:hAnsi="Times New Roman" w:cs="Times New Roman"/>
          <w:sz w:val="24"/>
          <w:szCs w:val="24"/>
        </w:rPr>
        <w:t xml:space="preserve"> is imperative that </w:t>
      </w:r>
      <w:r w:rsidR="00E22378" w:rsidRPr="00F546D8">
        <w:rPr>
          <w:rFonts w:ascii="Times New Roman" w:hAnsi="Times New Roman" w:cs="Times New Roman"/>
          <w:sz w:val="24"/>
          <w:szCs w:val="24"/>
        </w:rPr>
        <w:t xml:space="preserve">professionals who have the </w:t>
      </w:r>
      <w:r w:rsidR="00971623" w:rsidRPr="00F546D8">
        <w:rPr>
          <w:rFonts w:ascii="Times New Roman" w:hAnsi="Times New Roman" w:cs="Times New Roman"/>
          <w:sz w:val="24"/>
          <w:szCs w:val="24"/>
        </w:rPr>
        <w:t>power</w:t>
      </w:r>
      <w:r w:rsidR="00E22378" w:rsidRPr="00F546D8">
        <w:rPr>
          <w:rFonts w:ascii="Times New Roman" w:hAnsi="Times New Roman" w:cs="Times New Roman"/>
          <w:sz w:val="24"/>
          <w:szCs w:val="24"/>
        </w:rPr>
        <w:t xml:space="preserve"> to</w:t>
      </w:r>
      <w:r w:rsidR="00971623" w:rsidRPr="00F546D8">
        <w:rPr>
          <w:rFonts w:ascii="Times New Roman" w:hAnsi="Times New Roman" w:cs="Times New Roman"/>
          <w:sz w:val="24"/>
          <w:szCs w:val="24"/>
        </w:rPr>
        <w:t xml:space="preserve"> chang</w:t>
      </w:r>
      <w:r w:rsidR="00E22378" w:rsidRPr="00F546D8">
        <w:rPr>
          <w:rFonts w:ascii="Times New Roman" w:hAnsi="Times New Roman" w:cs="Times New Roman"/>
          <w:sz w:val="24"/>
          <w:szCs w:val="24"/>
        </w:rPr>
        <w:t>e</w:t>
      </w:r>
      <w:r w:rsidR="00971623" w:rsidRPr="00F546D8">
        <w:rPr>
          <w:rFonts w:ascii="Times New Roman" w:hAnsi="Times New Roman" w:cs="Times New Roman"/>
          <w:sz w:val="24"/>
          <w:szCs w:val="24"/>
        </w:rPr>
        <w:t xml:space="preserve"> </w:t>
      </w:r>
      <w:r w:rsidR="00E22378" w:rsidRPr="00F546D8">
        <w:rPr>
          <w:rFonts w:ascii="Times New Roman" w:hAnsi="Times New Roman" w:cs="Times New Roman"/>
          <w:sz w:val="24"/>
          <w:szCs w:val="24"/>
        </w:rPr>
        <w:t xml:space="preserve">their </w:t>
      </w:r>
      <w:r w:rsidR="00971623" w:rsidRPr="00F546D8">
        <w:rPr>
          <w:rFonts w:ascii="Times New Roman" w:hAnsi="Times New Roman" w:cs="Times New Roman"/>
          <w:sz w:val="24"/>
          <w:szCs w:val="24"/>
        </w:rPr>
        <w:t xml:space="preserve">lives through </w:t>
      </w:r>
      <w:r w:rsidR="00E22378" w:rsidRPr="00F546D8">
        <w:rPr>
          <w:rFonts w:ascii="Times New Roman" w:hAnsi="Times New Roman" w:cs="Times New Roman"/>
          <w:sz w:val="24"/>
          <w:szCs w:val="24"/>
        </w:rPr>
        <w:t xml:space="preserve">giving them </w:t>
      </w:r>
      <w:r w:rsidR="00971623" w:rsidRPr="00F546D8">
        <w:rPr>
          <w:rFonts w:ascii="Times New Roman" w:hAnsi="Times New Roman" w:cs="Times New Roman"/>
          <w:sz w:val="24"/>
          <w:szCs w:val="24"/>
        </w:rPr>
        <w:t xml:space="preserve">a </w:t>
      </w:r>
      <w:r w:rsidRPr="00F546D8">
        <w:rPr>
          <w:rFonts w:ascii="Times New Roman" w:hAnsi="Times New Roman" w:cs="Times New Roman"/>
          <w:sz w:val="24"/>
          <w:szCs w:val="24"/>
        </w:rPr>
        <w:t>diagnos</w:t>
      </w:r>
      <w:r w:rsidR="00971623" w:rsidRPr="00F546D8">
        <w:rPr>
          <w:rFonts w:ascii="Times New Roman" w:hAnsi="Times New Roman" w:cs="Times New Roman"/>
          <w:sz w:val="24"/>
          <w:szCs w:val="24"/>
        </w:rPr>
        <w:t xml:space="preserve">is, </w:t>
      </w:r>
      <w:r w:rsidRPr="00F546D8">
        <w:rPr>
          <w:rFonts w:ascii="Times New Roman" w:hAnsi="Times New Roman" w:cs="Times New Roman"/>
          <w:sz w:val="24"/>
          <w:szCs w:val="24"/>
        </w:rPr>
        <w:t>listen</w:t>
      </w:r>
      <w:r w:rsidR="00E22378" w:rsidRPr="00F546D8">
        <w:rPr>
          <w:rFonts w:ascii="Times New Roman" w:hAnsi="Times New Roman" w:cs="Times New Roman"/>
          <w:sz w:val="24"/>
          <w:szCs w:val="24"/>
        </w:rPr>
        <w:t xml:space="preserve"> </w:t>
      </w:r>
      <w:r w:rsidRPr="00F546D8">
        <w:rPr>
          <w:rFonts w:ascii="Times New Roman" w:hAnsi="Times New Roman" w:cs="Times New Roman"/>
          <w:sz w:val="24"/>
          <w:szCs w:val="24"/>
        </w:rPr>
        <w:t>to the</w:t>
      </w:r>
      <w:r w:rsidR="00971623" w:rsidRPr="00F546D8">
        <w:rPr>
          <w:rFonts w:ascii="Times New Roman" w:hAnsi="Times New Roman" w:cs="Times New Roman"/>
          <w:sz w:val="24"/>
          <w:szCs w:val="24"/>
        </w:rPr>
        <w:t xml:space="preserve"> service-user </w:t>
      </w:r>
      <w:r w:rsidRPr="00F546D8">
        <w:rPr>
          <w:rFonts w:ascii="Times New Roman" w:hAnsi="Times New Roman" w:cs="Times New Roman"/>
          <w:sz w:val="24"/>
          <w:szCs w:val="24"/>
        </w:rPr>
        <w:t xml:space="preserve">and get them to list their </w:t>
      </w:r>
      <w:r w:rsidR="005D2707" w:rsidRPr="00F546D8">
        <w:rPr>
          <w:rFonts w:ascii="Times New Roman" w:hAnsi="Times New Roman" w:cs="Times New Roman"/>
          <w:sz w:val="24"/>
          <w:szCs w:val="24"/>
        </w:rPr>
        <w:t xml:space="preserve">lived </w:t>
      </w:r>
      <w:r w:rsidRPr="00F546D8">
        <w:rPr>
          <w:rFonts w:ascii="Times New Roman" w:hAnsi="Times New Roman" w:cs="Times New Roman"/>
          <w:sz w:val="24"/>
          <w:szCs w:val="24"/>
        </w:rPr>
        <w:t>experiences</w:t>
      </w:r>
      <w:r w:rsidR="00E22378" w:rsidRPr="00F546D8">
        <w:rPr>
          <w:rFonts w:ascii="Times New Roman" w:hAnsi="Times New Roman" w:cs="Times New Roman"/>
          <w:sz w:val="24"/>
          <w:szCs w:val="24"/>
        </w:rPr>
        <w:t>.</w:t>
      </w:r>
    </w:p>
    <w:p w:rsidR="00A22FEF" w:rsidRPr="00F546D8" w:rsidRDefault="007624FF" w:rsidP="003E67CE">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E22378" w:rsidRPr="00F546D8">
        <w:rPr>
          <w:rFonts w:ascii="Times New Roman" w:hAnsi="Times New Roman" w:cs="Times New Roman"/>
          <w:sz w:val="24"/>
          <w:szCs w:val="24"/>
        </w:rPr>
        <w:t xml:space="preserve"> </w:t>
      </w:r>
      <w:r w:rsidR="003E67CE">
        <w:rPr>
          <w:rFonts w:ascii="Times New Roman" w:hAnsi="Times New Roman" w:cs="Times New Roman"/>
          <w:sz w:val="24"/>
          <w:szCs w:val="24"/>
        </w:rPr>
        <w:t>Billingham (2016</w:t>
      </w:r>
      <w:r w:rsidR="00A22FEF" w:rsidRPr="00F546D8">
        <w:rPr>
          <w:rFonts w:ascii="Times New Roman" w:hAnsi="Times New Roman" w:cs="Times New Roman"/>
          <w:sz w:val="24"/>
          <w:szCs w:val="24"/>
        </w:rPr>
        <w:t xml:space="preserve">) </w:t>
      </w:r>
      <w:r w:rsidR="00783F7D" w:rsidRPr="00F546D8">
        <w:rPr>
          <w:rFonts w:ascii="Times New Roman" w:hAnsi="Times New Roman" w:cs="Times New Roman"/>
          <w:sz w:val="24"/>
          <w:szCs w:val="24"/>
        </w:rPr>
        <w:t xml:space="preserve">also </w:t>
      </w:r>
      <w:r w:rsidR="00A22FEF" w:rsidRPr="00F546D8">
        <w:rPr>
          <w:rFonts w:ascii="Times New Roman" w:hAnsi="Times New Roman" w:cs="Times New Roman"/>
          <w:sz w:val="24"/>
          <w:szCs w:val="24"/>
        </w:rPr>
        <w:t>emphasises these dangers</w:t>
      </w:r>
      <w:r w:rsidR="003E67CE">
        <w:rPr>
          <w:rFonts w:ascii="Times New Roman" w:hAnsi="Times New Roman" w:cs="Times New Roman"/>
          <w:sz w:val="24"/>
          <w:szCs w:val="24"/>
        </w:rPr>
        <w:t>, “</w:t>
      </w:r>
      <w:r w:rsidR="00A22FEF" w:rsidRPr="00F546D8">
        <w:rPr>
          <w:rFonts w:ascii="Times New Roman" w:hAnsi="Times New Roman" w:cs="Times New Roman"/>
          <w:sz w:val="24"/>
          <w:szCs w:val="24"/>
        </w:rPr>
        <w:t xml:space="preserve">The diagnosis is a complex social intervention which, while imparted by the professional in a few seconds, can affect ...the [person’s] </w:t>
      </w:r>
      <w:r w:rsidR="003E67CE">
        <w:rPr>
          <w:rFonts w:ascii="Times New Roman" w:hAnsi="Times New Roman" w:cs="Times New Roman"/>
          <w:sz w:val="24"/>
          <w:szCs w:val="24"/>
        </w:rPr>
        <w:t>life for the rest of their days</w:t>
      </w:r>
      <w:r w:rsidR="00A22FEF" w:rsidRPr="00F546D8">
        <w:rPr>
          <w:rFonts w:ascii="Times New Roman" w:hAnsi="Times New Roman" w:cs="Times New Roman"/>
          <w:sz w:val="24"/>
          <w:szCs w:val="24"/>
        </w:rPr>
        <w:t>”</w:t>
      </w:r>
      <w:r w:rsidR="005D2707" w:rsidRPr="00F546D8">
        <w:rPr>
          <w:rFonts w:ascii="Times New Roman" w:hAnsi="Times New Roman" w:cs="Times New Roman"/>
          <w:sz w:val="24"/>
          <w:szCs w:val="24"/>
        </w:rPr>
        <w:t xml:space="preserve"> </w:t>
      </w:r>
      <w:r w:rsidR="003E67CE">
        <w:rPr>
          <w:rFonts w:ascii="Times New Roman" w:hAnsi="Times New Roman" w:cs="Times New Roman"/>
          <w:sz w:val="24"/>
          <w:szCs w:val="24"/>
        </w:rPr>
        <w:t>(</w:t>
      </w:r>
      <w:r w:rsidR="003E67CE" w:rsidRPr="00F546D8">
        <w:rPr>
          <w:rFonts w:ascii="Times New Roman" w:hAnsi="Times New Roman" w:cs="Times New Roman"/>
          <w:sz w:val="24"/>
          <w:szCs w:val="24"/>
        </w:rPr>
        <w:t>Billingham</w:t>
      </w:r>
      <w:r w:rsidR="003E67CE">
        <w:rPr>
          <w:rFonts w:ascii="Times New Roman" w:hAnsi="Times New Roman" w:cs="Times New Roman"/>
          <w:sz w:val="24"/>
          <w:szCs w:val="24"/>
        </w:rPr>
        <w:t xml:space="preserve">, </w:t>
      </w:r>
      <w:r w:rsidR="003E67CE" w:rsidRPr="00F546D8">
        <w:rPr>
          <w:rFonts w:ascii="Times New Roman" w:hAnsi="Times New Roman" w:cs="Times New Roman"/>
          <w:sz w:val="24"/>
          <w:szCs w:val="24"/>
        </w:rPr>
        <w:t>2016, p.116)</w:t>
      </w:r>
      <w:r w:rsidR="003E67CE">
        <w:rPr>
          <w:rFonts w:ascii="Times New Roman" w:hAnsi="Times New Roman" w:cs="Times New Roman"/>
          <w:sz w:val="24"/>
          <w:szCs w:val="24"/>
        </w:rPr>
        <w:t>.</w:t>
      </w:r>
    </w:p>
    <w:p w:rsidR="005D2707" w:rsidRPr="00F546D8" w:rsidRDefault="003E67CE" w:rsidP="008D475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9E543B" w:rsidRPr="00F546D8">
        <w:rPr>
          <w:rFonts w:ascii="Times New Roman" w:hAnsi="Times New Roman" w:cs="Times New Roman"/>
          <w:sz w:val="24"/>
          <w:szCs w:val="24"/>
        </w:rPr>
        <w:t>S</w:t>
      </w:r>
      <w:r w:rsidR="00E165C0" w:rsidRPr="00F546D8">
        <w:rPr>
          <w:rFonts w:ascii="Times New Roman" w:hAnsi="Times New Roman" w:cs="Times New Roman"/>
          <w:sz w:val="24"/>
          <w:szCs w:val="24"/>
        </w:rPr>
        <w:t>tevie</w:t>
      </w:r>
      <w:r w:rsidR="008E5EE6" w:rsidRPr="00F546D8">
        <w:rPr>
          <w:rFonts w:ascii="Times New Roman" w:hAnsi="Times New Roman" w:cs="Times New Roman"/>
          <w:sz w:val="24"/>
          <w:szCs w:val="24"/>
        </w:rPr>
        <w:t xml:space="preserve"> and </w:t>
      </w:r>
      <w:r w:rsidR="009E543B" w:rsidRPr="00F546D8">
        <w:rPr>
          <w:rFonts w:ascii="Times New Roman" w:hAnsi="Times New Roman" w:cs="Times New Roman"/>
          <w:sz w:val="24"/>
          <w:szCs w:val="24"/>
        </w:rPr>
        <w:t>L</w:t>
      </w:r>
      <w:r w:rsidR="00E165C0" w:rsidRPr="00F546D8">
        <w:rPr>
          <w:rFonts w:ascii="Times New Roman" w:hAnsi="Times New Roman" w:cs="Times New Roman"/>
          <w:sz w:val="24"/>
          <w:szCs w:val="24"/>
        </w:rPr>
        <w:t>ee</w:t>
      </w:r>
      <w:r w:rsidR="005D2707" w:rsidRPr="00F546D8">
        <w:rPr>
          <w:rFonts w:ascii="Times New Roman" w:hAnsi="Times New Roman" w:cs="Times New Roman"/>
          <w:sz w:val="24"/>
          <w:szCs w:val="24"/>
        </w:rPr>
        <w:t xml:space="preserve"> also </w:t>
      </w:r>
      <w:r w:rsidR="00971623" w:rsidRPr="00F546D8">
        <w:rPr>
          <w:rFonts w:ascii="Times New Roman" w:hAnsi="Times New Roman" w:cs="Times New Roman"/>
          <w:sz w:val="24"/>
          <w:szCs w:val="24"/>
        </w:rPr>
        <w:t>offer</w:t>
      </w:r>
      <w:r w:rsidR="005D2707" w:rsidRPr="00F546D8">
        <w:rPr>
          <w:rFonts w:ascii="Times New Roman" w:hAnsi="Times New Roman" w:cs="Times New Roman"/>
          <w:sz w:val="24"/>
          <w:szCs w:val="24"/>
        </w:rPr>
        <w:t xml:space="preserve"> great insight into </w:t>
      </w:r>
      <w:r w:rsidR="00971623" w:rsidRPr="00F546D8">
        <w:rPr>
          <w:rFonts w:ascii="Times New Roman" w:hAnsi="Times New Roman" w:cs="Times New Roman"/>
          <w:sz w:val="24"/>
          <w:szCs w:val="24"/>
        </w:rPr>
        <w:t>some of their feelings</w:t>
      </w:r>
      <w:r w:rsidR="006868B3" w:rsidRPr="00F546D8">
        <w:rPr>
          <w:rFonts w:ascii="Times New Roman" w:hAnsi="Times New Roman" w:cs="Times New Roman"/>
          <w:sz w:val="24"/>
          <w:szCs w:val="24"/>
        </w:rPr>
        <w:t xml:space="preserve"> </w:t>
      </w:r>
      <w:r w:rsidR="001B4231" w:rsidRPr="00F546D8">
        <w:rPr>
          <w:rFonts w:ascii="Times New Roman" w:hAnsi="Times New Roman" w:cs="Times New Roman"/>
          <w:sz w:val="24"/>
          <w:szCs w:val="24"/>
        </w:rPr>
        <w:t xml:space="preserve">and </w:t>
      </w:r>
      <w:r w:rsidR="006868B3" w:rsidRPr="00F546D8">
        <w:rPr>
          <w:rFonts w:ascii="Times New Roman" w:hAnsi="Times New Roman" w:cs="Times New Roman"/>
          <w:sz w:val="24"/>
          <w:szCs w:val="24"/>
        </w:rPr>
        <w:t>reservations surrounding their</w:t>
      </w:r>
      <w:r w:rsidR="00971623" w:rsidRPr="00F546D8">
        <w:rPr>
          <w:rFonts w:ascii="Times New Roman" w:hAnsi="Times New Roman" w:cs="Times New Roman"/>
          <w:sz w:val="24"/>
          <w:szCs w:val="24"/>
        </w:rPr>
        <w:t xml:space="preserve"> </w:t>
      </w:r>
      <w:r w:rsidR="00783F7D" w:rsidRPr="00F546D8">
        <w:rPr>
          <w:rFonts w:ascii="Times New Roman" w:hAnsi="Times New Roman" w:cs="Times New Roman"/>
          <w:sz w:val="24"/>
          <w:szCs w:val="24"/>
        </w:rPr>
        <w:t xml:space="preserve">ADHD </w:t>
      </w:r>
      <w:r w:rsidR="005D2707" w:rsidRPr="00F546D8">
        <w:rPr>
          <w:rFonts w:ascii="Times New Roman" w:hAnsi="Times New Roman" w:cs="Times New Roman"/>
          <w:sz w:val="24"/>
          <w:szCs w:val="24"/>
        </w:rPr>
        <w:t>diagnosis</w:t>
      </w:r>
      <w:r w:rsidR="00971623" w:rsidRPr="00F546D8">
        <w:rPr>
          <w:rFonts w:ascii="Times New Roman" w:hAnsi="Times New Roman" w:cs="Times New Roman"/>
          <w:sz w:val="24"/>
          <w:szCs w:val="24"/>
        </w:rPr>
        <w:t xml:space="preserve">: </w:t>
      </w:r>
      <w:r w:rsidR="005D2707" w:rsidRPr="00F546D8">
        <w:rPr>
          <w:rFonts w:ascii="Times New Roman" w:hAnsi="Times New Roman" w:cs="Times New Roman"/>
          <w:sz w:val="24"/>
          <w:szCs w:val="24"/>
        </w:rPr>
        <w:t xml:space="preserve"> </w:t>
      </w:r>
    </w:p>
    <w:p w:rsidR="005D2707" w:rsidRPr="00F546D8" w:rsidRDefault="005D2707" w:rsidP="008D4755">
      <w:pPr>
        <w:spacing w:line="480" w:lineRule="auto"/>
        <w:ind w:left="720"/>
        <w:rPr>
          <w:rFonts w:ascii="Times New Roman" w:hAnsi="Times New Roman" w:cs="Times New Roman"/>
          <w:i/>
          <w:sz w:val="24"/>
          <w:szCs w:val="24"/>
          <w:shd w:val="clear" w:color="auto" w:fill="FFFFFF" w:themeFill="background1"/>
        </w:rPr>
      </w:pPr>
      <w:r w:rsidRPr="00F546D8">
        <w:rPr>
          <w:rFonts w:ascii="Times New Roman" w:hAnsi="Times New Roman" w:cs="Times New Roman"/>
          <w:i/>
          <w:sz w:val="24"/>
          <w:szCs w:val="24"/>
          <w:shd w:val="clear" w:color="auto" w:fill="FFFFFF" w:themeFill="background1"/>
        </w:rPr>
        <w:t>“They think its ADHD, it’s not. There could</w:t>
      </w:r>
      <w:r w:rsidR="00805751" w:rsidRPr="00F546D8">
        <w:rPr>
          <w:rFonts w:ascii="Times New Roman" w:hAnsi="Times New Roman" w:cs="Times New Roman"/>
          <w:i/>
          <w:sz w:val="24"/>
          <w:szCs w:val="24"/>
          <w:shd w:val="clear" w:color="auto" w:fill="FFFFFF" w:themeFill="background1"/>
        </w:rPr>
        <w:t xml:space="preserve"> be an underlying problem.” (L:</w:t>
      </w:r>
      <w:r w:rsidRPr="00F546D8">
        <w:rPr>
          <w:rFonts w:ascii="Times New Roman" w:hAnsi="Times New Roman" w:cs="Times New Roman"/>
          <w:i/>
          <w:sz w:val="24"/>
          <w:szCs w:val="24"/>
          <w:shd w:val="clear" w:color="auto" w:fill="FFFFFF" w:themeFill="background1"/>
        </w:rPr>
        <w:t xml:space="preserve">768-770). </w:t>
      </w:r>
    </w:p>
    <w:p w:rsidR="00D35599" w:rsidRPr="00F546D8" w:rsidRDefault="005D2707" w:rsidP="008D4755">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546D8">
        <w:rPr>
          <w:rFonts w:ascii="Times New Roman" w:hAnsi="Times New Roman" w:cs="Times New Roman"/>
          <w:i/>
          <w:sz w:val="24"/>
          <w:szCs w:val="24"/>
          <w:shd w:val="clear" w:color="auto" w:fill="FFFFFF" w:themeFill="background1"/>
        </w:rPr>
        <w:t>“They think any child who’s spaced out for a minute might have ADHD. You can’t label all children who are a little bit spaced out all ADHD. There’s much more in depth things than that…You cannot get to the bottom or the depth of it unless you know the child pe</w:t>
      </w:r>
      <w:r w:rsidR="00805751" w:rsidRPr="00F546D8">
        <w:rPr>
          <w:rFonts w:ascii="Times New Roman" w:hAnsi="Times New Roman" w:cs="Times New Roman"/>
          <w:i/>
          <w:sz w:val="24"/>
          <w:szCs w:val="24"/>
          <w:shd w:val="clear" w:color="auto" w:fill="FFFFFF" w:themeFill="background1"/>
        </w:rPr>
        <w:t>rsonally and emotionally.”  (L:</w:t>
      </w:r>
      <w:r w:rsidRPr="00F546D8">
        <w:rPr>
          <w:rFonts w:ascii="Times New Roman" w:hAnsi="Times New Roman" w:cs="Times New Roman"/>
          <w:i/>
          <w:sz w:val="24"/>
          <w:szCs w:val="24"/>
          <w:shd w:val="clear" w:color="auto" w:fill="FFFFFF" w:themeFill="background1"/>
        </w:rPr>
        <w:t xml:space="preserve">239-250)  </w:t>
      </w:r>
    </w:p>
    <w:p w:rsidR="00D35599" w:rsidRPr="00F546D8" w:rsidRDefault="00D35599" w:rsidP="008D4755">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546D8">
        <w:rPr>
          <w:rFonts w:ascii="Times New Roman" w:hAnsi="Times New Roman" w:cs="Times New Roman"/>
          <w:i/>
          <w:sz w:val="24"/>
          <w:szCs w:val="24"/>
          <w:shd w:val="clear" w:color="auto" w:fill="FFFFFF" w:themeFill="background1"/>
        </w:rPr>
        <w:t>“I have not got ADHD. I just believe that its labels that people put on people and put them into a box.” (S:985-987)</w:t>
      </w:r>
    </w:p>
    <w:p w:rsidR="003E67CE" w:rsidRDefault="003E67CE" w:rsidP="008D4755">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971623" w:rsidRPr="00F546D8">
        <w:rPr>
          <w:rFonts w:ascii="Times New Roman" w:hAnsi="Times New Roman" w:cs="Times New Roman"/>
          <w:sz w:val="24"/>
          <w:szCs w:val="24"/>
          <w:shd w:val="clear" w:color="auto" w:fill="FFFFFF" w:themeFill="background1"/>
        </w:rPr>
        <w:t>Despite acquiring a late diagnosis of ADHD, a thorough examination of L</w:t>
      </w:r>
      <w:r w:rsidR="00E165C0" w:rsidRPr="00F546D8">
        <w:rPr>
          <w:rFonts w:ascii="Times New Roman" w:hAnsi="Times New Roman" w:cs="Times New Roman"/>
          <w:sz w:val="24"/>
          <w:szCs w:val="24"/>
          <w:shd w:val="clear" w:color="auto" w:fill="FFFFFF" w:themeFill="background1"/>
        </w:rPr>
        <w:t xml:space="preserve">ee </w:t>
      </w:r>
      <w:r w:rsidR="00971623" w:rsidRPr="00F546D8">
        <w:rPr>
          <w:rFonts w:ascii="Times New Roman" w:hAnsi="Times New Roman" w:cs="Times New Roman"/>
          <w:sz w:val="24"/>
          <w:szCs w:val="24"/>
          <w:shd w:val="clear" w:color="auto" w:fill="FFFFFF" w:themeFill="background1"/>
        </w:rPr>
        <w:t>and S</w:t>
      </w:r>
      <w:r w:rsidR="00E165C0" w:rsidRPr="00F546D8">
        <w:rPr>
          <w:rFonts w:ascii="Times New Roman" w:hAnsi="Times New Roman" w:cs="Times New Roman"/>
          <w:sz w:val="24"/>
          <w:szCs w:val="24"/>
          <w:shd w:val="clear" w:color="auto" w:fill="FFFFFF" w:themeFill="background1"/>
        </w:rPr>
        <w:t>tevie</w:t>
      </w:r>
      <w:r w:rsidR="00971623" w:rsidRPr="00F546D8">
        <w:rPr>
          <w:rFonts w:ascii="Times New Roman" w:hAnsi="Times New Roman" w:cs="Times New Roman"/>
          <w:sz w:val="24"/>
          <w:szCs w:val="24"/>
          <w:shd w:val="clear" w:color="auto" w:fill="FFFFFF" w:themeFill="background1"/>
        </w:rPr>
        <w:t>’s trauma history (ACE score 7+) would have uncovered many unrecognised and unacknowledged reasons to explain much of their ‘acting out behaviours</w:t>
      </w:r>
      <w:r w:rsidR="00D35599" w:rsidRPr="00F546D8">
        <w:rPr>
          <w:rFonts w:ascii="Times New Roman" w:hAnsi="Times New Roman" w:cs="Times New Roman"/>
          <w:sz w:val="24"/>
          <w:szCs w:val="24"/>
          <w:shd w:val="clear" w:color="auto" w:fill="FFFFFF" w:themeFill="background1"/>
        </w:rPr>
        <w:t>’</w:t>
      </w:r>
      <w:r w:rsidR="00971623" w:rsidRPr="00F546D8">
        <w:rPr>
          <w:rFonts w:ascii="Times New Roman" w:hAnsi="Times New Roman" w:cs="Times New Roman"/>
          <w:sz w:val="24"/>
          <w:szCs w:val="24"/>
          <w:shd w:val="clear" w:color="auto" w:fill="FFFFFF" w:themeFill="background1"/>
        </w:rPr>
        <w:t xml:space="preserve">. </w:t>
      </w:r>
    </w:p>
    <w:p w:rsidR="00D3402E" w:rsidRPr="00F546D8" w:rsidRDefault="003E67CE" w:rsidP="008D4755">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971623" w:rsidRPr="00F546D8">
        <w:rPr>
          <w:rFonts w:ascii="Times New Roman" w:hAnsi="Times New Roman" w:cs="Times New Roman"/>
          <w:sz w:val="24"/>
          <w:szCs w:val="24"/>
          <w:shd w:val="clear" w:color="auto" w:fill="FFFFFF" w:themeFill="background1"/>
        </w:rPr>
        <w:t>Any child who has survived the</w:t>
      </w:r>
      <w:r w:rsidR="00D35599" w:rsidRPr="00F546D8">
        <w:rPr>
          <w:rFonts w:ascii="Times New Roman" w:hAnsi="Times New Roman" w:cs="Times New Roman"/>
          <w:sz w:val="24"/>
          <w:szCs w:val="24"/>
          <w:shd w:val="clear" w:color="auto" w:fill="FFFFFF" w:themeFill="background1"/>
        </w:rPr>
        <w:t>ir</w:t>
      </w:r>
      <w:r w:rsidR="00971623" w:rsidRPr="00F546D8">
        <w:rPr>
          <w:rFonts w:ascii="Times New Roman" w:hAnsi="Times New Roman" w:cs="Times New Roman"/>
          <w:sz w:val="24"/>
          <w:szCs w:val="24"/>
          <w:shd w:val="clear" w:color="auto" w:fill="FFFFFF" w:themeFill="background1"/>
        </w:rPr>
        <w:t xml:space="preserve"> combined traumas would display</w:t>
      </w:r>
      <w:r w:rsidR="00D3402E" w:rsidRPr="00F546D8">
        <w:rPr>
          <w:rFonts w:ascii="Times New Roman" w:hAnsi="Times New Roman" w:cs="Times New Roman"/>
          <w:sz w:val="24"/>
          <w:szCs w:val="24"/>
          <w:shd w:val="clear" w:color="auto" w:fill="FFFFFF" w:themeFill="background1"/>
        </w:rPr>
        <w:t xml:space="preserve"> </w:t>
      </w:r>
      <w:r w:rsidR="00971623" w:rsidRPr="00F546D8">
        <w:rPr>
          <w:rFonts w:ascii="Times New Roman" w:hAnsi="Times New Roman" w:cs="Times New Roman"/>
          <w:sz w:val="24"/>
          <w:szCs w:val="24"/>
          <w:shd w:val="clear" w:color="auto" w:fill="FFFFFF" w:themeFill="background1"/>
        </w:rPr>
        <w:t xml:space="preserve">symptoms of </w:t>
      </w:r>
      <w:r w:rsidR="00D3402E" w:rsidRPr="00F546D8">
        <w:rPr>
          <w:rFonts w:ascii="Times New Roman" w:hAnsi="Times New Roman" w:cs="Times New Roman"/>
          <w:sz w:val="24"/>
          <w:szCs w:val="24"/>
          <w:shd w:val="clear" w:color="auto" w:fill="FFFFFF" w:themeFill="background1"/>
        </w:rPr>
        <w:t xml:space="preserve">these </w:t>
      </w:r>
      <w:r w:rsidR="00971623" w:rsidRPr="00F546D8">
        <w:rPr>
          <w:rFonts w:ascii="Times New Roman" w:hAnsi="Times New Roman" w:cs="Times New Roman"/>
          <w:sz w:val="24"/>
          <w:szCs w:val="24"/>
          <w:shd w:val="clear" w:color="auto" w:fill="FFFFFF" w:themeFill="background1"/>
        </w:rPr>
        <w:t>traumas, which would have made permanent imprint</w:t>
      </w:r>
      <w:r w:rsidR="00D35599" w:rsidRPr="00F546D8">
        <w:rPr>
          <w:rFonts w:ascii="Times New Roman" w:hAnsi="Times New Roman" w:cs="Times New Roman"/>
          <w:sz w:val="24"/>
          <w:szCs w:val="24"/>
          <w:shd w:val="clear" w:color="auto" w:fill="FFFFFF" w:themeFill="background1"/>
        </w:rPr>
        <w:t>s</w:t>
      </w:r>
      <w:r w:rsidR="00971623" w:rsidRPr="00F546D8">
        <w:rPr>
          <w:rFonts w:ascii="Times New Roman" w:hAnsi="Times New Roman" w:cs="Times New Roman"/>
          <w:sz w:val="24"/>
          <w:szCs w:val="24"/>
          <w:shd w:val="clear" w:color="auto" w:fill="FFFFFF" w:themeFill="background1"/>
        </w:rPr>
        <w:t xml:space="preserve"> upon </w:t>
      </w:r>
      <w:r w:rsidR="00CE7216" w:rsidRPr="00F546D8">
        <w:rPr>
          <w:rFonts w:ascii="Times New Roman" w:hAnsi="Times New Roman" w:cs="Times New Roman"/>
          <w:color w:val="000000" w:themeColor="text1"/>
          <w:sz w:val="24"/>
          <w:szCs w:val="24"/>
          <w:shd w:val="clear" w:color="auto" w:fill="FFFFFF" w:themeFill="background1"/>
        </w:rPr>
        <w:t xml:space="preserve">their </w:t>
      </w:r>
      <w:r w:rsidR="00971623" w:rsidRPr="00F546D8">
        <w:rPr>
          <w:rFonts w:ascii="Times New Roman" w:hAnsi="Times New Roman" w:cs="Times New Roman"/>
          <w:sz w:val="24"/>
          <w:szCs w:val="24"/>
          <w:shd w:val="clear" w:color="auto" w:fill="FFFFFF" w:themeFill="background1"/>
        </w:rPr>
        <w:t>body, mind and central nervous system. Often children who are on the receiving end of multiple trauma</w:t>
      </w:r>
      <w:r w:rsidR="00D35599" w:rsidRPr="00F546D8">
        <w:rPr>
          <w:rFonts w:ascii="Times New Roman" w:hAnsi="Times New Roman" w:cs="Times New Roman"/>
          <w:sz w:val="24"/>
          <w:szCs w:val="24"/>
          <w:shd w:val="clear" w:color="auto" w:fill="FFFFFF" w:themeFill="background1"/>
        </w:rPr>
        <w:t>s</w:t>
      </w:r>
      <w:r w:rsidR="00971623" w:rsidRPr="00F546D8">
        <w:rPr>
          <w:rFonts w:ascii="Times New Roman" w:hAnsi="Times New Roman" w:cs="Times New Roman"/>
          <w:sz w:val="24"/>
          <w:szCs w:val="24"/>
          <w:shd w:val="clear" w:color="auto" w:fill="FFFFFF" w:themeFill="background1"/>
        </w:rPr>
        <w:t xml:space="preserve"> are pushed into complex deeper trauma where the body might ‘dissociate’ or ‘space-out’ to protect the individual’s mind</w:t>
      </w:r>
      <w:r w:rsidR="00D3402E" w:rsidRPr="00F546D8">
        <w:rPr>
          <w:rFonts w:ascii="Times New Roman" w:hAnsi="Times New Roman" w:cs="Times New Roman"/>
          <w:sz w:val="24"/>
          <w:szCs w:val="24"/>
          <w:shd w:val="clear" w:color="auto" w:fill="FFFFFF" w:themeFill="background1"/>
        </w:rPr>
        <w:t xml:space="preserve"> (Spring, 2015)</w:t>
      </w:r>
      <w:r w:rsidR="00971623" w:rsidRPr="00F546D8">
        <w:rPr>
          <w:rFonts w:ascii="Times New Roman" w:hAnsi="Times New Roman" w:cs="Times New Roman"/>
          <w:sz w:val="24"/>
          <w:szCs w:val="24"/>
          <w:shd w:val="clear" w:color="auto" w:fill="FFFFFF" w:themeFill="background1"/>
        </w:rPr>
        <w:t>. In trying to make sense of these experiences and in the light of presented symptoms, another explanation is offered as to why individuals can often appear ‘stuck’ in their developmental stages and processes; displaying immaturity in attention and receptive language difficulties</w:t>
      </w:r>
      <w:r w:rsidR="00DF6CDE" w:rsidRPr="00F546D8">
        <w:rPr>
          <w:rFonts w:ascii="Times New Roman" w:hAnsi="Times New Roman" w:cs="Times New Roman"/>
          <w:sz w:val="24"/>
          <w:szCs w:val="24"/>
          <w:shd w:val="clear" w:color="auto" w:fill="FFFFFF" w:themeFill="background1"/>
        </w:rPr>
        <w:t xml:space="preserve"> (de Thierry, 2015)</w:t>
      </w:r>
      <w:r w:rsidR="00971623" w:rsidRPr="00F546D8">
        <w:rPr>
          <w:rFonts w:ascii="Times New Roman" w:hAnsi="Times New Roman" w:cs="Times New Roman"/>
          <w:sz w:val="24"/>
          <w:szCs w:val="24"/>
          <w:shd w:val="clear" w:color="auto" w:fill="FFFFFF" w:themeFill="background1"/>
        </w:rPr>
        <w:t xml:space="preserve">. </w:t>
      </w:r>
    </w:p>
    <w:p w:rsidR="003E67CE" w:rsidRDefault="003E67CE" w:rsidP="008D475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lastRenderedPageBreak/>
        <w:t xml:space="preserve">      </w:t>
      </w:r>
      <w:r w:rsidR="00D3402E" w:rsidRPr="00F546D8">
        <w:rPr>
          <w:rFonts w:ascii="Times New Roman" w:hAnsi="Times New Roman" w:cs="Times New Roman"/>
          <w:sz w:val="24"/>
          <w:szCs w:val="24"/>
          <w:shd w:val="clear" w:color="auto" w:fill="FFFFFF" w:themeFill="background1"/>
        </w:rPr>
        <w:t>Sin</w:t>
      </w:r>
      <w:r w:rsidR="00DF6CDE" w:rsidRPr="00F546D8">
        <w:rPr>
          <w:rFonts w:ascii="Times New Roman" w:hAnsi="Times New Roman" w:cs="Times New Roman"/>
          <w:sz w:val="24"/>
          <w:szCs w:val="24"/>
          <w:shd w:val="clear" w:color="auto" w:fill="FFFFFF" w:themeFill="background1"/>
        </w:rPr>
        <w:t xml:space="preserve">ce trauma impacts every part of the body, it is inevitable that </w:t>
      </w:r>
      <w:r w:rsidR="00971623" w:rsidRPr="00F546D8">
        <w:rPr>
          <w:rFonts w:ascii="Times New Roman" w:hAnsi="Times New Roman" w:cs="Times New Roman"/>
          <w:sz w:val="24"/>
          <w:szCs w:val="24"/>
          <w:shd w:val="clear" w:color="auto" w:fill="FFFFFF" w:themeFill="background1"/>
        </w:rPr>
        <w:t xml:space="preserve">rape victims </w:t>
      </w:r>
      <w:r w:rsidR="00DF6CDE" w:rsidRPr="00F546D8">
        <w:rPr>
          <w:rFonts w:ascii="Times New Roman" w:hAnsi="Times New Roman" w:cs="Times New Roman"/>
          <w:sz w:val="24"/>
          <w:szCs w:val="24"/>
          <w:shd w:val="clear" w:color="auto" w:fill="FFFFFF" w:themeFill="background1"/>
        </w:rPr>
        <w:t xml:space="preserve">might </w:t>
      </w:r>
      <w:r w:rsidR="00971623" w:rsidRPr="00F546D8">
        <w:rPr>
          <w:rFonts w:ascii="Times New Roman" w:hAnsi="Times New Roman" w:cs="Times New Roman"/>
          <w:sz w:val="24"/>
          <w:szCs w:val="24"/>
          <w:shd w:val="clear" w:color="auto" w:fill="FFFFFF" w:themeFill="background1"/>
        </w:rPr>
        <w:t>appear hypervigilant</w:t>
      </w:r>
      <w:r w:rsidR="00DF6CDE" w:rsidRPr="00F546D8">
        <w:rPr>
          <w:rFonts w:ascii="Times New Roman" w:hAnsi="Times New Roman" w:cs="Times New Roman"/>
          <w:sz w:val="24"/>
          <w:szCs w:val="24"/>
          <w:shd w:val="clear" w:color="auto" w:fill="FFFFFF" w:themeFill="background1"/>
        </w:rPr>
        <w:t xml:space="preserve"> and fearful.</w:t>
      </w:r>
      <w:r w:rsidR="00971623" w:rsidRPr="00F546D8">
        <w:rPr>
          <w:rFonts w:ascii="Times New Roman" w:hAnsi="Times New Roman" w:cs="Times New Roman"/>
          <w:sz w:val="24"/>
          <w:szCs w:val="24"/>
          <w:shd w:val="clear" w:color="auto" w:fill="FFFFFF" w:themeFill="background1"/>
        </w:rPr>
        <w:t xml:space="preserve"> Moreover, trauma can cause a child to ‘freeze developmentally’</w:t>
      </w:r>
      <w:r w:rsidR="00D3402E" w:rsidRPr="00F546D8">
        <w:rPr>
          <w:rFonts w:ascii="Times New Roman" w:hAnsi="Times New Roman" w:cs="Times New Roman"/>
          <w:sz w:val="24"/>
          <w:szCs w:val="24"/>
          <w:shd w:val="clear" w:color="auto" w:fill="FFFFFF" w:themeFill="background1"/>
        </w:rPr>
        <w:t xml:space="preserve"> </w:t>
      </w:r>
      <w:r w:rsidR="00DF6CDE" w:rsidRPr="00F546D8">
        <w:rPr>
          <w:rFonts w:ascii="Times New Roman" w:hAnsi="Times New Roman" w:cs="Times New Roman"/>
          <w:sz w:val="24"/>
          <w:szCs w:val="24"/>
          <w:shd w:val="clear" w:color="auto" w:fill="FFFFFF" w:themeFill="background1"/>
        </w:rPr>
        <w:t>(Mate,1999)</w:t>
      </w:r>
      <w:r w:rsidR="00D3402E" w:rsidRPr="00F546D8">
        <w:rPr>
          <w:rFonts w:ascii="Times New Roman" w:hAnsi="Times New Roman" w:cs="Times New Roman"/>
          <w:sz w:val="24"/>
          <w:szCs w:val="24"/>
          <w:shd w:val="clear" w:color="auto" w:fill="FFFFFF" w:themeFill="background1"/>
        </w:rPr>
        <w:t>; this</w:t>
      </w:r>
      <w:r w:rsidR="00971623" w:rsidRPr="00F546D8">
        <w:rPr>
          <w:rFonts w:ascii="Times New Roman" w:hAnsi="Times New Roman" w:cs="Times New Roman"/>
          <w:sz w:val="24"/>
          <w:szCs w:val="24"/>
          <w:shd w:val="clear" w:color="auto" w:fill="FFFFFF" w:themeFill="background1"/>
        </w:rPr>
        <w:t xml:space="preserve"> </w:t>
      </w:r>
      <w:r w:rsidR="00D3402E" w:rsidRPr="00F546D8">
        <w:rPr>
          <w:rFonts w:ascii="Times New Roman" w:hAnsi="Times New Roman" w:cs="Times New Roman"/>
          <w:sz w:val="24"/>
          <w:szCs w:val="24"/>
          <w:shd w:val="clear" w:color="auto" w:fill="FFFFFF" w:themeFill="background1"/>
        </w:rPr>
        <w:t xml:space="preserve">can </w:t>
      </w:r>
      <w:r w:rsidR="00971623" w:rsidRPr="00F546D8">
        <w:rPr>
          <w:rFonts w:ascii="Times New Roman" w:hAnsi="Times New Roman" w:cs="Times New Roman"/>
          <w:sz w:val="24"/>
          <w:szCs w:val="24"/>
          <w:shd w:val="clear" w:color="auto" w:fill="FFFFFF" w:themeFill="background1"/>
        </w:rPr>
        <w:t xml:space="preserve">affect the age-related brain development of every growth stage of when each trauma took place. </w:t>
      </w:r>
      <w:r w:rsidR="00971623" w:rsidRPr="00F546D8">
        <w:rPr>
          <w:rFonts w:ascii="Times New Roman" w:hAnsi="Times New Roman" w:cs="Times New Roman"/>
          <w:sz w:val="24"/>
          <w:szCs w:val="24"/>
        </w:rPr>
        <w:t>This is why it is so important to ask the child/service user about their symptoms or difficulties, such as if there are certain situations, places, times, memories, people or triggers that make their symptoms/difficulties worse</w:t>
      </w:r>
      <w:r w:rsidR="00D3402E" w:rsidRPr="00F546D8">
        <w:rPr>
          <w:rFonts w:ascii="Times New Roman" w:hAnsi="Times New Roman" w:cs="Times New Roman"/>
          <w:sz w:val="24"/>
          <w:szCs w:val="24"/>
        </w:rPr>
        <w:t>. T</w:t>
      </w:r>
      <w:r w:rsidR="00971623" w:rsidRPr="00F546D8">
        <w:rPr>
          <w:rFonts w:ascii="Times New Roman" w:hAnsi="Times New Roman" w:cs="Times New Roman"/>
          <w:sz w:val="24"/>
          <w:szCs w:val="24"/>
        </w:rPr>
        <w:t xml:space="preserve">his key information </w:t>
      </w:r>
      <w:r w:rsidR="00D3402E" w:rsidRPr="00F546D8">
        <w:rPr>
          <w:rFonts w:ascii="Times New Roman" w:hAnsi="Times New Roman" w:cs="Times New Roman"/>
          <w:sz w:val="24"/>
          <w:szCs w:val="24"/>
        </w:rPr>
        <w:t xml:space="preserve">might </w:t>
      </w:r>
      <w:r w:rsidR="00971623" w:rsidRPr="00F546D8">
        <w:rPr>
          <w:rFonts w:ascii="Times New Roman" w:hAnsi="Times New Roman" w:cs="Times New Roman"/>
          <w:sz w:val="24"/>
          <w:szCs w:val="24"/>
        </w:rPr>
        <w:t xml:space="preserve">illuminate where the real root cause of their difficulties </w:t>
      </w:r>
      <w:proofErr w:type="gramStart"/>
      <w:r w:rsidR="00971623" w:rsidRPr="00F546D8">
        <w:rPr>
          <w:rFonts w:ascii="Times New Roman" w:hAnsi="Times New Roman" w:cs="Times New Roman"/>
          <w:sz w:val="24"/>
          <w:szCs w:val="24"/>
        </w:rPr>
        <w:t>lie</w:t>
      </w:r>
      <w:proofErr w:type="gramEnd"/>
      <w:r w:rsidR="00971623" w:rsidRPr="00F546D8">
        <w:rPr>
          <w:rFonts w:ascii="Times New Roman" w:hAnsi="Times New Roman" w:cs="Times New Roman"/>
          <w:sz w:val="24"/>
          <w:szCs w:val="24"/>
        </w:rPr>
        <w:t>. Moreover,</w:t>
      </w:r>
      <w:r w:rsidR="008E5EE6" w:rsidRPr="00F546D8">
        <w:rPr>
          <w:rFonts w:ascii="Times New Roman" w:hAnsi="Times New Roman" w:cs="Times New Roman"/>
          <w:sz w:val="24"/>
          <w:szCs w:val="24"/>
        </w:rPr>
        <w:t xml:space="preserve"> a medical misdiagnosis </w:t>
      </w:r>
      <w:r w:rsidR="00673492" w:rsidRPr="00F546D8">
        <w:rPr>
          <w:rFonts w:ascii="Times New Roman" w:hAnsi="Times New Roman" w:cs="Times New Roman"/>
          <w:sz w:val="24"/>
          <w:szCs w:val="24"/>
        </w:rPr>
        <w:t>can</w:t>
      </w:r>
      <w:r w:rsidR="00D4112A" w:rsidRPr="00F546D8">
        <w:rPr>
          <w:rFonts w:ascii="Times New Roman" w:hAnsi="Times New Roman" w:cs="Times New Roman"/>
          <w:sz w:val="24"/>
          <w:szCs w:val="24"/>
        </w:rPr>
        <w:t xml:space="preserve"> often</w:t>
      </w:r>
      <w:r w:rsidR="008E5EE6" w:rsidRPr="00F546D8">
        <w:rPr>
          <w:rFonts w:ascii="Times New Roman" w:hAnsi="Times New Roman" w:cs="Times New Roman"/>
          <w:sz w:val="24"/>
          <w:szCs w:val="24"/>
        </w:rPr>
        <w:t xml:space="preserve"> result in the person being prescribed the wrong medication which </w:t>
      </w:r>
      <w:r w:rsidR="00D4112A" w:rsidRPr="00F546D8">
        <w:rPr>
          <w:rFonts w:ascii="Times New Roman" w:hAnsi="Times New Roman" w:cs="Times New Roman"/>
          <w:sz w:val="24"/>
          <w:szCs w:val="24"/>
        </w:rPr>
        <w:t xml:space="preserve">can </w:t>
      </w:r>
      <w:r w:rsidR="009E543B" w:rsidRPr="00F546D8">
        <w:rPr>
          <w:rFonts w:ascii="Times New Roman" w:hAnsi="Times New Roman" w:cs="Times New Roman"/>
          <w:sz w:val="24"/>
          <w:szCs w:val="24"/>
        </w:rPr>
        <w:t xml:space="preserve">potentially </w:t>
      </w:r>
      <w:r w:rsidR="008E5EE6" w:rsidRPr="00F546D8">
        <w:rPr>
          <w:rFonts w:ascii="Times New Roman" w:hAnsi="Times New Roman" w:cs="Times New Roman"/>
          <w:sz w:val="24"/>
          <w:szCs w:val="24"/>
        </w:rPr>
        <w:t xml:space="preserve">cause them </w:t>
      </w:r>
      <w:r w:rsidR="00971623" w:rsidRPr="00F546D8">
        <w:rPr>
          <w:rFonts w:ascii="Times New Roman" w:hAnsi="Times New Roman" w:cs="Times New Roman"/>
          <w:sz w:val="24"/>
          <w:szCs w:val="24"/>
        </w:rPr>
        <w:t xml:space="preserve">even </w:t>
      </w:r>
      <w:r w:rsidR="008E5EE6" w:rsidRPr="00F546D8">
        <w:rPr>
          <w:rFonts w:ascii="Times New Roman" w:hAnsi="Times New Roman" w:cs="Times New Roman"/>
          <w:sz w:val="24"/>
          <w:szCs w:val="24"/>
        </w:rPr>
        <w:t>greater harm</w:t>
      </w:r>
      <w:r w:rsidR="008077CA" w:rsidRPr="00F546D8">
        <w:rPr>
          <w:rFonts w:ascii="Times New Roman" w:hAnsi="Times New Roman" w:cs="Times New Roman"/>
          <w:sz w:val="24"/>
          <w:szCs w:val="24"/>
        </w:rPr>
        <w:t>.</w:t>
      </w:r>
      <w:r w:rsidR="008E5EE6" w:rsidRPr="00F546D8">
        <w:rPr>
          <w:rFonts w:ascii="Times New Roman" w:hAnsi="Times New Roman" w:cs="Times New Roman"/>
          <w:sz w:val="24"/>
          <w:szCs w:val="24"/>
        </w:rPr>
        <w:t xml:space="preserve"> </w:t>
      </w:r>
    </w:p>
    <w:p w:rsidR="00AD14D0" w:rsidRDefault="003E67CE" w:rsidP="008D475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7E6D06" w:rsidRPr="00F546D8">
        <w:rPr>
          <w:rFonts w:ascii="Times New Roman" w:hAnsi="Times New Roman" w:cs="Times New Roman"/>
          <w:sz w:val="24"/>
          <w:szCs w:val="24"/>
        </w:rPr>
        <w:t>McLeod (2007) defines unwillingness to listen as ‘power plays’</w:t>
      </w:r>
      <w:r w:rsidR="00971623" w:rsidRPr="00F546D8">
        <w:rPr>
          <w:rFonts w:ascii="Times New Roman" w:hAnsi="Times New Roman" w:cs="Times New Roman"/>
          <w:sz w:val="24"/>
          <w:szCs w:val="24"/>
        </w:rPr>
        <w:t>, while</w:t>
      </w:r>
      <w:r w:rsidR="007E6D06" w:rsidRPr="00F546D8">
        <w:rPr>
          <w:rFonts w:ascii="Times New Roman" w:hAnsi="Times New Roman" w:cs="Times New Roman"/>
          <w:sz w:val="24"/>
          <w:szCs w:val="24"/>
        </w:rPr>
        <w:t xml:space="preserve"> Spicer and Evans (2006) also found that professionals who impose their agenda onto service-users without listening to their needs create barriers both to the person who they are meant to help a</w:t>
      </w:r>
      <w:r w:rsidR="00D3402E" w:rsidRPr="00F546D8">
        <w:rPr>
          <w:rFonts w:ascii="Times New Roman" w:hAnsi="Times New Roman" w:cs="Times New Roman"/>
          <w:sz w:val="24"/>
          <w:szCs w:val="24"/>
        </w:rPr>
        <w:t>s</w:t>
      </w:r>
      <w:r w:rsidR="007E6D06" w:rsidRPr="00F546D8">
        <w:rPr>
          <w:rFonts w:ascii="Times New Roman" w:hAnsi="Times New Roman" w:cs="Times New Roman"/>
          <w:sz w:val="24"/>
          <w:szCs w:val="24"/>
        </w:rPr>
        <w:t xml:space="preserve"> </w:t>
      </w:r>
      <w:r w:rsidR="00D76131" w:rsidRPr="00F546D8">
        <w:rPr>
          <w:rFonts w:ascii="Times New Roman" w:hAnsi="Times New Roman" w:cs="Times New Roman"/>
          <w:sz w:val="24"/>
          <w:szCs w:val="24"/>
        </w:rPr>
        <w:t xml:space="preserve">well as limiting </w:t>
      </w:r>
      <w:r w:rsidR="007E6D06" w:rsidRPr="00F546D8">
        <w:rPr>
          <w:rFonts w:ascii="Times New Roman" w:hAnsi="Times New Roman" w:cs="Times New Roman"/>
          <w:sz w:val="24"/>
          <w:szCs w:val="24"/>
        </w:rPr>
        <w:t xml:space="preserve">their own professional </w:t>
      </w:r>
      <w:r w:rsidR="00D76131" w:rsidRPr="00F546D8">
        <w:rPr>
          <w:rFonts w:ascii="Times New Roman" w:hAnsi="Times New Roman" w:cs="Times New Roman"/>
          <w:sz w:val="24"/>
          <w:szCs w:val="24"/>
        </w:rPr>
        <w:t xml:space="preserve">effectiveness. </w:t>
      </w:r>
      <w:r w:rsidR="00783F7D" w:rsidRPr="00F546D8">
        <w:rPr>
          <w:rFonts w:ascii="Times New Roman" w:hAnsi="Times New Roman" w:cs="Times New Roman"/>
          <w:sz w:val="24"/>
          <w:szCs w:val="24"/>
        </w:rPr>
        <w:t>Since misdiagnosis can frequently happen as key symptoms can easily be missed, or misinterpreted (Burke Harris, 2018; Mate, 2019; Perry and Szalavitz, 2006; van der Kolk, 2014), the service-user</w:t>
      </w:r>
      <w:r w:rsidR="00D3402E" w:rsidRPr="00F546D8">
        <w:rPr>
          <w:rFonts w:ascii="Times New Roman" w:hAnsi="Times New Roman" w:cs="Times New Roman"/>
          <w:sz w:val="24"/>
          <w:szCs w:val="24"/>
        </w:rPr>
        <w:t>’s</w:t>
      </w:r>
      <w:r w:rsidR="00783F7D" w:rsidRPr="00F546D8">
        <w:rPr>
          <w:rFonts w:ascii="Times New Roman" w:hAnsi="Times New Roman" w:cs="Times New Roman"/>
          <w:sz w:val="24"/>
          <w:szCs w:val="24"/>
        </w:rPr>
        <w:t xml:space="preserve"> voice is imperative to the process, as implied by the principles of ‘p</w:t>
      </w:r>
      <w:r w:rsidR="00AD14D0">
        <w:rPr>
          <w:rFonts w:ascii="Times New Roman" w:hAnsi="Times New Roman" w:cs="Times New Roman"/>
          <w:sz w:val="24"/>
          <w:szCs w:val="24"/>
        </w:rPr>
        <w:t>eople first’ (Goodley, 2017) and</w:t>
      </w:r>
      <w:r w:rsidR="00783F7D" w:rsidRPr="00F546D8">
        <w:rPr>
          <w:rFonts w:ascii="Times New Roman" w:hAnsi="Times New Roman" w:cs="Times New Roman"/>
          <w:sz w:val="24"/>
          <w:szCs w:val="24"/>
        </w:rPr>
        <w:t xml:space="preserve"> ‘nothing about us, without us’ (Charlton, 2000</w:t>
      </w:r>
      <w:r w:rsidR="002A182E" w:rsidRPr="00F546D8">
        <w:rPr>
          <w:rFonts w:ascii="Times New Roman" w:hAnsi="Times New Roman" w:cs="Times New Roman"/>
          <w:sz w:val="24"/>
          <w:szCs w:val="24"/>
        </w:rPr>
        <w:t>; Silberman, 2015)</w:t>
      </w:r>
      <w:r w:rsidR="00AD14D0">
        <w:rPr>
          <w:rFonts w:ascii="Times New Roman" w:hAnsi="Times New Roman" w:cs="Times New Roman"/>
          <w:sz w:val="24"/>
          <w:szCs w:val="24"/>
        </w:rPr>
        <w:t>.</w:t>
      </w:r>
    </w:p>
    <w:p w:rsidR="009E543B" w:rsidRPr="00F546D8" w:rsidRDefault="003E67CE" w:rsidP="008D475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D6BD5" w:rsidRPr="00F546D8">
        <w:rPr>
          <w:rFonts w:ascii="Times New Roman" w:hAnsi="Times New Roman" w:cs="Times New Roman"/>
          <w:sz w:val="24"/>
          <w:szCs w:val="24"/>
        </w:rPr>
        <w:t>Lee’s</w:t>
      </w:r>
      <w:r w:rsidR="006868B3" w:rsidRPr="00F546D8">
        <w:rPr>
          <w:rFonts w:ascii="Times New Roman" w:hAnsi="Times New Roman" w:cs="Times New Roman"/>
          <w:sz w:val="24"/>
          <w:szCs w:val="24"/>
        </w:rPr>
        <w:t xml:space="preserve"> </w:t>
      </w:r>
      <w:r w:rsidR="00971623" w:rsidRPr="00F546D8">
        <w:rPr>
          <w:rFonts w:ascii="Times New Roman" w:hAnsi="Times New Roman" w:cs="Times New Roman"/>
          <w:sz w:val="24"/>
          <w:szCs w:val="24"/>
        </w:rPr>
        <w:t xml:space="preserve">experience concurs with </w:t>
      </w:r>
      <w:r w:rsidR="006868B3" w:rsidRPr="00F546D8">
        <w:rPr>
          <w:rFonts w:ascii="Times New Roman" w:hAnsi="Times New Roman" w:cs="Times New Roman"/>
          <w:sz w:val="24"/>
          <w:szCs w:val="24"/>
        </w:rPr>
        <w:t>M</w:t>
      </w:r>
      <w:r w:rsidR="003D6BD5" w:rsidRPr="00F546D8">
        <w:rPr>
          <w:rFonts w:ascii="Times New Roman" w:hAnsi="Times New Roman" w:cs="Times New Roman"/>
          <w:sz w:val="24"/>
          <w:szCs w:val="24"/>
        </w:rPr>
        <w:t>ax when</w:t>
      </w:r>
      <w:r w:rsidR="00971623" w:rsidRPr="00F546D8">
        <w:rPr>
          <w:rFonts w:ascii="Times New Roman" w:hAnsi="Times New Roman" w:cs="Times New Roman"/>
          <w:sz w:val="24"/>
          <w:szCs w:val="24"/>
        </w:rPr>
        <w:t xml:space="preserve"> point</w:t>
      </w:r>
      <w:r w:rsidR="003D6BD5" w:rsidRPr="00F546D8">
        <w:rPr>
          <w:rFonts w:ascii="Times New Roman" w:hAnsi="Times New Roman" w:cs="Times New Roman"/>
          <w:sz w:val="24"/>
          <w:szCs w:val="24"/>
        </w:rPr>
        <w:t>ing</w:t>
      </w:r>
      <w:r w:rsidR="00971623" w:rsidRPr="00F546D8">
        <w:rPr>
          <w:rFonts w:ascii="Times New Roman" w:hAnsi="Times New Roman" w:cs="Times New Roman"/>
          <w:sz w:val="24"/>
          <w:szCs w:val="24"/>
        </w:rPr>
        <w:t xml:space="preserve"> out how devastating it is </w:t>
      </w:r>
      <w:r w:rsidR="00E51F4D" w:rsidRPr="00F546D8">
        <w:rPr>
          <w:rFonts w:ascii="Times New Roman" w:hAnsi="Times New Roman" w:cs="Times New Roman"/>
          <w:sz w:val="24"/>
          <w:szCs w:val="24"/>
        </w:rPr>
        <w:t xml:space="preserve">for young people when there is no one there </w:t>
      </w:r>
      <w:r w:rsidR="00D76131" w:rsidRPr="00F546D8">
        <w:rPr>
          <w:rFonts w:ascii="Times New Roman" w:hAnsi="Times New Roman" w:cs="Times New Roman"/>
          <w:sz w:val="24"/>
          <w:szCs w:val="24"/>
        </w:rPr>
        <w:t xml:space="preserve">to listen </w:t>
      </w:r>
      <w:r w:rsidR="00DF6CDE" w:rsidRPr="00F546D8">
        <w:rPr>
          <w:rFonts w:ascii="Times New Roman" w:hAnsi="Times New Roman" w:cs="Times New Roman"/>
          <w:sz w:val="24"/>
          <w:szCs w:val="24"/>
        </w:rPr>
        <w:t>to them</w:t>
      </w:r>
      <w:r w:rsidR="00D3402E" w:rsidRPr="00F546D8">
        <w:rPr>
          <w:rFonts w:ascii="Times New Roman" w:hAnsi="Times New Roman" w:cs="Times New Roman"/>
          <w:sz w:val="24"/>
          <w:szCs w:val="24"/>
        </w:rPr>
        <w:t xml:space="preserve">, especially </w:t>
      </w:r>
      <w:r w:rsidR="00E51F4D" w:rsidRPr="00F546D8">
        <w:rPr>
          <w:rFonts w:ascii="Times New Roman" w:hAnsi="Times New Roman" w:cs="Times New Roman"/>
          <w:sz w:val="24"/>
          <w:szCs w:val="24"/>
        </w:rPr>
        <w:t xml:space="preserve">when they need to make </w:t>
      </w:r>
      <w:r w:rsidR="00971623" w:rsidRPr="00F546D8">
        <w:rPr>
          <w:rFonts w:ascii="Times New Roman" w:hAnsi="Times New Roman" w:cs="Times New Roman"/>
          <w:sz w:val="24"/>
          <w:szCs w:val="24"/>
        </w:rPr>
        <w:t xml:space="preserve">sensitive, painful </w:t>
      </w:r>
      <w:r w:rsidR="00E51F4D" w:rsidRPr="00F546D8">
        <w:rPr>
          <w:rFonts w:ascii="Times New Roman" w:hAnsi="Times New Roman" w:cs="Times New Roman"/>
          <w:sz w:val="24"/>
          <w:szCs w:val="24"/>
        </w:rPr>
        <w:t xml:space="preserve">disclosures:  </w:t>
      </w:r>
    </w:p>
    <w:p w:rsidR="006868B3" w:rsidRPr="00F546D8" w:rsidRDefault="006868B3" w:rsidP="008D4755">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‘Voice of the child?  Let me ask you something</w:t>
      </w:r>
      <w:r w:rsidR="00805751" w:rsidRPr="00F546D8">
        <w:rPr>
          <w:rFonts w:ascii="Times New Roman" w:hAnsi="Times New Roman" w:cs="Times New Roman"/>
          <w:i/>
          <w:sz w:val="24"/>
          <w:szCs w:val="24"/>
        </w:rPr>
        <w:t>, what voice of the child?’ (L:</w:t>
      </w:r>
      <w:r w:rsidRPr="00F546D8">
        <w:rPr>
          <w:rFonts w:ascii="Times New Roman" w:hAnsi="Times New Roman" w:cs="Times New Roman"/>
          <w:i/>
          <w:sz w:val="24"/>
          <w:szCs w:val="24"/>
        </w:rPr>
        <w:t>451-452)</w:t>
      </w:r>
    </w:p>
    <w:p w:rsidR="00E51F4D" w:rsidRPr="00F546D8" w:rsidRDefault="006868B3" w:rsidP="008D4755">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 xml:space="preserve"> </w:t>
      </w:r>
      <w:r w:rsidR="00E51F4D" w:rsidRPr="00F546D8">
        <w:rPr>
          <w:rFonts w:ascii="Times New Roman" w:hAnsi="Times New Roman" w:cs="Times New Roman"/>
          <w:i/>
          <w:sz w:val="24"/>
          <w:szCs w:val="24"/>
        </w:rPr>
        <w:t xml:space="preserve">“There was no one I could really go to with it. Nobody knew </w:t>
      </w:r>
      <w:r w:rsidR="00805751" w:rsidRPr="00F546D8">
        <w:rPr>
          <w:rFonts w:ascii="Times New Roman" w:hAnsi="Times New Roman" w:cs="Times New Roman"/>
          <w:i/>
          <w:sz w:val="24"/>
          <w:szCs w:val="24"/>
        </w:rPr>
        <w:t>how I was actually feeling”. (M:</w:t>
      </w:r>
      <w:r w:rsidR="00E51F4D" w:rsidRPr="00F546D8">
        <w:rPr>
          <w:rFonts w:ascii="Times New Roman" w:hAnsi="Times New Roman" w:cs="Times New Roman"/>
          <w:i/>
          <w:sz w:val="24"/>
          <w:szCs w:val="24"/>
        </w:rPr>
        <w:t xml:space="preserve">274-276) </w:t>
      </w:r>
    </w:p>
    <w:p w:rsidR="00434594" w:rsidRPr="00F546D8" w:rsidRDefault="006868B3" w:rsidP="008D4755">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lastRenderedPageBreak/>
        <w:t xml:space="preserve"> </w:t>
      </w:r>
      <w:r w:rsidR="00434594" w:rsidRPr="00F546D8">
        <w:rPr>
          <w:rFonts w:ascii="Times New Roman" w:hAnsi="Times New Roman" w:cs="Times New Roman"/>
          <w:i/>
          <w:sz w:val="24"/>
          <w:szCs w:val="24"/>
        </w:rPr>
        <w:t>‘Who is there to hear that child’s voice? Name me? Name someone who is there to li</w:t>
      </w:r>
      <w:r w:rsidR="00805751" w:rsidRPr="00F546D8">
        <w:rPr>
          <w:rFonts w:ascii="Times New Roman" w:hAnsi="Times New Roman" w:cs="Times New Roman"/>
          <w:i/>
          <w:sz w:val="24"/>
          <w:szCs w:val="24"/>
        </w:rPr>
        <w:t>sten to that child’s voice? (L:</w:t>
      </w:r>
      <w:r w:rsidR="00434594" w:rsidRPr="00F546D8">
        <w:rPr>
          <w:rFonts w:ascii="Times New Roman" w:hAnsi="Times New Roman" w:cs="Times New Roman"/>
          <w:i/>
          <w:sz w:val="24"/>
          <w:szCs w:val="24"/>
        </w:rPr>
        <w:t>523-526)</w:t>
      </w:r>
    </w:p>
    <w:p w:rsidR="006868B3" w:rsidRPr="00F546D8" w:rsidRDefault="003E67CE" w:rsidP="008D475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AD14D0">
        <w:rPr>
          <w:rFonts w:ascii="Times New Roman" w:hAnsi="Times New Roman" w:cs="Times New Roman"/>
          <w:sz w:val="24"/>
          <w:szCs w:val="24"/>
        </w:rPr>
        <w:t xml:space="preserve">As </w:t>
      </w:r>
      <w:r w:rsidR="003D6BD5" w:rsidRPr="00F546D8">
        <w:rPr>
          <w:rFonts w:ascii="Times New Roman" w:hAnsi="Times New Roman" w:cs="Times New Roman"/>
          <w:sz w:val="24"/>
          <w:szCs w:val="24"/>
        </w:rPr>
        <w:t>Lee</w:t>
      </w:r>
      <w:r w:rsidR="006868B3" w:rsidRPr="00F546D8">
        <w:rPr>
          <w:rFonts w:ascii="Times New Roman" w:hAnsi="Times New Roman" w:cs="Times New Roman"/>
          <w:sz w:val="24"/>
          <w:szCs w:val="24"/>
        </w:rPr>
        <w:t xml:space="preserve"> concludes this section, it is evident that much work still needs to be done regarding closing the gaps between the policies </w:t>
      </w:r>
      <w:r w:rsidR="00DF6CDE" w:rsidRPr="00F546D8">
        <w:rPr>
          <w:rFonts w:ascii="Times New Roman" w:hAnsi="Times New Roman" w:cs="Times New Roman"/>
          <w:sz w:val="24"/>
          <w:szCs w:val="24"/>
        </w:rPr>
        <w:t xml:space="preserve">that </w:t>
      </w:r>
      <w:r w:rsidR="006868B3" w:rsidRPr="00F546D8">
        <w:rPr>
          <w:rFonts w:ascii="Times New Roman" w:hAnsi="Times New Roman" w:cs="Times New Roman"/>
          <w:sz w:val="24"/>
          <w:szCs w:val="24"/>
        </w:rPr>
        <w:t>advocat</w:t>
      </w:r>
      <w:r w:rsidR="00DF6CDE" w:rsidRPr="00F546D8">
        <w:rPr>
          <w:rFonts w:ascii="Times New Roman" w:hAnsi="Times New Roman" w:cs="Times New Roman"/>
          <w:sz w:val="24"/>
          <w:szCs w:val="24"/>
        </w:rPr>
        <w:t>e</w:t>
      </w:r>
      <w:r w:rsidR="006868B3" w:rsidRPr="00F546D8">
        <w:rPr>
          <w:rFonts w:ascii="Times New Roman" w:hAnsi="Times New Roman" w:cs="Times New Roman"/>
          <w:sz w:val="24"/>
          <w:szCs w:val="24"/>
        </w:rPr>
        <w:t xml:space="preserve"> listening to the voice of the child and actual practice</w:t>
      </w:r>
      <w:r w:rsidR="00AD14D0">
        <w:rPr>
          <w:rFonts w:ascii="Times New Roman" w:hAnsi="Times New Roman" w:cs="Times New Roman"/>
          <w:sz w:val="24"/>
          <w:szCs w:val="24"/>
        </w:rPr>
        <w:t>:</w:t>
      </w:r>
      <w:r w:rsidR="006868B3" w:rsidRPr="00F546D8">
        <w:rPr>
          <w:rFonts w:ascii="Times New Roman" w:hAnsi="Times New Roman" w:cs="Times New Roman"/>
          <w:sz w:val="24"/>
          <w:szCs w:val="24"/>
        </w:rPr>
        <w:t xml:space="preserve"> </w:t>
      </w:r>
    </w:p>
    <w:p w:rsidR="00C92A22" w:rsidRPr="00F546D8" w:rsidRDefault="006868B3" w:rsidP="008D4755">
      <w:pPr>
        <w:spacing w:line="480" w:lineRule="auto"/>
        <w:ind w:left="720"/>
        <w:rPr>
          <w:rFonts w:ascii="Times New Roman" w:hAnsi="Times New Roman" w:cs="Times New Roman"/>
          <w:sz w:val="24"/>
          <w:szCs w:val="24"/>
        </w:rPr>
      </w:pPr>
      <w:r w:rsidRPr="00F546D8">
        <w:rPr>
          <w:rFonts w:ascii="Times New Roman" w:hAnsi="Times New Roman" w:cs="Times New Roman"/>
          <w:i/>
          <w:sz w:val="24"/>
          <w:szCs w:val="24"/>
          <w:shd w:val="clear" w:color="auto" w:fill="FFFFFF" w:themeFill="background1"/>
        </w:rPr>
        <w:t xml:space="preserve"> </w:t>
      </w:r>
      <w:r w:rsidR="009E543B" w:rsidRPr="00F546D8">
        <w:rPr>
          <w:rFonts w:ascii="Times New Roman" w:hAnsi="Times New Roman" w:cs="Times New Roman"/>
          <w:i/>
          <w:sz w:val="24"/>
          <w:szCs w:val="24"/>
          <w:shd w:val="clear" w:color="auto" w:fill="FFFFFF" w:themeFill="background1"/>
        </w:rPr>
        <w:t>‘My voice hasn’t been heard. No one, still to this day, don’t beli</w:t>
      </w:r>
      <w:r w:rsidR="00805751" w:rsidRPr="00F546D8">
        <w:rPr>
          <w:rFonts w:ascii="Times New Roman" w:hAnsi="Times New Roman" w:cs="Times New Roman"/>
          <w:i/>
          <w:sz w:val="24"/>
          <w:szCs w:val="24"/>
          <w:shd w:val="clear" w:color="auto" w:fill="FFFFFF" w:themeFill="background1"/>
        </w:rPr>
        <w:t>eve me… Still to this day”. (L:</w:t>
      </w:r>
      <w:r w:rsidR="009E543B" w:rsidRPr="00F546D8">
        <w:rPr>
          <w:rFonts w:ascii="Times New Roman" w:hAnsi="Times New Roman" w:cs="Times New Roman"/>
          <w:i/>
          <w:sz w:val="24"/>
          <w:szCs w:val="24"/>
          <w:shd w:val="clear" w:color="auto" w:fill="FFFFFF" w:themeFill="background1"/>
        </w:rPr>
        <w:t>983-990)</w:t>
      </w:r>
      <w:r w:rsidRPr="00F546D8">
        <w:rPr>
          <w:rFonts w:ascii="Times New Roman" w:hAnsi="Times New Roman" w:cs="Times New Roman"/>
          <w:sz w:val="24"/>
          <w:szCs w:val="24"/>
        </w:rPr>
        <w:t xml:space="preserve"> </w:t>
      </w:r>
    </w:p>
    <w:p w:rsidR="00CA716C" w:rsidRPr="003E67CE" w:rsidRDefault="00D53723" w:rsidP="003E67CE">
      <w:pPr>
        <w:shd w:val="clear" w:color="auto" w:fill="FFFFFF" w:themeFill="background1"/>
        <w:spacing w:line="480" w:lineRule="auto"/>
        <w:rPr>
          <w:rFonts w:ascii="Times New Roman" w:hAnsi="Times New Roman" w:cs="Times New Roman"/>
          <w:b/>
          <w:sz w:val="24"/>
          <w:szCs w:val="24"/>
          <w:shd w:val="clear" w:color="auto" w:fill="FFFFFF" w:themeFill="background1"/>
        </w:rPr>
      </w:pPr>
      <w:r w:rsidRPr="003E67CE">
        <w:rPr>
          <w:rFonts w:ascii="Times New Roman" w:hAnsi="Times New Roman" w:cs="Times New Roman"/>
          <w:b/>
          <w:sz w:val="24"/>
          <w:szCs w:val="24"/>
        </w:rPr>
        <w:t>5.</w:t>
      </w:r>
      <w:r w:rsidR="00990F19" w:rsidRPr="003E67CE">
        <w:rPr>
          <w:rFonts w:ascii="Times New Roman" w:hAnsi="Times New Roman" w:cs="Times New Roman"/>
          <w:b/>
          <w:sz w:val="24"/>
          <w:szCs w:val="24"/>
        </w:rPr>
        <w:t>6</w:t>
      </w:r>
      <w:r w:rsidR="000C658D" w:rsidRPr="003E67CE">
        <w:rPr>
          <w:rFonts w:ascii="Times New Roman" w:hAnsi="Times New Roman" w:cs="Times New Roman"/>
          <w:b/>
          <w:sz w:val="24"/>
          <w:szCs w:val="24"/>
        </w:rPr>
        <w:t xml:space="preserve"> </w:t>
      </w:r>
      <w:r w:rsidR="00CA716C" w:rsidRPr="003E67CE">
        <w:rPr>
          <w:rFonts w:ascii="Times New Roman" w:hAnsi="Times New Roman" w:cs="Times New Roman"/>
          <w:b/>
          <w:sz w:val="24"/>
          <w:szCs w:val="24"/>
          <w:shd w:val="clear" w:color="auto" w:fill="FFFFFF" w:themeFill="background1"/>
        </w:rPr>
        <w:t>Superordinate Theme Three: Disabling Learning Environments</w:t>
      </w:r>
      <w:r w:rsidR="00703CCF" w:rsidRPr="003E67CE">
        <w:rPr>
          <w:rFonts w:ascii="Times New Roman" w:hAnsi="Times New Roman" w:cs="Times New Roman"/>
          <w:b/>
          <w:sz w:val="24"/>
          <w:szCs w:val="24"/>
          <w:shd w:val="clear" w:color="auto" w:fill="FFFFFF" w:themeFill="background1"/>
        </w:rPr>
        <w:t xml:space="preserve">: </w:t>
      </w:r>
      <w:r w:rsidR="00CA716C" w:rsidRPr="003E67CE">
        <w:rPr>
          <w:rFonts w:ascii="Times New Roman" w:hAnsi="Times New Roman" w:cs="Times New Roman"/>
          <w:b/>
          <w:sz w:val="24"/>
          <w:szCs w:val="24"/>
          <w:shd w:val="clear" w:color="auto" w:fill="FFFFFF" w:themeFill="background1"/>
        </w:rPr>
        <w:t xml:space="preserve">The Gap Between Provision and Personal Learning Need </w:t>
      </w:r>
    </w:p>
    <w:p w:rsidR="00E209A5" w:rsidRPr="003E67CE" w:rsidRDefault="00D53723" w:rsidP="003E67CE">
      <w:pPr>
        <w:shd w:val="clear" w:color="auto" w:fill="FFFFFF" w:themeFill="background1"/>
        <w:spacing w:line="480" w:lineRule="auto"/>
        <w:rPr>
          <w:rFonts w:ascii="Times New Roman" w:hAnsi="Times New Roman" w:cs="Times New Roman"/>
          <w:b/>
          <w:sz w:val="24"/>
          <w:szCs w:val="24"/>
          <w:shd w:val="clear" w:color="auto" w:fill="FFFFFF" w:themeFill="background1"/>
        </w:rPr>
      </w:pPr>
      <w:r w:rsidRPr="003E67CE">
        <w:rPr>
          <w:rFonts w:ascii="Times New Roman" w:hAnsi="Times New Roman" w:cs="Times New Roman"/>
          <w:b/>
          <w:sz w:val="24"/>
          <w:szCs w:val="24"/>
          <w:shd w:val="clear" w:color="auto" w:fill="FFFFFF" w:themeFill="background1"/>
        </w:rPr>
        <w:t>5.</w:t>
      </w:r>
      <w:r w:rsidR="00990F19" w:rsidRPr="003E67CE">
        <w:rPr>
          <w:rFonts w:ascii="Times New Roman" w:hAnsi="Times New Roman" w:cs="Times New Roman"/>
          <w:b/>
          <w:sz w:val="24"/>
          <w:szCs w:val="24"/>
          <w:shd w:val="clear" w:color="auto" w:fill="FFFFFF" w:themeFill="background1"/>
        </w:rPr>
        <w:t>6</w:t>
      </w:r>
      <w:r w:rsidR="000C658D" w:rsidRPr="003E67CE">
        <w:rPr>
          <w:rFonts w:ascii="Times New Roman" w:hAnsi="Times New Roman" w:cs="Times New Roman"/>
          <w:b/>
          <w:sz w:val="24"/>
          <w:szCs w:val="24"/>
          <w:shd w:val="clear" w:color="auto" w:fill="FFFFFF" w:themeFill="background1"/>
        </w:rPr>
        <w:t xml:space="preserve">.1 </w:t>
      </w:r>
      <w:r w:rsidR="00E209A5" w:rsidRPr="003E67CE">
        <w:rPr>
          <w:rFonts w:ascii="Times New Roman" w:hAnsi="Times New Roman" w:cs="Times New Roman"/>
          <w:b/>
          <w:sz w:val="24"/>
          <w:szCs w:val="24"/>
          <w:shd w:val="clear" w:color="auto" w:fill="FFFFFF" w:themeFill="background1"/>
        </w:rPr>
        <w:t xml:space="preserve">Spot the Difference </w:t>
      </w:r>
    </w:p>
    <w:p w:rsidR="00DC27F5" w:rsidRPr="00F546D8" w:rsidRDefault="007624FF" w:rsidP="003E67CE">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546D8">
        <w:rPr>
          <w:rFonts w:ascii="Times New Roman" w:hAnsi="Times New Roman" w:cs="Times New Roman"/>
          <w:i/>
          <w:sz w:val="24"/>
          <w:szCs w:val="24"/>
          <w:shd w:val="clear" w:color="auto" w:fill="FFFFFF" w:themeFill="background1"/>
        </w:rPr>
        <w:t xml:space="preserve"> </w:t>
      </w:r>
      <w:r w:rsidR="00DC27F5" w:rsidRPr="00F546D8">
        <w:rPr>
          <w:rFonts w:ascii="Times New Roman" w:hAnsi="Times New Roman" w:cs="Times New Roman"/>
          <w:i/>
          <w:sz w:val="24"/>
          <w:szCs w:val="24"/>
          <w:shd w:val="clear" w:color="auto" w:fill="FFFFFF" w:themeFill="background1"/>
        </w:rPr>
        <w:t xml:space="preserve">“Some people are more visual thinkers. This isn’t necessarily people who have some sort of difficulty or difference…Everyone has a different way of learning. I’m sure writing on a chalk board and copying it down is great for some people but for others are visual thinkers, some people prefer doing stuff online, some people prefer tactile medium. Some people really use their senses like people with autism and stuff and their sense of touch is a really big part of how they learn. </w:t>
      </w:r>
      <w:proofErr w:type="gramStart"/>
      <w:r w:rsidR="00DC27F5" w:rsidRPr="00F546D8">
        <w:rPr>
          <w:rFonts w:ascii="Times New Roman" w:hAnsi="Times New Roman" w:cs="Times New Roman"/>
          <w:i/>
          <w:sz w:val="24"/>
          <w:szCs w:val="24"/>
          <w:shd w:val="clear" w:color="auto" w:fill="FFFFFF" w:themeFill="background1"/>
        </w:rPr>
        <w:t>So</w:t>
      </w:r>
      <w:proofErr w:type="gramEnd"/>
      <w:r w:rsidR="00DC27F5" w:rsidRPr="00F546D8">
        <w:rPr>
          <w:rFonts w:ascii="Times New Roman" w:hAnsi="Times New Roman" w:cs="Times New Roman"/>
          <w:i/>
          <w:sz w:val="24"/>
          <w:szCs w:val="24"/>
          <w:shd w:val="clear" w:color="auto" w:fill="FFFFFF" w:themeFill="background1"/>
        </w:rPr>
        <w:t xml:space="preserve"> everyone learns differently and at the moment we just cater to one specific type of person and it’s not, it doesn’t work for so many types of people and so there should be so much more available</w:t>
      </w:r>
      <w:r w:rsidR="006E334D" w:rsidRPr="00F546D8">
        <w:rPr>
          <w:rFonts w:ascii="Times New Roman" w:hAnsi="Times New Roman" w:cs="Times New Roman"/>
          <w:i/>
          <w:sz w:val="24"/>
          <w:szCs w:val="24"/>
          <w:shd w:val="clear" w:color="auto" w:fill="FFFFFF" w:themeFill="background1"/>
        </w:rPr>
        <w:t xml:space="preserve">.” </w:t>
      </w:r>
      <w:r w:rsidR="00DC27F5" w:rsidRPr="00F546D8">
        <w:rPr>
          <w:rFonts w:ascii="Times New Roman" w:hAnsi="Times New Roman" w:cs="Times New Roman"/>
          <w:i/>
          <w:sz w:val="24"/>
          <w:szCs w:val="24"/>
          <w:shd w:val="clear" w:color="auto" w:fill="FFFFFF" w:themeFill="background1"/>
        </w:rPr>
        <w:t>… There’s so many people who don’t do the, who don’t fit i</w:t>
      </w:r>
      <w:r w:rsidR="00805751" w:rsidRPr="00F546D8">
        <w:rPr>
          <w:rFonts w:ascii="Times New Roman" w:hAnsi="Times New Roman" w:cs="Times New Roman"/>
          <w:i/>
          <w:sz w:val="24"/>
          <w:szCs w:val="24"/>
          <w:shd w:val="clear" w:color="auto" w:fill="FFFFFF" w:themeFill="background1"/>
        </w:rPr>
        <w:t>nto the one size fits all.” (P:</w:t>
      </w:r>
      <w:r w:rsidR="00DC27F5" w:rsidRPr="00F546D8">
        <w:rPr>
          <w:rFonts w:ascii="Times New Roman" w:hAnsi="Times New Roman" w:cs="Times New Roman"/>
          <w:i/>
          <w:sz w:val="24"/>
          <w:szCs w:val="24"/>
          <w:shd w:val="clear" w:color="auto" w:fill="FFFFFF" w:themeFill="background1"/>
        </w:rPr>
        <w:t>1</w:t>
      </w:r>
      <w:r w:rsidR="003567E8" w:rsidRPr="00F546D8">
        <w:rPr>
          <w:rFonts w:ascii="Times New Roman" w:hAnsi="Times New Roman" w:cs="Times New Roman"/>
          <w:i/>
          <w:sz w:val="24"/>
          <w:szCs w:val="24"/>
          <w:shd w:val="clear" w:color="auto" w:fill="FFFFFF" w:themeFill="background1"/>
        </w:rPr>
        <w:t>338</w:t>
      </w:r>
      <w:r w:rsidR="00DC27F5" w:rsidRPr="00F546D8">
        <w:rPr>
          <w:rFonts w:ascii="Times New Roman" w:hAnsi="Times New Roman" w:cs="Times New Roman"/>
          <w:i/>
          <w:sz w:val="24"/>
          <w:szCs w:val="24"/>
          <w:shd w:val="clear" w:color="auto" w:fill="FFFFFF" w:themeFill="background1"/>
        </w:rPr>
        <w:t>-1</w:t>
      </w:r>
      <w:r w:rsidR="003567E8" w:rsidRPr="00F546D8">
        <w:rPr>
          <w:rFonts w:ascii="Times New Roman" w:hAnsi="Times New Roman" w:cs="Times New Roman"/>
          <w:i/>
          <w:sz w:val="24"/>
          <w:szCs w:val="24"/>
          <w:shd w:val="clear" w:color="auto" w:fill="FFFFFF" w:themeFill="background1"/>
        </w:rPr>
        <w:t>358</w:t>
      </w:r>
      <w:r w:rsidR="00DC27F5" w:rsidRPr="00F546D8">
        <w:rPr>
          <w:rFonts w:ascii="Times New Roman" w:hAnsi="Times New Roman" w:cs="Times New Roman"/>
          <w:i/>
          <w:sz w:val="24"/>
          <w:szCs w:val="24"/>
          <w:shd w:val="clear" w:color="auto" w:fill="FFFFFF" w:themeFill="background1"/>
        </w:rPr>
        <w:t>)</w:t>
      </w:r>
    </w:p>
    <w:p w:rsidR="007624FF" w:rsidRDefault="007624FF" w:rsidP="007624FF">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546D8">
        <w:rPr>
          <w:rFonts w:ascii="Times New Roman" w:hAnsi="Times New Roman" w:cs="Times New Roman"/>
          <w:i/>
          <w:sz w:val="24"/>
          <w:szCs w:val="24"/>
          <w:shd w:val="clear" w:color="auto" w:fill="FFFFFF" w:themeFill="background1"/>
        </w:rPr>
        <w:t>“Not every child is a computer and are not all wired the same”. (A:1110-1111</w:t>
      </w:r>
      <w:r>
        <w:rPr>
          <w:rFonts w:ascii="Times New Roman" w:hAnsi="Times New Roman" w:cs="Times New Roman"/>
          <w:i/>
          <w:sz w:val="24"/>
          <w:szCs w:val="24"/>
          <w:shd w:val="clear" w:color="auto" w:fill="FFFFFF" w:themeFill="background1"/>
        </w:rPr>
        <w:t>)</w:t>
      </w:r>
    </w:p>
    <w:p w:rsidR="007624FF" w:rsidRDefault="007624FF" w:rsidP="007624FF">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p>
    <w:p w:rsidR="007624FF" w:rsidRPr="00F546D8" w:rsidRDefault="007624FF" w:rsidP="007624FF">
      <w:pPr>
        <w:shd w:val="clear" w:color="auto" w:fill="FFFFFF" w:themeFill="background1"/>
        <w:spacing w:line="480" w:lineRule="auto"/>
        <w:ind w:left="720"/>
        <w:rPr>
          <w:rFonts w:ascii="Times New Roman" w:hAnsi="Times New Roman" w:cs="Times New Roman"/>
          <w:sz w:val="24"/>
          <w:szCs w:val="24"/>
          <w:shd w:val="clear" w:color="auto" w:fill="FFFFFF" w:themeFill="background1"/>
        </w:rPr>
      </w:pPr>
      <w:r>
        <w:rPr>
          <w:rFonts w:ascii="Times New Roman" w:hAnsi="Times New Roman" w:cs="Times New Roman"/>
          <w:i/>
          <w:sz w:val="24"/>
          <w:szCs w:val="24"/>
        </w:rPr>
        <w:lastRenderedPageBreak/>
        <w:t>“</w:t>
      </w:r>
      <w:r w:rsidRPr="00F546D8">
        <w:rPr>
          <w:rFonts w:ascii="Times New Roman" w:hAnsi="Times New Roman" w:cs="Times New Roman"/>
          <w:i/>
          <w:sz w:val="24"/>
          <w:szCs w:val="24"/>
        </w:rPr>
        <w:t>If you group everyone together, everyone who has autism and ODD and dyslexia and ADD and anxiety, and everyone who is not completely neuro-typical, then you probably have much more than the people who are ‘normal’. So, everyone learns differently. At the moment, we just cater to one specific type of person and it’s not-, it doesn’t work for so many types of people and so…  There are so many people who don’t fit into the one size fits all”. (P:1328-1366)</w:t>
      </w:r>
      <w:r w:rsidRPr="00F546D8">
        <w:rPr>
          <w:rFonts w:ascii="Times New Roman" w:hAnsi="Times New Roman" w:cs="Times New Roman"/>
          <w:sz w:val="24"/>
          <w:szCs w:val="24"/>
          <w:shd w:val="clear" w:color="auto" w:fill="FFFFFF" w:themeFill="background1"/>
        </w:rPr>
        <w:t xml:space="preserve"> </w:t>
      </w:r>
    </w:p>
    <w:p w:rsidR="00DC27F5" w:rsidRPr="00F546D8" w:rsidRDefault="003E67CE" w:rsidP="003E67CE">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093665" w:rsidRPr="00F546D8">
        <w:rPr>
          <w:rFonts w:ascii="Times New Roman" w:hAnsi="Times New Roman" w:cs="Times New Roman"/>
          <w:sz w:val="24"/>
          <w:szCs w:val="24"/>
          <w:shd w:val="clear" w:color="auto" w:fill="FFFFFF" w:themeFill="background1"/>
        </w:rPr>
        <w:t xml:space="preserve">Peyton and Alex point out everyone is different and all have different learning needs which often fluctuate and change. Peyton goes on to voice annoyance at the schools who exclude children, simply by trying to get everyone to conform to the same style of teaching and the ‘one size fits all’ learning mode. </w:t>
      </w:r>
      <w:r w:rsidR="00DC27F5" w:rsidRPr="00F546D8">
        <w:rPr>
          <w:rFonts w:ascii="Times New Roman" w:hAnsi="Times New Roman" w:cs="Times New Roman"/>
          <w:sz w:val="24"/>
          <w:szCs w:val="24"/>
          <w:shd w:val="clear" w:color="auto" w:fill="FFFFFF" w:themeFill="background1"/>
        </w:rPr>
        <w:t>P</w:t>
      </w:r>
      <w:r w:rsidR="006B0367" w:rsidRPr="00F546D8">
        <w:rPr>
          <w:rFonts w:ascii="Times New Roman" w:hAnsi="Times New Roman" w:cs="Times New Roman"/>
          <w:sz w:val="24"/>
          <w:szCs w:val="24"/>
          <w:shd w:val="clear" w:color="auto" w:fill="FFFFFF" w:themeFill="background1"/>
        </w:rPr>
        <w:t>eyton</w:t>
      </w:r>
      <w:r w:rsidR="00DC27F5" w:rsidRPr="00F546D8">
        <w:rPr>
          <w:rFonts w:ascii="Times New Roman" w:hAnsi="Times New Roman" w:cs="Times New Roman"/>
          <w:sz w:val="24"/>
          <w:szCs w:val="24"/>
          <w:shd w:val="clear" w:color="auto" w:fill="FFFFFF" w:themeFill="background1"/>
        </w:rPr>
        <w:t xml:space="preserve"> appears to challenge and question the notion of ‘normal’, putting forward the argument that each person’s ‘normal’ is going to look different, depending on their genetic make-up, family background, learning environment</w:t>
      </w:r>
      <w:r w:rsidR="00093665" w:rsidRPr="00F546D8">
        <w:rPr>
          <w:rFonts w:ascii="Times New Roman" w:hAnsi="Times New Roman" w:cs="Times New Roman"/>
          <w:sz w:val="24"/>
          <w:szCs w:val="24"/>
          <w:shd w:val="clear" w:color="auto" w:fill="FFFFFF" w:themeFill="background1"/>
        </w:rPr>
        <w:t>,</w:t>
      </w:r>
      <w:r w:rsidR="00DC27F5" w:rsidRPr="00F546D8">
        <w:rPr>
          <w:rFonts w:ascii="Times New Roman" w:hAnsi="Times New Roman" w:cs="Times New Roman"/>
          <w:sz w:val="24"/>
          <w:szCs w:val="24"/>
          <w:shd w:val="clear" w:color="auto" w:fill="FFFFFF" w:themeFill="background1"/>
        </w:rPr>
        <w:t xml:space="preserve"> personal strengths and limitations. </w:t>
      </w:r>
      <w:r w:rsidR="00DC27F5" w:rsidRPr="003E67CE">
        <w:rPr>
          <w:rFonts w:ascii="Times New Roman" w:hAnsi="Times New Roman" w:cs="Times New Roman"/>
          <w:sz w:val="24"/>
          <w:szCs w:val="24"/>
          <w:shd w:val="clear" w:color="auto" w:fill="FFFFFF" w:themeFill="background1"/>
        </w:rPr>
        <w:t>Schleicher (2013), the author of the PISA study, also re-emphasises P</w:t>
      </w:r>
      <w:r w:rsidR="00B92EBA" w:rsidRPr="003E67CE">
        <w:rPr>
          <w:rFonts w:ascii="Times New Roman" w:hAnsi="Times New Roman" w:cs="Times New Roman"/>
          <w:sz w:val="24"/>
          <w:szCs w:val="24"/>
          <w:shd w:val="clear" w:color="auto" w:fill="FFFFFF" w:themeFill="background1"/>
        </w:rPr>
        <w:t>eyton</w:t>
      </w:r>
      <w:r w:rsidR="00DC27F5" w:rsidRPr="003E67CE">
        <w:rPr>
          <w:rFonts w:ascii="Times New Roman" w:hAnsi="Times New Roman" w:cs="Times New Roman"/>
          <w:sz w:val="24"/>
          <w:szCs w:val="24"/>
          <w:shd w:val="clear" w:color="auto" w:fill="FFFFFF" w:themeFill="background1"/>
        </w:rPr>
        <w:t xml:space="preserve">’s point that teachers need to ‘embrace diversity with differentiated, personalised pedagogical practices… the future is about capitalising on the diversity of </w:t>
      </w:r>
      <w:r w:rsidR="00093665" w:rsidRPr="003E67CE">
        <w:rPr>
          <w:rFonts w:ascii="Times New Roman" w:hAnsi="Times New Roman" w:cs="Times New Roman"/>
          <w:sz w:val="24"/>
          <w:szCs w:val="24"/>
          <w:shd w:val="clear" w:color="auto" w:fill="FFFFFF" w:themeFill="background1"/>
        </w:rPr>
        <w:t>l</w:t>
      </w:r>
      <w:r w:rsidR="00DC27F5" w:rsidRPr="003E67CE">
        <w:rPr>
          <w:rFonts w:ascii="Times New Roman" w:hAnsi="Times New Roman" w:cs="Times New Roman"/>
          <w:sz w:val="24"/>
          <w:szCs w:val="24"/>
          <w:shd w:val="clear" w:color="auto" w:fill="FFFFFF" w:themeFill="background1"/>
        </w:rPr>
        <w:t xml:space="preserve">earners’.  </w:t>
      </w:r>
      <w:r w:rsidRPr="003E67CE">
        <w:rPr>
          <w:rFonts w:ascii="Times New Roman" w:hAnsi="Times New Roman" w:cs="Times New Roman"/>
          <w:sz w:val="24"/>
          <w:szCs w:val="24"/>
          <w:shd w:val="clear" w:color="auto" w:fill="FFFFFF" w:themeFill="background1"/>
        </w:rPr>
        <w:t xml:space="preserve">(Schleicher, 2013, para. </w:t>
      </w:r>
      <w:r>
        <w:rPr>
          <w:rFonts w:ascii="Times New Roman" w:hAnsi="Times New Roman" w:cs="Times New Roman"/>
          <w:sz w:val="24"/>
          <w:szCs w:val="24"/>
          <w:shd w:val="clear" w:color="auto" w:fill="FFFFFF" w:themeFill="background1"/>
        </w:rPr>
        <w:t>2</w:t>
      </w:r>
      <w:r w:rsidRPr="003E67CE">
        <w:rPr>
          <w:rFonts w:ascii="Times New Roman" w:hAnsi="Times New Roman" w:cs="Times New Roman"/>
          <w:sz w:val="24"/>
          <w:szCs w:val="24"/>
          <w:shd w:val="clear" w:color="auto" w:fill="FFFFFF" w:themeFill="background1"/>
        </w:rPr>
        <w:t>)</w:t>
      </w:r>
    </w:p>
    <w:p w:rsidR="00DC27F5" w:rsidRPr="00F546D8" w:rsidRDefault="003E67CE" w:rsidP="003E67CE">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t xml:space="preserve">     </w:t>
      </w:r>
      <w:r w:rsidR="001026F1" w:rsidRPr="00F546D8">
        <w:rPr>
          <w:rFonts w:ascii="Times New Roman" w:hAnsi="Times New Roman" w:cs="Times New Roman"/>
          <w:sz w:val="24"/>
          <w:szCs w:val="24"/>
        </w:rPr>
        <w:t>Frankie</w:t>
      </w:r>
      <w:r w:rsidR="00DC27F5" w:rsidRPr="00F546D8">
        <w:rPr>
          <w:rFonts w:ascii="Times New Roman" w:hAnsi="Times New Roman" w:cs="Times New Roman"/>
          <w:sz w:val="24"/>
          <w:szCs w:val="24"/>
          <w:shd w:val="clear" w:color="auto" w:fill="FFFFFF" w:themeFill="background1"/>
        </w:rPr>
        <w:t xml:space="preserve"> and </w:t>
      </w:r>
      <w:r w:rsidR="00843FA0" w:rsidRPr="00F546D8">
        <w:rPr>
          <w:rFonts w:ascii="Times New Roman" w:hAnsi="Times New Roman" w:cs="Times New Roman"/>
          <w:sz w:val="24"/>
          <w:szCs w:val="24"/>
        </w:rPr>
        <w:t>Ellis</w:t>
      </w:r>
      <w:r w:rsidR="00843FA0" w:rsidRPr="00F546D8">
        <w:rPr>
          <w:rFonts w:ascii="Times New Roman" w:hAnsi="Times New Roman" w:cs="Times New Roman"/>
          <w:szCs w:val="24"/>
        </w:rPr>
        <w:t xml:space="preserve"> </w:t>
      </w:r>
      <w:r w:rsidR="00DC27F5" w:rsidRPr="00F546D8">
        <w:rPr>
          <w:rFonts w:ascii="Times New Roman" w:hAnsi="Times New Roman" w:cs="Times New Roman"/>
          <w:sz w:val="24"/>
          <w:szCs w:val="24"/>
          <w:shd w:val="clear" w:color="auto" w:fill="FFFFFF" w:themeFill="background1"/>
        </w:rPr>
        <w:t xml:space="preserve">describe the restrictions placed upon them as learners: </w:t>
      </w:r>
    </w:p>
    <w:p w:rsidR="00DC27F5" w:rsidRPr="00F546D8" w:rsidRDefault="00DC27F5" w:rsidP="003E67CE">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546D8">
        <w:rPr>
          <w:rFonts w:ascii="Times New Roman" w:hAnsi="Times New Roman" w:cs="Times New Roman"/>
          <w:i/>
          <w:sz w:val="24"/>
          <w:szCs w:val="24"/>
          <w:shd w:val="clear" w:color="auto" w:fill="FFFFFF" w:themeFill="background1"/>
        </w:rPr>
        <w:t>“I didn’t like the teaching style. The teaching style didn’t help me… You must copy this off the board and if you go wrong, we wil</w:t>
      </w:r>
      <w:r w:rsidR="00805751" w:rsidRPr="00F546D8">
        <w:rPr>
          <w:rFonts w:ascii="Times New Roman" w:hAnsi="Times New Roman" w:cs="Times New Roman"/>
          <w:i/>
          <w:sz w:val="24"/>
          <w:szCs w:val="24"/>
          <w:shd w:val="clear" w:color="auto" w:fill="FFFFFF" w:themeFill="background1"/>
        </w:rPr>
        <w:t>l beat you, kind of thing”. (</w:t>
      </w:r>
      <w:r w:rsidR="001026F1" w:rsidRPr="00F546D8">
        <w:rPr>
          <w:rFonts w:ascii="Times New Roman" w:hAnsi="Times New Roman" w:cs="Times New Roman"/>
          <w:i/>
          <w:sz w:val="24"/>
          <w:szCs w:val="24"/>
          <w:shd w:val="clear" w:color="auto" w:fill="FFFFFF" w:themeFill="background1"/>
        </w:rPr>
        <w:t>F</w:t>
      </w:r>
      <w:r w:rsidR="00805751" w:rsidRPr="00F546D8">
        <w:rPr>
          <w:rFonts w:ascii="Times New Roman" w:hAnsi="Times New Roman" w:cs="Times New Roman"/>
          <w:i/>
          <w:sz w:val="24"/>
          <w:szCs w:val="24"/>
          <w:shd w:val="clear" w:color="auto" w:fill="FFFFFF" w:themeFill="background1"/>
        </w:rPr>
        <w:t>:</w:t>
      </w:r>
      <w:r w:rsidRPr="00F546D8">
        <w:rPr>
          <w:rFonts w:ascii="Times New Roman" w:hAnsi="Times New Roman" w:cs="Times New Roman"/>
          <w:i/>
          <w:sz w:val="24"/>
          <w:szCs w:val="24"/>
          <w:shd w:val="clear" w:color="auto" w:fill="FFFFFF" w:themeFill="background1"/>
        </w:rPr>
        <w:t>61-66)</w:t>
      </w:r>
    </w:p>
    <w:p w:rsidR="00DC27F5" w:rsidRPr="00F546D8" w:rsidRDefault="00093665" w:rsidP="003E67CE">
      <w:pPr>
        <w:spacing w:line="480" w:lineRule="auto"/>
        <w:ind w:left="720"/>
        <w:rPr>
          <w:rFonts w:ascii="Times New Roman" w:hAnsi="Times New Roman" w:cs="Times New Roman"/>
          <w:i/>
          <w:sz w:val="24"/>
          <w:szCs w:val="24"/>
          <w:shd w:val="clear" w:color="auto" w:fill="FFFFFF" w:themeFill="background1"/>
        </w:rPr>
      </w:pPr>
      <w:r w:rsidRPr="00F546D8">
        <w:rPr>
          <w:rFonts w:ascii="Times New Roman" w:hAnsi="Times New Roman" w:cs="Times New Roman"/>
          <w:i/>
          <w:sz w:val="24"/>
          <w:szCs w:val="24"/>
          <w:shd w:val="clear" w:color="auto" w:fill="FFFFFF" w:themeFill="background1"/>
        </w:rPr>
        <w:t>“</w:t>
      </w:r>
      <w:r w:rsidR="00DC27F5" w:rsidRPr="00F546D8">
        <w:rPr>
          <w:rFonts w:ascii="Times New Roman" w:hAnsi="Times New Roman" w:cs="Times New Roman"/>
          <w:i/>
          <w:sz w:val="24"/>
          <w:szCs w:val="24"/>
        </w:rPr>
        <w:t>Somethings have to change, you know. The way kids are taught...More encouragement from teachers and like I’ve already said, focusing on things          you’re good at and not focusing so intently on what</w:t>
      </w:r>
      <w:r w:rsidR="00805751" w:rsidRPr="00F546D8">
        <w:rPr>
          <w:rFonts w:ascii="Times New Roman" w:hAnsi="Times New Roman" w:cs="Times New Roman"/>
          <w:i/>
          <w:sz w:val="24"/>
          <w:szCs w:val="24"/>
        </w:rPr>
        <w:t xml:space="preserve"> you’re not quite good at</w:t>
      </w:r>
      <w:r w:rsidRPr="00F546D8">
        <w:rPr>
          <w:rFonts w:ascii="Times New Roman" w:hAnsi="Times New Roman" w:cs="Times New Roman"/>
          <w:i/>
          <w:sz w:val="24"/>
          <w:szCs w:val="24"/>
        </w:rPr>
        <w:t>”</w:t>
      </w:r>
      <w:r w:rsidR="00805751" w:rsidRPr="00F546D8">
        <w:rPr>
          <w:rFonts w:ascii="Times New Roman" w:hAnsi="Times New Roman" w:cs="Times New Roman"/>
          <w:i/>
          <w:sz w:val="24"/>
          <w:szCs w:val="24"/>
        </w:rPr>
        <w:t>. (</w:t>
      </w:r>
      <w:r w:rsidR="001C1D08" w:rsidRPr="00F546D8">
        <w:rPr>
          <w:rFonts w:ascii="Times New Roman" w:hAnsi="Times New Roman" w:cs="Times New Roman"/>
          <w:i/>
          <w:sz w:val="24"/>
          <w:szCs w:val="24"/>
        </w:rPr>
        <w:t>E</w:t>
      </w:r>
      <w:r w:rsidR="00805751" w:rsidRPr="00F546D8">
        <w:rPr>
          <w:rFonts w:ascii="Times New Roman" w:hAnsi="Times New Roman" w:cs="Times New Roman"/>
          <w:i/>
          <w:sz w:val="24"/>
          <w:szCs w:val="24"/>
        </w:rPr>
        <w:t>:</w:t>
      </w:r>
      <w:r w:rsidR="00DC27F5" w:rsidRPr="00F546D8">
        <w:rPr>
          <w:rFonts w:ascii="Times New Roman" w:hAnsi="Times New Roman" w:cs="Times New Roman"/>
          <w:i/>
          <w:sz w:val="24"/>
          <w:szCs w:val="24"/>
        </w:rPr>
        <w:t>456-469)</w:t>
      </w:r>
      <w:r w:rsidR="00DC27F5" w:rsidRPr="00F546D8">
        <w:rPr>
          <w:rFonts w:ascii="Times New Roman" w:hAnsi="Times New Roman" w:cs="Times New Roman"/>
          <w:i/>
          <w:sz w:val="24"/>
          <w:szCs w:val="24"/>
          <w:shd w:val="clear" w:color="auto" w:fill="FFFFFF" w:themeFill="background1"/>
        </w:rPr>
        <w:t xml:space="preserve">  </w:t>
      </w:r>
    </w:p>
    <w:p w:rsidR="00093665" w:rsidRPr="00F546D8" w:rsidRDefault="00DC27F5" w:rsidP="003E67CE">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shd w:val="clear" w:color="auto" w:fill="FFFFFF" w:themeFill="background1"/>
        </w:rPr>
        <w:lastRenderedPageBreak/>
        <w:t xml:space="preserve"> “All we had was the tea</w:t>
      </w:r>
      <w:r w:rsidR="00843FA0" w:rsidRPr="00F546D8">
        <w:rPr>
          <w:rFonts w:ascii="Times New Roman" w:hAnsi="Times New Roman" w:cs="Times New Roman"/>
          <w:i/>
          <w:sz w:val="24"/>
          <w:szCs w:val="24"/>
          <w:shd w:val="clear" w:color="auto" w:fill="FFFFFF" w:themeFill="background1"/>
        </w:rPr>
        <w:t>cher telling us what to do”</w:t>
      </w:r>
      <w:r w:rsidR="00093665" w:rsidRPr="00F546D8">
        <w:rPr>
          <w:rFonts w:ascii="Times New Roman" w:hAnsi="Times New Roman" w:cs="Times New Roman"/>
          <w:i/>
          <w:sz w:val="24"/>
          <w:szCs w:val="24"/>
          <w:shd w:val="clear" w:color="auto" w:fill="FFFFFF" w:themeFill="background1"/>
        </w:rPr>
        <w:t>.</w:t>
      </w:r>
      <w:r w:rsidR="00843FA0" w:rsidRPr="00F546D8">
        <w:rPr>
          <w:rFonts w:ascii="Times New Roman" w:hAnsi="Times New Roman" w:cs="Times New Roman"/>
          <w:i/>
          <w:sz w:val="24"/>
          <w:szCs w:val="24"/>
          <w:shd w:val="clear" w:color="auto" w:fill="FFFFFF" w:themeFill="background1"/>
        </w:rPr>
        <w:t xml:space="preserve"> (E</w:t>
      </w:r>
      <w:r w:rsidR="00805751" w:rsidRPr="00F546D8">
        <w:rPr>
          <w:rFonts w:ascii="Times New Roman" w:hAnsi="Times New Roman" w:cs="Times New Roman"/>
          <w:i/>
          <w:sz w:val="24"/>
          <w:szCs w:val="24"/>
          <w:shd w:val="clear" w:color="auto" w:fill="FFFFFF" w:themeFill="background1"/>
        </w:rPr>
        <w:t>:</w:t>
      </w:r>
      <w:r w:rsidRPr="00F546D8">
        <w:rPr>
          <w:rFonts w:ascii="Times New Roman" w:hAnsi="Times New Roman" w:cs="Times New Roman"/>
          <w:i/>
          <w:sz w:val="24"/>
          <w:szCs w:val="24"/>
          <w:shd w:val="clear" w:color="auto" w:fill="FFFFFF" w:themeFill="background1"/>
        </w:rPr>
        <w:t>94-95)</w:t>
      </w:r>
      <w:r w:rsidR="00093665" w:rsidRPr="00F546D8">
        <w:rPr>
          <w:rFonts w:ascii="Times New Roman" w:hAnsi="Times New Roman" w:cs="Times New Roman"/>
          <w:i/>
          <w:sz w:val="24"/>
          <w:szCs w:val="24"/>
        </w:rPr>
        <w:t xml:space="preserve"> </w:t>
      </w:r>
    </w:p>
    <w:p w:rsidR="00093665" w:rsidRPr="00F546D8" w:rsidRDefault="00093665" w:rsidP="003E67CE">
      <w:pPr>
        <w:spacing w:line="480" w:lineRule="auto"/>
        <w:ind w:left="720"/>
        <w:rPr>
          <w:rFonts w:ascii="Times New Roman" w:hAnsi="Times New Roman" w:cs="Times New Roman"/>
          <w:i/>
          <w:sz w:val="24"/>
          <w:szCs w:val="24"/>
          <w:shd w:val="clear" w:color="auto" w:fill="FFFFFF" w:themeFill="background1"/>
        </w:rPr>
      </w:pPr>
      <w:r w:rsidRPr="00F546D8">
        <w:rPr>
          <w:rFonts w:ascii="Times New Roman" w:hAnsi="Times New Roman" w:cs="Times New Roman"/>
          <w:i/>
          <w:sz w:val="24"/>
          <w:szCs w:val="24"/>
        </w:rPr>
        <w:t>‘‘It would always be right come in, sit down, listen to me, do exactly what I say. OK. You can go now’. (P:1393-1395)</w:t>
      </w:r>
      <w:r w:rsidRPr="00F546D8">
        <w:rPr>
          <w:rFonts w:ascii="Times New Roman" w:hAnsi="Times New Roman" w:cs="Times New Roman"/>
          <w:i/>
          <w:sz w:val="24"/>
          <w:szCs w:val="24"/>
          <w:shd w:val="clear" w:color="auto" w:fill="FFFFFF" w:themeFill="background1"/>
        </w:rPr>
        <w:t xml:space="preserve"> </w:t>
      </w:r>
    </w:p>
    <w:p w:rsidR="00093665" w:rsidRPr="00F546D8" w:rsidRDefault="00782AD4" w:rsidP="003E67CE">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DC27F5" w:rsidRPr="00F546D8">
        <w:rPr>
          <w:rFonts w:ascii="Times New Roman" w:hAnsi="Times New Roman" w:cs="Times New Roman"/>
          <w:sz w:val="24"/>
          <w:szCs w:val="24"/>
          <w:shd w:val="clear" w:color="auto" w:fill="FFFFFF" w:themeFill="background1"/>
        </w:rPr>
        <w:t>Gove (2012) resonates with these</w:t>
      </w:r>
      <w:r w:rsidR="00553280" w:rsidRPr="00F546D8">
        <w:rPr>
          <w:rFonts w:ascii="Times New Roman" w:hAnsi="Times New Roman" w:cs="Times New Roman"/>
          <w:sz w:val="24"/>
          <w:szCs w:val="24"/>
          <w:shd w:val="clear" w:color="auto" w:fill="FFFFFF" w:themeFill="background1"/>
        </w:rPr>
        <w:t xml:space="preserve"> </w:t>
      </w:r>
      <w:r w:rsidR="00DC27F5" w:rsidRPr="00F546D8">
        <w:rPr>
          <w:rFonts w:ascii="Times New Roman" w:hAnsi="Times New Roman" w:cs="Times New Roman"/>
          <w:sz w:val="24"/>
          <w:szCs w:val="24"/>
          <w:shd w:val="clear" w:color="auto" w:fill="FFFFFF" w:themeFill="background1"/>
        </w:rPr>
        <w:t>accounts observ</w:t>
      </w:r>
      <w:r w:rsidR="00093665" w:rsidRPr="00F546D8">
        <w:rPr>
          <w:rFonts w:ascii="Times New Roman" w:hAnsi="Times New Roman" w:cs="Times New Roman"/>
          <w:sz w:val="24"/>
          <w:szCs w:val="24"/>
          <w:shd w:val="clear" w:color="auto" w:fill="FFFFFF" w:themeFill="background1"/>
        </w:rPr>
        <w:t>ing:</w:t>
      </w:r>
    </w:p>
    <w:p w:rsidR="00DC27F5" w:rsidRPr="00782AD4" w:rsidRDefault="00093665" w:rsidP="00782AD4">
      <w:pPr>
        <w:spacing w:line="480" w:lineRule="auto"/>
        <w:ind w:left="720"/>
        <w:rPr>
          <w:rFonts w:ascii="Times New Roman" w:hAnsi="Times New Roman" w:cs="Times New Roman"/>
          <w:sz w:val="24"/>
          <w:szCs w:val="24"/>
        </w:rPr>
      </w:pPr>
      <w:r w:rsidRPr="00F546D8">
        <w:rPr>
          <w:rFonts w:ascii="Times New Roman" w:hAnsi="Times New Roman" w:cs="Times New Roman"/>
          <w:i/>
          <w:sz w:val="24"/>
          <w:szCs w:val="24"/>
          <w:shd w:val="clear" w:color="auto" w:fill="FFFFFF" w:themeFill="background1"/>
        </w:rPr>
        <w:t>“</w:t>
      </w:r>
      <w:r w:rsidR="00DC27F5" w:rsidRPr="00F546D8">
        <w:rPr>
          <w:rFonts w:ascii="Times New Roman" w:hAnsi="Times New Roman" w:cs="Times New Roman"/>
          <w:i/>
          <w:sz w:val="24"/>
          <w:szCs w:val="24"/>
          <w:shd w:val="clear" w:color="auto" w:fill="FFFFFF" w:themeFill="background1"/>
        </w:rPr>
        <w:t>The fundamental model of school education is still a teacher talking to a group of pupils.  It has barely changed over the centuries…a Victorian school teacher could enter a 21st century classroom and feel completely at home… a teacher still stands in front of the class ta</w:t>
      </w:r>
      <w:r w:rsidR="00553280" w:rsidRPr="00F546D8">
        <w:rPr>
          <w:rFonts w:ascii="Times New Roman" w:hAnsi="Times New Roman" w:cs="Times New Roman"/>
          <w:i/>
          <w:sz w:val="24"/>
          <w:szCs w:val="24"/>
          <w:shd w:val="clear" w:color="auto" w:fill="FFFFFF" w:themeFill="background1"/>
        </w:rPr>
        <w:t>lking, testing and questioning</w:t>
      </w:r>
      <w:r w:rsidRPr="00F546D8">
        <w:rPr>
          <w:rFonts w:ascii="Times New Roman" w:hAnsi="Times New Roman" w:cs="Times New Roman"/>
          <w:i/>
          <w:sz w:val="24"/>
          <w:szCs w:val="24"/>
          <w:shd w:val="clear" w:color="auto" w:fill="FFFFFF" w:themeFill="background1"/>
        </w:rPr>
        <w:t>.”</w:t>
      </w:r>
      <w:r w:rsidR="00DC27F5" w:rsidRPr="00F546D8">
        <w:rPr>
          <w:rFonts w:ascii="Times New Roman" w:hAnsi="Times New Roman" w:cs="Times New Roman"/>
          <w:i/>
          <w:sz w:val="24"/>
          <w:szCs w:val="24"/>
          <w:shd w:val="clear" w:color="auto" w:fill="FFFFFF" w:themeFill="background1"/>
        </w:rPr>
        <w:t xml:space="preserve"> </w:t>
      </w:r>
      <w:r w:rsidR="00782AD4" w:rsidRPr="00782AD4">
        <w:rPr>
          <w:rFonts w:ascii="Times New Roman" w:hAnsi="Times New Roman" w:cs="Times New Roman"/>
          <w:sz w:val="24"/>
          <w:szCs w:val="24"/>
          <w:shd w:val="clear" w:color="auto" w:fill="FFFFFF" w:themeFill="background1"/>
        </w:rPr>
        <w:t>(</w:t>
      </w:r>
      <w:r w:rsidR="00782AD4" w:rsidRPr="00782AD4">
        <w:rPr>
          <w:rFonts w:ascii="Times New Roman" w:hAnsi="Times New Roman" w:cs="Times New Roman"/>
          <w:sz w:val="24"/>
          <w:szCs w:val="24"/>
        </w:rPr>
        <w:t>Gove</w:t>
      </w:r>
      <w:r w:rsidR="00782AD4">
        <w:rPr>
          <w:rFonts w:ascii="Times New Roman" w:hAnsi="Times New Roman" w:cs="Times New Roman"/>
          <w:sz w:val="24"/>
          <w:szCs w:val="24"/>
        </w:rPr>
        <w:t xml:space="preserve">, </w:t>
      </w:r>
      <w:r w:rsidR="00782AD4" w:rsidRPr="000E72B1">
        <w:rPr>
          <w:rFonts w:ascii="Times New Roman" w:hAnsi="Times New Roman" w:cs="Times New Roman"/>
          <w:sz w:val="24"/>
          <w:szCs w:val="24"/>
        </w:rPr>
        <w:t>2012, BETT Conference</w:t>
      </w:r>
      <w:r w:rsidR="00782AD4">
        <w:rPr>
          <w:rFonts w:ascii="Times New Roman" w:hAnsi="Times New Roman" w:cs="Times New Roman"/>
          <w:sz w:val="24"/>
          <w:szCs w:val="24"/>
        </w:rPr>
        <w:t>, para 3)</w:t>
      </w:r>
    </w:p>
    <w:p w:rsidR="00782AD4" w:rsidRDefault="00782AD4" w:rsidP="003E67CE">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553280" w:rsidRPr="00F546D8">
        <w:rPr>
          <w:rFonts w:ascii="Times New Roman" w:hAnsi="Times New Roman" w:cs="Times New Roman"/>
          <w:sz w:val="24"/>
          <w:szCs w:val="24"/>
          <w:shd w:val="clear" w:color="auto" w:fill="FFFFFF" w:themeFill="background1"/>
        </w:rPr>
        <w:t>However, t</w:t>
      </w:r>
      <w:r w:rsidR="00CA716C" w:rsidRPr="00F546D8">
        <w:rPr>
          <w:rFonts w:ascii="Times New Roman" w:hAnsi="Times New Roman" w:cs="Times New Roman"/>
          <w:sz w:val="24"/>
          <w:szCs w:val="24"/>
          <w:shd w:val="clear" w:color="auto" w:fill="FFFFFF" w:themeFill="background1"/>
        </w:rPr>
        <w:t>he National Curriculum (1999) published an inclusive statement that states three objectives to ensure an inclusive curriculum so that all pupils’ needs are met</w:t>
      </w:r>
      <w:r w:rsidR="00553280" w:rsidRPr="00F546D8">
        <w:rPr>
          <w:rFonts w:ascii="Times New Roman" w:hAnsi="Times New Roman" w:cs="Times New Roman"/>
          <w:sz w:val="24"/>
          <w:szCs w:val="24"/>
          <w:shd w:val="clear" w:color="auto" w:fill="FFFFFF" w:themeFill="background1"/>
        </w:rPr>
        <w:t>;</w:t>
      </w:r>
      <w:r w:rsidR="00CA716C" w:rsidRPr="00F546D8">
        <w:rPr>
          <w:rFonts w:ascii="Times New Roman" w:hAnsi="Times New Roman" w:cs="Times New Roman"/>
          <w:sz w:val="24"/>
          <w:szCs w:val="24"/>
          <w:shd w:val="clear" w:color="auto" w:fill="FFFFFF" w:themeFill="background1"/>
        </w:rPr>
        <w:t xml:space="preserve"> through setting suitable learning challenges, responding to pupils’ diverse learning needs and overcoming potential barriers to learning and assessment for individuals and groups of pupils. In contrast to this inclusive statement, all the participants in this study note that their learning needs were not met and the mismatch between the provision and their needs became a barrie</w:t>
      </w:r>
      <w:r w:rsidR="009B2881" w:rsidRPr="00F546D8">
        <w:rPr>
          <w:rFonts w:ascii="Times New Roman" w:hAnsi="Times New Roman" w:cs="Times New Roman"/>
          <w:sz w:val="24"/>
          <w:szCs w:val="24"/>
          <w:shd w:val="clear" w:color="auto" w:fill="FFFFFF" w:themeFill="background1"/>
        </w:rPr>
        <w:t xml:space="preserve">r to their learning potential. </w:t>
      </w:r>
      <w:r>
        <w:rPr>
          <w:rFonts w:ascii="Times New Roman" w:hAnsi="Times New Roman" w:cs="Times New Roman"/>
          <w:sz w:val="24"/>
          <w:szCs w:val="24"/>
          <w:shd w:val="clear" w:color="auto" w:fill="FFFFFF" w:themeFill="background1"/>
        </w:rPr>
        <w:t xml:space="preserve"> </w:t>
      </w:r>
      <w:r w:rsidR="009B2881" w:rsidRPr="00F546D8">
        <w:rPr>
          <w:rFonts w:ascii="Times New Roman" w:hAnsi="Times New Roman" w:cs="Times New Roman"/>
          <w:sz w:val="24"/>
          <w:szCs w:val="24"/>
          <w:shd w:val="clear" w:color="auto" w:fill="FFFFFF" w:themeFill="background1"/>
        </w:rPr>
        <w:t>I</w:t>
      </w:r>
      <w:r w:rsidR="00CA716C" w:rsidRPr="00F546D8">
        <w:rPr>
          <w:rFonts w:ascii="Times New Roman" w:hAnsi="Times New Roman" w:cs="Times New Roman"/>
          <w:sz w:val="24"/>
          <w:szCs w:val="24"/>
          <w:shd w:val="clear" w:color="auto" w:fill="FFFFFF" w:themeFill="background1"/>
        </w:rPr>
        <w:t>t is interesting to note that the youngest participants (aged 14, 15, 15 and 16) who were born as part of the ‘digital generation’ with technology at their fingertips, while surrounded by technology, speak about the gap between the actual prov</w:t>
      </w:r>
      <w:r w:rsidR="00553280" w:rsidRPr="00F546D8">
        <w:rPr>
          <w:rFonts w:ascii="Times New Roman" w:hAnsi="Times New Roman" w:cs="Times New Roman"/>
          <w:sz w:val="24"/>
          <w:szCs w:val="24"/>
          <w:shd w:val="clear" w:color="auto" w:fill="FFFFFF" w:themeFill="background1"/>
        </w:rPr>
        <w:t>ision at school and their own preferred learning style</w:t>
      </w:r>
      <w:r w:rsidR="009B6937" w:rsidRPr="00F546D8">
        <w:rPr>
          <w:rFonts w:ascii="Times New Roman" w:hAnsi="Times New Roman" w:cs="Times New Roman"/>
          <w:sz w:val="24"/>
          <w:szCs w:val="24"/>
          <w:shd w:val="clear" w:color="auto" w:fill="FFFFFF" w:themeFill="background1"/>
        </w:rPr>
        <w:t xml:space="preserve">. </w:t>
      </w:r>
    </w:p>
    <w:p w:rsidR="00CA716C" w:rsidRPr="00F546D8" w:rsidRDefault="00782AD4" w:rsidP="003E67CE">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9B6937" w:rsidRPr="00F546D8">
        <w:rPr>
          <w:rFonts w:ascii="Times New Roman" w:hAnsi="Times New Roman" w:cs="Times New Roman"/>
          <w:sz w:val="24"/>
          <w:szCs w:val="24"/>
          <w:shd w:val="clear" w:color="auto" w:fill="FFFFFF" w:themeFill="background1"/>
        </w:rPr>
        <w:t xml:space="preserve">This is </w:t>
      </w:r>
      <w:r w:rsidR="00553280" w:rsidRPr="00F546D8">
        <w:rPr>
          <w:rFonts w:ascii="Times New Roman" w:hAnsi="Times New Roman" w:cs="Times New Roman"/>
          <w:sz w:val="24"/>
          <w:szCs w:val="24"/>
          <w:shd w:val="clear" w:color="auto" w:fill="FFFFFF" w:themeFill="background1"/>
        </w:rPr>
        <w:t>explained by f</w:t>
      </w:r>
      <w:r w:rsidR="00CA716C" w:rsidRPr="00F546D8">
        <w:rPr>
          <w:rFonts w:ascii="Times New Roman" w:hAnsi="Times New Roman" w:cs="Times New Roman"/>
          <w:sz w:val="24"/>
          <w:szCs w:val="24"/>
          <w:shd w:val="clear" w:color="auto" w:fill="FFFFFF" w:themeFill="background1"/>
        </w:rPr>
        <w:t>ourteen-year-old P</w:t>
      </w:r>
      <w:r w:rsidR="00B92EBA" w:rsidRPr="00F546D8">
        <w:rPr>
          <w:rFonts w:ascii="Times New Roman" w:hAnsi="Times New Roman" w:cs="Times New Roman"/>
          <w:sz w:val="24"/>
          <w:szCs w:val="24"/>
          <w:shd w:val="clear" w:color="auto" w:fill="FFFFFF" w:themeFill="background1"/>
        </w:rPr>
        <w:t>eyton</w:t>
      </w:r>
      <w:r w:rsidR="00553280" w:rsidRPr="00F546D8">
        <w:rPr>
          <w:rFonts w:ascii="Times New Roman" w:hAnsi="Times New Roman" w:cs="Times New Roman"/>
          <w:sz w:val="24"/>
          <w:szCs w:val="24"/>
          <w:shd w:val="clear" w:color="auto" w:fill="FFFFFF" w:themeFill="background1"/>
        </w:rPr>
        <w:t xml:space="preserve"> and</w:t>
      </w:r>
      <w:r w:rsidR="005E13E0" w:rsidRPr="00F546D8">
        <w:rPr>
          <w:rFonts w:ascii="Times New Roman" w:hAnsi="Times New Roman" w:cs="Times New Roman"/>
          <w:sz w:val="24"/>
          <w:szCs w:val="24"/>
          <w:shd w:val="clear" w:color="auto" w:fill="FFFFFF" w:themeFill="background1"/>
        </w:rPr>
        <w:t xml:space="preserve"> </w:t>
      </w:r>
      <w:r w:rsidR="005E13E0" w:rsidRPr="00F546D8">
        <w:rPr>
          <w:rFonts w:ascii="Times New Roman" w:hAnsi="Times New Roman" w:cs="Times New Roman"/>
          <w:sz w:val="24"/>
          <w:szCs w:val="24"/>
        </w:rPr>
        <w:t>Taylor:</w:t>
      </w:r>
      <w:r w:rsidR="00CA716C" w:rsidRPr="00F546D8">
        <w:rPr>
          <w:rFonts w:ascii="Times New Roman" w:hAnsi="Times New Roman" w:cs="Times New Roman"/>
          <w:sz w:val="24"/>
          <w:szCs w:val="24"/>
          <w:shd w:val="clear" w:color="auto" w:fill="FFFFFF" w:themeFill="background1"/>
        </w:rPr>
        <w:t xml:space="preserve"> </w:t>
      </w:r>
    </w:p>
    <w:p w:rsidR="007624FF" w:rsidRPr="00F546D8" w:rsidRDefault="007624FF" w:rsidP="007624FF">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“I prefer using a laptop because when I’m writing I get sort of a hand cramp, a pain in the back of my neck and my stomach”. (T:130-133)</w:t>
      </w:r>
    </w:p>
    <w:p w:rsidR="00CA716C" w:rsidRPr="00F546D8" w:rsidRDefault="007624FF" w:rsidP="007624FF">
      <w:pPr>
        <w:spacing w:line="480" w:lineRule="auto"/>
        <w:ind w:left="720"/>
        <w:rPr>
          <w:rFonts w:ascii="Times New Roman" w:hAnsi="Times New Roman" w:cs="Times New Roman"/>
          <w:sz w:val="24"/>
          <w:szCs w:val="24"/>
          <w:shd w:val="clear" w:color="auto" w:fill="FFFFFF" w:themeFill="background1"/>
        </w:rPr>
      </w:pPr>
      <w:r w:rsidRPr="00F546D8">
        <w:rPr>
          <w:rFonts w:ascii="Times New Roman" w:hAnsi="Times New Roman" w:cs="Times New Roman"/>
          <w:i/>
          <w:sz w:val="24"/>
          <w:szCs w:val="24"/>
        </w:rPr>
        <w:lastRenderedPageBreak/>
        <w:t xml:space="preserve"> </w:t>
      </w:r>
      <w:r w:rsidR="009B6937" w:rsidRPr="00F546D8">
        <w:rPr>
          <w:rFonts w:ascii="Times New Roman" w:hAnsi="Times New Roman" w:cs="Times New Roman"/>
          <w:i/>
          <w:sz w:val="24"/>
          <w:szCs w:val="24"/>
        </w:rPr>
        <w:t>“</w:t>
      </w:r>
      <w:r w:rsidR="00CA716C" w:rsidRPr="00F546D8">
        <w:rPr>
          <w:rFonts w:ascii="Times New Roman" w:hAnsi="Times New Roman" w:cs="Times New Roman"/>
          <w:i/>
          <w:sz w:val="24"/>
          <w:szCs w:val="24"/>
        </w:rPr>
        <w:t>There are some people who find it difficult to write on paper, but are brilliant with computers, and there’s so much technology now. iPads and stuff that can be used very well in schools, can be connected with other things… But again, it doesn’t work for everyone. There are a lot of people who would be better off doing that</w:t>
      </w:r>
      <w:r w:rsidR="009B6937" w:rsidRPr="00F546D8">
        <w:rPr>
          <w:rFonts w:ascii="Times New Roman" w:hAnsi="Times New Roman" w:cs="Times New Roman"/>
          <w:i/>
          <w:sz w:val="24"/>
          <w:szCs w:val="24"/>
        </w:rPr>
        <w:t>”</w:t>
      </w:r>
      <w:r w:rsidR="00805751" w:rsidRPr="00F546D8">
        <w:rPr>
          <w:rFonts w:ascii="Times New Roman" w:hAnsi="Times New Roman" w:cs="Times New Roman"/>
          <w:i/>
          <w:sz w:val="24"/>
          <w:szCs w:val="24"/>
        </w:rPr>
        <w:t>.     (P:</w:t>
      </w:r>
      <w:r w:rsidR="00CA716C" w:rsidRPr="00F546D8">
        <w:rPr>
          <w:rFonts w:ascii="Times New Roman" w:hAnsi="Times New Roman" w:cs="Times New Roman"/>
          <w:i/>
          <w:sz w:val="24"/>
          <w:szCs w:val="24"/>
        </w:rPr>
        <w:t>1375-1389</w:t>
      </w:r>
      <w:r w:rsidR="00CA716C" w:rsidRPr="00F546D8">
        <w:rPr>
          <w:rFonts w:ascii="Times New Roman" w:hAnsi="Times New Roman" w:cs="Times New Roman"/>
          <w:sz w:val="24"/>
          <w:szCs w:val="24"/>
        </w:rPr>
        <w:t>)</w:t>
      </w:r>
      <w:r w:rsidR="00CA716C" w:rsidRPr="00F546D8">
        <w:rPr>
          <w:rFonts w:ascii="Times New Roman" w:hAnsi="Times New Roman" w:cs="Times New Roman"/>
          <w:sz w:val="24"/>
          <w:szCs w:val="24"/>
          <w:shd w:val="clear" w:color="auto" w:fill="FFFFFF" w:themeFill="background1"/>
        </w:rPr>
        <w:t xml:space="preserve"> </w:t>
      </w:r>
    </w:p>
    <w:p w:rsidR="00553280" w:rsidRPr="00F546D8" w:rsidRDefault="00782AD4" w:rsidP="003E67CE">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2527C7" w:rsidRPr="00F546D8">
        <w:rPr>
          <w:rFonts w:ascii="Times New Roman" w:hAnsi="Times New Roman" w:cs="Times New Roman"/>
          <w:sz w:val="24"/>
          <w:szCs w:val="24"/>
          <w:shd w:val="clear" w:color="auto" w:fill="FFFFFF" w:themeFill="background1"/>
        </w:rPr>
        <w:t>S</w:t>
      </w:r>
      <w:r w:rsidR="00553280" w:rsidRPr="00F546D8">
        <w:rPr>
          <w:rFonts w:ascii="Times New Roman" w:hAnsi="Times New Roman" w:cs="Times New Roman"/>
          <w:sz w:val="24"/>
          <w:szCs w:val="24"/>
          <w:shd w:val="clear" w:color="auto" w:fill="FFFFFF" w:themeFill="background1"/>
        </w:rPr>
        <w:t>ixteen-ye</w:t>
      </w:r>
      <w:r w:rsidR="009B2881" w:rsidRPr="00F546D8">
        <w:rPr>
          <w:rFonts w:ascii="Times New Roman" w:hAnsi="Times New Roman" w:cs="Times New Roman"/>
          <w:sz w:val="24"/>
          <w:szCs w:val="24"/>
          <w:shd w:val="clear" w:color="auto" w:fill="FFFFFF" w:themeFill="background1"/>
        </w:rPr>
        <w:t>ar-old</w:t>
      </w:r>
      <w:r w:rsidR="005E13E0" w:rsidRPr="00F546D8">
        <w:rPr>
          <w:rFonts w:ascii="Times New Roman" w:hAnsi="Times New Roman" w:cs="Times New Roman"/>
          <w:sz w:val="24"/>
          <w:szCs w:val="24"/>
        </w:rPr>
        <w:t xml:space="preserve"> Taylor</w:t>
      </w:r>
      <w:r w:rsidR="00553280" w:rsidRPr="00F546D8">
        <w:rPr>
          <w:rFonts w:ascii="Times New Roman" w:hAnsi="Times New Roman" w:cs="Times New Roman"/>
          <w:sz w:val="24"/>
          <w:szCs w:val="24"/>
          <w:shd w:val="clear" w:color="auto" w:fill="FFFFFF" w:themeFill="background1"/>
        </w:rPr>
        <w:t xml:space="preserve">, who struggles with hearing, </w:t>
      </w:r>
      <w:r w:rsidR="00DF6CDE" w:rsidRPr="00F546D8">
        <w:rPr>
          <w:rFonts w:ascii="Times New Roman" w:hAnsi="Times New Roman" w:cs="Times New Roman"/>
          <w:sz w:val="24"/>
          <w:szCs w:val="24"/>
          <w:shd w:val="clear" w:color="auto" w:fill="FFFFFF" w:themeFill="background1"/>
        </w:rPr>
        <w:t xml:space="preserve">has </w:t>
      </w:r>
      <w:r w:rsidR="00553280" w:rsidRPr="00F546D8">
        <w:rPr>
          <w:rFonts w:ascii="Times New Roman" w:hAnsi="Times New Roman" w:cs="Times New Roman"/>
          <w:sz w:val="24"/>
          <w:szCs w:val="24"/>
          <w:shd w:val="clear" w:color="auto" w:fill="FFFFFF" w:themeFill="background1"/>
        </w:rPr>
        <w:t xml:space="preserve">language difficulties and </w:t>
      </w:r>
      <w:r w:rsidR="002527C7" w:rsidRPr="00F546D8">
        <w:rPr>
          <w:rFonts w:ascii="Times New Roman" w:hAnsi="Times New Roman" w:cs="Times New Roman"/>
          <w:sz w:val="24"/>
          <w:szCs w:val="24"/>
          <w:shd w:val="clear" w:color="auto" w:fill="FFFFFF" w:themeFill="background1"/>
        </w:rPr>
        <w:t xml:space="preserve">finds </w:t>
      </w:r>
      <w:r w:rsidR="00553280" w:rsidRPr="00F546D8">
        <w:rPr>
          <w:rFonts w:ascii="Times New Roman" w:hAnsi="Times New Roman" w:cs="Times New Roman"/>
          <w:sz w:val="24"/>
          <w:szCs w:val="24"/>
          <w:shd w:val="clear" w:color="auto" w:fill="FFFFFF" w:themeFill="background1"/>
        </w:rPr>
        <w:t>writing tasks</w:t>
      </w:r>
      <w:r w:rsidR="002527C7" w:rsidRPr="00F546D8">
        <w:rPr>
          <w:rFonts w:ascii="Times New Roman" w:hAnsi="Times New Roman" w:cs="Times New Roman"/>
          <w:sz w:val="24"/>
          <w:szCs w:val="24"/>
          <w:shd w:val="clear" w:color="auto" w:fill="FFFFFF" w:themeFill="background1"/>
        </w:rPr>
        <w:t xml:space="preserve"> problematic</w:t>
      </w:r>
      <w:r w:rsidR="00553280" w:rsidRPr="00F546D8">
        <w:rPr>
          <w:rFonts w:ascii="Times New Roman" w:hAnsi="Times New Roman" w:cs="Times New Roman"/>
          <w:sz w:val="24"/>
          <w:szCs w:val="24"/>
          <w:shd w:val="clear" w:color="auto" w:fill="FFFFFF" w:themeFill="background1"/>
        </w:rPr>
        <w:t xml:space="preserve">, </w:t>
      </w:r>
      <w:r w:rsidR="009B2881" w:rsidRPr="00F546D8">
        <w:rPr>
          <w:rFonts w:ascii="Times New Roman" w:hAnsi="Times New Roman" w:cs="Times New Roman"/>
          <w:sz w:val="24"/>
          <w:szCs w:val="24"/>
          <w:shd w:val="clear" w:color="auto" w:fill="FFFFFF" w:themeFill="background1"/>
        </w:rPr>
        <w:t xml:space="preserve">clearly expresses </w:t>
      </w:r>
      <w:r w:rsidR="002527C7" w:rsidRPr="00F546D8">
        <w:rPr>
          <w:rFonts w:ascii="Times New Roman" w:hAnsi="Times New Roman" w:cs="Times New Roman"/>
          <w:sz w:val="24"/>
          <w:szCs w:val="24"/>
          <w:shd w:val="clear" w:color="auto" w:fill="FFFFFF" w:themeFill="background1"/>
        </w:rPr>
        <w:t xml:space="preserve">his [or her] </w:t>
      </w:r>
      <w:r w:rsidR="00553280" w:rsidRPr="00F546D8">
        <w:rPr>
          <w:rFonts w:ascii="Times New Roman" w:hAnsi="Times New Roman" w:cs="Times New Roman"/>
          <w:sz w:val="24"/>
          <w:szCs w:val="24"/>
          <w:shd w:val="clear" w:color="auto" w:fill="FFFFFF" w:themeFill="background1"/>
        </w:rPr>
        <w:t xml:space="preserve">preferred learning style </w:t>
      </w:r>
      <w:r w:rsidR="009B6937" w:rsidRPr="00F546D8">
        <w:rPr>
          <w:rFonts w:ascii="Times New Roman" w:hAnsi="Times New Roman" w:cs="Times New Roman"/>
          <w:sz w:val="24"/>
          <w:szCs w:val="24"/>
          <w:shd w:val="clear" w:color="auto" w:fill="FFFFFF" w:themeFill="background1"/>
        </w:rPr>
        <w:t xml:space="preserve">which is needed </w:t>
      </w:r>
      <w:r w:rsidR="002527C7" w:rsidRPr="00F546D8">
        <w:rPr>
          <w:rFonts w:ascii="Times New Roman" w:hAnsi="Times New Roman" w:cs="Times New Roman"/>
          <w:sz w:val="24"/>
          <w:szCs w:val="24"/>
          <w:shd w:val="clear" w:color="auto" w:fill="FFFFFF" w:themeFill="background1"/>
        </w:rPr>
        <w:t xml:space="preserve">to </w:t>
      </w:r>
      <w:r w:rsidR="00553280" w:rsidRPr="00F546D8">
        <w:rPr>
          <w:rFonts w:ascii="Times New Roman" w:hAnsi="Times New Roman" w:cs="Times New Roman"/>
          <w:sz w:val="24"/>
          <w:szCs w:val="24"/>
          <w:shd w:val="clear" w:color="auto" w:fill="FFFFFF" w:themeFill="background1"/>
        </w:rPr>
        <w:t xml:space="preserve">optimise the best outcomes. </w:t>
      </w:r>
      <w:r w:rsidR="005E13E0" w:rsidRPr="00F546D8">
        <w:rPr>
          <w:rFonts w:ascii="Times New Roman" w:hAnsi="Times New Roman" w:cs="Times New Roman"/>
          <w:sz w:val="24"/>
          <w:szCs w:val="24"/>
        </w:rPr>
        <w:t>Taylor</w:t>
      </w:r>
      <w:r w:rsidR="005E13E0" w:rsidRPr="00F546D8">
        <w:rPr>
          <w:rFonts w:ascii="Times New Roman" w:hAnsi="Times New Roman" w:cs="Times New Roman"/>
          <w:sz w:val="24"/>
          <w:szCs w:val="24"/>
          <w:shd w:val="clear" w:color="auto" w:fill="FFFFFF" w:themeFill="background1"/>
        </w:rPr>
        <w:t xml:space="preserve"> </w:t>
      </w:r>
      <w:r w:rsidR="00553280" w:rsidRPr="00F546D8">
        <w:rPr>
          <w:rFonts w:ascii="Times New Roman" w:hAnsi="Times New Roman" w:cs="Times New Roman"/>
          <w:sz w:val="24"/>
          <w:szCs w:val="24"/>
          <w:shd w:val="clear" w:color="auto" w:fill="FFFFFF" w:themeFill="background1"/>
        </w:rPr>
        <w:t xml:space="preserve">is digitally fluent and recognises that using a laptop, </w:t>
      </w:r>
      <w:r w:rsidR="00275D79" w:rsidRPr="00F546D8">
        <w:rPr>
          <w:rFonts w:ascii="Times New Roman" w:hAnsi="Times New Roman" w:cs="Times New Roman"/>
          <w:sz w:val="24"/>
          <w:szCs w:val="24"/>
          <w:shd w:val="clear" w:color="auto" w:fill="FFFFFF" w:themeFill="background1"/>
        </w:rPr>
        <w:t xml:space="preserve">instead of </w:t>
      </w:r>
      <w:r w:rsidR="00553280" w:rsidRPr="00F546D8">
        <w:rPr>
          <w:rFonts w:ascii="Times New Roman" w:hAnsi="Times New Roman" w:cs="Times New Roman"/>
          <w:sz w:val="24"/>
          <w:szCs w:val="24"/>
          <w:shd w:val="clear" w:color="auto" w:fill="FFFFFF" w:themeFill="background1"/>
        </w:rPr>
        <w:t>tr</w:t>
      </w:r>
      <w:r w:rsidR="009B2881" w:rsidRPr="00F546D8">
        <w:rPr>
          <w:rFonts w:ascii="Times New Roman" w:hAnsi="Times New Roman" w:cs="Times New Roman"/>
          <w:sz w:val="24"/>
          <w:szCs w:val="24"/>
          <w:shd w:val="clear" w:color="auto" w:fill="FFFFFF" w:themeFill="background1"/>
        </w:rPr>
        <w:t xml:space="preserve">aditional paper and pen, is </w:t>
      </w:r>
      <w:r w:rsidR="002527C7" w:rsidRPr="00F546D8">
        <w:rPr>
          <w:rFonts w:ascii="Times New Roman" w:hAnsi="Times New Roman" w:cs="Times New Roman"/>
          <w:sz w:val="24"/>
          <w:szCs w:val="24"/>
          <w:shd w:val="clear" w:color="auto" w:fill="FFFFFF" w:themeFill="background1"/>
        </w:rPr>
        <w:t>his [or her]</w:t>
      </w:r>
      <w:r w:rsidR="009B2881" w:rsidRPr="00F546D8">
        <w:rPr>
          <w:rFonts w:ascii="Times New Roman" w:hAnsi="Times New Roman" w:cs="Times New Roman"/>
          <w:sz w:val="24"/>
          <w:szCs w:val="24"/>
          <w:shd w:val="clear" w:color="auto" w:fill="FFFFFF" w:themeFill="background1"/>
        </w:rPr>
        <w:t xml:space="preserve"> </w:t>
      </w:r>
      <w:r w:rsidR="00553280" w:rsidRPr="00F546D8">
        <w:rPr>
          <w:rFonts w:ascii="Times New Roman" w:hAnsi="Times New Roman" w:cs="Times New Roman"/>
          <w:sz w:val="24"/>
          <w:szCs w:val="24"/>
          <w:shd w:val="clear" w:color="auto" w:fill="FFFFFF" w:themeFill="background1"/>
        </w:rPr>
        <w:t>writing preference</w:t>
      </w:r>
      <w:r w:rsidR="009B2881" w:rsidRPr="00F546D8">
        <w:rPr>
          <w:rFonts w:ascii="Times New Roman" w:hAnsi="Times New Roman" w:cs="Times New Roman"/>
          <w:sz w:val="24"/>
          <w:szCs w:val="24"/>
          <w:shd w:val="clear" w:color="auto" w:fill="FFFFFF" w:themeFill="background1"/>
        </w:rPr>
        <w:t xml:space="preserve">, even verbalising that </w:t>
      </w:r>
      <w:r w:rsidR="00553280" w:rsidRPr="00F546D8">
        <w:rPr>
          <w:rFonts w:ascii="Times New Roman" w:hAnsi="Times New Roman" w:cs="Times New Roman"/>
          <w:sz w:val="24"/>
          <w:szCs w:val="24"/>
          <w:shd w:val="clear" w:color="auto" w:fill="FFFFFF" w:themeFill="background1"/>
        </w:rPr>
        <w:t xml:space="preserve">traditional </w:t>
      </w:r>
      <w:r w:rsidR="00275D79" w:rsidRPr="00F546D8">
        <w:rPr>
          <w:rFonts w:ascii="Times New Roman" w:hAnsi="Times New Roman" w:cs="Times New Roman"/>
          <w:sz w:val="24"/>
          <w:szCs w:val="24"/>
          <w:shd w:val="clear" w:color="auto" w:fill="FFFFFF" w:themeFill="background1"/>
        </w:rPr>
        <w:t xml:space="preserve">pen and paper method </w:t>
      </w:r>
      <w:r w:rsidR="00553280" w:rsidRPr="00F546D8">
        <w:rPr>
          <w:rFonts w:ascii="Times New Roman" w:hAnsi="Times New Roman" w:cs="Times New Roman"/>
          <w:sz w:val="24"/>
          <w:szCs w:val="24"/>
          <w:shd w:val="clear" w:color="auto" w:fill="FFFFFF" w:themeFill="background1"/>
        </w:rPr>
        <w:t>g</w:t>
      </w:r>
      <w:r w:rsidR="00275D79" w:rsidRPr="00F546D8">
        <w:rPr>
          <w:rFonts w:ascii="Times New Roman" w:hAnsi="Times New Roman" w:cs="Times New Roman"/>
          <w:sz w:val="24"/>
          <w:szCs w:val="24"/>
          <w:shd w:val="clear" w:color="auto" w:fill="FFFFFF" w:themeFill="background1"/>
        </w:rPr>
        <w:t>ives</w:t>
      </w:r>
      <w:r w:rsidR="002527C7" w:rsidRPr="00F546D8">
        <w:rPr>
          <w:rFonts w:ascii="Times New Roman" w:hAnsi="Times New Roman" w:cs="Times New Roman"/>
          <w:sz w:val="24"/>
          <w:szCs w:val="24"/>
          <w:shd w:val="clear" w:color="auto" w:fill="FFFFFF" w:themeFill="background1"/>
        </w:rPr>
        <w:t xml:space="preserve"> him [or her]</w:t>
      </w:r>
      <w:r w:rsidR="009B2881" w:rsidRPr="00F546D8">
        <w:rPr>
          <w:rFonts w:ascii="Times New Roman" w:hAnsi="Times New Roman" w:cs="Times New Roman"/>
          <w:sz w:val="24"/>
          <w:szCs w:val="24"/>
          <w:shd w:val="clear" w:color="auto" w:fill="FFFFFF" w:themeFill="background1"/>
        </w:rPr>
        <w:t xml:space="preserve"> </w:t>
      </w:r>
      <w:r w:rsidR="00553280" w:rsidRPr="00F546D8">
        <w:rPr>
          <w:rFonts w:ascii="Times New Roman" w:hAnsi="Times New Roman" w:cs="Times New Roman"/>
          <w:sz w:val="24"/>
          <w:szCs w:val="24"/>
          <w:shd w:val="clear" w:color="auto" w:fill="FFFFFF" w:themeFill="background1"/>
        </w:rPr>
        <w:t xml:space="preserve">‘hand cramp’, ‘a pain in the back of my </w:t>
      </w:r>
      <w:r w:rsidR="009B2881" w:rsidRPr="00F546D8">
        <w:rPr>
          <w:rFonts w:ascii="Times New Roman" w:hAnsi="Times New Roman" w:cs="Times New Roman"/>
          <w:sz w:val="24"/>
          <w:szCs w:val="24"/>
          <w:shd w:val="clear" w:color="auto" w:fill="FFFFFF" w:themeFill="background1"/>
        </w:rPr>
        <w:t xml:space="preserve">neck’ and stomach. However, </w:t>
      </w:r>
      <w:r w:rsidR="00553280" w:rsidRPr="00F546D8">
        <w:rPr>
          <w:rFonts w:ascii="Times New Roman" w:hAnsi="Times New Roman" w:cs="Times New Roman"/>
          <w:sz w:val="24"/>
          <w:szCs w:val="24"/>
          <w:shd w:val="clear" w:color="auto" w:fill="FFFFFF" w:themeFill="background1"/>
        </w:rPr>
        <w:t xml:space="preserve">school did not recognise </w:t>
      </w:r>
      <w:r w:rsidR="009B6937" w:rsidRPr="00F546D8">
        <w:rPr>
          <w:rFonts w:ascii="Times New Roman" w:hAnsi="Times New Roman" w:cs="Times New Roman"/>
          <w:sz w:val="24"/>
          <w:szCs w:val="24"/>
          <w:shd w:val="clear" w:color="auto" w:fill="FFFFFF" w:themeFill="background1"/>
        </w:rPr>
        <w:t xml:space="preserve">Taylor’s </w:t>
      </w:r>
      <w:r w:rsidR="002527C7" w:rsidRPr="00F546D8">
        <w:rPr>
          <w:rFonts w:ascii="Times New Roman" w:hAnsi="Times New Roman" w:cs="Times New Roman"/>
          <w:sz w:val="24"/>
          <w:szCs w:val="24"/>
          <w:shd w:val="clear" w:color="auto" w:fill="FFFFFF" w:themeFill="background1"/>
        </w:rPr>
        <w:t>learning</w:t>
      </w:r>
      <w:r w:rsidR="00553280" w:rsidRPr="00F546D8">
        <w:rPr>
          <w:rFonts w:ascii="Times New Roman" w:hAnsi="Times New Roman" w:cs="Times New Roman"/>
          <w:sz w:val="24"/>
          <w:szCs w:val="24"/>
          <w:shd w:val="clear" w:color="auto" w:fill="FFFFFF" w:themeFill="background1"/>
        </w:rPr>
        <w:t xml:space="preserve"> need:</w:t>
      </w:r>
    </w:p>
    <w:p w:rsidR="00553280" w:rsidRPr="00F546D8" w:rsidRDefault="00553280" w:rsidP="003E67CE">
      <w:pPr>
        <w:spacing w:line="480" w:lineRule="auto"/>
        <w:ind w:left="720"/>
        <w:rPr>
          <w:rFonts w:ascii="Times New Roman" w:hAnsi="Times New Roman" w:cs="Times New Roman"/>
          <w:i/>
          <w:sz w:val="24"/>
          <w:szCs w:val="24"/>
          <w:shd w:val="clear" w:color="auto" w:fill="FFFFFF" w:themeFill="background1"/>
        </w:rPr>
      </w:pPr>
      <w:r w:rsidRPr="00F546D8">
        <w:rPr>
          <w:rFonts w:ascii="Times New Roman" w:hAnsi="Times New Roman" w:cs="Times New Roman"/>
          <w:i/>
          <w:sz w:val="24"/>
          <w:szCs w:val="24"/>
        </w:rPr>
        <w:t>I: Would you prefer to use a laptop in exams?</w:t>
      </w:r>
      <w:r w:rsidRPr="00F546D8">
        <w:rPr>
          <w:rFonts w:ascii="Times New Roman" w:hAnsi="Times New Roman" w:cs="Times New Roman"/>
          <w:i/>
          <w:sz w:val="24"/>
          <w:szCs w:val="24"/>
          <w:shd w:val="clear" w:color="auto" w:fill="DAEEF3" w:themeFill="accent5" w:themeFillTint="33"/>
        </w:rPr>
        <w:t xml:space="preserve"> </w:t>
      </w:r>
      <w:r w:rsidRPr="00F546D8">
        <w:rPr>
          <w:rFonts w:ascii="Times New Roman" w:hAnsi="Times New Roman" w:cs="Times New Roman"/>
          <w:i/>
          <w:sz w:val="24"/>
          <w:szCs w:val="24"/>
          <w:shd w:val="clear" w:color="auto" w:fill="FFFFFF" w:themeFill="background1"/>
        </w:rPr>
        <w:t xml:space="preserve">                                                           </w:t>
      </w:r>
    </w:p>
    <w:p w:rsidR="00553280" w:rsidRPr="00F546D8" w:rsidRDefault="00805751" w:rsidP="003E67CE">
      <w:pPr>
        <w:spacing w:line="480" w:lineRule="auto"/>
        <w:ind w:left="720"/>
        <w:rPr>
          <w:rFonts w:ascii="Times New Roman" w:hAnsi="Times New Roman" w:cs="Times New Roman"/>
          <w:i/>
          <w:sz w:val="24"/>
          <w:szCs w:val="24"/>
          <w:shd w:val="clear" w:color="auto" w:fill="FFFFFF" w:themeFill="background1"/>
        </w:rPr>
      </w:pPr>
      <w:r w:rsidRPr="00F546D8">
        <w:rPr>
          <w:rFonts w:ascii="Times New Roman" w:hAnsi="Times New Roman" w:cs="Times New Roman"/>
          <w:i/>
          <w:sz w:val="24"/>
          <w:szCs w:val="24"/>
        </w:rPr>
        <w:t>T</w:t>
      </w:r>
      <w:r w:rsidR="00553280" w:rsidRPr="00F546D8">
        <w:rPr>
          <w:rFonts w:ascii="Times New Roman" w:hAnsi="Times New Roman" w:cs="Times New Roman"/>
          <w:i/>
          <w:sz w:val="24"/>
          <w:szCs w:val="24"/>
        </w:rPr>
        <w:t>: Yes.</w:t>
      </w:r>
      <w:r w:rsidR="00553280" w:rsidRPr="00F546D8">
        <w:rPr>
          <w:rFonts w:ascii="Times New Roman" w:hAnsi="Times New Roman" w:cs="Times New Roman"/>
          <w:i/>
          <w:sz w:val="24"/>
          <w:szCs w:val="24"/>
          <w:shd w:val="clear" w:color="auto" w:fill="DAEEF3" w:themeFill="accent5" w:themeFillTint="33"/>
        </w:rPr>
        <w:t xml:space="preserve"> </w:t>
      </w:r>
      <w:r w:rsidR="00553280" w:rsidRPr="00F546D8">
        <w:rPr>
          <w:rFonts w:ascii="Times New Roman" w:hAnsi="Times New Roman" w:cs="Times New Roman"/>
          <w:i/>
          <w:sz w:val="24"/>
          <w:szCs w:val="24"/>
          <w:shd w:val="clear" w:color="auto" w:fill="FFFFFF" w:themeFill="background1"/>
        </w:rPr>
        <w:t xml:space="preserve">                                                              </w:t>
      </w:r>
    </w:p>
    <w:p w:rsidR="00553280" w:rsidRPr="00F546D8" w:rsidRDefault="00553280" w:rsidP="003E67CE">
      <w:pPr>
        <w:spacing w:line="480" w:lineRule="auto"/>
        <w:ind w:left="720"/>
        <w:rPr>
          <w:rFonts w:ascii="Times New Roman" w:hAnsi="Times New Roman" w:cs="Times New Roman"/>
          <w:i/>
          <w:sz w:val="24"/>
          <w:szCs w:val="24"/>
          <w:shd w:val="clear" w:color="auto" w:fill="FFFFFF" w:themeFill="background1"/>
        </w:rPr>
      </w:pPr>
      <w:r w:rsidRPr="00F546D8">
        <w:rPr>
          <w:rFonts w:ascii="Times New Roman" w:hAnsi="Times New Roman" w:cs="Times New Roman"/>
          <w:i/>
          <w:sz w:val="24"/>
          <w:szCs w:val="24"/>
        </w:rPr>
        <w:t>I: So</w:t>
      </w:r>
      <w:r w:rsidR="00275D79" w:rsidRPr="00F546D8">
        <w:rPr>
          <w:rFonts w:ascii="Times New Roman" w:hAnsi="Times New Roman" w:cs="Times New Roman"/>
          <w:i/>
          <w:sz w:val="24"/>
          <w:szCs w:val="24"/>
        </w:rPr>
        <w:t>,</w:t>
      </w:r>
      <w:r w:rsidRPr="00F546D8">
        <w:rPr>
          <w:rFonts w:ascii="Times New Roman" w:hAnsi="Times New Roman" w:cs="Times New Roman"/>
          <w:i/>
          <w:sz w:val="24"/>
          <w:szCs w:val="24"/>
        </w:rPr>
        <w:t xml:space="preserve"> have you been offered the chance to use a laptop in exams?</w:t>
      </w:r>
      <w:r w:rsidRPr="00F546D8">
        <w:rPr>
          <w:rFonts w:ascii="Times New Roman" w:hAnsi="Times New Roman" w:cs="Times New Roman"/>
          <w:i/>
          <w:sz w:val="24"/>
          <w:szCs w:val="24"/>
          <w:shd w:val="clear" w:color="auto" w:fill="FFFFFF" w:themeFill="background1"/>
        </w:rPr>
        <w:t xml:space="preserve">               </w:t>
      </w:r>
    </w:p>
    <w:p w:rsidR="00553280" w:rsidRPr="00F546D8" w:rsidRDefault="00805751" w:rsidP="003E67CE">
      <w:pPr>
        <w:spacing w:line="480" w:lineRule="auto"/>
        <w:ind w:left="720"/>
        <w:rPr>
          <w:rFonts w:ascii="Times New Roman" w:hAnsi="Times New Roman" w:cs="Times New Roman"/>
          <w:i/>
          <w:sz w:val="24"/>
          <w:szCs w:val="24"/>
          <w:shd w:val="clear" w:color="auto" w:fill="FFFFFF" w:themeFill="background1"/>
        </w:rPr>
      </w:pPr>
      <w:r w:rsidRPr="00F546D8">
        <w:rPr>
          <w:rFonts w:ascii="Times New Roman" w:hAnsi="Times New Roman" w:cs="Times New Roman"/>
          <w:i/>
          <w:sz w:val="24"/>
          <w:szCs w:val="24"/>
        </w:rPr>
        <w:t>T: No</w:t>
      </w:r>
      <w:r w:rsidR="00553280" w:rsidRPr="00F546D8">
        <w:rPr>
          <w:rFonts w:ascii="Times New Roman" w:hAnsi="Times New Roman" w:cs="Times New Roman"/>
          <w:i/>
          <w:sz w:val="24"/>
          <w:szCs w:val="24"/>
        </w:rPr>
        <w:t>.                                                     (</w:t>
      </w:r>
      <w:r w:rsidR="005E13E0" w:rsidRPr="00F546D8">
        <w:rPr>
          <w:rFonts w:ascii="Times New Roman" w:hAnsi="Times New Roman" w:cs="Times New Roman"/>
          <w:i/>
          <w:sz w:val="24"/>
          <w:szCs w:val="24"/>
        </w:rPr>
        <w:t>T</w:t>
      </w:r>
      <w:r w:rsidRPr="00F546D8">
        <w:rPr>
          <w:rFonts w:ascii="Times New Roman" w:hAnsi="Times New Roman" w:cs="Times New Roman"/>
          <w:i/>
          <w:sz w:val="24"/>
          <w:szCs w:val="24"/>
        </w:rPr>
        <w:t>:</w:t>
      </w:r>
      <w:r w:rsidR="00553280" w:rsidRPr="00F546D8">
        <w:rPr>
          <w:rFonts w:ascii="Times New Roman" w:hAnsi="Times New Roman" w:cs="Times New Roman"/>
          <w:i/>
          <w:sz w:val="24"/>
          <w:szCs w:val="24"/>
        </w:rPr>
        <w:t>152-157)</w:t>
      </w:r>
    </w:p>
    <w:p w:rsidR="007624FF" w:rsidRDefault="00782AD4" w:rsidP="003E67CE">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AC1C79" w:rsidRPr="00F546D8">
        <w:rPr>
          <w:rFonts w:ascii="Times New Roman" w:hAnsi="Times New Roman" w:cs="Times New Roman"/>
          <w:sz w:val="24"/>
          <w:szCs w:val="24"/>
        </w:rPr>
        <w:t xml:space="preserve">After </w:t>
      </w:r>
      <w:r w:rsidR="00CA716C" w:rsidRPr="00F546D8">
        <w:rPr>
          <w:rFonts w:ascii="Times New Roman" w:hAnsi="Times New Roman" w:cs="Times New Roman"/>
          <w:sz w:val="24"/>
          <w:szCs w:val="24"/>
        </w:rPr>
        <w:t xml:space="preserve">observing </w:t>
      </w:r>
      <w:r w:rsidR="005E13E0" w:rsidRPr="00F546D8">
        <w:rPr>
          <w:rFonts w:ascii="Times New Roman" w:hAnsi="Times New Roman" w:cs="Times New Roman"/>
          <w:sz w:val="24"/>
          <w:szCs w:val="24"/>
        </w:rPr>
        <w:t xml:space="preserve">Taylor </w:t>
      </w:r>
      <w:r w:rsidR="00275D79" w:rsidRPr="00F546D8">
        <w:rPr>
          <w:rFonts w:ascii="Times New Roman" w:hAnsi="Times New Roman" w:cs="Times New Roman"/>
          <w:sz w:val="24"/>
          <w:szCs w:val="24"/>
        </w:rPr>
        <w:t>writing</w:t>
      </w:r>
      <w:r w:rsidR="002527C7" w:rsidRPr="00F546D8">
        <w:rPr>
          <w:rFonts w:ascii="Times New Roman" w:hAnsi="Times New Roman" w:cs="Times New Roman"/>
          <w:sz w:val="24"/>
          <w:szCs w:val="24"/>
        </w:rPr>
        <w:t xml:space="preserve">, I could see that </w:t>
      </w:r>
      <w:r w:rsidR="009B6937" w:rsidRPr="00F546D8">
        <w:rPr>
          <w:rFonts w:ascii="Times New Roman" w:hAnsi="Times New Roman" w:cs="Times New Roman"/>
          <w:sz w:val="24"/>
          <w:szCs w:val="24"/>
        </w:rPr>
        <w:t xml:space="preserve">the </w:t>
      </w:r>
      <w:r w:rsidR="00CA716C" w:rsidRPr="00F546D8">
        <w:rPr>
          <w:rFonts w:ascii="Times New Roman" w:hAnsi="Times New Roman" w:cs="Times New Roman"/>
          <w:sz w:val="24"/>
          <w:szCs w:val="24"/>
        </w:rPr>
        <w:t xml:space="preserve">hand cramp </w:t>
      </w:r>
      <w:r w:rsidR="009B6937" w:rsidRPr="00F546D8">
        <w:rPr>
          <w:rFonts w:ascii="Times New Roman" w:hAnsi="Times New Roman" w:cs="Times New Roman"/>
          <w:sz w:val="24"/>
          <w:szCs w:val="24"/>
        </w:rPr>
        <w:t xml:space="preserve">might </w:t>
      </w:r>
      <w:r w:rsidR="00AC1C79" w:rsidRPr="00F546D8">
        <w:rPr>
          <w:rFonts w:ascii="Times New Roman" w:hAnsi="Times New Roman" w:cs="Times New Roman"/>
          <w:sz w:val="24"/>
          <w:szCs w:val="24"/>
        </w:rPr>
        <w:t xml:space="preserve">have </w:t>
      </w:r>
      <w:r w:rsidR="00CA716C" w:rsidRPr="00F546D8">
        <w:rPr>
          <w:rFonts w:ascii="Times New Roman" w:hAnsi="Times New Roman" w:cs="Times New Roman"/>
          <w:sz w:val="24"/>
          <w:szCs w:val="24"/>
        </w:rPr>
        <w:t>b</w:t>
      </w:r>
      <w:r w:rsidR="00AC1C79" w:rsidRPr="00F546D8">
        <w:rPr>
          <w:rFonts w:ascii="Times New Roman" w:hAnsi="Times New Roman" w:cs="Times New Roman"/>
          <w:sz w:val="24"/>
          <w:szCs w:val="24"/>
        </w:rPr>
        <w:t>e</w:t>
      </w:r>
      <w:r w:rsidR="00CA716C" w:rsidRPr="00F546D8">
        <w:rPr>
          <w:rFonts w:ascii="Times New Roman" w:hAnsi="Times New Roman" w:cs="Times New Roman"/>
          <w:sz w:val="24"/>
          <w:szCs w:val="24"/>
        </w:rPr>
        <w:t>e</w:t>
      </w:r>
      <w:r w:rsidR="00AC1C79" w:rsidRPr="00F546D8">
        <w:rPr>
          <w:rFonts w:ascii="Times New Roman" w:hAnsi="Times New Roman" w:cs="Times New Roman"/>
          <w:sz w:val="24"/>
          <w:szCs w:val="24"/>
        </w:rPr>
        <w:t>n</w:t>
      </w:r>
      <w:r w:rsidR="00CA716C" w:rsidRPr="00F546D8">
        <w:rPr>
          <w:rFonts w:ascii="Times New Roman" w:hAnsi="Times New Roman" w:cs="Times New Roman"/>
          <w:sz w:val="24"/>
          <w:szCs w:val="24"/>
        </w:rPr>
        <w:t xml:space="preserve"> explained by poor pencil-grip and a disfluent writing style, which mo</w:t>
      </w:r>
      <w:r w:rsidR="009B2881" w:rsidRPr="00F546D8">
        <w:rPr>
          <w:rFonts w:ascii="Times New Roman" w:hAnsi="Times New Roman" w:cs="Times New Roman"/>
          <w:sz w:val="24"/>
          <w:szCs w:val="24"/>
        </w:rPr>
        <w:t>st certainly would have caused</w:t>
      </w:r>
      <w:r w:rsidR="00CA716C" w:rsidRPr="00F546D8">
        <w:rPr>
          <w:rFonts w:ascii="Times New Roman" w:hAnsi="Times New Roman" w:cs="Times New Roman"/>
          <w:sz w:val="24"/>
          <w:szCs w:val="24"/>
        </w:rPr>
        <w:t xml:space="preserve"> anxi</w:t>
      </w:r>
      <w:r w:rsidR="007624FF">
        <w:rPr>
          <w:rFonts w:ascii="Times New Roman" w:hAnsi="Times New Roman" w:cs="Times New Roman"/>
          <w:sz w:val="24"/>
          <w:szCs w:val="24"/>
        </w:rPr>
        <w:t xml:space="preserve">ety. </w:t>
      </w:r>
      <w:r w:rsidR="009B6937" w:rsidRPr="00F546D8">
        <w:rPr>
          <w:rFonts w:ascii="Times New Roman" w:hAnsi="Times New Roman" w:cs="Times New Roman"/>
          <w:sz w:val="24"/>
          <w:szCs w:val="24"/>
        </w:rPr>
        <w:t xml:space="preserve">These </w:t>
      </w:r>
      <w:r w:rsidR="002527C7" w:rsidRPr="00F546D8">
        <w:rPr>
          <w:rFonts w:ascii="Times New Roman" w:hAnsi="Times New Roman" w:cs="Times New Roman"/>
          <w:sz w:val="24"/>
          <w:szCs w:val="24"/>
        </w:rPr>
        <w:t>writing barriers</w:t>
      </w:r>
      <w:r w:rsidR="009B2881" w:rsidRPr="00F546D8">
        <w:rPr>
          <w:rFonts w:ascii="Times New Roman" w:hAnsi="Times New Roman" w:cs="Times New Roman"/>
          <w:sz w:val="24"/>
          <w:szCs w:val="24"/>
        </w:rPr>
        <w:t xml:space="preserve"> </w:t>
      </w:r>
      <w:r w:rsidR="00AC1C79" w:rsidRPr="00F546D8">
        <w:rPr>
          <w:rFonts w:ascii="Times New Roman" w:hAnsi="Times New Roman" w:cs="Times New Roman"/>
          <w:sz w:val="24"/>
          <w:szCs w:val="24"/>
        </w:rPr>
        <w:t xml:space="preserve">would </w:t>
      </w:r>
      <w:r w:rsidR="009B2881" w:rsidRPr="00F546D8">
        <w:rPr>
          <w:rFonts w:ascii="Times New Roman" w:hAnsi="Times New Roman" w:cs="Times New Roman"/>
          <w:sz w:val="24"/>
          <w:szCs w:val="24"/>
        </w:rPr>
        <w:t xml:space="preserve">make it extremely </w:t>
      </w:r>
      <w:r w:rsidR="007A2783" w:rsidRPr="00F546D8">
        <w:rPr>
          <w:rFonts w:ascii="Times New Roman" w:hAnsi="Times New Roman" w:cs="Times New Roman"/>
          <w:sz w:val="24"/>
          <w:szCs w:val="24"/>
        </w:rPr>
        <w:t>difficult</w:t>
      </w:r>
      <w:r w:rsidR="00AC1C79" w:rsidRPr="00F546D8">
        <w:rPr>
          <w:rFonts w:ascii="Times New Roman" w:hAnsi="Times New Roman" w:cs="Times New Roman"/>
          <w:sz w:val="24"/>
          <w:szCs w:val="24"/>
        </w:rPr>
        <w:t xml:space="preserve"> </w:t>
      </w:r>
      <w:r w:rsidR="007A2783" w:rsidRPr="00F546D8">
        <w:rPr>
          <w:rFonts w:ascii="Times New Roman" w:hAnsi="Times New Roman" w:cs="Times New Roman"/>
          <w:sz w:val="24"/>
          <w:szCs w:val="24"/>
        </w:rPr>
        <w:t>for an</w:t>
      </w:r>
      <w:r w:rsidR="009B2881" w:rsidRPr="00F546D8">
        <w:rPr>
          <w:rFonts w:ascii="Times New Roman" w:hAnsi="Times New Roman" w:cs="Times New Roman"/>
          <w:sz w:val="24"/>
          <w:szCs w:val="24"/>
        </w:rPr>
        <w:t xml:space="preserve">y learner to </w:t>
      </w:r>
      <w:r w:rsidR="00CA716C" w:rsidRPr="00F546D8">
        <w:rPr>
          <w:rFonts w:ascii="Times New Roman" w:hAnsi="Times New Roman" w:cs="Times New Roman"/>
          <w:sz w:val="24"/>
          <w:szCs w:val="24"/>
        </w:rPr>
        <w:t>keep</w:t>
      </w:r>
      <w:r w:rsidR="009B2881" w:rsidRPr="00F546D8">
        <w:rPr>
          <w:rFonts w:ascii="Times New Roman" w:hAnsi="Times New Roman" w:cs="Times New Roman"/>
          <w:sz w:val="24"/>
          <w:szCs w:val="24"/>
        </w:rPr>
        <w:t xml:space="preserve"> up with</w:t>
      </w:r>
      <w:r w:rsidR="00CA716C" w:rsidRPr="00F546D8">
        <w:rPr>
          <w:rFonts w:ascii="Times New Roman" w:hAnsi="Times New Roman" w:cs="Times New Roman"/>
          <w:sz w:val="24"/>
          <w:szCs w:val="24"/>
        </w:rPr>
        <w:t xml:space="preserve"> </w:t>
      </w:r>
      <w:r w:rsidR="002527C7" w:rsidRPr="00F546D8">
        <w:rPr>
          <w:rFonts w:ascii="Times New Roman" w:hAnsi="Times New Roman" w:cs="Times New Roman"/>
          <w:sz w:val="24"/>
          <w:szCs w:val="24"/>
        </w:rPr>
        <w:t xml:space="preserve">their </w:t>
      </w:r>
      <w:r w:rsidR="00CA716C" w:rsidRPr="00F546D8">
        <w:rPr>
          <w:rFonts w:ascii="Times New Roman" w:hAnsi="Times New Roman" w:cs="Times New Roman"/>
          <w:sz w:val="24"/>
          <w:szCs w:val="24"/>
        </w:rPr>
        <w:t>peers in class. Since anxiety is often felt in the stomach area, sometimes described as a gut-wrenching feeling</w:t>
      </w:r>
      <w:r w:rsidR="00465801" w:rsidRPr="00F546D8">
        <w:rPr>
          <w:rFonts w:ascii="Times New Roman" w:hAnsi="Times New Roman" w:cs="Times New Roman"/>
          <w:sz w:val="24"/>
          <w:szCs w:val="24"/>
        </w:rPr>
        <w:t xml:space="preserve"> (Mate, 2019)</w:t>
      </w:r>
      <w:r w:rsidR="009B2881" w:rsidRPr="00F546D8">
        <w:rPr>
          <w:rFonts w:ascii="Times New Roman" w:hAnsi="Times New Roman" w:cs="Times New Roman"/>
          <w:sz w:val="24"/>
          <w:szCs w:val="24"/>
        </w:rPr>
        <w:t>,</w:t>
      </w:r>
      <w:r w:rsidR="00CA716C" w:rsidRPr="00F546D8">
        <w:rPr>
          <w:rFonts w:ascii="Times New Roman" w:hAnsi="Times New Roman" w:cs="Times New Roman"/>
          <w:sz w:val="24"/>
          <w:szCs w:val="24"/>
        </w:rPr>
        <w:t xml:space="preserve"> a</w:t>
      </w:r>
      <w:r w:rsidR="009B2881" w:rsidRPr="00F546D8">
        <w:rPr>
          <w:rFonts w:ascii="Times New Roman" w:hAnsi="Times New Roman" w:cs="Times New Roman"/>
          <w:sz w:val="24"/>
          <w:szCs w:val="24"/>
        </w:rPr>
        <w:t>long</w:t>
      </w:r>
      <w:r w:rsidR="00CA716C" w:rsidRPr="00F546D8">
        <w:rPr>
          <w:rFonts w:ascii="Times New Roman" w:hAnsi="Times New Roman" w:cs="Times New Roman"/>
          <w:sz w:val="24"/>
          <w:szCs w:val="24"/>
        </w:rPr>
        <w:t xml:space="preserve"> with approximately 50% of a person’s dopamine being located within the gut, these physical symptoms </w:t>
      </w:r>
      <w:r w:rsidR="00AC1C79" w:rsidRPr="00F546D8">
        <w:rPr>
          <w:rFonts w:ascii="Times New Roman" w:hAnsi="Times New Roman" w:cs="Times New Roman"/>
          <w:sz w:val="24"/>
          <w:szCs w:val="24"/>
        </w:rPr>
        <w:t>should have been</w:t>
      </w:r>
      <w:r w:rsidR="00CA716C" w:rsidRPr="00F546D8">
        <w:rPr>
          <w:rFonts w:ascii="Times New Roman" w:hAnsi="Times New Roman" w:cs="Times New Roman"/>
          <w:sz w:val="24"/>
          <w:szCs w:val="24"/>
        </w:rPr>
        <w:t xml:space="preserve"> investigated further. </w:t>
      </w:r>
    </w:p>
    <w:p w:rsidR="009B6937" w:rsidRPr="007624FF" w:rsidRDefault="007624FF" w:rsidP="003E67CE">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AC1C79" w:rsidRPr="00F546D8">
        <w:rPr>
          <w:rFonts w:ascii="Times New Roman" w:hAnsi="Times New Roman" w:cs="Times New Roman"/>
          <w:sz w:val="24"/>
          <w:szCs w:val="24"/>
        </w:rPr>
        <w:t xml:space="preserve">Since </w:t>
      </w:r>
      <w:r w:rsidR="00CA716C" w:rsidRPr="00F546D8">
        <w:rPr>
          <w:rFonts w:ascii="Times New Roman" w:hAnsi="Times New Roman" w:cs="Times New Roman"/>
          <w:sz w:val="24"/>
          <w:szCs w:val="24"/>
        </w:rPr>
        <w:t xml:space="preserve">exams are a stressful experience for all students, having the added stress of struggling to use </w:t>
      </w:r>
      <w:r w:rsidR="00AC1C79" w:rsidRPr="00F546D8">
        <w:rPr>
          <w:rFonts w:ascii="Times New Roman" w:hAnsi="Times New Roman" w:cs="Times New Roman"/>
          <w:sz w:val="24"/>
          <w:szCs w:val="24"/>
        </w:rPr>
        <w:t xml:space="preserve">a </w:t>
      </w:r>
      <w:r w:rsidR="00CA716C" w:rsidRPr="00F546D8">
        <w:rPr>
          <w:rFonts w:ascii="Times New Roman" w:hAnsi="Times New Roman" w:cs="Times New Roman"/>
          <w:sz w:val="24"/>
          <w:szCs w:val="24"/>
        </w:rPr>
        <w:t>pen and paper which causes hand-cramp and stomach pain is not helpful</w:t>
      </w:r>
      <w:r w:rsidR="0091064E" w:rsidRPr="00F546D8">
        <w:rPr>
          <w:rFonts w:ascii="Times New Roman" w:hAnsi="Times New Roman" w:cs="Times New Roman"/>
          <w:sz w:val="24"/>
          <w:szCs w:val="24"/>
        </w:rPr>
        <w:t>,</w:t>
      </w:r>
      <w:r w:rsidR="00CA716C" w:rsidRPr="00F546D8">
        <w:rPr>
          <w:rFonts w:ascii="Times New Roman" w:hAnsi="Times New Roman" w:cs="Times New Roman"/>
          <w:sz w:val="24"/>
          <w:szCs w:val="24"/>
        </w:rPr>
        <w:t xml:space="preserve"> as it w</w:t>
      </w:r>
      <w:r w:rsidR="00AC1C79" w:rsidRPr="00F546D8">
        <w:rPr>
          <w:rFonts w:ascii="Times New Roman" w:hAnsi="Times New Roman" w:cs="Times New Roman"/>
          <w:sz w:val="24"/>
          <w:szCs w:val="24"/>
        </w:rPr>
        <w:t>ould</w:t>
      </w:r>
      <w:r w:rsidR="00CA716C" w:rsidRPr="00F546D8">
        <w:rPr>
          <w:rFonts w:ascii="Times New Roman" w:hAnsi="Times New Roman" w:cs="Times New Roman"/>
          <w:sz w:val="24"/>
          <w:szCs w:val="24"/>
        </w:rPr>
        <w:t xml:space="preserve"> disempower that child</w:t>
      </w:r>
      <w:r w:rsidR="00AC1C79" w:rsidRPr="00F546D8">
        <w:rPr>
          <w:rFonts w:ascii="Times New Roman" w:hAnsi="Times New Roman" w:cs="Times New Roman"/>
          <w:sz w:val="24"/>
          <w:szCs w:val="24"/>
        </w:rPr>
        <w:t xml:space="preserve">. </w:t>
      </w:r>
      <w:r w:rsidR="00CA716C" w:rsidRPr="00F546D8">
        <w:rPr>
          <w:rFonts w:ascii="Times New Roman" w:hAnsi="Times New Roman" w:cs="Times New Roman"/>
          <w:sz w:val="24"/>
          <w:szCs w:val="24"/>
        </w:rPr>
        <w:t xml:space="preserve"> </w:t>
      </w:r>
      <w:r w:rsidR="00AC1C79" w:rsidRPr="00F546D8">
        <w:rPr>
          <w:rFonts w:ascii="Times New Roman" w:hAnsi="Times New Roman" w:cs="Times New Roman"/>
          <w:sz w:val="24"/>
          <w:szCs w:val="24"/>
        </w:rPr>
        <w:t>B</w:t>
      </w:r>
      <w:r w:rsidR="009B2881" w:rsidRPr="00F546D8">
        <w:rPr>
          <w:rFonts w:ascii="Times New Roman" w:hAnsi="Times New Roman" w:cs="Times New Roman"/>
          <w:sz w:val="24"/>
          <w:szCs w:val="24"/>
          <w:shd w:val="clear" w:color="auto" w:fill="FFFFFF" w:themeFill="background1"/>
        </w:rPr>
        <w:t xml:space="preserve">y denying </w:t>
      </w:r>
      <w:r w:rsidR="005E13E0" w:rsidRPr="00F546D8">
        <w:rPr>
          <w:rFonts w:ascii="Times New Roman" w:hAnsi="Times New Roman" w:cs="Times New Roman"/>
          <w:sz w:val="24"/>
          <w:szCs w:val="24"/>
        </w:rPr>
        <w:t>Taylor</w:t>
      </w:r>
      <w:r w:rsidR="005E13E0" w:rsidRPr="00F546D8">
        <w:rPr>
          <w:rFonts w:ascii="Times New Roman" w:hAnsi="Times New Roman" w:cs="Times New Roman"/>
          <w:sz w:val="24"/>
          <w:szCs w:val="24"/>
          <w:shd w:val="clear" w:color="auto" w:fill="FFFFFF" w:themeFill="background1"/>
        </w:rPr>
        <w:t xml:space="preserve"> </w:t>
      </w:r>
      <w:r w:rsidR="00AC1C79" w:rsidRPr="00F546D8">
        <w:rPr>
          <w:rFonts w:ascii="Times New Roman" w:hAnsi="Times New Roman" w:cs="Times New Roman"/>
          <w:sz w:val="24"/>
          <w:szCs w:val="24"/>
          <w:shd w:val="clear" w:color="auto" w:fill="FFFFFF" w:themeFill="background1"/>
        </w:rPr>
        <w:t>t</w:t>
      </w:r>
      <w:r w:rsidR="009B2881" w:rsidRPr="00F546D8">
        <w:rPr>
          <w:rFonts w:ascii="Times New Roman" w:hAnsi="Times New Roman" w:cs="Times New Roman"/>
          <w:sz w:val="24"/>
          <w:szCs w:val="24"/>
          <w:shd w:val="clear" w:color="auto" w:fill="FFFFFF" w:themeFill="background1"/>
        </w:rPr>
        <w:t xml:space="preserve">he opportunity to perform at </w:t>
      </w:r>
      <w:r w:rsidR="0091064E" w:rsidRPr="00F546D8">
        <w:rPr>
          <w:rFonts w:ascii="Times New Roman" w:hAnsi="Times New Roman" w:cs="Times New Roman"/>
          <w:sz w:val="24"/>
          <w:szCs w:val="24"/>
          <w:shd w:val="clear" w:color="auto" w:fill="FFFFFF" w:themeFill="background1"/>
        </w:rPr>
        <w:t>his [or her]</w:t>
      </w:r>
      <w:r w:rsidR="00AC1C79" w:rsidRPr="00F546D8">
        <w:rPr>
          <w:rFonts w:ascii="Times New Roman" w:hAnsi="Times New Roman" w:cs="Times New Roman"/>
          <w:sz w:val="24"/>
          <w:szCs w:val="24"/>
          <w:shd w:val="clear" w:color="auto" w:fill="FFFFFF" w:themeFill="background1"/>
        </w:rPr>
        <w:t xml:space="preserve"> best during exams, the </w:t>
      </w:r>
      <w:r w:rsidR="009B2881" w:rsidRPr="00F546D8">
        <w:rPr>
          <w:rFonts w:ascii="Times New Roman" w:hAnsi="Times New Roman" w:cs="Times New Roman"/>
          <w:sz w:val="24"/>
          <w:szCs w:val="24"/>
          <w:shd w:val="clear" w:color="auto" w:fill="FFFFFF" w:themeFill="background1"/>
        </w:rPr>
        <w:t>school not only disadvantaged</w:t>
      </w:r>
      <w:r w:rsidR="005E13E0" w:rsidRPr="00F546D8">
        <w:rPr>
          <w:rFonts w:ascii="Times New Roman" w:hAnsi="Times New Roman" w:cs="Times New Roman"/>
          <w:sz w:val="24"/>
          <w:szCs w:val="24"/>
        </w:rPr>
        <w:t xml:space="preserve"> Taylor</w:t>
      </w:r>
      <w:r w:rsidR="00AC1C79" w:rsidRPr="00F546D8">
        <w:rPr>
          <w:rFonts w:ascii="Times New Roman" w:hAnsi="Times New Roman" w:cs="Times New Roman"/>
          <w:sz w:val="24"/>
          <w:szCs w:val="24"/>
          <w:shd w:val="clear" w:color="auto" w:fill="FFFFFF" w:themeFill="background1"/>
        </w:rPr>
        <w:t xml:space="preserve">, but they also disadvantaged themselves by not giving their pupils the </w:t>
      </w:r>
      <w:r w:rsidR="0091064E" w:rsidRPr="00F546D8">
        <w:rPr>
          <w:rFonts w:ascii="Times New Roman" w:hAnsi="Times New Roman" w:cs="Times New Roman"/>
          <w:sz w:val="24"/>
          <w:szCs w:val="24"/>
          <w:shd w:val="clear" w:color="auto" w:fill="FFFFFF" w:themeFill="background1"/>
        </w:rPr>
        <w:t xml:space="preserve">best </w:t>
      </w:r>
      <w:r w:rsidR="00AC1C79" w:rsidRPr="00F546D8">
        <w:rPr>
          <w:rFonts w:ascii="Times New Roman" w:hAnsi="Times New Roman" w:cs="Times New Roman"/>
          <w:sz w:val="24"/>
          <w:szCs w:val="24"/>
          <w:shd w:val="clear" w:color="auto" w:fill="FFFFFF" w:themeFill="background1"/>
        </w:rPr>
        <w:t xml:space="preserve">opportunity to achieve the optimum GCSE results which would have positively reflected in their performance data. </w:t>
      </w:r>
    </w:p>
    <w:p w:rsidR="00CA716C" w:rsidRPr="00F546D8" w:rsidRDefault="00782AD4" w:rsidP="003E67CE">
      <w:pPr>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t xml:space="preserve">     </w:t>
      </w:r>
      <w:r w:rsidR="009B2881" w:rsidRPr="00F546D8">
        <w:rPr>
          <w:rFonts w:ascii="Times New Roman" w:hAnsi="Times New Roman" w:cs="Times New Roman"/>
          <w:sz w:val="24"/>
          <w:szCs w:val="24"/>
          <w:shd w:val="clear" w:color="auto" w:fill="FFFFFF" w:themeFill="background1"/>
        </w:rPr>
        <w:t>Jamie,</w:t>
      </w:r>
      <w:r w:rsidR="009B2881" w:rsidRPr="00F546D8">
        <w:rPr>
          <w:rFonts w:ascii="Times New Roman" w:hAnsi="Times New Roman" w:cs="Times New Roman"/>
          <w:sz w:val="24"/>
          <w:szCs w:val="24"/>
        </w:rPr>
        <w:t xml:space="preserve"> who identifies as </w:t>
      </w:r>
      <w:r>
        <w:rPr>
          <w:rFonts w:ascii="Times New Roman" w:hAnsi="Times New Roman" w:cs="Times New Roman"/>
          <w:sz w:val="24"/>
          <w:szCs w:val="24"/>
        </w:rPr>
        <w:t xml:space="preserve">autistic and </w:t>
      </w:r>
      <w:r w:rsidR="009B2881" w:rsidRPr="00F546D8">
        <w:rPr>
          <w:rFonts w:ascii="Times New Roman" w:hAnsi="Times New Roman" w:cs="Times New Roman"/>
          <w:sz w:val="24"/>
          <w:szCs w:val="24"/>
        </w:rPr>
        <w:t>digital</w:t>
      </w:r>
      <w:r>
        <w:rPr>
          <w:rFonts w:ascii="Times New Roman" w:hAnsi="Times New Roman" w:cs="Times New Roman"/>
          <w:sz w:val="24"/>
          <w:szCs w:val="24"/>
        </w:rPr>
        <w:t xml:space="preserve">ly literate, </w:t>
      </w:r>
      <w:r w:rsidR="00CA716C" w:rsidRPr="00F546D8">
        <w:rPr>
          <w:rFonts w:ascii="Times New Roman" w:hAnsi="Times New Roman" w:cs="Times New Roman"/>
          <w:sz w:val="24"/>
          <w:szCs w:val="24"/>
          <w:shd w:val="clear" w:color="auto" w:fill="FFFFFF" w:themeFill="background1"/>
        </w:rPr>
        <w:t xml:space="preserve">makes a similar point: </w:t>
      </w:r>
    </w:p>
    <w:p w:rsidR="00CA716C" w:rsidRPr="00F546D8" w:rsidRDefault="00CA716C" w:rsidP="003E67CE">
      <w:pPr>
        <w:spacing w:line="480" w:lineRule="auto"/>
        <w:ind w:left="720"/>
        <w:rPr>
          <w:rFonts w:ascii="Times New Roman" w:hAnsi="Times New Roman" w:cs="Times New Roman"/>
          <w:i/>
          <w:sz w:val="24"/>
          <w:szCs w:val="24"/>
          <w:shd w:val="clear" w:color="auto" w:fill="FFFFFF" w:themeFill="background1"/>
        </w:rPr>
      </w:pPr>
      <w:r w:rsidRPr="00F546D8">
        <w:rPr>
          <w:rFonts w:ascii="Times New Roman" w:hAnsi="Times New Roman" w:cs="Times New Roman"/>
          <w:i/>
          <w:sz w:val="24"/>
          <w:szCs w:val="24"/>
          <w:shd w:val="clear" w:color="auto" w:fill="FFFFFF" w:themeFill="background1"/>
        </w:rPr>
        <w:t>I</w:t>
      </w:r>
      <w:r w:rsidRPr="00F546D8">
        <w:rPr>
          <w:rFonts w:ascii="Times New Roman" w:hAnsi="Times New Roman" w:cs="Times New Roman"/>
          <w:i/>
          <w:sz w:val="24"/>
          <w:szCs w:val="24"/>
        </w:rPr>
        <w:t>: Did you get to use computers in lessons?</w:t>
      </w:r>
      <w:r w:rsidRPr="00F546D8">
        <w:rPr>
          <w:rFonts w:ascii="Times New Roman" w:hAnsi="Times New Roman" w:cs="Times New Roman"/>
          <w:i/>
          <w:sz w:val="24"/>
          <w:szCs w:val="24"/>
          <w:shd w:val="clear" w:color="auto" w:fill="DAEEF3" w:themeFill="accent5" w:themeFillTint="33"/>
        </w:rPr>
        <w:t xml:space="preserve">                                                             </w:t>
      </w:r>
    </w:p>
    <w:p w:rsidR="00CA716C" w:rsidRPr="00F546D8" w:rsidRDefault="00CA716C" w:rsidP="003E67CE">
      <w:pPr>
        <w:spacing w:line="480" w:lineRule="auto"/>
        <w:ind w:left="720"/>
        <w:rPr>
          <w:rFonts w:ascii="Times New Roman" w:hAnsi="Times New Roman" w:cs="Times New Roman"/>
          <w:i/>
          <w:sz w:val="24"/>
          <w:szCs w:val="24"/>
          <w:shd w:val="clear" w:color="auto" w:fill="FFFFFF" w:themeFill="background1"/>
        </w:rPr>
      </w:pPr>
      <w:r w:rsidRPr="00F546D8">
        <w:rPr>
          <w:rFonts w:ascii="Times New Roman" w:hAnsi="Times New Roman" w:cs="Times New Roman"/>
          <w:i/>
          <w:sz w:val="24"/>
          <w:szCs w:val="24"/>
        </w:rPr>
        <w:t>J: No unle</w:t>
      </w:r>
      <w:r w:rsidR="00805751" w:rsidRPr="00F546D8">
        <w:rPr>
          <w:rFonts w:ascii="Times New Roman" w:hAnsi="Times New Roman" w:cs="Times New Roman"/>
          <w:i/>
          <w:sz w:val="24"/>
          <w:szCs w:val="24"/>
        </w:rPr>
        <w:t xml:space="preserve">ss </w:t>
      </w:r>
      <w:r w:rsidR="009B6937" w:rsidRPr="00F546D8">
        <w:rPr>
          <w:rFonts w:ascii="Times New Roman" w:hAnsi="Times New Roman" w:cs="Times New Roman"/>
          <w:i/>
          <w:sz w:val="24"/>
          <w:szCs w:val="24"/>
        </w:rPr>
        <w:t>it</w:t>
      </w:r>
      <w:r w:rsidR="00805751" w:rsidRPr="00F546D8">
        <w:rPr>
          <w:rFonts w:ascii="Times New Roman" w:hAnsi="Times New Roman" w:cs="Times New Roman"/>
          <w:i/>
          <w:sz w:val="24"/>
          <w:szCs w:val="24"/>
        </w:rPr>
        <w:t xml:space="preserve"> was in an ICT lesson.  (J:</w:t>
      </w:r>
      <w:r w:rsidRPr="00F546D8">
        <w:rPr>
          <w:rFonts w:ascii="Times New Roman" w:hAnsi="Times New Roman" w:cs="Times New Roman"/>
          <w:i/>
          <w:sz w:val="24"/>
          <w:szCs w:val="24"/>
        </w:rPr>
        <w:t>63-65)</w:t>
      </w:r>
    </w:p>
    <w:p w:rsidR="00782AD4" w:rsidRDefault="00782AD4" w:rsidP="003E67CE">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C25C5A" w:rsidRPr="00F546D8">
        <w:rPr>
          <w:rFonts w:ascii="Times New Roman" w:hAnsi="Times New Roman" w:cs="Times New Roman"/>
          <w:sz w:val="24"/>
          <w:szCs w:val="24"/>
          <w:shd w:val="clear" w:color="auto" w:fill="FFFFFF" w:themeFill="background1"/>
        </w:rPr>
        <w:t>My own observations of Jam</w:t>
      </w:r>
      <w:r w:rsidR="009B2881" w:rsidRPr="00F546D8">
        <w:rPr>
          <w:rFonts w:ascii="Times New Roman" w:hAnsi="Times New Roman" w:cs="Times New Roman"/>
          <w:sz w:val="24"/>
          <w:szCs w:val="24"/>
          <w:shd w:val="clear" w:color="auto" w:fill="FFFFFF" w:themeFill="background1"/>
        </w:rPr>
        <w:t xml:space="preserve">ie </w:t>
      </w:r>
      <w:r w:rsidR="007A2783" w:rsidRPr="00F546D8">
        <w:rPr>
          <w:rFonts w:ascii="Times New Roman" w:hAnsi="Times New Roman" w:cs="Times New Roman"/>
          <w:sz w:val="24"/>
          <w:szCs w:val="24"/>
          <w:shd w:val="clear" w:color="auto" w:fill="FFFFFF" w:themeFill="background1"/>
        </w:rPr>
        <w:t xml:space="preserve">are that this learner </w:t>
      </w:r>
      <w:r w:rsidR="009B2881" w:rsidRPr="00F546D8">
        <w:rPr>
          <w:rFonts w:ascii="Times New Roman" w:hAnsi="Times New Roman" w:cs="Times New Roman"/>
          <w:sz w:val="24"/>
          <w:szCs w:val="24"/>
          <w:shd w:val="clear" w:color="auto" w:fill="FFFFFF" w:themeFill="background1"/>
        </w:rPr>
        <w:t>present</w:t>
      </w:r>
      <w:r w:rsidR="009B6937" w:rsidRPr="00F546D8">
        <w:rPr>
          <w:rFonts w:ascii="Times New Roman" w:hAnsi="Times New Roman" w:cs="Times New Roman"/>
          <w:sz w:val="24"/>
          <w:szCs w:val="24"/>
          <w:shd w:val="clear" w:color="auto" w:fill="FFFFFF" w:themeFill="background1"/>
        </w:rPr>
        <w:t xml:space="preserve">ed </w:t>
      </w:r>
      <w:r w:rsidR="00C25C5A" w:rsidRPr="00F546D8">
        <w:rPr>
          <w:rFonts w:ascii="Times New Roman" w:hAnsi="Times New Roman" w:cs="Times New Roman"/>
          <w:sz w:val="24"/>
          <w:szCs w:val="24"/>
          <w:shd w:val="clear" w:color="auto" w:fill="FFFFFF" w:themeFill="background1"/>
        </w:rPr>
        <w:t>different</w:t>
      </w:r>
      <w:r w:rsidR="009B2881" w:rsidRPr="00F546D8">
        <w:rPr>
          <w:rFonts w:ascii="Times New Roman" w:hAnsi="Times New Roman" w:cs="Times New Roman"/>
          <w:sz w:val="24"/>
          <w:szCs w:val="24"/>
          <w:shd w:val="clear" w:color="auto" w:fill="FFFFFF" w:themeFill="background1"/>
        </w:rPr>
        <w:t xml:space="preserve">ly </w:t>
      </w:r>
      <w:r w:rsidR="00C25C5A" w:rsidRPr="00F546D8">
        <w:rPr>
          <w:rFonts w:ascii="Times New Roman" w:hAnsi="Times New Roman" w:cs="Times New Roman"/>
          <w:sz w:val="24"/>
          <w:szCs w:val="24"/>
          <w:shd w:val="clear" w:color="auto" w:fill="FFFFFF" w:themeFill="background1"/>
        </w:rPr>
        <w:t xml:space="preserve">when </w:t>
      </w:r>
      <w:r w:rsidR="009B2881" w:rsidRPr="00F546D8">
        <w:rPr>
          <w:rFonts w:ascii="Times New Roman" w:hAnsi="Times New Roman" w:cs="Times New Roman"/>
          <w:sz w:val="24"/>
          <w:szCs w:val="24"/>
          <w:shd w:val="clear" w:color="auto" w:fill="FFFFFF" w:themeFill="background1"/>
        </w:rPr>
        <w:t xml:space="preserve">given two different options of </w:t>
      </w:r>
      <w:r w:rsidR="007A2783" w:rsidRPr="00F546D8">
        <w:rPr>
          <w:rFonts w:ascii="Times New Roman" w:hAnsi="Times New Roman" w:cs="Times New Roman"/>
          <w:sz w:val="24"/>
          <w:szCs w:val="24"/>
          <w:shd w:val="clear" w:color="auto" w:fill="FFFFFF" w:themeFill="background1"/>
        </w:rPr>
        <w:t xml:space="preserve">using </w:t>
      </w:r>
      <w:r w:rsidR="00C25C5A" w:rsidRPr="00F546D8">
        <w:rPr>
          <w:rFonts w:ascii="Times New Roman" w:hAnsi="Times New Roman" w:cs="Times New Roman"/>
          <w:sz w:val="24"/>
          <w:szCs w:val="24"/>
          <w:shd w:val="clear" w:color="auto" w:fill="FFFFFF" w:themeFill="background1"/>
        </w:rPr>
        <w:t xml:space="preserve">a laptop </w:t>
      </w:r>
      <w:r w:rsidR="009B6937" w:rsidRPr="00F546D8">
        <w:rPr>
          <w:rFonts w:ascii="Times New Roman" w:hAnsi="Times New Roman" w:cs="Times New Roman"/>
          <w:sz w:val="24"/>
          <w:szCs w:val="24"/>
          <w:shd w:val="clear" w:color="auto" w:fill="FFFFFF" w:themeFill="background1"/>
        </w:rPr>
        <w:t xml:space="preserve">or </w:t>
      </w:r>
      <w:r w:rsidR="00C25C5A" w:rsidRPr="00F546D8">
        <w:rPr>
          <w:rFonts w:ascii="Times New Roman" w:hAnsi="Times New Roman" w:cs="Times New Roman"/>
          <w:sz w:val="24"/>
          <w:szCs w:val="24"/>
          <w:shd w:val="clear" w:color="auto" w:fill="FFFFFF" w:themeFill="background1"/>
        </w:rPr>
        <w:t>a pen. With a pen, Jam</w:t>
      </w:r>
      <w:r w:rsidR="009B2881" w:rsidRPr="00F546D8">
        <w:rPr>
          <w:rFonts w:ascii="Times New Roman" w:hAnsi="Times New Roman" w:cs="Times New Roman"/>
          <w:sz w:val="24"/>
          <w:szCs w:val="24"/>
          <w:shd w:val="clear" w:color="auto" w:fill="FFFFFF" w:themeFill="background1"/>
        </w:rPr>
        <w:t xml:space="preserve">ie </w:t>
      </w:r>
      <w:r w:rsidR="00C25C5A" w:rsidRPr="00F546D8">
        <w:rPr>
          <w:rFonts w:ascii="Times New Roman" w:hAnsi="Times New Roman" w:cs="Times New Roman"/>
          <w:sz w:val="24"/>
          <w:szCs w:val="24"/>
          <w:shd w:val="clear" w:color="auto" w:fill="FFFFFF" w:themeFill="background1"/>
        </w:rPr>
        <w:t>wr</w:t>
      </w:r>
      <w:r w:rsidR="009B6937" w:rsidRPr="00F546D8">
        <w:rPr>
          <w:rFonts w:ascii="Times New Roman" w:hAnsi="Times New Roman" w:cs="Times New Roman"/>
          <w:sz w:val="24"/>
          <w:szCs w:val="24"/>
          <w:shd w:val="clear" w:color="auto" w:fill="FFFFFF" w:themeFill="background1"/>
        </w:rPr>
        <w:t xml:space="preserve">ote </w:t>
      </w:r>
      <w:r w:rsidR="00C25C5A" w:rsidRPr="00F546D8">
        <w:rPr>
          <w:rFonts w:ascii="Times New Roman" w:hAnsi="Times New Roman" w:cs="Times New Roman"/>
          <w:sz w:val="24"/>
          <w:szCs w:val="24"/>
          <w:shd w:val="clear" w:color="auto" w:fill="FFFFFF" w:themeFill="background1"/>
        </w:rPr>
        <w:t xml:space="preserve">in </w:t>
      </w:r>
      <w:r w:rsidR="009B6937" w:rsidRPr="00F546D8">
        <w:rPr>
          <w:rFonts w:ascii="Times New Roman" w:hAnsi="Times New Roman" w:cs="Times New Roman"/>
          <w:sz w:val="24"/>
          <w:szCs w:val="24"/>
          <w:shd w:val="clear" w:color="auto" w:fill="FFFFFF" w:themeFill="background1"/>
        </w:rPr>
        <w:t xml:space="preserve">a </w:t>
      </w:r>
      <w:r w:rsidR="00C25C5A" w:rsidRPr="00F546D8">
        <w:rPr>
          <w:rFonts w:ascii="Times New Roman" w:hAnsi="Times New Roman" w:cs="Times New Roman"/>
          <w:sz w:val="24"/>
          <w:szCs w:val="24"/>
          <w:shd w:val="clear" w:color="auto" w:fill="FFFFFF" w:themeFill="background1"/>
        </w:rPr>
        <w:t>small neat rigid perfect style</w:t>
      </w:r>
      <w:r w:rsidR="009B6937" w:rsidRPr="00F546D8">
        <w:rPr>
          <w:rFonts w:ascii="Times New Roman" w:hAnsi="Times New Roman" w:cs="Times New Roman"/>
          <w:sz w:val="24"/>
          <w:szCs w:val="24"/>
          <w:shd w:val="clear" w:color="auto" w:fill="FFFFFF" w:themeFill="background1"/>
        </w:rPr>
        <w:t>, but d</w:t>
      </w:r>
      <w:r w:rsidR="00C25C5A" w:rsidRPr="00F546D8">
        <w:rPr>
          <w:rFonts w:ascii="Times New Roman" w:hAnsi="Times New Roman" w:cs="Times New Roman"/>
          <w:sz w:val="24"/>
          <w:szCs w:val="24"/>
          <w:shd w:val="clear" w:color="auto" w:fill="FFFFFF" w:themeFill="background1"/>
        </w:rPr>
        <w:t xml:space="preserve">ue to the </w:t>
      </w:r>
      <w:r w:rsidR="0091064E" w:rsidRPr="00F546D8">
        <w:rPr>
          <w:rFonts w:ascii="Times New Roman" w:hAnsi="Times New Roman" w:cs="Times New Roman"/>
          <w:sz w:val="24"/>
          <w:szCs w:val="24"/>
          <w:shd w:val="clear" w:color="auto" w:fill="FFFFFF" w:themeFill="background1"/>
        </w:rPr>
        <w:t xml:space="preserve">sustained </w:t>
      </w:r>
      <w:r w:rsidR="00C25C5A" w:rsidRPr="00F546D8">
        <w:rPr>
          <w:rFonts w:ascii="Times New Roman" w:hAnsi="Times New Roman" w:cs="Times New Roman"/>
          <w:sz w:val="24"/>
          <w:szCs w:val="24"/>
          <w:shd w:val="clear" w:color="auto" w:fill="FFFFFF" w:themeFill="background1"/>
        </w:rPr>
        <w:t xml:space="preserve">concentration levels </w:t>
      </w:r>
      <w:r w:rsidR="0091064E" w:rsidRPr="00F546D8">
        <w:rPr>
          <w:rFonts w:ascii="Times New Roman" w:hAnsi="Times New Roman" w:cs="Times New Roman"/>
          <w:sz w:val="24"/>
          <w:szCs w:val="24"/>
          <w:shd w:val="clear" w:color="auto" w:fill="FFFFFF" w:themeFill="background1"/>
        </w:rPr>
        <w:t>needed to perfect</w:t>
      </w:r>
      <w:r w:rsidR="00C25C5A" w:rsidRPr="00F546D8">
        <w:rPr>
          <w:rFonts w:ascii="Times New Roman" w:hAnsi="Times New Roman" w:cs="Times New Roman"/>
          <w:sz w:val="24"/>
          <w:szCs w:val="24"/>
          <w:shd w:val="clear" w:color="auto" w:fill="FFFFFF" w:themeFill="background1"/>
        </w:rPr>
        <w:t xml:space="preserve"> each letter, </w:t>
      </w:r>
      <w:r w:rsidR="009B2881" w:rsidRPr="00F546D8">
        <w:rPr>
          <w:rFonts w:ascii="Times New Roman" w:hAnsi="Times New Roman" w:cs="Times New Roman"/>
          <w:sz w:val="24"/>
          <w:szCs w:val="24"/>
          <w:shd w:val="clear" w:color="auto" w:fill="FFFFFF" w:themeFill="background1"/>
        </w:rPr>
        <w:t xml:space="preserve">this </w:t>
      </w:r>
      <w:r w:rsidR="0091064E" w:rsidRPr="00F546D8">
        <w:rPr>
          <w:rFonts w:ascii="Times New Roman" w:hAnsi="Times New Roman" w:cs="Times New Roman"/>
          <w:sz w:val="24"/>
          <w:szCs w:val="24"/>
          <w:shd w:val="clear" w:color="auto" w:fill="FFFFFF" w:themeFill="background1"/>
        </w:rPr>
        <w:t xml:space="preserve">prevented </w:t>
      </w:r>
      <w:r w:rsidR="00B863F6" w:rsidRPr="00F546D8">
        <w:rPr>
          <w:rFonts w:ascii="Times New Roman" w:hAnsi="Times New Roman" w:cs="Times New Roman"/>
          <w:sz w:val="24"/>
          <w:szCs w:val="24"/>
          <w:shd w:val="clear" w:color="auto" w:fill="FFFFFF" w:themeFill="background1"/>
        </w:rPr>
        <w:t xml:space="preserve">Jamie </w:t>
      </w:r>
      <w:r w:rsidR="00C25C5A" w:rsidRPr="00F546D8">
        <w:rPr>
          <w:rFonts w:ascii="Times New Roman" w:hAnsi="Times New Roman" w:cs="Times New Roman"/>
          <w:sz w:val="24"/>
          <w:szCs w:val="24"/>
          <w:shd w:val="clear" w:color="auto" w:fill="FFFFFF" w:themeFill="background1"/>
        </w:rPr>
        <w:t>keeping up with peers</w:t>
      </w:r>
      <w:r w:rsidR="0091064E" w:rsidRPr="00F546D8">
        <w:rPr>
          <w:rFonts w:ascii="Times New Roman" w:hAnsi="Times New Roman" w:cs="Times New Roman"/>
          <w:sz w:val="24"/>
          <w:szCs w:val="24"/>
          <w:shd w:val="clear" w:color="auto" w:fill="FFFFFF" w:themeFill="background1"/>
        </w:rPr>
        <w:t xml:space="preserve">. </w:t>
      </w:r>
      <w:r w:rsidR="00F636D4" w:rsidRPr="00F546D8">
        <w:rPr>
          <w:rFonts w:ascii="Times New Roman" w:hAnsi="Times New Roman" w:cs="Times New Roman"/>
          <w:sz w:val="24"/>
          <w:szCs w:val="24"/>
          <w:shd w:val="clear" w:color="auto" w:fill="FFFFFF" w:themeFill="background1"/>
        </w:rPr>
        <w:t>When at</w:t>
      </w:r>
      <w:r w:rsidR="00C25C5A" w:rsidRPr="00F546D8">
        <w:rPr>
          <w:rFonts w:ascii="Times New Roman" w:hAnsi="Times New Roman" w:cs="Times New Roman"/>
          <w:sz w:val="24"/>
          <w:szCs w:val="24"/>
          <w:shd w:val="clear" w:color="auto" w:fill="FFFFFF" w:themeFill="background1"/>
        </w:rPr>
        <w:t xml:space="preserve"> school, </w:t>
      </w:r>
      <w:r w:rsidR="00F636D4" w:rsidRPr="00F546D8">
        <w:rPr>
          <w:rFonts w:ascii="Times New Roman" w:hAnsi="Times New Roman" w:cs="Times New Roman"/>
          <w:sz w:val="24"/>
          <w:szCs w:val="24"/>
          <w:shd w:val="clear" w:color="auto" w:fill="FFFFFF" w:themeFill="background1"/>
        </w:rPr>
        <w:t xml:space="preserve">Jamie </w:t>
      </w:r>
      <w:r w:rsidR="00C25C5A" w:rsidRPr="00F546D8">
        <w:rPr>
          <w:rFonts w:ascii="Times New Roman" w:hAnsi="Times New Roman" w:cs="Times New Roman"/>
          <w:sz w:val="24"/>
          <w:szCs w:val="24"/>
          <w:shd w:val="clear" w:color="auto" w:fill="FFFFFF" w:themeFill="background1"/>
        </w:rPr>
        <w:t>was</w:t>
      </w:r>
      <w:r w:rsidR="00CA716C" w:rsidRPr="00F546D8">
        <w:rPr>
          <w:rFonts w:ascii="Times New Roman" w:hAnsi="Times New Roman" w:cs="Times New Roman"/>
          <w:sz w:val="24"/>
          <w:szCs w:val="24"/>
          <w:shd w:val="clear" w:color="auto" w:fill="FFFFFF" w:themeFill="background1"/>
        </w:rPr>
        <w:t xml:space="preserve"> often perceived by teachers as slow and non-attentive in lessons. However, whenever </w:t>
      </w:r>
      <w:r w:rsidR="002F1C29" w:rsidRPr="00F546D8">
        <w:rPr>
          <w:rFonts w:ascii="Times New Roman" w:hAnsi="Times New Roman" w:cs="Times New Roman"/>
          <w:sz w:val="24"/>
          <w:szCs w:val="24"/>
          <w:shd w:val="clear" w:color="auto" w:fill="FFFFFF" w:themeFill="background1"/>
        </w:rPr>
        <w:t xml:space="preserve">I </w:t>
      </w:r>
      <w:r w:rsidR="00B863F6" w:rsidRPr="00F546D8">
        <w:rPr>
          <w:rFonts w:ascii="Times New Roman" w:hAnsi="Times New Roman" w:cs="Times New Roman"/>
          <w:sz w:val="24"/>
          <w:szCs w:val="24"/>
          <w:shd w:val="clear" w:color="auto" w:fill="FFFFFF" w:themeFill="background1"/>
        </w:rPr>
        <w:t xml:space="preserve">observed </w:t>
      </w:r>
      <w:r w:rsidR="00CA716C" w:rsidRPr="00F546D8">
        <w:rPr>
          <w:rFonts w:ascii="Times New Roman" w:hAnsi="Times New Roman" w:cs="Times New Roman"/>
          <w:sz w:val="24"/>
          <w:szCs w:val="24"/>
          <w:shd w:val="clear" w:color="auto" w:fill="FFFFFF" w:themeFill="background1"/>
        </w:rPr>
        <w:t>Jam</w:t>
      </w:r>
      <w:r w:rsidR="00F636D4" w:rsidRPr="00F546D8">
        <w:rPr>
          <w:rFonts w:ascii="Times New Roman" w:hAnsi="Times New Roman" w:cs="Times New Roman"/>
          <w:sz w:val="24"/>
          <w:szCs w:val="24"/>
          <w:shd w:val="clear" w:color="auto" w:fill="FFFFFF" w:themeFill="background1"/>
        </w:rPr>
        <w:t>ie</w:t>
      </w:r>
      <w:r w:rsidR="00CA716C" w:rsidRPr="00F546D8">
        <w:rPr>
          <w:rFonts w:ascii="Times New Roman" w:hAnsi="Times New Roman" w:cs="Times New Roman"/>
          <w:sz w:val="24"/>
          <w:szCs w:val="24"/>
          <w:shd w:val="clear" w:color="auto" w:fill="FFFFFF" w:themeFill="background1"/>
        </w:rPr>
        <w:t xml:space="preserve"> </w:t>
      </w:r>
      <w:r w:rsidR="00B863F6" w:rsidRPr="00F546D8">
        <w:rPr>
          <w:rFonts w:ascii="Times New Roman" w:hAnsi="Times New Roman" w:cs="Times New Roman"/>
          <w:sz w:val="24"/>
          <w:szCs w:val="24"/>
          <w:shd w:val="clear" w:color="auto" w:fill="FFFFFF" w:themeFill="background1"/>
        </w:rPr>
        <w:t xml:space="preserve">having </w:t>
      </w:r>
      <w:r w:rsidR="00CA716C" w:rsidRPr="00F546D8">
        <w:rPr>
          <w:rFonts w:ascii="Times New Roman" w:hAnsi="Times New Roman" w:cs="Times New Roman"/>
          <w:sz w:val="24"/>
          <w:szCs w:val="24"/>
          <w:shd w:val="clear" w:color="auto" w:fill="FFFFFF" w:themeFill="background1"/>
        </w:rPr>
        <w:t>a</w:t>
      </w:r>
      <w:r w:rsidR="00C25C5A" w:rsidRPr="00F546D8">
        <w:rPr>
          <w:rFonts w:ascii="Times New Roman" w:hAnsi="Times New Roman" w:cs="Times New Roman"/>
          <w:sz w:val="24"/>
          <w:szCs w:val="24"/>
          <w:shd w:val="clear" w:color="auto" w:fill="FFFFFF" w:themeFill="background1"/>
        </w:rPr>
        <w:t>ccess to a</w:t>
      </w:r>
      <w:r w:rsidR="00CA716C" w:rsidRPr="00F546D8">
        <w:rPr>
          <w:rFonts w:ascii="Times New Roman" w:hAnsi="Times New Roman" w:cs="Times New Roman"/>
          <w:sz w:val="24"/>
          <w:szCs w:val="24"/>
          <w:shd w:val="clear" w:color="auto" w:fill="FFFFFF" w:themeFill="background1"/>
        </w:rPr>
        <w:t xml:space="preserve"> laptop, </w:t>
      </w:r>
      <w:r w:rsidR="00F636D4" w:rsidRPr="00F546D8">
        <w:rPr>
          <w:rFonts w:ascii="Times New Roman" w:hAnsi="Times New Roman" w:cs="Times New Roman"/>
          <w:sz w:val="24"/>
          <w:szCs w:val="24"/>
          <w:shd w:val="clear" w:color="auto" w:fill="FFFFFF" w:themeFill="background1"/>
        </w:rPr>
        <w:t xml:space="preserve">a </w:t>
      </w:r>
      <w:r w:rsidR="00CA716C" w:rsidRPr="00F546D8">
        <w:rPr>
          <w:rFonts w:ascii="Times New Roman" w:hAnsi="Times New Roman" w:cs="Times New Roman"/>
          <w:sz w:val="24"/>
          <w:szCs w:val="24"/>
          <w:shd w:val="clear" w:color="auto" w:fill="FFFFFF" w:themeFill="background1"/>
        </w:rPr>
        <w:t>completely different learner</w:t>
      </w:r>
      <w:r w:rsidR="00C25C5A" w:rsidRPr="00F546D8">
        <w:rPr>
          <w:rFonts w:ascii="Times New Roman" w:hAnsi="Times New Roman" w:cs="Times New Roman"/>
          <w:sz w:val="24"/>
          <w:szCs w:val="24"/>
          <w:shd w:val="clear" w:color="auto" w:fill="FFFFFF" w:themeFill="background1"/>
        </w:rPr>
        <w:t xml:space="preserve"> </w:t>
      </w:r>
      <w:r w:rsidR="002F1C29" w:rsidRPr="00F546D8">
        <w:rPr>
          <w:rFonts w:ascii="Times New Roman" w:hAnsi="Times New Roman" w:cs="Times New Roman"/>
          <w:sz w:val="24"/>
          <w:szCs w:val="24"/>
          <w:shd w:val="clear" w:color="auto" w:fill="FFFFFF" w:themeFill="background1"/>
        </w:rPr>
        <w:t xml:space="preserve">was </w:t>
      </w:r>
      <w:r w:rsidR="00F636D4" w:rsidRPr="00F546D8">
        <w:rPr>
          <w:rFonts w:ascii="Times New Roman" w:hAnsi="Times New Roman" w:cs="Times New Roman"/>
          <w:sz w:val="24"/>
          <w:szCs w:val="24"/>
          <w:shd w:val="clear" w:color="auto" w:fill="FFFFFF" w:themeFill="background1"/>
        </w:rPr>
        <w:t>presented</w:t>
      </w:r>
      <w:r w:rsidR="00B863F6" w:rsidRPr="00F546D8">
        <w:rPr>
          <w:rFonts w:ascii="Times New Roman" w:hAnsi="Times New Roman" w:cs="Times New Roman"/>
          <w:sz w:val="24"/>
          <w:szCs w:val="24"/>
          <w:shd w:val="clear" w:color="auto" w:fill="FFFFFF" w:themeFill="background1"/>
        </w:rPr>
        <w:t>;</w:t>
      </w:r>
      <w:r w:rsidR="00F636D4" w:rsidRPr="00F546D8">
        <w:rPr>
          <w:rFonts w:ascii="Times New Roman" w:hAnsi="Times New Roman" w:cs="Times New Roman"/>
          <w:sz w:val="24"/>
          <w:szCs w:val="24"/>
          <w:shd w:val="clear" w:color="auto" w:fill="FFFFFF" w:themeFill="background1"/>
        </w:rPr>
        <w:t xml:space="preserve"> </w:t>
      </w:r>
      <w:r w:rsidR="0091064E" w:rsidRPr="00F546D8">
        <w:rPr>
          <w:rFonts w:ascii="Times New Roman" w:hAnsi="Times New Roman" w:cs="Times New Roman"/>
          <w:sz w:val="24"/>
          <w:szCs w:val="24"/>
          <w:shd w:val="clear" w:color="auto" w:fill="FFFFFF" w:themeFill="background1"/>
        </w:rPr>
        <w:t xml:space="preserve">one </w:t>
      </w:r>
      <w:r w:rsidR="00C25C5A" w:rsidRPr="00F546D8">
        <w:rPr>
          <w:rFonts w:ascii="Times New Roman" w:hAnsi="Times New Roman" w:cs="Times New Roman"/>
          <w:sz w:val="24"/>
          <w:szCs w:val="24"/>
          <w:shd w:val="clear" w:color="auto" w:fill="FFFFFF" w:themeFill="background1"/>
        </w:rPr>
        <w:t xml:space="preserve">who is </w:t>
      </w:r>
      <w:r w:rsidR="00CA716C" w:rsidRPr="00F546D8">
        <w:rPr>
          <w:rFonts w:ascii="Times New Roman" w:hAnsi="Times New Roman" w:cs="Times New Roman"/>
          <w:sz w:val="24"/>
          <w:szCs w:val="24"/>
          <w:shd w:val="clear" w:color="auto" w:fill="FFFFFF" w:themeFill="background1"/>
        </w:rPr>
        <w:t xml:space="preserve">fast, confident and can complete </w:t>
      </w:r>
      <w:r w:rsidR="00C25C5A" w:rsidRPr="00F546D8">
        <w:rPr>
          <w:rFonts w:ascii="Times New Roman" w:hAnsi="Times New Roman" w:cs="Times New Roman"/>
          <w:sz w:val="24"/>
          <w:szCs w:val="24"/>
          <w:shd w:val="clear" w:color="auto" w:fill="FFFFFF" w:themeFill="background1"/>
        </w:rPr>
        <w:t xml:space="preserve">all </w:t>
      </w:r>
      <w:r w:rsidR="00CA716C" w:rsidRPr="00F546D8">
        <w:rPr>
          <w:rFonts w:ascii="Times New Roman" w:hAnsi="Times New Roman" w:cs="Times New Roman"/>
          <w:sz w:val="24"/>
          <w:szCs w:val="24"/>
          <w:shd w:val="clear" w:color="auto" w:fill="FFFFFF" w:themeFill="background1"/>
        </w:rPr>
        <w:t xml:space="preserve">written tasks </w:t>
      </w:r>
      <w:r w:rsidR="0091064E" w:rsidRPr="00F546D8">
        <w:rPr>
          <w:rFonts w:ascii="Times New Roman" w:hAnsi="Times New Roman" w:cs="Times New Roman"/>
          <w:sz w:val="24"/>
          <w:szCs w:val="24"/>
          <w:shd w:val="clear" w:color="auto" w:fill="FFFFFF" w:themeFill="background1"/>
        </w:rPr>
        <w:t xml:space="preserve">with ease. </w:t>
      </w:r>
      <w:r w:rsidR="00CA716C" w:rsidRPr="00F546D8">
        <w:rPr>
          <w:rFonts w:ascii="Times New Roman" w:hAnsi="Times New Roman" w:cs="Times New Roman"/>
          <w:sz w:val="24"/>
          <w:szCs w:val="24"/>
          <w:shd w:val="clear" w:color="auto" w:fill="FFFFFF" w:themeFill="background1"/>
        </w:rPr>
        <w:t>However, according to Jam</w:t>
      </w:r>
      <w:r w:rsidR="00F636D4" w:rsidRPr="00F546D8">
        <w:rPr>
          <w:rFonts w:ascii="Times New Roman" w:hAnsi="Times New Roman" w:cs="Times New Roman"/>
          <w:sz w:val="24"/>
          <w:szCs w:val="24"/>
          <w:shd w:val="clear" w:color="auto" w:fill="FFFFFF" w:themeFill="background1"/>
        </w:rPr>
        <w:t>i</w:t>
      </w:r>
      <w:r w:rsidR="00CA716C" w:rsidRPr="00F546D8">
        <w:rPr>
          <w:rFonts w:ascii="Times New Roman" w:hAnsi="Times New Roman" w:cs="Times New Roman"/>
          <w:sz w:val="24"/>
          <w:szCs w:val="24"/>
          <w:shd w:val="clear" w:color="auto" w:fill="FFFFFF" w:themeFill="background1"/>
        </w:rPr>
        <w:t>e</w:t>
      </w:r>
      <w:r w:rsidR="00F636D4" w:rsidRPr="00F546D8">
        <w:rPr>
          <w:rFonts w:ascii="Times New Roman" w:hAnsi="Times New Roman" w:cs="Times New Roman"/>
          <w:sz w:val="24"/>
          <w:szCs w:val="24"/>
          <w:shd w:val="clear" w:color="auto" w:fill="FFFFFF" w:themeFill="background1"/>
        </w:rPr>
        <w:t>’s account, most</w:t>
      </w:r>
      <w:r w:rsidR="00CA716C" w:rsidRPr="00F546D8">
        <w:rPr>
          <w:rFonts w:ascii="Times New Roman" w:hAnsi="Times New Roman" w:cs="Times New Roman"/>
          <w:sz w:val="24"/>
          <w:szCs w:val="24"/>
          <w:shd w:val="clear" w:color="auto" w:fill="FFFFFF" w:themeFill="background1"/>
        </w:rPr>
        <w:t xml:space="preserve"> teachers never got to see Jam</w:t>
      </w:r>
      <w:r w:rsidR="00F636D4" w:rsidRPr="00F546D8">
        <w:rPr>
          <w:rFonts w:ascii="Times New Roman" w:hAnsi="Times New Roman" w:cs="Times New Roman"/>
          <w:sz w:val="24"/>
          <w:szCs w:val="24"/>
          <w:shd w:val="clear" w:color="auto" w:fill="FFFFFF" w:themeFill="background1"/>
        </w:rPr>
        <w:t>i</w:t>
      </w:r>
      <w:r w:rsidR="00CA716C" w:rsidRPr="00F546D8">
        <w:rPr>
          <w:rFonts w:ascii="Times New Roman" w:hAnsi="Times New Roman" w:cs="Times New Roman"/>
          <w:sz w:val="24"/>
          <w:szCs w:val="24"/>
          <w:shd w:val="clear" w:color="auto" w:fill="FFFFFF" w:themeFill="background1"/>
        </w:rPr>
        <w:t>e</w:t>
      </w:r>
      <w:r w:rsidR="00F636D4" w:rsidRPr="00F546D8">
        <w:rPr>
          <w:rFonts w:ascii="Times New Roman" w:hAnsi="Times New Roman" w:cs="Times New Roman"/>
          <w:sz w:val="24"/>
          <w:szCs w:val="24"/>
          <w:shd w:val="clear" w:color="auto" w:fill="FFFFFF" w:themeFill="background1"/>
        </w:rPr>
        <w:t>’s</w:t>
      </w:r>
      <w:r w:rsidR="00CA716C" w:rsidRPr="00F546D8">
        <w:rPr>
          <w:rFonts w:ascii="Times New Roman" w:hAnsi="Times New Roman" w:cs="Times New Roman"/>
          <w:sz w:val="24"/>
          <w:szCs w:val="24"/>
          <w:shd w:val="clear" w:color="auto" w:fill="FFFFFF" w:themeFill="background1"/>
        </w:rPr>
        <w:t xml:space="preserve"> full potential, as in lessons</w:t>
      </w:r>
      <w:r w:rsidR="00C25C5A" w:rsidRPr="00F546D8">
        <w:rPr>
          <w:rFonts w:ascii="Times New Roman" w:hAnsi="Times New Roman" w:cs="Times New Roman"/>
          <w:sz w:val="24"/>
          <w:szCs w:val="24"/>
          <w:shd w:val="clear" w:color="auto" w:fill="FFFFFF" w:themeFill="background1"/>
        </w:rPr>
        <w:t>, apart from ICT,</w:t>
      </w:r>
      <w:r w:rsidR="00CA716C" w:rsidRPr="00F546D8">
        <w:rPr>
          <w:rFonts w:ascii="Times New Roman" w:hAnsi="Times New Roman" w:cs="Times New Roman"/>
          <w:sz w:val="24"/>
          <w:szCs w:val="24"/>
          <w:shd w:val="clear" w:color="auto" w:fill="FFFFFF" w:themeFill="background1"/>
        </w:rPr>
        <w:t xml:space="preserve"> </w:t>
      </w:r>
      <w:r w:rsidR="00F636D4" w:rsidRPr="00F546D8">
        <w:rPr>
          <w:rFonts w:ascii="Times New Roman" w:hAnsi="Times New Roman" w:cs="Times New Roman"/>
          <w:sz w:val="24"/>
          <w:szCs w:val="24"/>
          <w:shd w:val="clear" w:color="auto" w:fill="FFFFFF" w:themeFill="background1"/>
        </w:rPr>
        <w:t xml:space="preserve">there </w:t>
      </w:r>
      <w:r w:rsidR="00CA716C" w:rsidRPr="00F546D8">
        <w:rPr>
          <w:rFonts w:ascii="Times New Roman" w:hAnsi="Times New Roman" w:cs="Times New Roman"/>
          <w:sz w:val="24"/>
          <w:szCs w:val="24"/>
          <w:shd w:val="clear" w:color="auto" w:fill="FFFFFF" w:themeFill="background1"/>
        </w:rPr>
        <w:t xml:space="preserve">was never </w:t>
      </w:r>
      <w:r w:rsidR="00F636D4" w:rsidRPr="00F546D8">
        <w:rPr>
          <w:rFonts w:ascii="Times New Roman" w:hAnsi="Times New Roman" w:cs="Times New Roman"/>
          <w:sz w:val="24"/>
          <w:szCs w:val="24"/>
          <w:shd w:val="clear" w:color="auto" w:fill="FFFFFF" w:themeFill="background1"/>
        </w:rPr>
        <w:t xml:space="preserve">the opportunity to </w:t>
      </w:r>
      <w:r w:rsidR="00CA716C" w:rsidRPr="00F546D8">
        <w:rPr>
          <w:rFonts w:ascii="Times New Roman" w:hAnsi="Times New Roman" w:cs="Times New Roman"/>
          <w:sz w:val="24"/>
          <w:szCs w:val="24"/>
          <w:shd w:val="clear" w:color="auto" w:fill="FFFFFF" w:themeFill="background1"/>
        </w:rPr>
        <w:t>access digital learning tools. Jam</w:t>
      </w:r>
      <w:r w:rsidR="00F636D4" w:rsidRPr="00F546D8">
        <w:rPr>
          <w:rFonts w:ascii="Times New Roman" w:hAnsi="Times New Roman" w:cs="Times New Roman"/>
          <w:sz w:val="24"/>
          <w:szCs w:val="24"/>
          <w:shd w:val="clear" w:color="auto" w:fill="FFFFFF" w:themeFill="background1"/>
        </w:rPr>
        <w:t xml:space="preserve">ie and </w:t>
      </w:r>
      <w:r w:rsidR="005E13E0" w:rsidRPr="00F546D8">
        <w:rPr>
          <w:rFonts w:ascii="Times New Roman" w:hAnsi="Times New Roman" w:cs="Times New Roman"/>
          <w:sz w:val="24"/>
          <w:szCs w:val="24"/>
        </w:rPr>
        <w:t>Taylor</w:t>
      </w:r>
      <w:r w:rsidR="005E13E0" w:rsidRPr="00F546D8">
        <w:rPr>
          <w:rFonts w:ascii="Times New Roman" w:hAnsi="Times New Roman" w:cs="Times New Roman"/>
          <w:sz w:val="24"/>
          <w:szCs w:val="24"/>
          <w:shd w:val="clear" w:color="auto" w:fill="FFFFFF" w:themeFill="background1"/>
        </w:rPr>
        <w:t xml:space="preserve"> </w:t>
      </w:r>
      <w:r w:rsidR="00CA716C" w:rsidRPr="00F546D8">
        <w:rPr>
          <w:rFonts w:ascii="Times New Roman" w:hAnsi="Times New Roman" w:cs="Times New Roman"/>
          <w:sz w:val="24"/>
          <w:szCs w:val="24"/>
          <w:shd w:val="clear" w:color="auto" w:fill="FFFFFF" w:themeFill="background1"/>
        </w:rPr>
        <w:t xml:space="preserve">were </w:t>
      </w:r>
      <w:r>
        <w:rPr>
          <w:rFonts w:ascii="Times New Roman" w:hAnsi="Times New Roman" w:cs="Times New Roman"/>
          <w:sz w:val="24"/>
          <w:szCs w:val="24"/>
          <w:shd w:val="clear" w:color="auto" w:fill="FFFFFF" w:themeFill="background1"/>
        </w:rPr>
        <w:t>both left to struggle</w:t>
      </w:r>
      <w:r w:rsidR="00CA716C" w:rsidRPr="00F546D8">
        <w:rPr>
          <w:rFonts w:ascii="Times New Roman" w:hAnsi="Times New Roman" w:cs="Times New Roman"/>
          <w:sz w:val="24"/>
          <w:szCs w:val="24"/>
          <w:shd w:val="clear" w:color="auto" w:fill="FFFFFF" w:themeFill="background1"/>
        </w:rPr>
        <w:t xml:space="preserve"> with </w:t>
      </w:r>
      <w:r w:rsidR="00B863F6" w:rsidRPr="00F546D8">
        <w:rPr>
          <w:rFonts w:ascii="Times New Roman" w:hAnsi="Times New Roman" w:cs="Times New Roman"/>
          <w:sz w:val="24"/>
          <w:szCs w:val="24"/>
          <w:shd w:val="clear" w:color="auto" w:fill="FFFFFF" w:themeFill="background1"/>
        </w:rPr>
        <w:t xml:space="preserve">their </w:t>
      </w:r>
      <w:r w:rsidR="00CA716C" w:rsidRPr="00F546D8">
        <w:rPr>
          <w:rFonts w:ascii="Times New Roman" w:hAnsi="Times New Roman" w:cs="Times New Roman"/>
          <w:sz w:val="24"/>
          <w:szCs w:val="24"/>
          <w:shd w:val="clear" w:color="auto" w:fill="FFFFFF" w:themeFill="background1"/>
        </w:rPr>
        <w:t xml:space="preserve">hand-writing, as their </w:t>
      </w:r>
      <w:r w:rsidR="0091064E" w:rsidRPr="00F546D8">
        <w:rPr>
          <w:rFonts w:ascii="Times New Roman" w:hAnsi="Times New Roman" w:cs="Times New Roman"/>
          <w:sz w:val="24"/>
          <w:szCs w:val="24"/>
          <w:shd w:val="clear" w:color="auto" w:fill="FFFFFF" w:themeFill="background1"/>
        </w:rPr>
        <w:t>difficulties</w:t>
      </w:r>
      <w:r w:rsidR="00CA716C" w:rsidRPr="00F546D8">
        <w:rPr>
          <w:rFonts w:ascii="Times New Roman" w:hAnsi="Times New Roman" w:cs="Times New Roman"/>
          <w:sz w:val="24"/>
          <w:szCs w:val="24"/>
          <w:shd w:val="clear" w:color="auto" w:fill="FFFFFF" w:themeFill="background1"/>
        </w:rPr>
        <w:t xml:space="preserve"> with fin</w:t>
      </w:r>
      <w:r w:rsidR="0091064E" w:rsidRPr="00F546D8">
        <w:rPr>
          <w:rFonts w:ascii="Times New Roman" w:hAnsi="Times New Roman" w:cs="Times New Roman"/>
          <w:sz w:val="24"/>
          <w:szCs w:val="24"/>
          <w:shd w:val="clear" w:color="auto" w:fill="FFFFFF" w:themeFill="background1"/>
        </w:rPr>
        <w:t xml:space="preserve">e-motor control and pencil grip </w:t>
      </w:r>
      <w:r w:rsidR="002F1C29" w:rsidRPr="00F546D8">
        <w:rPr>
          <w:rFonts w:ascii="Times New Roman" w:hAnsi="Times New Roman" w:cs="Times New Roman"/>
          <w:sz w:val="24"/>
          <w:szCs w:val="24"/>
          <w:shd w:val="clear" w:color="auto" w:fill="FFFFFF" w:themeFill="background1"/>
        </w:rPr>
        <w:t xml:space="preserve">became a barrier to both </w:t>
      </w:r>
      <w:r w:rsidR="00B863F6" w:rsidRPr="00F546D8">
        <w:rPr>
          <w:rFonts w:ascii="Times New Roman" w:hAnsi="Times New Roman" w:cs="Times New Roman"/>
          <w:sz w:val="24"/>
          <w:szCs w:val="24"/>
          <w:shd w:val="clear" w:color="auto" w:fill="FFFFFF" w:themeFill="background1"/>
        </w:rPr>
        <w:t xml:space="preserve">of them </w:t>
      </w:r>
      <w:r w:rsidR="002F1C29" w:rsidRPr="00F546D8">
        <w:rPr>
          <w:rFonts w:ascii="Times New Roman" w:hAnsi="Times New Roman" w:cs="Times New Roman"/>
          <w:sz w:val="24"/>
          <w:szCs w:val="24"/>
          <w:shd w:val="clear" w:color="auto" w:fill="FFFFFF" w:themeFill="background1"/>
        </w:rPr>
        <w:t>developing ‘automaticity’</w:t>
      </w:r>
      <w:r>
        <w:rPr>
          <w:rFonts w:ascii="Times New Roman" w:hAnsi="Times New Roman" w:cs="Times New Roman"/>
          <w:sz w:val="24"/>
          <w:szCs w:val="24"/>
          <w:shd w:val="clear" w:color="auto" w:fill="FFFFFF" w:themeFill="background1"/>
        </w:rPr>
        <w:t xml:space="preserve"> in writing</w:t>
      </w:r>
      <w:r w:rsidR="002F1C29" w:rsidRPr="00F546D8">
        <w:rPr>
          <w:rFonts w:ascii="Times New Roman" w:hAnsi="Times New Roman" w:cs="Times New Roman"/>
          <w:sz w:val="24"/>
          <w:szCs w:val="24"/>
          <w:shd w:val="clear" w:color="auto" w:fill="FFFFFF" w:themeFill="background1"/>
        </w:rPr>
        <w:t xml:space="preserve"> (Dore, 2008)</w:t>
      </w:r>
      <w:r>
        <w:rPr>
          <w:rFonts w:ascii="Times New Roman" w:hAnsi="Times New Roman" w:cs="Times New Roman"/>
          <w:sz w:val="24"/>
          <w:szCs w:val="24"/>
          <w:shd w:val="clear" w:color="auto" w:fill="FFFFFF" w:themeFill="background1"/>
        </w:rPr>
        <w:t>.</w:t>
      </w:r>
    </w:p>
    <w:p w:rsidR="007624FF" w:rsidRDefault="00782AD4" w:rsidP="003E67CE">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CA716C" w:rsidRPr="00F546D8">
        <w:rPr>
          <w:rFonts w:ascii="Times New Roman" w:hAnsi="Times New Roman" w:cs="Times New Roman"/>
          <w:sz w:val="24"/>
          <w:szCs w:val="24"/>
          <w:shd w:val="clear" w:color="auto" w:fill="FFFFFF" w:themeFill="background1"/>
        </w:rPr>
        <w:t xml:space="preserve">However, if </w:t>
      </w:r>
      <w:r w:rsidR="002F1C29" w:rsidRPr="00F546D8">
        <w:rPr>
          <w:rFonts w:ascii="Times New Roman" w:hAnsi="Times New Roman" w:cs="Times New Roman"/>
          <w:sz w:val="24"/>
          <w:szCs w:val="24"/>
          <w:shd w:val="clear" w:color="auto" w:fill="FFFFFF" w:themeFill="background1"/>
        </w:rPr>
        <w:t>the</w:t>
      </w:r>
      <w:r w:rsidR="00C25C5A" w:rsidRPr="00F546D8">
        <w:rPr>
          <w:rFonts w:ascii="Times New Roman" w:hAnsi="Times New Roman" w:cs="Times New Roman"/>
          <w:sz w:val="24"/>
          <w:szCs w:val="24"/>
          <w:shd w:val="clear" w:color="auto" w:fill="FFFFFF" w:themeFill="background1"/>
        </w:rPr>
        <w:t xml:space="preserve"> </w:t>
      </w:r>
      <w:r w:rsidR="00CA716C" w:rsidRPr="00F546D8">
        <w:rPr>
          <w:rFonts w:ascii="Times New Roman" w:hAnsi="Times New Roman" w:cs="Times New Roman"/>
          <w:sz w:val="24"/>
          <w:szCs w:val="24"/>
          <w:shd w:val="clear" w:color="auto" w:fill="FFFFFF" w:themeFill="background1"/>
        </w:rPr>
        <w:t>scho</w:t>
      </w:r>
      <w:r w:rsidR="00F636D4" w:rsidRPr="00F546D8">
        <w:rPr>
          <w:rFonts w:ascii="Times New Roman" w:hAnsi="Times New Roman" w:cs="Times New Roman"/>
          <w:sz w:val="24"/>
          <w:szCs w:val="24"/>
          <w:shd w:val="clear" w:color="auto" w:fill="FFFFFF" w:themeFill="background1"/>
        </w:rPr>
        <w:t xml:space="preserve">ols had engaged these pupils’ </w:t>
      </w:r>
      <w:r w:rsidR="00CA716C" w:rsidRPr="00F546D8">
        <w:rPr>
          <w:rFonts w:ascii="Times New Roman" w:hAnsi="Times New Roman" w:cs="Times New Roman"/>
          <w:sz w:val="24"/>
          <w:szCs w:val="24"/>
          <w:shd w:val="clear" w:color="auto" w:fill="FFFFFF" w:themeFill="background1"/>
        </w:rPr>
        <w:t xml:space="preserve">learning </w:t>
      </w:r>
      <w:r w:rsidR="00F636D4" w:rsidRPr="00F546D8">
        <w:rPr>
          <w:rFonts w:ascii="Times New Roman" w:hAnsi="Times New Roman" w:cs="Times New Roman"/>
          <w:sz w:val="24"/>
          <w:szCs w:val="24"/>
          <w:shd w:val="clear" w:color="auto" w:fill="FFFFFF" w:themeFill="background1"/>
        </w:rPr>
        <w:t xml:space="preserve">using </w:t>
      </w:r>
      <w:r w:rsidR="00CA716C" w:rsidRPr="00F546D8">
        <w:rPr>
          <w:rFonts w:ascii="Times New Roman" w:hAnsi="Times New Roman" w:cs="Times New Roman"/>
          <w:sz w:val="24"/>
          <w:szCs w:val="24"/>
          <w:shd w:val="clear" w:color="auto" w:fill="FFFFFF" w:themeFill="background1"/>
        </w:rPr>
        <w:t xml:space="preserve">digital technologies, this would have </w:t>
      </w:r>
      <w:r w:rsidR="00C25C5A" w:rsidRPr="00F546D8">
        <w:rPr>
          <w:rFonts w:ascii="Times New Roman" w:hAnsi="Times New Roman" w:cs="Times New Roman"/>
          <w:sz w:val="24"/>
          <w:szCs w:val="24"/>
          <w:shd w:val="clear" w:color="auto" w:fill="FFFFFF" w:themeFill="background1"/>
        </w:rPr>
        <w:t>removed barriers</w:t>
      </w:r>
      <w:r w:rsidR="002F1C29" w:rsidRPr="00F546D8">
        <w:rPr>
          <w:rFonts w:ascii="Times New Roman" w:hAnsi="Times New Roman" w:cs="Times New Roman"/>
          <w:sz w:val="24"/>
          <w:szCs w:val="24"/>
          <w:shd w:val="clear" w:color="auto" w:fill="FFFFFF" w:themeFill="background1"/>
        </w:rPr>
        <w:t xml:space="preserve">. </w:t>
      </w:r>
      <w:r w:rsidR="00B863F6" w:rsidRPr="00F546D8">
        <w:rPr>
          <w:rFonts w:ascii="Times New Roman" w:hAnsi="Times New Roman" w:cs="Times New Roman"/>
          <w:sz w:val="24"/>
          <w:szCs w:val="24"/>
          <w:shd w:val="clear" w:color="auto" w:fill="FFFFFF" w:themeFill="background1"/>
        </w:rPr>
        <w:t xml:space="preserve"> </w:t>
      </w:r>
    </w:p>
    <w:p w:rsidR="00B863F6" w:rsidRPr="00F546D8" w:rsidRDefault="007624FF" w:rsidP="003E67CE">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lastRenderedPageBreak/>
        <w:t xml:space="preserve">      </w:t>
      </w:r>
      <w:r w:rsidR="00B863F6" w:rsidRPr="00F546D8">
        <w:rPr>
          <w:rFonts w:ascii="Times New Roman" w:hAnsi="Times New Roman" w:cs="Times New Roman"/>
          <w:sz w:val="24"/>
          <w:szCs w:val="24"/>
          <w:shd w:val="clear" w:color="auto" w:fill="FFFFFF" w:themeFill="background1"/>
        </w:rPr>
        <w:t xml:space="preserve">As </w:t>
      </w:r>
      <w:r w:rsidR="00782AD4">
        <w:rPr>
          <w:rFonts w:ascii="Times New Roman" w:hAnsi="Times New Roman" w:cs="Times New Roman"/>
          <w:sz w:val="24"/>
          <w:szCs w:val="24"/>
          <w:shd w:val="clear" w:color="auto" w:fill="FFFFFF" w:themeFill="background1"/>
        </w:rPr>
        <w:t>Marsh (2006</w:t>
      </w:r>
      <w:r w:rsidR="00CA716C" w:rsidRPr="00F546D8">
        <w:rPr>
          <w:rFonts w:ascii="Times New Roman" w:hAnsi="Times New Roman" w:cs="Times New Roman"/>
          <w:sz w:val="24"/>
          <w:szCs w:val="24"/>
          <w:shd w:val="clear" w:color="auto" w:fill="FFFFFF" w:themeFill="background1"/>
        </w:rPr>
        <w:t xml:space="preserve">) points out </w:t>
      </w:r>
      <w:r w:rsidR="00782AD4">
        <w:rPr>
          <w:rFonts w:ascii="Times New Roman" w:hAnsi="Times New Roman" w:cs="Times New Roman"/>
          <w:sz w:val="24"/>
          <w:szCs w:val="24"/>
          <w:shd w:val="clear" w:color="auto" w:fill="FFFFFF" w:themeFill="background1"/>
        </w:rPr>
        <w:t>“</w:t>
      </w:r>
      <w:r w:rsidR="00CA716C" w:rsidRPr="00F546D8">
        <w:rPr>
          <w:rFonts w:ascii="Times New Roman" w:hAnsi="Times New Roman" w:cs="Times New Roman"/>
          <w:sz w:val="24"/>
          <w:szCs w:val="24"/>
          <w:shd w:val="clear" w:color="auto" w:fill="FFFFFF" w:themeFill="background1"/>
        </w:rPr>
        <w:t>Web 2.0 applications have the potential to transform’ schools or any environments into ‘sites of active learning’ whereby the ‘students themselves become the experts</w:t>
      </w:r>
      <w:r w:rsidR="00782AD4">
        <w:rPr>
          <w:rFonts w:ascii="Times New Roman" w:hAnsi="Times New Roman" w:cs="Times New Roman"/>
          <w:sz w:val="24"/>
          <w:szCs w:val="24"/>
          <w:shd w:val="clear" w:color="auto" w:fill="FFFFFF" w:themeFill="background1"/>
        </w:rPr>
        <w:t>” (</w:t>
      </w:r>
      <w:r w:rsidR="00782AD4" w:rsidRPr="00F546D8">
        <w:rPr>
          <w:rFonts w:ascii="Times New Roman" w:hAnsi="Times New Roman" w:cs="Times New Roman"/>
          <w:sz w:val="24"/>
          <w:szCs w:val="24"/>
          <w:shd w:val="clear" w:color="auto" w:fill="FFFFFF" w:themeFill="background1"/>
        </w:rPr>
        <w:t>Marsh</w:t>
      </w:r>
      <w:r w:rsidR="00782AD4">
        <w:rPr>
          <w:rFonts w:ascii="Times New Roman" w:hAnsi="Times New Roman" w:cs="Times New Roman"/>
          <w:sz w:val="24"/>
          <w:szCs w:val="24"/>
          <w:shd w:val="clear" w:color="auto" w:fill="FFFFFF" w:themeFill="background1"/>
        </w:rPr>
        <w:t xml:space="preserve">, </w:t>
      </w:r>
      <w:r w:rsidR="00782AD4" w:rsidRPr="00F546D8">
        <w:rPr>
          <w:rFonts w:ascii="Times New Roman" w:hAnsi="Times New Roman" w:cs="Times New Roman"/>
          <w:sz w:val="24"/>
          <w:szCs w:val="24"/>
          <w:shd w:val="clear" w:color="auto" w:fill="FFFFFF" w:themeFill="background1"/>
        </w:rPr>
        <w:t>2006, p.19)</w:t>
      </w:r>
      <w:r w:rsidR="00782AD4">
        <w:rPr>
          <w:rFonts w:ascii="Times New Roman" w:hAnsi="Times New Roman" w:cs="Times New Roman"/>
          <w:sz w:val="24"/>
          <w:szCs w:val="24"/>
          <w:shd w:val="clear" w:color="auto" w:fill="FFFFFF" w:themeFill="background1"/>
        </w:rPr>
        <w:t>.</w:t>
      </w:r>
      <w:r w:rsidR="00782AD4" w:rsidRPr="00F546D8">
        <w:rPr>
          <w:rFonts w:ascii="Times New Roman" w:hAnsi="Times New Roman" w:cs="Times New Roman"/>
          <w:sz w:val="24"/>
          <w:szCs w:val="24"/>
          <w:shd w:val="clear" w:color="auto" w:fill="FFFFFF" w:themeFill="background1"/>
        </w:rPr>
        <w:t xml:space="preserve"> </w:t>
      </w:r>
      <w:r w:rsidR="00CA716C" w:rsidRPr="00F546D8">
        <w:rPr>
          <w:rFonts w:ascii="Times New Roman" w:hAnsi="Times New Roman" w:cs="Times New Roman"/>
          <w:sz w:val="24"/>
          <w:szCs w:val="24"/>
          <w:shd w:val="clear" w:color="auto" w:fill="FFFFFF" w:themeFill="background1"/>
        </w:rPr>
        <w:t xml:space="preserve"> </w:t>
      </w:r>
      <w:r w:rsidR="00B863F6" w:rsidRPr="00F546D8">
        <w:rPr>
          <w:rFonts w:ascii="Times New Roman" w:hAnsi="Times New Roman" w:cs="Times New Roman"/>
          <w:sz w:val="24"/>
          <w:szCs w:val="24"/>
          <w:shd w:val="clear" w:color="auto" w:fill="FFFFFF" w:themeFill="background1"/>
        </w:rPr>
        <w:t xml:space="preserve">Additionally, due to pupils’ interests in technologies, minimum teaching input is now required (Hannon and Green, 2007). </w:t>
      </w:r>
    </w:p>
    <w:p w:rsidR="00B863F6" w:rsidRPr="00F546D8" w:rsidRDefault="00782AD4" w:rsidP="003E67CE">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As Hendricks (2004</w:t>
      </w:r>
      <w:r w:rsidR="00B863F6" w:rsidRPr="00F546D8">
        <w:rPr>
          <w:rFonts w:ascii="Times New Roman" w:hAnsi="Times New Roman" w:cs="Times New Roman"/>
          <w:sz w:val="24"/>
          <w:szCs w:val="24"/>
          <w:shd w:val="clear" w:color="auto" w:fill="FFFFFF" w:themeFill="background1"/>
        </w:rPr>
        <w:t>) notes:</w:t>
      </w:r>
    </w:p>
    <w:p w:rsidR="00B863F6" w:rsidRPr="00782AD4" w:rsidRDefault="00B863F6" w:rsidP="003E67CE">
      <w:pPr>
        <w:shd w:val="clear" w:color="auto" w:fill="FFFFFF" w:themeFill="background1"/>
        <w:spacing w:line="480" w:lineRule="auto"/>
        <w:ind w:left="720"/>
        <w:rPr>
          <w:rFonts w:ascii="Times New Roman" w:hAnsi="Times New Roman" w:cs="Times New Roman"/>
          <w:sz w:val="24"/>
          <w:szCs w:val="24"/>
          <w:shd w:val="clear" w:color="auto" w:fill="FFFFFF" w:themeFill="background1"/>
        </w:rPr>
      </w:pPr>
      <w:r w:rsidRPr="00782AD4">
        <w:rPr>
          <w:rFonts w:ascii="Times New Roman" w:hAnsi="Times New Roman" w:cs="Times New Roman"/>
          <w:sz w:val="24"/>
          <w:szCs w:val="24"/>
          <w:shd w:val="clear" w:color="auto" w:fill="FFFFFF" w:themeFill="background1"/>
        </w:rPr>
        <w:t>The internet surpasses the restrictions of fixed locations, such as schools, and opens up a new world of understanding and knowledge.  Participants in cyberspace may come an</w:t>
      </w:r>
      <w:r w:rsidR="00815548" w:rsidRPr="00782AD4">
        <w:rPr>
          <w:rFonts w:ascii="Times New Roman" w:hAnsi="Times New Roman" w:cs="Times New Roman"/>
          <w:sz w:val="24"/>
          <w:szCs w:val="24"/>
          <w:shd w:val="clear" w:color="auto" w:fill="FFFFFF" w:themeFill="background1"/>
        </w:rPr>
        <w:t>d go, but the web-sites remain.</w:t>
      </w:r>
      <w:r w:rsidRPr="00782AD4">
        <w:rPr>
          <w:rFonts w:ascii="Times New Roman" w:hAnsi="Times New Roman" w:cs="Times New Roman"/>
          <w:sz w:val="24"/>
          <w:szCs w:val="24"/>
          <w:shd w:val="clear" w:color="auto" w:fill="FFFFFF" w:themeFill="background1"/>
        </w:rPr>
        <w:t xml:space="preserve"> </w:t>
      </w:r>
      <w:r w:rsidR="00782AD4" w:rsidRPr="00782AD4">
        <w:rPr>
          <w:rFonts w:ascii="Times New Roman" w:hAnsi="Times New Roman" w:cs="Times New Roman"/>
          <w:sz w:val="24"/>
          <w:szCs w:val="24"/>
          <w:shd w:val="clear" w:color="auto" w:fill="FFFFFF" w:themeFill="background1"/>
        </w:rPr>
        <w:t>(Hendricks, 2004, p.3</w:t>
      </w:r>
    </w:p>
    <w:p w:rsidR="00CA716C" w:rsidRPr="00F546D8" w:rsidRDefault="00782AD4" w:rsidP="00782AD4">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CA716C" w:rsidRPr="00F546D8">
        <w:rPr>
          <w:rFonts w:ascii="Times New Roman" w:hAnsi="Times New Roman" w:cs="Times New Roman"/>
          <w:sz w:val="24"/>
          <w:szCs w:val="24"/>
          <w:shd w:val="clear" w:color="auto" w:fill="FFFFFF" w:themeFill="background1"/>
        </w:rPr>
        <w:t>This facilitator style of ‘active learning’ w</w:t>
      </w:r>
      <w:r w:rsidR="00B863F6" w:rsidRPr="00F546D8">
        <w:rPr>
          <w:rFonts w:ascii="Times New Roman" w:hAnsi="Times New Roman" w:cs="Times New Roman"/>
          <w:sz w:val="24"/>
          <w:szCs w:val="24"/>
          <w:shd w:val="clear" w:color="auto" w:fill="FFFFFF" w:themeFill="background1"/>
        </w:rPr>
        <w:t xml:space="preserve">hich encourages </w:t>
      </w:r>
      <w:r w:rsidR="00CA716C" w:rsidRPr="00F546D8">
        <w:rPr>
          <w:rFonts w:ascii="Times New Roman" w:hAnsi="Times New Roman" w:cs="Times New Roman"/>
          <w:sz w:val="24"/>
          <w:szCs w:val="24"/>
          <w:shd w:val="clear" w:color="auto" w:fill="FFFFFF" w:themeFill="background1"/>
        </w:rPr>
        <w:t xml:space="preserve">the student </w:t>
      </w:r>
      <w:r w:rsidR="00B863F6" w:rsidRPr="00F546D8">
        <w:rPr>
          <w:rFonts w:ascii="Times New Roman" w:hAnsi="Times New Roman" w:cs="Times New Roman"/>
          <w:sz w:val="24"/>
          <w:szCs w:val="24"/>
          <w:shd w:val="clear" w:color="auto" w:fill="FFFFFF" w:themeFill="background1"/>
        </w:rPr>
        <w:t xml:space="preserve">to </w:t>
      </w:r>
      <w:r w:rsidR="00CA716C" w:rsidRPr="00F546D8">
        <w:rPr>
          <w:rFonts w:ascii="Times New Roman" w:hAnsi="Times New Roman" w:cs="Times New Roman"/>
          <w:sz w:val="24"/>
          <w:szCs w:val="24"/>
          <w:shd w:val="clear" w:color="auto" w:fill="FFFFFF" w:themeFill="background1"/>
        </w:rPr>
        <w:t>tak</w:t>
      </w:r>
      <w:r w:rsidR="00B863F6" w:rsidRPr="00F546D8">
        <w:rPr>
          <w:rFonts w:ascii="Times New Roman" w:hAnsi="Times New Roman" w:cs="Times New Roman"/>
          <w:sz w:val="24"/>
          <w:szCs w:val="24"/>
          <w:shd w:val="clear" w:color="auto" w:fill="FFFFFF" w:themeFill="background1"/>
        </w:rPr>
        <w:t xml:space="preserve">e </w:t>
      </w:r>
      <w:r w:rsidR="00CA716C" w:rsidRPr="00F546D8">
        <w:rPr>
          <w:rFonts w:ascii="Times New Roman" w:hAnsi="Times New Roman" w:cs="Times New Roman"/>
          <w:sz w:val="24"/>
          <w:szCs w:val="24"/>
          <w:shd w:val="clear" w:color="auto" w:fill="FFFFFF" w:themeFill="background1"/>
        </w:rPr>
        <w:t xml:space="preserve">the lead relates to </w:t>
      </w:r>
      <w:r w:rsidR="001026F1" w:rsidRPr="00F546D8">
        <w:rPr>
          <w:rFonts w:ascii="Times New Roman" w:hAnsi="Times New Roman" w:cs="Times New Roman"/>
          <w:sz w:val="24"/>
          <w:szCs w:val="24"/>
        </w:rPr>
        <w:t>Frankie</w:t>
      </w:r>
      <w:r w:rsidR="00CA716C" w:rsidRPr="00F546D8">
        <w:rPr>
          <w:rFonts w:ascii="Times New Roman" w:hAnsi="Times New Roman" w:cs="Times New Roman"/>
          <w:sz w:val="24"/>
          <w:szCs w:val="24"/>
          <w:shd w:val="clear" w:color="auto" w:fill="FFFFFF" w:themeFill="background1"/>
        </w:rPr>
        <w:t>’s learning style</w:t>
      </w:r>
      <w:r w:rsidR="00B863F6" w:rsidRPr="00F546D8">
        <w:rPr>
          <w:rFonts w:ascii="Times New Roman" w:hAnsi="Times New Roman" w:cs="Times New Roman"/>
          <w:sz w:val="24"/>
          <w:szCs w:val="24"/>
          <w:shd w:val="clear" w:color="auto" w:fill="FFFFFF" w:themeFill="background1"/>
        </w:rPr>
        <w:t>,</w:t>
      </w:r>
      <w:r w:rsidR="00CA716C" w:rsidRPr="00F546D8">
        <w:rPr>
          <w:rFonts w:ascii="Times New Roman" w:hAnsi="Times New Roman" w:cs="Times New Roman"/>
          <w:sz w:val="24"/>
          <w:szCs w:val="24"/>
          <w:shd w:val="clear" w:color="auto" w:fill="FFFFFF" w:themeFill="background1"/>
        </w:rPr>
        <w:t xml:space="preserve"> wh</w:t>
      </w:r>
      <w:r w:rsidR="00F636D4" w:rsidRPr="00F546D8">
        <w:rPr>
          <w:rFonts w:ascii="Times New Roman" w:hAnsi="Times New Roman" w:cs="Times New Roman"/>
          <w:sz w:val="24"/>
          <w:szCs w:val="24"/>
          <w:shd w:val="clear" w:color="auto" w:fill="FFFFFF" w:themeFill="background1"/>
        </w:rPr>
        <w:t xml:space="preserve">ich was also not </w:t>
      </w:r>
      <w:r w:rsidR="00B863F6" w:rsidRPr="00F546D8">
        <w:rPr>
          <w:rFonts w:ascii="Times New Roman" w:hAnsi="Times New Roman" w:cs="Times New Roman"/>
          <w:sz w:val="24"/>
          <w:szCs w:val="24"/>
          <w:shd w:val="clear" w:color="auto" w:fill="FFFFFF" w:themeFill="background1"/>
        </w:rPr>
        <w:t xml:space="preserve">supported </w:t>
      </w:r>
      <w:r w:rsidR="00F636D4" w:rsidRPr="00F546D8">
        <w:rPr>
          <w:rFonts w:ascii="Times New Roman" w:hAnsi="Times New Roman" w:cs="Times New Roman"/>
          <w:sz w:val="24"/>
          <w:szCs w:val="24"/>
          <w:shd w:val="clear" w:color="auto" w:fill="FFFFFF" w:themeFill="background1"/>
        </w:rPr>
        <w:t xml:space="preserve">at </w:t>
      </w:r>
      <w:r w:rsidR="00CA716C" w:rsidRPr="00F546D8">
        <w:rPr>
          <w:rFonts w:ascii="Times New Roman" w:hAnsi="Times New Roman" w:cs="Times New Roman"/>
          <w:sz w:val="24"/>
          <w:szCs w:val="24"/>
          <w:shd w:val="clear" w:color="auto" w:fill="FFFFFF" w:themeFill="background1"/>
        </w:rPr>
        <w:t>school</w:t>
      </w:r>
      <w:r w:rsidR="00B863F6" w:rsidRPr="00F546D8">
        <w:rPr>
          <w:rFonts w:ascii="Times New Roman" w:hAnsi="Times New Roman" w:cs="Times New Roman"/>
          <w:sz w:val="24"/>
          <w:szCs w:val="24"/>
          <w:shd w:val="clear" w:color="auto" w:fill="FFFFFF" w:themeFill="background1"/>
        </w:rPr>
        <w:t>:</w:t>
      </w:r>
    </w:p>
    <w:p w:rsidR="00CA716C" w:rsidRPr="00F546D8" w:rsidRDefault="00CA716C" w:rsidP="00782AD4">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546D8">
        <w:rPr>
          <w:rFonts w:ascii="Times New Roman" w:hAnsi="Times New Roman" w:cs="Times New Roman"/>
          <w:i/>
          <w:sz w:val="24"/>
          <w:szCs w:val="24"/>
          <w:shd w:val="clear" w:color="auto" w:fill="FFFFFF" w:themeFill="background1"/>
        </w:rPr>
        <w:t>I: So, what is your learning style?</w:t>
      </w:r>
    </w:p>
    <w:p w:rsidR="00B863F6" w:rsidRPr="00F546D8" w:rsidRDefault="00B863F6" w:rsidP="00782AD4">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546D8">
        <w:rPr>
          <w:rFonts w:ascii="Times New Roman" w:hAnsi="Times New Roman" w:cs="Times New Roman"/>
          <w:i/>
          <w:sz w:val="24"/>
          <w:szCs w:val="24"/>
          <w:shd w:val="clear" w:color="auto" w:fill="FFFFFF" w:themeFill="background1"/>
        </w:rPr>
        <w:t>F</w:t>
      </w:r>
      <w:r w:rsidR="00CA716C" w:rsidRPr="00F546D8">
        <w:rPr>
          <w:rFonts w:ascii="Times New Roman" w:hAnsi="Times New Roman" w:cs="Times New Roman"/>
          <w:i/>
          <w:sz w:val="24"/>
          <w:szCs w:val="24"/>
          <w:shd w:val="clear" w:color="auto" w:fill="FFFFFF" w:themeFill="background1"/>
        </w:rPr>
        <w:t xml:space="preserve">: Fast, thinking outside the box. Letting me do, letting me lead, basically kind of thing...Letting me think and also the smaller the class, the better. I was in a class of thirty. </w:t>
      </w:r>
      <w:r w:rsidR="001026F1" w:rsidRPr="00F546D8">
        <w:rPr>
          <w:rFonts w:ascii="Times New Roman" w:hAnsi="Times New Roman" w:cs="Times New Roman"/>
          <w:i/>
          <w:sz w:val="24"/>
          <w:szCs w:val="24"/>
          <w:shd w:val="clear" w:color="auto" w:fill="FFFFFF" w:themeFill="background1"/>
        </w:rPr>
        <w:t>That didn’t help at all.      (F</w:t>
      </w:r>
      <w:r w:rsidR="00CA716C" w:rsidRPr="00F546D8">
        <w:rPr>
          <w:rFonts w:ascii="Times New Roman" w:hAnsi="Times New Roman" w:cs="Times New Roman"/>
          <w:i/>
          <w:sz w:val="24"/>
          <w:szCs w:val="24"/>
          <w:shd w:val="clear" w:color="auto" w:fill="FFFFFF" w:themeFill="background1"/>
        </w:rPr>
        <w:t>:78-88)</w:t>
      </w:r>
    </w:p>
    <w:p w:rsidR="001F1621" w:rsidRPr="00782AD4" w:rsidRDefault="000C658D" w:rsidP="00782AD4">
      <w:pPr>
        <w:shd w:val="clear" w:color="auto" w:fill="FFFFFF" w:themeFill="background1"/>
        <w:spacing w:line="480" w:lineRule="auto"/>
        <w:outlineLvl w:val="0"/>
        <w:rPr>
          <w:rFonts w:ascii="Times New Roman" w:hAnsi="Times New Roman" w:cs="Times New Roman"/>
          <w:b/>
          <w:sz w:val="24"/>
          <w:szCs w:val="24"/>
          <w:shd w:val="clear" w:color="auto" w:fill="FFFFFF" w:themeFill="background1"/>
        </w:rPr>
      </w:pPr>
      <w:r w:rsidRPr="00782AD4">
        <w:rPr>
          <w:rFonts w:ascii="Times New Roman" w:hAnsi="Times New Roman" w:cs="Times New Roman"/>
          <w:b/>
          <w:sz w:val="24"/>
          <w:szCs w:val="24"/>
          <w:shd w:val="clear" w:color="auto" w:fill="FFFFFF" w:themeFill="background1"/>
        </w:rPr>
        <w:t>5.</w:t>
      </w:r>
      <w:r w:rsidR="00990F19" w:rsidRPr="00782AD4">
        <w:rPr>
          <w:rFonts w:ascii="Times New Roman" w:hAnsi="Times New Roman" w:cs="Times New Roman"/>
          <w:b/>
          <w:sz w:val="24"/>
          <w:szCs w:val="24"/>
          <w:shd w:val="clear" w:color="auto" w:fill="FFFFFF" w:themeFill="background1"/>
        </w:rPr>
        <w:t>6</w:t>
      </w:r>
      <w:r w:rsidRPr="00782AD4">
        <w:rPr>
          <w:rFonts w:ascii="Times New Roman" w:hAnsi="Times New Roman" w:cs="Times New Roman"/>
          <w:b/>
          <w:sz w:val="24"/>
          <w:szCs w:val="24"/>
          <w:shd w:val="clear" w:color="auto" w:fill="FFFFFF" w:themeFill="background1"/>
        </w:rPr>
        <w:t xml:space="preserve">.2 </w:t>
      </w:r>
      <w:r w:rsidR="001F1621" w:rsidRPr="00782AD4">
        <w:rPr>
          <w:rFonts w:ascii="Times New Roman" w:hAnsi="Times New Roman" w:cs="Times New Roman"/>
          <w:b/>
          <w:sz w:val="24"/>
          <w:szCs w:val="24"/>
          <w:shd w:val="clear" w:color="auto" w:fill="FFFFFF" w:themeFill="background1"/>
        </w:rPr>
        <w:t xml:space="preserve">Discrimination against Children with Health </w:t>
      </w:r>
      <w:r w:rsidR="003A3A12" w:rsidRPr="00782AD4">
        <w:rPr>
          <w:rFonts w:ascii="Times New Roman" w:hAnsi="Times New Roman" w:cs="Times New Roman"/>
          <w:b/>
          <w:sz w:val="24"/>
          <w:szCs w:val="24"/>
          <w:shd w:val="clear" w:color="auto" w:fill="FFFFFF" w:themeFill="background1"/>
        </w:rPr>
        <w:t>Difficulties</w:t>
      </w:r>
    </w:p>
    <w:p w:rsidR="00782AD4" w:rsidRDefault="00782AD4" w:rsidP="00782AD4">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Pr="00F546D8">
        <w:rPr>
          <w:rFonts w:ascii="Times New Roman" w:hAnsi="Times New Roman" w:cs="Times New Roman"/>
          <w:sz w:val="24"/>
          <w:szCs w:val="24"/>
          <w:shd w:val="clear" w:color="auto" w:fill="FFFFFF" w:themeFill="background1"/>
        </w:rPr>
        <w:t xml:space="preserve">Peyton appears to believe that if professionals listened to learners’ needs, this would </w:t>
      </w:r>
      <w:r>
        <w:rPr>
          <w:rFonts w:ascii="Times New Roman" w:hAnsi="Times New Roman" w:cs="Times New Roman"/>
          <w:sz w:val="24"/>
          <w:szCs w:val="24"/>
          <w:shd w:val="clear" w:color="auto" w:fill="FFFFFF" w:themeFill="background1"/>
        </w:rPr>
        <w:t xml:space="preserve">have </w:t>
      </w:r>
      <w:r w:rsidRPr="00F546D8">
        <w:rPr>
          <w:rFonts w:ascii="Times New Roman" w:hAnsi="Times New Roman" w:cs="Times New Roman"/>
          <w:sz w:val="24"/>
          <w:szCs w:val="24"/>
          <w:shd w:val="clear" w:color="auto" w:fill="FFFFFF" w:themeFill="background1"/>
        </w:rPr>
        <w:t>help</w:t>
      </w:r>
      <w:r>
        <w:rPr>
          <w:rFonts w:ascii="Times New Roman" w:hAnsi="Times New Roman" w:cs="Times New Roman"/>
          <w:sz w:val="24"/>
          <w:szCs w:val="24"/>
          <w:shd w:val="clear" w:color="auto" w:fill="FFFFFF" w:themeFill="background1"/>
        </w:rPr>
        <w:t>ed</w:t>
      </w:r>
      <w:r w:rsidRPr="00F546D8">
        <w:rPr>
          <w:rFonts w:ascii="Times New Roman" w:hAnsi="Times New Roman" w:cs="Times New Roman"/>
          <w:sz w:val="24"/>
          <w:szCs w:val="24"/>
          <w:shd w:val="clear" w:color="auto" w:fill="FFFFFF" w:themeFill="background1"/>
        </w:rPr>
        <w:t xml:space="preserve"> them </w:t>
      </w:r>
      <w:r>
        <w:rPr>
          <w:rFonts w:ascii="Times New Roman" w:hAnsi="Times New Roman" w:cs="Times New Roman"/>
          <w:sz w:val="24"/>
          <w:szCs w:val="24"/>
          <w:shd w:val="clear" w:color="auto" w:fill="FFFFFF" w:themeFill="background1"/>
        </w:rPr>
        <w:t xml:space="preserve">to </w:t>
      </w:r>
      <w:r w:rsidRPr="00F546D8">
        <w:rPr>
          <w:rFonts w:ascii="Times New Roman" w:hAnsi="Times New Roman" w:cs="Times New Roman"/>
          <w:sz w:val="24"/>
          <w:szCs w:val="24"/>
          <w:shd w:val="clear" w:color="auto" w:fill="FFFFFF" w:themeFill="background1"/>
        </w:rPr>
        <w:t>plan effective tailored provision, rather than prioritising the professionals’ perceived learning needs of children.</w:t>
      </w:r>
      <w:r w:rsidRPr="00782AD4">
        <w:rPr>
          <w:rFonts w:ascii="Times New Roman" w:hAnsi="Times New Roman" w:cs="Times New Roman"/>
          <w:sz w:val="24"/>
          <w:szCs w:val="24"/>
          <w:shd w:val="clear" w:color="auto" w:fill="FFFFFF" w:themeFill="background1"/>
        </w:rPr>
        <w:t xml:space="preserve"> </w:t>
      </w:r>
      <w:r w:rsidRPr="00F546D8">
        <w:rPr>
          <w:rFonts w:ascii="Times New Roman" w:hAnsi="Times New Roman" w:cs="Times New Roman"/>
          <w:sz w:val="24"/>
          <w:szCs w:val="24"/>
          <w:shd w:val="clear" w:color="auto" w:fill="FFFFFF" w:themeFill="background1"/>
        </w:rPr>
        <w:t>This philosophy would have helped many participants who, because of physical illness or trauma, were unable to physically attend school.</w:t>
      </w:r>
    </w:p>
    <w:p w:rsidR="007624FF" w:rsidRDefault="007624FF" w:rsidP="00782AD4">
      <w:pPr>
        <w:spacing w:line="480" w:lineRule="auto"/>
        <w:ind w:left="720"/>
        <w:rPr>
          <w:rFonts w:ascii="Times New Roman" w:hAnsi="Times New Roman" w:cs="Times New Roman"/>
          <w:i/>
          <w:sz w:val="24"/>
          <w:szCs w:val="24"/>
        </w:rPr>
      </w:pPr>
    </w:p>
    <w:p w:rsidR="007624FF" w:rsidRDefault="007624FF" w:rsidP="00782AD4">
      <w:pPr>
        <w:spacing w:line="480" w:lineRule="auto"/>
        <w:ind w:left="720"/>
        <w:rPr>
          <w:rFonts w:ascii="Times New Roman" w:hAnsi="Times New Roman" w:cs="Times New Roman"/>
          <w:i/>
          <w:sz w:val="24"/>
          <w:szCs w:val="24"/>
        </w:rPr>
      </w:pPr>
    </w:p>
    <w:p w:rsidR="001F1621" w:rsidRPr="00F546D8" w:rsidRDefault="00782AD4" w:rsidP="00782AD4">
      <w:pPr>
        <w:spacing w:line="480" w:lineRule="auto"/>
        <w:ind w:left="720"/>
        <w:rPr>
          <w:rFonts w:ascii="Times New Roman" w:hAnsi="Times New Roman" w:cs="Times New Roman"/>
          <w:i/>
          <w:sz w:val="24"/>
          <w:szCs w:val="24"/>
          <w:shd w:val="clear" w:color="auto" w:fill="FFFFFF" w:themeFill="background1"/>
        </w:rPr>
      </w:pPr>
      <w:r w:rsidRPr="00F546D8">
        <w:rPr>
          <w:rFonts w:ascii="Times New Roman" w:hAnsi="Times New Roman" w:cs="Times New Roman"/>
          <w:i/>
          <w:sz w:val="24"/>
          <w:szCs w:val="24"/>
        </w:rPr>
        <w:lastRenderedPageBreak/>
        <w:t xml:space="preserve"> </w:t>
      </w:r>
      <w:r w:rsidR="00B863F6" w:rsidRPr="00F546D8">
        <w:rPr>
          <w:rFonts w:ascii="Times New Roman" w:hAnsi="Times New Roman" w:cs="Times New Roman"/>
          <w:i/>
          <w:sz w:val="24"/>
          <w:szCs w:val="24"/>
        </w:rPr>
        <w:t>“</w:t>
      </w:r>
      <w:r w:rsidR="001F1621" w:rsidRPr="00F546D8">
        <w:rPr>
          <w:rFonts w:ascii="Times New Roman" w:hAnsi="Times New Roman" w:cs="Times New Roman"/>
          <w:i/>
          <w:sz w:val="24"/>
          <w:szCs w:val="24"/>
        </w:rPr>
        <w:t>They [the school] didn’t help me when I was in hospital. They didn’t send work home... when I was in hospital they didn’t ask how he’s doing in hospital, they didn’t send a teacher to me. Nothing like that…The longest I was in hospital for at one</w:t>
      </w:r>
      <w:r w:rsidR="00805751" w:rsidRPr="00F546D8">
        <w:rPr>
          <w:rFonts w:ascii="Times New Roman" w:hAnsi="Times New Roman" w:cs="Times New Roman"/>
          <w:i/>
          <w:sz w:val="24"/>
          <w:szCs w:val="24"/>
        </w:rPr>
        <w:t xml:space="preserve"> time was about a month</w:t>
      </w:r>
      <w:r w:rsidR="00B863F6" w:rsidRPr="00F546D8">
        <w:rPr>
          <w:rFonts w:ascii="Times New Roman" w:hAnsi="Times New Roman" w:cs="Times New Roman"/>
          <w:i/>
          <w:sz w:val="24"/>
          <w:szCs w:val="24"/>
        </w:rPr>
        <w:t>”</w:t>
      </w:r>
      <w:r w:rsidR="00805751" w:rsidRPr="00F546D8">
        <w:rPr>
          <w:rFonts w:ascii="Times New Roman" w:hAnsi="Times New Roman" w:cs="Times New Roman"/>
          <w:i/>
          <w:sz w:val="24"/>
          <w:szCs w:val="24"/>
        </w:rPr>
        <w:t>.   (C:</w:t>
      </w:r>
      <w:r w:rsidR="00A23CC9" w:rsidRPr="00F546D8">
        <w:rPr>
          <w:rFonts w:ascii="Times New Roman" w:hAnsi="Times New Roman" w:cs="Times New Roman"/>
          <w:i/>
          <w:sz w:val="24"/>
          <w:szCs w:val="24"/>
        </w:rPr>
        <w:t>42</w:t>
      </w:r>
      <w:r w:rsidR="001F1621" w:rsidRPr="00F546D8">
        <w:rPr>
          <w:rFonts w:ascii="Times New Roman" w:hAnsi="Times New Roman" w:cs="Times New Roman"/>
          <w:i/>
          <w:sz w:val="24"/>
          <w:szCs w:val="24"/>
        </w:rPr>
        <w:t>-51)</w:t>
      </w:r>
      <w:r w:rsidR="001F1621" w:rsidRPr="00F546D8">
        <w:rPr>
          <w:rFonts w:ascii="Times New Roman" w:hAnsi="Times New Roman" w:cs="Times New Roman"/>
          <w:i/>
          <w:sz w:val="24"/>
          <w:szCs w:val="24"/>
          <w:shd w:val="clear" w:color="auto" w:fill="FFFFFF" w:themeFill="background1"/>
        </w:rPr>
        <w:t xml:space="preserve">        </w:t>
      </w:r>
    </w:p>
    <w:p w:rsidR="001F1621" w:rsidRPr="00F546D8" w:rsidRDefault="001F1621" w:rsidP="00782AD4">
      <w:pPr>
        <w:spacing w:line="480" w:lineRule="auto"/>
        <w:ind w:left="720"/>
        <w:rPr>
          <w:rFonts w:ascii="Times New Roman" w:hAnsi="Times New Roman" w:cs="Times New Roman"/>
          <w:i/>
          <w:sz w:val="24"/>
          <w:szCs w:val="24"/>
          <w:shd w:val="clear" w:color="auto" w:fill="FFFFFF" w:themeFill="background1"/>
        </w:rPr>
      </w:pPr>
      <w:r w:rsidRPr="00F546D8">
        <w:rPr>
          <w:rFonts w:ascii="Times New Roman" w:hAnsi="Times New Roman" w:cs="Times New Roman"/>
          <w:i/>
          <w:sz w:val="24"/>
          <w:szCs w:val="24"/>
          <w:shd w:val="clear" w:color="auto" w:fill="FFFFFF" w:themeFill="background1"/>
        </w:rPr>
        <w:t xml:space="preserve"> </w:t>
      </w:r>
      <w:r w:rsidR="00B863F6" w:rsidRPr="00F546D8">
        <w:rPr>
          <w:rFonts w:ascii="Times New Roman" w:hAnsi="Times New Roman" w:cs="Times New Roman"/>
          <w:i/>
          <w:sz w:val="24"/>
          <w:szCs w:val="24"/>
          <w:shd w:val="clear" w:color="auto" w:fill="FFFFFF" w:themeFill="background1"/>
        </w:rPr>
        <w:t>“</w:t>
      </w:r>
      <w:r w:rsidRPr="00F546D8">
        <w:rPr>
          <w:rFonts w:ascii="Times New Roman" w:hAnsi="Times New Roman" w:cs="Times New Roman"/>
          <w:i/>
          <w:sz w:val="24"/>
          <w:szCs w:val="24"/>
        </w:rPr>
        <w:t>They wouldn’t even send books home… they didn’t really do anything…Something online would be helpful but mainly just protocols or whatever for people with mental illnesses, as they don’t have anything to help anyone in any sort of way with that</w:t>
      </w:r>
      <w:r w:rsidR="00B863F6" w:rsidRPr="00F546D8">
        <w:rPr>
          <w:rFonts w:ascii="Times New Roman" w:hAnsi="Times New Roman" w:cs="Times New Roman"/>
          <w:i/>
          <w:sz w:val="24"/>
          <w:szCs w:val="24"/>
        </w:rPr>
        <w:t>”</w:t>
      </w:r>
      <w:r w:rsidRPr="00F546D8">
        <w:rPr>
          <w:rFonts w:ascii="Times New Roman" w:hAnsi="Times New Roman" w:cs="Times New Roman"/>
          <w:i/>
          <w:sz w:val="24"/>
          <w:szCs w:val="24"/>
        </w:rPr>
        <w:t xml:space="preserve"> (P:188-203)</w:t>
      </w:r>
    </w:p>
    <w:p w:rsidR="000E361B" w:rsidRPr="00F546D8" w:rsidRDefault="00B863F6" w:rsidP="00782AD4">
      <w:pPr>
        <w:shd w:val="clear" w:color="auto" w:fill="FFFFFF" w:themeFill="background1"/>
        <w:spacing w:line="480" w:lineRule="auto"/>
        <w:rPr>
          <w:rFonts w:ascii="Times New Roman" w:hAnsi="Times New Roman" w:cs="Times New Roman"/>
          <w:sz w:val="24"/>
          <w:szCs w:val="24"/>
          <w:shd w:val="clear" w:color="auto" w:fill="FFFFFF" w:themeFill="background1"/>
        </w:rPr>
      </w:pPr>
      <w:r w:rsidRPr="00F546D8">
        <w:rPr>
          <w:rFonts w:ascii="Times New Roman" w:hAnsi="Times New Roman" w:cs="Times New Roman"/>
          <w:sz w:val="24"/>
          <w:szCs w:val="24"/>
          <w:shd w:val="clear" w:color="auto" w:fill="FFFFFF" w:themeFill="background1"/>
        </w:rPr>
        <w:t xml:space="preserve"> </w:t>
      </w:r>
      <w:r w:rsidR="001F1621" w:rsidRPr="00F546D8">
        <w:rPr>
          <w:rFonts w:ascii="Times New Roman" w:hAnsi="Times New Roman" w:cs="Times New Roman"/>
          <w:sz w:val="24"/>
          <w:szCs w:val="24"/>
          <w:shd w:val="clear" w:color="auto" w:fill="FFFFFF" w:themeFill="background1"/>
        </w:rPr>
        <w:t xml:space="preserve"> </w:t>
      </w:r>
      <w:r w:rsidR="00782AD4" w:rsidRPr="00F546D8">
        <w:rPr>
          <w:rFonts w:ascii="Times New Roman" w:hAnsi="Times New Roman" w:cs="Times New Roman"/>
          <w:sz w:val="24"/>
          <w:szCs w:val="24"/>
          <w:shd w:val="clear" w:color="auto" w:fill="FFFFFF" w:themeFill="background1"/>
        </w:rPr>
        <w:t>Peyton and Chris both experienced discrimination as children who had health difficulties and were not well-enough to physically attend school</w:t>
      </w:r>
      <w:r w:rsidR="00782AD4">
        <w:rPr>
          <w:rFonts w:ascii="Times New Roman" w:hAnsi="Times New Roman" w:cs="Times New Roman"/>
          <w:sz w:val="24"/>
          <w:szCs w:val="24"/>
          <w:shd w:val="clear" w:color="auto" w:fill="FFFFFF" w:themeFill="background1"/>
        </w:rPr>
        <w:t xml:space="preserve">. Peyton further explains: </w:t>
      </w:r>
    </w:p>
    <w:p w:rsidR="000E361B" w:rsidRPr="00F546D8" w:rsidRDefault="002B10B4" w:rsidP="00782AD4">
      <w:pPr>
        <w:spacing w:line="480" w:lineRule="auto"/>
        <w:ind w:left="720"/>
        <w:rPr>
          <w:rFonts w:ascii="Times New Roman" w:hAnsi="Times New Roman" w:cs="Times New Roman"/>
          <w:i/>
          <w:sz w:val="24"/>
          <w:szCs w:val="24"/>
          <w:shd w:val="clear" w:color="auto" w:fill="FFFFFF" w:themeFill="background1"/>
        </w:rPr>
      </w:pPr>
      <w:r w:rsidRPr="00F546D8">
        <w:rPr>
          <w:rFonts w:ascii="Times New Roman" w:hAnsi="Times New Roman" w:cs="Times New Roman"/>
          <w:i/>
          <w:sz w:val="24"/>
          <w:szCs w:val="24"/>
          <w:shd w:val="clear" w:color="auto" w:fill="FFFFFF" w:themeFill="background1"/>
        </w:rPr>
        <w:t>“</w:t>
      </w:r>
      <w:r w:rsidR="000E361B" w:rsidRPr="00F546D8">
        <w:rPr>
          <w:rFonts w:ascii="Times New Roman" w:hAnsi="Times New Roman" w:cs="Times New Roman"/>
          <w:i/>
          <w:sz w:val="24"/>
          <w:szCs w:val="24"/>
        </w:rPr>
        <w:t xml:space="preserve">If your sleep is weird then it’s not possible [to go in] so if they had online 24/7, it would have been brilliant, it really would. They </w:t>
      </w:r>
      <w:r w:rsidRPr="00F546D8">
        <w:rPr>
          <w:rFonts w:ascii="Times New Roman" w:hAnsi="Times New Roman" w:cs="Times New Roman"/>
          <w:i/>
          <w:sz w:val="24"/>
          <w:szCs w:val="24"/>
        </w:rPr>
        <w:t>[sc</w:t>
      </w:r>
      <w:r w:rsidR="000E361B" w:rsidRPr="00F546D8">
        <w:rPr>
          <w:rFonts w:ascii="Times New Roman" w:hAnsi="Times New Roman" w:cs="Times New Roman"/>
          <w:i/>
          <w:sz w:val="24"/>
          <w:szCs w:val="24"/>
        </w:rPr>
        <w:t>hool</w:t>
      </w:r>
      <w:r w:rsidRPr="00F546D8">
        <w:rPr>
          <w:rFonts w:ascii="Times New Roman" w:hAnsi="Times New Roman" w:cs="Times New Roman"/>
          <w:i/>
          <w:sz w:val="24"/>
          <w:szCs w:val="24"/>
        </w:rPr>
        <w:t>]</w:t>
      </w:r>
      <w:r w:rsidR="000E361B" w:rsidRPr="00F546D8">
        <w:rPr>
          <w:rFonts w:ascii="Times New Roman" w:hAnsi="Times New Roman" w:cs="Times New Roman"/>
          <w:i/>
          <w:sz w:val="24"/>
          <w:szCs w:val="24"/>
        </w:rPr>
        <w:t xml:space="preserve"> wouldn’t even send books home because it was too much hassle… One of the symptoms of ADD is difficulty waking up and difficulty going to sleep…  you just don’t wake up and don’t go to sleep…the period of time that you’re awake, shifts forward and so on and so on</w:t>
      </w:r>
      <w:r w:rsidRPr="00F546D8">
        <w:rPr>
          <w:rFonts w:ascii="Times New Roman" w:hAnsi="Times New Roman" w:cs="Times New Roman"/>
          <w:i/>
          <w:sz w:val="24"/>
          <w:szCs w:val="24"/>
        </w:rPr>
        <w:t>”</w:t>
      </w:r>
      <w:r w:rsidR="000E361B" w:rsidRPr="00F546D8">
        <w:rPr>
          <w:rFonts w:ascii="Times New Roman" w:hAnsi="Times New Roman" w:cs="Times New Roman"/>
          <w:i/>
          <w:sz w:val="24"/>
          <w:szCs w:val="24"/>
        </w:rPr>
        <w:t xml:space="preserve">.   (P:1235-1256) </w:t>
      </w:r>
    </w:p>
    <w:p w:rsidR="00782AD4" w:rsidRDefault="00782AD4" w:rsidP="00782AD4">
      <w:pPr>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t xml:space="preserve">     </w:t>
      </w:r>
      <w:r w:rsidR="000E361B" w:rsidRPr="00F546D8">
        <w:rPr>
          <w:rFonts w:ascii="Times New Roman" w:hAnsi="Times New Roman" w:cs="Times New Roman"/>
          <w:sz w:val="24"/>
          <w:szCs w:val="24"/>
          <w:shd w:val="clear" w:color="auto" w:fill="FFFFFF" w:themeFill="background1"/>
        </w:rPr>
        <w:t xml:space="preserve">Peyton puts forward a strong argument for seamless learning, explaining how </w:t>
      </w:r>
      <w:r w:rsidR="002B10B4" w:rsidRPr="00F546D8">
        <w:rPr>
          <w:rFonts w:ascii="Times New Roman" w:hAnsi="Times New Roman" w:cs="Times New Roman"/>
          <w:sz w:val="24"/>
          <w:szCs w:val="24"/>
          <w:shd w:val="clear" w:color="auto" w:fill="FFFFFF" w:themeFill="background1"/>
        </w:rPr>
        <w:t xml:space="preserve">some </w:t>
      </w:r>
      <w:r w:rsidR="000E361B" w:rsidRPr="00F546D8">
        <w:rPr>
          <w:rFonts w:ascii="Times New Roman" w:hAnsi="Times New Roman" w:cs="Times New Roman"/>
          <w:sz w:val="24"/>
          <w:szCs w:val="24"/>
          <w:shd w:val="clear" w:color="auto" w:fill="FFFFFF" w:themeFill="background1"/>
        </w:rPr>
        <w:t xml:space="preserve">children might not be able to attend regular 8.50am-3.20pm </w:t>
      </w:r>
      <w:r w:rsidR="002B10B4" w:rsidRPr="00F546D8">
        <w:rPr>
          <w:rFonts w:ascii="Times New Roman" w:hAnsi="Times New Roman" w:cs="Times New Roman"/>
          <w:sz w:val="24"/>
          <w:szCs w:val="24"/>
          <w:shd w:val="clear" w:color="auto" w:fill="FFFFFF" w:themeFill="background1"/>
        </w:rPr>
        <w:t xml:space="preserve">times </w:t>
      </w:r>
      <w:r w:rsidR="000E361B" w:rsidRPr="00F546D8">
        <w:rPr>
          <w:rFonts w:ascii="Times New Roman" w:hAnsi="Times New Roman" w:cs="Times New Roman"/>
          <w:sz w:val="24"/>
          <w:szCs w:val="24"/>
          <w:shd w:val="clear" w:color="auto" w:fill="FFFFFF" w:themeFill="background1"/>
        </w:rPr>
        <w:t xml:space="preserve">and </w:t>
      </w:r>
      <w:r w:rsidR="002B10B4" w:rsidRPr="00F546D8">
        <w:rPr>
          <w:rFonts w:ascii="Times New Roman" w:hAnsi="Times New Roman" w:cs="Times New Roman"/>
          <w:sz w:val="24"/>
          <w:szCs w:val="24"/>
          <w:shd w:val="clear" w:color="auto" w:fill="FFFFFF" w:themeFill="background1"/>
        </w:rPr>
        <w:t xml:space="preserve">believes </w:t>
      </w:r>
      <w:r w:rsidR="000E361B" w:rsidRPr="00F546D8">
        <w:rPr>
          <w:rFonts w:ascii="Times New Roman" w:hAnsi="Times New Roman" w:cs="Times New Roman"/>
          <w:sz w:val="24"/>
          <w:szCs w:val="24"/>
          <w:shd w:val="clear" w:color="auto" w:fill="FFFFFF" w:themeFill="background1"/>
        </w:rPr>
        <w:t>that the only accessible learning environment for some learners’ needs would be 24/7 digital online learning</w:t>
      </w:r>
      <w:r w:rsidR="00684858" w:rsidRPr="00F546D8">
        <w:rPr>
          <w:rFonts w:ascii="Times New Roman" w:hAnsi="Times New Roman" w:cs="Times New Roman"/>
          <w:sz w:val="24"/>
          <w:szCs w:val="24"/>
          <w:shd w:val="clear" w:color="auto" w:fill="FFFFFF" w:themeFill="background1"/>
        </w:rPr>
        <w:t>.</w:t>
      </w:r>
      <w:r>
        <w:rPr>
          <w:rFonts w:ascii="Times New Roman" w:hAnsi="Times New Roman" w:cs="Times New Roman"/>
          <w:sz w:val="24"/>
          <w:szCs w:val="24"/>
        </w:rPr>
        <w:t xml:space="preserve"> Walker (2017</w:t>
      </w:r>
      <w:r w:rsidR="002B10B4" w:rsidRPr="00F546D8">
        <w:rPr>
          <w:rFonts w:ascii="Times New Roman" w:hAnsi="Times New Roman" w:cs="Times New Roman"/>
          <w:sz w:val="24"/>
          <w:szCs w:val="24"/>
        </w:rPr>
        <w:t>) reveals significant links between sleep disturbances and “all major psychiatric conditions, including depr</w:t>
      </w:r>
      <w:r>
        <w:rPr>
          <w:rFonts w:ascii="Times New Roman" w:hAnsi="Times New Roman" w:cs="Times New Roman"/>
          <w:sz w:val="24"/>
          <w:szCs w:val="24"/>
        </w:rPr>
        <w:t>ession, anxiety and suicidality</w:t>
      </w:r>
      <w:r w:rsidR="002B10B4" w:rsidRPr="00F546D8">
        <w:rPr>
          <w:rFonts w:ascii="Times New Roman" w:hAnsi="Times New Roman" w:cs="Times New Roman"/>
          <w:sz w:val="24"/>
          <w:szCs w:val="24"/>
        </w:rPr>
        <w:t xml:space="preserve">” </w:t>
      </w:r>
      <w:r>
        <w:rPr>
          <w:rFonts w:ascii="Times New Roman" w:hAnsi="Times New Roman" w:cs="Times New Roman"/>
          <w:sz w:val="24"/>
          <w:szCs w:val="24"/>
        </w:rPr>
        <w:t xml:space="preserve">(Walker, </w:t>
      </w:r>
      <w:r w:rsidRPr="00F546D8">
        <w:rPr>
          <w:rFonts w:ascii="Times New Roman" w:hAnsi="Times New Roman" w:cs="Times New Roman"/>
          <w:sz w:val="24"/>
          <w:szCs w:val="24"/>
        </w:rPr>
        <w:t>2017, p.3)</w:t>
      </w:r>
      <w:r>
        <w:rPr>
          <w:rFonts w:ascii="Times New Roman" w:hAnsi="Times New Roman" w:cs="Times New Roman"/>
          <w:sz w:val="24"/>
          <w:szCs w:val="24"/>
        </w:rPr>
        <w:t>.</w:t>
      </w:r>
    </w:p>
    <w:p w:rsidR="00782AD4" w:rsidRDefault="00782AD4" w:rsidP="00782AD4">
      <w:pPr>
        <w:spacing w:line="480" w:lineRule="auto"/>
        <w:rPr>
          <w:rFonts w:ascii="Times New Roman" w:hAnsi="Times New Roman" w:cs="Times New Roman"/>
          <w:sz w:val="24"/>
          <w:szCs w:val="24"/>
        </w:rPr>
      </w:pPr>
    </w:p>
    <w:p w:rsidR="00F97A04" w:rsidRDefault="00782AD4" w:rsidP="00782AD4">
      <w:pPr>
        <w:spacing w:line="480" w:lineRule="auto"/>
        <w:rPr>
          <w:rFonts w:ascii="Times New Roman" w:hAnsi="Times New Roman" w:cs="Times New Roman"/>
          <w:sz w:val="24"/>
          <w:szCs w:val="24"/>
          <w:shd w:val="clear" w:color="auto" w:fill="FFFFFF" w:themeFill="background1"/>
        </w:rPr>
      </w:pPr>
      <w:r w:rsidRPr="00F546D8">
        <w:rPr>
          <w:rFonts w:ascii="Times New Roman" w:hAnsi="Times New Roman" w:cs="Times New Roman"/>
          <w:sz w:val="24"/>
          <w:szCs w:val="24"/>
        </w:rPr>
        <w:lastRenderedPageBreak/>
        <w:t xml:space="preserve"> </w:t>
      </w:r>
      <w:r w:rsidR="00F97A04">
        <w:rPr>
          <w:rFonts w:ascii="Times New Roman" w:hAnsi="Times New Roman" w:cs="Times New Roman"/>
          <w:sz w:val="24"/>
          <w:szCs w:val="24"/>
        </w:rPr>
        <w:t xml:space="preserve">     </w:t>
      </w:r>
      <w:r w:rsidR="002B10B4" w:rsidRPr="00F546D8">
        <w:rPr>
          <w:rFonts w:ascii="Times New Roman" w:hAnsi="Times New Roman" w:cs="Times New Roman"/>
          <w:sz w:val="24"/>
          <w:szCs w:val="24"/>
        </w:rPr>
        <w:t>Additionally, Walker (2017) also believes that children who fail to acquire a full nights’ sleep are at risk of developing learning and attention deficits, along with eating problems, aggression, bullying and behavioural problems, becoming a substance misuser in later adolescence and ‘suicidal thoug</w:t>
      </w:r>
      <w:r w:rsidR="00F97A04">
        <w:rPr>
          <w:rFonts w:ascii="Times New Roman" w:hAnsi="Times New Roman" w:cs="Times New Roman"/>
          <w:sz w:val="24"/>
          <w:szCs w:val="24"/>
        </w:rPr>
        <w:t>hts, attempts and completion’ (</w:t>
      </w:r>
      <w:r w:rsidR="00F97A04" w:rsidRPr="00F546D8">
        <w:rPr>
          <w:rFonts w:ascii="Times New Roman" w:hAnsi="Times New Roman" w:cs="Times New Roman"/>
          <w:sz w:val="24"/>
          <w:szCs w:val="24"/>
        </w:rPr>
        <w:t>Walker</w:t>
      </w:r>
      <w:r w:rsidR="00F97A04">
        <w:rPr>
          <w:rFonts w:ascii="Times New Roman" w:hAnsi="Times New Roman" w:cs="Times New Roman"/>
          <w:sz w:val="24"/>
          <w:szCs w:val="24"/>
        </w:rPr>
        <w:t xml:space="preserve">, </w:t>
      </w:r>
      <w:r w:rsidR="00F97A04" w:rsidRPr="00F546D8">
        <w:rPr>
          <w:rFonts w:ascii="Times New Roman" w:hAnsi="Times New Roman" w:cs="Times New Roman"/>
          <w:sz w:val="24"/>
          <w:szCs w:val="24"/>
        </w:rPr>
        <w:t>2017</w:t>
      </w:r>
      <w:r w:rsidR="00F97A04">
        <w:rPr>
          <w:rFonts w:ascii="Times New Roman" w:hAnsi="Times New Roman" w:cs="Times New Roman"/>
          <w:sz w:val="24"/>
          <w:szCs w:val="24"/>
        </w:rPr>
        <w:t>, p</w:t>
      </w:r>
      <w:r w:rsidR="00F97A04">
        <w:rPr>
          <w:rFonts w:ascii="Times New Roman" w:hAnsi="Times New Roman" w:cs="Times New Roman"/>
          <w:sz w:val="24"/>
          <w:szCs w:val="24"/>
          <w:shd w:val="clear" w:color="auto" w:fill="FFFFFF" w:themeFill="background1"/>
        </w:rPr>
        <w:t>148).</w:t>
      </w:r>
    </w:p>
    <w:p w:rsidR="00141820" w:rsidRPr="00F97A04" w:rsidRDefault="00F97A04" w:rsidP="00782AD4">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746486" w:rsidRPr="00F546D8">
        <w:rPr>
          <w:rFonts w:ascii="Times New Roman" w:hAnsi="Times New Roman" w:cs="Times New Roman"/>
          <w:sz w:val="24"/>
          <w:szCs w:val="24"/>
          <w:shd w:val="clear" w:color="auto" w:fill="FFFFFF" w:themeFill="background1"/>
        </w:rPr>
        <w:t>Figure 5.6 demonstrates that 83% of participants in this study are considered to be ‘night owls’</w:t>
      </w:r>
      <w:r w:rsidR="00141820" w:rsidRPr="00F546D8">
        <w:rPr>
          <w:rFonts w:ascii="Times New Roman" w:hAnsi="Times New Roman" w:cs="Times New Roman"/>
          <w:sz w:val="24"/>
          <w:szCs w:val="24"/>
          <w:shd w:val="clear" w:color="auto" w:fill="FFFFFF" w:themeFill="background1"/>
        </w:rPr>
        <w:t xml:space="preserve"> which means that waking early for school might </w:t>
      </w:r>
      <w:r w:rsidR="002B10B4" w:rsidRPr="00F546D8">
        <w:rPr>
          <w:rFonts w:ascii="Times New Roman" w:hAnsi="Times New Roman" w:cs="Times New Roman"/>
          <w:sz w:val="24"/>
          <w:szCs w:val="24"/>
          <w:shd w:val="clear" w:color="auto" w:fill="FFFFFF" w:themeFill="background1"/>
        </w:rPr>
        <w:t xml:space="preserve">have </w:t>
      </w:r>
      <w:r w:rsidR="00D50139" w:rsidRPr="00F546D8">
        <w:rPr>
          <w:rFonts w:ascii="Times New Roman" w:hAnsi="Times New Roman" w:cs="Times New Roman"/>
          <w:sz w:val="24"/>
          <w:szCs w:val="24"/>
          <w:shd w:val="clear" w:color="auto" w:fill="FFFFFF" w:themeFill="background1"/>
        </w:rPr>
        <w:t>be</w:t>
      </w:r>
      <w:r w:rsidR="002B10B4" w:rsidRPr="00F546D8">
        <w:rPr>
          <w:rFonts w:ascii="Times New Roman" w:hAnsi="Times New Roman" w:cs="Times New Roman"/>
          <w:sz w:val="24"/>
          <w:szCs w:val="24"/>
          <w:shd w:val="clear" w:color="auto" w:fill="FFFFFF" w:themeFill="background1"/>
        </w:rPr>
        <w:t>en</w:t>
      </w:r>
      <w:r w:rsidR="00D50139" w:rsidRPr="00F546D8">
        <w:rPr>
          <w:rFonts w:ascii="Times New Roman" w:hAnsi="Times New Roman" w:cs="Times New Roman"/>
          <w:sz w:val="24"/>
          <w:szCs w:val="24"/>
          <w:shd w:val="clear" w:color="auto" w:fill="FFFFFF" w:themeFill="background1"/>
        </w:rPr>
        <w:t xml:space="preserve"> problematic </w:t>
      </w:r>
      <w:r w:rsidR="00141820" w:rsidRPr="00F546D8">
        <w:rPr>
          <w:rFonts w:ascii="Times New Roman" w:hAnsi="Times New Roman" w:cs="Times New Roman"/>
          <w:sz w:val="24"/>
          <w:szCs w:val="24"/>
          <w:shd w:val="clear" w:color="auto" w:fill="FFFFFF" w:themeFill="background1"/>
        </w:rPr>
        <w:t>result</w:t>
      </w:r>
      <w:r w:rsidR="00D50139" w:rsidRPr="00F546D8">
        <w:rPr>
          <w:rFonts w:ascii="Times New Roman" w:hAnsi="Times New Roman" w:cs="Times New Roman"/>
          <w:sz w:val="24"/>
          <w:szCs w:val="24"/>
          <w:shd w:val="clear" w:color="auto" w:fill="FFFFFF" w:themeFill="background1"/>
        </w:rPr>
        <w:t>ing</w:t>
      </w:r>
      <w:r w:rsidR="00141820" w:rsidRPr="00F546D8">
        <w:rPr>
          <w:rFonts w:ascii="Times New Roman" w:hAnsi="Times New Roman" w:cs="Times New Roman"/>
          <w:sz w:val="24"/>
          <w:szCs w:val="24"/>
          <w:shd w:val="clear" w:color="auto" w:fill="FFFFFF" w:themeFill="background1"/>
        </w:rPr>
        <w:t xml:space="preserve"> in disturbances</w:t>
      </w:r>
      <w:r w:rsidR="00D50139" w:rsidRPr="00F546D8">
        <w:rPr>
          <w:rFonts w:ascii="Times New Roman" w:hAnsi="Times New Roman" w:cs="Times New Roman"/>
          <w:sz w:val="24"/>
          <w:szCs w:val="24"/>
          <w:shd w:val="clear" w:color="auto" w:fill="FFFFFF" w:themeFill="background1"/>
        </w:rPr>
        <w:t xml:space="preserve"> in sleep</w:t>
      </w:r>
      <w:r w:rsidR="00141820" w:rsidRPr="00F546D8">
        <w:rPr>
          <w:rFonts w:ascii="Times New Roman" w:hAnsi="Times New Roman" w:cs="Times New Roman"/>
          <w:sz w:val="24"/>
          <w:szCs w:val="24"/>
          <w:shd w:val="clear" w:color="auto" w:fill="FFFFFF" w:themeFill="background1"/>
        </w:rPr>
        <w:t xml:space="preserve">. </w:t>
      </w:r>
    </w:p>
    <w:p w:rsidR="00684858" w:rsidRPr="00F546D8" w:rsidRDefault="00746486" w:rsidP="00782AD4">
      <w:pPr>
        <w:shd w:val="clear" w:color="auto" w:fill="FFFFFF" w:themeFill="background1"/>
        <w:spacing w:line="480" w:lineRule="auto"/>
        <w:rPr>
          <w:rFonts w:ascii="Times New Roman" w:hAnsi="Times New Roman" w:cs="Times New Roman"/>
          <w:b/>
          <w:sz w:val="24"/>
          <w:szCs w:val="24"/>
          <w:shd w:val="clear" w:color="auto" w:fill="FFFFFF" w:themeFill="background1"/>
        </w:rPr>
      </w:pPr>
      <w:r w:rsidRPr="00F546D8">
        <w:rPr>
          <w:rFonts w:ascii="Times New Roman" w:hAnsi="Times New Roman" w:cs="Times New Roman"/>
          <w:b/>
          <w:sz w:val="24"/>
          <w:szCs w:val="24"/>
          <w:shd w:val="clear" w:color="auto" w:fill="FFFFFF" w:themeFill="background1"/>
        </w:rPr>
        <w:t>Figure 5.</w:t>
      </w:r>
      <w:r w:rsidR="00684858" w:rsidRPr="00F546D8">
        <w:rPr>
          <w:rFonts w:ascii="Times New Roman" w:hAnsi="Times New Roman" w:cs="Times New Roman"/>
          <w:b/>
          <w:sz w:val="24"/>
          <w:szCs w:val="24"/>
          <w:shd w:val="clear" w:color="auto" w:fill="FFFFFF" w:themeFill="background1"/>
        </w:rPr>
        <w:t>6</w:t>
      </w:r>
      <w:r w:rsidR="001974A7" w:rsidRPr="00F546D8">
        <w:rPr>
          <w:rFonts w:ascii="Times New Roman" w:hAnsi="Times New Roman" w:cs="Times New Roman"/>
          <w:b/>
          <w:sz w:val="24"/>
          <w:szCs w:val="24"/>
          <w:shd w:val="clear" w:color="auto" w:fill="FFFFFF" w:themeFill="background1"/>
        </w:rPr>
        <w:t>:</w:t>
      </w:r>
      <w:r w:rsidR="00684858" w:rsidRPr="00F546D8">
        <w:rPr>
          <w:rFonts w:ascii="Times New Roman" w:hAnsi="Times New Roman" w:cs="Times New Roman"/>
          <w:b/>
          <w:sz w:val="24"/>
          <w:szCs w:val="24"/>
          <w:shd w:val="clear" w:color="auto" w:fill="FFFFFF" w:themeFill="background1"/>
        </w:rPr>
        <w:t xml:space="preserve"> Participants</w:t>
      </w:r>
      <w:r w:rsidR="00912CC3" w:rsidRPr="00F546D8">
        <w:rPr>
          <w:rFonts w:ascii="Times New Roman" w:hAnsi="Times New Roman" w:cs="Times New Roman"/>
          <w:b/>
          <w:sz w:val="24"/>
          <w:szCs w:val="24"/>
          <w:shd w:val="clear" w:color="auto" w:fill="FFFFFF" w:themeFill="background1"/>
        </w:rPr>
        <w:t>’</w:t>
      </w:r>
      <w:r w:rsidR="00684858" w:rsidRPr="00F546D8">
        <w:rPr>
          <w:rFonts w:ascii="Times New Roman" w:hAnsi="Times New Roman" w:cs="Times New Roman"/>
          <w:b/>
          <w:sz w:val="24"/>
          <w:szCs w:val="24"/>
          <w:shd w:val="clear" w:color="auto" w:fill="FFFFFF" w:themeFill="background1"/>
        </w:rPr>
        <w:t xml:space="preserve"> natural sleep rhythms </w:t>
      </w:r>
    </w:p>
    <w:p w:rsidR="00684858" w:rsidRPr="00F546D8" w:rsidRDefault="001E1D5F" w:rsidP="00782AD4">
      <w:pPr>
        <w:shd w:val="clear" w:color="auto" w:fill="FFFFFF" w:themeFill="background1"/>
        <w:spacing w:line="480" w:lineRule="auto"/>
        <w:rPr>
          <w:rFonts w:ascii="Times New Roman" w:hAnsi="Times New Roman" w:cs="Times New Roman"/>
          <w:b/>
          <w:sz w:val="24"/>
          <w:szCs w:val="24"/>
          <w:shd w:val="clear" w:color="auto" w:fill="FFFFFF" w:themeFill="background1"/>
        </w:rPr>
      </w:pPr>
      <w:r w:rsidRPr="00F546D8">
        <w:rPr>
          <w:rFonts w:ascii="Times New Roman" w:hAnsi="Times New Roman" w:cs="Times New Roman"/>
          <w:b/>
          <w:noProof/>
          <w:sz w:val="24"/>
          <w:szCs w:val="24"/>
          <w:shd w:val="clear" w:color="auto" w:fill="FFFFFF" w:themeFill="background1"/>
          <w:lang w:eastAsia="en-GB"/>
        </w:rPr>
        <w:drawing>
          <wp:inline distT="0" distB="0" distL="0" distR="0" wp14:anchorId="1691BA65" wp14:editId="6FA8774D">
            <wp:extent cx="5712932" cy="4143983"/>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9-02-26 at 16.41.28.png"/>
                    <pic:cNvPicPr/>
                  </pic:nvPicPr>
                  <pic:blipFill>
                    <a:blip r:embed="rId45">
                      <a:extLst>
                        <a:ext uri="{28A0092B-C50C-407E-A947-70E740481C1C}">
                          <a14:useLocalDpi xmlns:a14="http://schemas.microsoft.com/office/drawing/2010/main" val="0"/>
                        </a:ext>
                      </a:extLst>
                    </a:blip>
                    <a:stretch>
                      <a:fillRect/>
                    </a:stretch>
                  </pic:blipFill>
                  <pic:spPr>
                    <a:xfrm>
                      <a:off x="0" y="0"/>
                      <a:ext cx="5801039" cy="4207893"/>
                    </a:xfrm>
                    <a:prstGeom prst="rect">
                      <a:avLst/>
                    </a:prstGeom>
                  </pic:spPr>
                </pic:pic>
              </a:graphicData>
            </a:graphic>
          </wp:inline>
        </w:drawing>
      </w:r>
    </w:p>
    <w:p w:rsidR="00F97A04" w:rsidRDefault="00F97A04" w:rsidP="00F97A04">
      <w:pPr>
        <w:shd w:val="clear" w:color="auto" w:fill="FFFFFF" w:themeFill="background1"/>
        <w:spacing w:line="480" w:lineRule="auto"/>
        <w:rPr>
          <w:rFonts w:ascii="Times New Roman" w:hAnsi="Times New Roman" w:cs="Times New Roman"/>
          <w:sz w:val="24"/>
          <w:szCs w:val="24"/>
          <w:shd w:val="clear" w:color="auto" w:fill="FFFFFF" w:themeFill="background1"/>
        </w:rPr>
      </w:pPr>
      <w:r w:rsidRPr="00F546D8">
        <w:rPr>
          <w:rFonts w:ascii="Times New Roman" w:hAnsi="Times New Roman" w:cs="Times New Roman"/>
          <w:sz w:val="24"/>
          <w:szCs w:val="24"/>
          <w:shd w:val="clear" w:color="auto" w:fill="FFFFFF" w:themeFill="background1"/>
        </w:rPr>
        <w:t>Unfortunately, seamless provision, which cuts across multiple physical, digital and language barriers is important to achieve success as learners, did not take place for any of the participants</w:t>
      </w:r>
      <w:r>
        <w:rPr>
          <w:rFonts w:ascii="Times New Roman" w:hAnsi="Times New Roman" w:cs="Times New Roman"/>
          <w:sz w:val="24"/>
          <w:szCs w:val="24"/>
          <w:shd w:val="clear" w:color="auto" w:fill="FFFFFF" w:themeFill="background1"/>
        </w:rPr>
        <w:t>.</w:t>
      </w:r>
    </w:p>
    <w:p w:rsidR="00F97A04" w:rsidRPr="00F97A04" w:rsidRDefault="00F97A04" w:rsidP="00F97A04">
      <w:pPr>
        <w:shd w:val="clear" w:color="auto" w:fill="FFFFFF" w:themeFill="background1"/>
        <w:spacing w:line="480" w:lineRule="auto"/>
        <w:rPr>
          <w:rFonts w:ascii="Times New Roman" w:hAnsi="Times New Roman" w:cs="Times New Roman"/>
          <w:sz w:val="24"/>
          <w:szCs w:val="24"/>
          <w:shd w:val="clear" w:color="auto" w:fill="FFFFFF" w:themeFill="background1"/>
        </w:rPr>
      </w:pPr>
      <w:r w:rsidRPr="00F97A04">
        <w:rPr>
          <w:rFonts w:ascii="Times New Roman" w:hAnsi="Times New Roman" w:cs="Times New Roman"/>
          <w:sz w:val="24"/>
          <w:szCs w:val="24"/>
          <w:shd w:val="clear" w:color="auto" w:fill="FFFFFF" w:themeFill="background1"/>
        </w:rPr>
        <w:lastRenderedPageBreak/>
        <w:t xml:space="preserve">     Sharples et al (2012) state that:</w:t>
      </w:r>
    </w:p>
    <w:p w:rsidR="00F97A04" w:rsidRPr="00F97A04" w:rsidRDefault="00F97A04" w:rsidP="00F97A04">
      <w:pPr>
        <w:shd w:val="clear" w:color="auto" w:fill="FFFFFF" w:themeFill="background1"/>
        <w:spacing w:line="480" w:lineRule="auto"/>
        <w:ind w:left="720"/>
        <w:rPr>
          <w:rFonts w:ascii="Times New Roman" w:hAnsi="Times New Roman" w:cs="Times New Roman"/>
          <w:sz w:val="24"/>
          <w:szCs w:val="24"/>
          <w:shd w:val="clear" w:color="auto" w:fill="FFFFFF" w:themeFill="background1"/>
        </w:rPr>
      </w:pPr>
      <w:r w:rsidRPr="00F97A04">
        <w:rPr>
          <w:rFonts w:ascii="Times New Roman" w:hAnsi="Times New Roman" w:cs="Times New Roman"/>
          <w:sz w:val="24"/>
          <w:szCs w:val="24"/>
          <w:shd w:val="clear" w:color="auto" w:fill="FFFFFF" w:themeFill="background1"/>
        </w:rPr>
        <w:t xml:space="preserve">Seamless learning is when a person experiences a continuity of learning across a combination of locations, times, technologies or social settings…it may form part of a wider learning journey that spans a person’s life transitions. </w:t>
      </w:r>
      <w:r>
        <w:rPr>
          <w:rFonts w:ascii="Times New Roman" w:hAnsi="Times New Roman" w:cs="Times New Roman"/>
          <w:sz w:val="24"/>
          <w:szCs w:val="24"/>
          <w:shd w:val="clear" w:color="auto" w:fill="FFFFFF" w:themeFill="background1"/>
        </w:rPr>
        <w:t xml:space="preserve">(Sharples et al., </w:t>
      </w:r>
      <w:r w:rsidRPr="00F97A04">
        <w:rPr>
          <w:rFonts w:ascii="Times New Roman" w:hAnsi="Times New Roman" w:cs="Times New Roman"/>
          <w:sz w:val="24"/>
          <w:szCs w:val="24"/>
          <w:shd w:val="clear" w:color="auto" w:fill="FFFFFF" w:themeFill="background1"/>
        </w:rPr>
        <w:t>2012, p.24</w:t>
      </w:r>
      <w:r>
        <w:rPr>
          <w:rFonts w:ascii="Times New Roman" w:hAnsi="Times New Roman" w:cs="Times New Roman"/>
          <w:sz w:val="24"/>
          <w:szCs w:val="24"/>
          <w:shd w:val="clear" w:color="auto" w:fill="FFFFFF" w:themeFill="background1"/>
        </w:rPr>
        <w:t>)</w:t>
      </w:r>
    </w:p>
    <w:p w:rsidR="003E67CE" w:rsidRDefault="00F97A04" w:rsidP="00782AD4">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Hendricks (2004</w:t>
      </w:r>
      <w:r w:rsidR="00746486" w:rsidRPr="00F546D8">
        <w:rPr>
          <w:rFonts w:ascii="Times New Roman" w:hAnsi="Times New Roman" w:cs="Times New Roman"/>
          <w:sz w:val="24"/>
          <w:szCs w:val="24"/>
          <w:shd w:val="clear" w:color="auto" w:fill="FFFFFF" w:themeFill="background1"/>
        </w:rPr>
        <w:t>) echoes this point that the internet is a vital resource which could be utilised to surpass ‘restrictions of fixed locations, such as schools’</w:t>
      </w:r>
      <w:r w:rsidRPr="00F97A04">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w:t>
      </w:r>
      <w:r w:rsidRPr="00F546D8">
        <w:rPr>
          <w:rFonts w:ascii="Times New Roman" w:hAnsi="Times New Roman" w:cs="Times New Roman"/>
          <w:sz w:val="24"/>
          <w:szCs w:val="24"/>
          <w:shd w:val="clear" w:color="auto" w:fill="FFFFFF" w:themeFill="background1"/>
        </w:rPr>
        <w:t>Hendricks</w:t>
      </w:r>
      <w:r>
        <w:rPr>
          <w:rFonts w:ascii="Times New Roman" w:hAnsi="Times New Roman" w:cs="Times New Roman"/>
          <w:sz w:val="24"/>
          <w:szCs w:val="24"/>
          <w:shd w:val="clear" w:color="auto" w:fill="FFFFFF" w:themeFill="background1"/>
        </w:rPr>
        <w:t xml:space="preserve">, </w:t>
      </w:r>
      <w:r w:rsidRPr="00F546D8">
        <w:rPr>
          <w:rFonts w:ascii="Times New Roman" w:hAnsi="Times New Roman" w:cs="Times New Roman"/>
          <w:sz w:val="24"/>
          <w:szCs w:val="24"/>
          <w:shd w:val="clear" w:color="auto" w:fill="FFFFFF" w:themeFill="background1"/>
        </w:rPr>
        <w:t>2004, p.3)</w:t>
      </w:r>
      <w:r w:rsidR="00746486" w:rsidRPr="00F546D8">
        <w:rPr>
          <w:rFonts w:ascii="Times New Roman" w:hAnsi="Times New Roman" w:cs="Times New Roman"/>
          <w:sz w:val="24"/>
          <w:szCs w:val="24"/>
          <w:shd w:val="clear" w:color="auto" w:fill="FFFFFF" w:themeFill="background1"/>
        </w:rPr>
        <w:t xml:space="preserve">, and has the potential to ‘open up a new world’ of inclusive seamless learning opportunities’.  As pointed out by Peyton, if those who cannot access traditional teaching methods had been given access to an online learning environment, this would have been a ‘lifeline’ to them and would have prevented them experiencing educational exclusion. </w:t>
      </w:r>
      <w:r w:rsidR="001F1621" w:rsidRPr="00F546D8">
        <w:rPr>
          <w:rFonts w:ascii="Times New Roman" w:hAnsi="Times New Roman" w:cs="Times New Roman"/>
          <w:sz w:val="24"/>
          <w:szCs w:val="24"/>
          <w:shd w:val="clear" w:color="auto" w:fill="FFFFFF" w:themeFill="background1"/>
        </w:rPr>
        <w:t>The author of the PISA</w:t>
      </w:r>
      <w:r w:rsidR="006663FB" w:rsidRPr="00F546D8">
        <w:rPr>
          <w:rFonts w:ascii="Times New Roman" w:hAnsi="Times New Roman" w:cs="Times New Roman"/>
          <w:sz w:val="24"/>
          <w:szCs w:val="24"/>
          <w:shd w:val="clear" w:color="auto" w:fill="FFFFFF" w:themeFill="background1"/>
        </w:rPr>
        <w:t xml:space="preserve"> study, Schleicher (2013) </w:t>
      </w:r>
      <w:r w:rsidR="001F1621" w:rsidRPr="00F546D8">
        <w:rPr>
          <w:rFonts w:ascii="Times New Roman" w:hAnsi="Times New Roman" w:cs="Times New Roman"/>
          <w:sz w:val="24"/>
          <w:szCs w:val="24"/>
          <w:shd w:val="clear" w:color="auto" w:fill="FFFFFF" w:themeFill="background1"/>
        </w:rPr>
        <w:t>echoes P</w:t>
      </w:r>
      <w:r w:rsidR="00B92EBA" w:rsidRPr="00F546D8">
        <w:rPr>
          <w:rFonts w:ascii="Times New Roman" w:hAnsi="Times New Roman" w:cs="Times New Roman"/>
          <w:sz w:val="24"/>
          <w:szCs w:val="24"/>
          <w:shd w:val="clear" w:color="auto" w:fill="FFFFFF" w:themeFill="background1"/>
        </w:rPr>
        <w:t>eyton’</w:t>
      </w:r>
      <w:r w:rsidR="006663FB" w:rsidRPr="00F546D8">
        <w:rPr>
          <w:rFonts w:ascii="Times New Roman" w:hAnsi="Times New Roman" w:cs="Times New Roman"/>
          <w:sz w:val="24"/>
          <w:szCs w:val="24"/>
          <w:shd w:val="clear" w:color="auto" w:fill="FFFFFF" w:themeFill="background1"/>
        </w:rPr>
        <w:t>s frustration about the need for</w:t>
      </w:r>
      <w:r w:rsidR="001F1621" w:rsidRPr="00F546D8">
        <w:rPr>
          <w:rFonts w:ascii="Times New Roman" w:hAnsi="Times New Roman" w:cs="Times New Roman"/>
          <w:sz w:val="24"/>
          <w:szCs w:val="24"/>
          <w:shd w:val="clear" w:color="auto" w:fill="FFFFFF" w:themeFill="background1"/>
        </w:rPr>
        <w:t xml:space="preserve"> a shift in education whereby the ‘past was curriculum-centred</w:t>
      </w:r>
      <w:r w:rsidR="006663FB" w:rsidRPr="00F546D8">
        <w:rPr>
          <w:rFonts w:ascii="Times New Roman" w:hAnsi="Times New Roman" w:cs="Times New Roman"/>
          <w:sz w:val="24"/>
          <w:szCs w:val="24"/>
          <w:shd w:val="clear" w:color="auto" w:fill="FFFFFF" w:themeFill="background1"/>
        </w:rPr>
        <w:t xml:space="preserve">’ but ‘the future [of education] </w:t>
      </w:r>
      <w:r w:rsidR="001F1621" w:rsidRPr="00F546D8">
        <w:rPr>
          <w:rFonts w:ascii="Times New Roman" w:hAnsi="Times New Roman" w:cs="Times New Roman"/>
          <w:sz w:val="24"/>
          <w:szCs w:val="24"/>
          <w:shd w:val="clear" w:color="auto" w:fill="FFFFFF" w:themeFill="background1"/>
        </w:rPr>
        <w:t>is learner-centred’</w:t>
      </w:r>
      <w:r w:rsidR="003E67CE">
        <w:rPr>
          <w:rFonts w:ascii="Times New Roman" w:hAnsi="Times New Roman" w:cs="Times New Roman"/>
          <w:sz w:val="24"/>
          <w:szCs w:val="24"/>
          <w:shd w:val="clear" w:color="auto" w:fill="FFFFFF" w:themeFill="background1"/>
        </w:rPr>
        <w:t xml:space="preserve"> (Schleicher, </w:t>
      </w:r>
      <w:r w:rsidR="003E67CE" w:rsidRPr="00F546D8">
        <w:rPr>
          <w:rFonts w:ascii="Times New Roman" w:hAnsi="Times New Roman" w:cs="Times New Roman"/>
          <w:sz w:val="24"/>
          <w:szCs w:val="24"/>
          <w:shd w:val="clear" w:color="auto" w:fill="FFFFFF" w:themeFill="background1"/>
        </w:rPr>
        <w:t>2013</w:t>
      </w:r>
      <w:r w:rsidR="003E67CE">
        <w:rPr>
          <w:rFonts w:ascii="Times New Roman" w:hAnsi="Times New Roman" w:cs="Times New Roman"/>
          <w:sz w:val="24"/>
          <w:szCs w:val="24"/>
          <w:shd w:val="clear" w:color="auto" w:fill="FFFFFF" w:themeFill="background1"/>
        </w:rPr>
        <w:t xml:space="preserve">, para </w:t>
      </w:r>
      <w:r w:rsidR="00782AD4">
        <w:rPr>
          <w:rFonts w:ascii="Times New Roman" w:hAnsi="Times New Roman" w:cs="Times New Roman"/>
          <w:sz w:val="24"/>
          <w:szCs w:val="24"/>
          <w:shd w:val="clear" w:color="auto" w:fill="FFFFFF" w:themeFill="background1"/>
        </w:rPr>
        <w:t>1</w:t>
      </w:r>
      <w:r w:rsidR="003E67CE">
        <w:rPr>
          <w:rFonts w:ascii="Times New Roman" w:hAnsi="Times New Roman" w:cs="Times New Roman"/>
          <w:sz w:val="24"/>
          <w:szCs w:val="24"/>
          <w:shd w:val="clear" w:color="auto" w:fill="FFFFFF" w:themeFill="background1"/>
        </w:rPr>
        <w:t>)</w:t>
      </w:r>
    </w:p>
    <w:p w:rsidR="001F1621" w:rsidRPr="00F546D8" w:rsidRDefault="00F97A04" w:rsidP="00782AD4">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1F1621" w:rsidRPr="00F546D8">
        <w:rPr>
          <w:rFonts w:ascii="Times New Roman" w:hAnsi="Times New Roman" w:cs="Times New Roman"/>
          <w:sz w:val="24"/>
          <w:szCs w:val="24"/>
          <w:shd w:val="clear" w:color="auto" w:fill="FFFFFF" w:themeFill="background1"/>
        </w:rPr>
        <w:t xml:space="preserve">As well as not </w:t>
      </w:r>
      <w:r w:rsidR="00034164" w:rsidRPr="00F546D8">
        <w:rPr>
          <w:rFonts w:ascii="Times New Roman" w:hAnsi="Times New Roman" w:cs="Times New Roman"/>
          <w:sz w:val="24"/>
          <w:szCs w:val="24"/>
          <w:shd w:val="clear" w:color="auto" w:fill="FFFFFF" w:themeFill="background1"/>
        </w:rPr>
        <w:t>having</w:t>
      </w:r>
      <w:r w:rsidR="001F1621" w:rsidRPr="00F546D8">
        <w:rPr>
          <w:rFonts w:ascii="Times New Roman" w:hAnsi="Times New Roman" w:cs="Times New Roman"/>
          <w:sz w:val="24"/>
          <w:szCs w:val="24"/>
          <w:shd w:val="clear" w:color="auto" w:fill="FFFFFF" w:themeFill="background1"/>
        </w:rPr>
        <w:t xml:space="preserve"> books </w:t>
      </w:r>
      <w:r w:rsidR="00034164" w:rsidRPr="00F546D8">
        <w:rPr>
          <w:rFonts w:ascii="Times New Roman" w:hAnsi="Times New Roman" w:cs="Times New Roman"/>
          <w:sz w:val="24"/>
          <w:szCs w:val="24"/>
          <w:shd w:val="clear" w:color="auto" w:fill="FFFFFF" w:themeFill="background1"/>
        </w:rPr>
        <w:t xml:space="preserve">sent </w:t>
      </w:r>
      <w:r w:rsidR="001F1621" w:rsidRPr="00F546D8">
        <w:rPr>
          <w:rFonts w:ascii="Times New Roman" w:hAnsi="Times New Roman" w:cs="Times New Roman"/>
          <w:sz w:val="24"/>
          <w:szCs w:val="24"/>
          <w:shd w:val="clear" w:color="auto" w:fill="FFFFFF" w:themeFill="background1"/>
        </w:rPr>
        <w:t xml:space="preserve">home or having </w:t>
      </w:r>
      <w:r w:rsidR="00034164" w:rsidRPr="00F546D8">
        <w:rPr>
          <w:rFonts w:ascii="Times New Roman" w:hAnsi="Times New Roman" w:cs="Times New Roman"/>
          <w:sz w:val="24"/>
          <w:szCs w:val="24"/>
          <w:shd w:val="clear" w:color="auto" w:fill="FFFFFF" w:themeFill="background1"/>
        </w:rPr>
        <w:t xml:space="preserve">any </w:t>
      </w:r>
      <w:r w:rsidR="001F1621" w:rsidRPr="00F546D8">
        <w:rPr>
          <w:rFonts w:ascii="Times New Roman" w:hAnsi="Times New Roman" w:cs="Times New Roman"/>
          <w:sz w:val="24"/>
          <w:szCs w:val="24"/>
          <w:shd w:val="clear" w:color="auto" w:fill="FFFFFF" w:themeFill="background1"/>
        </w:rPr>
        <w:t xml:space="preserve">access to online resources while he </w:t>
      </w:r>
      <w:r w:rsidR="00034164" w:rsidRPr="00F546D8">
        <w:rPr>
          <w:rFonts w:ascii="Times New Roman" w:hAnsi="Times New Roman" w:cs="Times New Roman"/>
          <w:sz w:val="24"/>
          <w:szCs w:val="24"/>
          <w:shd w:val="clear" w:color="auto" w:fill="FFFFFF" w:themeFill="background1"/>
        </w:rPr>
        <w:t xml:space="preserve">[or she] </w:t>
      </w:r>
      <w:r w:rsidR="001F1621" w:rsidRPr="00F546D8">
        <w:rPr>
          <w:rFonts w:ascii="Times New Roman" w:hAnsi="Times New Roman" w:cs="Times New Roman"/>
          <w:sz w:val="24"/>
          <w:szCs w:val="24"/>
          <w:shd w:val="clear" w:color="auto" w:fill="FFFFFF" w:themeFill="background1"/>
        </w:rPr>
        <w:t xml:space="preserve">was hospitalised, Chris, who suffers with epilepsy, describes how </w:t>
      </w:r>
      <w:r w:rsidR="00F636D4" w:rsidRPr="00F546D8">
        <w:rPr>
          <w:rFonts w:ascii="Times New Roman" w:hAnsi="Times New Roman" w:cs="Times New Roman"/>
          <w:sz w:val="24"/>
          <w:szCs w:val="24"/>
          <w:shd w:val="clear" w:color="auto" w:fill="FFFFFF" w:themeFill="background1"/>
        </w:rPr>
        <w:t xml:space="preserve">it was not a good feeling </w:t>
      </w:r>
      <w:r w:rsidR="001F1621" w:rsidRPr="00F546D8">
        <w:rPr>
          <w:rFonts w:ascii="Times New Roman" w:hAnsi="Times New Roman" w:cs="Times New Roman"/>
          <w:sz w:val="24"/>
          <w:szCs w:val="24"/>
          <w:shd w:val="clear" w:color="auto" w:fill="FFFFFF" w:themeFill="background1"/>
        </w:rPr>
        <w:t>being treated differently and excluded from activitie</w:t>
      </w:r>
      <w:r w:rsidR="00F636D4" w:rsidRPr="00F546D8">
        <w:rPr>
          <w:rFonts w:ascii="Times New Roman" w:hAnsi="Times New Roman" w:cs="Times New Roman"/>
          <w:sz w:val="24"/>
          <w:szCs w:val="24"/>
          <w:shd w:val="clear" w:color="auto" w:fill="FFFFFF" w:themeFill="background1"/>
        </w:rPr>
        <w:t xml:space="preserve">s just because of </w:t>
      </w:r>
      <w:r w:rsidR="001F1621" w:rsidRPr="00F546D8">
        <w:rPr>
          <w:rFonts w:ascii="Times New Roman" w:hAnsi="Times New Roman" w:cs="Times New Roman"/>
          <w:sz w:val="24"/>
          <w:szCs w:val="24"/>
          <w:shd w:val="clear" w:color="auto" w:fill="FFFFFF" w:themeFill="background1"/>
        </w:rPr>
        <w:t>epilepsy</w:t>
      </w:r>
      <w:r w:rsidR="00F636D4" w:rsidRPr="00F546D8">
        <w:rPr>
          <w:rFonts w:ascii="Times New Roman" w:hAnsi="Times New Roman" w:cs="Times New Roman"/>
          <w:sz w:val="24"/>
          <w:szCs w:val="24"/>
          <w:shd w:val="clear" w:color="auto" w:fill="FFFFFF" w:themeFill="background1"/>
        </w:rPr>
        <w:t xml:space="preserve">: </w:t>
      </w:r>
      <w:r w:rsidR="001F1621" w:rsidRPr="00F546D8">
        <w:rPr>
          <w:rFonts w:ascii="Times New Roman" w:hAnsi="Times New Roman" w:cs="Times New Roman"/>
          <w:sz w:val="24"/>
          <w:szCs w:val="24"/>
          <w:shd w:val="clear" w:color="auto" w:fill="FFFFFF" w:themeFill="background1"/>
        </w:rPr>
        <w:t xml:space="preserve"> </w:t>
      </w:r>
    </w:p>
    <w:p w:rsidR="001F1621" w:rsidRPr="00F546D8" w:rsidRDefault="001974A7" w:rsidP="00782AD4">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w:t>
      </w:r>
      <w:r w:rsidR="001F1621" w:rsidRPr="00F546D8">
        <w:rPr>
          <w:rFonts w:ascii="Times New Roman" w:hAnsi="Times New Roman" w:cs="Times New Roman"/>
          <w:i/>
          <w:sz w:val="24"/>
          <w:szCs w:val="24"/>
        </w:rPr>
        <w:t>What I didn’t enjoy was how teachers would treat me different… And they wouldn’t let me go on school trips…So if they were going to the museum, I wouldn’t</w:t>
      </w:r>
      <w:r w:rsidR="00805751" w:rsidRPr="00F546D8">
        <w:rPr>
          <w:rFonts w:ascii="Times New Roman" w:hAnsi="Times New Roman" w:cs="Times New Roman"/>
          <w:i/>
          <w:sz w:val="24"/>
          <w:szCs w:val="24"/>
        </w:rPr>
        <w:t xml:space="preserve"> go because of my epilepsy</w:t>
      </w:r>
      <w:r w:rsidRPr="00F546D8">
        <w:rPr>
          <w:rFonts w:ascii="Times New Roman" w:hAnsi="Times New Roman" w:cs="Times New Roman"/>
          <w:i/>
          <w:sz w:val="24"/>
          <w:szCs w:val="24"/>
        </w:rPr>
        <w:t>”</w:t>
      </w:r>
      <w:r w:rsidR="00805751" w:rsidRPr="00F546D8">
        <w:rPr>
          <w:rFonts w:ascii="Times New Roman" w:hAnsi="Times New Roman" w:cs="Times New Roman"/>
          <w:i/>
          <w:sz w:val="24"/>
          <w:szCs w:val="24"/>
        </w:rPr>
        <w:t>. (C:</w:t>
      </w:r>
      <w:r w:rsidR="001F1621" w:rsidRPr="00F546D8">
        <w:rPr>
          <w:rFonts w:ascii="Times New Roman" w:hAnsi="Times New Roman" w:cs="Times New Roman"/>
          <w:i/>
          <w:sz w:val="24"/>
          <w:szCs w:val="24"/>
        </w:rPr>
        <w:t>6</w:t>
      </w:r>
      <w:r w:rsidR="00A23CC9" w:rsidRPr="00F546D8">
        <w:rPr>
          <w:rFonts w:ascii="Times New Roman" w:hAnsi="Times New Roman" w:cs="Times New Roman"/>
          <w:i/>
          <w:sz w:val="24"/>
          <w:szCs w:val="24"/>
        </w:rPr>
        <w:t>0</w:t>
      </w:r>
      <w:r w:rsidR="001F1621" w:rsidRPr="00F546D8">
        <w:rPr>
          <w:rFonts w:ascii="Times New Roman" w:hAnsi="Times New Roman" w:cs="Times New Roman"/>
          <w:i/>
          <w:sz w:val="24"/>
          <w:szCs w:val="24"/>
        </w:rPr>
        <w:t>-74)</w:t>
      </w:r>
    </w:p>
    <w:p w:rsidR="001F1621" w:rsidRPr="00F546D8" w:rsidRDefault="001F1621" w:rsidP="00782AD4">
      <w:pPr>
        <w:spacing w:line="480" w:lineRule="auto"/>
        <w:ind w:left="720"/>
        <w:rPr>
          <w:rFonts w:ascii="Times New Roman" w:hAnsi="Times New Roman" w:cs="Times New Roman"/>
          <w:i/>
          <w:sz w:val="24"/>
          <w:szCs w:val="24"/>
          <w:shd w:val="clear" w:color="auto" w:fill="FFFFFF" w:themeFill="background1"/>
        </w:rPr>
      </w:pPr>
      <w:r w:rsidRPr="00F546D8">
        <w:rPr>
          <w:rFonts w:ascii="Times New Roman" w:hAnsi="Times New Roman" w:cs="Times New Roman"/>
          <w:i/>
          <w:sz w:val="24"/>
          <w:szCs w:val="24"/>
        </w:rPr>
        <w:t>“I didn’t have PE in school, but out of school, I did a gymnastics club… It wasn’t through the school - the PE teacher wouldn’t let me do a lot of PE… I wasn’t allowed to do PE in sch</w:t>
      </w:r>
      <w:r w:rsidR="00805751" w:rsidRPr="00F546D8">
        <w:rPr>
          <w:rFonts w:ascii="Times New Roman" w:hAnsi="Times New Roman" w:cs="Times New Roman"/>
          <w:i/>
          <w:sz w:val="24"/>
          <w:szCs w:val="24"/>
        </w:rPr>
        <w:t>ool. They wouldn’t let me</w:t>
      </w:r>
      <w:r w:rsidR="001974A7" w:rsidRPr="00F546D8">
        <w:rPr>
          <w:rFonts w:ascii="Times New Roman" w:hAnsi="Times New Roman" w:cs="Times New Roman"/>
          <w:i/>
          <w:sz w:val="24"/>
          <w:szCs w:val="24"/>
        </w:rPr>
        <w:t>”</w:t>
      </w:r>
      <w:r w:rsidR="00805751" w:rsidRPr="00F546D8">
        <w:rPr>
          <w:rFonts w:ascii="Times New Roman" w:hAnsi="Times New Roman" w:cs="Times New Roman"/>
          <w:i/>
          <w:sz w:val="24"/>
          <w:szCs w:val="24"/>
        </w:rPr>
        <w:t>. (C:</w:t>
      </w:r>
      <w:r w:rsidRPr="00F546D8">
        <w:rPr>
          <w:rFonts w:ascii="Times New Roman" w:hAnsi="Times New Roman" w:cs="Times New Roman"/>
          <w:i/>
          <w:sz w:val="24"/>
          <w:szCs w:val="24"/>
        </w:rPr>
        <w:t>106-124)</w:t>
      </w:r>
    </w:p>
    <w:p w:rsidR="001F1621" w:rsidRPr="00F546D8" w:rsidRDefault="001F1621" w:rsidP="00782AD4">
      <w:pPr>
        <w:shd w:val="clear" w:color="auto" w:fill="FFFFFF" w:themeFill="background1"/>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lastRenderedPageBreak/>
        <w:t xml:space="preserve"> </w:t>
      </w:r>
      <w:r w:rsidR="001974A7" w:rsidRPr="00F546D8">
        <w:rPr>
          <w:rFonts w:ascii="Times New Roman" w:hAnsi="Times New Roman" w:cs="Times New Roman"/>
          <w:i/>
          <w:sz w:val="24"/>
          <w:szCs w:val="24"/>
        </w:rPr>
        <w:t>“</w:t>
      </w:r>
      <w:r w:rsidRPr="00F546D8">
        <w:rPr>
          <w:rFonts w:ascii="Times New Roman" w:hAnsi="Times New Roman" w:cs="Times New Roman"/>
          <w:i/>
          <w:sz w:val="24"/>
          <w:szCs w:val="24"/>
        </w:rPr>
        <w:t xml:space="preserve">I felt that </w:t>
      </w:r>
      <w:r w:rsidR="00805751" w:rsidRPr="00F546D8">
        <w:rPr>
          <w:rFonts w:ascii="Times New Roman" w:hAnsi="Times New Roman" w:cs="Times New Roman"/>
          <w:i/>
          <w:sz w:val="24"/>
          <w:szCs w:val="24"/>
        </w:rPr>
        <w:t>they treated me different.” (C:</w:t>
      </w:r>
      <w:r w:rsidRPr="00F546D8">
        <w:rPr>
          <w:rFonts w:ascii="Times New Roman" w:hAnsi="Times New Roman" w:cs="Times New Roman"/>
          <w:i/>
          <w:sz w:val="24"/>
          <w:szCs w:val="24"/>
        </w:rPr>
        <w:t>102)</w:t>
      </w:r>
    </w:p>
    <w:p w:rsidR="001974A7" w:rsidRPr="00F546D8" w:rsidRDefault="00F97A04" w:rsidP="00782AD4">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1F1621" w:rsidRPr="00F546D8">
        <w:rPr>
          <w:rFonts w:ascii="Times New Roman" w:hAnsi="Times New Roman" w:cs="Times New Roman"/>
          <w:sz w:val="24"/>
          <w:szCs w:val="24"/>
          <w:shd w:val="clear" w:color="auto" w:fill="FFFFFF" w:themeFill="background1"/>
        </w:rPr>
        <w:t xml:space="preserve">Chris interprets these experiences as </w:t>
      </w:r>
      <w:r w:rsidR="00F636D4" w:rsidRPr="00F546D8">
        <w:rPr>
          <w:rFonts w:ascii="Times New Roman" w:hAnsi="Times New Roman" w:cs="Times New Roman"/>
          <w:sz w:val="24"/>
          <w:szCs w:val="24"/>
          <w:shd w:val="clear" w:color="auto" w:fill="FFFFFF" w:themeFill="background1"/>
        </w:rPr>
        <w:t xml:space="preserve">producing negative </w:t>
      </w:r>
      <w:r w:rsidR="0035140C" w:rsidRPr="00F546D8">
        <w:rPr>
          <w:rFonts w:ascii="Times New Roman" w:hAnsi="Times New Roman" w:cs="Times New Roman"/>
          <w:sz w:val="24"/>
          <w:szCs w:val="24"/>
          <w:shd w:val="clear" w:color="auto" w:fill="FFFFFF" w:themeFill="background1"/>
        </w:rPr>
        <w:t xml:space="preserve">emotions of </w:t>
      </w:r>
      <w:r w:rsidR="00F636D4" w:rsidRPr="00F546D8">
        <w:rPr>
          <w:rFonts w:ascii="Times New Roman" w:hAnsi="Times New Roman" w:cs="Times New Roman"/>
          <w:sz w:val="24"/>
          <w:szCs w:val="24"/>
          <w:shd w:val="clear" w:color="auto" w:fill="FFFFFF" w:themeFill="background1"/>
        </w:rPr>
        <w:t>feeling</w:t>
      </w:r>
      <w:r w:rsidR="0035140C" w:rsidRPr="00F546D8">
        <w:rPr>
          <w:rFonts w:ascii="Times New Roman" w:hAnsi="Times New Roman" w:cs="Times New Roman"/>
          <w:sz w:val="24"/>
          <w:szCs w:val="24"/>
          <w:shd w:val="clear" w:color="auto" w:fill="FFFFFF" w:themeFill="background1"/>
        </w:rPr>
        <w:t xml:space="preserve"> ‘a bit odd’ and ‘a bit down’ </w:t>
      </w:r>
      <w:r w:rsidR="0035140C" w:rsidRPr="00F546D8">
        <w:rPr>
          <w:rFonts w:ascii="Times New Roman" w:hAnsi="Times New Roman" w:cs="Times New Roman"/>
          <w:i/>
          <w:sz w:val="24"/>
          <w:szCs w:val="24"/>
          <w:shd w:val="clear" w:color="auto" w:fill="FFFFFF" w:themeFill="background1"/>
        </w:rPr>
        <w:t xml:space="preserve">(C: 247-272), </w:t>
      </w:r>
      <w:r w:rsidR="001F1621" w:rsidRPr="00F546D8">
        <w:rPr>
          <w:rFonts w:ascii="Times New Roman" w:hAnsi="Times New Roman" w:cs="Times New Roman"/>
          <w:sz w:val="24"/>
          <w:szCs w:val="24"/>
          <w:shd w:val="clear" w:color="auto" w:fill="FFFFFF" w:themeFill="background1"/>
        </w:rPr>
        <w:t xml:space="preserve">because </w:t>
      </w:r>
      <w:r w:rsidR="00034164" w:rsidRPr="00F546D8">
        <w:rPr>
          <w:rFonts w:ascii="Times New Roman" w:hAnsi="Times New Roman" w:cs="Times New Roman"/>
          <w:sz w:val="24"/>
          <w:szCs w:val="24"/>
          <w:shd w:val="clear" w:color="auto" w:fill="FFFFFF" w:themeFill="background1"/>
        </w:rPr>
        <w:t xml:space="preserve">peers </w:t>
      </w:r>
      <w:r w:rsidR="001F1621" w:rsidRPr="00F546D8">
        <w:rPr>
          <w:rFonts w:ascii="Times New Roman" w:hAnsi="Times New Roman" w:cs="Times New Roman"/>
          <w:sz w:val="24"/>
          <w:szCs w:val="24"/>
          <w:shd w:val="clear" w:color="auto" w:fill="FFFFFF" w:themeFill="background1"/>
        </w:rPr>
        <w:t xml:space="preserve">noticed that </w:t>
      </w:r>
      <w:r w:rsidR="00F636D4" w:rsidRPr="00F546D8">
        <w:rPr>
          <w:rFonts w:ascii="Times New Roman" w:hAnsi="Times New Roman" w:cs="Times New Roman"/>
          <w:sz w:val="24"/>
          <w:szCs w:val="24"/>
          <w:shd w:val="clear" w:color="auto" w:fill="FFFFFF" w:themeFill="background1"/>
        </w:rPr>
        <w:t xml:space="preserve">Chris </w:t>
      </w:r>
      <w:r w:rsidR="001F1621" w:rsidRPr="00F546D8">
        <w:rPr>
          <w:rFonts w:ascii="Times New Roman" w:hAnsi="Times New Roman" w:cs="Times New Roman"/>
          <w:sz w:val="24"/>
          <w:szCs w:val="24"/>
          <w:shd w:val="clear" w:color="auto" w:fill="FFFFFF" w:themeFill="background1"/>
        </w:rPr>
        <w:t xml:space="preserve">was not fully taking part in </w:t>
      </w:r>
      <w:r w:rsidR="00034164" w:rsidRPr="00F546D8">
        <w:rPr>
          <w:rFonts w:ascii="Times New Roman" w:hAnsi="Times New Roman" w:cs="Times New Roman"/>
          <w:sz w:val="24"/>
          <w:szCs w:val="24"/>
          <w:shd w:val="clear" w:color="auto" w:fill="FFFFFF" w:themeFill="background1"/>
        </w:rPr>
        <w:t xml:space="preserve">school </w:t>
      </w:r>
      <w:r w:rsidR="001F1621" w:rsidRPr="00F546D8">
        <w:rPr>
          <w:rFonts w:ascii="Times New Roman" w:hAnsi="Times New Roman" w:cs="Times New Roman"/>
          <w:sz w:val="24"/>
          <w:szCs w:val="24"/>
          <w:shd w:val="clear" w:color="auto" w:fill="FFFFFF" w:themeFill="background1"/>
        </w:rPr>
        <w:t>activities. Research by Benson</w:t>
      </w:r>
      <w:r w:rsidR="00365CFE" w:rsidRPr="00F546D8">
        <w:rPr>
          <w:rFonts w:ascii="Times New Roman" w:hAnsi="Times New Roman" w:cs="Times New Roman"/>
          <w:sz w:val="24"/>
          <w:szCs w:val="24"/>
          <w:shd w:val="clear" w:color="auto" w:fill="FFFFFF" w:themeFill="background1"/>
        </w:rPr>
        <w:t>, O’Toole, Lambert, Gallagher, Shahwan and Austin (</w:t>
      </w:r>
      <w:r w:rsidR="001F1621" w:rsidRPr="00F546D8">
        <w:rPr>
          <w:rFonts w:ascii="Times New Roman" w:hAnsi="Times New Roman" w:cs="Times New Roman"/>
          <w:sz w:val="24"/>
          <w:szCs w:val="24"/>
          <w:shd w:val="clear" w:color="auto" w:fill="FFFFFF" w:themeFill="background1"/>
        </w:rPr>
        <w:t>2016) echo these experiences, finding that many individuals with epilepsy have felt like the “odd one out” amongst peer groups as they were often excluded from social activities with their peers, having ‘unnecessary restrictions’ imposed on them from teachers due to their epilepsy, which conflicted with their autonomy. Baker</w:t>
      </w:r>
      <w:r w:rsidR="00365CFE" w:rsidRPr="00F546D8">
        <w:rPr>
          <w:rFonts w:ascii="Times New Roman" w:hAnsi="Times New Roman" w:cs="Times New Roman"/>
          <w:sz w:val="24"/>
          <w:szCs w:val="24"/>
          <w:shd w:val="clear" w:color="auto" w:fill="FFFFFF" w:themeFill="background1"/>
        </w:rPr>
        <w:t xml:space="preserve">, Jacoby, Buck, Stalgis and Monnet </w:t>
      </w:r>
      <w:r w:rsidR="001F1621" w:rsidRPr="00F546D8">
        <w:rPr>
          <w:rFonts w:ascii="Times New Roman" w:hAnsi="Times New Roman" w:cs="Times New Roman"/>
          <w:sz w:val="24"/>
          <w:szCs w:val="24"/>
          <w:shd w:val="clear" w:color="auto" w:fill="FFFFFF" w:themeFill="background1"/>
        </w:rPr>
        <w:t>(1997) reported 52% of individuals in their study experienced stigma because of their epilepsy.</w:t>
      </w:r>
      <w:r w:rsidR="00034164" w:rsidRPr="00F546D8">
        <w:rPr>
          <w:rFonts w:ascii="Times New Roman" w:hAnsi="Times New Roman" w:cs="Times New Roman"/>
          <w:sz w:val="24"/>
          <w:szCs w:val="24"/>
          <w:shd w:val="clear" w:color="auto" w:fill="FFFFFF" w:themeFill="background1"/>
        </w:rPr>
        <w:t xml:space="preserve"> </w:t>
      </w:r>
    </w:p>
    <w:p w:rsidR="001974A7" w:rsidRPr="00F546D8" w:rsidRDefault="00F97A04" w:rsidP="00782AD4">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De Boer (2010</w:t>
      </w:r>
      <w:r w:rsidR="001F1621" w:rsidRPr="00F546D8">
        <w:rPr>
          <w:rFonts w:ascii="Times New Roman" w:hAnsi="Times New Roman" w:cs="Times New Roman"/>
          <w:sz w:val="24"/>
          <w:szCs w:val="24"/>
          <w:shd w:val="clear" w:color="auto" w:fill="FFFFFF" w:themeFill="background1"/>
        </w:rPr>
        <w:t>) emphasises that</w:t>
      </w:r>
      <w:r w:rsidR="001974A7" w:rsidRPr="00F546D8">
        <w:rPr>
          <w:rFonts w:ascii="Times New Roman" w:hAnsi="Times New Roman" w:cs="Times New Roman"/>
          <w:sz w:val="24"/>
          <w:szCs w:val="24"/>
          <w:shd w:val="clear" w:color="auto" w:fill="FFFFFF" w:themeFill="background1"/>
        </w:rPr>
        <w:t>:</w:t>
      </w:r>
    </w:p>
    <w:p w:rsidR="00034164" w:rsidRPr="00F97A04" w:rsidRDefault="001F1621" w:rsidP="00782AD4">
      <w:pPr>
        <w:shd w:val="clear" w:color="auto" w:fill="FFFFFF" w:themeFill="background1"/>
        <w:spacing w:line="480" w:lineRule="auto"/>
        <w:ind w:left="720"/>
        <w:rPr>
          <w:rFonts w:ascii="Times New Roman" w:hAnsi="Times New Roman" w:cs="Times New Roman"/>
          <w:sz w:val="24"/>
          <w:szCs w:val="24"/>
          <w:shd w:val="clear" w:color="auto" w:fill="FFFFFF" w:themeFill="background1"/>
        </w:rPr>
      </w:pPr>
      <w:r w:rsidRPr="00F97A04">
        <w:rPr>
          <w:rFonts w:ascii="Times New Roman" w:hAnsi="Times New Roman" w:cs="Times New Roman"/>
          <w:sz w:val="24"/>
          <w:szCs w:val="24"/>
          <w:shd w:val="clear" w:color="auto" w:fill="FFFFFF" w:themeFill="background1"/>
        </w:rPr>
        <w:t>It has been shown that people with epilepsy themselves often internalise societal devaluations of them and as a consequence, they do not feel emp</w:t>
      </w:r>
      <w:r w:rsidR="00F97A04" w:rsidRPr="00F97A04">
        <w:rPr>
          <w:rFonts w:ascii="Times New Roman" w:hAnsi="Times New Roman" w:cs="Times New Roman"/>
          <w:sz w:val="24"/>
          <w:szCs w:val="24"/>
          <w:shd w:val="clear" w:color="auto" w:fill="FFFFFF" w:themeFill="background1"/>
        </w:rPr>
        <w:t>owered to change the situation</w:t>
      </w:r>
      <w:r w:rsidR="00F97A04">
        <w:rPr>
          <w:rFonts w:ascii="Times New Roman" w:hAnsi="Times New Roman" w:cs="Times New Roman"/>
          <w:sz w:val="24"/>
          <w:szCs w:val="24"/>
          <w:shd w:val="clear" w:color="auto" w:fill="FFFFFF" w:themeFill="background1"/>
        </w:rPr>
        <w:t xml:space="preserve">.  </w:t>
      </w:r>
      <w:r w:rsidR="00F97A04" w:rsidRPr="00F97A04">
        <w:rPr>
          <w:rFonts w:ascii="Times New Roman" w:hAnsi="Times New Roman" w:cs="Times New Roman"/>
          <w:sz w:val="24"/>
          <w:szCs w:val="24"/>
          <w:shd w:val="clear" w:color="auto" w:fill="FFFFFF" w:themeFill="background1"/>
        </w:rPr>
        <w:t>(De Boer, 2010, p.633)</w:t>
      </w:r>
    </w:p>
    <w:p w:rsidR="00F97A04" w:rsidRDefault="00F97A04" w:rsidP="00782AD4">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1F1621" w:rsidRPr="00F546D8">
        <w:rPr>
          <w:rFonts w:ascii="Times New Roman" w:hAnsi="Times New Roman" w:cs="Times New Roman"/>
          <w:sz w:val="24"/>
          <w:szCs w:val="24"/>
          <w:shd w:val="clear" w:color="auto" w:fill="FFFFFF" w:themeFill="background1"/>
        </w:rPr>
        <w:t>A closer look at C</w:t>
      </w:r>
      <w:r w:rsidR="00F636D4" w:rsidRPr="00F546D8">
        <w:rPr>
          <w:rFonts w:ascii="Times New Roman" w:hAnsi="Times New Roman" w:cs="Times New Roman"/>
          <w:sz w:val="24"/>
          <w:szCs w:val="24"/>
          <w:shd w:val="clear" w:color="auto" w:fill="FFFFFF" w:themeFill="background1"/>
        </w:rPr>
        <w:t xml:space="preserve">hris’ experience shows that </w:t>
      </w:r>
      <w:r w:rsidR="001F1621" w:rsidRPr="00F546D8">
        <w:rPr>
          <w:rFonts w:ascii="Times New Roman" w:hAnsi="Times New Roman" w:cs="Times New Roman"/>
          <w:sz w:val="24"/>
          <w:szCs w:val="24"/>
          <w:shd w:val="clear" w:color="auto" w:fill="FFFFFF" w:themeFill="background1"/>
        </w:rPr>
        <w:t>teachers appear</w:t>
      </w:r>
      <w:r w:rsidR="0035140C" w:rsidRPr="00F546D8">
        <w:rPr>
          <w:rFonts w:ascii="Times New Roman" w:hAnsi="Times New Roman" w:cs="Times New Roman"/>
          <w:sz w:val="24"/>
          <w:szCs w:val="24"/>
          <w:shd w:val="clear" w:color="auto" w:fill="FFFFFF" w:themeFill="background1"/>
        </w:rPr>
        <w:t>ed</w:t>
      </w:r>
      <w:r w:rsidR="001F1621" w:rsidRPr="00F546D8">
        <w:rPr>
          <w:rFonts w:ascii="Times New Roman" w:hAnsi="Times New Roman" w:cs="Times New Roman"/>
          <w:sz w:val="24"/>
          <w:szCs w:val="24"/>
          <w:shd w:val="clear" w:color="auto" w:fill="FFFFFF" w:themeFill="background1"/>
        </w:rPr>
        <w:t xml:space="preserve"> to see </w:t>
      </w:r>
      <w:r w:rsidR="00F636D4" w:rsidRPr="00F546D8">
        <w:rPr>
          <w:rFonts w:ascii="Times New Roman" w:hAnsi="Times New Roman" w:cs="Times New Roman"/>
          <w:sz w:val="24"/>
          <w:szCs w:val="24"/>
          <w:shd w:val="clear" w:color="auto" w:fill="FFFFFF" w:themeFill="background1"/>
        </w:rPr>
        <w:t xml:space="preserve">Chris through the lens of </w:t>
      </w:r>
      <w:r w:rsidR="001F1621" w:rsidRPr="00F546D8">
        <w:rPr>
          <w:rFonts w:ascii="Times New Roman" w:hAnsi="Times New Roman" w:cs="Times New Roman"/>
          <w:sz w:val="24"/>
          <w:szCs w:val="24"/>
          <w:shd w:val="clear" w:color="auto" w:fill="FFFFFF" w:themeFill="background1"/>
        </w:rPr>
        <w:t xml:space="preserve">disability first, instead of seeing </w:t>
      </w:r>
      <w:r>
        <w:rPr>
          <w:rFonts w:ascii="Times New Roman" w:hAnsi="Times New Roman" w:cs="Times New Roman"/>
          <w:sz w:val="24"/>
          <w:szCs w:val="24"/>
          <w:shd w:val="clear" w:color="auto" w:fill="FFFFFF" w:themeFill="background1"/>
        </w:rPr>
        <w:t xml:space="preserve">Chris as a person </w:t>
      </w:r>
      <w:r w:rsidR="0035140C" w:rsidRPr="00F546D8">
        <w:rPr>
          <w:rFonts w:ascii="Times New Roman" w:hAnsi="Times New Roman" w:cs="Times New Roman"/>
          <w:sz w:val="24"/>
          <w:szCs w:val="24"/>
          <w:shd w:val="clear" w:color="auto" w:fill="FFFFFF" w:themeFill="background1"/>
        </w:rPr>
        <w:t xml:space="preserve">(Goodley, 2017). </w:t>
      </w:r>
      <w:r w:rsidR="001F1621" w:rsidRPr="00F546D8">
        <w:rPr>
          <w:rFonts w:ascii="Times New Roman" w:hAnsi="Times New Roman" w:cs="Times New Roman"/>
          <w:sz w:val="24"/>
          <w:szCs w:val="24"/>
          <w:shd w:val="clear" w:color="auto" w:fill="FFFFFF" w:themeFill="background1"/>
        </w:rPr>
        <w:t xml:space="preserve">Unfortunately, </w:t>
      </w:r>
      <w:r w:rsidR="00034164" w:rsidRPr="00F546D8">
        <w:rPr>
          <w:rFonts w:ascii="Times New Roman" w:hAnsi="Times New Roman" w:cs="Times New Roman"/>
          <w:sz w:val="24"/>
          <w:szCs w:val="24"/>
          <w:shd w:val="clear" w:color="auto" w:fill="FFFFFF" w:themeFill="background1"/>
        </w:rPr>
        <w:t xml:space="preserve">when </w:t>
      </w:r>
      <w:r w:rsidR="001F1621" w:rsidRPr="00F546D8">
        <w:rPr>
          <w:rFonts w:ascii="Times New Roman" w:hAnsi="Times New Roman" w:cs="Times New Roman"/>
          <w:sz w:val="24"/>
          <w:szCs w:val="24"/>
          <w:shd w:val="clear" w:color="auto" w:fill="FFFFFF" w:themeFill="background1"/>
        </w:rPr>
        <w:t xml:space="preserve">looking at a person through the lens of their disability, in Chris’ case – a diagnosis of epilepsy, this diagnosis </w:t>
      </w:r>
      <w:r w:rsidR="00034164" w:rsidRPr="00F546D8">
        <w:rPr>
          <w:rFonts w:ascii="Times New Roman" w:hAnsi="Times New Roman" w:cs="Times New Roman"/>
          <w:sz w:val="24"/>
          <w:szCs w:val="24"/>
          <w:shd w:val="clear" w:color="auto" w:fill="FFFFFF" w:themeFill="background1"/>
        </w:rPr>
        <w:t xml:space="preserve">stopped </w:t>
      </w:r>
      <w:r w:rsidR="00F636D4" w:rsidRPr="00F546D8">
        <w:rPr>
          <w:rFonts w:ascii="Times New Roman" w:hAnsi="Times New Roman" w:cs="Times New Roman"/>
          <w:sz w:val="24"/>
          <w:szCs w:val="24"/>
          <w:shd w:val="clear" w:color="auto" w:fill="FFFFFF" w:themeFill="background1"/>
        </w:rPr>
        <w:t xml:space="preserve">teachers from appreciating </w:t>
      </w:r>
      <w:r w:rsidR="001F1621" w:rsidRPr="00F546D8">
        <w:rPr>
          <w:rFonts w:ascii="Times New Roman" w:hAnsi="Times New Roman" w:cs="Times New Roman"/>
          <w:sz w:val="24"/>
          <w:szCs w:val="24"/>
          <w:shd w:val="clear" w:color="auto" w:fill="FFFFFF" w:themeFill="background1"/>
        </w:rPr>
        <w:t xml:space="preserve">strengths in the areas of gymnastics and catering, which were the two activities which </w:t>
      </w:r>
      <w:r w:rsidR="00F636D4" w:rsidRPr="00F546D8">
        <w:rPr>
          <w:rFonts w:ascii="Times New Roman" w:hAnsi="Times New Roman" w:cs="Times New Roman"/>
          <w:sz w:val="24"/>
          <w:szCs w:val="24"/>
          <w:shd w:val="clear" w:color="auto" w:fill="FFFFFF" w:themeFill="background1"/>
        </w:rPr>
        <w:t xml:space="preserve">Chris </w:t>
      </w:r>
      <w:r w:rsidR="001F1621" w:rsidRPr="00F546D8">
        <w:rPr>
          <w:rFonts w:ascii="Times New Roman" w:hAnsi="Times New Roman" w:cs="Times New Roman"/>
          <w:sz w:val="24"/>
          <w:szCs w:val="24"/>
          <w:shd w:val="clear" w:color="auto" w:fill="FFFFFF" w:themeFill="background1"/>
        </w:rPr>
        <w:t xml:space="preserve">was </w:t>
      </w:r>
      <w:r w:rsidR="00F636D4" w:rsidRPr="00F546D8">
        <w:rPr>
          <w:rFonts w:ascii="Times New Roman" w:hAnsi="Times New Roman" w:cs="Times New Roman"/>
          <w:sz w:val="24"/>
          <w:szCs w:val="24"/>
          <w:shd w:val="clear" w:color="auto" w:fill="FFFFFF" w:themeFill="background1"/>
        </w:rPr>
        <w:t>excluded from.</w:t>
      </w:r>
      <w:r w:rsidR="00AC7721" w:rsidRPr="00F546D8">
        <w:rPr>
          <w:rFonts w:ascii="Times New Roman" w:hAnsi="Times New Roman" w:cs="Times New Roman"/>
          <w:sz w:val="24"/>
          <w:szCs w:val="24"/>
          <w:shd w:val="clear" w:color="auto" w:fill="FFFFFF" w:themeFill="background1"/>
        </w:rPr>
        <w:t xml:space="preserve"> Chris compared</w:t>
      </w:r>
      <w:r w:rsidR="001F1621" w:rsidRPr="00F546D8">
        <w:rPr>
          <w:rFonts w:ascii="Times New Roman" w:hAnsi="Times New Roman" w:cs="Times New Roman"/>
          <w:sz w:val="24"/>
          <w:szCs w:val="24"/>
          <w:shd w:val="clear" w:color="auto" w:fill="FFFFFF" w:themeFill="background1"/>
        </w:rPr>
        <w:t xml:space="preserve"> </w:t>
      </w:r>
      <w:r w:rsidR="0035140C" w:rsidRPr="00F546D8">
        <w:rPr>
          <w:rFonts w:ascii="Times New Roman" w:hAnsi="Times New Roman" w:cs="Times New Roman"/>
          <w:sz w:val="24"/>
          <w:szCs w:val="24"/>
          <w:shd w:val="clear" w:color="auto" w:fill="FFFFFF" w:themeFill="background1"/>
        </w:rPr>
        <w:t>t</w:t>
      </w:r>
      <w:r w:rsidR="00AC7721" w:rsidRPr="00F546D8">
        <w:rPr>
          <w:rFonts w:ascii="Times New Roman" w:hAnsi="Times New Roman" w:cs="Times New Roman"/>
          <w:sz w:val="24"/>
          <w:szCs w:val="24"/>
          <w:shd w:val="clear" w:color="auto" w:fill="FFFFFF" w:themeFill="background1"/>
        </w:rPr>
        <w:t>his</w:t>
      </w:r>
      <w:r w:rsidR="001F1621" w:rsidRPr="00F546D8">
        <w:rPr>
          <w:rFonts w:ascii="Times New Roman" w:hAnsi="Times New Roman" w:cs="Times New Roman"/>
          <w:sz w:val="24"/>
          <w:szCs w:val="24"/>
          <w:shd w:val="clear" w:color="auto" w:fill="FFFFFF" w:themeFill="background1"/>
        </w:rPr>
        <w:t xml:space="preserve"> </w:t>
      </w:r>
      <w:r w:rsidR="00F636D4" w:rsidRPr="00F546D8">
        <w:rPr>
          <w:rFonts w:ascii="Times New Roman" w:hAnsi="Times New Roman" w:cs="Times New Roman"/>
          <w:sz w:val="24"/>
          <w:szCs w:val="24"/>
          <w:shd w:val="clear" w:color="auto" w:fill="FFFFFF" w:themeFill="background1"/>
        </w:rPr>
        <w:t xml:space="preserve">treatment at school to the </w:t>
      </w:r>
      <w:r w:rsidR="001F1621" w:rsidRPr="00F546D8">
        <w:rPr>
          <w:rFonts w:ascii="Times New Roman" w:hAnsi="Times New Roman" w:cs="Times New Roman"/>
          <w:sz w:val="24"/>
          <w:szCs w:val="24"/>
          <w:shd w:val="clear" w:color="auto" w:fill="FFFFFF" w:themeFill="background1"/>
        </w:rPr>
        <w:t xml:space="preserve">way </w:t>
      </w:r>
      <w:r w:rsidR="00F636D4" w:rsidRPr="00F546D8">
        <w:rPr>
          <w:rFonts w:ascii="Times New Roman" w:hAnsi="Times New Roman" w:cs="Times New Roman"/>
          <w:sz w:val="24"/>
          <w:szCs w:val="24"/>
          <w:shd w:val="clear" w:color="auto" w:fill="FFFFFF" w:themeFill="background1"/>
        </w:rPr>
        <w:t xml:space="preserve">that </w:t>
      </w:r>
      <w:r w:rsidR="00AC7721" w:rsidRPr="00F546D8">
        <w:rPr>
          <w:rFonts w:ascii="Times New Roman" w:hAnsi="Times New Roman" w:cs="Times New Roman"/>
          <w:sz w:val="24"/>
          <w:szCs w:val="24"/>
          <w:shd w:val="clear" w:color="auto" w:fill="FFFFFF" w:themeFill="background1"/>
        </w:rPr>
        <w:t>clubs outside of school</w:t>
      </w:r>
      <w:r w:rsidR="00F636D4" w:rsidRPr="00F546D8">
        <w:rPr>
          <w:rFonts w:ascii="Times New Roman" w:hAnsi="Times New Roman" w:cs="Times New Roman"/>
          <w:sz w:val="24"/>
          <w:szCs w:val="24"/>
          <w:shd w:val="clear" w:color="auto" w:fill="FFFFFF" w:themeFill="background1"/>
        </w:rPr>
        <w:t xml:space="preserve"> allowed fully engage</w:t>
      </w:r>
      <w:r w:rsidR="0035140C" w:rsidRPr="00F546D8">
        <w:rPr>
          <w:rFonts w:ascii="Times New Roman" w:hAnsi="Times New Roman" w:cs="Times New Roman"/>
          <w:sz w:val="24"/>
          <w:szCs w:val="24"/>
          <w:shd w:val="clear" w:color="auto" w:fill="FFFFFF" w:themeFill="background1"/>
        </w:rPr>
        <w:t>ment</w:t>
      </w:r>
      <w:r w:rsidR="007A2783" w:rsidRPr="00F546D8">
        <w:rPr>
          <w:rFonts w:ascii="Times New Roman" w:hAnsi="Times New Roman" w:cs="Times New Roman"/>
          <w:sz w:val="24"/>
          <w:szCs w:val="24"/>
          <w:shd w:val="clear" w:color="auto" w:fill="FFFFFF" w:themeFill="background1"/>
        </w:rPr>
        <w:t xml:space="preserve"> </w:t>
      </w:r>
      <w:r w:rsidR="001F1621" w:rsidRPr="00F546D8">
        <w:rPr>
          <w:rFonts w:ascii="Times New Roman" w:hAnsi="Times New Roman" w:cs="Times New Roman"/>
          <w:sz w:val="24"/>
          <w:szCs w:val="24"/>
          <w:shd w:val="clear" w:color="auto" w:fill="FFFFFF" w:themeFill="background1"/>
        </w:rPr>
        <w:t>in these activiti</w:t>
      </w:r>
      <w:r w:rsidR="00F636D4" w:rsidRPr="00F546D8">
        <w:rPr>
          <w:rFonts w:ascii="Times New Roman" w:hAnsi="Times New Roman" w:cs="Times New Roman"/>
          <w:sz w:val="24"/>
          <w:szCs w:val="24"/>
          <w:shd w:val="clear" w:color="auto" w:fill="FFFFFF" w:themeFill="background1"/>
        </w:rPr>
        <w:t xml:space="preserve">es. Thus, it appears that school </w:t>
      </w:r>
      <w:r w:rsidR="0035140C" w:rsidRPr="00F546D8">
        <w:rPr>
          <w:rFonts w:ascii="Times New Roman" w:hAnsi="Times New Roman" w:cs="Times New Roman"/>
          <w:sz w:val="24"/>
          <w:szCs w:val="24"/>
          <w:shd w:val="clear" w:color="auto" w:fill="FFFFFF" w:themeFill="background1"/>
        </w:rPr>
        <w:t xml:space="preserve">did not get to know </w:t>
      </w:r>
      <w:r w:rsidR="001F1621" w:rsidRPr="00F546D8">
        <w:rPr>
          <w:rFonts w:ascii="Times New Roman" w:hAnsi="Times New Roman" w:cs="Times New Roman"/>
          <w:sz w:val="24"/>
          <w:szCs w:val="24"/>
          <w:shd w:val="clear" w:color="auto" w:fill="FFFFFF" w:themeFill="background1"/>
        </w:rPr>
        <w:t>strengths and abilit</w:t>
      </w:r>
      <w:r w:rsidR="00F636D4" w:rsidRPr="00F546D8">
        <w:rPr>
          <w:rFonts w:ascii="Times New Roman" w:hAnsi="Times New Roman" w:cs="Times New Roman"/>
          <w:sz w:val="24"/>
          <w:szCs w:val="24"/>
          <w:shd w:val="clear" w:color="auto" w:fill="FFFFFF" w:themeFill="background1"/>
        </w:rPr>
        <w:t>ies b</w:t>
      </w:r>
      <w:r w:rsidR="0035140C" w:rsidRPr="00F546D8">
        <w:rPr>
          <w:rFonts w:ascii="Times New Roman" w:hAnsi="Times New Roman" w:cs="Times New Roman"/>
          <w:sz w:val="24"/>
          <w:szCs w:val="24"/>
          <w:shd w:val="clear" w:color="auto" w:fill="FFFFFF" w:themeFill="background1"/>
        </w:rPr>
        <w:t xml:space="preserve">ecause they were </w:t>
      </w:r>
      <w:r w:rsidR="00F636D4" w:rsidRPr="00F546D8">
        <w:rPr>
          <w:rFonts w:ascii="Times New Roman" w:hAnsi="Times New Roman" w:cs="Times New Roman"/>
          <w:sz w:val="24"/>
          <w:szCs w:val="24"/>
          <w:shd w:val="clear" w:color="auto" w:fill="FFFFFF" w:themeFill="background1"/>
        </w:rPr>
        <w:t xml:space="preserve">solely </w:t>
      </w:r>
      <w:r w:rsidR="0035140C" w:rsidRPr="00F546D8">
        <w:rPr>
          <w:rFonts w:ascii="Times New Roman" w:hAnsi="Times New Roman" w:cs="Times New Roman"/>
          <w:sz w:val="24"/>
          <w:szCs w:val="24"/>
          <w:shd w:val="clear" w:color="auto" w:fill="FFFFFF" w:themeFill="background1"/>
        </w:rPr>
        <w:t xml:space="preserve">focusing on </w:t>
      </w:r>
      <w:r w:rsidR="001F1621" w:rsidRPr="00F546D8">
        <w:rPr>
          <w:rFonts w:ascii="Times New Roman" w:hAnsi="Times New Roman" w:cs="Times New Roman"/>
          <w:sz w:val="24"/>
          <w:szCs w:val="24"/>
          <w:shd w:val="clear" w:color="auto" w:fill="FFFFFF" w:themeFill="background1"/>
        </w:rPr>
        <w:t xml:space="preserve">diagnosis. </w:t>
      </w:r>
    </w:p>
    <w:p w:rsidR="00815548" w:rsidRPr="00F546D8" w:rsidRDefault="00F97A04" w:rsidP="00782AD4">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lastRenderedPageBreak/>
        <w:t xml:space="preserve">     </w:t>
      </w:r>
      <w:r w:rsidR="001F1621" w:rsidRPr="00F546D8">
        <w:rPr>
          <w:rFonts w:ascii="Times New Roman" w:hAnsi="Times New Roman" w:cs="Times New Roman"/>
          <w:sz w:val="24"/>
          <w:szCs w:val="24"/>
          <w:shd w:val="clear" w:color="auto" w:fill="FFFFFF" w:themeFill="background1"/>
        </w:rPr>
        <w:t xml:space="preserve">While it is recognised that risk assessments need to be carried out, limiting a person’s opportunities </w:t>
      </w:r>
      <w:r w:rsidR="00AC7721" w:rsidRPr="00F546D8">
        <w:rPr>
          <w:rFonts w:ascii="Times New Roman" w:hAnsi="Times New Roman" w:cs="Times New Roman"/>
          <w:sz w:val="24"/>
          <w:szCs w:val="24"/>
          <w:shd w:val="clear" w:color="auto" w:fill="FFFFFF" w:themeFill="background1"/>
        </w:rPr>
        <w:t>and stopping them participating</w:t>
      </w:r>
      <w:r w:rsidR="001F1621" w:rsidRPr="00F546D8">
        <w:rPr>
          <w:rFonts w:ascii="Times New Roman" w:hAnsi="Times New Roman" w:cs="Times New Roman"/>
          <w:sz w:val="24"/>
          <w:szCs w:val="24"/>
          <w:shd w:val="clear" w:color="auto" w:fill="FFFFFF" w:themeFill="background1"/>
        </w:rPr>
        <w:t xml:space="preserve"> in activities which celebrate their talents and strengths will have a negative impact</w:t>
      </w:r>
      <w:r w:rsidR="00AC7721" w:rsidRPr="00F546D8">
        <w:rPr>
          <w:rFonts w:ascii="Times New Roman" w:hAnsi="Times New Roman" w:cs="Times New Roman"/>
          <w:sz w:val="24"/>
          <w:szCs w:val="24"/>
          <w:shd w:val="clear" w:color="auto" w:fill="FFFFFF" w:themeFill="background1"/>
        </w:rPr>
        <w:t xml:space="preserve"> on their sense of self</w:t>
      </w:r>
      <w:r w:rsidR="001F1621" w:rsidRPr="00F546D8">
        <w:rPr>
          <w:rFonts w:ascii="Times New Roman" w:hAnsi="Times New Roman" w:cs="Times New Roman"/>
          <w:sz w:val="24"/>
          <w:szCs w:val="24"/>
          <w:shd w:val="clear" w:color="auto" w:fill="FFFFFF" w:themeFill="background1"/>
        </w:rPr>
        <w:t xml:space="preserve">. Interestingly, Chris </w:t>
      </w:r>
      <w:r w:rsidR="00F636D4" w:rsidRPr="00F546D8">
        <w:rPr>
          <w:rFonts w:ascii="Times New Roman" w:hAnsi="Times New Roman" w:cs="Times New Roman"/>
          <w:sz w:val="24"/>
          <w:szCs w:val="24"/>
          <w:shd w:val="clear" w:color="auto" w:fill="FFFFFF" w:themeFill="background1"/>
        </w:rPr>
        <w:t xml:space="preserve">uses the word ‘freedom’ when </w:t>
      </w:r>
      <w:r w:rsidR="001F1621" w:rsidRPr="00F546D8">
        <w:rPr>
          <w:rFonts w:ascii="Times New Roman" w:hAnsi="Times New Roman" w:cs="Times New Roman"/>
          <w:sz w:val="24"/>
          <w:szCs w:val="24"/>
          <w:shd w:val="clear" w:color="auto" w:fill="FFFFFF" w:themeFill="background1"/>
        </w:rPr>
        <w:t>mention</w:t>
      </w:r>
      <w:r w:rsidR="00F636D4" w:rsidRPr="00F546D8">
        <w:rPr>
          <w:rFonts w:ascii="Times New Roman" w:hAnsi="Times New Roman" w:cs="Times New Roman"/>
          <w:sz w:val="24"/>
          <w:szCs w:val="24"/>
          <w:shd w:val="clear" w:color="auto" w:fill="FFFFFF" w:themeFill="background1"/>
        </w:rPr>
        <w:t xml:space="preserve">ing </w:t>
      </w:r>
      <w:r w:rsidR="001F1621" w:rsidRPr="00F546D8">
        <w:rPr>
          <w:rFonts w:ascii="Times New Roman" w:hAnsi="Times New Roman" w:cs="Times New Roman"/>
          <w:sz w:val="24"/>
          <w:szCs w:val="24"/>
          <w:shd w:val="clear" w:color="auto" w:fill="FFFFFF" w:themeFill="background1"/>
        </w:rPr>
        <w:t xml:space="preserve">that </w:t>
      </w:r>
      <w:r w:rsidR="00F636D4" w:rsidRPr="00F546D8">
        <w:rPr>
          <w:rFonts w:ascii="Times New Roman" w:hAnsi="Times New Roman" w:cs="Times New Roman"/>
          <w:sz w:val="24"/>
          <w:szCs w:val="24"/>
          <w:shd w:val="clear" w:color="auto" w:fill="FFFFFF" w:themeFill="background1"/>
        </w:rPr>
        <w:t xml:space="preserve">there </w:t>
      </w:r>
      <w:r w:rsidR="0035140C" w:rsidRPr="00F546D8">
        <w:rPr>
          <w:rFonts w:ascii="Times New Roman" w:hAnsi="Times New Roman" w:cs="Times New Roman"/>
          <w:sz w:val="24"/>
          <w:szCs w:val="24"/>
          <w:shd w:val="clear" w:color="auto" w:fill="FFFFFF" w:themeFill="background1"/>
        </w:rPr>
        <w:t xml:space="preserve">was </w:t>
      </w:r>
      <w:r w:rsidR="001F1621" w:rsidRPr="00F546D8">
        <w:rPr>
          <w:rFonts w:ascii="Times New Roman" w:hAnsi="Times New Roman" w:cs="Times New Roman"/>
          <w:sz w:val="24"/>
          <w:szCs w:val="24"/>
          <w:shd w:val="clear" w:color="auto" w:fill="FFFFFF" w:themeFill="background1"/>
        </w:rPr>
        <w:t xml:space="preserve">more ‘freedom to cook’ </w:t>
      </w:r>
      <w:r w:rsidR="0035140C" w:rsidRPr="00F546D8">
        <w:rPr>
          <w:rFonts w:ascii="Times New Roman" w:hAnsi="Times New Roman" w:cs="Times New Roman"/>
          <w:sz w:val="24"/>
          <w:szCs w:val="24"/>
          <w:shd w:val="clear" w:color="auto" w:fill="FFFFFF" w:themeFill="background1"/>
        </w:rPr>
        <w:t xml:space="preserve">at </w:t>
      </w:r>
      <w:r w:rsidR="001F1621" w:rsidRPr="00F546D8">
        <w:rPr>
          <w:rFonts w:ascii="Times New Roman" w:hAnsi="Times New Roman" w:cs="Times New Roman"/>
          <w:sz w:val="24"/>
          <w:szCs w:val="24"/>
          <w:shd w:val="clear" w:color="auto" w:fill="FFFFFF" w:themeFill="background1"/>
        </w:rPr>
        <w:t xml:space="preserve">college, suggesting that this freedom had been </w:t>
      </w:r>
      <w:r w:rsidR="00CA3120" w:rsidRPr="00F546D8">
        <w:rPr>
          <w:rFonts w:ascii="Times New Roman" w:hAnsi="Times New Roman" w:cs="Times New Roman"/>
          <w:sz w:val="24"/>
          <w:szCs w:val="24"/>
          <w:shd w:val="clear" w:color="auto" w:fill="FFFFFF" w:themeFill="background1"/>
        </w:rPr>
        <w:t xml:space="preserve">stifled </w:t>
      </w:r>
      <w:r w:rsidR="00703CCF" w:rsidRPr="00F546D8">
        <w:rPr>
          <w:rFonts w:ascii="Times New Roman" w:hAnsi="Times New Roman" w:cs="Times New Roman"/>
          <w:sz w:val="24"/>
          <w:szCs w:val="24"/>
          <w:shd w:val="clear" w:color="auto" w:fill="FFFFFF" w:themeFill="background1"/>
        </w:rPr>
        <w:t>at school</w:t>
      </w:r>
      <w:r w:rsidR="001F1621" w:rsidRPr="00F546D8">
        <w:rPr>
          <w:rFonts w:ascii="Times New Roman" w:hAnsi="Times New Roman" w:cs="Times New Roman"/>
          <w:sz w:val="24"/>
          <w:szCs w:val="24"/>
          <w:shd w:val="clear" w:color="auto" w:fill="FFFFFF" w:themeFill="background1"/>
        </w:rPr>
        <w:t xml:space="preserve"> </w:t>
      </w:r>
      <w:r w:rsidR="003A3A12" w:rsidRPr="00F546D8">
        <w:rPr>
          <w:rFonts w:ascii="Times New Roman" w:hAnsi="Times New Roman" w:cs="Times New Roman"/>
          <w:i/>
          <w:sz w:val="24"/>
          <w:szCs w:val="24"/>
          <w:shd w:val="clear" w:color="auto" w:fill="FFFFFF" w:themeFill="background1"/>
        </w:rPr>
        <w:t>(C: 247-272)</w:t>
      </w:r>
      <w:r w:rsidR="00703CCF" w:rsidRPr="00F546D8">
        <w:rPr>
          <w:rFonts w:ascii="Times New Roman" w:hAnsi="Times New Roman" w:cs="Times New Roman"/>
          <w:i/>
          <w:sz w:val="24"/>
          <w:szCs w:val="24"/>
          <w:shd w:val="clear" w:color="auto" w:fill="FFFFFF" w:themeFill="background1"/>
        </w:rPr>
        <w:t>.</w:t>
      </w:r>
      <w:r w:rsidR="00703CCF" w:rsidRPr="00F546D8">
        <w:rPr>
          <w:rFonts w:ascii="Times New Roman" w:hAnsi="Times New Roman" w:cs="Times New Roman"/>
          <w:sz w:val="24"/>
          <w:szCs w:val="24"/>
          <w:shd w:val="clear" w:color="auto" w:fill="FFFFFF" w:themeFill="background1"/>
        </w:rPr>
        <w:t xml:space="preserve">  </w:t>
      </w:r>
      <w:r w:rsidR="001F1621" w:rsidRPr="00F546D8">
        <w:rPr>
          <w:rFonts w:ascii="Times New Roman" w:hAnsi="Times New Roman" w:cs="Times New Roman"/>
          <w:sz w:val="24"/>
          <w:szCs w:val="24"/>
          <w:shd w:val="clear" w:color="auto" w:fill="FFFFFF" w:themeFill="background1"/>
        </w:rPr>
        <w:t xml:space="preserve">Clearly, </w:t>
      </w:r>
      <w:r w:rsidR="00AC7721" w:rsidRPr="00F546D8">
        <w:rPr>
          <w:rFonts w:ascii="Times New Roman" w:hAnsi="Times New Roman" w:cs="Times New Roman"/>
          <w:sz w:val="24"/>
          <w:szCs w:val="24"/>
          <w:shd w:val="clear" w:color="auto" w:fill="FFFFFF" w:themeFill="background1"/>
        </w:rPr>
        <w:t xml:space="preserve">teachers need to know their pupils’ preferred learning styles, </w:t>
      </w:r>
      <w:r w:rsidR="0035140C" w:rsidRPr="00F546D8">
        <w:rPr>
          <w:rFonts w:ascii="Times New Roman" w:hAnsi="Times New Roman" w:cs="Times New Roman"/>
          <w:sz w:val="24"/>
          <w:szCs w:val="24"/>
          <w:shd w:val="clear" w:color="auto" w:fill="FFFFFF" w:themeFill="background1"/>
        </w:rPr>
        <w:t xml:space="preserve">strengths, </w:t>
      </w:r>
      <w:r w:rsidR="00AC7721" w:rsidRPr="00F546D8">
        <w:rPr>
          <w:rFonts w:ascii="Times New Roman" w:hAnsi="Times New Roman" w:cs="Times New Roman"/>
          <w:sz w:val="24"/>
          <w:szCs w:val="24"/>
          <w:shd w:val="clear" w:color="auto" w:fill="FFFFFF" w:themeFill="background1"/>
        </w:rPr>
        <w:t>gifts and talents and encourage all of them to enjoy participating in fair, non-discriminatory learning environment</w:t>
      </w:r>
      <w:r w:rsidR="0035140C" w:rsidRPr="00F546D8">
        <w:rPr>
          <w:rFonts w:ascii="Times New Roman" w:hAnsi="Times New Roman" w:cs="Times New Roman"/>
          <w:sz w:val="24"/>
          <w:szCs w:val="24"/>
          <w:shd w:val="clear" w:color="auto" w:fill="FFFFFF" w:themeFill="background1"/>
        </w:rPr>
        <w:t>s</w:t>
      </w:r>
      <w:r w:rsidR="00746486" w:rsidRPr="00F546D8">
        <w:rPr>
          <w:rFonts w:ascii="Times New Roman" w:hAnsi="Times New Roman" w:cs="Times New Roman"/>
          <w:sz w:val="24"/>
          <w:szCs w:val="24"/>
          <w:shd w:val="clear" w:color="auto" w:fill="FFFFFF" w:themeFill="background1"/>
        </w:rPr>
        <w:t>.</w:t>
      </w:r>
    </w:p>
    <w:p w:rsidR="00CA716C" w:rsidRPr="00F97A04" w:rsidRDefault="000C658D" w:rsidP="00F97A04">
      <w:pPr>
        <w:shd w:val="clear" w:color="auto" w:fill="FFFFFF" w:themeFill="background1"/>
        <w:spacing w:line="480" w:lineRule="auto"/>
        <w:outlineLvl w:val="0"/>
        <w:rPr>
          <w:rFonts w:ascii="Times New Roman" w:hAnsi="Times New Roman" w:cs="Times New Roman"/>
          <w:b/>
          <w:sz w:val="24"/>
          <w:szCs w:val="24"/>
          <w:shd w:val="clear" w:color="auto" w:fill="FFFFFF" w:themeFill="background1"/>
        </w:rPr>
      </w:pPr>
      <w:r w:rsidRPr="00F97A04">
        <w:rPr>
          <w:rFonts w:ascii="Times New Roman" w:hAnsi="Times New Roman" w:cs="Times New Roman"/>
          <w:b/>
          <w:sz w:val="24"/>
          <w:szCs w:val="24"/>
          <w:shd w:val="clear" w:color="auto" w:fill="FFFFFF" w:themeFill="background1"/>
        </w:rPr>
        <w:t>5.</w:t>
      </w:r>
      <w:r w:rsidR="00990F19" w:rsidRPr="00F97A04">
        <w:rPr>
          <w:rFonts w:ascii="Times New Roman" w:hAnsi="Times New Roman" w:cs="Times New Roman"/>
          <w:b/>
          <w:sz w:val="24"/>
          <w:szCs w:val="24"/>
          <w:shd w:val="clear" w:color="auto" w:fill="FFFFFF" w:themeFill="background1"/>
        </w:rPr>
        <w:t>6</w:t>
      </w:r>
      <w:r w:rsidRPr="00F97A04">
        <w:rPr>
          <w:rFonts w:ascii="Times New Roman" w:hAnsi="Times New Roman" w:cs="Times New Roman"/>
          <w:b/>
          <w:sz w:val="24"/>
          <w:szCs w:val="24"/>
          <w:shd w:val="clear" w:color="auto" w:fill="FFFFFF" w:themeFill="background1"/>
        </w:rPr>
        <w:t xml:space="preserve">.3 </w:t>
      </w:r>
      <w:r w:rsidR="00CA716C" w:rsidRPr="00F97A04">
        <w:rPr>
          <w:rFonts w:ascii="Times New Roman" w:hAnsi="Times New Roman" w:cs="Times New Roman"/>
          <w:b/>
          <w:sz w:val="24"/>
          <w:szCs w:val="24"/>
          <w:shd w:val="clear" w:color="auto" w:fill="FFFFFF" w:themeFill="background1"/>
        </w:rPr>
        <w:t xml:space="preserve">Subtractive Communication </w:t>
      </w:r>
    </w:p>
    <w:p w:rsidR="00112936" w:rsidRPr="00F97A04" w:rsidRDefault="00112936" w:rsidP="00F97A04">
      <w:pPr>
        <w:spacing w:line="480" w:lineRule="auto"/>
        <w:ind w:left="720"/>
        <w:rPr>
          <w:rFonts w:ascii="Times New Roman" w:hAnsi="Times New Roman" w:cs="Times New Roman"/>
          <w:i/>
          <w:sz w:val="24"/>
          <w:szCs w:val="24"/>
        </w:rPr>
      </w:pPr>
      <w:r w:rsidRPr="00F97A04">
        <w:rPr>
          <w:rFonts w:ascii="Times New Roman" w:hAnsi="Times New Roman" w:cs="Times New Roman"/>
          <w:i/>
          <w:sz w:val="24"/>
          <w:szCs w:val="24"/>
        </w:rPr>
        <w:t>“I mean sometimes you’re made to feel just because you have dyslexia you don’t warrant help.... surely this day and age, we live in a society where everybody should be entitled to an education and a decent one”.       (A:343-351)</w:t>
      </w:r>
    </w:p>
    <w:p w:rsidR="008A7472" w:rsidRPr="00F97A04" w:rsidRDefault="00F97A04" w:rsidP="00F97A04">
      <w:pPr>
        <w:shd w:val="clear" w:color="auto" w:fill="FFFFFF" w:themeFill="background1"/>
        <w:spacing w:line="480" w:lineRule="auto"/>
        <w:rPr>
          <w:rFonts w:ascii="Times New Roman" w:hAnsi="Times New Roman" w:cs="Times New Roman"/>
          <w:sz w:val="24"/>
          <w:szCs w:val="24"/>
          <w:shd w:val="clear" w:color="auto" w:fill="FFFFFF" w:themeFill="background1"/>
        </w:rPr>
      </w:pPr>
      <w:r w:rsidRPr="00F97A04">
        <w:rPr>
          <w:rFonts w:ascii="Times New Roman" w:hAnsi="Times New Roman" w:cs="Times New Roman"/>
          <w:sz w:val="24"/>
          <w:szCs w:val="24"/>
          <w:shd w:val="clear" w:color="auto" w:fill="FFFFFF" w:themeFill="background1"/>
        </w:rPr>
        <w:t xml:space="preserve">    </w:t>
      </w:r>
      <w:r w:rsidR="00112936" w:rsidRPr="00F97A04">
        <w:rPr>
          <w:rFonts w:ascii="Times New Roman" w:hAnsi="Times New Roman" w:cs="Times New Roman"/>
          <w:sz w:val="24"/>
          <w:szCs w:val="24"/>
          <w:shd w:val="clear" w:color="auto" w:fill="FFFFFF" w:themeFill="background1"/>
        </w:rPr>
        <w:t xml:space="preserve">Alex and </w:t>
      </w:r>
      <w:r w:rsidR="00112936" w:rsidRPr="00F97A04">
        <w:rPr>
          <w:rFonts w:ascii="Times New Roman" w:hAnsi="Times New Roman" w:cs="Times New Roman"/>
          <w:sz w:val="24"/>
          <w:szCs w:val="24"/>
        </w:rPr>
        <w:t>Taylor</w:t>
      </w:r>
      <w:r w:rsidR="00112936" w:rsidRPr="00F97A04">
        <w:rPr>
          <w:rFonts w:ascii="Times New Roman" w:hAnsi="Times New Roman" w:cs="Times New Roman"/>
          <w:sz w:val="24"/>
          <w:szCs w:val="24"/>
          <w:shd w:val="clear" w:color="auto" w:fill="FFFFFF" w:themeFill="background1"/>
        </w:rPr>
        <w:t xml:space="preserve"> explain how discrimination negatively impacts upon differ-ability learners who </w:t>
      </w:r>
      <w:r w:rsidR="008A7472" w:rsidRPr="00F97A04">
        <w:rPr>
          <w:rFonts w:ascii="Times New Roman" w:hAnsi="Times New Roman" w:cs="Times New Roman"/>
          <w:sz w:val="24"/>
          <w:szCs w:val="24"/>
          <w:shd w:val="clear" w:color="auto" w:fill="FFFFFF" w:themeFill="background1"/>
        </w:rPr>
        <w:t xml:space="preserve">are </w:t>
      </w:r>
      <w:r w:rsidR="00112936" w:rsidRPr="00F97A04">
        <w:rPr>
          <w:rFonts w:ascii="Times New Roman" w:hAnsi="Times New Roman" w:cs="Times New Roman"/>
          <w:sz w:val="24"/>
          <w:szCs w:val="24"/>
          <w:shd w:val="clear" w:color="auto" w:fill="FFFFFF" w:themeFill="background1"/>
        </w:rPr>
        <w:t>not in receipt of ‘the same effort’ from teachers</w:t>
      </w:r>
      <w:r w:rsidR="008A7472" w:rsidRPr="00F97A04">
        <w:rPr>
          <w:rFonts w:ascii="Times New Roman" w:hAnsi="Times New Roman" w:cs="Times New Roman"/>
          <w:sz w:val="24"/>
          <w:szCs w:val="24"/>
          <w:shd w:val="clear" w:color="auto" w:fill="FFFFFF" w:themeFill="background1"/>
        </w:rPr>
        <w:t xml:space="preserve">. </w:t>
      </w:r>
      <w:r w:rsidR="00112936" w:rsidRPr="00F97A04">
        <w:rPr>
          <w:rFonts w:ascii="Times New Roman" w:hAnsi="Times New Roman" w:cs="Times New Roman"/>
          <w:sz w:val="24"/>
          <w:szCs w:val="24"/>
        </w:rPr>
        <w:t>Taylor</w:t>
      </w:r>
      <w:r w:rsidR="00112936" w:rsidRPr="00F97A04">
        <w:rPr>
          <w:rFonts w:ascii="Times New Roman" w:hAnsi="Times New Roman" w:cs="Times New Roman"/>
          <w:sz w:val="24"/>
          <w:szCs w:val="24"/>
          <w:shd w:val="clear" w:color="auto" w:fill="FFFFFF" w:themeFill="background1"/>
        </w:rPr>
        <w:t xml:space="preserve">’s account of experiencing unequal treatment at school </w:t>
      </w:r>
      <w:r w:rsidR="008A7472" w:rsidRPr="00F97A04">
        <w:rPr>
          <w:rFonts w:ascii="Times New Roman" w:hAnsi="Times New Roman" w:cs="Times New Roman"/>
          <w:sz w:val="24"/>
          <w:szCs w:val="24"/>
          <w:shd w:val="clear" w:color="auto" w:fill="FFFFFF" w:themeFill="background1"/>
        </w:rPr>
        <w:t xml:space="preserve">also </w:t>
      </w:r>
      <w:r w:rsidR="00112936" w:rsidRPr="00F97A04">
        <w:rPr>
          <w:rFonts w:ascii="Times New Roman" w:hAnsi="Times New Roman" w:cs="Times New Roman"/>
          <w:sz w:val="24"/>
          <w:szCs w:val="24"/>
          <w:shd w:val="clear" w:color="auto" w:fill="FFFFFF" w:themeFill="background1"/>
        </w:rPr>
        <w:t xml:space="preserve">illustrates an example of subtractive communication towards differ-ability students, as one would have thought that the ‘BTEC people’ would have required twice as much teaching input as the ‘higher’ pupils. </w:t>
      </w:r>
    </w:p>
    <w:p w:rsidR="00F97A04" w:rsidRDefault="008A7472" w:rsidP="00F97A04">
      <w:pPr>
        <w:spacing w:line="480" w:lineRule="auto"/>
        <w:ind w:left="720"/>
        <w:rPr>
          <w:rFonts w:ascii="Times New Roman" w:hAnsi="Times New Roman" w:cs="Times New Roman"/>
          <w:i/>
          <w:sz w:val="24"/>
          <w:szCs w:val="24"/>
        </w:rPr>
      </w:pPr>
      <w:r w:rsidRPr="00F97A04">
        <w:rPr>
          <w:rFonts w:ascii="Times New Roman" w:hAnsi="Times New Roman" w:cs="Times New Roman"/>
          <w:i/>
          <w:sz w:val="24"/>
          <w:szCs w:val="24"/>
        </w:rPr>
        <w:t xml:space="preserve"> </w:t>
      </w:r>
      <w:r w:rsidR="00F97A04" w:rsidRPr="00F97A04">
        <w:rPr>
          <w:rFonts w:ascii="Times New Roman" w:hAnsi="Times New Roman" w:cs="Times New Roman"/>
          <w:i/>
          <w:sz w:val="24"/>
          <w:szCs w:val="24"/>
        </w:rPr>
        <w:t xml:space="preserve">“They think that everybody like in lower classes are bad or naughty and noisy and stuff like that. When you talk to them, they are actually nicer than probably people in higher… People in lower they aren’t what people actually think. They want to learn, but they don’t feel they have the chance to’.        </w:t>
      </w:r>
      <w:r w:rsidR="00F97A04">
        <w:rPr>
          <w:rFonts w:ascii="Times New Roman" w:hAnsi="Times New Roman" w:cs="Times New Roman"/>
          <w:i/>
          <w:sz w:val="24"/>
          <w:szCs w:val="24"/>
        </w:rPr>
        <w:t xml:space="preserve">  </w:t>
      </w:r>
      <w:r w:rsidR="00F97A04" w:rsidRPr="00F97A04">
        <w:rPr>
          <w:rFonts w:ascii="Times New Roman" w:hAnsi="Times New Roman" w:cs="Times New Roman"/>
          <w:i/>
          <w:sz w:val="24"/>
          <w:szCs w:val="24"/>
        </w:rPr>
        <w:t xml:space="preserve">                  (T:463-475)</w:t>
      </w:r>
    </w:p>
    <w:p w:rsidR="00F97A04" w:rsidRDefault="00F97A04" w:rsidP="00F97A04">
      <w:pPr>
        <w:spacing w:line="480" w:lineRule="auto"/>
        <w:ind w:left="720"/>
        <w:rPr>
          <w:rFonts w:ascii="Times New Roman" w:hAnsi="Times New Roman" w:cs="Times New Roman"/>
          <w:i/>
          <w:sz w:val="24"/>
          <w:szCs w:val="24"/>
        </w:rPr>
      </w:pPr>
    </w:p>
    <w:p w:rsidR="00F97A04" w:rsidRPr="00F97A04" w:rsidRDefault="00F97A04" w:rsidP="00F97A04">
      <w:pPr>
        <w:spacing w:line="480" w:lineRule="auto"/>
        <w:ind w:left="720"/>
        <w:rPr>
          <w:rFonts w:ascii="Times New Roman" w:hAnsi="Times New Roman" w:cs="Times New Roman"/>
          <w:i/>
          <w:sz w:val="24"/>
          <w:szCs w:val="24"/>
          <w:shd w:val="clear" w:color="auto" w:fill="FFFFFF" w:themeFill="background1"/>
        </w:rPr>
      </w:pPr>
    </w:p>
    <w:p w:rsidR="00CA716C" w:rsidRPr="00F97A04" w:rsidRDefault="00F97A04" w:rsidP="00F97A04">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97A04">
        <w:rPr>
          <w:rFonts w:ascii="Times New Roman" w:hAnsi="Times New Roman" w:cs="Times New Roman"/>
          <w:i/>
          <w:sz w:val="24"/>
          <w:szCs w:val="24"/>
        </w:rPr>
        <w:lastRenderedPageBreak/>
        <w:t xml:space="preserve"> </w:t>
      </w:r>
      <w:r w:rsidR="0035140C" w:rsidRPr="00F97A04">
        <w:rPr>
          <w:rFonts w:ascii="Times New Roman" w:hAnsi="Times New Roman" w:cs="Times New Roman"/>
          <w:i/>
          <w:sz w:val="24"/>
          <w:szCs w:val="24"/>
        </w:rPr>
        <w:t>“</w:t>
      </w:r>
      <w:r w:rsidR="00CA716C" w:rsidRPr="00F97A04">
        <w:rPr>
          <w:rFonts w:ascii="Times New Roman" w:hAnsi="Times New Roman" w:cs="Times New Roman"/>
          <w:i/>
          <w:sz w:val="24"/>
          <w:szCs w:val="24"/>
        </w:rPr>
        <w:t>I have two teachers in BTEC science. You are meant to have parents evening with both of them to get a point of view from both of them</w:t>
      </w:r>
      <w:r w:rsidR="00B47A84" w:rsidRPr="00F97A04">
        <w:rPr>
          <w:rFonts w:ascii="Times New Roman" w:hAnsi="Times New Roman" w:cs="Times New Roman"/>
          <w:i/>
          <w:sz w:val="24"/>
          <w:szCs w:val="24"/>
        </w:rPr>
        <w:t>…</w:t>
      </w:r>
      <w:r w:rsidR="00CA716C" w:rsidRPr="00F97A04">
        <w:rPr>
          <w:rFonts w:ascii="Times New Roman" w:hAnsi="Times New Roman" w:cs="Times New Roman"/>
          <w:i/>
          <w:sz w:val="24"/>
          <w:szCs w:val="24"/>
        </w:rPr>
        <w:t xml:space="preserve"> my physics teachers said he didn’t have time for us because he had too many people in higher GCSEs. He had too many GCSE people to view… He was prioritising people doing higher instead of the BTEC people… we had to see my biology teacher instead, and then when my dad questioned “Is there any way that we can help to get a merit or anything higher than just a normal pass?” And she said, she didn’t have time to do it</w:t>
      </w:r>
      <w:r w:rsidR="00B47A84" w:rsidRPr="00F97A04">
        <w:rPr>
          <w:rFonts w:ascii="Times New Roman" w:hAnsi="Times New Roman" w:cs="Times New Roman"/>
          <w:i/>
          <w:sz w:val="24"/>
          <w:szCs w:val="24"/>
        </w:rPr>
        <w:t>…</w:t>
      </w:r>
      <w:r w:rsidR="00CA716C" w:rsidRPr="00F97A04">
        <w:rPr>
          <w:rFonts w:ascii="Times New Roman" w:hAnsi="Times New Roman" w:cs="Times New Roman"/>
          <w:i/>
          <w:sz w:val="24"/>
          <w:szCs w:val="24"/>
        </w:rPr>
        <w:t xml:space="preserve"> She just didn’t have time to teach us… I just looked at my parents’ faces and they were annoyed… we didn’t get the same effort</w:t>
      </w:r>
      <w:r w:rsidR="0035140C" w:rsidRPr="00F97A04">
        <w:rPr>
          <w:rFonts w:ascii="Times New Roman" w:hAnsi="Times New Roman" w:cs="Times New Roman"/>
          <w:i/>
          <w:sz w:val="24"/>
          <w:szCs w:val="24"/>
        </w:rPr>
        <w:t>”</w:t>
      </w:r>
      <w:r w:rsidR="00CA716C" w:rsidRPr="00F97A04">
        <w:rPr>
          <w:rFonts w:ascii="Times New Roman" w:hAnsi="Times New Roman" w:cs="Times New Roman"/>
          <w:i/>
          <w:sz w:val="24"/>
          <w:szCs w:val="24"/>
        </w:rPr>
        <w:t>.    (</w:t>
      </w:r>
      <w:r w:rsidR="005E13E0" w:rsidRPr="00F97A04">
        <w:rPr>
          <w:rFonts w:ascii="Times New Roman" w:hAnsi="Times New Roman" w:cs="Times New Roman"/>
          <w:i/>
          <w:sz w:val="24"/>
          <w:szCs w:val="24"/>
        </w:rPr>
        <w:t>T</w:t>
      </w:r>
      <w:r w:rsidR="00805751" w:rsidRPr="00F97A04">
        <w:rPr>
          <w:rFonts w:ascii="Times New Roman" w:hAnsi="Times New Roman" w:cs="Times New Roman"/>
          <w:i/>
          <w:sz w:val="24"/>
          <w:szCs w:val="24"/>
        </w:rPr>
        <w:t>:</w:t>
      </w:r>
      <w:r w:rsidR="00CA716C" w:rsidRPr="00F97A04">
        <w:rPr>
          <w:rFonts w:ascii="Times New Roman" w:hAnsi="Times New Roman" w:cs="Times New Roman"/>
          <w:i/>
          <w:sz w:val="24"/>
          <w:szCs w:val="24"/>
        </w:rPr>
        <w:t>5</w:t>
      </w:r>
      <w:r w:rsidR="00A23CC9" w:rsidRPr="00F97A04">
        <w:rPr>
          <w:rFonts w:ascii="Times New Roman" w:hAnsi="Times New Roman" w:cs="Times New Roman"/>
          <w:i/>
          <w:sz w:val="24"/>
          <w:szCs w:val="24"/>
        </w:rPr>
        <w:t>65-625</w:t>
      </w:r>
      <w:r w:rsidR="00CA716C" w:rsidRPr="00F97A04">
        <w:rPr>
          <w:rFonts w:ascii="Times New Roman" w:hAnsi="Times New Roman" w:cs="Times New Roman"/>
          <w:i/>
          <w:sz w:val="24"/>
          <w:szCs w:val="24"/>
        </w:rPr>
        <w:t>)</w:t>
      </w:r>
      <w:r w:rsidR="00CA716C" w:rsidRPr="00F97A04">
        <w:rPr>
          <w:rFonts w:ascii="Times New Roman" w:hAnsi="Times New Roman" w:cs="Times New Roman"/>
          <w:i/>
          <w:sz w:val="24"/>
          <w:szCs w:val="24"/>
          <w:shd w:val="clear" w:color="auto" w:fill="FFFFFF" w:themeFill="background1"/>
        </w:rPr>
        <w:t xml:space="preserve"> </w:t>
      </w:r>
    </w:p>
    <w:p w:rsidR="00E54146" w:rsidRPr="00F97A04" w:rsidRDefault="00F97A04" w:rsidP="00F97A04">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8A7472" w:rsidRPr="00F97A04">
        <w:rPr>
          <w:rFonts w:ascii="Times New Roman" w:hAnsi="Times New Roman" w:cs="Times New Roman"/>
          <w:sz w:val="24"/>
          <w:szCs w:val="24"/>
          <w:shd w:val="clear" w:color="auto" w:fill="FFFFFF" w:themeFill="background1"/>
        </w:rPr>
        <w:t xml:space="preserve">However, instead of putting in more effort to close attainment gaps in their ALN students, the accounts show that the teachers made their priorities known when they told pupils that they were ‘prioritising people doing higher’ GCSEs and they didn’t have time to teach the ALN students; they did not have time to see their parents during parents’ evening or help them attain a better mark.  </w:t>
      </w:r>
      <w:r w:rsidR="00E54146" w:rsidRPr="00F97A04">
        <w:rPr>
          <w:rFonts w:ascii="Times New Roman" w:hAnsi="Times New Roman" w:cs="Times New Roman"/>
          <w:sz w:val="24"/>
          <w:szCs w:val="24"/>
          <w:shd w:val="clear" w:color="auto" w:fill="FFFFFF" w:themeFill="background1"/>
        </w:rPr>
        <w:t>Ro</w:t>
      </w:r>
      <w:r w:rsidR="00CA3120" w:rsidRPr="00F97A04">
        <w:rPr>
          <w:rFonts w:ascii="Times New Roman" w:hAnsi="Times New Roman" w:cs="Times New Roman"/>
          <w:sz w:val="24"/>
          <w:szCs w:val="24"/>
          <w:shd w:val="clear" w:color="auto" w:fill="FFFFFF" w:themeFill="background1"/>
        </w:rPr>
        <w:t>r</w:t>
      </w:r>
      <w:r w:rsidR="00E54146" w:rsidRPr="00F97A04">
        <w:rPr>
          <w:rFonts w:ascii="Times New Roman" w:hAnsi="Times New Roman" w:cs="Times New Roman"/>
          <w:sz w:val="24"/>
          <w:szCs w:val="24"/>
          <w:shd w:val="clear" w:color="auto" w:fill="FFFFFF" w:themeFill="background1"/>
        </w:rPr>
        <w:t>y gives another example of how subtractive communication can result in unnecessary exclusions for students who take their teachers’ instructions literally</w:t>
      </w:r>
      <w:r w:rsidR="00791ABD" w:rsidRPr="00F97A04">
        <w:rPr>
          <w:rFonts w:ascii="Times New Roman" w:hAnsi="Times New Roman" w:cs="Times New Roman"/>
          <w:sz w:val="24"/>
          <w:szCs w:val="24"/>
          <w:shd w:val="clear" w:color="auto" w:fill="FFFFFF" w:themeFill="background1"/>
        </w:rPr>
        <w:t>:</w:t>
      </w:r>
    </w:p>
    <w:p w:rsidR="00CA716C" w:rsidRPr="00F97A04" w:rsidRDefault="00CA716C" w:rsidP="00F97A04">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97A04">
        <w:rPr>
          <w:rFonts w:ascii="Times New Roman" w:hAnsi="Times New Roman" w:cs="Times New Roman"/>
          <w:i/>
          <w:sz w:val="24"/>
          <w:szCs w:val="24"/>
          <w:shd w:val="clear" w:color="auto" w:fill="FFFFFF" w:themeFill="background1"/>
        </w:rPr>
        <w:t>‘One of the boys</w:t>
      </w:r>
      <w:r w:rsidR="00E54146" w:rsidRPr="00F97A04">
        <w:rPr>
          <w:rFonts w:ascii="Times New Roman" w:hAnsi="Times New Roman" w:cs="Times New Roman"/>
          <w:i/>
          <w:sz w:val="24"/>
          <w:szCs w:val="24"/>
          <w:shd w:val="clear" w:color="auto" w:fill="FFFFFF" w:themeFill="background1"/>
        </w:rPr>
        <w:t xml:space="preserve"> </w:t>
      </w:r>
      <w:r w:rsidRPr="00F97A04">
        <w:rPr>
          <w:rFonts w:ascii="Times New Roman" w:hAnsi="Times New Roman" w:cs="Times New Roman"/>
          <w:i/>
          <w:sz w:val="24"/>
          <w:szCs w:val="24"/>
          <w:shd w:val="clear" w:color="auto" w:fill="FFFFFF" w:themeFill="background1"/>
        </w:rPr>
        <w:t xml:space="preserve">got suspended for literally- he was told to </w:t>
      </w:r>
      <w:r w:rsidR="005E13E0" w:rsidRPr="00F97A04">
        <w:rPr>
          <w:rFonts w:ascii="Times New Roman" w:hAnsi="Times New Roman" w:cs="Times New Roman"/>
          <w:i/>
          <w:sz w:val="24"/>
          <w:szCs w:val="24"/>
          <w:shd w:val="clear" w:color="auto" w:fill="FFFFFF" w:themeFill="background1"/>
        </w:rPr>
        <w:t>get out - so he walked out’. (R</w:t>
      </w:r>
      <w:r w:rsidR="00805751" w:rsidRPr="00F97A04">
        <w:rPr>
          <w:rFonts w:ascii="Times New Roman" w:hAnsi="Times New Roman" w:cs="Times New Roman"/>
          <w:i/>
          <w:sz w:val="24"/>
          <w:szCs w:val="24"/>
          <w:shd w:val="clear" w:color="auto" w:fill="FFFFFF" w:themeFill="background1"/>
        </w:rPr>
        <w:t>:</w:t>
      </w:r>
      <w:r w:rsidRPr="00F97A04">
        <w:rPr>
          <w:rFonts w:ascii="Times New Roman" w:hAnsi="Times New Roman" w:cs="Times New Roman"/>
          <w:i/>
          <w:sz w:val="24"/>
          <w:szCs w:val="24"/>
          <w:shd w:val="clear" w:color="auto" w:fill="FFFFFF" w:themeFill="background1"/>
        </w:rPr>
        <w:t>174-176)</w:t>
      </w:r>
    </w:p>
    <w:p w:rsidR="00F97A04" w:rsidRDefault="00F97A04" w:rsidP="00F97A04">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E54146" w:rsidRPr="00F97A04">
        <w:rPr>
          <w:rFonts w:ascii="Times New Roman" w:hAnsi="Times New Roman" w:cs="Times New Roman"/>
          <w:sz w:val="24"/>
          <w:szCs w:val="24"/>
          <w:shd w:val="clear" w:color="auto" w:fill="FFFFFF" w:themeFill="background1"/>
        </w:rPr>
        <w:t xml:space="preserve">Exclusions can be a common problem </w:t>
      </w:r>
      <w:r w:rsidR="00494C29" w:rsidRPr="00F97A04">
        <w:rPr>
          <w:rFonts w:ascii="Times New Roman" w:hAnsi="Times New Roman" w:cs="Times New Roman"/>
          <w:sz w:val="24"/>
          <w:szCs w:val="24"/>
          <w:shd w:val="clear" w:color="auto" w:fill="FFFFFF" w:themeFill="background1"/>
        </w:rPr>
        <w:t xml:space="preserve">for </w:t>
      </w:r>
      <w:r w:rsidR="00CA716C" w:rsidRPr="00F97A04">
        <w:rPr>
          <w:rFonts w:ascii="Times New Roman" w:hAnsi="Times New Roman" w:cs="Times New Roman"/>
          <w:sz w:val="24"/>
          <w:szCs w:val="24"/>
          <w:shd w:val="clear" w:color="auto" w:fill="FFFFFF" w:themeFill="background1"/>
        </w:rPr>
        <w:t>neuro-divergent pupils</w:t>
      </w:r>
      <w:r w:rsidR="00E54146" w:rsidRPr="00F97A04">
        <w:rPr>
          <w:rFonts w:ascii="Times New Roman" w:hAnsi="Times New Roman" w:cs="Times New Roman"/>
          <w:sz w:val="24"/>
          <w:szCs w:val="24"/>
          <w:shd w:val="clear" w:color="auto" w:fill="FFFFFF" w:themeFill="background1"/>
        </w:rPr>
        <w:t xml:space="preserve"> with receptive language difficulties</w:t>
      </w:r>
      <w:r w:rsidR="00CA716C" w:rsidRPr="00F97A04">
        <w:rPr>
          <w:rFonts w:ascii="Times New Roman" w:hAnsi="Times New Roman" w:cs="Times New Roman"/>
          <w:sz w:val="24"/>
          <w:szCs w:val="24"/>
          <w:shd w:val="clear" w:color="auto" w:fill="FFFFFF" w:themeFill="background1"/>
        </w:rPr>
        <w:t xml:space="preserve"> or those with poor frontal lobe functioning</w:t>
      </w:r>
      <w:r w:rsidR="00494C29" w:rsidRPr="00F97A04">
        <w:rPr>
          <w:rFonts w:ascii="Times New Roman" w:hAnsi="Times New Roman" w:cs="Times New Roman"/>
          <w:sz w:val="24"/>
          <w:szCs w:val="24"/>
          <w:shd w:val="clear" w:color="auto" w:fill="FFFFFF" w:themeFill="background1"/>
        </w:rPr>
        <w:t xml:space="preserve">, as they </w:t>
      </w:r>
      <w:r w:rsidR="00791ABD" w:rsidRPr="00F97A04">
        <w:rPr>
          <w:rFonts w:ascii="Times New Roman" w:hAnsi="Times New Roman" w:cs="Times New Roman"/>
          <w:sz w:val="24"/>
          <w:szCs w:val="24"/>
          <w:shd w:val="clear" w:color="auto" w:fill="FFFFFF" w:themeFill="background1"/>
        </w:rPr>
        <w:t xml:space="preserve">might </w:t>
      </w:r>
      <w:r w:rsidR="00E54146" w:rsidRPr="00F97A04">
        <w:rPr>
          <w:rFonts w:ascii="Times New Roman" w:hAnsi="Times New Roman" w:cs="Times New Roman"/>
          <w:sz w:val="24"/>
          <w:szCs w:val="24"/>
          <w:shd w:val="clear" w:color="auto" w:fill="FFFFFF" w:themeFill="background1"/>
        </w:rPr>
        <w:t xml:space="preserve">find it difficult to </w:t>
      </w:r>
      <w:r w:rsidR="00CA716C" w:rsidRPr="00F97A04">
        <w:rPr>
          <w:rFonts w:ascii="Times New Roman" w:hAnsi="Times New Roman" w:cs="Times New Roman"/>
          <w:sz w:val="24"/>
          <w:szCs w:val="24"/>
          <w:shd w:val="clear" w:color="auto" w:fill="FFFFFF" w:themeFill="background1"/>
        </w:rPr>
        <w:t>infer the implied meaning behind unclear or ambivalent speech</w:t>
      </w:r>
      <w:r w:rsidR="00494C29" w:rsidRPr="00F97A04">
        <w:rPr>
          <w:rFonts w:ascii="Times New Roman" w:hAnsi="Times New Roman" w:cs="Times New Roman"/>
          <w:sz w:val="24"/>
          <w:szCs w:val="24"/>
          <w:shd w:val="clear" w:color="auto" w:fill="FFFFFF" w:themeFill="background1"/>
        </w:rPr>
        <w:t xml:space="preserve"> (McLaughlan and Elks, 2012). </w:t>
      </w:r>
      <w:r w:rsidR="00CA716C" w:rsidRPr="00F97A04">
        <w:rPr>
          <w:rFonts w:ascii="Times New Roman" w:hAnsi="Times New Roman" w:cs="Times New Roman"/>
          <w:sz w:val="24"/>
          <w:szCs w:val="24"/>
          <w:shd w:val="clear" w:color="auto" w:fill="FFFFFF" w:themeFill="background1"/>
        </w:rPr>
        <w:t>Thus,</w:t>
      </w:r>
      <w:r w:rsidR="00494C29" w:rsidRPr="00F97A04">
        <w:rPr>
          <w:rFonts w:ascii="Times New Roman" w:hAnsi="Times New Roman" w:cs="Times New Roman"/>
          <w:sz w:val="24"/>
          <w:szCs w:val="24"/>
          <w:shd w:val="clear" w:color="auto" w:fill="FFFFFF" w:themeFill="background1"/>
        </w:rPr>
        <w:t xml:space="preserve"> both teachers and pupils need to be taught how to communicate with clarity to eliminate any misunderstandings before learning situations become untenable for all.</w:t>
      </w:r>
      <w:r w:rsidR="00791ABD" w:rsidRPr="00F97A04">
        <w:rPr>
          <w:rFonts w:ascii="Times New Roman" w:hAnsi="Times New Roman" w:cs="Times New Roman"/>
          <w:sz w:val="24"/>
          <w:szCs w:val="24"/>
          <w:shd w:val="clear" w:color="auto" w:fill="FFFFFF" w:themeFill="background1"/>
        </w:rPr>
        <w:t xml:space="preserve"> </w:t>
      </w:r>
    </w:p>
    <w:p w:rsidR="00494C29" w:rsidRPr="00F97A04" w:rsidRDefault="00F97A04" w:rsidP="00F97A04">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lastRenderedPageBreak/>
        <w:t xml:space="preserve">      </w:t>
      </w:r>
      <w:r w:rsidR="00791ABD" w:rsidRPr="00F97A04">
        <w:rPr>
          <w:rFonts w:ascii="Times New Roman" w:hAnsi="Times New Roman" w:cs="Times New Roman"/>
          <w:sz w:val="24"/>
          <w:szCs w:val="24"/>
          <w:shd w:val="clear" w:color="auto" w:fill="FFFFFF" w:themeFill="background1"/>
        </w:rPr>
        <w:t>As Rory</w:t>
      </w:r>
      <w:r w:rsidR="00494C29" w:rsidRPr="00F97A04">
        <w:rPr>
          <w:rFonts w:ascii="Times New Roman" w:hAnsi="Times New Roman" w:cs="Times New Roman"/>
          <w:sz w:val="24"/>
          <w:szCs w:val="24"/>
          <w:shd w:val="clear" w:color="auto" w:fill="FFFFFF" w:themeFill="background1"/>
        </w:rPr>
        <w:t>’s</w:t>
      </w:r>
      <w:r w:rsidR="00791ABD" w:rsidRPr="00F97A04">
        <w:rPr>
          <w:rFonts w:ascii="Times New Roman" w:hAnsi="Times New Roman" w:cs="Times New Roman"/>
          <w:sz w:val="24"/>
          <w:szCs w:val="24"/>
          <w:shd w:val="clear" w:color="auto" w:fill="FFFFFF" w:themeFill="background1"/>
        </w:rPr>
        <w:t xml:space="preserve"> account shows, </w:t>
      </w:r>
      <w:r w:rsidR="00CA716C" w:rsidRPr="00F97A04">
        <w:rPr>
          <w:rFonts w:ascii="Times New Roman" w:hAnsi="Times New Roman" w:cs="Times New Roman"/>
          <w:sz w:val="24"/>
          <w:szCs w:val="24"/>
          <w:shd w:val="clear" w:color="auto" w:fill="FFFFFF" w:themeFill="background1"/>
        </w:rPr>
        <w:t xml:space="preserve">suspending a child for </w:t>
      </w:r>
      <w:r w:rsidR="00494C29" w:rsidRPr="00F97A04">
        <w:rPr>
          <w:rFonts w:ascii="Times New Roman" w:hAnsi="Times New Roman" w:cs="Times New Roman"/>
          <w:sz w:val="24"/>
          <w:szCs w:val="24"/>
          <w:shd w:val="clear" w:color="auto" w:fill="FFFFFF" w:themeFill="background1"/>
        </w:rPr>
        <w:t xml:space="preserve">taking a teacher literally and acting on instructions </w:t>
      </w:r>
      <w:r w:rsidR="00CA716C" w:rsidRPr="00F97A04">
        <w:rPr>
          <w:rFonts w:ascii="Times New Roman" w:hAnsi="Times New Roman" w:cs="Times New Roman"/>
          <w:sz w:val="24"/>
          <w:szCs w:val="24"/>
          <w:shd w:val="clear" w:color="auto" w:fill="FFFFFF" w:themeFill="background1"/>
        </w:rPr>
        <w:t>is a preventable problem</w:t>
      </w:r>
      <w:r w:rsidR="001E2AE9" w:rsidRPr="00F97A04">
        <w:rPr>
          <w:rFonts w:ascii="Times New Roman" w:hAnsi="Times New Roman" w:cs="Times New Roman"/>
          <w:sz w:val="24"/>
          <w:szCs w:val="24"/>
          <w:shd w:val="clear" w:color="auto" w:fill="FFFFFF" w:themeFill="background1"/>
        </w:rPr>
        <w:t>.</w:t>
      </w:r>
      <w:r w:rsidR="00E17C66" w:rsidRPr="00F97A04">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De Boer (2010</w:t>
      </w:r>
      <w:r w:rsidR="003413AD" w:rsidRPr="00F97A04">
        <w:rPr>
          <w:rFonts w:ascii="Times New Roman" w:hAnsi="Times New Roman" w:cs="Times New Roman"/>
          <w:sz w:val="24"/>
          <w:szCs w:val="24"/>
          <w:shd w:val="clear" w:color="auto" w:fill="FFFFFF" w:themeFill="background1"/>
        </w:rPr>
        <w:t xml:space="preserve">) makes the observation that, “Discrimination against individuals and groups thrives when left unchecked and </w:t>
      </w:r>
      <w:r w:rsidR="00494C29" w:rsidRPr="00F97A04">
        <w:rPr>
          <w:rFonts w:ascii="Times New Roman" w:hAnsi="Times New Roman" w:cs="Times New Roman"/>
          <w:sz w:val="24"/>
          <w:szCs w:val="24"/>
          <w:shd w:val="clear" w:color="auto" w:fill="FFFFFF" w:themeFill="background1"/>
        </w:rPr>
        <w:t>u</w:t>
      </w:r>
      <w:r>
        <w:rPr>
          <w:rFonts w:ascii="Times New Roman" w:hAnsi="Times New Roman" w:cs="Times New Roman"/>
          <w:sz w:val="24"/>
          <w:szCs w:val="24"/>
          <w:shd w:val="clear" w:color="auto" w:fill="FFFFFF" w:themeFill="background1"/>
        </w:rPr>
        <w:t>nchallenged</w:t>
      </w:r>
      <w:r w:rsidR="003413AD" w:rsidRPr="00F97A04">
        <w:rPr>
          <w:rFonts w:ascii="Times New Roman" w:hAnsi="Times New Roman" w:cs="Times New Roman"/>
          <w:sz w:val="24"/>
          <w:szCs w:val="24"/>
          <w:shd w:val="clear" w:color="auto" w:fill="FFFFFF" w:themeFill="background1"/>
        </w:rPr>
        <w:t>”</w:t>
      </w:r>
      <w:r w:rsidRPr="00F97A04">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w:t>
      </w:r>
      <w:r w:rsidRPr="00F97A04">
        <w:rPr>
          <w:rFonts w:ascii="Times New Roman" w:hAnsi="Times New Roman" w:cs="Times New Roman"/>
          <w:sz w:val="24"/>
          <w:szCs w:val="24"/>
          <w:shd w:val="clear" w:color="auto" w:fill="FFFFFF" w:themeFill="background1"/>
        </w:rPr>
        <w:t>De Boer</w:t>
      </w:r>
      <w:r>
        <w:rPr>
          <w:rFonts w:ascii="Times New Roman" w:hAnsi="Times New Roman" w:cs="Times New Roman"/>
          <w:sz w:val="24"/>
          <w:szCs w:val="24"/>
          <w:shd w:val="clear" w:color="auto" w:fill="FFFFFF" w:themeFill="background1"/>
        </w:rPr>
        <w:t xml:space="preserve">, </w:t>
      </w:r>
      <w:r w:rsidRPr="00F97A04">
        <w:rPr>
          <w:rFonts w:ascii="Times New Roman" w:hAnsi="Times New Roman" w:cs="Times New Roman"/>
          <w:sz w:val="24"/>
          <w:szCs w:val="24"/>
          <w:shd w:val="clear" w:color="auto" w:fill="FFFFFF" w:themeFill="background1"/>
        </w:rPr>
        <w:t>2010, p.632</w:t>
      </w:r>
      <w:r>
        <w:rPr>
          <w:rFonts w:ascii="Times New Roman" w:hAnsi="Times New Roman" w:cs="Times New Roman"/>
          <w:sz w:val="24"/>
          <w:szCs w:val="24"/>
          <w:shd w:val="clear" w:color="auto" w:fill="FFFFFF" w:themeFill="background1"/>
        </w:rPr>
        <w:t xml:space="preserve">). </w:t>
      </w:r>
      <w:r w:rsidR="00494C29" w:rsidRPr="00F97A04">
        <w:rPr>
          <w:rFonts w:ascii="Times New Roman" w:hAnsi="Times New Roman" w:cs="Times New Roman"/>
          <w:sz w:val="24"/>
          <w:szCs w:val="24"/>
          <w:shd w:val="clear" w:color="auto" w:fill="FFFFFF" w:themeFill="background1"/>
        </w:rPr>
        <w:t xml:space="preserve"> </w:t>
      </w:r>
      <w:r w:rsidR="00CA716C" w:rsidRPr="00F97A04">
        <w:rPr>
          <w:rFonts w:ascii="Times New Roman" w:hAnsi="Times New Roman" w:cs="Times New Roman"/>
          <w:sz w:val="24"/>
          <w:szCs w:val="24"/>
          <w:shd w:val="clear" w:color="auto" w:fill="FFFFFF" w:themeFill="background1"/>
        </w:rPr>
        <w:t xml:space="preserve">Douglas (2010) also found that ALN students are </w:t>
      </w:r>
      <w:r w:rsidR="001E2AE9" w:rsidRPr="00F97A04">
        <w:rPr>
          <w:rFonts w:ascii="Times New Roman" w:hAnsi="Times New Roman" w:cs="Times New Roman"/>
          <w:sz w:val="24"/>
          <w:szCs w:val="24"/>
          <w:shd w:val="clear" w:color="auto" w:fill="FFFFFF" w:themeFill="background1"/>
        </w:rPr>
        <w:t xml:space="preserve">often </w:t>
      </w:r>
      <w:r w:rsidR="00CA716C" w:rsidRPr="00F97A04">
        <w:rPr>
          <w:rFonts w:ascii="Times New Roman" w:hAnsi="Times New Roman" w:cs="Times New Roman"/>
          <w:sz w:val="24"/>
          <w:szCs w:val="24"/>
          <w:shd w:val="clear" w:color="auto" w:fill="FFFFFF" w:themeFill="background1"/>
        </w:rPr>
        <w:t>subjected to punishment and control when ‘caught’ displaying charac</w:t>
      </w:r>
      <w:r>
        <w:rPr>
          <w:rFonts w:ascii="Times New Roman" w:hAnsi="Times New Roman" w:cs="Times New Roman"/>
          <w:sz w:val="24"/>
          <w:szCs w:val="24"/>
          <w:shd w:val="clear" w:color="auto" w:fill="FFFFFF" w:themeFill="background1"/>
        </w:rPr>
        <w:t>teristics of their differences. Ripley (2001</w:t>
      </w:r>
      <w:r w:rsidR="00CA716C" w:rsidRPr="00F97A04">
        <w:rPr>
          <w:rFonts w:ascii="Times New Roman" w:hAnsi="Times New Roman" w:cs="Times New Roman"/>
          <w:sz w:val="24"/>
          <w:szCs w:val="24"/>
          <w:shd w:val="clear" w:color="auto" w:fill="FFFFFF" w:themeFill="background1"/>
        </w:rPr>
        <w:t xml:space="preserve">) adds </w:t>
      </w:r>
      <w:proofErr w:type="gramStart"/>
      <w:r w:rsidR="00CA716C" w:rsidRPr="00F97A04">
        <w:rPr>
          <w:rFonts w:ascii="Times New Roman" w:hAnsi="Times New Roman" w:cs="Times New Roman"/>
          <w:sz w:val="24"/>
          <w:szCs w:val="24"/>
          <w:shd w:val="clear" w:color="auto" w:fill="FFFFFF" w:themeFill="background1"/>
        </w:rPr>
        <w:t>that</w:t>
      </w:r>
      <w:r w:rsidRPr="00F97A04">
        <w:rPr>
          <w:rFonts w:ascii="Times New Roman" w:hAnsi="Times New Roman" w:cs="Times New Roman"/>
          <w:sz w:val="24"/>
          <w:szCs w:val="24"/>
          <w:shd w:val="clear" w:color="auto" w:fill="FFFFFF" w:themeFill="background1"/>
        </w:rPr>
        <w:t>,</w:t>
      </w:r>
      <w:r w:rsidR="00CA716C" w:rsidRPr="00F97A04">
        <w:rPr>
          <w:rFonts w:ascii="Times New Roman" w:hAnsi="Times New Roman" w:cs="Times New Roman"/>
          <w:sz w:val="24"/>
          <w:szCs w:val="24"/>
          <w:shd w:val="clear" w:color="auto" w:fill="FFFFFF" w:themeFill="background1"/>
        </w:rPr>
        <w:t>“</w:t>
      </w:r>
      <w:proofErr w:type="gramEnd"/>
      <w:r w:rsidR="00CA716C" w:rsidRPr="00F97A04">
        <w:rPr>
          <w:rFonts w:ascii="Times New Roman" w:hAnsi="Times New Roman" w:cs="Times New Roman"/>
          <w:sz w:val="24"/>
          <w:szCs w:val="24"/>
          <w:shd w:val="clear" w:color="auto" w:fill="FFFFFF" w:themeFill="background1"/>
        </w:rPr>
        <w:t xml:space="preserve">Teachers may not always be aware that a student in their class has speech and language impairment and the students’ response may easily give rise to misconceptions” </w:t>
      </w:r>
      <w:r>
        <w:rPr>
          <w:rFonts w:ascii="Times New Roman" w:hAnsi="Times New Roman" w:cs="Times New Roman"/>
          <w:sz w:val="24"/>
          <w:szCs w:val="24"/>
          <w:shd w:val="clear" w:color="auto" w:fill="FFFFFF" w:themeFill="background1"/>
        </w:rPr>
        <w:t>(</w:t>
      </w:r>
      <w:r w:rsidRPr="00F97A04">
        <w:rPr>
          <w:rFonts w:ascii="Times New Roman" w:hAnsi="Times New Roman" w:cs="Times New Roman"/>
          <w:sz w:val="24"/>
          <w:szCs w:val="24"/>
          <w:shd w:val="clear" w:color="auto" w:fill="FFFFFF" w:themeFill="background1"/>
        </w:rPr>
        <w:t>Ripley</w:t>
      </w:r>
      <w:r>
        <w:rPr>
          <w:rFonts w:ascii="Times New Roman" w:hAnsi="Times New Roman" w:cs="Times New Roman"/>
          <w:sz w:val="24"/>
          <w:szCs w:val="24"/>
          <w:shd w:val="clear" w:color="auto" w:fill="FFFFFF" w:themeFill="background1"/>
        </w:rPr>
        <w:t xml:space="preserve">, </w:t>
      </w:r>
      <w:r w:rsidRPr="00F97A04">
        <w:rPr>
          <w:rFonts w:ascii="Times New Roman" w:hAnsi="Times New Roman" w:cs="Times New Roman"/>
          <w:sz w:val="24"/>
          <w:szCs w:val="24"/>
          <w:shd w:val="clear" w:color="auto" w:fill="FFFFFF" w:themeFill="background1"/>
        </w:rPr>
        <w:t>2001, p.91</w:t>
      </w:r>
      <w:r>
        <w:rPr>
          <w:rFonts w:ascii="Times New Roman" w:hAnsi="Times New Roman" w:cs="Times New Roman"/>
          <w:sz w:val="24"/>
          <w:szCs w:val="24"/>
          <w:shd w:val="clear" w:color="auto" w:fill="FFFFFF" w:themeFill="background1"/>
        </w:rPr>
        <w:t>).</w:t>
      </w:r>
    </w:p>
    <w:p w:rsidR="00494C29" w:rsidRPr="00F97A04" w:rsidRDefault="00F97A04" w:rsidP="00F97A04">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1E2AE9" w:rsidRPr="00F97A04">
        <w:rPr>
          <w:rFonts w:ascii="Times New Roman" w:hAnsi="Times New Roman" w:cs="Times New Roman"/>
          <w:sz w:val="24"/>
          <w:szCs w:val="24"/>
          <w:shd w:val="clear" w:color="auto" w:fill="FFFFFF" w:themeFill="background1"/>
        </w:rPr>
        <w:t xml:space="preserve">Moreover, </w:t>
      </w:r>
      <w:r>
        <w:rPr>
          <w:rFonts w:ascii="Times New Roman" w:hAnsi="Times New Roman" w:cs="Times New Roman"/>
          <w:sz w:val="24"/>
          <w:szCs w:val="24"/>
          <w:shd w:val="clear" w:color="auto" w:fill="FFFFFF" w:themeFill="background1"/>
        </w:rPr>
        <w:t>Temple Grandin (2008</w:t>
      </w:r>
      <w:r w:rsidR="00CA716C" w:rsidRPr="00F97A04">
        <w:rPr>
          <w:rFonts w:ascii="Times New Roman" w:hAnsi="Times New Roman" w:cs="Times New Roman"/>
          <w:sz w:val="24"/>
          <w:szCs w:val="24"/>
          <w:shd w:val="clear" w:color="auto" w:fill="FFFFFF" w:themeFill="background1"/>
        </w:rPr>
        <w:t>) affirms, “Behaviour never occurs in a vacuum; it is the end result of the interaction between the c</w:t>
      </w:r>
      <w:r>
        <w:rPr>
          <w:rFonts w:ascii="Times New Roman" w:hAnsi="Times New Roman" w:cs="Times New Roman"/>
          <w:sz w:val="24"/>
          <w:szCs w:val="24"/>
          <w:shd w:val="clear" w:color="auto" w:fill="FFFFFF" w:themeFill="background1"/>
        </w:rPr>
        <w:t>hild and his or her environment</w:t>
      </w:r>
      <w:r w:rsidR="00CA716C" w:rsidRPr="00F97A04">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 xml:space="preserve">(Temple Grandin, </w:t>
      </w:r>
      <w:r w:rsidRPr="00F97A04">
        <w:rPr>
          <w:rFonts w:ascii="Times New Roman" w:hAnsi="Times New Roman" w:cs="Times New Roman"/>
          <w:sz w:val="24"/>
          <w:szCs w:val="24"/>
          <w:shd w:val="clear" w:color="auto" w:fill="FFFFFF" w:themeFill="background1"/>
        </w:rPr>
        <w:t>2008, p.110)</w:t>
      </w:r>
      <w:r>
        <w:rPr>
          <w:rFonts w:ascii="Times New Roman" w:hAnsi="Times New Roman" w:cs="Times New Roman"/>
          <w:sz w:val="24"/>
          <w:szCs w:val="24"/>
          <w:shd w:val="clear" w:color="auto" w:fill="FFFFFF" w:themeFill="background1"/>
        </w:rPr>
        <w:t>.</w:t>
      </w:r>
      <w:r w:rsidRPr="00F97A04">
        <w:rPr>
          <w:rFonts w:ascii="Times New Roman" w:hAnsi="Times New Roman" w:cs="Times New Roman"/>
          <w:sz w:val="24"/>
          <w:szCs w:val="24"/>
          <w:shd w:val="clear" w:color="auto" w:fill="FFFFFF" w:themeFill="background1"/>
        </w:rPr>
        <w:t xml:space="preserve"> </w:t>
      </w:r>
      <w:r w:rsidR="001E2AE9" w:rsidRPr="00F97A04">
        <w:rPr>
          <w:rFonts w:ascii="Times New Roman" w:hAnsi="Times New Roman" w:cs="Times New Roman"/>
          <w:sz w:val="24"/>
          <w:szCs w:val="24"/>
          <w:shd w:val="clear" w:color="auto" w:fill="FFFFFF" w:themeFill="background1"/>
        </w:rPr>
        <w:t xml:space="preserve">Therefore, </w:t>
      </w:r>
      <w:r w:rsidR="00CA716C" w:rsidRPr="00F97A04">
        <w:rPr>
          <w:rFonts w:ascii="Times New Roman" w:hAnsi="Times New Roman" w:cs="Times New Roman"/>
          <w:sz w:val="24"/>
          <w:szCs w:val="24"/>
          <w:shd w:val="clear" w:color="auto" w:fill="FFFFFF" w:themeFill="background1"/>
        </w:rPr>
        <w:t xml:space="preserve">teachers </w:t>
      </w:r>
      <w:r w:rsidR="001E2AE9" w:rsidRPr="00F97A04">
        <w:rPr>
          <w:rFonts w:ascii="Times New Roman" w:hAnsi="Times New Roman" w:cs="Times New Roman"/>
          <w:sz w:val="24"/>
          <w:szCs w:val="24"/>
          <w:shd w:val="clear" w:color="auto" w:fill="FFFFFF" w:themeFill="background1"/>
        </w:rPr>
        <w:t xml:space="preserve">need to </w:t>
      </w:r>
      <w:r w:rsidR="00CA716C" w:rsidRPr="00F97A04">
        <w:rPr>
          <w:rFonts w:ascii="Times New Roman" w:hAnsi="Times New Roman" w:cs="Times New Roman"/>
          <w:sz w:val="24"/>
          <w:szCs w:val="24"/>
          <w:shd w:val="clear" w:color="auto" w:fill="FFFFFF" w:themeFill="background1"/>
        </w:rPr>
        <w:t xml:space="preserve">ensure that </w:t>
      </w:r>
      <w:r w:rsidR="001E2AE9" w:rsidRPr="00F97A04">
        <w:rPr>
          <w:rFonts w:ascii="Times New Roman" w:hAnsi="Times New Roman" w:cs="Times New Roman"/>
          <w:sz w:val="24"/>
          <w:szCs w:val="24"/>
          <w:shd w:val="clear" w:color="auto" w:fill="FFFFFF" w:themeFill="background1"/>
        </w:rPr>
        <w:t xml:space="preserve">their spoken teaching delivery </w:t>
      </w:r>
      <w:r w:rsidR="00CA716C" w:rsidRPr="00F97A04">
        <w:rPr>
          <w:rFonts w:ascii="Times New Roman" w:hAnsi="Times New Roman" w:cs="Times New Roman"/>
          <w:sz w:val="24"/>
          <w:szCs w:val="24"/>
          <w:shd w:val="clear" w:color="auto" w:fill="FFFFFF" w:themeFill="background1"/>
        </w:rPr>
        <w:t>content and tone can be easily understood by all pupils, as unclear communication</w:t>
      </w:r>
      <w:r w:rsidR="001E2AE9" w:rsidRPr="00F97A04">
        <w:rPr>
          <w:rFonts w:ascii="Times New Roman" w:hAnsi="Times New Roman" w:cs="Times New Roman"/>
          <w:sz w:val="24"/>
          <w:szCs w:val="24"/>
          <w:shd w:val="clear" w:color="auto" w:fill="FFFFFF" w:themeFill="background1"/>
        </w:rPr>
        <w:t xml:space="preserve"> or </w:t>
      </w:r>
      <w:r w:rsidR="00CA716C" w:rsidRPr="00F97A04">
        <w:rPr>
          <w:rFonts w:ascii="Times New Roman" w:hAnsi="Times New Roman" w:cs="Times New Roman"/>
          <w:sz w:val="24"/>
          <w:szCs w:val="24"/>
          <w:shd w:val="clear" w:color="auto" w:fill="FFFFFF" w:themeFill="background1"/>
        </w:rPr>
        <w:t>messages with two much information can be confusing for pupils with speech, language or communication difficulties. If a students’ level of receptive language is at a lower level to what their teacher is communicating with them, this will result in misunderstandings and frustration for both the teacher and student. As the BLANK receptive language assessment tool (</w:t>
      </w:r>
      <w:r w:rsidR="00E17C66" w:rsidRPr="00F97A04">
        <w:rPr>
          <w:rFonts w:ascii="Times New Roman" w:hAnsi="Times New Roman" w:cs="Times New Roman"/>
          <w:sz w:val="24"/>
          <w:szCs w:val="24"/>
          <w:shd w:val="clear" w:color="auto" w:fill="FFFFFF" w:themeFill="background1"/>
        </w:rPr>
        <w:t xml:space="preserve">McLaughlan and Elks, </w:t>
      </w:r>
      <w:r w:rsidR="00494C29" w:rsidRPr="00F97A04">
        <w:rPr>
          <w:rFonts w:ascii="Times New Roman" w:hAnsi="Times New Roman" w:cs="Times New Roman"/>
          <w:sz w:val="24"/>
          <w:szCs w:val="24"/>
          <w:shd w:val="clear" w:color="auto" w:fill="FFFFFF" w:themeFill="background1"/>
        </w:rPr>
        <w:t>2012</w:t>
      </w:r>
      <w:r w:rsidR="00CA716C" w:rsidRPr="00F97A04">
        <w:rPr>
          <w:rFonts w:ascii="Times New Roman" w:hAnsi="Times New Roman" w:cs="Times New Roman"/>
          <w:sz w:val="24"/>
          <w:szCs w:val="24"/>
          <w:shd w:val="clear" w:color="auto" w:fill="FFFFFF" w:themeFill="background1"/>
        </w:rPr>
        <w:t>) shows, if a student is developmentally delayed and performing at a level</w:t>
      </w:r>
      <w:r w:rsidR="001E2AE9" w:rsidRPr="00F97A04">
        <w:rPr>
          <w:rFonts w:ascii="Times New Roman" w:hAnsi="Times New Roman" w:cs="Times New Roman"/>
          <w:sz w:val="24"/>
          <w:szCs w:val="24"/>
          <w:shd w:val="clear" w:color="auto" w:fill="FFFFFF" w:themeFill="background1"/>
        </w:rPr>
        <w:t xml:space="preserve"> one receptive understanding, it</w:t>
      </w:r>
      <w:r w:rsidR="00CA716C" w:rsidRPr="00F97A04">
        <w:rPr>
          <w:rFonts w:ascii="Times New Roman" w:hAnsi="Times New Roman" w:cs="Times New Roman"/>
          <w:sz w:val="24"/>
          <w:szCs w:val="24"/>
          <w:shd w:val="clear" w:color="auto" w:fill="FFFFFF" w:themeFill="background1"/>
        </w:rPr>
        <w:t xml:space="preserve"> follows that this student would not be able to </w:t>
      </w:r>
      <w:r w:rsidR="001E2AE9" w:rsidRPr="00F97A04">
        <w:rPr>
          <w:rFonts w:ascii="Times New Roman" w:hAnsi="Times New Roman" w:cs="Times New Roman"/>
          <w:sz w:val="24"/>
          <w:szCs w:val="24"/>
          <w:shd w:val="clear" w:color="auto" w:fill="FFFFFF" w:themeFill="background1"/>
        </w:rPr>
        <w:t xml:space="preserve">understand negative language or more reasoning type of complex spoken </w:t>
      </w:r>
      <w:r w:rsidR="00CA716C" w:rsidRPr="00F97A04">
        <w:rPr>
          <w:rFonts w:ascii="Times New Roman" w:hAnsi="Times New Roman" w:cs="Times New Roman"/>
          <w:sz w:val="24"/>
          <w:szCs w:val="24"/>
          <w:shd w:val="clear" w:color="auto" w:fill="FFFFFF" w:themeFill="background1"/>
        </w:rPr>
        <w:t>questions</w:t>
      </w:r>
      <w:r w:rsidR="00494C29" w:rsidRPr="00F97A04">
        <w:rPr>
          <w:rFonts w:ascii="Times New Roman" w:hAnsi="Times New Roman" w:cs="Times New Roman"/>
          <w:sz w:val="24"/>
          <w:szCs w:val="24"/>
          <w:shd w:val="clear" w:color="auto" w:fill="FFFFFF" w:themeFill="background1"/>
        </w:rPr>
        <w:t xml:space="preserve"> (Appendix</w:t>
      </w:r>
      <w:r w:rsidR="005C2A8D" w:rsidRPr="00F97A04">
        <w:rPr>
          <w:rFonts w:ascii="Times New Roman" w:hAnsi="Times New Roman" w:cs="Times New Roman"/>
          <w:sz w:val="24"/>
          <w:szCs w:val="24"/>
          <w:shd w:val="clear" w:color="auto" w:fill="FFFFFF" w:themeFill="background1"/>
        </w:rPr>
        <w:t xml:space="preserve"> </w:t>
      </w:r>
      <w:r w:rsidR="00CA4C61" w:rsidRPr="00F97A04">
        <w:rPr>
          <w:rFonts w:ascii="Times New Roman" w:hAnsi="Times New Roman" w:cs="Times New Roman"/>
          <w:sz w:val="24"/>
          <w:szCs w:val="24"/>
          <w:shd w:val="clear" w:color="auto" w:fill="FFFFFF" w:themeFill="background1"/>
        </w:rPr>
        <w:t>8</w:t>
      </w:r>
      <w:r w:rsidR="00494C29" w:rsidRPr="00F97A04">
        <w:rPr>
          <w:rFonts w:ascii="Times New Roman" w:hAnsi="Times New Roman" w:cs="Times New Roman"/>
          <w:sz w:val="24"/>
          <w:szCs w:val="24"/>
          <w:shd w:val="clear" w:color="auto" w:fill="FFFFFF" w:themeFill="background1"/>
        </w:rPr>
        <w:t>).</w:t>
      </w:r>
    </w:p>
    <w:p w:rsidR="00CA716C" w:rsidRPr="00F97A04" w:rsidRDefault="00494C29" w:rsidP="00F97A04">
      <w:pPr>
        <w:shd w:val="clear" w:color="auto" w:fill="FFFFFF" w:themeFill="background1"/>
        <w:spacing w:line="480" w:lineRule="auto"/>
        <w:rPr>
          <w:rFonts w:ascii="Times New Roman" w:hAnsi="Times New Roman" w:cs="Times New Roman"/>
          <w:sz w:val="24"/>
          <w:szCs w:val="24"/>
          <w:shd w:val="clear" w:color="auto" w:fill="FFFFFF" w:themeFill="background1"/>
        </w:rPr>
      </w:pPr>
      <w:r w:rsidRPr="00F97A04">
        <w:rPr>
          <w:rFonts w:ascii="Times New Roman" w:hAnsi="Times New Roman" w:cs="Times New Roman"/>
          <w:sz w:val="24"/>
          <w:szCs w:val="24"/>
          <w:shd w:val="clear" w:color="auto" w:fill="FFFFFF" w:themeFill="background1"/>
        </w:rPr>
        <w:t xml:space="preserve">As </w:t>
      </w:r>
      <w:r w:rsidR="00CA3120" w:rsidRPr="00F97A04">
        <w:rPr>
          <w:rFonts w:ascii="Times New Roman" w:hAnsi="Times New Roman" w:cs="Times New Roman"/>
          <w:sz w:val="24"/>
          <w:szCs w:val="24"/>
          <w:shd w:val="clear" w:color="auto" w:fill="FFFFFF" w:themeFill="background1"/>
        </w:rPr>
        <w:t>noted by Alex</w:t>
      </w:r>
      <w:r w:rsidR="000274D3" w:rsidRPr="00F97A04">
        <w:rPr>
          <w:rFonts w:ascii="Times New Roman" w:hAnsi="Times New Roman" w:cs="Times New Roman"/>
          <w:sz w:val="24"/>
          <w:szCs w:val="24"/>
          <w:shd w:val="clear" w:color="auto" w:fill="FFFFFF" w:themeFill="background1"/>
        </w:rPr>
        <w:t xml:space="preserve"> and Jam</w:t>
      </w:r>
      <w:r w:rsidR="00CA3120" w:rsidRPr="00F97A04">
        <w:rPr>
          <w:rFonts w:ascii="Times New Roman" w:hAnsi="Times New Roman" w:cs="Times New Roman"/>
          <w:sz w:val="24"/>
          <w:szCs w:val="24"/>
          <w:shd w:val="clear" w:color="auto" w:fill="FFFFFF" w:themeFill="background1"/>
        </w:rPr>
        <w:t>ie</w:t>
      </w:r>
      <w:r w:rsidR="001E2AE9" w:rsidRPr="00F97A04">
        <w:rPr>
          <w:rFonts w:ascii="Times New Roman" w:hAnsi="Times New Roman" w:cs="Times New Roman"/>
          <w:sz w:val="24"/>
          <w:szCs w:val="24"/>
          <w:shd w:val="clear" w:color="auto" w:fill="FFFFFF" w:themeFill="background1"/>
        </w:rPr>
        <w:t xml:space="preserve">: </w:t>
      </w:r>
    </w:p>
    <w:p w:rsidR="00F97A04" w:rsidRPr="00F97A04" w:rsidRDefault="00F97A04" w:rsidP="00F97A04">
      <w:pPr>
        <w:shd w:val="clear" w:color="auto" w:fill="FFFFFF" w:themeFill="background1"/>
        <w:spacing w:line="480" w:lineRule="auto"/>
        <w:ind w:left="720"/>
        <w:rPr>
          <w:rFonts w:ascii="Times New Roman" w:hAnsi="Times New Roman" w:cs="Times New Roman"/>
          <w:sz w:val="24"/>
          <w:szCs w:val="24"/>
          <w:shd w:val="clear" w:color="auto" w:fill="FFFFFF" w:themeFill="background1"/>
        </w:rPr>
      </w:pPr>
      <w:r w:rsidRPr="00F97A04">
        <w:rPr>
          <w:rFonts w:ascii="Times New Roman" w:hAnsi="Times New Roman" w:cs="Times New Roman"/>
          <w:i/>
          <w:sz w:val="24"/>
          <w:szCs w:val="24"/>
          <w:shd w:val="clear" w:color="auto" w:fill="FFFFFF" w:themeFill="background1"/>
        </w:rPr>
        <w:t xml:space="preserve">“The teachers started getting fed up of me… Cos in maths I kept not answering the answers right and then she got really pissed off… And then she put me down the bottom set.’ (J:69-77)                                              </w:t>
      </w:r>
    </w:p>
    <w:p w:rsidR="001E2AE9" w:rsidRPr="00F97A04" w:rsidRDefault="00F97A04" w:rsidP="00F97A04">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97A04">
        <w:rPr>
          <w:rFonts w:ascii="Times New Roman" w:hAnsi="Times New Roman" w:cs="Times New Roman"/>
          <w:i/>
          <w:sz w:val="24"/>
          <w:szCs w:val="24"/>
          <w:shd w:val="clear" w:color="auto" w:fill="FFFFFF" w:themeFill="background1"/>
        </w:rPr>
        <w:lastRenderedPageBreak/>
        <w:t xml:space="preserve"> </w:t>
      </w:r>
      <w:r w:rsidR="001E2AE9" w:rsidRPr="00F97A04">
        <w:rPr>
          <w:rFonts w:ascii="Times New Roman" w:hAnsi="Times New Roman" w:cs="Times New Roman"/>
          <w:i/>
          <w:sz w:val="24"/>
          <w:szCs w:val="24"/>
          <w:shd w:val="clear" w:color="auto" w:fill="FFFFFF" w:themeFill="background1"/>
        </w:rPr>
        <w:t>“I used to hate maths...  I can do algebra equations; I understand them because I see the relation rather than just do the maths… those tests when you are asked a question out loud, mental arithmetic? I used to be in a state before I used to do those. I literally used to be a state... I don’t think they should do those. Seriously! I don’t think they should do those as they are not fair on kids who have dyslexia or dyspraxia or anything like that... it just makes you feel really stupid really. But also, I didn’t get any extra time or anything. I used to get nought sometimes because I just</w:t>
      </w:r>
      <w:r w:rsidR="00805751" w:rsidRPr="00F97A04">
        <w:rPr>
          <w:rFonts w:ascii="Times New Roman" w:hAnsi="Times New Roman" w:cs="Times New Roman"/>
          <w:i/>
          <w:sz w:val="24"/>
          <w:szCs w:val="24"/>
          <w:shd w:val="clear" w:color="auto" w:fill="FFFFFF" w:themeFill="background1"/>
        </w:rPr>
        <w:t xml:space="preserve"> couldn’t keep up with it”. (A:</w:t>
      </w:r>
      <w:r w:rsidR="001E2AE9" w:rsidRPr="00F97A04">
        <w:rPr>
          <w:rFonts w:ascii="Times New Roman" w:hAnsi="Times New Roman" w:cs="Times New Roman"/>
          <w:i/>
          <w:sz w:val="24"/>
          <w:szCs w:val="24"/>
          <w:shd w:val="clear" w:color="auto" w:fill="FFFFFF" w:themeFill="background1"/>
        </w:rPr>
        <w:t xml:space="preserve">166-208) </w:t>
      </w:r>
    </w:p>
    <w:p w:rsidR="005C2A8D" w:rsidRPr="00F97A04" w:rsidRDefault="00F97A04" w:rsidP="00F97A04">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0274D3" w:rsidRPr="00F97A04">
        <w:rPr>
          <w:rFonts w:ascii="Times New Roman" w:hAnsi="Times New Roman" w:cs="Times New Roman"/>
          <w:sz w:val="24"/>
          <w:szCs w:val="24"/>
          <w:shd w:val="clear" w:color="auto" w:fill="FFFFFF" w:themeFill="background1"/>
        </w:rPr>
        <w:t>Since maths often has its own terminology and vocabulary, mental maths can be particularly stressful for learners with slower processing or receptive language difficulties. Additionally, as well as being difficult for pupils with speech, language and communication difficulties, those exposed to traumatic situations will often have difficulty acquiring ‘automati</w:t>
      </w:r>
      <w:r w:rsidR="005C2A8D" w:rsidRPr="00F97A04">
        <w:rPr>
          <w:rFonts w:ascii="Times New Roman" w:hAnsi="Times New Roman" w:cs="Times New Roman"/>
          <w:sz w:val="24"/>
          <w:szCs w:val="24"/>
          <w:shd w:val="clear" w:color="auto" w:fill="FFFFFF" w:themeFill="background1"/>
        </w:rPr>
        <w:t>s</w:t>
      </w:r>
      <w:r w:rsidR="000274D3" w:rsidRPr="00F97A04">
        <w:rPr>
          <w:rFonts w:ascii="Times New Roman" w:hAnsi="Times New Roman" w:cs="Times New Roman"/>
          <w:sz w:val="24"/>
          <w:szCs w:val="24"/>
          <w:shd w:val="clear" w:color="auto" w:fill="FFFFFF" w:themeFill="background1"/>
        </w:rPr>
        <w:t xml:space="preserve">ed’ skills, due to receptive, attention and auditory processing </w:t>
      </w:r>
      <w:r w:rsidR="005C2A8D" w:rsidRPr="00F97A04">
        <w:rPr>
          <w:rFonts w:ascii="Times New Roman" w:hAnsi="Times New Roman" w:cs="Times New Roman"/>
          <w:sz w:val="24"/>
          <w:szCs w:val="24"/>
          <w:shd w:val="clear" w:color="auto" w:fill="FFFFFF" w:themeFill="background1"/>
        </w:rPr>
        <w:t xml:space="preserve">in </w:t>
      </w:r>
      <w:r w:rsidR="000274D3" w:rsidRPr="00F97A04">
        <w:rPr>
          <w:rFonts w:ascii="Times New Roman" w:hAnsi="Times New Roman" w:cs="Times New Roman"/>
          <w:sz w:val="24"/>
          <w:szCs w:val="24"/>
          <w:shd w:val="clear" w:color="auto" w:fill="FFFFFF" w:themeFill="background1"/>
        </w:rPr>
        <w:t>the cerebellum</w:t>
      </w:r>
      <w:r w:rsidR="00746486" w:rsidRPr="00F97A04">
        <w:rPr>
          <w:rFonts w:ascii="Times New Roman" w:hAnsi="Times New Roman" w:cs="Times New Roman"/>
          <w:sz w:val="24"/>
          <w:szCs w:val="24"/>
          <w:shd w:val="clear" w:color="auto" w:fill="FFFFFF" w:themeFill="background1"/>
        </w:rPr>
        <w:t xml:space="preserve"> (Dore, 2008)</w:t>
      </w:r>
      <w:r w:rsidR="000274D3" w:rsidRPr="00F97A04">
        <w:rPr>
          <w:rFonts w:ascii="Times New Roman" w:hAnsi="Times New Roman" w:cs="Times New Roman"/>
          <w:sz w:val="24"/>
          <w:szCs w:val="24"/>
          <w:shd w:val="clear" w:color="auto" w:fill="FFFFFF" w:themeFill="background1"/>
        </w:rPr>
        <w:t xml:space="preserve">. </w:t>
      </w:r>
    </w:p>
    <w:p w:rsidR="005C2A8D" w:rsidRPr="00F97A04" w:rsidRDefault="00C52C8D" w:rsidP="00F97A04">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0274D3" w:rsidRPr="00F97A04">
        <w:rPr>
          <w:rFonts w:ascii="Times New Roman" w:hAnsi="Times New Roman" w:cs="Times New Roman"/>
          <w:sz w:val="24"/>
          <w:szCs w:val="24"/>
          <w:shd w:val="clear" w:color="auto" w:fill="FFFFFF" w:themeFill="background1"/>
        </w:rPr>
        <w:t xml:space="preserve">Therefore, </w:t>
      </w:r>
      <w:r w:rsidR="00746486" w:rsidRPr="00F97A04">
        <w:rPr>
          <w:rFonts w:ascii="Times New Roman" w:hAnsi="Times New Roman" w:cs="Times New Roman"/>
          <w:sz w:val="24"/>
          <w:szCs w:val="24"/>
          <w:shd w:val="clear" w:color="auto" w:fill="FFFFFF" w:themeFill="background1"/>
        </w:rPr>
        <w:t>forcing children to practise skills which are physically unachievable for them</w:t>
      </w:r>
      <w:r w:rsidR="000274D3" w:rsidRPr="00F97A04">
        <w:rPr>
          <w:rFonts w:ascii="Times New Roman" w:hAnsi="Times New Roman" w:cs="Times New Roman"/>
          <w:sz w:val="24"/>
          <w:szCs w:val="24"/>
          <w:shd w:val="clear" w:color="auto" w:fill="FFFFFF" w:themeFill="background1"/>
        </w:rPr>
        <w:t xml:space="preserve"> equates to cruelty, </w:t>
      </w:r>
      <w:r w:rsidR="00746486" w:rsidRPr="00F97A04">
        <w:rPr>
          <w:rFonts w:ascii="Times New Roman" w:hAnsi="Times New Roman" w:cs="Times New Roman"/>
          <w:sz w:val="24"/>
          <w:szCs w:val="24"/>
          <w:shd w:val="clear" w:color="auto" w:fill="FFFFFF" w:themeFill="background1"/>
        </w:rPr>
        <w:t xml:space="preserve">especially </w:t>
      </w:r>
      <w:r w:rsidR="000274D3" w:rsidRPr="00F97A04">
        <w:rPr>
          <w:rFonts w:ascii="Times New Roman" w:hAnsi="Times New Roman" w:cs="Times New Roman"/>
          <w:sz w:val="24"/>
          <w:szCs w:val="24"/>
          <w:shd w:val="clear" w:color="auto" w:fill="FFFFFF" w:themeFill="background1"/>
        </w:rPr>
        <w:t xml:space="preserve">as there are other more accessible options available. Elliott and Grigorenko (2014) echo this </w:t>
      </w:r>
      <w:r w:rsidR="00746486" w:rsidRPr="00F97A04">
        <w:rPr>
          <w:rFonts w:ascii="Times New Roman" w:hAnsi="Times New Roman" w:cs="Times New Roman"/>
          <w:sz w:val="24"/>
          <w:szCs w:val="24"/>
          <w:shd w:val="clear" w:color="auto" w:fill="FFFFFF" w:themeFill="background1"/>
        </w:rPr>
        <w:t xml:space="preserve">point </w:t>
      </w:r>
      <w:r w:rsidR="000274D3" w:rsidRPr="00F97A04">
        <w:rPr>
          <w:rFonts w:ascii="Times New Roman" w:hAnsi="Times New Roman" w:cs="Times New Roman"/>
          <w:sz w:val="24"/>
          <w:szCs w:val="24"/>
          <w:shd w:val="clear" w:color="auto" w:fill="FFFFFF" w:themeFill="background1"/>
        </w:rPr>
        <w:t>by stating that</w:t>
      </w:r>
      <w:r>
        <w:rPr>
          <w:rFonts w:ascii="Times New Roman" w:hAnsi="Times New Roman" w:cs="Times New Roman"/>
          <w:sz w:val="24"/>
          <w:szCs w:val="24"/>
          <w:shd w:val="clear" w:color="auto" w:fill="FFFFFF" w:themeFill="background1"/>
        </w:rPr>
        <w:t xml:space="preserve"> intervention need to be ‘</w:t>
      </w:r>
      <w:r w:rsidR="000274D3" w:rsidRPr="00F97A04">
        <w:rPr>
          <w:rFonts w:ascii="Times New Roman" w:hAnsi="Times New Roman" w:cs="Times New Roman"/>
          <w:sz w:val="24"/>
          <w:szCs w:val="24"/>
          <w:shd w:val="clear" w:color="auto" w:fill="FFFFFF" w:themeFill="background1"/>
        </w:rPr>
        <w:t>tailored</w:t>
      </w:r>
      <w:r>
        <w:rPr>
          <w:rFonts w:ascii="Times New Roman" w:hAnsi="Times New Roman" w:cs="Times New Roman"/>
          <w:sz w:val="24"/>
          <w:szCs w:val="24"/>
          <w:shd w:val="clear" w:color="auto" w:fill="FFFFFF" w:themeFill="background1"/>
        </w:rPr>
        <w:t>’</w:t>
      </w:r>
      <w:r w:rsidR="000274D3" w:rsidRPr="00F97A04">
        <w:rPr>
          <w:rFonts w:ascii="Times New Roman" w:hAnsi="Times New Roman" w:cs="Times New Roman"/>
          <w:sz w:val="24"/>
          <w:szCs w:val="24"/>
          <w:shd w:val="clear" w:color="auto" w:fill="FFFFFF" w:themeFill="background1"/>
        </w:rPr>
        <w:t xml:space="preserve"> to </w:t>
      </w:r>
      <w:r>
        <w:rPr>
          <w:rFonts w:ascii="Times New Roman" w:hAnsi="Times New Roman" w:cs="Times New Roman"/>
          <w:sz w:val="24"/>
          <w:szCs w:val="24"/>
          <w:shd w:val="clear" w:color="auto" w:fill="FFFFFF" w:themeFill="background1"/>
        </w:rPr>
        <w:t xml:space="preserve">flow with any </w:t>
      </w:r>
      <w:r w:rsidRPr="00F97A04">
        <w:rPr>
          <w:rFonts w:ascii="Times New Roman" w:hAnsi="Times New Roman" w:cs="Times New Roman"/>
          <w:sz w:val="24"/>
          <w:szCs w:val="24"/>
          <w:shd w:val="clear" w:color="auto" w:fill="FFFFFF" w:themeFill="background1"/>
        </w:rPr>
        <w:t>alterations</w:t>
      </w:r>
      <w:r w:rsidR="000274D3" w:rsidRPr="00F97A04">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in student performance.</w:t>
      </w:r>
      <w:r w:rsidR="000274D3" w:rsidRPr="00F97A04">
        <w:rPr>
          <w:rFonts w:ascii="Times New Roman" w:hAnsi="Times New Roman" w:cs="Times New Roman"/>
          <w:sz w:val="24"/>
          <w:szCs w:val="24"/>
          <w:shd w:val="clear" w:color="auto" w:fill="FFFFFF" w:themeFill="background1"/>
        </w:rPr>
        <w:t xml:space="preserve">  </w:t>
      </w:r>
      <w:r w:rsidR="005C2A8D" w:rsidRPr="00F97A04">
        <w:rPr>
          <w:rFonts w:ascii="Times New Roman" w:hAnsi="Times New Roman" w:cs="Times New Roman"/>
          <w:sz w:val="24"/>
          <w:szCs w:val="24"/>
          <w:shd w:val="clear" w:color="auto" w:fill="FFFFFF" w:themeFill="background1"/>
        </w:rPr>
        <w:t xml:space="preserve">Since </w:t>
      </w:r>
      <w:r w:rsidR="00CA716C" w:rsidRPr="00F97A04">
        <w:rPr>
          <w:rFonts w:ascii="Times New Roman" w:hAnsi="Times New Roman" w:cs="Times New Roman"/>
          <w:sz w:val="24"/>
          <w:szCs w:val="24"/>
          <w:shd w:val="clear" w:color="auto" w:fill="FFFFFF" w:themeFill="background1"/>
        </w:rPr>
        <w:t xml:space="preserve">subtractive communication can be found throughout all forms of written, spoken and non-verbal communication, it </w:t>
      </w:r>
      <w:r w:rsidR="005C2A8D" w:rsidRPr="00F97A04">
        <w:rPr>
          <w:rFonts w:ascii="Times New Roman" w:hAnsi="Times New Roman" w:cs="Times New Roman"/>
          <w:sz w:val="24"/>
          <w:szCs w:val="24"/>
          <w:shd w:val="clear" w:color="auto" w:fill="FFFFFF" w:themeFill="background1"/>
        </w:rPr>
        <w:t xml:space="preserve">is </w:t>
      </w:r>
      <w:r w:rsidR="00CA716C" w:rsidRPr="00F97A04">
        <w:rPr>
          <w:rFonts w:ascii="Times New Roman" w:hAnsi="Times New Roman" w:cs="Times New Roman"/>
          <w:sz w:val="24"/>
          <w:szCs w:val="24"/>
          <w:shd w:val="clear" w:color="auto" w:fill="FFFFFF" w:themeFill="background1"/>
        </w:rPr>
        <w:t xml:space="preserve">no surprise that </w:t>
      </w:r>
      <w:r w:rsidR="00D74200" w:rsidRPr="00F97A04">
        <w:rPr>
          <w:rFonts w:ascii="Times New Roman" w:hAnsi="Times New Roman" w:cs="Times New Roman"/>
          <w:sz w:val="24"/>
          <w:szCs w:val="24"/>
          <w:shd w:val="clear" w:color="auto" w:fill="FFFFFF" w:themeFill="background1"/>
        </w:rPr>
        <w:t xml:space="preserve">many of </w:t>
      </w:r>
      <w:r w:rsidR="00CA716C" w:rsidRPr="00F97A04">
        <w:rPr>
          <w:rFonts w:ascii="Times New Roman" w:hAnsi="Times New Roman" w:cs="Times New Roman"/>
          <w:sz w:val="24"/>
          <w:szCs w:val="24"/>
          <w:shd w:val="clear" w:color="auto" w:fill="FFFFFF" w:themeFill="background1"/>
        </w:rPr>
        <w:t xml:space="preserve">the participants with speech, language and communication difficulties </w:t>
      </w:r>
      <w:r w:rsidR="00D74200" w:rsidRPr="00F97A04">
        <w:rPr>
          <w:rFonts w:ascii="Times New Roman" w:hAnsi="Times New Roman" w:cs="Times New Roman"/>
          <w:sz w:val="24"/>
          <w:szCs w:val="24"/>
          <w:shd w:val="clear" w:color="auto" w:fill="FFFFFF" w:themeFill="background1"/>
        </w:rPr>
        <w:t xml:space="preserve">noted </w:t>
      </w:r>
      <w:r w:rsidR="00CA716C" w:rsidRPr="00F97A04">
        <w:rPr>
          <w:rFonts w:ascii="Times New Roman" w:hAnsi="Times New Roman" w:cs="Times New Roman"/>
          <w:sz w:val="24"/>
          <w:szCs w:val="24"/>
          <w:shd w:val="clear" w:color="auto" w:fill="FFFFFF" w:themeFill="background1"/>
        </w:rPr>
        <w:t xml:space="preserve">their difficulties </w:t>
      </w:r>
      <w:r w:rsidR="005C2A8D" w:rsidRPr="00F97A04">
        <w:rPr>
          <w:rFonts w:ascii="Times New Roman" w:hAnsi="Times New Roman" w:cs="Times New Roman"/>
          <w:sz w:val="24"/>
          <w:szCs w:val="24"/>
          <w:shd w:val="clear" w:color="auto" w:fill="FFFFFF" w:themeFill="background1"/>
        </w:rPr>
        <w:t xml:space="preserve">with </w:t>
      </w:r>
      <w:r w:rsidR="00CA716C" w:rsidRPr="00F97A04">
        <w:rPr>
          <w:rFonts w:ascii="Times New Roman" w:hAnsi="Times New Roman" w:cs="Times New Roman"/>
          <w:sz w:val="24"/>
          <w:szCs w:val="24"/>
          <w:shd w:val="clear" w:color="auto" w:fill="FFFFFF" w:themeFill="background1"/>
        </w:rPr>
        <w:t xml:space="preserve">learning a second language (L2). </w:t>
      </w:r>
      <w:r w:rsidR="00791ABD" w:rsidRPr="00F97A04">
        <w:rPr>
          <w:rFonts w:ascii="Times New Roman" w:hAnsi="Times New Roman" w:cs="Times New Roman"/>
          <w:sz w:val="24"/>
          <w:szCs w:val="24"/>
          <w:shd w:val="clear" w:color="auto" w:fill="FFFFFF" w:themeFill="background1"/>
        </w:rPr>
        <w:t>A</w:t>
      </w:r>
      <w:r w:rsidR="00F43A18" w:rsidRPr="00F97A04">
        <w:rPr>
          <w:rFonts w:ascii="Times New Roman" w:hAnsi="Times New Roman" w:cs="Times New Roman"/>
          <w:sz w:val="24"/>
          <w:szCs w:val="24"/>
          <w:shd w:val="clear" w:color="auto" w:fill="FFFFFF" w:themeFill="background1"/>
        </w:rPr>
        <w:t>ny second language teacher who wants their students t</w:t>
      </w:r>
      <w:r w:rsidR="00C56F6F" w:rsidRPr="00F97A04">
        <w:rPr>
          <w:rFonts w:ascii="Times New Roman" w:hAnsi="Times New Roman" w:cs="Times New Roman"/>
          <w:sz w:val="24"/>
          <w:szCs w:val="24"/>
          <w:shd w:val="clear" w:color="auto" w:fill="FFFFFF" w:themeFill="background1"/>
        </w:rPr>
        <w:t xml:space="preserve">o learn an unfamiliar language </w:t>
      </w:r>
      <w:r w:rsidR="00F43A18" w:rsidRPr="00F97A04">
        <w:rPr>
          <w:rFonts w:ascii="Times New Roman" w:hAnsi="Times New Roman" w:cs="Times New Roman"/>
          <w:sz w:val="24"/>
          <w:szCs w:val="24"/>
          <w:shd w:val="clear" w:color="auto" w:fill="FFFFFF" w:themeFill="background1"/>
        </w:rPr>
        <w:t>will need to ensure that the</w:t>
      </w:r>
      <w:r w:rsidR="00791ABD" w:rsidRPr="00F97A04">
        <w:rPr>
          <w:rFonts w:ascii="Times New Roman" w:hAnsi="Times New Roman" w:cs="Times New Roman"/>
          <w:sz w:val="24"/>
          <w:szCs w:val="24"/>
          <w:shd w:val="clear" w:color="auto" w:fill="FFFFFF" w:themeFill="background1"/>
        </w:rPr>
        <w:t>ir</w:t>
      </w:r>
      <w:r w:rsidR="00F43A18" w:rsidRPr="00F97A04">
        <w:rPr>
          <w:rFonts w:ascii="Times New Roman" w:hAnsi="Times New Roman" w:cs="Times New Roman"/>
          <w:sz w:val="24"/>
          <w:szCs w:val="24"/>
          <w:shd w:val="clear" w:color="auto" w:fill="FFFFFF" w:themeFill="background1"/>
        </w:rPr>
        <w:t xml:space="preserve"> </w:t>
      </w:r>
      <w:r w:rsidR="00C56F6F" w:rsidRPr="00F97A04">
        <w:rPr>
          <w:rFonts w:ascii="Times New Roman" w:hAnsi="Times New Roman" w:cs="Times New Roman"/>
          <w:sz w:val="24"/>
          <w:szCs w:val="24"/>
          <w:shd w:val="clear" w:color="auto" w:fill="FFFFFF" w:themeFill="background1"/>
        </w:rPr>
        <w:t>learning</w:t>
      </w:r>
      <w:r w:rsidR="00F43A18" w:rsidRPr="00F97A04">
        <w:rPr>
          <w:rFonts w:ascii="Times New Roman" w:hAnsi="Times New Roman" w:cs="Times New Roman"/>
          <w:sz w:val="24"/>
          <w:szCs w:val="24"/>
          <w:shd w:val="clear" w:color="auto" w:fill="FFFFFF" w:themeFill="background1"/>
        </w:rPr>
        <w:t xml:space="preserve"> experience is meaningful and takes pla</w:t>
      </w:r>
      <w:r w:rsidR="00C56F6F" w:rsidRPr="00F97A04">
        <w:rPr>
          <w:rFonts w:ascii="Times New Roman" w:hAnsi="Times New Roman" w:cs="Times New Roman"/>
          <w:sz w:val="24"/>
          <w:szCs w:val="24"/>
          <w:shd w:val="clear" w:color="auto" w:fill="FFFFFF" w:themeFill="background1"/>
        </w:rPr>
        <w:t xml:space="preserve">ce within a realistic </w:t>
      </w:r>
      <w:r w:rsidR="005C2A8D" w:rsidRPr="00F97A04">
        <w:rPr>
          <w:rFonts w:ascii="Times New Roman" w:hAnsi="Times New Roman" w:cs="Times New Roman"/>
          <w:sz w:val="24"/>
          <w:szCs w:val="24"/>
          <w:shd w:val="clear" w:color="auto" w:fill="FFFFFF" w:themeFill="background1"/>
        </w:rPr>
        <w:t>c</w:t>
      </w:r>
      <w:r w:rsidR="00C56F6F" w:rsidRPr="00F97A04">
        <w:rPr>
          <w:rFonts w:ascii="Times New Roman" w:hAnsi="Times New Roman" w:cs="Times New Roman"/>
          <w:sz w:val="24"/>
          <w:szCs w:val="24"/>
          <w:shd w:val="clear" w:color="auto" w:fill="FFFFFF" w:themeFill="background1"/>
        </w:rPr>
        <w:t>ontext</w:t>
      </w:r>
      <w:r w:rsidR="00F43A18" w:rsidRPr="00F97A04">
        <w:rPr>
          <w:rFonts w:ascii="Times New Roman" w:hAnsi="Times New Roman" w:cs="Times New Roman"/>
          <w:sz w:val="24"/>
          <w:szCs w:val="24"/>
          <w:shd w:val="clear" w:color="auto" w:fill="FFFFFF" w:themeFill="background1"/>
        </w:rPr>
        <w:t xml:space="preserve">. </w:t>
      </w:r>
    </w:p>
    <w:p w:rsidR="00791ABD" w:rsidRPr="00F97A04" w:rsidRDefault="00C52C8D" w:rsidP="00F97A04">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lastRenderedPageBreak/>
        <w:t xml:space="preserve">    </w:t>
      </w:r>
      <w:r w:rsidR="00C56F6F" w:rsidRPr="00F97A04">
        <w:rPr>
          <w:rFonts w:ascii="Times New Roman" w:hAnsi="Times New Roman" w:cs="Times New Roman"/>
          <w:sz w:val="24"/>
          <w:szCs w:val="24"/>
          <w:shd w:val="clear" w:color="auto" w:fill="FFFFFF" w:themeFill="background1"/>
        </w:rPr>
        <w:t xml:space="preserve">However, </w:t>
      </w:r>
      <w:r w:rsidR="005E13E0" w:rsidRPr="00F97A04">
        <w:rPr>
          <w:rFonts w:ascii="Times New Roman" w:hAnsi="Times New Roman" w:cs="Times New Roman"/>
          <w:sz w:val="24"/>
          <w:szCs w:val="24"/>
        </w:rPr>
        <w:t>Taylor,</w:t>
      </w:r>
      <w:r w:rsidR="00CA716C" w:rsidRPr="00F97A04">
        <w:rPr>
          <w:rFonts w:ascii="Times New Roman" w:hAnsi="Times New Roman" w:cs="Times New Roman"/>
          <w:sz w:val="24"/>
          <w:szCs w:val="24"/>
          <w:shd w:val="clear" w:color="auto" w:fill="FFFFFF" w:themeFill="background1"/>
        </w:rPr>
        <w:t xml:space="preserve"> who ha</w:t>
      </w:r>
      <w:r w:rsidR="004C5FB2" w:rsidRPr="00F97A04">
        <w:rPr>
          <w:rFonts w:ascii="Times New Roman" w:hAnsi="Times New Roman" w:cs="Times New Roman"/>
          <w:sz w:val="24"/>
          <w:szCs w:val="24"/>
          <w:shd w:val="clear" w:color="auto" w:fill="FFFFFF" w:themeFill="background1"/>
        </w:rPr>
        <w:t>s</w:t>
      </w:r>
      <w:r w:rsidR="00CA716C" w:rsidRPr="00F97A04">
        <w:rPr>
          <w:rFonts w:ascii="Times New Roman" w:hAnsi="Times New Roman" w:cs="Times New Roman"/>
          <w:sz w:val="24"/>
          <w:szCs w:val="24"/>
          <w:shd w:val="clear" w:color="auto" w:fill="FFFFFF" w:themeFill="background1"/>
        </w:rPr>
        <w:t xml:space="preserve"> </w:t>
      </w:r>
      <w:r w:rsidR="00F43A18" w:rsidRPr="00F97A04">
        <w:rPr>
          <w:rFonts w:ascii="Times New Roman" w:hAnsi="Times New Roman" w:cs="Times New Roman"/>
          <w:sz w:val="24"/>
          <w:szCs w:val="24"/>
          <w:shd w:val="clear" w:color="auto" w:fill="FFFFFF" w:themeFill="background1"/>
        </w:rPr>
        <w:t xml:space="preserve">hearing, </w:t>
      </w:r>
      <w:r w:rsidR="00CA716C" w:rsidRPr="00F97A04">
        <w:rPr>
          <w:rFonts w:ascii="Times New Roman" w:hAnsi="Times New Roman" w:cs="Times New Roman"/>
          <w:sz w:val="24"/>
          <w:szCs w:val="24"/>
          <w:shd w:val="clear" w:color="auto" w:fill="FFFFFF" w:themeFill="background1"/>
        </w:rPr>
        <w:t>speech, language and communication difficulties</w:t>
      </w:r>
      <w:r w:rsidR="00F43A18" w:rsidRPr="00F97A04">
        <w:rPr>
          <w:rFonts w:ascii="Times New Roman" w:hAnsi="Times New Roman" w:cs="Times New Roman"/>
          <w:sz w:val="24"/>
          <w:szCs w:val="24"/>
          <w:shd w:val="clear" w:color="auto" w:fill="FFFFFF" w:themeFill="background1"/>
        </w:rPr>
        <w:t xml:space="preserve">, </w:t>
      </w:r>
      <w:r w:rsidR="00CA3120" w:rsidRPr="00F97A04">
        <w:rPr>
          <w:rFonts w:ascii="Times New Roman" w:hAnsi="Times New Roman" w:cs="Times New Roman"/>
          <w:sz w:val="24"/>
          <w:szCs w:val="24"/>
          <w:shd w:val="clear" w:color="auto" w:fill="FFFFFF" w:themeFill="background1"/>
        </w:rPr>
        <w:t xml:space="preserve">described </w:t>
      </w:r>
      <w:r w:rsidR="00C56F6F" w:rsidRPr="00F97A04">
        <w:rPr>
          <w:rFonts w:ascii="Times New Roman" w:hAnsi="Times New Roman" w:cs="Times New Roman"/>
          <w:sz w:val="24"/>
          <w:szCs w:val="24"/>
          <w:shd w:val="clear" w:color="auto" w:fill="FFFFFF" w:themeFill="background1"/>
        </w:rPr>
        <w:t>second language lessons:</w:t>
      </w:r>
      <w:r w:rsidR="00CA716C" w:rsidRPr="00F97A04">
        <w:rPr>
          <w:rFonts w:ascii="Times New Roman" w:hAnsi="Times New Roman" w:cs="Times New Roman"/>
          <w:sz w:val="24"/>
          <w:szCs w:val="24"/>
          <w:shd w:val="clear" w:color="auto" w:fill="FFFFFF" w:themeFill="background1"/>
        </w:rPr>
        <w:t xml:space="preserve"> </w:t>
      </w:r>
    </w:p>
    <w:p w:rsidR="00CA716C" w:rsidRPr="00F97A04" w:rsidRDefault="00CA716C" w:rsidP="00F97A04">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97A04">
        <w:rPr>
          <w:rFonts w:ascii="Times New Roman" w:hAnsi="Times New Roman" w:cs="Times New Roman"/>
          <w:i/>
          <w:sz w:val="24"/>
          <w:szCs w:val="24"/>
          <w:shd w:val="clear" w:color="auto" w:fill="FFFFFF" w:themeFill="background1"/>
        </w:rPr>
        <w:t xml:space="preserve">I: Tell me about your Welsh lessons.         </w:t>
      </w:r>
    </w:p>
    <w:p w:rsidR="00CA716C" w:rsidRPr="00F97A04" w:rsidRDefault="00805751" w:rsidP="00F97A04">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97A04">
        <w:rPr>
          <w:rFonts w:ascii="Times New Roman" w:hAnsi="Times New Roman" w:cs="Times New Roman"/>
          <w:i/>
          <w:sz w:val="24"/>
          <w:szCs w:val="24"/>
          <w:shd w:val="clear" w:color="auto" w:fill="FFFFFF" w:themeFill="background1"/>
        </w:rPr>
        <w:t>T</w:t>
      </w:r>
      <w:r w:rsidR="00CA716C" w:rsidRPr="00F97A04">
        <w:rPr>
          <w:rFonts w:ascii="Times New Roman" w:hAnsi="Times New Roman" w:cs="Times New Roman"/>
          <w:i/>
          <w:sz w:val="24"/>
          <w:szCs w:val="24"/>
          <w:shd w:val="clear" w:color="auto" w:fill="FFFFFF" w:themeFill="background1"/>
        </w:rPr>
        <w:t>: Well, it’s a short course class and you don’t really do much. I sit at the front</w:t>
      </w:r>
      <w:r w:rsidR="008A7472" w:rsidRPr="00F97A04">
        <w:rPr>
          <w:rFonts w:ascii="Times New Roman" w:hAnsi="Times New Roman" w:cs="Times New Roman"/>
          <w:i/>
          <w:sz w:val="24"/>
          <w:szCs w:val="24"/>
          <w:shd w:val="clear" w:color="auto" w:fill="FFFFFF" w:themeFill="background1"/>
        </w:rPr>
        <w:t>,</w:t>
      </w:r>
      <w:r w:rsidR="00CA716C" w:rsidRPr="00F97A04">
        <w:rPr>
          <w:rFonts w:ascii="Times New Roman" w:hAnsi="Times New Roman" w:cs="Times New Roman"/>
          <w:i/>
          <w:sz w:val="24"/>
          <w:szCs w:val="24"/>
          <w:shd w:val="clear" w:color="auto" w:fill="FFFFFF" w:themeFill="background1"/>
        </w:rPr>
        <w:t xml:space="preserve"> at the front of the class, but all he does is put stuff on the board, and we just copy from it… It’s basically just quiet and copying off the board.  (</w:t>
      </w:r>
      <w:r w:rsidR="005E13E0" w:rsidRPr="00F97A04">
        <w:rPr>
          <w:rFonts w:ascii="Times New Roman" w:hAnsi="Times New Roman" w:cs="Times New Roman"/>
          <w:i/>
          <w:sz w:val="24"/>
          <w:szCs w:val="24"/>
          <w:shd w:val="clear" w:color="auto" w:fill="FFFFFF" w:themeFill="background1"/>
        </w:rPr>
        <w:t>T</w:t>
      </w:r>
      <w:r w:rsidRPr="00F97A04">
        <w:rPr>
          <w:rFonts w:ascii="Times New Roman" w:hAnsi="Times New Roman" w:cs="Times New Roman"/>
          <w:i/>
          <w:sz w:val="24"/>
          <w:szCs w:val="24"/>
          <w:shd w:val="clear" w:color="auto" w:fill="FFFFFF" w:themeFill="background1"/>
        </w:rPr>
        <w:t>:</w:t>
      </w:r>
      <w:r w:rsidR="00CA716C" w:rsidRPr="00F97A04">
        <w:rPr>
          <w:rFonts w:ascii="Times New Roman" w:hAnsi="Times New Roman" w:cs="Times New Roman"/>
          <w:i/>
          <w:sz w:val="24"/>
          <w:szCs w:val="24"/>
          <w:shd w:val="clear" w:color="auto" w:fill="FFFFFF" w:themeFill="background1"/>
        </w:rPr>
        <w:t xml:space="preserve">394-399)                                                                       </w:t>
      </w:r>
    </w:p>
    <w:p w:rsidR="00C52C8D" w:rsidRDefault="00C52C8D" w:rsidP="00F97A04">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In </w:t>
      </w:r>
      <w:r w:rsidR="00C56F6F" w:rsidRPr="00F97A04">
        <w:rPr>
          <w:rFonts w:ascii="Times New Roman" w:hAnsi="Times New Roman" w:cs="Times New Roman"/>
          <w:sz w:val="24"/>
          <w:szCs w:val="24"/>
          <w:shd w:val="clear" w:color="auto" w:fill="FFFFFF" w:themeFill="background1"/>
        </w:rPr>
        <w:t>trying to extend learners’ knowledge, experience and vocabulary of a second language through silent ‘chalk and talk’ methods</w:t>
      </w:r>
      <w:r>
        <w:rPr>
          <w:rFonts w:ascii="Times New Roman" w:hAnsi="Times New Roman" w:cs="Times New Roman"/>
          <w:sz w:val="24"/>
          <w:szCs w:val="24"/>
          <w:shd w:val="clear" w:color="auto" w:fill="FFFFFF" w:themeFill="background1"/>
        </w:rPr>
        <w:t>, this</w:t>
      </w:r>
      <w:r w:rsidR="00C56F6F" w:rsidRPr="00F97A04">
        <w:rPr>
          <w:rFonts w:ascii="Times New Roman" w:hAnsi="Times New Roman" w:cs="Times New Roman"/>
          <w:sz w:val="24"/>
          <w:szCs w:val="24"/>
          <w:shd w:val="clear" w:color="auto" w:fill="FFFFFF" w:themeFill="background1"/>
        </w:rPr>
        <w:t xml:space="preserve"> will not accelerate successful learning outcomes as not much productive learning will take place</w:t>
      </w:r>
      <w:r w:rsidR="009D589F" w:rsidRPr="00F97A04">
        <w:rPr>
          <w:rFonts w:ascii="Times New Roman" w:hAnsi="Times New Roman" w:cs="Times New Roman"/>
          <w:sz w:val="24"/>
          <w:szCs w:val="24"/>
          <w:shd w:val="clear" w:color="auto" w:fill="FFFFFF" w:themeFill="background1"/>
        </w:rPr>
        <w:t xml:space="preserve"> (</w:t>
      </w:r>
      <w:r w:rsidR="00201C5C" w:rsidRPr="00F97A04">
        <w:rPr>
          <w:rFonts w:ascii="Times New Roman" w:hAnsi="Times New Roman" w:cs="Times New Roman"/>
          <w:sz w:val="24"/>
          <w:szCs w:val="24"/>
          <w:shd w:val="clear" w:color="auto" w:fill="FFFFFF" w:themeFill="background1"/>
        </w:rPr>
        <w:t>Tschichold, 2012)</w:t>
      </w:r>
      <w:r w:rsidR="00C56F6F" w:rsidRPr="00F97A04">
        <w:rPr>
          <w:rFonts w:ascii="Times New Roman" w:hAnsi="Times New Roman" w:cs="Times New Roman"/>
          <w:sz w:val="24"/>
          <w:szCs w:val="24"/>
          <w:shd w:val="clear" w:color="auto" w:fill="FFFFFF" w:themeFill="background1"/>
        </w:rPr>
        <w:t xml:space="preserve">. </w:t>
      </w:r>
      <w:r w:rsidR="005E13E0" w:rsidRPr="00F97A04">
        <w:rPr>
          <w:rFonts w:ascii="Times New Roman" w:hAnsi="Times New Roman" w:cs="Times New Roman"/>
          <w:sz w:val="24"/>
          <w:szCs w:val="24"/>
        </w:rPr>
        <w:t>Taylor</w:t>
      </w:r>
      <w:r w:rsidR="005E13E0" w:rsidRPr="00F97A04">
        <w:rPr>
          <w:rFonts w:ascii="Times New Roman" w:hAnsi="Times New Roman" w:cs="Times New Roman"/>
          <w:sz w:val="24"/>
          <w:szCs w:val="24"/>
          <w:shd w:val="clear" w:color="auto" w:fill="FFFFFF" w:themeFill="background1"/>
        </w:rPr>
        <w:t xml:space="preserve"> </w:t>
      </w:r>
      <w:r w:rsidR="00C56F6F" w:rsidRPr="00F97A04">
        <w:rPr>
          <w:rFonts w:ascii="Times New Roman" w:hAnsi="Times New Roman" w:cs="Times New Roman"/>
          <w:sz w:val="24"/>
          <w:szCs w:val="24"/>
          <w:shd w:val="clear" w:color="auto" w:fill="FFFFFF" w:themeFill="background1"/>
        </w:rPr>
        <w:t xml:space="preserve">also </w:t>
      </w:r>
      <w:r w:rsidR="00F43A18" w:rsidRPr="00F97A04">
        <w:rPr>
          <w:rFonts w:ascii="Times New Roman" w:hAnsi="Times New Roman" w:cs="Times New Roman"/>
          <w:sz w:val="24"/>
          <w:szCs w:val="24"/>
          <w:shd w:val="clear" w:color="auto" w:fill="FFFFFF" w:themeFill="background1"/>
        </w:rPr>
        <w:t xml:space="preserve">notes that the ‘copying off the board in silence method’ appears to be provoking an increased dislike for Welsh, the national language of Wales. </w:t>
      </w:r>
    </w:p>
    <w:p w:rsidR="00C52C8D" w:rsidRDefault="00C52C8D" w:rsidP="00F97A04">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C56F6F" w:rsidRPr="00F97A04">
        <w:rPr>
          <w:rFonts w:ascii="Times New Roman" w:hAnsi="Times New Roman" w:cs="Times New Roman"/>
          <w:sz w:val="24"/>
          <w:szCs w:val="24"/>
          <w:shd w:val="clear" w:color="auto" w:fill="FFFFFF" w:themeFill="background1"/>
        </w:rPr>
        <w:t xml:space="preserve">Since the Welsh language is rightfully part of the identity and culture of Wales, and the learning of Welsh is compulsory for all Welsh learners, surely the most effective teaching methods for ALN should be implemented to get the best results. </w:t>
      </w:r>
      <w:r w:rsidR="00201C5C" w:rsidRPr="00F97A04">
        <w:rPr>
          <w:rFonts w:ascii="Times New Roman" w:hAnsi="Times New Roman" w:cs="Times New Roman"/>
          <w:sz w:val="24"/>
          <w:szCs w:val="24"/>
          <w:shd w:val="clear" w:color="auto" w:fill="FFFFFF" w:themeFill="background1"/>
        </w:rPr>
        <w:t>R</w:t>
      </w:r>
      <w:r w:rsidR="00C56F6F" w:rsidRPr="00F97A04">
        <w:rPr>
          <w:rFonts w:ascii="Times New Roman" w:hAnsi="Times New Roman" w:cs="Times New Roman"/>
          <w:sz w:val="24"/>
          <w:szCs w:val="24"/>
          <w:shd w:val="clear" w:color="auto" w:fill="FFFFFF" w:themeFill="background1"/>
        </w:rPr>
        <w:t xml:space="preserve">egardless of ability, one would expect learners of a second language to practise new vocabulary through rich conversational opportunities of speaking and listening to make up a high percentage of the curriculum for any type of second language learning. </w:t>
      </w:r>
      <w:r w:rsidR="00201C5C" w:rsidRPr="00F97A04">
        <w:rPr>
          <w:rFonts w:ascii="Times New Roman" w:hAnsi="Times New Roman" w:cs="Times New Roman"/>
          <w:sz w:val="24"/>
          <w:szCs w:val="24"/>
          <w:shd w:val="clear" w:color="auto" w:fill="FFFFFF" w:themeFill="background1"/>
        </w:rPr>
        <w:t>S</w:t>
      </w:r>
      <w:r w:rsidR="00C56F6F" w:rsidRPr="00F97A04">
        <w:rPr>
          <w:rFonts w:ascii="Times New Roman" w:hAnsi="Times New Roman" w:cs="Times New Roman"/>
          <w:sz w:val="24"/>
          <w:szCs w:val="24"/>
          <w:shd w:val="clear" w:color="auto" w:fill="FFFFFF" w:themeFill="background1"/>
        </w:rPr>
        <w:t xml:space="preserve">ince it is </w:t>
      </w:r>
      <w:r w:rsidR="00F43A18" w:rsidRPr="00F97A04">
        <w:rPr>
          <w:rFonts w:ascii="Times New Roman" w:hAnsi="Times New Roman" w:cs="Times New Roman"/>
          <w:sz w:val="24"/>
          <w:szCs w:val="24"/>
          <w:shd w:val="clear" w:color="auto" w:fill="FFFFFF" w:themeFill="background1"/>
        </w:rPr>
        <w:t>estimated that around 25% of all learners in Wales will have an additional learning need during their edu</w:t>
      </w:r>
      <w:r w:rsidR="00C56F6F" w:rsidRPr="00F97A04">
        <w:rPr>
          <w:rFonts w:ascii="Times New Roman" w:hAnsi="Times New Roman" w:cs="Times New Roman"/>
          <w:sz w:val="24"/>
          <w:szCs w:val="24"/>
          <w:shd w:val="clear" w:color="auto" w:fill="FFFFFF" w:themeFill="background1"/>
        </w:rPr>
        <w:t>cation (ALN Bill proposal, W</w:t>
      </w:r>
      <w:r w:rsidR="00201C5C" w:rsidRPr="00F97A04">
        <w:rPr>
          <w:rFonts w:ascii="Times New Roman" w:hAnsi="Times New Roman" w:cs="Times New Roman"/>
          <w:sz w:val="24"/>
          <w:szCs w:val="24"/>
          <w:shd w:val="clear" w:color="auto" w:fill="FFFFFF" w:themeFill="background1"/>
        </w:rPr>
        <w:t>AG 2018)</w:t>
      </w:r>
      <w:r w:rsidR="00F43A18" w:rsidRPr="00F97A04">
        <w:rPr>
          <w:rFonts w:ascii="Times New Roman" w:hAnsi="Times New Roman" w:cs="Times New Roman"/>
          <w:sz w:val="24"/>
          <w:szCs w:val="24"/>
          <w:shd w:val="clear" w:color="auto" w:fill="FFFFFF" w:themeFill="background1"/>
        </w:rPr>
        <w:t xml:space="preserve">, it is important for </w:t>
      </w:r>
      <w:r w:rsidR="0084178C" w:rsidRPr="00F97A04">
        <w:rPr>
          <w:rFonts w:ascii="Times New Roman" w:hAnsi="Times New Roman" w:cs="Times New Roman"/>
          <w:sz w:val="24"/>
          <w:szCs w:val="24"/>
          <w:shd w:val="clear" w:color="auto" w:fill="FFFFFF" w:themeFill="background1"/>
        </w:rPr>
        <w:t xml:space="preserve">all of these </w:t>
      </w:r>
      <w:r w:rsidR="00A94C88" w:rsidRPr="00F97A04">
        <w:rPr>
          <w:rFonts w:ascii="Times New Roman" w:hAnsi="Times New Roman" w:cs="Times New Roman"/>
          <w:sz w:val="24"/>
          <w:szCs w:val="24"/>
          <w:shd w:val="clear" w:color="auto" w:fill="FFFFFF" w:themeFill="background1"/>
        </w:rPr>
        <w:t>learners to access</w:t>
      </w:r>
      <w:r w:rsidR="00F43A18" w:rsidRPr="00F97A04">
        <w:rPr>
          <w:rFonts w:ascii="Times New Roman" w:hAnsi="Times New Roman" w:cs="Times New Roman"/>
          <w:sz w:val="24"/>
          <w:szCs w:val="24"/>
          <w:shd w:val="clear" w:color="auto" w:fill="FFFFFF" w:themeFill="background1"/>
        </w:rPr>
        <w:t xml:space="preserve"> the most accelerated learning methods</w:t>
      </w:r>
      <w:r w:rsidR="0084178C" w:rsidRPr="00F97A04">
        <w:rPr>
          <w:rFonts w:ascii="Times New Roman" w:hAnsi="Times New Roman" w:cs="Times New Roman"/>
          <w:sz w:val="24"/>
          <w:szCs w:val="24"/>
          <w:shd w:val="clear" w:color="auto" w:fill="FFFFFF" w:themeFill="background1"/>
        </w:rPr>
        <w:t>,</w:t>
      </w:r>
      <w:r w:rsidR="00F43A18" w:rsidRPr="00F97A04">
        <w:rPr>
          <w:rFonts w:ascii="Times New Roman" w:hAnsi="Times New Roman" w:cs="Times New Roman"/>
          <w:sz w:val="24"/>
          <w:szCs w:val="24"/>
          <w:shd w:val="clear" w:color="auto" w:fill="FFFFFF" w:themeFill="background1"/>
        </w:rPr>
        <w:t xml:space="preserve"> </w:t>
      </w:r>
      <w:r w:rsidR="0084178C" w:rsidRPr="00F97A04">
        <w:rPr>
          <w:rFonts w:ascii="Times New Roman" w:hAnsi="Times New Roman" w:cs="Times New Roman"/>
          <w:sz w:val="24"/>
          <w:szCs w:val="24"/>
          <w:shd w:val="clear" w:color="auto" w:fill="FFFFFF" w:themeFill="background1"/>
        </w:rPr>
        <w:t>such as peer tutoring</w:t>
      </w:r>
      <w:r w:rsidR="00201C5C" w:rsidRPr="00F97A04">
        <w:rPr>
          <w:rFonts w:ascii="Times New Roman" w:hAnsi="Times New Roman" w:cs="Times New Roman"/>
          <w:sz w:val="24"/>
          <w:szCs w:val="24"/>
          <w:shd w:val="clear" w:color="auto" w:fill="FFFFFF" w:themeFill="background1"/>
        </w:rPr>
        <w:t xml:space="preserve"> (Sutton Trust, 2010)</w:t>
      </w:r>
      <w:r w:rsidR="0084178C" w:rsidRPr="00F97A04">
        <w:rPr>
          <w:rFonts w:ascii="Times New Roman" w:hAnsi="Times New Roman" w:cs="Times New Roman"/>
          <w:sz w:val="24"/>
          <w:szCs w:val="24"/>
          <w:shd w:val="clear" w:color="auto" w:fill="FFFFFF" w:themeFill="background1"/>
        </w:rPr>
        <w:t xml:space="preserve">.  </w:t>
      </w:r>
      <w:r w:rsidR="00834BFF" w:rsidRPr="00F97A04">
        <w:rPr>
          <w:rFonts w:ascii="Times New Roman" w:hAnsi="Times New Roman" w:cs="Times New Roman"/>
          <w:sz w:val="24"/>
          <w:szCs w:val="24"/>
          <w:shd w:val="clear" w:color="auto" w:fill="FFFFFF" w:themeFill="background1"/>
        </w:rPr>
        <w:t>Furthermore,</w:t>
      </w:r>
      <w:r w:rsidR="00F43A18" w:rsidRPr="00F97A04">
        <w:rPr>
          <w:rFonts w:ascii="Times New Roman" w:hAnsi="Times New Roman" w:cs="Times New Roman"/>
          <w:sz w:val="24"/>
          <w:szCs w:val="24"/>
          <w:shd w:val="clear" w:color="auto" w:fill="FFFFFF" w:themeFill="background1"/>
        </w:rPr>
        <w:t xml:space="preserve"> if children do not hear or use the language studied outside the four walls of the classroom, this </w:t>
      </w:r>
      <w:r w:rsidR="0084178C" w:rsidRPr="00F97A04">
        <w:rPr>
          <w:rFonts w:ascii="Times New Roman" w:hAnsi="Times New Roman" w:cs="Times New Roman"/>
          <w:sz w:val="24"/>
          <w:szCs w:val="24"/>
          <w:shd w:val="clear" w:color="auto" w:fill="FFFFFF" w:themeFill="background1"/>
        </w:rPr>
        <w:t>will limit</w:t>
      </w:r>
      <w:r w:rsidR="00F43A18" w:rsidRPr="00F97A04">
        <w:rPr>
          <w:rFonts w:ascii="Times New Roman" w:hAnsi="Times New Roman" w:cs="Times New Roman"/>
          <w:sz w:val="24"/>
          <w:szCs w:val="24"/>
          <w:shd w:val="clear" w:color="auto" w:fill="FFFFFF" w:themeFill="background1"/>
        </w:rPr>
        <w:t xml:space="preserve"> the opportunities for learners to extend </w:t>
      </w:r>
      <w:r w:rsidR="0084178C" w:rsidRPr="00F97A04">
        <w:rPr>
          <w:rFonts w:ascii="Times New Roman" w:hAnsi="Times New Roman" w:cs="Times New Roman"/>
          <w:sz w:val="24"/>
          <w:szCs w:val="24"/>
          <w:shd w:val="clear" w:color="auto" w:fill="FFFFFF" w:themeFill="background1"/>
        </w:rPr>
        <w:t xml:space="preserve">their </w:t>
      </w:r>
      <w:r w:rsidR="00F43A18" w:rsidRPr="00F97A04">
        <w:rPr>
          <w:rFonts w:ascii="Times New Roman" w:hAnsi="Times New Roman" w:cs="Times New Roman"/>
          <w:sz w:val="24"/>
          <w:szCs w:val="24"/>
          <w:shd w:val="clear" w:color="auto" w:fill="FFFFFF" w:themeFill="background1"/>
        </w:rPr>
        <w:t xml:space="preserve">Welsh language </w:t>
      </w:r>
      <w:r w:rsidR="008A7472" w:rsidRPr="00F97A04">
        <w:rPr>
          <w:rFonts w:ascii="Times New Roman" w:hAnsi="Times New Roman" w:cs="Times New Roman"/>
          <w:sz w:val="24"/>
          <w:szCs w:val="24"/>
          <w:shd w:val="clear" w:color="auto" w:fill="FFFFFF" w:themeFill="background1"/>
        </w:rPr>
        <w:t xml:space="preserve">in a real context. </w:t>
      </w:r>
    </w:p>
    <w:p w:rsidR="00510F5A" w:rsidRPr="00F97A04" w:rsidRDefault="00C52C8D" w:rsidP="00F97A04">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lastRenderedPageBreak/>
        <w:t xml:space="preserve">     </w:t>
      </w:r>
      <w:r w:rsidR="00201C5C" w:rsidRPr="00F97A04">
        <w:rPr>
          <w:rFonts w:ascii="Times New Roman" w:hAnsi="Times New Roman" w:cs="Times New Roman"/>
          <w:sz w:val="24"/>
          <w:szCs w:val="24"/>
          <w:shd w:val="clear" w:color="auto" w:fill="FFFFFF" w:themeFill="background1"/>
        </w:rPr>
        <w:t xml:space="preserve">Schmitt (2008) points out </w:t>
      </w:r>
      <w:r w:rsidR="008A7472" w:rsidRPr="00F97A04">
        <w:rPr>
          <w:rFonts w:ascii="Times New Roman" w:hAnsi="Times New Roman" w:cs="Times New Roman"/>
          <w:sz w:val="24"/>
          <w:szCs w:val="24"/>
          <w:shd w:val="clear" w:color="auto" w:fill="FFFFFF" w:themeFill="background1"/>
        </w:rPr>
        <w:t xml:space="preserve">that </w:t>
      </w:r>
      <w:r w:rsidR="00201C5C" w:rsidRPr="00F97A04">
        <w:rPr>
          <w:rFonts w:ascii="Times New Roman" w:hAnsi="Times New Roman" w:cs="Times New Roman"/>
          <w:sz w:val="24"/>
          <w:szCs w:val="24"/>
          <w:shd w:val="clear" w:color="auto" w:fill="FFFFFF" w:themeFill="background1"/>
        </w:rPr>
        <w:t>in a second language classroom ‘learners cannot be expected to just pick up necessary vocabulary incidentally they need to put conscious effort into building their vocabularies’ (</w:t>
      </w:r>
      <w:r w:rsidRPr="00F97A04">
        <w:rPr>
          <w:rFonts w:ascii="Times New Roman" w:hAnsi="Times New Roman" w:cs="Times New Roman"/>
          <w:sz w:val="24"/>
          <w:szCs w:val="24"/>
          <w:shd w:val="clear" w:color="auto" w:fill="FFFFFF" w:themeFill="background1"/>
        </w:rPr>
        <w:t>Schmitt (2008</w:t>
      </w:r>
      <w:r>
        <w:rPr>
          <w:rFonts w:ascii="Times New Roman" w:hAnsi="Times New Roman" w:cs="Times New Roman"/>
          <w:sz w:val="24"/>
          <w:szCs w:val="24"/>
          <w:shd w:val="clear" w:color="auto" w:fill="FFFFFF" w:themeFill="background1"/>
        </w:rPr>
        <w:t>) c</w:t>
      </w:r>
      <w:r w:rsidR="00201C5C" w:rsidRPr="00F97A04">
        <w:rPr>
          <w:rFonts w:ascii="Times New Roman" w:hAnsi="Times New Roman" w:cs="Times New Roman"/>
          <w:sz w:val="24"/>
          <w:szCs w:val="24"/>
          <w:shd w:val="clear" w:color="auto" w:fill="FFFFFF" w:themeFill="background1"/>
        </w:rPr>
        <w:t>ited in Tschichold, 2012, p</w:t>
      </w:r>
      <w:r>
        <w:rPr>
          <w:rFonts w:ascii="Times New Roman" w:hAnsi="Times New Roman" w:cs="Times New Roman"/>
          <w:sz w:val="24"/>
          <w:szCs w:val="24"/>
          <w:shd w:val="clear" w:color="auto" w:fill="FFFFFF" w:themeFill="background1"/>
        </w:rPr>
        <w:t xml:space="preserve">. 7). </w:t>
      </w:r>
      <w:r w:rsidR="00201C5C" w:rsidRPr="00F97A04">
        <w:rPr>
          <w:rFonts w:ascii="Times New Roman" w:hAnsi="Times New Roman" w:cs="Times New Roman"/>
          <w:sz w:val="24"/>
          <w:szCs w:val="24"/>
          <w:shd w:val="clear" w:color="auto" w:fill="FFFFFF" w:themeFill="background1"/>
        </w:rPr>
        <w:t xml:space="preserve">Additionally, if a learner’s first language is not continually developed, strengthened and used alongside learning a new language at school, the expected outcome for the learner </w:t>
      </w:r>
      <w:proofErr w:type="gramStart"/>
      <w:r w:rsidR="00201C5C" w:rsidRPr="00F97A04">
        <w:rPr>
          <w:rFonts w:ascii="Times New Roman" w:hAnsi="Times New Roman" w:cs="Times New Roman"/>
          <w:sz w:val="24"/>
          <w:szCs w:val="24"/>
          <w:shd w:val="clear" w:color="auto" w:fill="FFFFFF" w:themeFill="background1"/>
        </w:rPr>
        <w:t>will  negative</w:t>
      </w:r>
      <w:r w:rsidR="008A7472" w:rsidRPr="00F97A04">
        <w:rPr>
          <w:rFonts w:ascii="Times New Roman" w:hAnsi="Times New Roman" w:cs="Times New Roman"/>
          <w:sz w:val="24"/>
          <w:szCs w:val="24"/>
          <w:shd w:val="clear" w:color="auto" w:fill="FFFFFF" w:themeFill="background1"/>
        </w:rPr>
        <w:t>ly</w:t>
      </w:r>
      <w:proofErr w:type="gramEnd"/>
      <w:r w:rsidR="00201C5C" w:rsidRPr="00F97A04">
        <w:rPr>
          <w:rFonts w:ascii="Times New Roman" w:hAnsi="Times New Roman" w:cs="Times New Roman"/>
          <w:sz w:val="24"/>
          <w:szCs w:val="24"/>
          <w:shd w:val="clear" w:color="auto" w:fill="FFFFFF" w:themeFill="background1"/>
        </w:rPr>
        <w:t xml:space="preserve"> impact upon the language attainment of not just one, but both languages.</w:t>
      </w:r>
    </w:p>
    <w:p w:rsidR="00510F5A" w:rsidRPr="00F97A04" w:rsidRDefault="00201C5C" w:rsidP="00F97A04">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97A04">
        <w:rPr>
          <w:rFonts w:ascii="Times New Roman" w:hAnsi="Times New Roman" w:cs="Times New Roman"/>
          <w:sz w:val="24"/>
          <w:szCs w:val="24"/>
          <w:shd w:val="clear" w:color="auto" w:fill="FFFFFF" w:themeFill="background1"/>
        </w:rPr>
        <w:t xml:space="preserve"> </w:t>
      </w:r>
      <w:r w:rsidR="00510F5A" w:rsidRPr="00F97A04">
        <w:rPr>
          <w:rFonts w:ascii="Times New Roman" w:hAnsi="Times New Roman" w:cs="Times New Roman"/>
          <w:i/>
          <w:sz w:val="24"/>
          <w:szCs w:val="24"/>
          <w:shd w:val="clear" w:color="auto" w:fill="FFFFFF" w:themeFill="background1"/>
        </w:rPr>
        <w:t xml:space="preserve">I: Did you do Welsh?                                  </w:t>
      </w:r>
    </w:p>
    <w:p w:rsidR="00510F5A" w:rsidRPr="00F97A04" w:rsidRDefault="00510F5A" w:rsidP="00F97A04">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97A04">
        <w:rPr>
          <w:rFonts w:ascii="Times New Roman" w:hAnsi="Times New Roman" w:cs="Times New Roman"/>
          <w:i/>
          <w:sz w:val="24"/>
          <w:szCs w:val="24"/>
          <w:shd w:val="clear" w:color="auto" w:fill="FFFFFF" w:themeFill="background1"/>
        </w:rPr>
        <w:t xml:space="preserve">R: Yes. I failed Welsh, I failed English, I failed science, I failed maths.                   </w:t>
      </w:r>
    </w:p>
    <w:p w:rsidR="00510F5A" w:rsidRPr="00F97A04" w:rsidRDefault="00510F5A" w:rsidP="00F97A04">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97A04">
        <w:rPr>
          <w:rFonts w:ascii="Times New Roman" w:hAnsi="Times New Roman" w:cs="Times New Roman"/>
          <w:i/>
          <w:sz w:val="24"/>
          <w:szCs w:val="24"/>
          <w:shd w:val="clear" w:color="auto" w:fill="FFFFFF" w:themeFill="background1"/>
        </w:rPr>
        <w:t xml:space="preserve">I: Did you have the choice to drop Welsh so you could concentrate on English?                                                         </w:t>
      </w:r>
    </w:p>
    <w:p w:rsidR="00510F5A" w:rsidRPr="00F97A04" w:rsidRDefault="00510F5A" w:rsidP="00F97A04">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97A04">
        <w:rPr>
          <w:rFonts w:ascii="Times New Roman" w:hAnsi="Times New Roman" w:cs="Times New Roman"/>
          <w:i/>
          <w:sz w:val="24"/>
          <w:szCs w:val="24"/>
          <w:shd w:val="clear" w:color="auto" w:fill="FFFFFF" w:themeFill="background1"/>
        </w:rPr>
        <w:t xml:space="preserve">R: No, they didn’t give me a choice… I could have dropped that and had less subjects, concentrated on certain subjects, different subjects and done better.      (R:148-160) </w:t>
      </w:r>
    </w:p>
    <w:p w:rsidR="00C52C8D" w:rsidRDefault="00C52C8D" w:rsidP="00F97A04">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510F5A" w:rsidRPr="00F97A04">
        <w:rPr>
          <w:rFonts w:ascii="Times New Roman" w:hAnsi="Times New Roman" w:cs="Times New Roman"/>
          <w:sz w:val="24"/>
          <w:szCs w:val="24"/>
          <w:shd w:val="clear" w:color="auto" w:fill="FFFFFF" w:themeFill="background1"/>
        </w:rPr>
        <w:t>Rory’s account is supported by research about bilingualism, as Cummins (1989, 2005) believes that in order for bilingualism to have a positive effect on cognitive and academic development, a certain minimum threshold of the first language needs to be attained.</w:t>
      </w:r>
      <w:r>
        <w:rPr>
          <w:rFonts w:ascii="Times New Roman" w:hAnsi="Times New Roman" w:cs="Times New Roman"/>
          <w:sz w:val="24"/>
          <w:szCs w:val="24"/>
          <w:shd w:val="clear" w:color="auto" w:fill="FFFFFF" w:themeFill="background1"/>
        </w:rPr>
        <w:t xml:space="preserve"> </w:t>
      </w:r>
      <w:r w:rsidR="00510F5A" w:rsidRPr="00F97A04">
        <w:rPr>
          <w:rFonts w:ascii="Times New Roman" w:hAnsi="Times New Roman" w:cs="Times New Roman"/>
          <w:sz w:val="24"/>
          <w:szCs w:val="24"/>
          <w:shd w:val="clear" w:color="auto" w:fill="FFFFFF" w:themeFill="background1"/>
        </w:rPr>
        <w:t xml:space="preserve">This first language needs to be developed alongside the second language, or the individual will be at risk of developing low levels of proficiency in both languages. As most people living in Wales do not speak Welsh, this limits the opportunities for people who want to extend their Welsh language outside the classroom.  </w:t>
      </w:r>
    </w:p>
    <w:p w:rsidR="00C52C8D" w:rsidRDefault="00C52C8D" w:rsidP="00F97A04">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Cummins (1989</w:t>
      </w:r>
      <w:r w:rsidR="00510F5A" w:rsidRPr="00F97A04">
        <w:rPr>
          <w:rFonts w:ascii="Times New Roman" w:hAnsi="Times New Roman" w:cs="Times New Roman"/>
          <w:sz w:val="24"/>
          <w:szCs w:val="24"/>
          <w:shd w:val="clear" w:color="auto" w:fill="FFFFFF" w:themeFill="background1"/>
        </w:rPr>
        <w:t>) states, “Children who lack… educational support for literacy development in L1 frequently develop a subtractive form of bilingualism in whi</w:t>
      </w:r>
      <w:r>
        <w:rPr>
          <w:rFonts w:ascii="Times New Roman" w:hAnsi="Times New Roman" w:cs="Times New Roman"/>
          <w:sz w:val="24"/>
          <w:szCs w:val="24"/>
          <w:shd w:val="clear" w:color="auto" w:fill="FFFFFF" w:themeFill="background1"/>
        </w:rPr>
        <w:t>ch L1 skills are replaced by L2</w:t>
      </w:r>
      <w:r w:rsidR="00510F5A" w:rsidRPr="00F97A04">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 xml:space="preserve">(Cummins, </w:t>
      </w:r>
      <w:r w:rsidRPr="00F97A04">
        <w:rPr>
          <w:rFonts w:ascii="Times New Roman" w:hAnsi="Times New Roman" w:cs="Times New Roman"/>
          <w:sz w:val="24"/>
          <w:szCs w:val="24"/>
          <w:shd w:val="clear" w:color="auto" w:fill="FFFFFF" w:themeFill="background1"/>
        </w:rPr>
        <w:t>1989, p.21)</w:t>
      </w:r>
      <w:r>
        <w:rPr>
          <w:rFonts w:ascii="Times New Roman" w:hAnsi="Times New Roman" w:cs="Times New Roman"/>
          <w:sz w:val="24"/>
          <w:szCs w:val="24"/>
          <w:shd w:val="clear" w:color="auto" w:fill="FFFFFF" w:themeFill="background1"/>
        </w:rPr>
        <w:t>.</w:t>
      </w:r>
    </w:p>
    <w:p w:rsidR="00510F5A" w:rsidRPr="00C52C8D" w:rsidRDefault="00510F5A" w:rsidP="00F97A04">
      <w:pPr>
        <w:shd w:val="clear" w:color="auto" w:fill="FFFFFF" w:themeFill="background1"/>
        <w:spacing w:line="480" w:lineRule="auto"/>
        <w:rPr>
          <w:rFonts w:ascii="Times New Roman" w:hAnsi="Times New Roman" w:cs="Times New Roman"/>
          <w:sz w:val="24"/>
          <w:szCs w:val="24"/>
          <w:shd w:val="clear" w:color="auto" w:fill="FFFFFF" w:themeFill="background1"/>
        </w:rPr>
      </w:pPr>
      <w:r w:rsidRPr="00F97A04">
        <w:rPr>
          <w:rFonts w:ascii="Times New Roman" w:hAnsi="Times New Roman" w:cs="Times New Roman"/>
          <w:sz w:val="24"/>
          <w:szCs w:val="24"/>
          <w:shd w:val="clear" w:color="auto" w:fill="FFFFFF" w:themeFill="background1"/>
        </w:rPr>
        <w:t>This appears to have been the case for Stevie</w:t>
      </w:r>
    </w:p>
    <w:p w:rsidR="00510F5A" w:rsidRPr="00F97A04" w:rsidRDefault="00510F5A" w:rsidP="00F97A04">
      <w:pPr>
        <w:spacing w:line="480" w:lineRule="auto"/>
        <w:ind w:left="720"/>
        <w:rPr>
          <w:rFonts w:ascii="Times New Roman" w:hAnsi="Times New Roman" w:cs="Times New Roman"/>
          <w:i/>
          <w:sz w:val="24"/>
          <w:szCs w:val="24"/>
        </w:rPr>
      </w:pPr>
      <w:r w:rsidRPr="00F97A04">
        <w:rPr>
          <w:rFonts w:ascii="Times New Roman" w:hAnsi="Times New Roman" w:cs="Times New Roman"/>
          <w:i/>
          <w:sz w:val="24"/>
          <w:szCs w:val="24"/>
        </w:rPr>
        <w:lastRenderedPageBreak/>
        <w:t xml:space="preserve">I: What was your first language speaking and listening?    </w:t>
      </w:r>
    </w:p>
    <w:p w:rsidR="00510F5A" w:rsidRPr="00F97A04" w:rsidRDefault="00510F5A" w:rsidP="00F97A04">
      <w:pPr>
        <w:spacing w:line="480" w:lineRule="auto"/>
        <w:ind w:left="720"/>
        <w:rPr>
          <w:rFonts w:ascii="Times New Roman" w:hAnsi="Times New Roman" w:cs="Times New Roman"/>
          <w:i/>
          <w:sz w:val="24"/>
          <w:szCs w:val="24"/>
        </w:rPr>
      </w:pPr>
      <w:r w:rsidRPr="00F97A04">
        <w:rPr>
          <w:rFonts w:ascii="Times New Roman" w:hAnsi="Times New Roman" w:cs="Times New Roman"/>
          <w:i/>
          <w:sz w:val="24"/>
          <w:szCs w:val="24"/>
        </w:rPr>
        <w:t xml:space="preserve">S: It was Welsh in school but English in the house.   </w:t>
      </w:r>
    </w:p>
    <w:p w:rsidR="00510F5A" w:rsidRPr="00F97A04" w:rsidRDefault="00510F5A" w:rsidP="00F97A04">
      <w:pPr>
        <w:spacing w:line="480" w:lineRule="auto"/>
        <w:ind w:left="720"/>
        <w:rPr>
          <w:rFonts w:ascii="Times New Roman" w:hAnsi="Times New Roman" w:cs="Times New Roman"/>
          <w:i/>
          <w:sz w:val="24"/>
          <w:szCs w:val="24"/>
        </w:rPr>
      </w:pPr>
      <w:r w:rsidRPr="00F97A04">
        <w:rPr>
          <w:rFonts w:ascii="Times New Roman" w:hAnsi="Times New Roman" w:cs="Times New Roman"/>
          <w:i/>
          <w:sz w:val="24"/>
          <w:szCs w:val="24"/>
        </w:rPr>
        <w:t xml:space="preserve">I: So, when you started to learn to speak - when you were two or three, the first language that you heard was English?  </w:t>
      </w:r>
    </w:p>
    <w:p w:rsidR="00510F5A" w:rsidRPr="00F97A04" w:rsidRDefault="00510F5A" w:rsidP="00F97A04">
      <w:pPr>
        <w:spacing w:line="480" w:lineRule="auto"/>
        <w:ind w:left="720"/>
        <w:rPr>
          <w:rFonts w:ascii="Times New Roman" w:hAnsi="Times New Roman" w:cs="Times New Roman"/>
          <w:i/>
          <w:sz w:val="24"/>
          <w:szCs w:val="24"/>
        </w:rPr>
      </w:pPr>
      <w:r w:rsidRPr="00F97A04">
        <w:rPr>
          <w:rFonts w:ascii="Times New Roman" w:hAnsi="Times New Roman" w:cs="Times New Roman"/>
          <w:i/>
          <w:sz w:val="24"/>
          <w:szCs w:val="24"/>
        </w:rPr>
        <w:t xml:space="preserve">S: Yes.                                                              </w:t>
      </w:r>
    </w:p>
    <w:p w:rsidR="00510F5A" w:rsidRPr="00F97A04" w:rsidRDefault="00510F5A" w:rsidP="00F97A04">
      <w:pPr>
        <w:spacing w:line="480" w:lineRule="auto"/>
        <w:ind w:left="720"/>
        <w:rPr>
          <w:rFonts w:ascii="Times New Roman" w:hAnsi="Times New Roman" w:cs="Times New Roman"/>
          <w:i/>
          <w:sz w:val="24"/>
          <w:szCs w:val="24"/>
        </w:rPr>
      </w:pPr>
      <w:r w:rsidRPr="00F97A04">
        <w:rPr>
          <w:rFonts w:ascii="Times New Roman" w:hAnsi="Times New Roman" w:cs="Times New Roman"/>
          <w:i/>
          <w:sz w:val="24"/>
          <w:szCs w:val="24"/>
        </w:rPr>
        <w:t xml:space="preserve">I: And then, when you went to school for reading and writing, what would have      been your first language for reading and writing?    </w:t>
      </w:r>
    </w:p>
    <w:p w:rsidR="00510F5A" w:rsidRPr="00F97A04" w:rsidRDefault="00510F5A" w:rsidP="00F97A04">
      <w:pPr>
        <w:spacing w:line="480" w:lineRule="auto"/>
        <w:ind w:left="720"/>
        <w:rPr>
          <w:rFonts w:ascii="Times New Roman" w:hAnsi="Times New Roman" w:cs="Times New Roman"/>
          <w:i/>
          <w:sz w:val="24"/>
          <w:szCs w:val="24"/>
        </w:rPr>
      </w:pPr>
      <w:r w:rsidRPr="00F97A04">
        <w:rPr>
          <w:rFonts w:ascii="Times New Roman" w:hAnsi="Times New Roman" w:cs="Times New Roman"/>
          <w:i/>
          <w:sz w:val="24"/>
          <w:szCs w:val="24"/>
        </w:rPr>
        <w:t>S: It would have been Welsh… Cos we had Welsh books in the Welsh comp and the Welsh primary... We had English lessons then in comp right, so we only did Welsh stuff, we didn’t do any English stuff.’  (S:120-141)</w:t>
      </w:r>
    </w:p>
    <w:p w:rsidR="00201C5C" w:rsidRPr="00F97A04" w:rsidRDefault="00C52C8D" w:rsidP="00F97A04">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t xml:space="preserve">      </w:t>
      </w:r>
      <w:r w:rsidR="00201C5C" w:rsidRPr="00F97A04">
        <w:rPr>
          <w:rFonts w:ascii="Times New Roman" w:hAnsi="Times New Roman" w:cs="Times New Roman"/>
          <w:sz w:val="24"/>
          <w:szCs w:val="24"/>
          <w:shd w:val="clear" w:color="auto" w:fill="FFFFFF" w:themeFill="background1"/>
        </w:rPr>
        <w:t xml:space="preserve">Upon closer inspection, it has emerged that </w:t>
      </w:r>
      <w:r w:rsidR="00201C5C" w:rsidRPr="00F97A04">
        <w:rPr>
          <w:rFonts w:ascii="Times New Roman" w:hAnsi="Times New Roman" w:cs="Times New Roman"/>
          <w:sz w:val="24"/>
          <w:szCs w:val="24"/>
        </w:rPr>
        <w:t>not one of the participants in this study were truly bilingual.</w:t>
      </w:r>
      <w:r w:rsidR="00510F5A" w:rsidRPr="00F97A04">
        <w:rPr>
          <w:rFonts w:ascii="Times New Roman" w:hAnsi="Times New Roman" w:cs="Times New Roman"/>
          <w:sz w:val="24"/>
          <w:szCs w:val="24"/>
        </w:rPr>
        <w:t xml:space="preserve"> </w:t>
      </w:r>
      <w:r w:rsidR="00201C5C" w:rsidRPr="00F97A04">
        <w:rPr>
          <w:rFonts w:ascii="Times New Roman" w:hAnsi="Times New Roman" w:cs="Times New Roman"/>
          <w:sz w:val="24"/>
          <w:szCs w:val="24"/>
          <w:shd w:val="clear" w:color="auto" w:fill="FFFFFF" w:themeFill="background1"/>
        </w:rPr>
        <w:t xml:space="preserve">It is clear that neither Stevie’s English or Welsh reading and writing skills were further developed within primary school as dyslexia went completely undetected until adulthood.  </w:t>
      </w:r>
      <w:r w:rsidR="00201C5C" w:rsidRPr="00F97A04">
        <w:rPr>
          <w:rFonts w:ascii="Times New Roman" w:hAnsi="Times New Roman" w:cs="Times New Roman"/>
          <w:sz w:val="24"/>
          <w:szCs w:val="24"/>
        </w:rPr>
        <w:t xml:space="preserve">Additionally, according to Stevie’s account, there was the absence of one pure first language as a solid foundation, along with evidence of a failure at both English and Welsh languages. </w:t>
      </w:r>
      <w:r w:rsidR="0084178C" w:rsidRPr="00F97A04">
        <w:rPr>
          <w:rFonts w:ascii="Times New Roman" w:hAnsi="Times New Roman" w:cs="Times New Roman"/>
          <w:sz w:val="24"/>
          <w:szCs w:val="24"/>
        </w:rPr>
        <w:t>S</w:t>
      </w:r>
      <w:r w:rsidR="00CA3120" w:rsidRPr="00F97A04">
        <w:rPr>
          <w:rFonts w:ascii="Times New Roman" w:hAnsi="Times New Roman" w:cs="Times New Roman"/>
          <w:sz w:val="24"/>
          <w:szCs w:val="24"/>
        </w:rPr>
        <w:t xml:space="preserve">tevie, </w:t>
      </w:r>
      <w:r w:rsidR="0084178C" w:rsidRPr="00F97A04">
        <w:rPr>
          <w:rFonts w:ascii="Times New Roman" w:hAnsi="Times New Roman" w:cs="Times New Roman"/>
          <w:sz w:val="24"/>
          <w:szCs w:val="24"/>
        </w:rPr>
        <w:t xml:space="preserve">who only ever attended Welsh medium </w:t>
      </w:r>
      <w:r w:rsidR="008A7472" w:rsidRPr="00F97A04">
        <w:rPr>
          <w:rFonts w:ascii="Times New Roman" w:hAnsi="Times New Roman" w:cs="Times New Roman"/>
          <w:sz w:val="24"/>
          <w:szCs w:val="24"/>
        </w:rPr>
        <w:t>schools,</w:t>
      </w:r>
      <w:r w:rsidR="0084178C" w:rsidRPr="00F97A04">
        <w:rPr>
          <w:rFonts w:ascii="Times New Roman" w:hAnsi="Times New Roman" w:cs="Times New Roman"/>
          <w:sz w:val="24"/>
          <w:szCs w:val="24"/>
        </w:rPr>
        <w:t xml:space="preserve"> was impacted by subtractive bilingualism</w:t>
      </w:r>
      <w:r>
        <w:rPr>
          <w:rFonts w:ascii="Times New Roman" w:hAnsi="Times New Roman" w:cs="Times New Roman"/>
          <w:sz w:val="24"/>
          <w:szCs w:val="24"/>
        </w:rPr>
        <w:t>.</w:t>
      </w:r>
      <w:r w:rsidRPr="00C52C8D">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 xml:space="preserve">Participants’ </w:t>
      </w:r>
      <w:r w:rsidRPr="00F97A04">
        <w:rPr>
          <w:rFonts w:ascii="Times New Roman" w:hAnsi="Times New Roman" w:cs="Times New Roman"/>
          <w:sz w:val="24"/>
          <w:szCs w:val="24"/>
          <w:shd w:val="clear" w:color="auto" w:fill="FFFFFF" w:themeFill="background1"/>
        </w:rPr>
        <w:t xml:space="preserve">examples of disabling language environments </w:t>
      </w:r>
      <w:r w:rsidRPr="00F97A04">
        <w:rPr>
          <w:rFonts w:ascii="Times New Roman" w:hAnsi="Times New Roman" w:cs="Times New Roman"/>
          <w:sz w:val="24"/>
          <w:szCs w:val="24"/>
        </w:rPr>
        <w:t>are echoed by Cummins (1989, 2005), who suggests that if beginner L2 learners do not continue to develop both languages, then any progression is likely to be frustrated by the ‘negative consequences of subtractive bilingualism’.</w:t>
      </w:r>
    </w:p>
    <w:p w:rsidR="00025E04" w:rsidRPr="00F97A04" w:rsidRDefault="00C52C8D" w:rsidP="00F97A04">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A94C88" w:rsidRPr="00F97A04">
        <w:rPr>
          <w:rFonts w:ascii="Times New Roman" w:hAnsi="Times New Roman" w:cs="Times New Roman"/>
          <w:sz w:val="24"/>
          <w:szCs w:val="24"/>
        </w:rPr>
        <w:t xml:space="preserve">Max’s example also appears to strengthen the viewpoint put forward by </w:t>
      </w:r>
      <w:r w:rsidR="00025E04" w:rsidRPr="00F97A04">
        <w:rPr>
          <w:rFonts w:ascii="Times New Roman" w:hAnsi="Times New Roman" w:cs="Times New Roman"/>
          <w:sz w:val="24"/>
          <w:szCs w:val="24"/>
        </w:rPr>
        <w:t xml:space="preserve">Stevie: </w:t>
      </w:r>
    </w:p>
    <w:p w:rsidR="00805751" w:rsidRPr="00F97A04" w:rsidRDefault="002874EB" w:rsidP="00F97A04">
      <w:pPr>
        <w:autoSpaceDE w:val="0"/>
        <w:autoSpaceDN w:val="0"/>
        <w:adjustRightInd w:val="0"/>
        <w:spacing w:after="240" w:line="480" w:lineRule="auto"/>
        <w:ind w:left="720"/>
        <w:rPr>
          <w:rFonts w:ascii="Times New Roman" w:hAnsi="Times New Roman" w:cs="Times New Roman"/>
          <w:color w:val="000000"/>
          <w:sz w:val="24"/>
          <w:szCs w:val="24"/>
          <w:lang w:val="en-US"/>
        </w:rPr>
      </w:pPr>
      <w:r w:rsidRPr="00F97A04">
        <w:rPr>
          <w:rFonts w:ascii="Times New Roman" w:hAnsi="Times New Roman" w:cs="Times New Roman"/>
          <w:i/>
          <w:color w:val="000000"/>
          <w:sz w:val="24"/>
          <w:szCs w:val="24"/>
          <w:lang w:val="en-US"/>
        </w:rPr>
        <w:lastRenderedPageBreak/>
        <w:t>“A</w:t>
      </w:r>
      <w:r w:rsidR="006711C3" w:rsidRPr="00F97A04">
        <w:rPr>
          <w:rFonts w:ascii="Times New Roman" w:hAnsi="Times New Roman" w:cs="Times New Roman"/>
          <w:i/>
          <w:color w:val="000000"/>
          <w:sz w:val="24"/>
          <w:szCs w:val="24"/>
          <w:lang w:val="en-US"/>
        </w:rPr>
        <w:t xml:space="preserve"> trained nurse</w:t>
      </w:r>
      <w:r w:rsidR="00201C5C" w:rsidRPr="00F97A04">
        <w:rPr>
          <w:rFonts w:ascii="Times New Roman" w:hAnsi="Times New Roman" w:cs="Times New Roman"/>
          <w:i/>
          <w:color w:val="000000"/>
          <w:sz w:val="24"/>
          <w:szCs w:val="24"/>
          <w:lang w:val="en-US"/>
        </w:rPr>
        <w:t>, s</w:t>
      </w:r>
      <w:r w:rsidR="006711C3" w:rsidRPr="00F97A04">
        <w:rPr>
          <w:rFonts w:ascii="Times New Roman" w:hAnsi="Times New Roman" w:cs="Times New Roman"/>
          <w:i/>
          <w:color w:val="000000"/>
          <w:sz w:val="24"/>
          <w:szCs w:val="24"/>
          <w:lang w:val="en-US"/>
        </w:rPr>
        <w:t>he had a full degree</w:t>
      </w:r>
      <w:r w:rsidRPr="00F97A04">
        <w:rPr>
          <w:rFonts w:ascii="Times New Roman" w:hAnsi="Times New Roman" w:cs="Times New Roman"/>
          <w:i/>
          <w:color w:val="000000"/>
          <w:sz w:val="24"/>
          <w:szCs w:val="24"/>
          <w:lang w:val="en-US"/>
        </w:rPr>
        <w:t xml:space="preserve"> in adult nursing, general </w:t>
      </w:r>
      <w:r w:rsidR="006711C3" w:rsidRPr="00F97A04">
        <w:rPr>
          <w:rFonts w:ascii="Times New Roman" w:hAnsi="Times New Roman" w:cs="Times New Roman"/>
          <w:i/>
          <w:color w:val="000000"/>
          <w:sz w:val="24"/>
          <w:szCs w:val="24"/>
          <w:lang w:val="en-US"/>
        </w:rPr>
        <w:t>nursing</w:t>
      </w:r>
      <w:r w:rsidRPr="00F97A04">
        <w:rPr>
          <w:rFonts w:ascii="Times New Roman" w:hAnsi="Times New Roman" w:cs="Times New Roman"/>
          <w:i/>
          <w:color w:val="000000"/>
          <w:sz w:val="24"/>
          <w:szCs w:val="24"/>
          <w:lang w:val="en-US"/>
        </w:rPr>
        <w:t xml:space="preserve"> and um she wanted to do a </w:t>
      </w:r>
      <w:r w:rsidR="006711C3" w:rsidRPr="00F97A04">
        <w:rPr>
          <w:rFonts w:ascii="Times New Roman" w:hAnsi="Times New Roman" w:cs="Times New Roman"/>
          <w:i/>
          <w:color w:val="000000"/>
          <w:sz w:val="24"/>
          <w:szCs w:val="24"/>
          <w:lang w:val="en-US"/>
        </w:rPr>
        <w:t>post-graduate study,</w:t>
      </w:r>
      <w:r w:rsidRPr="00F97A04">
        <w:rPr>
          <w:rFonts w:ascii="Times New Roman" w:hAnsi="Times New Roman" w:cs="Times New Roman"/>
          <w:i/>
          <w:color w:val="000000"/>
          <w:sz w:val="24"/>
          <w:szCs w:val="24"/>
          <w:lang w:val="en-US"/>
        </w:rPr>
        <w:t xml:space="preserve"> to not retrain</w:t>
      </w:r>
      <w:r w:rsidR="006711C3" w:rsidRPr="00F97A04">
        <w:rPr>
          <w:rFonts w:ascii="Times New Roman" w:hAnsi="Times New Roman" w:cs="Times New Roman"/>
          <w:i/>
          <w:color w:val="000000"/>
          <w:sz w:val="24"/>
          <w:szCs w:val="24"/>
          <w:lang w:val="en-US"/>
        </w:rPr>
        <w:t xml:space="preserve"> but to fun</w:t>
      </w:r>
      <w:r w:rsidRPr="00F97A04">
        <w:rPr>
          <w:rFonts w:ascii="Times New Roman" w:hAnsi="Times New Roman" w:cs="Times New Roman"/>
          <w:i/>
          <w:color w:val="000000"/>
          <w:sz w:val="24"/>
          <w:szCs w:val="24"/>
          <w:lang w:val="en-US"/>
        </w:rPr>
        <w:t xml:space="preserve">ction as a midwife and she </w:t>
      </w:r>
      <w:r w:rsidR="006711C3" w:rsidRPr="00F97A04">
        <w:rPr>
          <w:rFonts w:ascii="Times New Roman" w:hAnsi="Times New Roman" w:cs="Times New Roman"/>
          <w:i/>
          <w:color w:val="000000"/>
          <w:sz w:val="24"/>
          <w:szCs w:val="24"/>
          <w:lang w:val="en-US"/>
        </w:rPr>
        <w:t xml:space="preserve">had gone </w:t>
      </w:r>
      <w:r w:rsidRPr="00F97A04">
        <w:rPr>
          <w:rFonts w:ascii="Times New Roman" w:hAnsi="Times New Roman" w:cs="Times New Roman"/>
          <w:i/>
          <w:color w:val="000000"/>
          <w:sz w:val="24"/>
          <w:szCs w:val="24"/>
          <w:lang w:val="en-US"/>
        </w:rPr>
        <w:t xml:space="preserve">to an all Welsh school and </w:t>
      </w:r>
      <w:r w:rsidR="006711C3" w:rsidRPr="00F97A04">
        <w:rPr>
          <w:rFonts w:ascii="Times New Roman" w:hAnsi="Times New Roman" w:cs="Times New Roman"/>
          <w:i/>
          <w:color w:val="000000"/>
          <w:sz w:val="24"/>
          <w:szCs w:val="24"/>
          <w:lang w:val="en-US"/>
        </w:rPr>
        <w:t xml:space="preserve">had done </w:t>
      </w:r>
      <w:r w:rsidRPr="00F97A04">
        <w:rPr>
          <w:rFonts w:ascii="Times New Roman" w:hAnsi="Times New Roman" w:cs="Times New Roman"/>
          <w:i/>
          <w:color w:val="000000"/>
          <w:sz w:val="24"/>
          <w:szCs w:val="24"/>
          <w:lang w:val="en-US"/>
        </w:rPr>
        <w:t xml:space="preserve">all her exams in Welsh, up </w:t>
      </w:r>
      <w:r w:rsidR="006711C3" w:rsidRPr="00F97A04">
        <w:rPr>
          <w:rFonts w:ascii="Times New Roman" w:hAnsi="Times New Roman" w:cs="Times New Roman"/>
          <w:i/>
          <w:color w:val="000000"/>
          <w:sz w:val="24"/>
          <w:szCs w:val="24"/>
          <w:lang w:val="en-US"/>
        </w:rPr>
        <w:t>to being a</w:t>
      </w:r>
      <w:r w:rsidRPr="00F97A04">
        <w:rPr>
          <w:rFonts w:ascii="Times New Roman" w:hAnsi="Times New Roman" w:cs="Times New Roman"/>
          <w:i/>
          <w:color w:val="000000"/>
          <w:sz w:val="24"/>
          <w:szCs w:val="24"/>
          <w:lang w:val="en-US"/>
        </w:rPr>
        <w:t xml:space="preserve"> school leaver at eighteen </w:t>
      </w:r>
      <w:r w:rsidR="006711C3" w:rsidRPr="00F97A04">
        <w:rPr>
          <w:rFonts w:ascii="Times New Roman" w:hAnsi="Times New Roman" w:cs="Times New Roman"/>
          <w:i/>
          <w:color w:val="000000"/>
          <w:sz w:val="24"/>
          <w:szCs w:val="24"/>
          <w:lang w:val="en-US"/>
        </w:rPr>
        <w:t>and done her basic nursing training</w:t>
      </w:r>
      <w:r w:rsidRPr="00F97A04">
        <w:rPr>
          <w:rFonts w:ascii="Times New Roman" w:hAnsi="Times New Roman" w:cs="Times New Roman"/>
          <w:i/>
          <w:color w:val="000000"/>
          <w:sz w:val="24"/>
          <w:szCs w:val="24"/>
          <w:lang w:val="en-US"/>
        </w:rPr>
        <w:t xml:space="preserve">… she’d </w:t>
      </w:r>
      <w:r w:rsidR="006711C3" w:rsidRPr="00F97A04">
        <w:rPr>
          <w:rFonts w:ascii="Times New Roman" w:hAnsi="Times New Roman" w:cs="Times New Roman"/>
          <w:i/>
          <w:color w:val="000000"/>
          <w:sz w:val="24"/>
          <w:szCs w:val="24"/>
          <w:lang w:val="en-US"/>
        </w:rPr>
        <w:t>done t</w:t>
      </w:r>
      <w:r w:rsidRPr="00F97A04">
        <w:rPr>
          <w:rFonts w:ascii="Times New Roman" w:hAnsi="Times New Roman" w:cs="Times New Roman"/>
          <w:i/>
          <w:color w:val="000000"/>
          <w:sz w:val="24"/>
          <w:szCs w:val="24"/>
          <w:lang w:val="en-US"/>
        </w:rPr>
        <w:t xml:space="preserve">he full eighteen months of </w:t>
      </w:r>
      <w:r w:rsidR="006711C3" w:rsidRPr="00F97A04">
        <w:rPr>
          <w:rFonts w:ascii="Times New Roman" w:hAnsi="Times New Roman" w:cs="Times New Roman"/>
          <w:i/>
          <w:color w:val="000000"/>
          <w:sz w:val="24"/>
          <w:szCs w:val="24"/>
          <w:lang w:val="en-US"/>
        </w:rPr>
        <w:t>study bu</w:t>
      </w:r>
      <w:r w:rsidRPr="00F97A04">
        <w:rPr>
          <w:rFonts w:ascii="Times New Roman" w:hAnsi="Times New Roman" w:cs="Times New Roman"/>
          <w:i/>
          <w:color w:val="000000"/>
          <w:sz w:val="24"/>
          <w:szCs w:val="24"/>
          <w:lang w:val="en-US"/>
        </w:rPr>
        <w:t>t when it came to the final</w:t>
      </w:r>
      <w:r w:rsidR="006711C3" w:rsidRPr="00F97A04">
        <w:rPr>
          <w:rFonts w:ascii="Times New Roman" w:hAnsi="Times New Roman" w:cs="Times New Roman"/>
          <w:i/>
          <w:color w:val="000000"/>
          <w:sz w:val="24"/>
          <w:szCs w:val="24"/>
          <w:lang w:val="en-US"/>
        </w:rPr>
        <w:t xml:space="preserve"> exams fo</w:t>
      </w:r>
      <w:r w:rsidRPr="00F97A04">
        <w:rPr>
          <w:rFonts w:ascii="Times New Roman" w:hAnsi="Times New Roman" w:cs="Times New Roman"/>
          <w:i/>
          <w:color w:val="000000"/>
          <w:sz w:val="24"/>
          <w:szCs w:val="24"/>
          <w:lang w:val="en-US"/>
        </w:rPr>
        <w:t xml:space="preserve">r that postgraduate study, </w:t>
      </w:r>
      <w:r w:rsidR="006711C3" w:rsidRPr="00F97A04">
        <w:rPr>
          <w:rFonts w:ascii="Times New Roman" w:hAnsi="Times New Roman" w:cs="Times New Roman"/>
          <w:i/>
          <w:color w:val="000000"/>
          <w:sz w:val="24"/>
          <w:szCs w:val="24"/>
          <w:lang w:val="en-US"/>
        </w:rPr>
        <w:t>she actuall</w:t>
      </w:r>
      <w:r w:rsidRPr="00F97A04">
        <w:rPr>
          <w:rFonts w:ascii="Times New Roman" w:hAnsi="Times New Roman" w:cs="Times New Roman"/>
          <w:i/>
          <w:color w:val="000000"/>
          <w:sz w:val="24"/>
          <w:szCs w:val="24"/>
          <w:lang w:val="en-US"/>
        </w:rPr>
        <w:t>y failed simply because she</w:t>
      </w:r>
      <w:r w:rsidR="006711C3" w:rsidRPr="00F97A04">
        <w:rPr>
          <w:rFonts w:ascii="Times New Roman" w:hAnsi="Times New Roman" w:cs="Times New Roman"/>
          <w:i/>
          <w:color w:val="000000"/>
          <w:sz w:val="24"/>
          <w:szCs w:val="24"/>
          <w:lang w:val="en-US"/>
        </w:rPr>
        <w:t xml:space="preserve"> did not </w:t>
      </w:r>
      <w:r w:rsidRPr="00F97A04">
        <w:rPr>
          <w:rFonts w:ascii="Times New Roman" w:hAnsi="Times New Roman" w:cs="Times New Roman"/>
          <w:i/>
          <w:color w:val="000000"/>
          <w:sz w:val="24"/>
          <w:szCs w:val="24"/>
          <w:lang w:val="en-US"/>
        </w:rPr>
        <w:t xml:space="preserve">have the technical English </w:t>
      </w:r>
      <w:r w:rsidR="006711C3" w:rsidRPr="00F97A04">
        <w:rPr>
          <w:rFonts w:ascii="Times New Roman" w:hAnsi="Times New Roman" w:cs="Times New Roman"/>
          <w:i/>
          <w:color w:val="000000"/>
          <w:sz w:val="24"/>
          <w:szCs w:val="24"/>
          <w:lang w:val="en-US"/>
        </w:rPr>
        <w:t>language</w:t>
      </w:r>
      <w:r w:rsidRPr="00F97A04">
        <w:rPr>
          <w:rFonts w:ascii="Times New Roman" w:hAnsi="Times New Roman" w:cs="Times New Roman"/>
          <w:i/>
          <w:color w:val="000000"/>
          <w:sz w:val="24"/>
          <w:szCs w:val="24"/>
          <w:lang w:val="en-US"/>
        </w:rPr>
        <w:t>…</w:t>
      </w:r>
      <w:r w:rsidR="006711C3" w:rsidRPr="00F97A04">
        <w:rPr>
          <w:rFonts w:ascii="Times New Roman" w:hAnsi="Times New Roman" w:cs="Times New Roman"/>
          <w:i/>
          <w:color w:val="000000"/>
          <w:sz w:val="24"/>
          <w:szCs w:val="24"/>
          <w:lang w:val="en-US"/>
        </w:rPr>
        <w:t xml:space="preserve"> </w:t>
      </w:r>
      <w:r w:rsidRPr="00F97A04">
        <w:rPr>
          <w:rFonts w:ascii="Times New Roman" w:hAnsi="Times New Roman" w:cs="Times New Roman"/>
          <w:i/>
          <w:color w:val="000000"/>
          <w:sz w:val="24"/>
          <w:szCs w:val="24"/>
          <w:lang w:val="en-US"/>
        </w:rPr>
        <w:t xml:space="preserve">which the degree itself is </w:t>
      </w:r>
      <w:r w:rsidR="006711C3" w:rsidRPr="00F97A04">
        <w:rPr>
          <w:rFonts w:ascii="Times New Roman" w:hAnsi="Times New Roman" w:cs="Times New Roman"/>
          <w:i/>
          <w:color w:val="000000"/>
          <w:sz w:val="24"/>
          <w:szCs w:val="24"/>
          <w:lang w:val="en-US"/>
        </w:rPr>
        <w:t>taught in English</w:t>
      </w:r>
      <w:r w:rsidRPr="00F97A04">
        <w:rPr>
          <w:rFonts w:ascii="Times New Roman" w:hAnsi="Times New Roman" w:cs="Times New Roman"/>
          <w:i/>
          <w:color w:val="000000"/>
          <w:sz w:val="24"/>
          <w:szCs w:val="24"/>
          <w:lang w:val="en-US"/>
        </w:rPr>
        <w:t xml:space="preserve">…It’s just making something so unnecessarily stressful.” </w:t>
      </w:r>
      <w:r w:rsidR="00805751" w:rsidRPr="00F97A04">
        <w:rPr>
          <w:rFonts w:ascii="Times New Roman" w:hAnsi="Times New Roman" w:cs="Times New Roman"/>
          <w:i/>
          <w:color w:val="000000"/>
          <w:sz w:val="24"/>
          <w:szCs w:val="24"/>
          <w:lang w:val="en-US"/>
        </w:rPr>
        <w:t>(M:</w:t>
      </w:r>
      <w:r w:rsidR="00805751" w:rsidRPr="00F97A04">
        <w:rPr>
          <w:rFonts w:ascii="Times New Roman" w:hAnsi="Times New Roman" w:cs="Times New Roman"/>
          <w:color w:val="000000"/>
          <w:sz w:val="24"/>
          <w:szCs w:val="24"/>
          <w:lang w:val="en-US"/>
        </w:rPr>
        <w:t>1292-1340)</w:t>
      </w:r>
    </w:p>
    <w:p w:rsidR="00510F5A" w:rsidRPr="00F97A04" w:rsidRDefault="00C52C8D" w:rsidP="00F97A04">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t xml:space="preserve">      </w:t>
      </w:r>
      <w:r w:rsidR="00A94C88" w:rsidRPr="00F97A04">
        <w:rPr>
          <w:rFonts w:ascii="Times New Roman" w:hAnsi="Times New Roman" w:cs="Times New Roman"/>
          <w:sz w:val="24"/>
          <w:szCs w:val="24"/>
        </w:rPr>
        <w:t>Max</w:t>
      </w:r>
      <w:r w:rsidR="00025E04" w:rsidRPr="00F97A04">
        <w:rPr>
          <w:rFonts w:ascii="Times New Roman" w:hAnsi="Times New Roman" w:cs="Times New Roman"/>
          <w:sz w:val="24"/>
          <w:szCs w:val="24"/>
        </w:rPr>
        <w:t>’s</w:t>
      </w:r>
      <w:r w:rsidR="00A94C88" w:rsidRPr="00F97A04">
        <w:rPr>
          <w:rFonts w:ascii="Times New Roman" w:hAnsi="Times New Roman" w:cs="Times New Roman"/>
          <w:sz w:val="24"/>
          <w:szCs w:val="24"/>
        </w:rPr>
        <w:t xml:space="preserve"> example of the negative impact of subtractive bilingualism </w:t>
      </w:r>
      <w:r>
        <w:rPr>
          <w:rFonts w:ascii="Times New Roman" w:hAnsi="Times New Roman" w:cs="Times New Roman"/>
          <w:sz w:val="24"/>
          <w:szCs w:val="24"/>
        </w:rPr>
        <w:t>which affected</w:t>
      </w:r>
      <w:r w:rsidR="00025E04" w:rsidRPr="00F97A04">
        <w:rPr>
          <w:rFonts w:ascii="Times New Roman" w:hAnsi="Times New Roman" w:cs="Times New Roman"/>
          <w:sz w:val="24"/>
          <w:szCs w:val="24"/>
        </w:rPr>
        <w:t xml:space="preserve"> a </w:t>
      </w:r>
      <w:r w:rsidR="00A94C88" w:rsidRPr="00F97A04">
        <w:rPr>
          <w:rFonts w:ascii="Times New Roman" w:hAnsi="Times New Roman" w:cs="Times New Roman"/>
          <w:sz w:val="24"/>
          <w:szCs w:val="24"/>
        </w:rPr>
        <w:t>first language Welsh speaker</w:t>
      </w:r>
      <w:r w:rsidR="00025E04" w:rsidRPr="00F97A04">
        <w:rPr>
          <w:rFonts w:ascii="Times New Roman" w:hAnsi="Times New Roman" w:cs="Times New Roman"/>
          <w:sz w:val="24"/>
          <w:szCs w:val="24"/>
        </w:rPr>
        <w:t>,</w:t>
      </w:r>
      <w:r w:rsidR="00A94C88" w:rsidRPr="00F97A04">
        <w:rPr>
          <w:rFonts w:ascii="Times New Roman" w:hAnsi="Times New Roman" w:cs="Times New Roman"/>
          <w:sz w:val="24"/>
          <w:szCs w:val="24"/>
        </w:rPr>
        <w:t xml:space="preserve"> who failed at postgraduate study as midwifery</w:t>
      </w:r>
      <w:r w:rsidR="00025E04" w:rsidRPr="00F97A04">
        <w:rPr>
          <w:rFonts w:ascii="Times New Roman" w:hAnsi="Times New Roman" w:cs="Times New Roman"/>
          <w:sz w:val="24"/>
          <w:szCs w:val="24"/>
        </w:rPr>
        <w:t xml:space="preserve"> because the course could only be studied in</w:t>
      </w:r>
      <w:r w:rsidR="00A94C88" w:rsidRPr="00F97A04">
        <w:rPr>
          <w:rFonts w:ascii="Times New Roman" w:hAnsi="Times New Roman" w:cs="Times New Roman"/>
          <w:sz w:val="24"/>
          <w:szCs w:val="24"/>
        </w:rPr>
        <w:t xml:space="preserve"> English</w:t>
      </w:r>
      <w:r w:rsidR="00025E04" w:rsidRPr="00F97A04">
        <w:rPr>
          <w:rFonts w:ascii="Times New Roman" w:hAnsi="Times New Roman" w:cs="Times New Roman"/>
          <w:sz w:val="24"/>
          <w:szCs w:val="24"/>
        </w:rPr>
        <w:t>, suggests along</w:t>
      </w:r>
      <w:r w:rsidR="00510F5A" w:rsidRPr="00F97A04">
        <w:rPr>
          <w:rFonts w:ascii="Times New Roman" w:hAnsi="Times New Roman" w:cs="Times New Roman"/>
          <w:sz w:val="24"/>
          <w:szCs w:val="24"/>
        </w:rPr>
        <w:t xml:space="preserve"> with</w:t>
      </w:r>
      <w:r w:rsidR="00025E04" w:rsidRPr="00F97A04">
        <w:rPr>
          <w:rFonts w:ascii="Times New Roman" w:hAnsi="Times New Roman" w:cs="Times New Roman"/>
          <w:sz w:val="24"/>
          <w:szCs w:val="24"/>
        </w:rPr>
        <w:t xml:space="preserve"> Edwards</w:t>
      </w:r>
      <w:r w:rsidR="00471E4B" w:rsidRPr="00F97A04">
        <w:rPr>
          <w:rFonts w:ascii="Times New Roman" w:hAnsi="Times New Roman" w:cs="Times New Roman"/>
          <w:sz w:val="24"/>
          <w:szCs w:val="24"/>
        </w:rPr>
        <w:t xml:space="preserve">, Tanner and Carlin </w:t>
      </w:r>
      <w:r w:rsidR="00025E04" w:rsidRPr="00F97A04">
        <w:rPr>
          <w:rFonts w:ascii="Times New Roman" w:hAnsi="Times New Roman" w:cs="Times New Roman"/>
          <w:sz w:val="24"/>
          <w:szCs w:val="24"/>
        </w:rPr>
        <w:t>(2011</w:t>
      </w:r>
      <w:r>
        <w:rPr>
          <w:rFonts w:ascii="Times New Roman" w:hAnsi="Times New Roman" w:cs="Times New Roman"/>
          <w:sz w:val="24"/>
          <w:szCs w:val="24"/>
        </w:rPr>
        <w:t xml:space="preserve">) </w:t>
      </w:r>
      <w:r w:rsidR="00025E04" w:rsidRPr="00F97A04">
        <w:rPr>
          <w:rFonts w:ascii="Times New Roman" w:hAnsi="Times New Roman" w:cs="Times New Roman"/>
          <w:sz w:val="24"/>
          <w:szCs w:val="24"/>
        </w:rPr>
        <w:t xml:space="preserve">that Wales is </w:t>
      </w:r>
      <w:r>
        <w:rPr>
          <w:rFonts w:ascii="Times New Roman" w:hAnsi="Times New Roman" w:cs="Times New Roman"/>
          <w:sz w:val="24"/>
          <w:szCs w:val="24"/>
        </w:rPr>
        <w:t>‘a nation divided by language’ (</w:t>
      </w:r>
      <w:r w:rsidRPr="00F97A04">
        <w:rPr>
          <w:rFonts w:ascii="Times New Roman" w:hAnsi="Times New Roman" w:cs="Times New Roman"/>
          <w:sz w:val="24"/>
          <w:szCs w:val="24"/>
        </w:rPr>
        <w:t>Edwards</w:t>
      </w:r>
      <w:r>
        <w:rPr>
          <w:rFonts w:ascii="Times New Roman" w:hAnsi="Times New Roman" w:cs="Times New Roman"/>
          <w:sz w:val="24"/>
          <w:szCs w:val="24"/>
        </w:rPr>
        <w:t xml:space="preserve"> et al., </w:t>
      </w:r>
      <w:r w:rsidRPr="00F97A04">
        <w:rPr>
          <w:rFonts w:ascii="Times New Roman" w:hAnsi="Times New Roman" w:cs="Times New Roman"/>
          <w:sz w:val="24"/>
          <w:szCs w:val="24"/>
        </w:rPr>
        <w:t>2011, p.11)</w:t>
      </w:r>
      <w:r>
        <w:rPr>
          <w:rFonts w:ascii="Times New Roman" w:hAnsi="Times New Roman" w:cs="Times New Roman"/>
          <w:sz w:val="24"/>
          <w:szCs w:val="24"/>
        </w:rPr>
        <w:t>.</w:t>
      </w:r>
    </w:p>
    <w:p w:rsidR="00066159" w:rsidRPr="00F97A04" w:rsidRDefault="00C52C8D" w:rsidP="00F97A04">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t xml:space="preserve">      </w:t>
      </w:r>
      <w:r w:rsidR="00510F5A" w:rsidRPr="00F97A04">
        <w:rPr>
          <w:rFonts w:ascii="Times New Roman" w:hAnsi="Times New Roman" w:cs="Times New Roman"/>
          <w:sz w:val="24"/>
          <w:szCs w:val="24"/>
        </w:rPr>
        <w:t>A</w:t>
      </w:r>
      <w:r w:rsidR="00066159" w:rsidRPr="00F97A04">
        <w:rPr>
          <w:rFonts w:ascii="Times New Roman" w:hAnsi="Times New Roman" w:cs="Times New Roman"/>
          <w:sz w:val="24"/>
          <w:szCs w:val="24"/>
        </w:rPr>
        <w:t xml:space="preserve">s </w:t>
      </w:r>
      <w:r w:rsidR="00066159" w:rsidRPr="00F97A04">
        <w:rPr>
          <w:rFonts w:ascii="Times New Roman" w:hAnsi="Times New Roman" w:cs="Times New Roman"/>
          <w:sz w:val="24"/>
          <w:szCs w:val="24"/>
          <w:shd w:val="clear" w:color="auto" w:fill="FFFFFF" w:themeFill="background1"/>
        </w:rPr>
        <w:t xml:space="preserve">learners with speech and language difficulties, Rory and </w:t>
      </w:r>
      <w:r w:rsidR="00066159" w:rsidRPr="00F97A04">
        <w:rPr>
          <w:rFonts w:ascii="Times New Roman" w:hAnsi="Times New Roman" w:cs="Times New Roman"/>
          <w:sz w:val="24"/>
          <w:szCs w:val="24"/>
        </w:rPr>
        <w:t>Taylor</w:t>
      </w:r>
      <w:r w:rsidR="00066159" w:rsidRPr="00F97A04">
        <w:rPr>
          <w:rFonts w:ascii="Times New Roman" w:hAnsi="Times New Roman" w:cs="Times New Roman"/>
          <w:sz w:val="24"/>
          <w:szCs w:val="24"/>
          <w:shd w:val="clear" w:color="auto" w:fill="FFFFFF" w:themeFill="background1"/>
        </w:rPr>
        <w:t xml:space="preserve"> appear to understand better than most about the importance of developing complete competency in one language, rather than being left to fail and struggling in both the English and Welsh language, since both are compulsory subjects at school: </w:t>
      </w:r>
    </w:p>
    <w:p w:rsidR="006711C3" w:rsidRPr="00F97A04" w:rsidRDefault="006711C3" w:rsidP="00F97A04">
      <w:pPr>
        <w:autoSpaceDE w:val="0"/>
        <w:autoSpaceDN w:val="0"/>
        <w:adjustRightInd w:val="0"/>
        <w:spacing w:after="240" w:line="480" w:lineRule="auto"/>
        <w:ind w:left="720"/>
        <w:rPr>
          <w:rFonts w:ascii="Times New Roman" w:hAnsi="Times New Roman" w:cs="Times New Roman"/>
          <w:i/>
          <w:color w:val="000000"/>
          <w:sz w:val="24"/>
          <w:szCs w:val="24"/>
          <w:lang w:val="en-US"/>
        </w:rPr>
      </w:pPr>
      <w:r w:rsidRPr="00F97A04">
        <w:rPr>
          <w:rFonts w:ascii="Times New Roman" w:hAnsi="Times New Roman" w:cs="Times New Roman"/>
          <w:i/>
          <w:color w:val="000000"/>
          <w:sz w:val="24"/>
          <w:szCs w:val="24"/>
          <w:lang w:val="en-US"/>
        </w:rPr>
        <w:t xml:space="preserve">T: </w:t>
      </w:r>
      <w:r w:rsidR="00805751" w:rsidRPr="00F97A04">
        <w:rPr>
          <w:rFonts w:ascii="Times New Roman" w:hAnsi="Times New Roman" w:cs="Times New Roman"/>
          <w:i/>
          <w:color w:val="000000"/>
          <w:sz w:val="24"/>
          <w:szCs w:val="24"/>
          <w:lang w:val="en-US"/>
        </w:rPr>
        <w:t>I</w:t>
      </w:r>
      <w:r w:rsidRPr="00F97A04">
        <w:rPr>
          <w:rFonts w:ascii="Times New Roman" w:hAnsi="Times New Roman" w:cs="Times New Roman"/>
          <w:i/>
          <w:color w:val="000000"/>
          <w:sz w:val="24"/>
          <w:szCs w:val="24"/>
          <w:lang w:val="en-US"/>
        </w:rPr>
        <w:t xml:space="preserve">f you’re good at it </w:t>
      </w:r>
      <w:r w:rsidR="00805751" w:rsidRPr="00F97A04">
        <w:rPr>
          <w:rFonts w:ascii="Times New Roman" w:hAnsi="Times New Roman" w:cs="Times New Roman"/>
          <w:i/>
          <w:color w:val="000000"/>
          <w:sz w:val="24"/>
          <w:szCs w:val="24"/>
          <w:lang w:val="en-US"/>
        </w:rPr>
        <w:t xml:space="preserve">[Welsh] </w:t>
      </w:r>
      <w:r w:rsidRPr="00F97A04">
        <w:rPr>
          <w:rFonts w:ascii="Times New Roman" w:hAnsi="Times New Roman" w:cs="Times New Roman"/>
          <w:i/>
          <w:color w:val="000000"/>
          <w:sz w:val="24"/>
          <w:szCs w:val="24"/>
          <w:lang w:val="en-US"/>
        </w:rPr>
        <w:t>then you’re going to take it. But if you feel that you’re getting no use out of it then I think you should be able to step out of it.</w:t>
      </w:r>
    </w:p>
    <w:p w:rsidR="006711C3" w:rsidRPr="00F97A04" w:rsidRDefault="006711C3" w:rsidP="00F97A04">
      <w:pPr>
        <w:autoSpaceDE w:val="0"/>
        <w:autoSpaceDN w:val="0"/>
        <w:adjustRightInd w:val="0"/>
        <w:spacing w:after="240" w:line="480" w:lineRule="auto"/>
        <w:ind w:left="720"/>
        <w:rPr>
          <w:rFonts w:ascii="Times New Roman" w:hAnsi="Times New Roman" w:cs="Times New Roman"/>
          <w:i/>
          <w:color w:val="000000"/>
          <w:sz w:val="24"/>
          <w:szCs w:val="24"/>
          <w:lang w:val="en-US"/>
        </w:rPr>
      </w:pPr>
      <w:r w:rsidRPr="00F97A04">
        <w:rPr>
          <w:rFonts w:ascii="Times New Roman" w:hAnsi="Times New Roman" w:cs="Times New Roman"/>
          <w:i/>
          <w:color w:val="000000"/>
          <w:sz w:val="24"/>
          <w:szCs w:val="24"/>
          <w:lang w:val="en-US"/>
        </w:rPr>
        <w:t xml:space="preserve">I: To have an option of whether you study Welsh or not? </w:t>
      </w:r>
    </w:p>
    <w:p w:rsidR="006711C3" w:rsidRPr="00F97A04" w:rsidRDefault="006711C3" w:rsidP="00F97A04">
      <w:pPr>
        <w:autoSpaceDE w:val="0"/>
        <w:autoSpaceDN w:val="0"/>
        <w:adjustRightInd w:val="0"/>
        <w:spacing w:after="240" w:line="480" w:lineRule="auto"/>
        <w:ind w:left="720"/>
        <w:rPr>
          <w:rFonts w:ascii="Times New Roman" w:hAnsi="Times New Roman" w:cs="Times New Roman"/>
          <w:i/>
          <w:color w:val="000000"/>
          <w:sz w:val="24"/>
          <w:szCs w:val="24"/>
          <w:lang w:val="en-US"/>
        </w:rPr>
      </w:pPr>
      <w:r w:rsidRPr="00F97A04">
        <w:rPr>
          <w:rFonts w:ascii="Times New Roman" w:hAnsi="Times New Roman" w:cs="Times New Roman"/>
          <w:i/>
          <w:color w:val="000000"/>
          <w:sz w:val="24"/>
          <w:szCs w:val="24"/>
          <w:lang w:val="en-US"/>
        </w:rPr>
        <w:t xml:space="preserve">T: Yep. </w:t>
      </w:r>
    </w:p>
    <w:p w:rsidR="006711C3" w:rsidRPr="00F97A04" w:rsidRDefault="006711C3" w:rsidP="00F97A04">
      <w:pPr>
        <w:autoSpaceDE w:val="0"/>
        <w:autoSpaceDN w:val="0"/>
        <w:adjustRightInd w:val="0"/>
        <w:spacing w:after="240" w:line="480" w:lineRule="auto"/>
        <w:ind w:left="720"/>
        <w:rPr>
          <w:rFonts w:ascii="Times New Roman" w:hAnsi="Times New Roman" w:cs="Times New Roman"/>
          <w:i/>
          <w:color w:val="000000"/>
          <w:sz w:val="24"/>
          <w:szCs w:val="24"/>
          <w:lang w:val="en-US"/>
        </w:rPr>
      </w:pPr>
      <w:r w:rsidRPr="00F97A04">
        <w:rPr>
          <w:rFonts w:ascii="Times New Roman" w:hAnsi="Times New Roman" w:cs="Times New Roman"/>
          <w:i/>
          <w:color w:val="000000"/>
          <w:sz w:val="24"/>
          <w:szCs w:val="24"/>
          <w:lang w:val="en-US"/>
        </w:rPr>
        <w:t xml:space="preserve">I: Are you going to use Welsh in the future? </w:t>
      </w:r>
    </w:p>
    <w:p w:rsidR="006711C3" w:rsidRPr="00F97A04" w:rsidRDefault="006711C3" w:rsidP="00F97A04">
      <w:pPr>
        <w:autoSpaceDE w:val="0"/>
        <w:autoSpaceDN w:val="0"/>
        <w:adjustRightInd w:val="0"/>
        <w:spacing w:after="240" w:line="480" w:lineRule="auto"/>
        <w:ind w:left="720"/>
        <w:rPr>
          <w:rFonts w:ascii="Times New Roman" w:hAnsi="Times New Roman" w:cs="Times New Roman"/>
          <w:i/>
          <w:color w:val="000000"/>
          <w:sz w:val="24"/>
          <w:szCs w:val="24"/>
          <w:lang w:val="en-US"/>
        </w:rPr>
      </w:pPr>
      <w:r w:rsidRPr="00F97A04">
        <w:rPr>
          <w:rFonts w:ascii="Times New Roman" w:hAnsi="Times New Roman" w:cs="Times New Roman"/>
          <w:i/>
          <w:color w:val="000000"/>
          <w:sz w:val="24"/>
          <w:szCs w:val="24"/>
          <w:lang w:val="en-US"/>
        </w:rPr>
        <w:t>T: No. (T:423-437)</w:t>
      </w:r>
    </w:p>
    <w:p w:rsidR="00C52C8D" w:rsidRDefault="00C52C8D" w:rsidP="00F97A04">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lastRenderedPageBreak/>
        <w:t xml:space="preserve">      </w:t>
      </w:r>
      <w:r w:rsidR="00066159" w:rsidRPr="00F97A04">
        <w:rPr>
          <w:rFonts w:ascii="Times New Roman" w:hAnsi="Times New Roman" w:cs="Times New Roman"/>
          <w:sz w:val="24"/>
          <w:szCs w:val="24"/>
          <w:shd w:val="clear" w:color="auto" w:fill="FFFFFF" w:themeFill="background1"/>
        </w:rPr>
        <w:t>S</w:t>
      </w:r>
      <w:r w:rsidR="00F43A18" w:rsidRPr="00F97A04">
        <w:rPr>
          <w:rFonts w:ascii="Times New Roman" w:hAnsi="Times New Roman" w:cs="Times New Roman"/>
          <w:sz w:val="24"/>
          <w:szCs w:val="24"/>
          <w:shd w:val="clear" w:color="auto" w:fill="FFFFFF" w:themeFill="background1"/>
        </w:rPr>
        <w:t xml:space="preserve">ince </w:t>
      </w:r>
      <w:r w:rsidR="00EF5B3B" w:rsidRPr="00F97A04">
        <w:rPr>
          <w:rFonts w:ascii="Times New Roman" w:hAnsi="Times New Roman" w:cs="Times New Roman"/>
          <w:sz w:val="24"/>
          <w:szCs w:val="24"/>
          <w:shd w:val="clear" w:color="auto" w:fill="FFFFFF" w:themeFill="background1"/>
        </w:rPr>
        <w:t xml:space="preserve">both Taylor and </w:t>
      </w:r>
      <w:r w:rsidR="00F43A18" w:rsidRPr="00F97A04">
        <w:rPr>
          <w:rFonts w:ascii="Times New Roman" w:hAnsi="Times New Roman" w:cs="Times New Roman"/>
          <w:sz w:val="24"/>
          <w:szCs w:val="24"/>
          <w:shd w:val="clear" w:color="auto" w:fill="FFFFFF" w:themeFill="background1"/>
        </w:rPr>
        <w:t>Ro</w:t>
      </w:r>
      <w:r w:rsidR="00CA3120" w:rsidRPr="00F97A04">
        <w:rPr>
          <w:rFonts w:ascii="Times New Roman" w:hAnsi="Times New Roman" w:cs="Times New Roman"/>
          <w:sz w:val="24"/>
          <w:szCs w:val="24"/>
          <w:shd w:val="clear" w:color="auto" w:fill="FFFFFF" w:themeFill="background1"/>
        </w:rPr>
        <w:t>r</w:t>
      </w:r>
      <w:r w:rsidR="00F43A18" w:rsidRPr="00F97A04">
        <w:rPr>
          <w:rFonts w:ascii="Times New Roman" w:hAnsi="Times New Roman" w:cs="Times New Roman"/>
          <w:sz w:val="24"/>
          <w:szCs w:val="24"/>
          <w:shd w:val="clear" w:color="auto" w:fill="FFFFFF" w:themeFill="background1"/>
        </w:rPr>
        <w:t xml:space="preserve">y appear to believe that learning compulsory Welsh </w:t>
      </w:r>
      <w:r w:rsidR="00CA3120" w:rsidRPr="00F97A04">
        <w:rPr>
          <w:rFonts w:ascii="Times New Roman" w:hAnsi="Times New Roman" w:cs="Times New Roman"/>
          <w:sz w:val="24"/>
          <w:szCs w:val="24"/>
          <w:shd w:val="clear" w:color="auto" w:fill="FFFFFF" w:themeFill="background1"/>
        </w:rPr>
        <w:t xml:space="preserve">in school became a barrier to </w:t>
      </w:r>
      <w:r w:rsidR="00F43A18" w:rsidRPr="00F97A04">
        <w:rPr>
          <w:rFonts w:ascii="Times New Roman" w:hAnsi="Times New Roman" w:cs="Times New Roman"/>
          <w:sz w:val="24"/>
          <w:szCs w:val="24"/>
          <w:shd w:val="clear" w:color="auto" w:fill="FFFFFF" w:themeFill="background1"/>
        </w:rPr>
        <w:t>achievi</w:t>
      </w:r>
      <w:r w:rsidR="00CA3120" w:rsidRPr="00F97A04">
        <w:rPr>
          <w:rFonts w:ascii="Times New Roman" w:hAnsi="Times New Roman" w:cs="Times New Roman"/>
          <w:sz w:val="24"/>
          <w:szCs w:val="24"/>
          <w:shd w:val="clear" w:color="auto" w:fill="FFFFFF" w:themeFill="background1"/>
        </w:rPr>
        <w:t xml:space="preserve">ng better outcomes </w:t>
      </w:r>
      <w:r w:rsidR="00EF5B3B" w:rsidRPr="00F97A04">
        <w:rPr>
          <w:rFonts w:ascii="Times New Roman" w:hAnsi="Times New Roman" w:cs="Times New Roman"/>
          <w:sz w:val="24"/>
          <w:szCs w:val="24"/>
          <w:shd w:val="clear" w:color="auto" w:fill="FFFFFF" w:themeFill="background1"/>
        </w:rPr>
        <w:t xml:space="preserve">in </w:t>
      </w:r>
      <w:r w:rsidR="003D46FF" w:rsidRPr="00F97A04">
        <w:rPr>
          <w:rFonts w:ascii="Times New Roman" w:hAnsi="Times New Roman" w:cs="Times New Roman"/>
          <w:sz w:val="24"/>
          <w:szCs w:val="24"/>
          <w:shd w:val="clear" w:color="auto" w:fill="FFFFFF" w:themeFill="background1"/>
        </w:rPr>
        <w:t>GCSE</w:t>
      </w:r>
      <w:r w:rsidR="00066159" w:rsidRPr="00F97A04">
        <w:rPr>
          <w:rFonts w:ascii="Times New Roman" w:hAnsi="Times New Roman" w:cs="Times New Roman"/>
          <w:sz w:val="24"/>
          <w:szCs w:val="24"/>
          <w:shd w:val="clear" w:color="auto" w:fill="FFFFFF" w:themeFill="background1"/>
        </w:rPr>
        <w:t>s</w:t>
      </w:r>
      <w:r w:rsidR="00F43A18" w:rsidRPr="00F97A04">
        <w:rPr>
          <w:rFonts w:ascii="Times New Roman" w:hAnsi="Times New Roman" w:cs="Times New Roman"/>
          <w:sz w:val="24"/>
          <w:szCs w:val="24"/>
          <w:shd w:val="clear" w:color="auto" w:fill="FFFFFF" w:themeFill="background1"/>
        </w:rPr>
        <w:t xml:space="preserve"> which were sat in English</w:t>
      </w:r>
      <w:r w:rsidR="003D46FF" w:rsidRPr="00F97A04">
        <w:rPr>
          <w:rFonts w:ascii="Times New Roman" w:hAnsi="Times New Roman" w:cs="Times New Roman"/>
          <w:sz w:val="24"/>
          <w:szCs w:val="24"/>
          <w:shd w:val="clear" w:color="auto" w:fill="FFFFFF" w:themeFill="background1"/>
        </w:rPr>
        <w:t xml:space="preserve">, one needs to ask if the way the compulsory teaching of the Welsh language (L2) </w:t>
      </w:r>
      <w:r w:rsidR="00066159" w:rsidRPr="00F97A04">
        <w:rPr>
          <w:rFonts w:ascii="Times New Roman" w:hAnsi="Times New Roman" w:cs="Times New Roman"/>
          <w:sz w:val="24"/>
          <w:szCs w:val="24"/>
          <w:shd w:val="clear" w:color="auto" w:fill="FFFFFF" w:themeFill="background1"/>
        </w:rPr>
        <w:t>is taught i</w:t>
      </w:r>
      <w:r w:rsidR="003D46FF" w:rsidRPr="00F97A04">
        <w:rPr>
          <w:rFonts w:ascii="Times New Roman" w:hAnsi="Times New Roman" w:cs="Times New Roman"/>
          <w:sz w:val="24"/>
          <w:szCs w:val="24"/>
          <w:shd w:val="clear" w:color="auto" w:fill="FFFFFF" w:themeFill="background1"/>
        </w:rPr>
        <w:t xml:space="preserve">s a contributory factor to the </w:t>
      </w:r>
      <w:r w:rsidR="00F43A18" w:rsidRPr="00F97A04">
        <w:rPr>
          <w:rFonts w:ascii="Times New Roman" w:hAnsi="Times New Roman" w:cs="Times New Roman"/>
          <w:sz w:val="24"/>
          <w:szCs w:val="24"/>
          <w:shd w:val="clear" w:color="auto" w:fill="FFFFFF" w:themeFill="background1"/>
        </w:rPr>
        <w:t xml:space="preserve">consistently low </w:t>
      </w:r>
      <w:r w:rsidR="003D46FF" w:rsidRPr="00F97A04">
        <w:rPr>
          <w:rFonts w:ascii="Times New Roman" w:hAnsi="Times New Roman" w:cs="Times New Roman"/>
          <w:sz w:val="24"/>
          <w:szCs w:val="24"/>
          <w:shd w:val="clear" w:color="auto" w:fill="FFFFFF" w:themeFill="background1"/>
        </w:rPr>
        <w:t xml:space="preserve">Welsh </w:t>
      </w:r>
      <w:r w:rsidR="00F43A18" w:rsidRPr="00F97A04">
        <w:rPr>
          <w:rFonts w:ascii="Times New Roman" w:hAnsi="Times New Roman" w:cs="Times New Roman"/>
          <w:sz w:val="24"/>
          <w:szCs w:val="24"/>
          <w:shd w:val="clear" w:color="auto" w:fill="FFFFFF" w:themeFill="background1"/>
        </w:rPr>
        <w:t>education results (PISA</w:t>
      </w:r>
      <w:r w:rsidR="00066159" w:rsidRPr="00F97A04">
        <w:rPr>
          <w:rFonts w:ascii="Times New Roman" w:hAnsi="Times New Roman" w:cs="Times New Roman"/>
          <w:sz w:val="24"/>
          <w:szCs w:val="24"/>
          <w:shd w:val="clear" w:color="auto" w:fill="FFFFFF" w:themeFill="background1"/>
        </w:rPr>
        <w:t>,</w:t>
      </w:r>
      <w:r w:rsidR="00F43A18" w:rsidRPr="00F97A04">
        <w:rPr>
          <w:rFonts w:ascii="Times New Roman" w:hAnsi="Times New Roman" w:cs="Times New Roman"/>
          <w:sz w:val="24"/>
          <w:szCs w:val="24"/>
          <w:shd w:val="clear" w:color="auto" w:fill="FFFFFF" w:themeFill="background1"/>
        </w:rPr>
        <w:t xml:space="preserve"> 2006; 2009; 2012; </w:t>
      </w:r>
      <w:r w:rsidR="003D46FF" w:rsidRPr="00F97A04">
        <w:rPr>
          <w:rFonts w:ascii="Times New Roman" w:hAnsi="Times New Roman" w:cs="Times New Roman"/>
          <w:sz w:val="24"/>
          <w:szCs w:val="24"/>
          <w:shd w:val="clear" w:color="auto" w:fill="FFFFFF" w:themeFill="background1"/>
        </w:rPr>
        <w:t>2009</w:t>
      </w:r>
      <w:r w:rsidR="007A0F9D" w:rsidRPr="00F97A04">
        <w:rPr>
          <w:rFonts w:ascii="Times New Roman" w:hAnsi="Times New Roman" w:cs="Times New Roman"/>
          <w:sz w:val="24"/>
          <w:szCs w:val="24"/>
          <w:shd w:val="clear" w:color="auto" w:fill="FFFFFF" w:themeFill="background1"/>
        </w:rPr>
        <w:t xml:space="preserve"> cited in </w:t>
      </w:r>
      <w:r w:rsidR="007A0F9D" w:rsidRPr="00F97A04">
        <w:rPr>
          <w:rFonts w:ascii="Times New Roman" w:hAnsi="Times New Roman" w:cs="Times New Roman"/>
          <w:sz w:val="24"/>
          <w:szCs w:val="24"/>
        </w:rPr>
        <w:t>OECD 2006; 2009; 2012; 2015)</w:t>
      </w:r>
      <w:r w:rsidR="003D46FF" w:rsidRPr="00F97A04">
        <w:rPr>
          <w:rFonts w:ascii="Times New Roman" w:hAnsi="Times New Roman" w:cs="Times New Roman"/>
          <w:sz w:val="24"/>
          <w:szCs w:val="24"/>
          <w:shd w:val="clear" w:color="auto" w:fill="FFFFFF" w:themeFill="background1"/>
        </w:rPr>
        <w:t>; BBC 2013)</w:t>
      </w:r>
      <w:r w:rsidR="00F43A18" w:rsidRPr="00F97A04">
        <w:rPr>
          <w:rFonts w:ascii="Times New Roman" w:hAnsi="Times New Roman" w:cs="Times New Roman"/>
          <w:sz w:val="24"/>
          <w:szCs w:val="24"/>
          <w:shd w:val="clear" w:color="auto" w:fill="FFFFFF" w:themeFill="background1"/>
        </w:rPr>
        <w:t xml:space="preserve">. </w:t>
      </w:r>
      <w:r w:rsidR="003D46FF" w:rsidRPr="00F97A04">
        <w:rPr>
          <w:rFonts w:ascii="Times New Roman" w:hAnsi="Times New Roman" w:cs="Times New Roman"/>
          <w:sz w:val="24"/>
          <w:szCs w:val="24"/>
          <w:shd w:val="clear" w:color="auto" w:fill="FFFFFF" w:themeFill="background1"/>
        </w:rPr>
        <w:t xml:space="preserve"> </w:t>
      </w:r>
      <w:r w:rsidR="00F43A18" w:rsidRPr="00F97A04">
        <w:rPr>
          <w:rFonts w:ascii="Times New Roman" w:hAnsi="Times New Roman" w:cs="Times New Roman"/>
          <w:sz w:val="24"/>
          <w:szCs w:val="24"/>
          <w:shd w:val="clear" w:color="auto" w:fill="FFFFFF" w:themeFill="background1"/>
        </w:rPr>
        <w:t>As Gorard (</w:t>
      </w:r>
      <w:r w:rsidR="0055267B" w:rsidRPr="00F97A04">
        <w:rPr>
          <w:rFonts w:ascii="Times New Roman" w:hAnsi="Times New Roman" w:cs="Times New Roman"/>
          <w:sz w:val="24"/>
          <w:szCs w:val="24"/>
          <w:shd w:val="clear" w:color="auto" w:fill="FFFFFF" w:themeFill="background1"/>
        </w:rPr>
        <w:t>2008</w:t>
      </w:r>
      <w:r w:rsidR="00F43A18" w:rsidRPr="00F97A04">
        <w:rPr>
          <w:rFonts w:ascii="Times New Roman" w:hAnsi="Times New Roman" w:cs="Times New Roman"/>
          <w:sz w:val="24"/>
          <w:szCs w:val="24"/>
          <w:shd w:val="clear" w:color="auto" w:fill="FFFFFF" w:themeFill="background1"/>
        </w:rPr>
        <w:t xml:space="preserve">) </w:t>
      </w:r>
      <w:r w:rsidR="003D46FF" w:rsidRPr="00F97A04">
        <w:rPr>
          <w:rFonts w:ascii="Times New Roman" w:hAnsi="Times New Roman" w:cs="Times New Roman"/>
          <w:sz w:val="24"/>
          <w:szCs w:val="24"/>
          <w:shd w:val="clear" w:color="auto" w:fill="FFFFFF" w:themeFill="background1"/>
        </w:rPr>
        <w:t>has echoed</w:t>
      </w:r>
      <w:r w:rsidR="00F43A18" w:rsidRPr="00F97A04">
        <w:rPr>
          <w:rFonts w:ascii="Times New Roman" w:hAnsi="Times New Roman" w:cs="Times New Roman"/>
          <w:sz w:val="24"/>
          <w:szCs w:val="24"/>
          <w:shd w:val="clear" w:color="auto" w:fill="FFFFFF" w:themeFill="background1"/>
        </w:rPr>
        <w:t>, “More people now leave education empty-handed in Wales than in the rest of the UK,</w:t>
      </w:r>
      <w:r>
        <w:rPr>
          <w:rFonts w:ascii="Times New Roman" w:hAnsi="Times New Roman" w:cs="Times New Roman"/>
          <w:sz w:val="24"/>
          <w:szCs w:val="24"/>
          <w:shd w:val="clear" w:color="auto" w:fill="FFFFFF" w:themeFill="background1"/>
        </w:rPr>
        <w:t xml:space="preserve"> and fewer gain the 2+ A levels</w:t>
      </w:r>
      <w:r w:rsidR="00F43A18" w:rsidRPr="00F97A04">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 xml:space="preserve">(Gorard, </w:t>
      </w:r>
      <w:r w:rsidRPr="00F97A04">
        <w:rPr>
          <w:rFonts w:ascii="Times New Roman" w:hAnsi="Times New Roman" w:cs="Times New Roman"/>
          <w:sz w:val="24"/>
          <w:szCs w:val="24"/>
          <w:shd w:val="clear" w:color="auto" w:fill="FFFFFF" w:themeFill="background1"/>
        </w:rPr>
        <w:t>2008, p.116</w:t>
      </w:r>
      <w:r>
        <w:rPr>
          <w:rFonts w:ascii="Times New Roman" w:hAnsi="Times New Roman" w:cs="Times New Roman"/>
          <w:sz w:val="24"/>
          <w:szCs w:val="24"/>
          <w:shd w:val="clear" w:color="auto" w:fill="FFFFFF" w:themeFill="background1"/>
        </w:rPr>
        <w:t xml:space="preserve">). </w:t>
      </w:r>
    </w:p>
    <w:p w:rsidR="00815548" w:rsidRPr="00F97A04" w:rsidRDefault="00C52C8D" w:rsidP="00F97A04">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3D46FF" w:rsidRPr="00F97A04">
        <w:rPr>
          <w:rFonts w:ascii="Times New Roman" w:hAnsi="Times New Roman" w:cs="Times New Roman"/>
          <w:sz w:val="24"/>
          <w:szCs w:val="24"/>
          <w:shd w:val="clear" w:color="auto" w:fill="FFFFFF" w:themeFill="background1"/>
        </w:rPr>
        <w:t>Moreover, i</w:t>
      </w:r>
      <w:r w:rsidR="00F43A18" w:rsidRPr="00F97A04">
        <w:rPr>
          <w:rFonts w:ascii="Times New Roman" w:hAnsi="Times New Roman" w:cs="Times New Roman"/>
          <w:sz w:val="24"/>
          <w:szCs w:val="24"/>
          <w:shd w:val="clear" w:color="auto" w:fill="FFFFFF" w:themeFill="background1"/>
        </w:rPr>
        <w:t>n 2011, statistics showed that in Wales, only 26% of adults over the age of 16 had any form</w:t>
      </w:r>
      <w:r w:rsidR="00066159" w:rsidRPr="00F97A04">
        <w:rPr>
          <w:rFonts w:ascii="Times New Roman" w:hAnsi="Times New Roman" w:cs="Times New Roman"/>
          <w:sz w:val="24"/>
          <w:szCs w:val="24"/>
          <w:shd w:val="clear" w:color="auto" w:fill="FFFFFF" w:themeFill="background1"/>
        </w:rPr>
        <w:t xml:space="preserve"> of recognisable qualifications</w:t>
      </w:r>
      <w:r w:rsidR="00F43A18" w:rsidRPr="00F97A04">
        <w:rPr>
          <w:rFonts w:ascii="Times New Roman" w:hAnsi="Times New Roman" w:cs="Times New Roman"/>
          <w:sz w:val="24"/>
          <w:szCs w:val="24"/>
          <w:shd w:val="clear" w:color="auto" w:fill="FFFFFF" w:themeFill="background1"/>
        </w:rPr>
        <w:t xml:space="preserve"> (Office </w:t>
      </w:r>
      <w:r>
        <w:rPr>
          <w:rFonts w:ascii="Times New Roman" w:hAnsi="Times New Roman" w:cs="Times New Roman"/>
          <w:sz w:val="24"/>
          <w:szCs w:val="24"/>
          <w:shd w:val="clear" w:color="auto" w:fill="FFFFFF" w:themeFill="background1"/>
        </w:rPr>
        <w:t xml:space="preserve">for National Statistics, 2011). </w:t>
      </w:r>
      <w:r w:rsidR="00066159" w:rsidRPr="00F97A04">
        <w:rPr>
          <w:rFonts w:ascii="Times New Roman" w:hAnsi="Times New Roman" w:cs="Times New Roman"/>
          <w:sz w:val="24"/>
          <w:szCs w:val="24"/>
          <w:shd w:val="clear" w:color="auto" w:fill="FFFFFF" w:themeFill="background1"/>
        </w:rPr>
        <w:t>Furthermore, t</w:t>
      </w:r>
      <w:r w:rsidR="00130142" w:rsidRPr="00F97A04">
        <w:rPr>
          <w:rFonts w:ascii="Times New Roman" w:hAnsi="Times New Roman" w:cs="Times New Roman"/>
          <w:sz w:val="24"/>
          <w:szCs w:val="24"/>
          <w:shd w:val="clear" w:color="auto" w:fill="FFFFFF" w:themeFill="background1"/>
        </w:rPr>
        <w:t>he Sutton Trust (</w:t>
      </w:r>
      <w:r w:rsidR="0055267B" w:rsidRPr="00F97A04">
        <w:rPr>
          <w:rFonts w:ascii="Times New Roman" w:hAnsi="Times New Roman" w:cs="Times New Roman"/>
          <w:sz w:val="24"/>
          <w:szCs w:val="24"/>
          <w:shd w:val="clear" w:color="auto" w:fill="FFFFFF" w:themeFill="background1"/>
        </w:rPr>
        <w:t>2010</w:t>
      </w:r>
      <w:r w:rsidR="00130142" w:rsidRPr="00F97A04">
        <w:rPr>
          <w:rFonts w:ascii="Times New Roman" w:hAnsi="Times New Roman" w:cs="Times New Roman"/>
          <w:sz w:val="24"/>
          <w:szCs w:val="24"/>
          <w:shd w:val="clear" w:color="auto" w:fill="FFFFFF" w:themeFill="background1"/>
        </w:rPr>
        <w:t xml:space="preserve">) and Martin and Miller (2003) reiterate participants’ need for effective pupil interaction and communication being built into learning opportunities. The Sutton Trust advocates </w:t>
      </w:r>
      <w:r w:rsidR="00CA3120" w:rsidRPr="00F97A04">
        <w:rPr>
          <w:rFonts w:ascii="Times New Roman" w:hAnsi="Times New Roman" w:cs="Times New Roman"/>
          <w:sz w:val="24"/>
          <w:szCs w:val="24"/>
          <w:shd w:val="clear" w:color="auto" w:fill="FFFFFF" w:themeFill="background1"/>
        </w:rPr>
        <w:t>along with</w:t>
      </w:r>
      <w:r w:rsidR="005E13E0" w:rsidRPr="00F97A04">
        <w:rPr>
          <w:rFonts w:ascii="Times New Roman" w:hAnsi="Times New Roman" w:cs="Times New Roman"/>
          <w:sz w:val="24"/>
          <w:szCs w:val="24"/>
        </w:rPr>
        <w:t xml:space="preserve"> Taylor,</w:t>
      </w:r>
      <w:r w:rsidR="004F783B" w:rsidRPr="00F97A04">
        <w:rPr>
          <w:rFonts w:ascii="Times New Roman" w:hAnsi="Times New Roman" w:cs="Times New Roman"/>
          <w:sz w:val="24"/>
          <w:szCs w:val="24"/>
          <w:shd w:val="clear" w:color="auto" w:fill="FFFFFF" w:themeFill="background1"/>
        </w:rPr>
        <w:t xml:space="preserve"> </w:t>
      </w:r>
      <w:r w:rsidR="00130142" w:rsidRPr="00F97A04">
        <w:rPr>
          <w:rFonts w:ascii="Times New Roman" w:hAnsi="Times New Roman" w:cs="Times New Roman"/>
          <w:sz w:val="24"/>
          <w:szCs w:val="24"/>
          <w:shd w:val="clear" w:color="auto" w:fill="FFFFFF" w:themeFill="background1"/>
        </w:rPr>
        <w:t xml:space="preserve">that peer tutoring is one of the most effective acceleration methods for closing the </w:t>
      </w:r>
      <w:r w:rsidR="00066159" w:rsidRPr="00F97A04">
        <w:rPr>
          <w:rFonts w:ascii="Times New Roman" w:hAnsi="Times New Roman" w:cs="Times New Roman"/>
          <w:sz w:val="24"/>
          <w:szCs w:val="24"/>
          <w:shd w:val="clear" w:color="auto" w:fill="FFFFFF" w:themeFill="background1"/>
        </w:rPr>
        <w:t xml:space="preserve">learning </w:t>
      </w:r>
      <w:r w:rsidR="00130142" w:rsidRPr="00F97A04">
        <w:rPr>
          <w:rFonts w:ascii="Times New Roman" w:hAnsi="Times New Roman" w:cs="Times New Roman"/>
          <w:sz w:val="24"/>
          <w:szCs w:val="24"/>
          <w:shd w:val="clear" w:color="auto" w:fill="FFFFFF" w:themeFill="background1"/>
        </w:rPr>
        <w:t xml:space="preserve">gaps in </w:t>
      </w:r>
      <w:r w:rsidR="00066159" w:rsidRPr="00F97A04">
        <w:rPr>
          <w:rFonts w:ascii="Times New Roman" w:hAnsi="Times New Roman" w:cs="Times New Roman"/>
          <w:sz w:val="24"/>
          <w:szCs w:val="24"/>
          <w:shd w:val="clear" w:color="auto" w:fill="FFFFFF" w:themeFill="background1"/>
        </w:rPr>
        <w:t>ALN students</w:t>
      </w:r>
      <w:r w:rsidR="00130142" w:rsidRPr="00F97A04">
        <w:rPr>
          <w:rFonts w:ascii="Times New Roman" w:hAnsi="Times New Roman" w:cs="Times New Roman"/>
          <w:sz w:val="24"/>
          <w:szCs w:val="24"/>
          <w:shd w:val="clear" w:color="auto" w:fill="FFFFFF" w:themeFill="background1"/>
        </w:rPr>
        <w:t xml:space="preserve"> (Gross and White, 2003).  Thus, ALN students who have successfully combined digital learning with peer tutoring, found learning gaps </w:t>
      </w:r>
      <w:r w:rsidR="00EF5B3B" w:rsidRPr="00F97A04">
        <w:rPr>
          <w:rFonts w:ascii="Times New Roman" w:hAnsi="Times New Roman" w:cs="Times New Roman"/>
          <w:sz w:val="24"/>
          <w:szCs w:val="24"/>
          <w:shd w:val="clear" w:color="auto" w:fill="FFFFFF" w:themeFill="background1"/>
        </w:rPr>
        <w:t xml:space="preserve">were </w:t>
      </w:r>
      <w:r w:rsidR="00130142" w:rsidRPr="00F97A04">
        <w:rPr>
          <w:rFonts w:ascii="Times New Roman" w:hAnsi="Times New Roman" w:cs="Times New Roman"/>
          <w:sz w:val="24"/>
          <w:szCs w:val="24"/>
          <w:shd w:val="clear" w:color="auto" w:fill="FFFFFF" w:themeFill="background1"/>
        </w:rPr>
        <w:t xml:space="preserve">successfully closed </w:t>
      </w:r>
      <w:r w:rsidR="00EF5B3B" w:rsidRPr="00F97A04">
        <w:rPr>
          <w:rFonts w:ascii="Times New Roman" w:hAnsi="Times New Roman" w:cs="Times New Roman"/>
          <w:sz w:val="24"/>
          <w:szCs w:val="24"/>
          <w:shd w:val="clear" w:color="auto" w:fill="FFFFFF" w:themeFill="background1"/>
        </w:rPr>
        <w:t xml:space="preserve">with </w:t>
      </w:r>
      <w:r w:rsidR="00130142" w:rsidRPr="00F97A04">
        <w:rPr>
          <w:rFonts w:ascii="Times New Roman" w:hAnsi="Times New Roman" w:cs="Times New Roman"/>
          <w:sz w:val="24"/>
          <w:szCs w:val="24"/>
          <w:shd w:val="clear" w:color="auto" w:fill="FFFFFF" w:themeFill="background1"/>
        </w:rPr>
        <w:t>value-added outcomes when being taught in a speech, language and communication friendly environment which is also a restorativ</w:t>
      </w:r>
      <w:r w:rsidR="003C433C" w:rsidRPr="00F97A04">
        <w:rPr>
          <w:rFonts w:ascii="Times New Roman" w:hAnsi="Times New Roman" w:cs="Times New Roman"/>
          <w:sz w:val="24"/>
          <w:szCs w:val="24"/>
          <w:shd w:val="clear" w:color="auto" w:fill="FFFFFF" w:themeFill="background1"/>
        </w:rPr>
        <w:t>e environment for ACE sufferers</w:t>
      </w:r>
      <w:r w:rsidR="00130142" w:rsidRPr="00F97A04">
        <w:rPr>
          <w:rFonts w:ascii="Times New Roman" w:hAnsi="Times New Roman" w:cs="Times New Roman"/>
          <w:sz w:val="24"/>
          <w:szCs w:val="24"/>
          <w:shd w:val="clear" w:color="auto" w:fill="FFFFFF" w:themeFill="background1"/>
        </w:rPr>
        <w:t xml:space="preserve"> (John, 2013).</w:t>
      </w:r>
    </w:p>
    <w:p w:rsidR="003D46FF" w:rsidRPr="00F97A04" w:rsidRDefault="00C52C8D" w:rsidP="00F97A04">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6173A6" w:rsidRPr="00F97A04">
        <w:rPr>
          <w:rFonts w:ascii="Times New Roman" w:hAnsi="Times New Roman" w:cs="Times New Roman"/>
          <w:sz w:val="24"/>
          <w:szCs w:val="24"/>
          <w:shd w:val="clear" w:color="auto" w:fill="FFFFFF" w:themeFill="background1"/>
        </w:rPr>
        <w:t xml:space="preserve">As </w:t>
      </w:r>
      <w:r w:rsidR="003D46FF" w:rsidRPr="00F97A04">
        <w:rPr>
          <w:rFonts w:ascii="Times New Roman" w:hAnsi="Times New Roman" w:cs="Times New Roman"/>
          <w:sz w:val="24"/>
          <w:szCs w:val="24"/>
          <w:shd w:val="clear" w:color="auto" w:fill="FFFFFF" w:themeFill="background1"/>
        </w:rPr>
        <w:t>P</w:t>
      </w:r>
      <w:r w:rsidR="00B92EBA" w:rsidRPr="00F97A04">
        <w:rPr>
          <w:rFonts w:ascii="Times New Roman" w:hAnsi="Times New Roman" w:cs="Times New Roman"/>
          <w:sz w:val="24"/>
          <w:szCs w:val="24"/>
          <w:shd w:val="clear" w:color="auto" w:fill="FFFFFF" w:themeFill="background1"/>
        </w:rPr>
        <w:t>eyton</w:t>
      </w:r>
      <w:r w:rsidR="003D46FF" w:rsidRPr="00F97A04">
        <w:rPr>
          <w:rFonts w:ascii="Times New Roman" w:hAnsi="Times New Roman" w:cs="Times New Roman"/>
          <w:sz w:val="24"/>
          <w:szCs w:val="24"/>
          <w:shd w:val="clear" w:color="auto" w:fill="FFFFFF" w:themeFill="background1"/>
        </w:rPr>
        <w:t xml:space="preserve"> and L</w:t>
      </w:r>
      <w:r w:rsidR="00CA3120" w:rsidRPr="00F97A04">
        <w:rPr>
          <w:rFonts w:ascii="Times New Roman" w:hAnsi="Times New Roman" w:cs="Times New Roman"/>
          <w:sz w:val="24"/>
          <w:szCs w:val="24"/>
          <w:shd w:val="clear" w:color="auto" w:fill="FFFFFF" w:themeFill="background1"/>
        </w:rPr>
        <w:t>ee</w:t>
      </w:r>
      <w:r w:rsidR="003D46FF" w:rsidRPr="00F97A04">
        <w:rPr>
          <w:rFonts w:ascii="Times New Roman" w:hAnsi="Times New Roman" w:cs="Times New Roman"/>
          <w:sz w:val="24"/>
          <w:szCs w:val="24"/>
          <w:shd w:val="clear" w:color="auto" w:fill="FFFFFF" w:themeFill="background1"/>
        </w:rPr>
        <w:t xml:space="preserve"> sum up</w:t>
      </w:r>
      <w:r w:rsidR="006173A6" w:rsidRPr="00F97A04">
        <w:rPr>
          <w:rFonts w:ascii="Times New Roman" w:hAnsi="Times New Roman" w:cs="Times New Roman"/>
          <w:sz w:val="24"/>
          <w:szCs w:val="24"/>
          <w:shd w:val="clear" w:color="auto" w:fill="FFFFFF" w:themeFill="background1"/>
        </w:rPr>
        <w:t xml:space="preserve">: </w:t>
      </w:r>
      <w:r w:rsidR="003D46FF" w:rsidRPr="00F97A04">
        <w:rPr>
          <w:rFonts w:ascii="Times New Roman" w:hAnsi="Times New Roman" w:cs="Times New Roman"/>
          <w:sz w:val="24"/>
          <w:szCs w:val="24"/>
          <w:shd w:val="clear" w:color="auto" w:fill="FFFFFF" w:themeFill="background1"/>
        </w:rPr>
        <w:t xml:space="preserve"> </w:t>
      </w:r>
    </w:p>
    <w:p w:rsidR="00D74200" w:rsidRPr="00F97A04" w:rsidRDefault="003D46FF" w:rsidP="00F97A04">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97A04">
        <w:rPr>
          <w:rFonts w:ascii="Times New Roman" w:hAnsi="Times New Roman" w:cs="Times New Roman"/>
          <w:i/>
          <w:sz w:val="24"/>
          <w:szCs w:val="24"/>
          <w:shd w:val="clear" w:color="auto" w:fill="FFFFFF" w:themeFill="background1"/>
        </w:rPr>
        <w:t>“The government’s always talking about this optimum learning potential or whatever it’s called, but I don’t see them putting things in place to get the children to their op</w:t>
      </w:r>
      <w:r w:rsidR="001B1624" w:rsidRPr="00F97A04">
        <w:rPr>
          <w:rFonts w:ascii="Times New Roman" w:hAnsi="Times New Roman" w:cs="Times New Roman"/>
          <w:i/>
          <w:sz w:val="24"/>
          <w:szCs w:val="24"/>
          <w:shd w:val="clear" w:color="auto" w:fill="FFFFFF" w:themeFill="background1"/>
        </w:rPr>
        <w:t>timum learning potential.”  (L:</w:t>
      </w:r>
      <w:r w:rsidRPr="00F97A04">
        <w:rPr>
          <w:rFonts w:ascii="Times New Roman" w:hAnsi="Times New Roman" w:cs="Times New Roman"/>
          <w:i/>
          <w:sz w:val="24"/>
          <w:szCs w:val="24"/>
          <w:shd w:val="clear" w:color="auto" w:fill="FFFFFF" w:themeFill="background1"/>
        </w:rPr>
        <w:t>106</w:t>
      </w:r>
      <w:r w:rsidR="00CE0343" w:rsidRPr="00F97A04">
        <w:rPr>
          <w:rFonts w:ascii="Times New Roman" w:hAnsi="Times New Roman" w:cs="Times New Roman"/>
          <w:i/>
          <w:sz w:val="24"/>
          <w:szCs w:val="24"/>
          <w:shd w:val="clear" w:color="auto" w:fill="FFFFFF" w:themeFill="background1"/>
        </w:rPr>
        <w:t>4</w:t>
      </w:r>
      <w:r w:rsidRPr="00F97A04">
        <w:rPr>
          <w:rFonts w:ascii="Times New Roman" w:hAnsi="Times New Roman" w:cs="Times New Roman"/>
          <w:i/>
          <w:sz w:val="24"/>
          <w:szCs w:val="24"/>
          <w:shd w:val="clear" w:color="auto" w:fill="FFFFFF" w:themeFill="background1"/>
        </w:rPr>
        <w:t>-10</w:t>
      </w:r>
      <w:r w:rsidR="00CE0343" w:rsidRPr="00F97A04">
        <w:rPr>
          <w:rFonts w:ascii="Times New Roman" w:hAnsi="Times New Roman" w:cs="Times New Roman"/>
          <w:i/>
          <w:sz w:val="24"/>
          <w:szCs w:val="24"/>
          <w:shd w:val="clear" w:color="auto" w:fill="FFFFFF" w:themeFill="background1"/>
        </w:rPr>
        <w:t>70</w:t>
      </w:r>
      <w:r w:rsidRPr="00F97A04">
        <w:rPr>
          <w:rFonts w:ascii="Times New Roman" w:hAnsi="Times New Roman" w:cs="Times New Roman"/>
          <w:i/>
          <w:sz w:val="24"/>
          <w:szCs w:val="24"/>
          <w:shd w:val="clear" w:color="auto" w:fill="FFFFFF" w:themeFill="background1"/>
        </w:rPr>
        <w:t xml:space="preserve">) </w:t>
      </w:r>
    </w:p>
    <w:p w:rsidR="003D46FF" w:rsidRPr="00F97A04" w:rsidRDefault="003D46FF" w:rsidP="00F97A04">
      <w:pPr>
        <w:spacing w:line="480" w:lineRule="auto"/>
        <w:ind w:left="720"/>
        <w:rPr>
          <w:rFonts w:ascii="Times New Roman" w:hAnsi="Times New Roman" w:cs="Times New Roman"/>
          <w:i/>
          <w:sz w:val="24"/>
          <w:szCs w:val="24"/>
        </w:rPr>
      </w:pPr>
      <w:r w:rsidRPr="00F97A04">
        <w:rPr>
          <w:rFonts w:ascii="Times New Roman" w:hAnsi="Times New Roman" w:cs="Times New Roman"/>
          <w:i/>
          <w:sz w:val="24"/>
          <w:szCs w:val="24"/>
        </w:rPr>
        <w:t>“You didn’t have any choice to opt out of anything. This was the syllabus, this is what you do, this is what you learn.”          (P:1437-1440)</w:t>
      </w:r>
    </w:p>
    <w:p w:rsidR="0055267B" w:rsidRPr="00F97A04" w:rsidRDefault="00C52C8D" w:rsidP="00F97A04">
      <w:pPr>
        <w:shd w:val="clear" w:color="auto" w:fill="FFFFFF" w:themeFill="background1"/>
        <w:spacing w:line="480" w:lineRule="auto"/>
        <w:rPr>
          <w:rFonts w:ascii="Times New Roman" w:hAnsi="Times New Roman" w:cs="Times New Roman"/>
          <w:sz w:val="24"/>
          <w:szCs w:val="24"/>
          <w:shd w:val="clear" w:color="auto" w:fill="FFFFFF" w:themeFill="background1"/>
        </w:rPr>
      </w:pPr>
      <w:bookmarkStart w:id="7" w:name="_Hlk485834733"/>
      <w:r>
        <w:rPr>
          <w:rFonts w:ascii="Times New Roman" w:hAnsi="Times New Roman" w:cs="Times New Roman"/>
          <w:sz w:val="24"/>
          <w:szCs w:val="24"/>
          <w:shd w:val="clear" w:color="auto" w:fill="FFFFFF" w:themeFill="background1"/>
        </w:rPr>
        <w:lastRenderedPageBreak/>
        <w:t xml:space="preserve">     </w:t>
      </w:r>
      <w:r w:rsidR="00D47156" w:rsidRPr="00F97A04">
        <w:rPr>
          <w:rFonts w:ascii="Times New Roman" w:hAnsi="Times New Roman" w:cs="Times New Roman"/>
          <w:sz w:val="24"/>
          <w:szCs w:val="24"/>
          <w:shd w:val="clear" w:color="auto" w:fill="FFFFFF" w:themeFill="background1"/>
        </w:rPr>
        <w:t>T</w:t>
      </w:r>
      <w:r w:rsidR="00834BFF" w:rsidRPr="00F97A04">
        <w:rPr>
          <w:rFonts w:ascii="Times New Roman" w:hAnsi="Times New Roman" w:cs="Times New Roman"/>
          <w:sz w:val="24"/>
          <w:szCs w:val="24"/>
          <w:shd w:val="clear" w:color="auto" w:fill="FFFFFF" w:themeFill="background1"/>
        </w:rPr>
        <w:t>he UN Right</w:t>
      </w:r>
      <w:r w:rsidR="00D47156" w:rsidRPr="00F97A04">
        <w:rPr>
          <w:rFonts w:ascii="Times New Roman" w:hAnsi="Times New Roman" w:cs="Times New Roman"/>
          <w:sz w:val="24"/>
          <w:szCs w:val="24"/>
          <w:shd w:val="clear" w:color="auto" w:fill="FFFFFF" w:themeFill="background1"/>
        </w:rPr>
        <w:t xml:space="preserve">s of a Child Article 12 states that </w:t>
      </w:r>
      <w:r w:rsidR="00834BFF" w:rsidRPr="00F97A04">
        <w:rPr>
          <w:rFonts w:ascii="Times New Roman" w:hAnsi="Times New Roman" w:cs="Times New Roman"/>
          <w:sz w:val="24"/>
          <w:szCs w:val="24"/>
          <w:shd w:val="clear" w:color="auto" w:fill="FFFFFF" w:themeFill="background1"/>
        </w:rPr>
        <w:t>young people have the right to give an opinion about issues that affect them and their opinions should matte</w:t>
      </w:r>
      <w:r w:rsidR="00D47156" w:rsidRPr="00F97A04">
        <w:rPr>
          <w:rFonts w:ascii="Times New Roman" w:hAnsi="Times New Roman" w:cs="Times New Roman"/>
          <w:sz w:val="24"/>
          <w:szCs w:val="24"/>
          <w:shd w:val="clear" w:color="auto" w:fill="FFFFFF" w:themeFill="background1"/>
        </w:rPr>
        <w:t xml:space="preserve">r within their school </w:t>
      </w:r>
      <w:r w:rsidR="00834BFF" w:rsidRPr="00F97A04">
        <w:rPr>
          <w:rFonts w:ascii="Times New Roman" w:hAnsi="Times New Roman" w:cs="Times New Roman"/>
          <w:sz w:val="24"/>
          <w:szCs w:val="24"/>
          <w:shd w:val="clear" w:color="auto" w:fill="FFFFFF" w:themeFill="background1"/>
        </w:rPr>
        <w:t xml:space="preserve">setting. If an adult with a disability was in a workplace there would be laws to protect them to ensure that they have equality of access or the employer would be held to account. However, it appears that the same equality of access of provision and laws are not being taken as seriously </w:t>
      </w:r>
      <w:r w:rsidR="00D47156" w:rsidRPr="00F97A04">
        <w:rPr>
          <w:rFonts w:ascii="Times New Roman" w:hAnsi="Times New Roman" w:cs="Times New Roman"/>
          <w:sz w:val="24"/>
          <w:szCs w:val="24"/>
          <w:shd w:val="clear" w:color="auto" w:fill="FFFFFF" w:themeFill="background1"/>
        </w:rPr>
        <w:t xml:space="preserve">by </w:t>
      </w:r>
      <w:r w:rsidR="00834BFF" w:rsidRPr="00F97A04">
        <w:rPr>
          <w:rFonts w:ascii="Times New Roman" w:hAnsi="Times New Roman" w:cs="Times New Roman"/>
          <w:sz w:val="24"/>
          <w:szCs w:val="24"/>
          <w:shd w:val="clear" w:color="auto" w:fill="FFFFFF" w:themeFill="background1"/>
        </w:rPr>
        <w:t xml:space="preserve">schools, as young people are not afforded the same rights within their school work environments. As participants’ accounts show, even though they were quite able to articulate </w:t>
      </w:r>
      <w:r w:rsidR="00D47156" w:rsidRPr="00F97A04">
        <w:rPr>
          <w:rFonts w:ascii="Times New Roman" w:hAnsi="Times New Roman" w:cs="Times New Roman"/>
          <w:sz w:val="24"/>
          <w:szCs w:val="24"/>
          <w:shd w:val="clear" w:color="auto" w:fill="FFFFFF" w:themeFill="background1"/>
        </w:rPr>
        <w:t>their preferred learning style and</w:t>
      </w:r>
      <w:r w:rsidR="00834BFF" w:rsidRPr="00F97A04">
        <w:rPr>
          <w:rFonts w:ascii="Times New Roman" w:hAnsi="Times New Roman" w:cs="Times New Roman"/>
          <w:sz w:val="24"/>
          <w:szCs w:val="24"/>
          <w:shd w:val="clear" w:color="auto" w:fill="FFFFFF" w:themeFill="background1"/>
        </w:rPr>
        <w:t xml:space="preserve"> knew what provision they needed, neither their ideas, input or voice was ever sought by those with the responsibility for arranging or facilitating their learning experiences. </w:t>
      </w:r>
      <w:r w:rsidR="00EF5B3B" w:rsidRPr="00F97A04">
        <w:rPr>
          <w:rFonts w:ascii="Times New Roman" w:hAnsi="Times New Roman" w:cs="Times New Roman"/>
          <w:sz w:val="24"/>
          <w:szCs w:val="24"/>
          <w:shd w:val="clear" w:color="auto" w:fill="FFFFFF" w:themeFill="background1"/>
        </w:rPr>
        <w:t xml:space="preserve"> </w:t>
      </w:r>
      <w:r w:rsidR="00834BFF" w:rsidRPr="00F97A04">
        <w:rPr>
          <w:rFonts w:ascii="Times New Roman" w:hAnsi="Times New Roman" w:cs="Times New Roman"/>
          <w:sz w:val="24"/>
          <w:szCs w:val="24"/>
          <w:shd w:val="clear" w:color="auto" w:fill="FFFFFF" w:themeFill="background1"/>
        </w:rPr>
        <w:t xml:space="preserve">Therefore, given the governments drive to reverse child poverty </w:t>
      </w:r>
      <w:r w:rsidR="00D47156" w:rsidRPr="00F97A04">
        <w:rPr>
          <w:rFonts w:ascii="Times New Roman" w:hAnsi="Times New Roman" w:cs="Times New Roman"/>
          <w:sz w:val="24"/>
          <w:szCs w:val="24"/>
          <w:shd w:val="clear" w:color="auto" w:fill="FFFFFF" w:themeFill="background1"/>
        </w:rPr>
        <w:t xml:space="preserve">(Rowntree, 2017) </w:t>
      </w:r>
      <w:r w:rsidR="00834BFF" w:rsidRPr="00F97A04">
        <w:rPr>
          <w:rFonts w:ascii="Times New Roman" w:hAnsi="Times New Roman" w:cs="Times New Roman"/>
          <w:sz w:val="24"/>
          <w:szCs w:val="24"/>
          <w:shd w:val="clear" w:color="auto" w:fill="FFFFFF" w:themeFill="background1"/>
        </w:rPr>
        <w:t>and reduce the future health harming statistics in Wales</w:t>
      </w:r>
      <w:r w:rsidR="00D47156" w:rsidRPr="00F97A04">
        <w:rPr>
          <w:rFonts w:ascii="Times New Roman" w:hAnsi="Times New Roman" w:cs="Times New Roman"/>
          <w:sz w:val="24"/>
          <w:szCs w:val="24"/>
          <w:shd w:val="clear" w:color="auto" w:fill="FFFFFF" w:themeFill="background1"/>
        </w:rPr>
        <w:t xml:space="preserve"> (Bellis, 2017)</w:t>
      </w:r>
      <w:r w:rsidR="006060A5" w:rsidRPr="00F97A04">
        <w:rPr>
          <w:rFonts w:ascii="Times New Roman" w:hAnsi="Times New Roman" w:cs="Times New Roman"/>
          <w:sz w:val="24"/>
          <w:szCs w:val="24"/>
          <w:shd w:val="clear" w:color="auto" w:fill="FFFFFF" w:themeFill="background1"/>
        </w:rPr>
        <w:t>;</w:t>
      </w:r>
      <w:r w:rsidR="00834BFF" w:rsidRPr="00F97A04">
        <w:rPr>
          <w:rFonts w:ascii="Times New Roman" w:hAnsi="Times New Roman" w:cs="Times New Roman"/>
          <w:sz w:val="24"/>
          <w:szCs w:val="24"/>
          <w:shd w:val="clear" w:color="auto" w:fill="FFFFFF" w:themeFill="background1"/>
        </w:rPr>
        <w:t xml:space="preserve"> </w:t>
      </w:r>
      <w:r w:rsidR="00D47156" w:rsidRPr="00F97A04">
        <w:rPr>
          <w:rFonts w:ascii="Times New Roman" w:hAnsi="Times New Roman" w:cs="Times New Roman"/>
          <w:sz w:val="24"/>
          <w:szCs w:val="24"/>
          <w:shd w:val="clear" w:color="auto" w:fill="FFFFFF" w:themeFill="background1"/>
        </w:rPr>
        <w:t xml:space="preserve">user-led insights are invaluable. </w:t>
      </w:r>
      <w:r>
        <w:rPr>
          <w:rFonts w:ascii="Times New Roman" w:hAnsi="Times New Roman" w:cs="Times New Roman"/>
          <w:sz w:val="24"/>
          <w:szCs w:val="24"/>
          <w:shd w:val="clear" w:color="auto" w:fill="FFFFFF" w:themeFill="background1"/>
        </w:rPr>
        <w:t>As</w:t>
      </w:r>
      <w:r w:rsidR="006060A5" w:rsidRPr="00F97A04">
        <w:rPr>
          <w:rFonts w:ascii="Times New Roman" w:hAnsi="Times New Roman" w:cs="Times New Roman"/>
          <w:sz w:val="24"/>
          <w:szCs w:val="24"/>
          <w:shd w:val="clear" w:color="auto" w:fill="FFFFFF" w:themeFill="background1"/>
        </w:rPr>
        <w:t xml:space="preserve"> </w:t>
      </w:r>
      <w:bookmarkEnd w:id="7"/>
      <w:r>
        <w:rPr>
          <w:rFonts w:ascii="Times New Roman" w:hAnsi="Times New Roman" w:cs="Times New Roman"/>
          <w:sz w:val="24"/>
          <w:szCs w:val="24"/>
        </w:rPr>
        <w:t>Billingham (2006</w:t>
      </w:r>
      <w:r w:rsidR="00834BFF" w:rsidRPr="00F97A04">
        <w:rPr>
          <w:rFonts w:ascii="Times New Roman" w:hAnsi="Times New Roman" w:cs="Times New Roman"/>
          <w:sz w:val="24"/>
          <w:szCs w:val="24"/>
        </w:rPr>
        <w:t>)</w:t>
      </w:r>
      <w:r>
        <w:rPr>
          <w:rFonts w:ascii="Times New Roman" w:hAnsi="Times New Roman" w:cs="Times New Roman"/>
          <w:sz w:val="24"/>
          <w:szCs w:val="24"/>
        </w:rPr>
        <w:t xml:space="preserve"> teaches us, when the oppressed are “allowed a ‘voice’ [</w:t>
      </w:r>
      <w:r w:rsidR="00834BFF" w:rsidRPr="00F97A04">
        <w:rPr>
          <w:rFonts w:ascii="Times New Roman" w:hAnsi="Times New Roman" w:cs="Times New Roman"/>
          <w:sz w:val="24"/>
          <w:szCs w:val="24"/>
        </w:rPr>
        <w:t>they</w:t>
      </w:r>
      <w:r>
        <w:rPr>
          <w:rFonts w:ascii="Times New Roman" w:hAnsi="Times New Roman" w:cs="Times New Roman"/>
          <w:sz w:val="24"/>
          <w:szCs w:val="24"/>
        </w:rPr>
        <w:t>]</w:t>
      </w:r>
      <w:r w:rsidR="00834BFF" w:rsidRPr="00F97A04">
        <w:rPr>
          <w:rFonts w:ascii="Times New Roman" w:hAnsi="Times New Roman" w:cs="Times New Roman"/>
          <w:sz w:val="24"/>
          <w:szCs w:val="24"/>
        </w:rPr>
        <w:t xml:space="preserve"> may access insightful truths which are</w:t>
      </w:r>
      <w:r>
        <w:rPr>
          <w:rFonts w:ascii="Times New Roman" w:hAnsi="Times New Roman" w:cs="Times New Roman"/>
          <w:sz w:val="24"/>
          <w:szCs w:val="24"/>
        </w:rPr>
        <w:t xml:space="preserve"> [</w:t>
      </w:r>
      <w:r w:rsidR="00834BFF" w:rsidRPr="00F97A04">
        <w:rPr>
          <w:rFonts w:ascii="Times New Roman" w:hAnsi="Times New Roman" w:cs="Times New Roman"/>
          <w:sz w:val="24"/>
          <w:szCs w:val="24"/>
        </w:rPr>
        <w:t>far</w:t>
      </w:r>
      <w:r>
        <w:rPr>
          <w:rFonts w:ascii="Times New Roman" w:hAnsi="Times New Roman" w:cs="Times New Roman"/>
          <w:sz w:val="24"/>
          <w:szCs w:val="24"/>
        </w:rPr>
        <w:t>]</w:t>
      </w:r>
      <w:r w:rsidR="00834BFF" w:rsidRPr="00F97A04">
        <w:rPr>
          <w:rFonts w:ascii="Times New Roman" w:hAnsi="Times New Roman" w:cs="Times New Roman"/>
          <w:sz w:val="24"/>
          <w:szCs w:val="24"/>
        </w:rPr>
        <w:t xml:space="preserve"> in ad</w:t>
      </w:r>
      <w:r>
        <w:rPr>
          <w:rFonts w:ascii="Times New Roman" w:hAnsi="Times New Roman" w:cs="Times New Roman"/>
          <w:sz w:val="24"/>
          <w:szCs w:val="24"/>
        </w:rPr>
        <w:t>vance of professional knowledge”</w:t>
      </w:r>
      <w:r w:rsidR="00834BFF" w:rsidRPr="00F97A04">
        <w:rPr>
          <w:rFonts w:ascii="Times New Roman" w:hAnsi="Times New Roman" w:cs="Times New Roman"/>
          <w:sz w:val="24"/>
          <w:szCs w:val="24"/>
        </w:rPr>
        <w:t xml:space="preserve"> </w:t>
      </w:r>
      <w:r>
        <w:rPr>
          <w:rFonts w:ascii="Times New Roman" w:hAnsi="Times New Roman" w:cs="Times New Roman"/>
          <w:sz w:val="24"/>
          <w:szCs w:val="24"/>
        </w:rPr>
        <w:t>(</w:t>
      </w:r>
      <w:r w:rsidRPr="00F97A04">
        <w:rPr>
          <w:rFonts w:ascii="Times New Roman" w:hAnsi="Times New Roman" w:cs="Times New Roman"/>
          <w:sz w:val="24"/>
          <w:szCs w:val="24"/>
        </w:rPr>
        <w:t>Billingham</w:t>
      </w:r>
      <w:r>
        <w:rPr>
          <w:rFonts w:ascii="Times New Roman" w:hAnsi="Times New Roman" w:cs="Times New Roman"/>
          <w:sz w:val="24"/>
          <w:szCs w:val="24"/>
        </w:rPr>
        <w:t xml:space="preserve">, </w:t>
      </w:r>
      <w:r w:rsidRPr="00F97A04">
        <w:rPr>
          <w:rFonts w:ascii="Times New Roman" w:hAnsi="Times New Roman" w:cs="Times New Roman"/>
          <w:sz w:val="24"/>
          <w:szCs w:val="24"/>
        </w:rPr>
        <w:t>2006, p.122</w:t>
      </w:r>
      <w:r>
        <w:rPr>
          <w:rFonts w:ascii="Times New Roman" w:hAnsi="Times New Roman" w:cs="Times New Roman"/>
          <w:sz w:val="24"/>
          <w:szCs w:val="24"/>
        </w:rPr>
        <w:t>).</w:t>
      </w:r>
    </w:p>
    <w:p w:rsidR="00E209A5" w:rsidRPr="00C52C8D" w:rsidRDefault="000C658D" w:rsidP="00C52C8D">
      <w:pPr>
        <w:shd w:val="clear" w:color="auto" w:fill="FFFFFF" w:themeFill="background1"/>
        <w:spacing w:line="480" w:lineRule="auto"/>
        <w:rPr>
          <w:rFonts w:ascii="Times New Roman" w:hAnsi="Times New Roman" w:cs="Times New Roman"/>
          <w:b/>
          <w:sz w:val="24"/>
          <w:szCs w:val="24"/>
          <w:shd w:val="clear" w:color="auto" w:fill="FFFFFF" w:themeFill="background1"/>
        </w:rPr>
      </w:pPr>
      <w:r w:rsidRPr="00C52C8D">
        <w:rPr>
          <w:rFonts w:ascii="Times New Roman" w:hAnsi="Times New Roman" w:cs="Times New Roman"/>
          <w:b/>
          <w:sz w:val="24"/>
          <w:szCs w:val="24"/>
          <w:shd w:val="clear" w:color="auto" w:fill="FFFFFF" w:themeFill="background1"/>
        </w:rPr>
        <w:t>5.</w:t>
      </w:r>
      <w:r w:rsidR="00990F19" w:rsidRPr="00C52C8D">
        <w:rPr>
          <w:rFonts w:ascii="Times New Roman" w:hAnsi="Times New Roman" w:cs="Times New Roman"/>
          <w:b/>
          <w:sz w:val="24"/>
          <w:szCs w:val="24"/>
          <w:shd w:val="clear" w:color="auto" w:fill="FFFFFF" w:themeFill="background1"/>
        </w:rPr>
        <w:t>7</w:t>
      </w:r>
      <w:r w:rsidRPr="00C52C8D">
        <w:rPr>
          <w:rFonts w:ascii="Times New Roman" w:hAnsi="Times New Roman" w:cs="Times New Roman"/>
          <w:b/>
          <w:sz w:val="24"/>
          <w:szCs w:val="24"/>
          <w:shd w:val="clear" w:color="auto" w:fill="FFFFFF" w:themeFill="background1"/>
        </w:rPr>
        <w:t xml:space="preserve"> </w:t>
      </w:r>
      <w:r w:rsidR="00E209A5" w:rsidRPr="00C52C8D">
        <w:rPr>
          <w:rFonts w:ascii="Times New Roman" w:hAnsi="Times New Roman" w:cs="Times New Roman"/>
          <w:b/>
          <w:sz w:val="24"/>
          <w:szCs w:val="24"/>
          <w:shd w:val="clear" w:color="auto" w:fill="FFFFFF" w:themeFill="background1"/>
        </w:rPr>
        <w:t>Superordinate Theme Four: B</w:t>
      </w:r>
      <w:r w:rsidR="007257B6" w:rsidRPr="00C52C8D">
        <w:rPr>
          <w:rFonts w:ascii="Times New Roman" w:hAnsi="Times New Roman" w:cs="Times New Roman"/>
          <w:b/>
          <w:sz w:val="24"/>
          <w:szCs w:val="24"/>
          <w:shd w:val="clear" w:color="auto" w:fill="FFFFFF" w:themeFill="background1"/>
        </w:rPr>
        <w:t>ullying, Gas</w:t>
      </w:r>
      <w:r w:rsidR="00E209A5" w:rsidRPr="00C52C8D">
        <w:rPr>
          <w:rFonts w:ascii="Times New Roman" w:hAnsi="Times New Roman" w:cs="Times New Roman"/>
          <w:b/>
          <w:sz w:val="24"/>
          <w:szCs w:val="24"/>
          <w:shd w:val="clear" w:color="auto" w:fill="FFFFFF" w:themeFill="background1"/>
        </w:rPr>
        <w:t>lighting, and Systema</w:t>
      </w:r>
      <w:r w:rsidR="0038393B" w:rsidRPr="00C52C8D">
        <w:rPr>
          <w:rFonts w:ascii="Times New Roman" w:hAnsi="Times New Roman" w:cs="Times New Roman"/>
          <w:b/>
          <w:sz w:val="24"/>
          <w:szCs w:val="24"/>
          <w:shd w:val="clear" w:color="auto" w:fill="FFFFFF" w:themeFill="background1"/>
        </w:rPr>
        <w:t>tic Abusive Practice</w:t>
      </w:r>
    </w:p>
    <w:p w:rsidR="00E209A5" w:rsidRPr="00C52C8D" w:rsidRDefault="000C658D" w:rsidP="00C52C8D">
      <w:pPr>
        <w:shd w:val="clear" w:color="auto" w:fill="FFFFFF" w:themeFill="background1"/>
        <w:spacing w:line="480" w:lineRule="auto"/>
        <w:outlineLvl w:val="0"/>
        <w:rPr>
          <w:rFonts w:ascii="Times New Roman" w:hAnsi="Times New Roman" w:cs="Times New Roman"/>
          <w:b/>
          <w:sz w:val="24"/>
          <w:szCs w:val="24"/>
          <w:u w:val="single"/>
          <w:shd w:val="clear" w:color="auto" w:fill="FFFFFF" w:themeFill="background1"/>
        </w:rPr>
      </w:pPr>
      <w:bookmarkStart w:id="8" w:name="_Hlk501760347"/>
      <w:r w:rsidRPr="00C52C8D">
        <w:rPr>
          <w:rFonts w:ascii="Times New Roman" w:hAnsi="Times New Roman" w:cs="Times New Roman"/>
          <w:b/>
          <w:sz w:val="24"/>
          <w:szCs w:val="24"/>
          <w:shd w:val="clear" w:color="auto" w:fill="FFFFFF" w:themeFill="background1"/>
        </w:rPr>
        <w:t>5.</w:t>
      </w:r>
      <w:r w:rsidR="00990F19" w:rsidRPr="00C52C8D">
        <w:rPr>
          <w:rFonts w:ascii="Times New Roman" w:hAnsi="Times New Roman" w:cs="Times New Roman"/>
          <w:b/>
          <w:sz w:val="24"/>
          <w:szCs w:val="24"/>
          <w:shd w:val="clear" w:color="auto" w:fill="FFFFFF" w:themeFill="background1"/>
        </w:rPr>
        <w:t>7</w:t>
      </w:r>
      <w:r w:rsidRPr="00C52C8D">
        <w:rPr>
          <w:rFonts w:ascii="Times New Roman" w:hAnsi="Times New Roman" w:cs="Times New Roman"/>
          <w:b/>
          <w:sz w:val="24"/>
          <w:szCs w:val="24"/>
          <w:shd w:val="clear" w:color="auto" w:fill="FFFFFF" w:themeFill="background1"/>
        </w:rPr>
        <w:t xml:space="preserve">.1 </w:t>
      </w:r>
      <w:r w:rsidR="00E209A5" w:rsidRPr="00C52C8D">
        <w:rPr>
          <w:rFonts w:ascii="Times New Roman" w:hAnsi="Times New Roman" w:cs="Times New Roman"/>
          <w:b/>
          <w:sz w:val="24"/>
          <w:szCs w:val="24"/>
          <w:shd w:val="clear" w:color="auto" w:fill="FFFFFF" w:themeFill="background1"/>
        </w:rPr>
        <w:t>Bullying at School</w:t>
      </w:r>
      <w:r w:rsidR="00E209A5" w:rsidRPr="00C52C8D">
        <w:rPr>
          <w:rFonts w:ascii="Times New Roman" w:hAnsi="Times New Roman" w:cs="Times New Roman"/>
          <w:b/>
          <w:sz w:val="24"/>
          <w:szCs w:val="24"/>
          <w:u w:val="single"/>
          <w:shd w:val="clear" w:color="auto" w:fill="FFFFFF" w:themeFill="background1"/>
        </w:rPr>
        <w:t xml:space="preserve">   </w:t>
      </w:r>
    </w:p>
    <w:bookmarkEnd w:id="8"/>
    <w:p w:rsidR="00E209A5" w:rsidRPr="00C52C8D" w:rsidRDefault="00C52C8D" w:rsidP="00C52C8D">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E209A5" w:rsidRPr="00C52C8D">
        <w:rPr>
          <w:rFonts w:ascii="Times New Roman" w:hAnsi="Times New Roman" w:cs="Times New Roman"/>
          <w:sz w:val="24"/>
          <w:szCs w:val="24"/>
          <w:shd w:val="clear" w:color="auto" w:fill="FFFFFF" w:themeFill="background1"/>
        </w:rPr>
        <w:t>M</w:t>
      </w:r>
      <w:r w:rsidR="00CA3120" w:rsidRPr="00C52C8D">
        <w:rPr>
          <w:rFonts w:ascii="Times New Roman" w:hAnsi="Times New Roman" w:cs="Times New Roman"/>
          <w:sz w:val="24"/>
          <w:szCs w:val="24"/>
          <w:shd w:val="clear" w:color="auto" w:fill="FFFFFF" w:themeFill="background1"/>
        </w:rPr>
        <w:t>ax</w:t>
      </w:r>
      <w:r w:rsidR="00E209A5" w:rsidRPr="00C52C8D">
        <w:rPr>
          <w:rFonts w:ascii="Times New Roman" w:hAnsi="Times New Roman" w:cs="Times New Roman"/>
          <w:sz w:val="24"/>
          <w:szCs w:val="24"/>
          <w:shd w:val="clear" w:color="auto" w:fill="FFFFFF" w:themeFill="background1"/>
        </w:rPr>
        <w:t xml:space="preserve"> recalls how some children, already being targeted by the peer group, became ‘bullied by teachers’ </w:t>
      </w:r>
      <w:r w:rsidR="00D53723" w:rsidRPr="00C52C8D">
        <w:rPr>
          <w:rFonts w:ascii="Times New Roman" w:hAnsi="Times New Roman" w:cs="Times New Roman"/>
          <w:sz w:val="24"/>
          <w:szCs w:val="24"/>
          <w:shd w:val="clear" w:color="auto" w:fill="FFFFFF" w:themeFill="background1"/>
        </w:rPr>
        <w:t>who appeared to be on</w:t>
      </w:r>
      <w:r w:rsidR="00E209A5" w:rsidRPr="00C52C8D">
        <w:rPr>
          <w:rFonts w:ascii="Times New Roman" w:hAnsi="Times New Roman" w:cs="Times New Roman"/>
          <w:sz w:val="24"/>
          <w:szCs w:val="24"/>
          <w:shd w:val="clear" w:color="auto" w:fill="FFFFFF" w:themeFill="background1"/>
        </w:rPr>
        <w:t xml:space="preserve"> ‘power’ trips: </w:t>
      </w:r>
    </w:p>
    <w:p w:rsidR="006060A5" w:rsidRPr="00C52C8D" w:rsidRDefault="00E209A5" w:rsidP="00C52C8D">
      <w:pPr>
        <w:spacing w:line="480" w:lineRule="auto"/>
        <w:ind w:left="720"/>
        <w:rPr>
          <w:rFonts w:ascii="Times New Roman" w:hAnsi="Times New Roman" w:cs="Times New Roman"/>
          <w:i/>
          <w:sz w:val="24"/>
          <w:szCs w:val="24"/>
        </w:rPr>
      </w:pPr>
      <w:r w:rsidRPr="00C52C8D">
        <w:rPr>
          <w:rFonts w:ascii="Times New Roman" w:hAnsi="Times New Roman" w:cs="Times New Roman"/>
          <w:i/>
          <w:sz w:val="24"/>
          <w:szCs w:val="24"/>
          <w:shd w:val="clear" w:color="auto" w:fill="FFFFFF" w:themeFill="background1"/>
        </w:rPr>
        <w:t>“</w:t>
      </w:r>
      <w:r w:rsidRPr="00C52C8D">
        <w:rPr>
          <w:rFonts w:ascii="Times New Roman" w:hAnsi="Times New Roman" w:cs="Times New Roman"/>
          <w:i/>
          <w:sz w:val="24"/>
          <w:szCs w:val="24"/>
        </w:rPr>
        <w:t>My friend had, I think he had microcephalus, he had dyslexia, he had dyspraxia, he just had no confidence, not really any social skills. And one of the science teachers called him a ‘bloody retard’ and that was in front of the other kids. And the other kids found it shocking and funny. But for him, I don’t know how many GCSEs he came</w:t>
      </w:r>
      <w:r w:rsidR="001B1624" w:rsidRPr="00C52C8D">
        <w:rPr>
          <w:rFonts w:ascii="Times New Roman" w:hAnsi="Times New Roman" w:cs="Times New Roman"/>
          <w:i/>
          <w:sz w:val="24"/>
          <w:szCs w:val="24"/>
        </w:rPr>
        <w:t xml:space="preserve"> away from school with.’ (M:</w:t>
      </w:r>
      <w:r w:rsidR="00CE0343" w:rsidRPr="00C52C8D">
        <w:rPr>
          <w:rFonts w:ascii="Times New Roman" w:hAnsi="Times New Roman" w:cs="Times New Roman"/>
          <w:i/>
          <w:sz w:val="24"/>
          <w:szCs w:val="24"/>
        </w:rPr>
        <w:t>68</w:t>
      </w:r>
      <w:r w:rsidR="00175002" w:rsidRPr="00C52C8D">
        <w:rPr>
          <w:rFonts w:ascii="Times New Roman" w:hAnsi="Times New Roman" w:cs="Times New Roman"/>
          <w:i/>
          <w:sz w:val="24"/>
          <w:szCs w:val="24"/>
        </w:rPr>
        <w:t>3</w:t>
      </w:r>
      <w:r w:rsidRPr="00C52C8D">
        <w:rPr>
          <w:rFonts w:ascii="Times New Roman" w:hAnsi="Times New Roman" w:cs="Times New Roman"/>
          <w:i/>
          <w:sz w:val="24"/>
          <w:szCs w:val="24"/>
        </w:rPr>
        <w:t>-693)</w:t>
      </w:r>
    </w:p>
    <w:p w:rsidR="00E209A5" w:rsidRPr="00C52C8D" w:rsidRDefault="00E209A5" w:rsidP="00C52C8D">
      <w:pPr>
        <w:spacing w:line="480" w:lineRule="auto"/>
        <w:ind w:left="720"/>
        <w:rPr>
          <w:rFonts w:ascii="Times New Roman" w:hAnsi="Times New Roman" w:cs="Times New Roman"/>
          <w:i/>
          <w:sz w:val="24"/>
          <w:szCs w:val="24"/>
          <w:shd w:val="clear" w:color="auto" w:fill="DAEEF3" w:themeFill="accent5" w:themeFillTint="33"/>
        </w:rPr>
      </w:pPr>
      <w:r w:rsidRPr="00C52C8D">
        <w:rPr>
          <w:rFonts w:ascii="Times New Roman" w:hAnsi="Times New Roman" w:cs="Times New Roman"/>
          <w:i/>
          <w:sz w:val="24"/>
          <w:szCs w:val="24"/>
        </w:rPr>
        <w:lastRenderedPageBreak/>
        <w:t xml:space="preserve"> ‘I</w:t>
      </w:r>
      <w:r w:rsidRPr="00C52C8D">
        <w:rPr>
          <w:rFonts w:ascii="Times New Roman" w:hAnsi="Times New Roman" w:cs="Times New Roman"/>
          <w:i/>
          <w:sz w:val="24"/>
          <w:szCs w:val="24"/>
          <w:shd w:val="clear" w:color="auto" w:fill="FFFFFF" w:themeFill="background1"/>
        </w:rPr>
        <w:t xml:space="preserve"> </w:t>
      </w:r>
      <w:r w:rsidRPr="00C52C8D">
        <w:rPr>
          <w:rFonts w:ascii="Times New Roman" w:hAnsi="Times New Roman" w:cs="Times New Roman"/>
          <w:i/>
          <w:sz w:val="24"/>
          <w:szCs w:val="24"/>
        </w:rPr>
        <w:t>noticed a bit of a trend of kids who would get bullied in school by pupils would also get bullied by teachers because it was almost like a power type of situation. If they could maintain the favour of a class by victimising a pupil who was also victimised by children, they would then maintain power of the majority</w:t>
      </w:r>
      <w:r w:rsidR="000E1D3A" w:rsidRPr="00C52C8D">
        <w:rPr>
          <w:rFonts w:ascii="Times New Roman" w:hAnsi="Times New Roman" w:cs="Times New Roman"/>
          <w:i/>
          <w:sz w:val="24"/>
          <w:szCs w:val="24"/>
        </w:rPr>
        <w:t>, w</w:t>
      </w:r>
      <w:r w:rsidRPr="00C52C8D">
        <w:rPr>
          <w:rFonts w:ascii="Times New Roman" w:hAnsi="Times New Roman" w:cs="Times New Roman"/>
          <w:i/>
          <w:sz w:val="24"/>
          <w:szCs w:val="24"/>
        </w:rPr>
        <w:t>hile that o</w:t>
      </w:r>
      <w:r w:rsidR="001B1624" w:rsidRPr="00C52C8D">
        <w:rPr>
          <w:rFonts w:ascii="Times New Roman" w:hAnsi="Times New Roman" w:cs="Times New Roman"/>
          <w:i/>
          <w:sz w:val="24"/>
          <w:szCs w:val="24"/>
        </w:rPr>
        <w:t>ne suffered tremendously.” (M:</w:t>
      </w:r>
      <w:r w:rsidRPr="00C52C8D">
        <w:rPr>
          <w:rFonts w:ascii="Times New Roman" w:hAnsi="Times New Roman" w:cs="Times New Roman"/>
          <w:i/>
          <w:sz w:val="24"/>
          <w:szCs w:val="24"/>
        </w:rPr>
        <w:t>673-682)</w:t>
      </w:r>
    </w:p>
    <w:p w:rsidR="000E1D3A" w:rsidRPr="00C52C8D" w:rsidRDefault="00DC172B" w:rsidP="00C52C8D">
      <w:pPr>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t xml:space="preserve">    </w:t>
      </w:r>
      <w:r w:rsidR="00E209A5" w:rsidRPr="00C52C8D">
        <w:rPr>
          <w:rFonts w:ascii="Times New Roman" w:hAnsi="Times New Roman" w:cs="Times New Roman"/>
          <w:sz w:val="24"/>
          <w:szCs w:val="24"/>
          <w:shd w:val="clear" w:color="auto" w:fill="FFFFFF" w:themeFill="background1"/>
        </w:rPr>
        <w:t>It appears that M</w:t>
      </w:r>
      <w:r w:rsidR="00CA3120" w:rsidRPr="00C52C8D">
        <w:rPr>
          <w:rFonts w:ascii="Times New Roman" w:hAnsi="Times New Roman" w:cs="Times New Roman"/>
          <w:sz w:val="24"/>
          <w:szCs w:val="24"/>
          <w:shd w:val="clear" w:color="auto" w:fill="FFFFFF" w:themeFill="background1"/>
        </w:rPr>
        <w:t xml:space="preserve">ax </w:t>
      </w:r>
      <w:r w:rsidR="00E209A5" w:rsidRPr="00C52C8D">
        <w:rPr>
          <w:rFonts w:ascii="Times New Roman" w:hAnsi="Times New Roman" w:cs="Times New Roman"/>
          <w:sz w:val="24"/>
          <w:szCs w:val="24"/>
          <w:shd w:val="clear" w:color="auto" w:fill="FFFFFF" w:themeFill="background1"/>
        </w:rPr>
        <w:t xml:space="preserve">interprets </w:t>
      </w:r>
      <w:r w:rsidR="00D82EBD" w:rsidRPr="00C52C8D">
        <w:rPr>
          <w:rFonts w:ascii="Times New Roman" w:hAnsi="Times New Roman" w:cs="Times New Roman"/>
          <w:sz w:val="24"/>
          <w:szCs w:val="24"/>
          <w:shd w:val="clear" w:color="auto" w:fill="FFFFFF" w:themeFill="background1"/>
        </w:rPr>
        <w:t xml:space="preserve">teacher disablism towards SEN/ALN children as teachers using a ‘power type’ </w:t>
      </w:r>
      <w:r w:rsidR="00510345" w:rsidRPr="00C52C8D">
        <w:rPr>
          <w:rFonts w:ascii="Times New Roman" w:hAnsi="Times New Roman" w:cs="Times New Roman"/>
          <w:sz w:val="24"/>
          <w:szCs w:val="24"/>
          <w:shd w:val="clear" w:color="auto" w:fill="FFFFFF" w:themeFill="background1"/>
        </w:rPr>
        <w:t xml:space="preserve">of </w:t>
      </w:r>
      <w:r w:rsidR="00E209A5" w:rsidRPr="00C52C8D">
        <w:rPr>
          <w:rFonts w:ascii="Times New Roman" w:hAnsi="Times New Roman" w:cs="Times New Roman"/>
          <w:sz w:val="24"/>
          <w:szCs w:val="24"/>
          <w:shd w:val="clear" w:color="auto" w:fill="FFFFFF" w:themeFill="background1"/>
        </w:rPr>
        <w:t xml:space="preserve">classroom management technique used to maintain control. </w:t>
      </w:r>
      <w:r w:rsidR="000E1D3A" w:rsidRPr="00C52C8D">
        <w:rPr>
          <w:rFonts w:ascii="Times New Roman" w:hAnsi="Times New Roman" w:cs="Times New Roman"/>
          <w:sz w:val="24"/>
          <w:szCs w:val="24"/>
          <w:shd w:val="clear" w:color="auto" w:fill="FFFFFF" w:themeFill="background1"/>
        </w:rPr>
        <w:t>H</w:t>
      </w:r>
      <w:r w:rsidR="00E209A5" w:rsidRPr="00C52C8D">
        <w:rPr>
          <w:rFonts w:ascii="Times New Roman" w:hAnsi="Times New Roman" w:cs="Times New Roman"/>
          <w:sz w:val="24"/>
          <w:szCs w:val="24"/>
          <w:shd w:val="clear" w:color="auto" w:fill="FFFFFF" w:themeFill="background1"/>
        </w:rPr>
        <w:t>owever, it also appears from M</w:t>
      </w:r>
      <w:r w:rsidR="00CA3120" w:rsidRPr="00C52C8D">
        <w:rPr>
          <w:rFonts w:ascii="Times New Roman" w:hAnsi="Times New Roman" w:cs="Times New Roman"/>
          <w:sz w:val="24"/>
          <w:szCs w:val="24"/>
          <w:shd w:val="clear" w:color="auto" w:fill="FFFFFF" w:themeFill="background1"/>
        </w:rPr>
        <w:t>ax</w:t>
      </w:r>
      <w:r w:rsidR="00E209A5" w:rsidRPr="00C52C8D">
        <w:rPr>
          <w:rFonts w:ascii="Times New Roman" w:hAnsi="Times New Roman" w:cs="Times New Roman"/>
          <w:sz w:val="24"/>
          <w:szCs w:val="24"/>
          <w:shd w:val="clear" w:color="auto" w:fill="FFFFFF" w:themeFill="background1"/>
        </w:rPr>
        <w:t xml:space="preserve">’s account </w:t>
      </w:r>
      <w:r w:rsidR="00D82EBD" w:rsidRPr="00C52C8D">
        <w:rPr>
          <w:rFonts w:ascii="Times New Roman" w:hAnsi="Times New Roman" w:cs="Times New Roman"/>
          <w:sz w:val="24"/>
          <w:szCs w:val="24"/>
          <w:shd w:val="clear" w:color="auto" w:fill="FFFFFF" w:themeFill="background1"/>
        </w:rPr>
        <w:t xml:space="preserve">is </w:t>
      </w:r>
      <w:r w:rsidR="00E209A5" w:rsidRPr="00C52C8D">
        <w:rPr>
          <w:rFonts w:ascii="Times New Roman" w:hAnsi="Times New Roman" w:cs="Times New Roman"/>
          <w:sz w:val="24"/>
          <w:szCs w:val="24"/>
          <w:shd w:val="clear" w:color="auto" w:fill="FFFFFF" w:themeFill="background1"/>
        </w:rPr>
        <w:t xml:space="preserve">that these teachers also targeted the most vulnerable children in their classes, those </w:t>
      </w:r>
      <w:r w:rsidR="00D82EBD" w:rsidRPr="00C52C8D">
        <w:rPr>
          <w:rFonts w:ascii="Times New Roman" w:hAnsi="Times New Roman" w:cs="Times New Roman"/>
          <w:sz w:val="24"/>
          <w:szCs w:val="24"/>
          <w:shd w:val="clear" w:color="auto" w:fill="FFFFFF" w:themeFill="background1"/>
        </w:rPr>
        <w:t>who were already being bullied</w:t>
      </w:r>
      <w:r w:rsidR="00E209A5" w:rsidRPr="00C52C8D">
        <w:rPr>
          <w:rFonts w:ascii="Times New Roman" w:hAnsi="Times New Roman" w:cs="Times New Roman"/>
          <w:sz w:val="24"/>
          <w:szCs w:val="24"/>
          <w:shd w:val="clear" w:color="auto" w:fill="FFFFFF" w:themeFill="background1"/>
        </w:rPr>
        <w:t>. M</w:t>
      </w:r>
      <w:r w:rsidR="00CA3120" w:rsidRPr="00C52C8D">
        <w:rPr>
          <w:rFonts w:ascii="Times New Roman" w:hAnsi="Times New Roman" w:cs="Times New Roman"/>
          <w:sz w:val="24"/>
          <w:szCs w:val="24"/>
          <w:shd w:val="clear" w:color="auto" w:fill="FFFFFF" w:themeFill="background1"/>
        </w:rPr>
        <w:t xml:space="preserve">ax </w:t>
      </w:r>
      <w:r w:rsidR="00E209A5" w:rsidRPr="00C52C8D">
        <w:rPr>
          <w:rFonts w:ascii="Times New Roman" w:hAnsi="Times New Roman" w:cs="Times New Roman"/>
          <w:sz w:val="24"/>
          <w:szCs w:val="24"/>
          <w:shd w:val="clear" w:color="auto" w:fill="FFFFFF" w:themeFill="background1"/>
        </w:rPr>
        <w:t xml:space="preserve">noted that due to combined </w:t>
      </w:r>
      <w:r w:rsidR="00D82EBD" w:rsidRPr="00C52C8D">
        <w:rPr>
          <w:rFonts w:ascii="Times New Roman" w:hAnsi="Times New Roman" w:cs="Times New Roman"/>
          <w:sz w:val="24"/>
          <w:szCs w:val="24"/>
          <w:shd w:val="clear" w:color="auto" w:fill="FFFFFF" w:themeFill="background1"/>
        </w:rPr>
        <w:t xml:space="preserve">teacher and peer </w:t>
      </w:r>
      <w:r w:rsidR="00E209A5" w:rsidRPr="00C52C8D">
        <w:rPr>
          <w:rFonts w:ascii="Times New Roman" w:hAnsi="Times New Roman" w:cs="Times New Roman"/>
          <w:sz w:val="24"/>
          <w:szCs w:val="24"/>
          <w:shd w:val="clear" w:color="auto" w:fill="FFFFFF" w:themeFill="background1"/>
        </w:rPr>
        <w:t xml:space="preserve">mobbing, these </w:t>
      </w:r>
      <w:r w:rsidR="00D82EBD" w:rsidRPr="00C52C8D">
        <w:rPr>
          <w:rFonts w:ascii="Times New Roman" w:hAnsi="Times New Roman" w:cs="Times New Roman"/>
          <w:sz w:val="24"/>
          <w:szCs w:val="24"/>
          <w:shd w:val="clear" w:color="auto" w:fill="FFFFFF" w:themeFill="background1"/>
        </w:rPr>
        <w:t xml:space="preserve">bullied </w:t>
      </w:r>
      <w:r w:rsidR="00E209A5" w:rsidRPr="00C52C8D">
        <w:rPr>
          <w:rFonts w:ascii="Times New Roman" w:hAnsi="Times New Roman" w:cs="Times New Roman"/>
          <w:sz w:val="24"/>
          <w:szCs w:val="24"/>
          <w:shd w:val="clear" w:color="auto" w:fill="FFFFFF" w:themeFill="background1"/>
        </w:rPr>
        <w:t xml:space="preserve">children ‘suffered tremendously’. </w:t>
      </w:r>
      <w:r w:rsidR="00E209A5" w:rsidRPr="00C52C8D">
        <w:rPr>
          <w:rFonts w:ascii="Times New Roman" w:hAnsi="Times New Roman" w:cs="Times New Roman"/>
          <w:sz w:val="24"/>
          <w:szCs w:val="24"/>
        </w:rPr>
        <w:t xml:space="preserve">It is interesting how </w:t>
      </w:r>
      <w:r w:rsidR="00E209A5" w:rsidRPr="00C52C8D">
        <w:rPr>
          <w:rFonts w:ascii="Times New Roman" w:hAnsi="Times New Roman" w:cs="Times New Roman"/>
          <w:sz w:val="24"/>
          <w:szCs w:val="24"/>
          <w:shd w:val="clear" w:color="auto" w:fill="FFFFFF" w:themeFill="background1"/>
        </w:rPr>
        <w:t>M</w:t>
      </w:r>
      <w:r w:rsidR="00CA3120" w:rsidRPr="00C52C8D">
        <w:rPr>
          <w:rFonts w:ascii="Times New Roman" w:hAnsi="Times New Roman" w:cs="Times New Roman"/>
          <w:sz w:val="24"/>
          <w:szCs w:val="24"/>
          <w:shd w:val="clear" w:color="auto" w:fill="FFFFFF" w:themeFill="background1"/>
        </w:rPr>
        <w:t xml:space="preserve">ax </w:t>
      </w:r>
      <w:r w:rsidR="00D82EBD" w:rsidRPr="00C52C8D">
        <w:rPr>
          <w:rFonts w:ascii="Times New Roman" w:hAnsi="Times New Roman" w:cs="Times New Roman"/>
          <w:sz w:val="24"/>
          <w:szCs w:val="24"/>
          <w:shd w:val="clear" w:color="auto" w:fill="FFFFFF" w:themeFill="background1"/>
        </w:rPr>
        <w:t>made the connection</w:t>
      </w:r>
      <w:r w:rsidR="000E1D3A" w:rsidRPr="00C52C8D">
        <w:rPr>
          <w:rFonts w:ascii="Times New Roman" w:hAnsi="Times New Roman" w:cs="Times New Roman"/>
          <w:sz w:val="24"/>
          <w:szCs w:val="24"/>
          <w:shd w:val="clear" w:color="auto" w:fill="FFFFFF" w:themeFill="background1"/>
        </w:rPr>
        <w:t xml:space="preserve"> of</w:t>
      </w:r>
      <w:r w:rsidR="000E1D3A" w:rsidRPr="00C52C8D">
        <w:rPr>
          <w:rFonts w:ascii="Times New Roman" w:hAnsi="Times New Roman" w:cs="Times New Roman"/>
          <w:sz w:val="24"/>
          <w:szCs w:val="24"/>
        </w:rPr>
        <w:t xml:space="preserve"> the bullying of ALN children</w:t>
      </w:r>
      <w:r w:rsidR="000E1D3A" w:rsidRPr="00C52C8D">
        <w:rPr>
          <w:rFonts w:ascii="Times New Roman" w:hAnsi="Times New Roman" w:cs="Times New Roman"/>
          <w:sz w:val="24"/>
          <w:szCs w:val="24"/>
          <w:shd w:val="clear" w:color="auto" w:fill="FFFFFF" w:themeFill="background1"/>
        </w:rPr>
        <w:t xml:space="preserve"> to </w:t>
      </w:r>
      <w:r w:rsidR="00E209A5" w:rsidRPr="00C52C8D">
        <w:rPr>
          <w:rFonts w:ascii="Times New Roman" w:hAnsi="Times New Roman" w:cs="Times New Roman"/>
          <w:sz w:val="24"/>
          <w:szCs w:val="24"/>
          <w:shd w:val="clear" w:color="auto" w:fill="FFFFFF" w:themeFill="background1"/>
        </w:rPr>
        <w:t xml:space="preserve">the </w:t>
      </w:r>
      <w:r w:rsidR="00D82EBD" w:rsidRPr="00C52C8D">
        <w:rPr>
          <w:rFonts w:ascii="Times New Roman" w:hAnsi="Times New Roman" w:cs="Times New Roman"/>
          <w:sz w:val="24"/>
          <w:szCs w:val="24"/>
          <w:shd w:val="clear" w:color="auto" w:fill="FFFFFF" w:themeFill="background1"/>
        </w:rPr>
        <w:t>negative impact on both self-esteem and potential educational achievement</w:t>
      </w:r>
      <w:r w:rsidR="00D82EBD" w:rsidRPr="00C52C8D">
        <w:rPr>
          <w:rFonts w:ascii="Times New Roman" w:hAnsi="Times New Roman" w:cs="Times New Roman"/>
          <w:sz w:val="24"/>
          <w:szCs w:val="24"/>
        </w:rPr>
        <w:t xml:space="preserve">. </w:t>
      </w:r>
      <w:r w:rsidR="00E209A5" w:rsidRPr="00C52C8D">
        <w:rPr>
          <w:rFonts w:ascii="Times New Roman" w:hAnsi="Times New Roman" w:cs="Times New Roman"/>
          <w:sz w:val="24"/>
          <w:szCs w:val="24"/>
        </w:rPr>
        <w:t xml:space="preserve"> </w:t>
      </w:r>
      <w:r w:rsidR="00D82EBD" w:rsidRPr="00C52C8D">
        <w:rPr>
          <w:rFonts w:ascii="Times New Roman" w:hAnsi="Times New Roman" w:cs="Times New Roman"/>
          <w:sz w:val="24"/>
          <w:szCs w:val="24"/>
        </w:rPr>
        <w:t xml:space="preserve">Moreover, there is much research </w:t>
      </w:r>
      <w:r w:rsidR="00E209A5" w:rsidRPr="00C52C8D">
        <w:rPr>
          <w:rFonts w:ascii="Times New Roman" w:hAnsi="Times New Roman" w:cs="Times New Roman"/>
          <w:sz w:val="24"/>
          <w:szCs w:val="24"/>
          <w:shd w:val="clear" w:color="auto" w:fill="FFFFFF" w:themeFill="background1"/>
        </w:rPr>
        <w:t xml:space="preserve">to support </w:t>
      </w:r>
      <w:r w:rsidR="00D82EBD" w:rsidRPr="00C52C8D">
        <w:rPr>
          <w:rFonts w:ascii="Times New Roman" w:hAnsi="Times New Roman" w:cs="Times New Roman"/>
          <w:sz w:val="24"/>
          <w:szCs w:val="24"/>
          <w:shd w:val="clear" w:color="auto" w:fill="FFFFFF" w:themeFill="background1"/>
        </w:rPr>
        <w:t>M</w:t>
      </w:r>
      <w:r w:rsidR="00CA3120" w:rsidRPr="00C52C8D">
        <w:rPr>
          <w:rFonts w:ascii="Times New Roman" w:hAnsi="Times New Roman" w:cs="Times New Roman"/>
          <w:sz w:val="24"/>
          <w:szCs w:val="24"/>
          <w:shd w:val="clear" w:color="auto" w:fill="FFFFFF" w:themeFill="background1"/>
        </w:rPr>
        <w:t>ax</w:t>
      </w:r>
      <w:r w:rsidR="00D82EBD" w:rsidRPr="00C52C8D">
        <w:rPr>
          <w:rFonts w:ascii="Times New Roman" w:hAnsi="Times New Roman" w:cs="Times New Roman"/>
          <w:sz w:val="24"/>
          <w:szCs w:val="24"/>
          <w:shd w:val="clear" w:color="auto" w:fill="FFFFFF" w:themeFill="background1"/>
        </w:rPr>
        <w:t xml:space="preserve">’s </w:t>
      </w:r>
      <w:r w:rsidR="00E209A5" w:rsidRPr="00C52C8D">
        <w:rPr>
          <w:rFonts w:ascii="Times New Roman" w:hAnsi="Times New Roman" w:cs="Times New Roman"/>
          <w:sz w:val="24"/>
          <w:szCs w:val="24"/>
          <w:shd w:val="clear" w:color="auto" w:fill="FFFFFF" w:themeFill="background1"/>
        </w:rPr>
        <w:t>assertion that students with additional learning needs are victi</w:t>
      </w:r>
      <w:r w:rsidR="00D82EBD" w:rsidRPr="00C52C8D">
        <w:rPr>
          <w:rFonts w:ascii="Times New Roman" w:hAnsi="Times New Roman" w:cs="Times New Roman"/>
          <w:sz w:val="24"/>
          <w:szCs w:val="24"/>
          <w:shd w:val="clear" w:color="auto" w:fill="FFFFFF" w:themeFill="background1"/>
        </w:rPr>
        <w:t xml:space="preserve">mised in school more than </w:t>
      </w:r>
      <w:r w:rsidR="00E209A5" w:rsidRPr="00C52C8D">
        <w:rPr>
          <w:rFonts w:ascii="Times New Roman" w:hAnsi="Times New Roman" w:cs="Times New Roman"/>
          <w:sz w:val="24"/>
          <w:szCs w:val="24"/>
          <w:shd w:val="clear" w:color="auto" w:fill="FFFFFF" w:themeFill="background1"/>
        </w:rPr>
        <w:t>non-disabled peers (</w:t>
      </w:r>
      <w:r w:rsidR="00D82EBD" w:rsidRPr="00C52C8D">
        <w:rPr>
          <w:rFonts w:ascii="Times New Roman" w:hAnsi="Times New Roman" w:cs="Times New Roman"/>
          <w:sz w:val="24"/>
          <w:szCs w:val="24"/>
          <w:shd w:val="clear" w:color="auto" w:fill="FFFFFF" w:themeFill="background1"/>
        </w:rPr>
        <w:t xml:space="preserve">Luciano </w:t>
      </w:r>
      <w:r w:rsidR="00471E4B" w:rsidRPr="00C52C8D">
        <w:rPr>
          <w:rFonts w:ascii="Times New Roman" w:hAnsi="Times New Roman" w:cs="Times New Roman"/>
          <w:sz w:val="24"/>
          <w:szCs w:val="24"/>
          <w:shd w:val="clear" w:color="auto" w:fill="FFFFFF" w:themeFill="background1"/>
        </w:rPr>
        <w:t xml:space="preserve">and </w:t>
      </w:r>
      <w:r w:rsidR="00D82EBD" w:rsidRPr="00C52C8D">
        <w:rPr>
          <w:rFonts w:ascii="Times New Roman" w:hAnsi="Times New Roman" w:cs="Times New Roman"/>
          <w:sz w:val="24"/>
          <w:szCs w:val="24"/>
          <w:shd w:val="clear" w:color="auto" w:fill="FFFFFF" w:themeFill="background1"/>
        </w:rPr>
        <w:t>Savage, 2007; Nabuzoka, 2003</w:t>
      </w:r>
      <w:r w:rsidR="000E1D3A" w:rsidRPr="00C52C8D">
        <w:rPr>
          <w:rFonts w:ascii="Times New Roman" w:hAnsi="Times New Roman" w:cs="Times New Roman"/>
          <w:sz w:val="24"/>
          <w:szCs w:val="24"/>
          <w:shd w:val="clear" w:color="auto" w:fill="FFFFFF" w:themeFill="background1"/>
        </w:rPr>
        <w:t>;</w:t>
      </w:r>
      <w:r w:rsidR="00D82EBD" w:rsidRPr="00C52C8D">
        <w:rPr>
          <w:rFonts w:ascii="Times New Roman" w:hAnsi="Times New Roman" w:cs="Times New Roman"/>
          <w:sz w:val="24"/>
          <w:szCs w:val="24"/>
          <w:shd w:val="clear" w:color="auto" w:fill="FFFFFF" w:themeFill="background1"/>
        </w:rPr>
        <w:t xml:space="preserve"> Norwich</w:t>
      </w:r>
      <w:r w:rsidR="00471E4B" w:rsidRPr="00C52C8D">
        <w:rPr>
          <w:rFonts w:ascii="Times New Roman" w:hAnsi="Times New Roman" w:cs="Times New Roman"/>
          <w:sz w:val="24"/>
          <w:szCs w:val="24"/>
          <w:shd w:val="clear" w:color="auto" w:fill="FFFFFF" w:themeFill="background1"/>
        </w:rPr>
        <w:t xml:space="preserve"> and</w:t>
      </w:r>
      <w:r w:rsidR="00D82EBD" w:rsidRPr="00C52C8D">
        <w:rPr>
          <w:rFonts w:ascii="Times New Roman" w:hAnsi="Times New Roman" w:cs="Times New Roman"/>
          <w:sz w:val="24"/>
          <w:szCs w:val="24"/>
          <w:shd w:val="clear" w:color="auto" w:fill="FFFFFF" w:themeFill="background1"/>
        </w:rPr>
        <w:t xml:space="preserve"> Kelly, 2004).</w:t>
      </w:r>
      <w:r w:rsidR="00D82EBD" w:rsidRPr="00C52C8D">
        <w:rPr>
          <w:rFonts w:ascii="Times New Roman" w:hAnsi="Times New Roman" w:cs="Times New Roman"/>
          <w:sz w:val="24"/>
          <w:szCs w:val="24"/>
        </w:rPr>
        <w:t xml:space="preserve"> </w:t>
      </w:r>
    </w:p>
    <w:p w:rsidR="00DC172B" w:rsidRDefault="00DC172B" w:rsidP="00C52C8D">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E209A5" w:rsidRPr="00C52C8D">
        <w:rPr>
          <w:rFonts w:ascii="Times New Roman" w:hAnsi="Times New Roman" w:cs="Times New Roman"/>
          <w:sz w:val="24"/>
          <w:szCs w:val="24"/>
          <w:shd w:val="clear" w:color="auto" w:fill="FFFFFF" w:themeFill="background1"/>
        </w:rPr>
        <w:t>Furthermore, studies centring on chi</w:t>
      </w:r>
      <w:r w:rsidR="00D82EBD" w:rsidRPr="00C52C8D">
        <w:rPr>
          <w:rFonts w:ascii="Times New Roman" w:hAnsi="Times New Roman" w:cs="Times New Roman"/>
          <w:sz w:val="24"/>
          <w:szCs w:val="24"/>
          <w:shd w:val="clear" w:color="auto" w:fill="FFFFFF" w:themeFill="background1"/>
        </w:rPr>
        <w:t>ldren with reading difficulties</w:t>
      </w:r>
      <w:r w:rsidR="00E209A5" w:rsidRPr="00C52C8D">
        <w:rPr>
          <w:rFonts w:ascii="Times New Roman" w:hAnsi="Times New Roman" w:cs="Times New Roman"/>
          <w:sz w:val="24"/>
          <w:szCs w:val="24"/>
          <w:shd w:val="clear" w:color="auto" w:fill="FFFFFF" w:themeFill="background1"/>
        </w:rPr>
        <w:t xml:space="preserve"> have shown that many of these children were bullied </w:t>
      </w:r>
      <w:r w:rsidR="00D82EBD" w:rsidRPr="00C52C8D">
        <w:rPr>
          <w:rFonts w:ascii="Times New Roman" w:hAnsi="Times New Roman" w:cs="Times New Roman"/>
          <w:sz w:val="24"/>
          <w:szCs w:val="24"/>
          <w:shd w:val="clear" w:color="auto" w:fill="FFFFFF" w:themeFill="background1"/>
        </w:rPr>
        <w:t xml:space="preserve">precisely </w:t>
      </w:r>
      <w:r w:rsidR="00E209A5" w:rsidRPr="00C52C8D">
        <w:rPr>
          <w:rFonts w:ascii="Times New Roman" w:hAnsi="Times New Roman" w:cs="Times New Roman"/>
          <w:sz w:val="24"/>
          <w:szCs w:val="24"/>
          <w:shd w:val="clear" w:color="auto" w:fill="FFFFFF" w:themeFill="background1"/>
        </w:rPr>
        <w:t>because of the</w:t>
      </w:r>
      <w:r w:rsidR="000E1D3A" w:rsidRPr="00C52C8D">
        <w:rPr>
          <w:rFonts w:ascii="Times New Roman" w:hAnsi="Times New Roman" w:cs="Times New Roman"/>
          <w:sz w:val="24"/>
          <w:szCs w:val="24"/>
          <w:shd w:val="clear" w:color="auto" w:fill="FFFFFF" w:themeFill="background1"/>
        </w:rPr>
        <w:t xml:space="preserve">ir reading </w:t>
      </w:r>
      <w:r w:rsidR="00E209A5" w:rsidRPr="00C52C8D">
        <w:rPr>
          <w:rFonts w:ascii="Times New Roman" w:hAnsi="Times New Roman" w:cs="Times New Roman"/>
          <w:sz w:val="24"/>
          <w:szCs w:val="24"/>
          <w:shd w:val="clear" w:color="auto" w:fill="FFFFFF" w:themeFill="background1"/>
        </w:rPr>
        <w:t xml:space="preserve">difficulties; ranging from a third (Hellendoorn </w:t>
      </w:r>
      <w:r w:rsidR="00471E4B" w:rsidRPr="00C52C8D">
        <w:rPr>
          <w:rFonts w:ascii="Times New Roman" w:hAnsi="Times New Roman" w:cs="Times New Roman"/>
          <w:sz w:val="24"/>
          <w:szCs w:val="24"/>
          <w:shd w:val="clear" w:color="auto" w:fill="FFFFFF" w:themeFill="background1"/>
        </w:rPr>
        <w:t>and</w:t>
      </w:r>
      <w:r w:rsidR="00E209A5" w:rsidRPr="00C52C8D">
        <w:rPr>
          <w:rFonts w:ascii="Times New Roman" w:hAnsi="Times New Roman" w:cs="Times New Roman"/>
          <w:sz w:val="24"/>
          <w:szCs w:val="24"/>
          <w:shd w:val="clear" w:color="auto" w:fill="FFFFFF" w:themeFill="background1"/>
        </w:rPr>
        <w:t xml:space="preserve"> Ruijssenaars, 2000) up to 85% (Singer, 2005). </w:t>
      </w:r>
      <w:r w:rsidR="00D82EBD" w:rsidRPr="00C52C8D">
        <w:rPr>
          <w:rFonts w:ascii="Times New Roman" w:hAnsi="Times New Roman" w:cs="Times New Roman"/>
          <w:sz w:val="24"/>
          <w:szCs w:val="24"/>
          <w:shd w:val="clear" w:color="auto" w:fill="FFFFFF" w:themeFill="background1"/>
        </w:rPr>
        <w:t xml:space="preserve">Additionally, it is known that a quarter of disabled people have reported being victimised in the UK (Roulstone and Balderston, 2009). </w:t>
      </w:r>
    </w:p>
    <w:p w:rsidR="00510345" w:rsidRPr="00C52C8D" w:rsidRDefault="00DC172B" w:rsidP="00C52C8D">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D82EBD" w:rsidRPr="00C52C8D">
        <w:rPr>
          <w:rFonts w:ascii="Times New Roman" w:hAnsi="Times New Roman" w:cs="Times New Roman"/>
          <w:sz w:val="24"/>
          <w:szCs w:val="24"/>
          <w:shd w:val="clear" w:color="auto" w:fill="FFFFFF" w:themeFill="background1"/>
        </w:rPr>
        <w:t xml:space="preserve">As </w:t>
      </w:r>
      <w:r>
        <w:rPr>
          <w:rFonts w:ascii="Times New Roman" w:hAnsi="Times New Roman" w:cs="Times New Roman"/>
          <w:sz w:val="24"/>
          <w:szCs w:val="24"/>
          <w:shd w:val="clear" w:color="auto" w:fill="FFFFFF" w:themeFill="background1"/>
        </w:rPr>
        <w:t>Fink et al (2015</w:t>
      </w:r>
      <w:r w:rsidR="00E209A5" w:rsidRPr="00C52C8D">
        <w:rPr>
          <w:rFonts w:ascii="Times New Roman" w:hAnsi="Times New Roman" w:cs="Times New Roman"/>
          <w:sz w:val="24"/>
          <w:szCs w:val="24"/>
          <w:shd w:val="clear" w:color="auto" w:fill="FFFFFF" w:themeFill="background1"/>
        </w:rPr>
        <w:t xml:space="preserve">) </w:t>
      </w:r>
      <w:r w:rsidR="00D82EBD" w:rsidRPr="00C52C8D">
        <w:rPr>
          <w:rFonts w:ascii="Times New Roman" w:hAnsi="Times New Roman" w:cs="Times New Roman"/>
          <w:sz w:val="24"/>
          <w:szCs w:val="24"/>
          <w:shd w:val="clear" w:color="auto" w:fill="FFFFFF" w:themeFill="background1"/>
        </w:rPr>
        <w:t>ar</w:t>
      </w:r>
      <w:r w:rsidR="005E63F1" w:rsidRPr="00C52C8D">
        <w:rPr>
          <w:rFonts w:ascii="Times New Roman" w:hAnsi="Times New Roman" w:cs="Times New Roman"/>
          <w:sz w:val="24"/>
          <w:szCs w:val="24"/>
          <w:shd w:val="clear" w:color="auto" w:fill="FFFFFF" w:themeFill="background1"/>
        </w:rPr>
        <w:t>gue</w:t>
      </w:r>
      <w:r w:rsidR="00D82EBD" w:rsidRPr="00C52C8D">
        <w:rPr>
          <w:rFonts w:ascii="Times New Roman" w:hAnsi="Times New Roman" w:cs="Times New Roman"/>
          <w:sz w:val="24"/>
          <w:szCs w:val="24"/>
          <w:shd w:val="clear" w:color="auto" w:fill="FFFFFF" w:themeFill="background1"/>
        </w:rPr>
        <w:t xml:space="preserve">, </w:t>
      </w:r>
      <w:r w:rsidR="00E209A5" w:rsidRPr="00C52C8D">
        <w:rPr>
          <w:rFonts w:ascii="Times New Roman" w:hAnsi="Times New Roman" w:cs="Times New Roman"/>
          <w:sz w:val="24"/>
          <w:szCs w:val="24"/>
          <w:shd w:val="clear" w:color="auto" w:fill="FFFFFF" w:themeFill="background1"/>
        </w:rPr>
        <w:t>“Alarmingly, with respect to victimisation, the current findings show... SEN st</w:t>
      </w:r>
      <w:r>
        <w:rPr>
          <w:rFonts w:ascii="Times New Roman" w:hAnsi="Times New Roman" w:cs="Times New Roman"/>
          <w:sz w:val="24"/>
          <w:szCs w:val="24"/>
          <w:shd w:val="clear" w:color="auto" w:fill="FFFFFF" w:themeFill="background1"/>
        </w:rPr>
        <w:t>atus predicts victimisation</w:t>
      </w:r>
      <w:r w:rsidR="00510345" w:rsidRPr="00C52C8D">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 xml:space="preserve">(Fink et al., </w:t>
      </w:r>
      <w:r w:rsidRPr="00C52C8D">
        <w:rPr>
          <w:rFonts w:ascii="Times New Roman" w:hAnsi="Times New Roman" w:cs="Times New Roman"/>
          <w:sz w:val="24"/>
          <w:szCs w:val="24"/>
          <w:shd w:val="clear" w:color="auto" w:fill="FFFFFF" w:themeFill="background1"/>
        </w:rPr>
        <w:t>2015, p.611</w:t>
      </w:r>
      <w:r>
        <w:rPr>
          <w:rFonts w:ascii="Times New Roman" w:hAnsi="Times New Roman" w:cs="Times New Roman"/>
          <w:sz w:val="24"/>
          <w:szCs w:val="24"/>
          <w:shd w:val="clear" w:color="auto" w:fill="FFFFFF" w:themeFill="background1"/>
        </w:rPr>
        <w:t xml:space="preserve">). </w:t>
      </w:r>
    </w:p>
    <w:p w:rsidR="00E209A5" w:rsidRPr="00C52C8D" w:rsidRDefault="005E13E0" w:rsidP="00C52C8D">
      <w:pPr>
        <w:spacing w:line="480" w:lineRule="auto"/>
        <w:rPr>
          <w:rFonts w:ascii="Times New Roman" w:hAnsi="Times New Roman" w:cs="Times New Roman"/>
          <w:sz w:val="24"/>
          <w:szCs w:val="24"/>
          <w:shd w:val="clear" w:color="auto" w:fill="FFFFFF" w:themeFill="background1"/>
        </w:rPr>
      </w:pPr>
      <w:r w:rsidRPr="00C52C8D">
        <w:rPr>
          <w:rFonts w:ascii="Times New Roman" w:hAnsi="Times New Roman" w:cs="Times New Roman"/>
          <w:sz w:val="24"/>
          <w:szCs w:val="24"/>
        </w:rPr>
        <w:t xml:space="preserve">Taylor </w:t>
      </w:r>
      <w:r w:rsidR="00E209A5" w:rsidRPr="00C52C8D">
        <w:rPr>
          <w:rFonts w:ascii="Times New Roman" w:hAnsi="Times New Roman" w:cs="Times New Roman"/>
          <w:sz w:val="24"/>
          <w:szCs w:val="24"/>
        </w:rPr>
        <w:t>shares a</w:t>
      </w:r>
      <w:r w:rsidR="00510345" w:rsidRPr="00C52C8D">
        <w:rPr>
          <w:rFonts w:ascii="Times New Roman" w:hAnsi="Times New Roman" w:cs="Times New Roman"/>
          <w:sz w:val="24"/>
          <w:szCs w:val="24"/>
        </w:rPr>
        <w:t xml:space="preserve"> strikingly similar experience at</w:t>
      </w:r>
      <w:r w:rsidR="00E209A5" w:rsidRPr="00C52C8D">
        <w:rPr>
          <w:rFonts w:ascii="Times New Roman" w:hAnsi="Times New Roman" w:cs="Times New Roman"/>
          <w:sz w:val="24"/>
          <w:szCs w:val="24"/>
        </w:rPr>
        <w:t xml:space="preserve"> </w:t>
      </w:r>
      <w:r w:rsidR="00510345" w:rsidRPr="00C52C8D">
        <w:rPr>
          <w:rFonts w:ascii="Times New Roman" w:hAnsi="Times New Roman" w:cs="Times New Roman"/>
          <w:sz w:val="24"/>
          <w:szCs w:val="24"/>
          <w:shd w:val="clear" w:color="auto" w:fill="FFFFFF" w:themeFill="background1"/>
        </w:rPr>
        <w:t>a different school:</w:t>
      </w:r>
    </w:p>
    <w:p w:rsidR="00E209A5" w:rsidRPr="00C52C8D" w:rsidRDefault="00E209A5" w:rsidP="00C52C8D">
      <w:pPr>
        <w:spacing w:line="480" w:lineRule="auto"/>
        <w:ind w:left="720"/>
        <w:rPr>
          <w:rFonts w:ascii="Times New Roman" w:hAnsi="Times New Roman" w:cs="Times New Roman"/>
          <w:i/>
          <w:sz w:val="24"/>
          <w:szCs w:val="24"/>
          <w:shd w:val="clear" w:color="auto" w:fill="FFFFFF" w:themeFill="background1"/>
        </w:rPr>
      </w:pPr>
      <w:r w:rsidRPr="00C52C8D">
        <w:rPr>
          <w:rFonts w:ascii="Times New Roman" w:hAnsi="Times New Roman" w:cs="Times New Roman"/>
          <w:i/>
          <w:sz w:val="24"/>
          <w:szCs w:val="24"/>
        </w:rPr>
        <w:lastRenderedPageBreak/>
        <w:t xml:space="preserve">“Yeah, she [the teacher] was giving out revision exam time-tables for exams for science but she forgot the </w:t>
      </w:r>
      <w:r w:rsidR="00EA543E" w:rsidRPr="00C52C8D">
        <w:rPr>
          <w:rFonts w:ascii="Times New Roman" w:hAnsi="Times New Roman" w:cs="Times New Roman"/>
          <w:i/>
          <w:sz w:val="24"/>
          <w:szCs w:val="24"/>
        </w:rPr>
        <w:t xml:space="preserve">[SEN] </w:t>
      </w:r>
      <w:r w:rsidRPr="00C52C8D">
        <w:rPr>
          <w:rFonts w:ascii="Times New Roman" w:hAnsi="Times New Roman" w:cs="Times New Roman"/>
          <w:i/>
          <w:sz w:val="24"/>
          <w:szCs w:val="24"/>
        </w:rPr>
        <w:t>people with extra time and when she remembered she said ‘I forgot the dribble</w:t>
      </w:r>
      <w:r w:rsidR="00EA543E" w:rsidRPr="00C52C8D">
        <w:rPr>
          <w:rFonts w:ascii="Times New Roman" w:hAnsi="Times New Roman" w:cs="Times New Roman"/>
          <w:i/>
          <w:sz w:val="24"/>
          <w:szCs w:val="24"/>
        </w:rPr>
        <w:t>s</w:t>
      </w:r>
      <w:r w:rsidRPr="00C52C8D">
        <w:rPr>
          <w:rFonts w:ascii="Times New Roman" w:hAnsi="Times New Roman" w:cs="Times New Roman"/>
          <w:i/>
          <w:sz w:val="24"/>
          <w:szCs w:val="24"/>
        </w:rPr>
        <w:t>. And I think, I felt that was pretty harsh, but everyone was laughing, so I just went along with it… Everybody was laughing. I don’t know if the other dyslexic or the 25% people were thinking the same as me”. (</w:t>
      </w:r>
      <w:r w:rsidR="005E13E0" w:rsidRPr="00C52C8D">
        <w:rPr>
          <w:rFonts w:ascii="Times New Roman" w:hAnsi="Times New Roman" w:cs="Times New Roman"/>
          <w:i/>
          <w:sz w:val="24"/>
          <w:szCs w:val="24"/>
        </w:rPr>
        <w:t>T</w:t>
      </w:r>
      <w:r w:rsidR="001B1624" w:rsidRPr="00C52C8D">
        <w:rPr>
          <w:rFonts w:ascii="Times New Roman" w:hAnsi="Times New Roman" w:cs="Times New Roman"/>
          <w:i/>
          <w:sz w:val="24"/>
          <w:szCs w:val="24"/>
        </w:rPr>
        <w:t>:</w:t>
      </w:r>
      <w:r w:rsidRPr="00C52C8D">
        <w:rPr>
          <w:rFonts w:ascii="Times New Roman" w:hAnsi="Times New Roman" w:cs="Times New Roman"/>
          <w:i/>
          <w:sz w:val="24"/>
          <w:szCs w:val="24"/>
        </w:rPr>
        <w:t>216-231)</w:t>
      </w:r>
      <w:r w:rsidRPr="00C52C8D">
        <w:rPr>
          <w:rFonts w:ascii="Times New Roman" w:hAnsi="Times New Roman" w:cs="Times New Roman"/>
          <w:i/>
          <w:sz w:val="24"/>
          <w:szCs w:val="24"/>
          <w:shd w:val="clear" w:color="auto" w:fill="FFFFFF" w:themeFill="background1"/>
        </w:rPr>
        <w:t xml:space="preserve">  </w:t>
      </w:r>
    </w:p>
    <w:p w:rsidR="00EA543E" w:rsidRPr="00C52C8D" w:rsidRDefault="00DC172B" w:rsidP="00C52C8D">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t xml:space="preserve">       </w:t>
      </w:r>
      <w:r w:rsidR="005E13E0" w:rsidRPr="00C52C8D">
        <w:rPr>
          <w:rFonts w:ascii="Times New Roman" w:hAnsi="Times New Roman" w:cs="Times New Roman"/>
          <w:sz w:val="24"/>
          <w:szCs w:val="24"/>
        </w:rPr>
        <w:t>Taylor</w:t>
      </w:r>
      <w:r w:rsidR="00E209A5" w:rsidRPr="00C52C8D">
        <w:rPr>
          <w:rFonts w:ascii="Times New Roman" w:hAnsi="Times New Roman" w:cs="Times New Roman"/>
          <w:sz w:val="24"/>
          <w:szCs w:val="24"/>
        </w:rPr>
        <w:t xml:space="preserve">’s repetition of the phrase ‘everyone was laughing’ implies that </w:t>
      </w:r>
      <w:r w:rsidR="00A75AC6" w:rsidRPr="00C52C8D">
        <w:rPr>
          <w:rFonts w:ascii="Times New Roman" w:hAnsi="Times New Roman" w:cs="Times New Roman"/>
          <w:sz w:val="24"/>
          <w:szCs w:val="24"/>
        </w:rPr>
        <w:t>‘everyone’ was enjoying the public</w:t>
      </w:r>
      <w:r w:rsidR="00E209A5" w:rsidRPr="00C52C8D">
        <w:rPr>
          <w:rFonts w:ascii="Times New Roman" w:hAnsi="Times New Roman" w:cs="Times New Roman"/>
          <w:sz w:val="24"/>
          <w:szCs w:val="24"/>
        </w:rPr>
        <w:t xml:space="preserve"> humiliat</w:t>
      </w:r>
      <w:r w:rsidR="00A75AC6" w:rsidRPr="00C52C8D">
        <w:rPr>
          <w:rFonts w:ascii="Times New Roman" w:hAnsi="Times New Roman" w:cs="Times New Roman"/>
          <w:sz w:val="24"/>
          <w:szCs w:val="24"/>
        </w:rPr>
        <w:t>ion of</w:t>
      </w:r>
      <w:r w:rsidR="00E209A5" w:rsidRPr="00C52C8D">
        <w:rPr>
          <w:rFonts w:ascii="Times New Roman" w:hAnsi="Times New Roman" w:cs="Times New Roman"/>
          <w:sz w:val="24"/>
          <w:szCs w:val="24"/>
        </w:rPr>
        <w:t xml:space="preserve"> SEN children under the </w:t>
      </w:r>
      <w:r w:rsidR="00E209A5" w:rsidRPr="00C52C8D">
        <w:rPr>
          <w:rFonts w:ascii="Times New Roman" w:hAnsi="Times New Roman" w:cs="Times New Roman"/>
          <w:sz w:val="24"/>
          <w:szCs w:val="24"/>
          <w:shd w:val="clear" w:color="auto" w:fill="FFFFFF" w:themeFill="background1"/>
        </w:rPr>
        <w:t>guise of ‘humour’ or ‘banter’</w:t>
      </w:r>
      <w:r w:rsidR="00A75AC6" w:rsidRPr="00C52C8D">
        <w:rPr>
          <w:rFonts w:ascii="Times New Roman" w:hAnsi="Times New Roman" w:cs="Times New Roman"/>
          <w:sz w:val="24"/>
          <w:szCs w:val="24"/>
          <w:shd w:val="clear" w:color="auto" w:fill="FFFFFF" w:themeFill="background1"/>
        </w:rPr>
        <w:t xml:space="preserve">. </w:t>
      </w:r>
      <w:r w:rsidR="00CA3120" w:rsidRPr="00C52C8D">
        <w:rPr>
          <w:rFonts w:ascii="Times New Roman" w:hAnsi="Times New Roman" w:cs="Times New Roman"/>
          <w:sz w:val="24"/>
          <w:szCs w:val="24"/>
          <w:shd w:val="clear" w:color="auto" w:fill="FFFFFF" w:themeFill="background1"/>
        </w:rPr>
        <w:t xml:space="preserve"> However, by</w:t>
      </w:r>
      <w:r w:rsidR="005E13E0" w:rsidRPr="00C52C8D">
        <w:rPr>
          <w:rFonts w:ascii="Times New Roman" w:hAnsi="Times New Roman" w:cs="Times New Roman"/>
          <w:sz w:val="24"/>
          <w:szCs w:val="24"/>
        </w:rPr>
        <w:t xml:space="preserve"> Taylor</w:t>
      </w:r>
      <w:r w:rsidR="00E209A5" w:rsidRPr="00C52C8D">
        <w:rPr>
          <w:rFonts w:ascii="Times New Roman" w:hAnsi="Times New Roman" w:cs="Times New Roman"/>
          <w:sz w:val="24"/>
          <w:szCs w:val="24"/>
          <w:shd w:val="clear" w:color="auto" w:fill="FFFFFF" w:themeFill="background1"/>
        </w:rPr>
        <w:t xml:space="preserve">’s </w:t>
      </w:r>
      <w:r w:rsidR="00A75AC6" w:rsidRPr="00C52C8D">
        <w:rPr>
          <w:rFonts w:ascii="Times New Roman" w:hAnsi="Times New Roman" w:cs="Times New Roman"/>
          <w:sz w:val="24"/>
          <w:szCs w:val="24"/>
          <w:shd w:val="clear" w:color="auto" w:fill="FFFFFF" w:themeFill="background1"/>
        </w:rPr>
        <w:t xml:space="preserve">own </w:t>
      </w:r>
      <w:r w:rsidR="00E209A5" w:rsidRPr="00C52C8D">
        <w:rPr>
          <w:rFonts w:ascii="Times New Roman" w:hAnsi="Times New Roman" w:cs="Times New Roman"/>
          <w:sz w:val="24"/>
          <w:szCs w:val="24"/>
          <w:shd w:val="clear" w:color="auto" w:fill="FFFFFF" w:themeFill="background1"/>
        </w:rPr>
        <w:t>ack</w:t>
      </w:r>
      <w:r w:rsidR="00A75AC6" w:rsidRPr="00C52C8D">
        <w:rPr>
          <w:rFonts w:ascii="Times New Roman" w:hAnsi="Times New Roman" w:cs="Times New Roman"/>
          <w:sz w:val="24"/>
          <w:szCs w:val="24"/>
          <w:shd w:val="clear" w:color="auto" w:fill="FFFFFF" w:themeFill="background1"/>
        </w:rPr>
        <w:t xml:space="preserve">nowledgement </w:t>
      </w:r>
      <w:r w:rsidR="00CA3120" w:rsidRPr="00C52C8D">
        <w:rPr>
          <w:rFonts w:ascii="Times New Roman" w:hAnsi="Times New Roman" w:cs="Times New Roman"/>
          <w:sz w:val="24"/>
          <w:szCs w:val="24"/>
          <w:shd w:val="clear" w:color="auto" w:fill="FFFFFF" w:themeFill="background1"/>
        </w:rPr>
        <w:t xml:space="preserve">it was </w:t>
      </w:r>
      <w:r w:rsidR="00E209A5" w:rsidRPr="00C52C8D">
        <w:rPr>
          <w:rFonts w:ascii="Times New Roman" w:hAnsi="Times New Roman" w:cs="Times New Roman"/>
          <w:sz w:val="24"/>
          <w:szCs w:val="24"/>
          <w:shd w:val="clear" w:color="auto" w:fill="FFFFFF" w:themeFill="background1"/>
        </w:rPr>
        <w:t xml:space="preserve">felt this </w:t>
      </w:r>
      <w:r w:rsidR="00A75AC6" w:rsidRPr="00C52C8D">
        <w:rPr>
          <w:rFonts w:ascii="Times New Roman" w:hAnsi="Times New Roman" w:cs="Times New Roman"/>
          <w:sz w:val="24"/>
          <w:szCs w:val="24"/>
          <w:shd w:val="clear" w:color="auto" w:fill="FFFFFF" w:themeFill="background1"/>
        </w:rPr>
        <w:t xml:space="preserve">was </w:t>
      </w:r>
      <w:r w:rsidR="00E209A5" w:rsidRPr="00C52C8D">
        <w:rPr>
          <w:rFonts w:ascii="Times New Roman" w:hAnsi="Times New Roman" w:cs="Times New Roman"/>
          <w:sz w:val="24"/>
          <w:szCs w:val="24"/>
          <w:shd w:val="clear" w:color="auto" w:fill="FFFFFF" w:themeFill="background1"/>
        </w:rPr>
        <w:t xml:space="preserve">‘pretty harsh’ </w:t>
      </w:r>
      <w:r w:rsidR="00CA3120" w:rsidRPr="00C52C8D">
        <w:rPr>
          <w:rFonts w:ascii="Times New Roman" w:hAnsi="Times New Roman" w:cs="Times New Roman"/>
          <w:sz w:val="24"/>
          <w:szCs w:val="24"/>
          <w:shd w:val="clear" w:color="auto" w:fill="FFFFFF" w:themeFill="background1"/>
        </w:rPr>
        <w:t xml:space="preserve">coming from a teacher, </w:t>
      </w:r>
      <w:r w:rsidR="00E209A5" w:rsidRPr="00C52C8D">
        <w:rPr>
          <w:rFonts w:ascii="Times New Roman" w:hAnsi="Times New Roman" w:cs="Times New Roman"/>
          <w:sz w:val="24"/>
          <w:szCs w:val="24"/>
          <w:shd w:val="clear" w:color="auto" w:fill="FFFFFF" w:themeFill="background1"/>
        </w:rPr>
        <w:t>a</w:t>
      </w:r>
      <w:r w:rsidR="00510345" w:rsidRPr="00C52C8D">
        <w:rPr>
          <w:rFonts w:ascii="Times New Roman" w:hAnsi="Times New Roman" w:cs="Times New Roman"/>
          <w:sz w:val="24"/>
          <w:szCs w:val="24"/>
          <w:shd w:val="clear" w:color="auto" w:fill="FFFFFF" w:themeFill="background1"/>
        </w:rPr>
        <w:t>s he [or she] was aware</w:t>
      </w:r>
      <w:r w:rsidR="00E209A5" w:rsidRPr="00C52C8D">
        <w:rPr>
          <w:rFonts w:ascii="Times New Roman" w:hAnsi="Times New Roman" w:cs="Times New Roman"/>
          <w:sz w:val="24"/>
          <w:szCs w:val="24"/>
          <w:shd w:val="clear" w:color="auto" w:fill="FFFFFF" w:themeFill="background1"/>
        </w:rPr>
        <w:t xml:space="preserve"> that </w:t>
      </w:r>
      <w:r w:rsidR="0098308E" w:rsidRPr="00C52C8D">
        <w:rPr>
          <w:rFonts w:ascii="Times New Roman" w:hAnsi="Times New Roman" w:cs="Times New Roman"/>
          <w:sz w:val="24"/>
          <w:szCs w:val="24"/>
          <w:shd w:val="clear" w:color="auto" w:fill="FFFFFF" w:themeFill="background1"/>
        </w:rPr>
        <w:t>this</w:t>
      </w:r>
      <w:r w:rsidR="00A75AC6" w:rsidRPr="00C52C8D">
        <w:rPr>
          <w:rFonts w:ascii="Times New Roman" w:hAnsi="Times New Roman" w:cs="Times New Roman"/>
          <w:sz w:val="24"/>
          <w:szCs w:val="24"/>
          <w:shd w:val="clear" w:color="auto" w:fill="FFFFFF" w:themeFill="background1"/>
        </w:rPr>
        <w:t xml:space="preserve"> </w:t>
      </w:r>
      <w:r w:rsidR="00CA3120" w:rsidRPr="00C52C8D">
        <w:rPr>
          <w:rFonts w:ascii="Times New Roman" w:hAnsi="Times New Roman" w:cs="Times New Roman"/>
          <w:sz w:val="24"/>
          <w:szCs w:val="24"/>
          <w:shd w:val="clear" w:color="auto" w:fill="FFFFFF" w:themeFill="background1"/>
        </w:rPr>
        <w:t xml:space="preserve">comment was directed </w:t>
      </w:r>
      <w:r w:rsidR="00510345" w:rsidRPr="00C52C8D">
        <w:rPr>
          <w:rFonts w:ascii="Times New Roman" w:hAnsi="Times New Roman" w:cs="Times New Roman"/>
          <w:sz w:val="24"/>
          <w:szCs w:val="24"/>
          <w:shd w:val="clear" w:color="auto" w:fill="FFFFFF" w:themeFill="background1"/>
        </w:rPr>
        <w:t xml:space="preserve">at </w:t>
      </w:r>
      <w:r w:rsidR="00E209A5" w:rsidRPr="00C52C8D">
        <w:rPr>
          <w:rFonts w:ascii="Times New Roman" w:hAnsi="Times New Roman" w:cs="Times New Roman"/>
          <w:sz w:val="24"/>
          <w:szCs w:val="24"/>
          <w:shd w:val="clear" w:color="auto" w:fill="FFFFFF" w:themeFill="background1"/>
        </w:rPr>
        <w:t xml:space="preserve">the ALN children. </w:t>
      </w:r>
    </w:p>
    <w:p w:rsidR="00EA543E" w:rsidRPr="00C52C8D" w:rsidRDefault="00DC172B" w:rsidP="00C52C8D">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EA543E" w:rsidRPr="00C52C8D">
        <w:rPr>
          <w:rFonts w:ascii="Times New Roman" w:hAnsi="Times New Roman" w:cs="Times New Roman"/>
          <w:sz w:val="24"/>
          <w:szCs w:val="24"/>
          <w:shd w:val="clear" w:color="auto" w:fill="FFFFFF" w:themeFill="background1"/>
        </w:rPr>
        <w:t>M</w:t>
      </w:r>
      <w:r w:rsidR="000A2D45" w:rsidRPr="00C52C8D">
        <w:rPr>
          <w:rFonts w:ascii="Times New Roman" w:hAnsi="Times New Roman" w:cs="Times New Roman"/>
          <w:sz w:val="24"/>
          <w:szCs w:val="24"/>
          <w:shd w:val="clear" w:color="auto" w:fill="FFFFFF" w:themeFill="background1"/>
        </w:rPr>
        <w:t>ax</w:t>
      </w:r>
      <w:r w:rsidR="00E209A5" w:rsidRPr="00C52C8D">
        <w:rPr>
          <w:rFonts w:ascii="Times New Roman" w:hAnsi="Times New Roman" w:cs="Times New Roman"/>
          <w:sz w:val="24"/>
          <w:szCs w:val="24"/>
          <w:shd w:val="clear" w:color="auto" w:fill="FFFFFF" w:themeFill="background1"/>
        </w:rPr>
        <w:t xml:space="preserve"> provides a similar account where the disablist term ‘dribble</w:t>
      </w:r>
      <w:r w:rsidR="00EA543E" w:rsidRPr="00C52C8D">
        <w:rPr>
          <w:rFonts w:ascii="Times New Roman" w:hAnsi="Times New Roman" w:cs="Times New Roman"/>
          <w:sz w:val="24"/>
          <w:szCs w:val="24"/>
          <w:shd w:val="clear" w:color="auto" w:fill="FFFFFF" w:themeFill="background1"/>
        </w:rPr>
        <w:t>’</w:t>
      </w:r>
      <w:r w:rsidR="00E209A5" w:rsidRPr="00C52C8D">
        <w:rPr>
          <w:rFonts w:ascii="Times New Roman" w:hAnsi="Times New Roman" w:cs="Times New Roman"/>
          <w:sz w:val="24"/>
          <w:szCs w:val="24"/>
          <w:shd w:val="clear" w:color="auto" w:fill="FFFFFF" w:themeFill="background1"/>
        </w:rPr>
        <w:t xml:space="preserve"> was used by a different teacher</w:t>
      </w:r>
      <w:r w:rsidR="00A75AC6" w:rsidRPr="00C52C8D">
        <w:rPr>
          <w:rFonts w:ascii="Times New Roman" w:hAnsi="Times New Roman" w:cs="Times New Roman"/>
          <w:sz w:val="24"/>
          <w:szCs w:val="24"/>
          <w:shd w:val="clear" w:color="auto" w:fill="FFFFFF" w:themeFill="background1"/>
        </w:rPr>
        <w:t xml:space="preserve"> to describe additional learning students</w:t>
      </w:r>
      <w:r w:rsidR="00E209A5" w:rsidRPr="00C52C8D">
        <w:rPr>
          <w:rFonts w:ascii="Times New Roman" w:hAnsi="Times New Roman" w:cs="Times New Roman"/>
          <w:sz w:val="24"/>
          <w:szCs w:val="24"/>
          <w:shd w:val="clear" w:color="auto" w:fill="FFFFFF" w:themeFill="background1"/>
        </w:rPr>
        <w:t xml:space="preserve">: </w:t>
      </w:r>
    </w:p>
    <w:p w:rsidR="00E209A5" w:rsidRPr="00C52C8D" w:rsidRDefault="00A75AC6" w:rsidP="00C52C8D">
      <w:pPr>
        <w:spacing w:line="480" w:lineRule="auto"/>
        <w:ind w:left="720"/>
        <w:rPr>
          <w:rFonts w:ascii="Times New Roman" w:hAnsi="Times New Roman" w:cs="Times New Roman"/>
          <w:i/>
          <w:sz w:val="24"/>
          <w:szCs w:val="24"/>
          <w:shd w:val="clear" w:color="auto" w:fill="FFFFFF" w:themeFill="background1"/>
        </w:rPr>
      </w:pPr>
      <w:r w:rsidRPr="00C52C8D">
        <w:rPr>
          <w:rFonts w:ascii="Times New Roman" w:hAnsi="Times New Roman" w:cs="Times New Roman"/>
          <w:i/>
          <w:sz w:val="24"/>
          <w:szCs w:val="24"/>
        </w:rPr>
        <w:t>M: H</w:t>
      </w:r>
      <w:r w:rsidR="00E209A5" w:rsidRPr="00C52C8D">
        <w:rPr>
          <w:rFonts w:ascii="Times New Roman" w:hAnsi="Times New Roman" w:cs="Times New Roman"/>
          <w:i/>
          <w:sz w:val="24"/>
          <w:szCs w:val="24"/>
        </w:rPr>
        <w:t>e used to refer to us being the ‘scribble and dribble group’.</w:t>
      </w:r>
      <w:r w:rsidR="00E209A5" w:rsidRPr="00C52C8D">
        <w:rPr>
          <w:rFonts w:ascii="Times New Roman" w:hAnsi="Times New Roman" w:cs="Times New Roman"/>
          <w:i/>
          <w:sz w:val="24"/>
          <w:szCs w:val="24"/>
          <w:shd w:val="clear" w:color="auto" w:fill="FFFFFF" w:themeFill="background1"/>
        </w:rPr>
        <w:t xml:space="preserve">                        </w:t>
      </w:r>
    </w:p>
    <w:p w:rsidR="00E209A5" w:rsidRPr="00C52C8D" w:rsidRDefault="00E209A5" w:rsidP="00C52C8D">
      <w:pPr>
        <w:spacing w:line="480" w:lineRule="auto"/>
        <w:ind w:left="720"/>
        <w:rPr>
          <w:rFonts w:ascii="Times New Roman" w:hAnsi="Times New Roman" w:cs="Times New Roman"/>
          <w:i/>
          <w:sz w:val="24"/>
          <w:szCs w:val="24"/>
          <w:shd w:val="clear" w:color="auto" w:fill="FFFFFF" w:themeFill="background1"/>
        </w:rPr>
      </w:pPr>
      <w:r w:rsidRPr="00C52C8D">
        <w:rPr>
          <w:rFonts w:ascii="Times New Roman" w:hAnsi="Times New Roman" w:cs="Times New Roman"/>
          <w:i/>
          <w:sz w:val="24"/>
          <w:szCs w:val="24"/>
        </w:rPr>
        <w:t>I: What does that mean?</w:t>
      </w:r>
      <w:r w:rsidRPr="00C52C8D">
        <w:rPr>
          <w:rFonts w:ascii="Times New Roman" w:hAnsi="Times New Roman" w:cs="Times New Roman"/>
          <w:i/>
          <w:sz w:val="24"/>
          <w:szCs w:val="24"/>
          <w:shd w:val="clear" w:color="auto" w:fill="FFFFFF" w:themeFill="background1"/>
        </w:rPr>
        <w:t xml:space="preserve">                           </w:t>
      </w:r>
    </w:p>
    <w:p w:rsidR="00E209A5" w:rsidRPr="00C52C8D" w:rsidRDefault="00E209A5" w:rsidP="00C52C8D">
      <w:pPr>
        <w:spacing w:line="480" w:lineRule="auto"/>
        <w:ind w:left="720"/>
        <w:rPr>
          <w:rFonts w:ascii="Times New Roman" w:hAnsi="Times New Roman" w:cs="Times New Roman"/>
          <w:i/>
          <w:sz w:val="24"/>
          <w:szCs w:val="24"/>
          <w:shd w:val="clear" w:color="auto" w:fill="DAEEF3" w:themeFill="accent5" w:themeFillTint="33"/>
        </w:rPr>
      </w:pPr>
      <w:r w:rsidRPr="00C52C8D">
        <w:rPr>
          <w:rFonts w:ascii="Times New Roman" w:hAnsi="Times New Roman" w:cs="Times New Roman"/>
          <w:i/>
          <w:sz w:val="24"/>
          <w:szCs w:val="24"/>
        </w:rPr>
        <w:t>M:</w:t>
      </w:r>
      <w:r w:rsidRPr="00C52C8D">
        <w:rPr>
          <w:rFonts w:ascii="Times New Roman" w:hAnsi="Times New Roman" w:cs="Times New Roman"/>
          <w:i/>
          <w:sz w:val="24"/>
          <w:szCs w:val="24"/>
          <w:shd w:val="clear" w:color="auto" w:fill="FFFFFF" w:themeFill="background1"/>
        </w:rPr>
        <w:t xml:space="preserve"> </w:t>
      </w:r>
      <w:r w:rsidRPr="00C52C8D">
        <w:rPr>
          <w:rFonts w:ascii="Times New Roman" w:hAnsi="Times New Roman" w:cs="Times New Roman"/>
          <w:i/>
          <w:sz w:val="24"/>
          <w:szCs w:val="24"/>
        </w:rPr>
        <w:t xml:space="preserve">The scribble and dribble group basically being the STF. </w:t>
      </w:r>
      <w:proofErr w:type="gramStart"/>
      <w:r w:rsidRPr="00C52C8D">
        <w:rPr>
          <w:rFonts w:ascii="Times New Roman" w:hAnsi="Times New Roman" w:cs="Times New Roman"/>
          <w:i/>
          <w:sz w:val="24"/>
          <w:szCs w:val="24"/>
        </w:rPr>
        <w:t>So</w:t>
      </w:r>
      <w:proofErr w:type="gramEnd"/>
      <w:r w:rsidRPr="00C52C8D">
        <w:rPr>
          <w:rFonts w:ascii="Times New Roman" w:hAnsi="Times New Roman" w:cs="Times New Roman"/>
          <w:i/>
          <w:sz w:val="24"/>
          <w:szCs w:val="24"/>
        </w:rPr>
        <w:t xml:space="preserve"> he used to say, ‘Are you going to go and lick the bus window?’ ‘Are you going to scribble with your crayons on the desk?’ And he’d be referring to the STF [special teaching facility]</w:t>
      </w:r>
      <w:r w:rsidR="001B1624" w:rsidRPr="00C52C8D">
        <w:rPr>
          <w:rFonts w:ascii="Times New Roman" w:hAnsi="Times New Roman" w:cs="Times New Roman"/>
          <w:i/>
          <w:sz w:val="24"/>
          <w:szCs w:val="24"/>
        </w:rPr>
        <w:t xml:space="preserve"> group in our school.”      (M:</w:t>
      </w:r>
      <w:r w:rsidRPr="00C52C8D">
        <w:rPr>
          <w:rFonts w:ascii="Times New Roman" w:hAnsi="Times New Roman" w:cs="Times New Roman"/>
          <w:i/>
          <w:sz w:val="24"/>
          <w:szCs w:val="24"/>
        </w:rPr>
        <w:t>695-707)</w:t>
      </w:r>
    </w:p>
    <w:p w:rsidR="00E209A5" w:rsidRPr="00C52C8D" w:rsidRDefault="00DC172B" w:rsidP="00C52C8D">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0A2D45" w:rsidRPr="00C52C8D">
        <w:rPr>
          <w:rFonts w:ascii="Times New Roman" w:hAnsi="Times New Roman" w:cs="Times New Roman"/>
          <w:sz w:val="24"/>
          <w:szCs w:val="24"/>
          <w:shd w:val="clear" w:color="auto" w:fill="FFFFFF" w:themeFill="background1"/>
        </w:rPr>
        <w:t xml:space="preserve">Both </w:t>
      </w:r>
      <w:r w:rsidR="005E13E0" w:rsidRPr="00C52C8D">
        <w:rPr>
          <w:rFonts w:ascii="Times New Roman" w:hAnsi="Times New Roman" w:cs="Times New Roman"/>
          <w:sz w:val="24"/>
          <w:szCs w:val="24"/>
        </w:rPr>
        <w:t>Taylor</w:t>
      </w:r>
      <w:r w:rsidR="005E13E0" w:rsidRPr="00C52C8D">
        <w:rPr>
          <w:rFonts w:ascii="Times New Roman" w:hAnsi="Times New Roman" w:cs="Times New Roman"/>
          <w:sz w:val="24"/>
          <w:szCs w:val="24"/>
          <w:shd w:val="clear" w:color="auto" w:fill="FFFFFF" w:themeFill="background1"/>
        </w:rPr>
        <w:t xml:space="preserve"> </w:t>
      </w:r>
      <w:r w:rsidR="00E209A5" w:rsidRPr="00C52C8D">
        <w:rPr>
          <w:rFonts w:ascii="Times New Roman" w:hAnsi="Times New Roman" w:cs="Times New Roman"/>
          <w:sz w:val="24"/>
          <w:szCs w:val="24"/>
          <w:shd w:val="clear" w:color="auto" w:fill="FFFFFF" w:themeFill="background1"/>
        </w:rPr>
        <w:t>and M</w:t>
      </w:r>
      <w:r w:rsidR="000A2D45" w:rsidRPr="00C52C8D">
        <w:rPr>
          <w:rFonts w:ascii="Times New Roman" w:hAnsi="Times New Roman" w:cs="Times New Roman"/>
          <w:sz w:val="24"/>
          <w:szCs w:val="24"/>
          <w:shd w:val="clear" w:color="auto" w:fill="FFFFFF" w:themeFill="background1"/>
        </w:rPr>
        <w:t>ax</w:t>
      </w:r>
      <w:r w:rsidR="00E209A5" w:rsidRPr="00C52C8D">
        <w:rPr>
          <w:rFonts w:ascii="Times New Roman" w:hAnsi="Times New Roman" w:cs="Times New Roman"/>
          <w:sz w:val="24"/>
          <w:szCs w:val="24"/>
          <w:shd w:val="clear" w:color="auto" w:fill="FFFFFF" w:themeFill="background1"/>
        </w:rPr>
        <w:t xml:space="preserve">’s experiences </w:t>
      </w:r>
      <w:r w:rsidR="00A75AC6" w:rsidRPr="00C52C8D">
        <w:rPr>
          <w:rFonts w:ascii="Times New Roman" w:hAnsi="Times New Roman" w:cs="Times New Roman"/>
          <w:sz w:val="24"/>
          <w:szCs w:val="24"/>
          <w:shd w:val="clear" w:color="auto" w:fill="FFFFFF" w:themeFill="background1"/>
        </w:rPr>
        <w:t xml:space="preserve">of </w:t>
      </w:r>
      <w:r w:rsidR="00E209A5" w:rsidRPr="00C52C8D">
        <w:rPr>
          <w:rFonts w:ascii="Times New Roman" w:hAnsi="Times New Roman" w:cs="Times New Roman"/>
          <w:sz w:val="24"/>
          <w:szCs w:val="24"/>
          <w:shd w:val="clear" w:color="auto" w:fill="FFFFFF" w:themeFill="background1"/>
        </w:rPr>
        <w:t>disablist language-based bullying used by teachers</w:t>
      </w:r>
      <w:r w:rsidR="00A75AC6" w:rsidRPr="00C52C8D">
        <w:rPr>
          <w:rFonts w:ascii="Times New Roman" w:hAnsi="Times New Roman" w:cs="Times New Roman"/>
          <w:sz w:val="24"/>
          <w:szCs w:val="24"/>
          <w:shd w:val="clear" w:color="auto" w:fill="FFFFFF" w:themeFill="background1"/>
        </w:rPr>
        <w:t xml:space="preserve">, demonstrate how this </w:t>
      </w:r>
      <w:r w:rsidR="00E209A5" w:rsidRPr="00C52C8D">
        <w:rPr>
          <w:rFonts w:ascii="Times New Roman" w:hAnsi="Times New Roman" w:cs="Times New Roman"/>
          <w:sz w:val="24"/>
          <w:szCs w:val="24"/>
          <w:shd w:val="clear" w:color="auto" w:fill="FFFFFF" w:themeFill="background1"/>
        </w:rPr>
        <w:t>public abuse</w:t>
      </w:r>
      <w:r w:rsidR="00F07AAE" w:rsidRPr="00C52C8D">
        <w:rPr>
          <w:rFonts w:ascii="Times New Roman" w:hAnsi="Times New Roman" w:cs="Times New Roman"/>
          <w:sz w:val="24"/>
          <w:szCs w:val="24"/>
          <w:shd w:val="clear" w:color="auto" w:fill="FFFFFF" w:themeFill="background1"/>
        </w:rPr>
        <w:t xml:space="preserve"> and humiliation could make an additional learning needs child a future target of abuse </w:t>
      </w:r>
      <w:r w:rsidR="00EA543E" w:rsidRPr="00C52C8D">
        <w:rPr>
          <w:rFonts w:ascii="Times New Roman" w:hAnsi="Times New Roman" w:cs="Times New Roman"/>
          <w:sz w:val="24"/>
          <w:szCs w:val="24"/>
          <w:shd w:val="clear" w:color="auto" w:fill="FFFFFF" w:themeFill="background1"/>
        </w:rPr>
        <w:t xml:space="preserve">by </w:t>
      </w:r>
      <w:r w:rsidR="00F07AAE" w:rsidRPr="00C52C8D">
        <w:rPr>
          <w:rFonts w:ascii="Times New Roman" w:hAnsi="Times New Roman" w:cs="Times New Roman"/>
          <w:sz w:val="24"/>
          <w:szCs w:val="24"/>
          <w:shd w:val="clear" w:color="auto" w:fill="FFFFFF" w:themeFill="background1"/>
        </w:rPr>
        <w:t>the rest of their class</w:t>
      </w:r>
      <w:r w:rsidR="00EA543E" w:rsidRPr="00C52C8D">
        <w:rPr>
          <w:rFonts w:ascii="Times New Roman" w:hAnsi="Times New Roman" w:cs="Times New Roman"/>
          <w:sz w:val="24"/>
          <w:szCs w:val="24"/>
          <w:shd w:val="clear" w:color="auto" w:fill="FFFFFF" w:themeFill="background1"/>
        </w:rPr>
        <w:t xml:space="preserve">. </w:t>
      </w:r>
      <w:r w:rsidR="00843FA0" w:rsidRPr="00C52C8D">
        <w:rPr>
          <w:rFonts w:ascii="Times New Roman" w:hAnsi="Times New Roman" w:cs="Times New Roman"/>
          <w:sz w:val="24"/>
          <w:szCs w:val="24"/>
        </w:rPr>
        <w:t>Ellis</w:t>
      </w:r>
      <w:r w:rsidR="00F07AAE" w:rsidRPr="00C52C8D">
        <w:rPr>
          <w:rFonts w:ascii="Times New Roman" w:hAnsi="Times New Roman" w:cs="Times New Roman"/>
          <w:sz w:val="24"/>
          <w:szCs w:val="24"/>
          <w:shd w:val="clear" w:color="auto" w:fill="FFFFFF" w:themeFill="background1"/>
        </w:rPr>
        <w:t xml:space="preserve"> describes:</w:t>
      </w:r>
    </w:p>
    <w:p w:rsidR="00E209A5" w:rsidRPr="00C52C8D" w:rsidRDefault="00E209A5" w:rsidP="00C52C8D">
      <w:pPr>
        <w:spacing w:line="480" w:lineRule="auto"/>
        <w:ind w:left="720"/>
        <w:rPr>
          <w:rFonts w:ascii="Times New Roman" w:hAnsi="Times New Roman" w:cs="Times New Roman"/>
          <w:i/>
          <w:sz w:val="24"/>
          <w:szCs w:val="24"/>
          <w:shd w:val="clear" w:color="auto" w:fill="FFFFFF" w:themeFill="background1"/>
        </w:rPr>
      </w:pPr>
      <w:r w:rsidRPr="00C52C8D">
        <w:rPr>
          <w:rFonts w:ascii="Times New Roman" w:hAnsi="Times New Roman" w:cs="Times New Roman"/>
          <w:i/>
          <w:sz w:val="24"/>
          <w:szCs w:val="24"/>
        </w:rPr>
        <w:t>‘I was told in front of the class and as a punishment for not handing in work...  I was sometimes made to stand on a chair, in front of the whole cla</w:t>
      </w:r>
      <w:r w:rsidR="001B1624" w:rsidRPr="00C52C8D">
        <w:rPr>
          <w:rFonts w:ascii="Times New Roman" w:hAnsi="Times New Roman" w:cs="Times New Roman"/>
          <w:i/>
          <w:sz w:val="24"/>
          <w:szCs w:val="24"/>
        </w:rPr>
        <w:t>ss for the entire lesson.’ (</w:t>
      </w:r>
      <w:r w:rsidR="00843FA0" w:rsidRPr="00C52C8D">
        <w:rPr>
          <w:rFonts w:ascii="Times New Roman" w:hAnsi="Times New Roman" w:cs="Times New Roman"/>
          <w:i/>
          <w:sz w:val="24"/>
          <w:szCs w:val="24"/>
        </w:rPr>
        <w:t>E</w:t>
      </w:r>
      <w:r w:rsidR="001B1624" w:rsidRPr="00C52C8D">
        <w:rPr>
          <w:rFonts w:ascii="Times New Roman" w:hAnsi="Times New Roman" w:cs="Times New Roman"/>
          <w:i/>
          <w:sz w:val="24"/>
          <w:szCs w:val="24"/>
        </w:rPr>
        <w:t>:</w:t>
      </w:r>
      <w:r w:rsidRPr="00C52C8D">
        <w:rPr>
          <w:rFonts w:ascii="Times New Roman" w:hAnsi="Times New Roman" w:cs="Times New Roman"/>
          <w:i/>
          <w:sz w:val="24"/>
          <w:szCs w:val="24"/>
        </w:rPr>
        <w:t>21-25)</w:t>
      </w:r>
    </w:p>
    <w:p w:rsidR="004F783B" w:rsidRPr="00C52C8D" w:rsidRDefault="00DC172B" w:rsidP="00C52C8D">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lastRenderedPageBreak/>
        <w:t xml:space="preserve">      </w:t>
      </w:r>
      <w:r w:rsidR="00F07AAE" w:rsidRPr="00C52C8D">
        <w:rPr>
          <w:rFonts w:ascii="Times New Roman" w:hAnsi="Times New Roman" w:cs="Times New Roman"/>
          <w:sz w:val="24"/>
          <w:szCs w:val="24"/>
          <w:shd w:val="clear" w:color="auto" w:fill="FFFFFF" w:themeFill="background1"/>
        </w:rPr>
        <w:t xml:space="preserve">Moreover, ten out of twelve participants in this study reported experiencing both teacher and peer bullying simultaneously, which would have made their learning environment a very hostile, toxic unsafe place.  </w:t>
      </w:r>
      <w:r w:rsidR="00E209A5" w:rsidRPr="00C52C8D">
        <w:rPr>
          <w:rFonts w:ascii="Times New Roman" w:hAnsi="Times New Roman" w:cs="Times New Roman"/>
          <w:sz w:val="24"/>
          <w:szCs w:val="24"/>
          <w:shd w:val="clear" w:color="auto" w:fill="FFFFFF" w:themeFill="background1"/>
        </w:rPr>
        <w:t>Aldrete-Phan (200</w:t>
      </w:r>
      <w:r w:rsidR="0055267B" w:rsidRPr="00C52C8D">
        <w:rPr>
          <w:rFonts w:ascii="Times New Roman" w:hAnsi="Times New Roman" w:cs="Times New Roman"/>
          <w:sz w:val="24"/>
          <w:szCs w:val="24"/>
          <w:shd w:val="clear" w:color="auto" w:fill="FFFFFF" w:themeFill="background1"/>
        </w:rPr>
        <w:t>1)</w:t>
      </w:r>
      <w:r w:rsidR="00E209A5" w:rsidRPr="00C52C8D">
        <w:rPr>
          <w:rFonts w:ascii="Times New Roman" w:hAnsi="Times New Roman" w:cs="Times New Roman"/>
          <w:sz w:val="24"/>
          <w:szCs w:val="24"/>
          <w:shd w:val="clear" w:color="auto" w:fill="FFFFFF" w:themeFill="background1"/>
        </w:rPr>
        <w:t xml:space="preserve">) </w:t>
      </w:r>
      <w:r w:rsidR="00F07AAE" w:rsidRPr="00C52C8D">
        <w:rPr>
          <w:rFonts w:ascii="Times New Roman" w:hAnsi="Times New Roman" w:cs="Times New Roman"/>
          <w:sz w:val="24"/>
          <w:szCs w:val="24"/>
          <w:shd w:val="clear" w:color="auto" w:fill="FFFFFF" w:themeFill="background1"/>
        </w:rPr>
        <w:t xml:space="preserve">evidenced that being bullied by teachers at school is much more damaging than peer bullying, finding </w:t>
      </w:r>
      <w:r w:rsidR="00E209A5" w:rsidRPr="00C52C8D">
        <w:rPr>
          <w:rFonts w:ascii="Times New Roman" w:hAnsi="Times New Roman" w:cs="Times New Roman"/>
          <w:sz w:val="24"/>
          <w:szCs w:val="24"/>
          <w:shd w:val="clear" w:color="auto" w:fill="FFFFFF" w:themeFill="background1"/>
        </w:rPr>
        <w:t xml:space="preserve">that 51% of students with learning difficulties disclosed that their teachers caused them their worst experiences </w:t>
      </w:r>
      <w:r w:rsidR="00F07AAE" w:rsidRPr="00C52C8D">
        <w:rPr>
          <w:rFonts w:ascii="Times New Roman" w:hAnsi="Times New Roman" w:cs="Times New Roman"/>
          <w:sz w:val="24"/>
          <w:szCs w:val="24"/>
          <w:shd w:val="clear" w:color="auto" w:fill="FFFFFF" w:themeFill="background1"/>
        </w:rPr>
        <w:t xml:space="preserve">whilst they were </w:t>
      </w:r>
      <w:r w:rsidR="00E209A5" w:rsidRPr="00C52C8D">
        <w:rPr>
          <w:rFonts w:ascii="Times New Roman" w:hAnsi="Times New Roman" w:cs="Times New Roman"/>
          <w:sz w:val="24"/>
          <w:szCs w:val="24"/>
          <w:shd w:val="clear" w:color="auto" w:fill="FFFFFF" w:themeFill="background1"/>
        </w:rPr>
        <w:t xml:space="preserve">at school. </w:t>
      </w:r>
    </w:p>
    <w:p w:rsidR="00F07AAE" w:rsidRPr="00C52C8D" w:rsidRDefault="00DC172B" w:rsidP="00C52C8D">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9E5649" w:rsidRPr="00C52C8D">
        <w:rPr>
          <w:rFonts w:ascii="Times New Roman" w:hAnsi="Times New Roman" w:cs="Times New Roman"/>
          <w:sz w:val="24"/>
          <w:szCs w:val="24"/>
          <w:shd w:val="clear" w:color="auto" w:fill="FFFFFF" w:themeFill="background1"/>
        </w:rPr>
        <w:t>M</w:t>
      </w:r>
      <w:r w:rsidR="000A2D45" w:rsidRPr="00C52C8D">
        <w:rPr>
          <w:rFonts w:ascii="Times New Roman" w:hAnsi="Times New Roman" w:cs="Times New Roman"/>
          <w:sz w:val="24"/>
          <w:szCs w:val="24"/>
          <w:shd w:val="clear" w:color="auto" w:fill="FFFFFF" w:themeFill="background1"/>
        </w:rPr>
        <w:t>ax</w:t>
      </w:r>
      <w:r w:rsidR="009E5649" w:rsidRPr="00C52C8D">
        <w:rPr>
          <w:rFonts w:ascii="Times New Roman" w:hAnsi="Times New Roman" w:cs="Times New Roman"/>
          <w:sz w:val="24"/>
          <w:szCs w:val="24"/>
          <w:shd w:val="clear" w:color="auto" w:fill="FFFFFF" w:themeFill="background1"/>
        </w:rPr>
        <w:t xml:space="preserve"> compares teacher bully behaviour</w:t>
      </w:r>
      <w:r w:rsidR="00F07AAE" w:rsidRPr="00C52C8D">
        <w:rPr>
          <w:rFonts w:ascii="Times New Roman" w:hAnsi="Times New Roman" w:cs="Times New Roman"/>
          <w:sz w:val="24"/>
          <w:szCs w:val="24"/>
          <w:shd w:val="clear" w:color="auto" w:fill="FFFFFF" w:themeFill="background1"/>
        </w:rPr>
        <w:t xml:space="preserve"> to that of being in ‘a youth group’, implyin</w:t>
      </w:r>
      <w:r w:rsidR="009E5649" w:rsidRPr="00C52C8D">
        <w:rPr>
          <w:rFonts w:ascii="Times New Roman" w:hAnsi="Times New Roman" w:cs="Times New Roman"/>
          <w:sz w:val="24"/>
          <w:szCs w:val="24"/>
          <w:shd w:val="clear" w:color="auto" w:fill="FFFFFF" w:themeFill="background1"/>
        </w:rPr>
        <w:t>g that it was childish and in</w:t>
      </w:r>
      <w:r w:rsidR="00F07AAE" w:rsidRPr="00C52C8D">
        <w:rPr>
          <w:rFonts w:ascii="Times New Roman" w:hAnsi="Times New Roman" w:cs="Times New Roman"/>
          <w:sz w:val="24"/>
          <w:szCs w:val="24"/>
          <w:shd w:val="clear" w:color="auto" w:fill="FFFFFF" w:themeFill="background1"/>
        </w:rPr>
        <w:t>appropriate</w:t>
      </w:r>
      <w:r w:rsidR="00EA543E" w:rsidRPr="00C52C8D">
        <w:rPr>
          <w:rFonts w:ascii="Times New Roman" w:hAnsi="Times New Roman" w:cs="Times New Roman"/>
          <w:sz w:val="24"/>
          <w:szCs w:val="24"/>
          <w:shd w:val="clear" w:color="auto" w:fill="FFFFFF" w:themeFill="background1"/>
        </w:rPr>
        <w:t xml:space="preserve"> behaviour</w:t>
      </w:r>
      <w:r w:rsidR="00F07AAE" w:rsidRPr="00C52C8D">
        <w:rPr>
          <w:rFonts w:ascii="Times New Roman" w:hAnsi="Times New Roman" w:cs="Times New Roman"/>
          <w:sz w:val="24"/>
          <w:szCs w:val="24"/>
          <w:shd w:val="clear" w:color="auto" w:fill="FFFFFF" w:themeFill="background1"/>
        </w:rPr>
        <w:t xml:space="preserve">:   </w:t>
      </w:r>
    </w:p>
    <w:p w:rsidR="00F07AAE" w:rsidRPr="00C52C8D" w:rsidRDefault="00F07AAE" w:rsidP="00C52C8D">
      <w:pPr>
        <w:spacing w:line="480" w:lineRule="auto"/>
        <w:ind w:left="720"/>
        <w:rPr>
          <w:rFonts w:ascii="Times New Roman" w:hAnsi="Times New Roman" w:cs="Times New Roman"/>
          <w:sz w:val="24"/>
          <w:szCs w:val="24"/>
          <w:shd w:val="clear" w:color="auto" w:fill="FFFFFF" w:themeFill="background1"/>
        </w:rPr>
      </w:pPr>
      <w:r w:rsidRPr="00C52C8D">
        <w:rPr>
          <w:rFonts w:ascii="Times New Roman" w:hAnsi="Times New Roman" w:cs="Times New Roman"/>
          <w:i/>
          <w:sz w:val="24"/>
          <w:szCs w:val="24"/>
          <w:shd w:val="clear" w:color="auto" w:fill="FFFFFF" w:themeFill="background1"/>
        </w:rPr>
        <w:t>“It was kind of a bit of almost like a youth group, even with the teachers like them kind of joining in and getting power and control of the class by victimisation of people who were marginalised</w:t>
      </w:r>
      <w:r w:rsidR="001B1624" w:rsidRPr="00C52C8D">
        <w:rPr>
          <w:rFonts w:ascii="Times New Roman" w:hAnsi="Times New Roman" w:cs="Times New Roman"/>
          <w:i/>
          <w:sz w:val="24"/>
          <w:szCs w:val="24"/>
          <w:shd w:val="clear" w:color="auto" w:fill="FFFFFF" w:themeFill="background1"/>
        </w:rPr>
        <w:t xml:space="preserve"> anyway’.                   (M:</w:t>
      </w:r>
      <w:r w:rsidRPr="00C52C8D">
        <w:rPr>
          <w:rFonts w:ascii="Times New Roman" w:hAnsi="Times New Roman" w:cs="Times New Roman"/>
          <w:i/>
          <w:sz w:val="24"/>
          <w:szCs w:val="24"/>
          <w:shd w:val="clear" w:color="auto" w:fill="FFFFFF" w:themeFill="background1"/>
        </w:rPr>
        <w:t>713-719)</w:t>
      </w:r>
    </w:p>
    <w:p w:rsidR="00F07AAE" w:rsidRPr="00C52C8D" w:rsidRDefault="00DC172B" w:rsidP="00C52C8D">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9E5649" w:rsidRPr="00C52C8D">
        <w:rPr>
          <w:rFonts w:ascii="Times New Roman" w:hAnsi="Times New Roman" w:cs="Times New Roman"/>
          <w:sz w:val="24"/>
          <w:szCs w:val="24"/>
          <w:shd w:val="clear" w:color="auto" w:fill="FFFFFF" w:themeFill="background1"/>
        </w:rPr>
        <w:t>However, c</w:t>
      </w:r>
      <w:r w:rsidR="00F07AAE" w:rsidRPr="00C52C8D">
        <w:rPr>
          <w:rFonts w:ascii="Times New Roman" w:hAnsi="Times New Roman" w:cs="Times New Roman"/>
          <w:sz w:val="24"/>
          <w:szCs w:val="24"/>
          <w:shd w:val="clear" w:color="auto" w:fill="FFFFFF" w:themeFill="background1"/>
        </w:rPr>
        <w:t>onstant bullying renders the victim powerless, a</w:t>
      </w:r>
      <w:r w:rsidR="009E5649" w:rsidRPr="00C52C8D">
        <w:rPr>
          <w:rFonts w:ascii="Times New Roman" w:hAnsi="Times New Roman" w:cs="Times New Roman"/>
          <w:sz w:val="24"/>
          <w:szCs w:val="24"/>
          <w:shd w:val="clear" w:color="auto" w:fill="FFFFFF" w:themeFill="background1"/>
        </w:rPr>
        <w:t xml:space="preserve">nd </w:t>
      </w:r>
      <w:r w:rsidR="00F07AAE" w:rsidRPr="00C52C8D">
        <w:rPr>
          <w:rFonts w:ascii="Times New Roman" w:hAnsi="Times New Roman" w:cs="Times New Roman"/>
          <w:sz w:val="24"/>
          <w:szCs w:val="24"/>
          <w:shd w:val="clear" w:color="auto" w:fill="FFFFFF" w:themeFill="background1"/>
        </w:rPr>
        <w:t>their personality gets bent out of recognition even to themselves. Ro</w:t>
      </w:r>
      <w:r w:rsidR="000A2D45" w:rsidRPr="00C52C8D">
        <w:rPr>
          <w:rFonts w:ascii="Times New Roman" w:hAnsi="Times New Roman" w:cs="Times New Roman"/>
          <w:sz w:val="24"/>
          <w:szCs w:val="24"/>
          <w:shd w:val="clear" w:color="auto" w:fill="FFFFFF" w:themeFill="background1"/>
        </w:rPr>
        <w:t>r</w:t>
      </w:r>
      <w:r w:rsidR="00F07AAE" w:rsidRPr="00C52C8D">
        <w:rPr>
          <w:rFonts w:ascii="Times New Roman" w:hAnsi="Times New Roman" w:cs="Times New Roman"/>
          <w:sz w:val="24"/>
          <w:szCs w:val="24"/>
          <w:shd w:val="clear" w:color="auto" w:fill="FFFFFF" w:themeFill="background1"/>
        </w:rPr>
        <w:t>y went through school struggling with unsupported speec</w:t>
      </w:r>
      <w:r w:rsidR="000A2D45" w:rsidRPr="00C52C8D">
        <w:rPr>
          <w:rFonts w:ascii="Times New Roman" w:hAnsi="Times New Roman" w:cs="Times New Roman"/>
          <w:sz w:val="24"/>
          <w:szCs w:val="24"/>
          <w:shd w:val="clear" w:color="auto" w:fill="FFFFFF" w:themeFill="background1"/>
        </w:rPr>
        <w:t>h and undiagnosed dyslexia, experiencing</w:t>
      </w:r>
      <w:r w:rsidR="00F07AAE" w:rsidRPr="00C52C8D">
        <w:rPr>
          <w:rFonts w:ascii="Times New Roman" w:hAnsi="Times New Roman" w:cs="Times New Roman"/>
          <w:sz w:val="24"/>
          <w:szCs w:val="24"/>
          <w:shd w:val="clear" w:color="auto" w:fill="FFFFFF" w:themeFill="background1"/>
        </w:rPr>
        <w:t xml:space="preserve"> such severe violent bullying from gangs that </w:t>
      </w:r>
      <w:r w:rsidR="000A2D45" w:rsidRPr="00C52C8D">
        <w:rPr>
          <w:rFonts w:ascii="Times New Roman" w:hAnsi="Times New Roman" w:cs="Times New Roman"/>
          <w:sz w:val="24"/>
          <w:szCs w:val="24"/>
          <w:shd w:val="clear" w:color="auto" w:fill="FFFFFF" w:themeFill="background1"/>
        </w:rPr>
        <w:t xml:space="preserve">Rory </w:t>
      </w:r>
      <w:r w:rsidR="00F07AAE" w:rsidRPr="00C52C8D">
        <w:rPr>
          <w:rFonts w:ascii="Times New Roman" w:hAnsi="Times New Roman" w:cs="Times New Roman"/>
          <w:sz w:val="24"/>
          <w:szCs w:val="24"/>
          <w:shd w:val="clear" w:color="auto" w:fill="FFFFFF" w:themeFill="background1"/>
        </w:rPr>
        <w:t>became utterly terrified:</w:t>
      </w:r>
    </w:p>
    <w:p w:rsidR="00510345" w:rsidRPr="00C52C8D" w:rsidRDefault="00F07AAE" w:rsidP="00C52C8D">
      <w:pPr>
        <w:spacing w:line="480" w:lineRule="auto"/>
        <w:ind w:left="720"/>
        <w:rPr>
          <w:rFonts w:ascii="Times New Roman" w:hAnsi="Times New Roman" w:cs="Times New Roman"/>
          <w:i/>
          <w:sz w:val="24"/>
          <w:szCs w:val="24"/>
          <w:shd w:val="clear" w:color="auto" w:fill="FFFFFF" w:themeFill="background1"/>
        </w:rPr>
      </w:pPr>
      <w:r w:rsidRPr="00C52C8D">
        <w:rPr>
          <w:rFonts w:ascii="Times New Roman" w:hAnsi="Times New Roman" w:cs="Times New Roman"/>
          <w:i/>
          <w:sz w:val="24"/>
          <w:szCs w:val="24"/>
        </w:rPr>
        <w:t xml:space="preserve">“In year seven to nine, I just didn’t want to go to school. I kept coming home with bruises all over me from boys hitting me. It like hurt, it really hurt… I kept being punched, bruised and it really hurt... The worst thing was that when I was walking home, they used to chase me home. I used to run home. The boys used to chase me all the way home”.  </w:t>
      </w:r>
      <w:r w:rsidRPr="00C52C8D">
        <w:rPr>
          <w:rFonts w:ascii="Times New Roman" w:hAnsi="Times New Roman" w:cs="Times New Roman"/>
          <w:i/>
          <w:sz w:val="24"/>
          <w:szCs w:val="24"/>
          <w:shd w:val="clear" w:color="auto" w:fill="FFFFFF" w:themeFill="background1"/>
        </w:rPr>
        <w:t xml:space="preserve">  (R</w:t>
      </w:r>
      <w:r w:rsidR="001B1624" w:rsidRPr="00C52C8D">
        <w:rPr>
          <w:rFonts w:ascii="Times New Roman" w:hAnsi="Times New Roman" w:cs="Times New Roman"/>
          <w:i/>
          <w:sz w:val="24"/>
          <w:szCs w:val="24"/>
          <w:shd w:val="clear" w:color="auto" w:fill="FFFFFF" w:themeFill="background1"/>
        </w:rPr>
        <w:t>:</w:t>
      </w:r>
      <w:r w:rsidRPr="00C52C8D">
        <w:rPr>
          <w:rFonts w:ascii="Times New Roman" w:hAnsi="Times New Roman" w:cs="Times New Roman"/>
          <w:i/>
          <w:sz w:val="24"/>
          <w:szCs w:val="24"/>
          <w:shd w:val="clear" w:color="auto" w:fill="FFFFFF" w:themeFill="background1"/>
        </w:rPr>
        <w:t>201-216)</w:t>
      </w:r>
    </w:p>
    <w:p w:rsidR="00510345" w:rsidRPr="00C52C8D" w:rsidRDefault="00DC172B" w:rsidP="00C52C8D">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9E5649" w:rsidRPr="00C52C8D">
        <w:rPr>
          <w:rFonts w:ascii="Times New Roman" w:hAnsi="Times New Roman" w:cs="Times New Roman"/>
          <w:sz w:val="24"/>
          <w:szCs w:val="24"/>
          <w:shd w:val="clear" w:color="auto" w:fill="FFFFFF" w:themeFill="background1"/>
        </w:rPr>
        <w:t>Ro</w:t>
      </w:r>
      <w:r w:rsidR="000A2D45" w:rsidRPr="00C52C8D">
        <w:rPr>
          <w:rFonts w:ascii="Times New Roman" w:hAnsi="Times New Roman" w:cs="Times New Roman"/>
          <w:sz w:val="24"/>
          <w:szCs w:val="24"/>
          <w:shd w:val="clear" w:color="auto" w:fill="FFFFFF" w:themeFill="background1"/>
        </w:rPr>
        <w:t>r</w:t>
      </w:r>
      <w:r w:rsidR="009E5649" w:rsidRPr="00C52C8D">
        <w:rPr>
          <w:rFonts w:ascii="Times New Roman" w:hAnsi="Times New Roman" w:cs="Times New Roman"/>
          <w:sz w:val="24"/>
          <w:szCs w:val="24"/>
          <w:shd w:val="clear" w:color="auto" w:fill="FFFFFF" w:themeFill="background1"/>
        </w:rPr>
        <w:t xml:space="preserve">y explains that the terror of ‘them’ </w:t>
      </w:r>
      <w:r w:rsidR="00912CC3" w:rsidRPr="00C52C8D">
        <w:rPr>
          <w:rFonts w:ascii="Times New Roman" w:hAnsi="Times New Roman" w:cs="Times New Roman"/>
          <w:sz w:val="24"/>
          <w:szCs w:val="24"/>
          <w:shd w:val="clear" w:color="auto" w:fill="FFFFFF" w:themeFill="background1"/>
        </w:rPr>
        <w:t xml:space="preserve">made him [or her] </w:t>
      </w:r>
      <w:r w:rsidR="009E5649" w:rsidRPr="00C52C8D">
        <w:rPr>
          <w:rFonts w:ascii="Times New Roman" w:hAnsi="Times New Roman" w:cs="Times New Roman"/>
          <w:sz w:val="24"/>
          <w:szCs w:val="24"/>
          <w:shd w:val="clear" w:color="auto" w:fill="FFFFFF" w:themeFill="background1"/>
        </w:rPr>
        <w:t xml:space="preserve">more vulnerable as the </w:t>
      </w:r>
      <w:r w:rsidR="00F07AAE" w:rsidRPr="00C52C8D">
        <w:rPr>
          <w:rFonts w:ascii="Times New Roman" w:hAnsi="Times New Roman" w:cs="Times New Roman"/>
          <w:sz w:val="24"/>
          <w:szCs w:val="24"/>
          <w:shd w:val="clear" w:color="auto" w:fill="FFFFFF" w:themeFill="background1"/>
        </w:rPr>
        <w:t>g</w:t>
      </w:r>
      <w:r w:rsidR="009E5649" w:rsidRPr="00C52C8D">
        <w:rPr>
          <w:rFonts w:ascii="Times New Roman" w:hAnsi="Times New Roman" w:cs="Times New Roman"/>
          <w:sz w:val="24"/>
          <w:szCs w:val="24"/>
          <w:shd w:val="clear" w:color="auto" w:fill="FFFFFF" w:themeFill="background1"/>
        </w:rPr>
        <w:t>angs</w:t>
      </w:r>
      <w:r w:rsidR="00F07AAE" w:rsidRPr="00C52C8D">
        <w:rPr>
          <w:rFonts w:ascii="Times New Roman" w:hAnsi="Times New Roman" w:cs="Times New Roman"/>
          <w:sz w:val="24"/>
          <w:szCs w:val="24"/>
          <w:shd w:val="clear" w:color="auto" w:fill="FFFFFF" w:themeFill="background1"/>
        </w:rPr>
        <w:t xml:space="preserve"> manipulated </w:t>
      </w:r>
      <w:r w:rsidR="000A2D45" w:rsidRPr="00C52C8D">
        <w:rPr>
          <w:rFonts w:ascii="Times New Roman" w:hAnsi="Times New Roman" w:cs="Times New Roman"/>
          <w:sz w:val="24"/>
          <w:szCs w:val="24"/>
          <w:shd w:val="clear" w:color="auto" w:fill="FFFFFF" w:themeFill="background1"/>
        </w:rPr>
        <w:t>this fear and vulnerability to get Rory to do</w:t>
      </w:r>
      <w:r w:rsidR="00F07AAE" w:rsidRPr="00C52C8D">
        <w:rPr>
          <w:rFonts w:ascii="Times New Roman" w:hAnsi="Times New Roman" w:cs="Times New Roman"/>
          <w:sz w:val="24"/>
          <w:szCs w:val="24"/>
          <w:shd w:val="clear" w:color="auto" w:fill="FFFFFF" w:themeFill="background1"/>
        </w:rPr>
        <w:t xml:space="preserve"> humiliating things to </w:t>
      </w:r>
      <w:r w:rsidR="00510345" w:rsidRPr="00C52C8D">
        <w:rPr>
          <w:rFonts w:ascii="Times New Roman" w:hAnsi="Times New Roman" w:cs="Times New Roman"/>
          <w:sz w:val="24"/>
          <w:szCs w:val="24"/>
          <w:shd w:val="clear" w:color="auto" w:fill="FFFFFF" w:themeFill="background1"/>
        </w:rPr>
        <w:t>himself [or herself]</w:t>
      </w:r>
      <w:r w:rsidR="00F1735F" w:rsidRPr="00C52C8D">
        <w:rPr>
          <w:rFonts w:ascii="Times New Roman" w:hAnsi="Times New Roman" w:cs="Times New Roman"/>
          <w:sz w:val="24"/>
          <w:szCs w:val="24"/>
          <w:shd w:val="clear" w:color="auto" w:fill="FFFFFF" w:themeFill="background1"/>
        </w:rPr>
        <w:t xml:space="preserve"> which </w:t>
      </w:r>
      <w:r w:rsidR="00912CC3" w:rsidRPr="00C52C8D">
        <w:rPr>
          <w:rFonts w:ascii="Times New Roman" w:hAnsi="Times New Roman" w:cs="Times New Roman"/>
          <w:sz w:val="24"/>
          <w:szCs w:val="24"/>
          <w:shd w:val="clear" w:color="auto" w:fill="FFFFFF" w:themeFill="background1"/>
        </w:rPr>
        <w:t xml:space="preserve">‘some of </w:t>
      </w:r>
      <w:r w:rsidR="00F1735F" w:rsidRPr="00C52C8D">
        <w:rPr>
          <w:rFonts w:ascii="Times New Roman" w:hAnsi="Times New Roman" w:cs="Times New Roman"/>
          <w:sz w:val="24"/>
          <w:szCs w:val="24"/>
          <w:shd w:val="clear" w:color="auto" w:fill="FFFFFF" w:themeFill="background1"/>
        </w:rPr>
        <w:t>the teachers</w:t>
      </w:r>
      <w:r w:rsidR="00912CC3" w:rsidRPr="00C52C8D">
        <w:rPr>
          <w:rFonts w:ascii="Times New Roman" w:hAnsi="Times New Roman" w:cs="Times New Roman"/>
          <w:sz w:val="24"/>
          <w:szCs w:val="24"/>
          <w:shd w:val="clear" w:color="auto" w:fill="FFFFFF" w:themeFill="background1"/>
        </w:rPr>
        <w:t>’</w:t>
      </w:r>
      <w:r w:rsidR="00F1735F" w:rsidRPr="00C52C8D">
        <w:rPr>
          <w:rFonts w:ascii="Times New Roman" w:hAnsi="Times New Roman" w:cs="Times New Roman"/>
          <w:sz w:val="24"/>
          <w:szCs w:val="24"/>
          <w:shd w:val="clear" w:color="auto" w:fill="FFFFFF" w:themeFill="background1"/>
        </w:rPr>
        <w:t xml:space="preserve"> found funny: </w:t>
      </w:r>
      <w:r w:rsidR="00510345" w:rsidRPr="00C52C8D">
        <w:rPr>
          <w:rFonts w:ascii="Times New Roman" w:hAnsi="Times New Roman" w:cs="Times New Roman"/>
          <w:sz w:val="24"/>
          <w:szCs w:val="24"/>
          <w:shd w:val="clear" w:color="auto" w:fill="FFFFFF" w:themeFill="background1"/>
        </w:rPr>
        <w:t xml:space="preserve"> </w:t>
      </w:r>
    </w:p>
    <w:p w:rsidR="00F07AAE" w:rsidRPr="00C52C8D" w:rsidRDefault="00F07AAE" w:rsidP="00C52C8D">
      <w:pPr>
        <w:spacing w:line="480" w:lineRule="auto"/>
        <w:ind w:left="720"/>
        <w:rPr>
          <w:rFonts w:ascii="Times New Roman" w:hAnsi="Times New Roman" w:cs="Times New Roman"/>
          <w:i/>
          <w:sz w:val="24"/>
          <w:szCs w:val="24"/>
          <w:shd w:val="clear" w:color="auto" w:fill="FFFFFF" w:themeFill="background1"/>
        </w:rPr>
      </w:pPr>
      <w:r w:rsidRPr="00C52C8D">
        <w:rPr>
          <w:rFonts w:ascii="Times New Roman" w:hAnsi="Times New Roman" w:cs="Times New Roman"/>
          <w:i/>
          <w:sz w:val="24"/>
          <w:szCs w:val="24"/>
        </w:rPr>
        <w:lastRenderedPageBreak/>
        <w:t>“Some of the teachers used to see me get bullied but they wouldn’t take nothing action, I heard there’d be rumours spread about me round school and the teachers be talking about it and laughing about it in the… the room they go into?...  Staff room, yeah. They’d go in and laugh about ‘it’, ‘Oh my gosh, did you hear about --’… they used to talk about me all the time… They’d start gossip you know, like everyone else”. (R</w:t>
      </w:r>
      <w:r w:rsidR="001B1624" w:rsidRPr="00C52C8D">
        <w:rPr>
          <w:rFonts w:ascii="Times New Roman" w:hAnsi="Times New Roman" w:cs="Times New Roman"/>
          <w:i/>
          <w:sz w:val="24"/>
          <w:szCs w:val="24"/>
        </w:rPr>
        <w:t>:</w:t>
      </w:r>
      <w:r w:rsidRPr="00C52C8D">
        <w:rPr>
          <w:rFonts w:ascii="Times New Roman" w:hAnsi="Times New Roman" w:cs="Times New Roman"/>
          <w:i/>
          <w:sz w:val="24"/>
          <w:szCs w:val="24"/>
        </w:rPr>
        <w:t>255 -280</w:t>
      </w:r>
      <w:r w:rsidRPr="00C52C8D">
        <w:rPr>
          <w:rFonts w:ascii="Times New Roman" w:hAnsi="Times New Roman" w:cs="Times New Roman"/>
          <w:i/>
          <w:sz w:val="24"/>
          <w:szCs w:val="24"/>
          <w:shd w:val="clear" w:color="auto" w:fill="FFFFFF" w:themeFill="background1"/>
        </w:rPr>
        <w:t>)</w:t>
      </w:r>
    </w:p>
    <w:p w:rsidR="00815548" w:rsidRPr="00C52C8D" w:rsidRDefault="00DC172B" w:rsidP="00C52C8D">
      <w:pPr>
        <w:shd w:val="clear" w:color="auto" w:fill="FFFFFF" w:themeFill="background1"/>
        <w:spacing w:line="480" w:lineRule="auto"/>
        <w:rPr>
          <w:rFonts w:ascii="Times New Roman" w:hAnsi="Times New Roman" w:cs="Times New Roman"/>
          <w:color w:val="000000" w:themeColor="text1"/>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F07AAE" w:rsidRPr="00C52C8D">
        <w:rPr>
          <w:rFonts w:ascii="Times New Roman" w:hAnsi="Times New Roman" w:cs="Times New Roman"/>
          <w:sz w:val="24"/>
          <w:szCs w:val="24"/>
          <w:shd w:val="clear" w:color="auto" w:fill="FFFFFF" w:themeFill="background1"/>
        </w:rPr>
        <w:t>It is no surprise that Ro</w:t>
      </w:r>
      <w:r w:rsidR="000A2D45" w:rsidRPr="00C52C8D">
        <w:rPr>
          <w:rFonts w:ascii="Times New Roman" w:hAnsi="Times New Roman" w:cs="Times New Roman"/>
          <w:sz w:val="24"/>
          <w:szCs w:val="24"/>
          <w:shd w:val="clear" w:color="auto" w:fill="FFFFFF" w:themeFill="background1"/>
        </w:rPr>
        <w:t>r</w:t>
      </w:r>
      <w:r w:rsidR="00F07AAE" w:rsidRPr="00C52C8D">
        <w:rPr>
          <w:rFonts w:ascii="Times New Roman" w:hAnsi="Times New Roman" w:cs="Times New Roman"/>
          <w:sz w:val="24"/>
          <w:szCs w:val="24"/>
          <w:shd w:val="clear" w:color="auto" w:fill="FFFFFF" w:themeFill="background1"/>
        </w:rPr>
        <w:t xml:space="preserve">y never told anyone about what </w:t>
      </w:r>
      <w:r w:rsidR="000A2D45" w:rsidRPr="00C52C8D">
        <w:rPr>
          <w:rFonts w:ascii="Times New Roman" w:hAnsi="Times New Roman" w:cs="Times New Roman"/>
          <w:sz w:val="24"/>
          <w:szCs w:val="24"/>
          <w:shd w:val="clear" w:color="auto" w:fill="FFFFFF" w:themeFill="background1"/>
        </w:rPr>
        <w:t xml:space="preserve">exactly was being </w:t>
      </w:r>
      <w:r w:rsidR="00F07AAE" w:rsidRPr="00C52C8D">
        <w:rPr>
          <w:rFonts w:ascii="Times New Roman" w:hAnsi="Times New Roman" w:cs="Times New Roman"/>
          <w:sz w:val="24"/>
          <w:szCs w:val="24"/>
          <w:shd w:val="clear" w:color="auto" w:fill="FFFFFF" w:themeFill="background1"/>
        </w:rPr>
        <w:t xml:space="preserve">forced </w:t>
      </w:r>
      <w:r w:rsidR="000A2D45" w:rsidRPr="00C52C8D">
        <w:rPr>
          <w:rFonts w:ascii="Times New Roman" w:hAnsi="Times New Roman" w:cs="Times New Roman"/>
          <w:sz w:val="24"/>
          <w:szCs w:val="24"/>
          <w:shd w:val="clear" w:color="auto" w:fill="FFFFFF" w:themeFill="background1"/>
        </w:rPr>
        <w:t xml:space="preserve">upon </w:t>
      </w:r>
      <w:r w:rsidR="00F1735F" w:rsidRPr="00C52C8D">
        <w:rPr>
          <w:rFonts w:ascii="Times New Roman" w:hAnsi="Times New Roman" w:cs="Times New Roman"/>
          <w:sz w:val="24"/>
          <w:szCs w:val="24"/>
          <w:shd w:val="clear" w:color="auto" w:fill="FFFFFF" w:themeFill="background1"/>
        </w:rPr>
        <w:t>him [or her]</w:t>
      </w:r>
      <w:r w:rsidR="00F07AAE" w:rsidRPr="00C52C8D">
        <w:rPr>
          <w:rFonts w:ascii="Times New Roman" w:hAnsi="Times New Roman" w:cs="Times New Roman"/>
          <w:sz w:val="24"/>
          <w:szCs w:val="24"/>
          <w:shd w:val="clear" w:color="auto" w:fill="FFFFFF" w:themeFill="background1"/>
        </w:rPr>
        <w:t xml:space="preserve"> at school</w:t>
      </w:r>
      <w:r w:rsidR="009E5649" w:rsidRPr="00C52C8D">
        <w:rPr>
          <w:rFonts w:ascii="Times New Roman" w:hAnsi="Times New Roman" w:cs="Times New Roman"/>
          <w:sz w:val="24"/>
          <w:szCs w:val="24"/>
          <w:shd w:val="clear" w:color="auto" w:fill="FFFFFF" w:themeFill="background1"/>
        </w:rPr>
        <w:t xml:space="preserve">. </w:t>
      </w:r>
      <w:r w:rsidR="00DF7A00" w:rsidRPr="00C52C8D">
        <w:rPr>
          <w:rFonts w:ascii="Times New Roman" w:hAnsi="Times New Roman" w:cs="Times New Roman"/>
          <w:sz w:val="24"/>
          <w:szCs w:val="24"/>
          <w:shd w:val="clear" w:color="auto" w:fill="FFFFFF" w:themeFill="background1"/>
        </w:rPr>
        <w:t>Olweus (199</w:t>
      </w:r>
      <w:r w:rsidR="002E1EB3" w:rsidRPr="00C52C8D">
        <w:rPr>
          <w:rFonts w:ascii="Times New Roman" w:hAnsi="Times New Roman" w:cs="Times New Roman"/>
          <w:sz w:val="24"/>
          <w:szCs w:val="24"/>
          <w:shd w:val="clear" w:color="auto" w:fill="FFFFFF" w:themeFill="background1"/>
        </w:rPr>
        <w:t xml:space="preserve">3) </w:t>
      </w:r>
      <w:r w:rsidR="00F1735F" w:rsidRPr="00C52C8D">
        <w:rPr>
          <w:rFonts w:ascii="Times New Roman" w:hAnsi="Times New Roman" w:cs="Times New Roman"/>
          <w:sz w:val="24"/>
          <w:szCs w:val="24"/>
          <w:shd w:val="clear" w:color="auto" w:fill="FFFFFF" w:themeFill="background1"/>
        </w:rPr>
        <w:t>believes that</w:t>
      </w:r>
      <w:r w:rsidR="002E1EB3" w:rsidRPr="00C52C8D">
        <w:rPr>
          <w:rFonts w:ascii="Times New Roman" w:hAnsi="Times New Roman" w:cs="Times New Roman"/>
          <w:sz w:val="24"/>
          <w:szCs w:val="24"/>
          <w:shd w:val="clear" w:color="auto" w:fill="FFFFFF" w:themeFill="background1"/>
        </w:rPr>
        <w:t xml:space="preserve"> it is the right of a child to feel safe at school</w:t>
      </w:r>
      <w:r w:rsidR="00F1735F" w:rsidRPr="00C52C8D">
        <w:rPr>
          <w:rFonts w:ascii="Times New Roman" w:hAnsi="Times New Roman" w:cs="Times New Roman"/>
          <w:sz w:val="24"/>
          <w:szCs w:val="24"/>
          <w:shd w:val="clear" w:color="auto" w:fill="FFFFFF" w:themeFill="background1"/>
        </w:rPr>
        <w:t xml:space="preserve">. </w:t>
      </w:r>
      <w:r w:rsidR="00DF7A00" w:rsidRPr="00C52C8D">
        <w:rPr>
          <w:rFonts w:ascii="Times New Roman" w:hAnsi="Times New Roman" w:cs="Times New Roman"/>
          <w:sz w:val="24"/>
          <w:szCs w:val="24"/>
          <w:shd w:val="clear" w:color="auto" w:fill="FFFFFF" w:themeFill="background1"/>
        </w:rPr>
        <w:t xml:space="preserve"> Since Ro</w:t>
      </w:r>
      <w:r w:rsidR="00E165C0" w:rsidRPr="00C52C8D">
        <w:rPr>
          <w:rFonts w:ascii="Times New Roman" w:hAnsi="Times New Roman" w:cs="Times New Roman"/>
          <w:sz w:val="24"/>
          <w:szCs w:val="24"/>
          <w:shd w:val="clear" w:color="auto" w:fill="FFFFFF" w:themeFill="background1"/>
        </w:rPr>
        <w:t>r</w:t>
      </w:r>
      <w:r w:rsidR="00DF7A00" w:rsidRPr="00C52C8D">
        <w:rPr>
          <w:rFonts w:ascii="Times New Roman" w:hAnsi="Times New Roman" w:cs="Times New Roman"/>
          <w:sz w:val="24"/>
          <w:szCs w:val="24"/>
          <w:shd w:val="clear" w:color="auto" w:fill="FFFFFF" w:themeFill="background1"/>
        </w:rPr>
        <w:t>y knew that his teachers were all ‘laughing’</w:t>
      </w:r>
      <w:r w:rsidR="000A2D45" w:rsidRPr="00C52C8D">
        <w:rPr>
          <w:rFonts w:ascii="Times New Roman" w:hAnsi="Times New Roman" w:cs="Times New Roman"/>
          <w:sz w:val="24"/>
          <w:szCs w:val="24"/>
          <w:shd w:val="clear" w:color="auto" w:fill="FFFFFF" w:themeFill="background1"/>
        </w:rPr>
        <w:t xml:space="preserve"> and mocking</w:t>
      </w:r>
      <w:r w:rsidR="00EA543E" w:rsidRPr="00C52C8D">
        <w:rPr>
          <w:rFonts w:ascii="Times New Roman" w:hAnsi="Times New Roman" w:cs="Times New Roman"/>
          <w:sz w:val="24"/>
          <w:szCs w:val="24"/>
          <w:shd w:val="clear" w:color="auto" w:fill="FFFFFF" w:themeFill="background1"/>
        </w:rPr>
        <w:t xml:space="preserve"> him [or her] and</w:t>
      </w:r>
      <w:r w:rsidR="00DF7A00" w:rsidRPr="00C52C8D">
        <w:rPr>
          <w:rFonts w:ascii="Times New Roman" w:hAnsi="Times New Roman" w:cs="Times New Roman"/>
          <w:sz w:val="24"/>
          <w:szCs w:val="24"/>
          <w:shd w:val="clear" w:color="auto" w:fill="FFFFFF" w:themeFill="background1"/>
        </w:rPr>
        <w:t xml:space="preserve"> this would have reinforced </w:t>
      </w:r>
      <w:r w:rsidR="000A2D45" w:rsidRPr="00C52C8D">
        <w:rPr>
          <w:rFonts w:ascii="Times New Roman" w:hAnsi="Times New Roman" w:cs="Times New Roman"/>
          <w:sz w:val="24"/>
          <w:szCs w:val="24"/>
          <w:shd w:val="clear" w:color="auto" w:fill="FFFFFF" w:themeFill="background1"/>
        </w:rPr>
        <w:t>t</w:t>
      </w:r>
      <w:r w:rsidR="00DF7A00" w:rsidRPr="00C52C8D">
        <w:rPr>
          <w:rFonts w:ascii="Times New Roman" w:hAnsi="Times New Roman" w:cs="Times New Roman"/>
          <w:sz w:val="24"/>
          <w:szCs w:val="24"/>
          <w:shd w:val="clear" w:color="auto" w:fill="FFFFFF" w:themeFill="background1"/>
        </w:rPr>
        <w:t>his silence</w:t>
      </w:r>
      <w:r w:rsidR="000A2D45" w:rsidRPr="00C52C8D">
        <w:rPr>
          <w:rFonts w:ascii="Times New Roman" w:hAnsi="Times New Roman" w:cs="Times New Roman"/>
          <w:sz w:val="24"/>
          <w:szCs w:val="24"/>
          <w:shd w:val="clear" w:color="auto" w:fill="FFFFFF" w:themeFill="background1"/>
        </w:rPr>
        <w:t xml:space="preserve"> around ‘telling’</w:t>
      </w:r>
      <w:r w:rsidR="00DF7A00" w:rsidRPr="00C52C8D">
        <w:rPr>
          <w:rFonts w:ascii="Times New Roman" w:hAnsi="Times New Roman" w:cs="Times New Roman"/>
          <w:sz w:val="24"/>
          <w:szCs w:val="24"/>
          <w:shd w:val="clear" w:color="auto" w:fill="FFFFFF" w:themeFill="background1"/>
        </w:rPr>
        <w:t>.  My interpretation of Ro</w:t>
      </w:r>
      <w:r w:rsidR="000A2D45" w:rsidRPr="00C52C8D">
        <w:rPr>
          <w:rFonts w:ascii="Times New Roman" w:hAnsi="Times New Roman" w:cs="Times New Roman"/>
          <w:sz w:val="24"/>
          <w:szCs w:val="24"/>
          <w:shd w:val="clear" w:color="auto" w:fill="FFFFFF" w:themeFill="background1"/>
        </w:rPr>
        <w:t>r</w:t>
      </w:r>
      <w:r w:rsidR="00DF7A00" w:rsidRPr="00C52C8D">
        <w:rPr>
          <w:rFonts w:ascii="Times New Roman" w:hAnsi="Times New Roman" w:cs="Times New Roman"/>
          <w:sz w:val="24"/>
          <w:szCs w:val="24"/>
          <w:shd w:val="clear" w:color="auto" w:fill="FFFFFF" w:themeFill="background1"/>
        </w:rPr>
        <w:t>y’s experience is that the bullies would have most probably manipulated this situation to deliberately render Ro</w:t>
      </w:r>
      <w:r w:rsidR="000A2D45" w:rsidRPr="00C52C8D">
        <w:rPr>
          <w:rFonts w:ascii="Times New Roman" w:hAnsi="Times New Roman" w:cs="Times New Roman"/>
          <w:sz w:val="24"/>
          <w:szCs w:val="24"/>
          <w:shd w:val="clear" w:color="auto" w:fill="FFFFFF" w:themeFill="background1"/>
        </w:rPr>
        <w:t>r</w:t>
      </w:r>
      <w:r w:rsidR="00DF7A00" w:rsidRPr="00C52C8D">
        <w:rPr>
          <w:rFonts w:ascii="Times New Roman" w:hAnsi="Times New Roman" w:cs="Times New Roman"/>
          <w:sz w:val="24"/>
          <w:szCs w:val="24"/>
          <w:shd w:val="clear" w:color="auto" w:fill="FFFFFF" w:themeFill="background1"/>
        </w:rPr>
        <w:t xml:space="preserve">y speechless, since bullies will go to incredible lengths to carry on with their abuse hidden </w:t>
      </w:r>
      <w:r w:rsidR="00EA543E" w:rsidRPr="00C52C8D">
        <w:rPr>
          <w:rFonts w:ascii="Times New Roman" w:hAnsi="Times New Roman" w:cs="Times New Roman"/>
          <w:sz w:val="24"/>
          <w:szCs w:val="24"/>
          <w:shd w:val="clear" w:color="auto" w:fill="FFFFFF" w:themeFill="background1"/>
        </w:rPr>
        <w:t xml:space="preserve">from </w:t>
      </w:r>
      <w:r w:rsidR="00DF7A00" w:rsidRPr="00C52C8D">
        <w:rPr>
          <w:rFonts w:ascii="Times New Roman" w:hAnsi="Times New Roman" w:cs="Times New Roman"/>
          <w:sz w:val="24"/>
          <w:szCs w:val="24"/>
          <w:shd w:val="clear" w:color="auto" w:fill="FFFFFF" w:themeFill="background1"/>
        </w:rPr>
        <w:t>plain sight.</w:t>
      </w:r>
      <w:r w:rsidR="0094597B" w:rsidRPr="00C52C8D">
        <w:rPr>
          <w:rFonts w:ascii="Times New Roman" w:hAnsi="Times New Roman" w:cs="Times New Roman"/>
          <w:color w:val="000000" w:themeColor="text1"/>
          <w:sz w:val="24"/>
          <w:szCs w:val="24"/>
          <w:shd w:val="clear" w:color="auto" w:fill="FFFFFF" w:themeFill="background1"/>
        </w:rPr>
        <w:t xml:space="preserve"> </w:t>
      </w:r>
    </w:p>
    <w:p w:rsidR="0094597B" w:rsidRPr="00C52C8D" w:rsidRDefault="00DC172B" w:rsidP="00C52C8D">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color w:val="000000" w:themeColor="text1"/>
          <w:sz w:val="24"/>
          <w:szCs w:val="24"/>
          <w:shd w:val="clear" w:color="auto" w:fill="FFFFFF" w:themeFill="background1"/>
        </w:rPr>
        <w:t xml:space="preserve">      </w:t>
      </w:r>
      <w:r w:rsidR="0094597B" w:rsidRPr="00C52C8D">
        <w:rPr>
          <w:rFonts w:ascii="Times New Roman" w:hAnsi="Times New Roman" w:cs="Times New Roman"/>
          <w:color w:val="000000" w:themeColor="text1"/>
          <w:sz w:val="24"/>
          <w:szCs w:val="24"/>
          <w:shd w:val="clear" w:color="auto" w:fill="FFFFFF" w:themeFill="background1"/>
        </w:rPr>
        <w:t>Since male suicide is statistically one of the leading causes of death in this country</w:t>
      </w:r>
      <w:r w:rsidR="00BA2D98" w:rsidRPr="00C52C8D">
        <w:rPr>
          <w:rFonts w:ascii="Times New Roman" w:hAnsi="Times New Roman" w:cs="Times New Roman"/>
          <w:color w:val="000000" w:themeColor="text1"/>
          <w:sz w:val="24"/>
          <w:szCs w:val="24"/>
          <w:shd w:val="clear" w:color="auto" w:fill="FFFFFF" w:themeFill="background1"/>
        </w:rPr>
        <w:t xml:space="preserve"> (Samaritans, 2018)</w:t>
      </w:r>
      <w:r w:rsidR="0094597B" w:rsidRPr="00C52C8D">
        <w:rPr>
          <w:rFonts w:ascii="Times New Roman" w:hAnsi="Times New Roman" w:cs="Times New Roman"/>
          <w:color w:val="000000" w:themeColor="text1"/>
          <w:sz w:val="24"/>
          <w:szCs w:val="24"/>
          <w:shd w:val="clear" w:color="auto" w:fill="FFFFFF" w:themeFill="background1"/>
        </w:rPr>
        <w:t xml:space="preserve">, those in safe-guarding positions, need to be aware that males have a tendency to remain silent </w:t>
      </w:r>
      <w:r w:rsidR="00BA2D98" w:rsidRPr="00C52C8D">
        <w:rPr>
          <w:rFonts w:ascii="Times New Roman" w:hAnsi="Times New Roman" w:cs="Times New Roman"/>
          <w:color w:val="000000" w:themeColor="text1"/>
          <w:sz w:val="24"/>
          <w:szCs w:val="24"/>
          <w:shd w:val="clear" w:color="auto" w:fill="FFFFFF" w:themeFill="background1"/>
        </w:rPr>
        <w:t xml:space="preserve">(Atkinson, 2017) </w:t>
      </w:r>
      <w:r w:rsidR="0094597B" w:rsidRPr="00C52C8D">
        <w:rPr>
          <w:rFonts w:ascii="Times New Roman" w:hAnsi="Times New Roman" w:cs="Times New Roman"/>
          <w:color w:val="000000" w:themeColor="text1"/>
          <w:sz w:val="24"/>
          <w:szCs w:val="24"/>
          <w:shd w:val="clear" w:color="auto" w:fill="FFFFFF" w:themeFill="background1"/>
        </w:rPr>
        <w:t>when bullied</w:t>
      </w:r>
      <w:r w:rsidR="00471E4B" w:rsidRPr="00C52C8D">
        <w:rPr>
          <w:rFonts w:ascii="Times New Roman" w:hAnsi="Times New Roman" w:cs="Times New Roman"/>
          <w:color w:val="000000" w:themeColor="text1"/>
          <w:sz w:val="24"/>
          <w:szCs w:val="24"/>
          <w:shd w:val="clear" w:color="auto" w:fill="FFFFFF" w:themeFill="background1"/>
        </w:rPr>
        <w:t>. A</w:t>
      </w:r>
      <w:r>
        <w:rPr>
          <w:rFonts w:ascii="Times New Roman" w:hAnsi="Times New Roman" w:cs="Times New Roman"/>
          <w:color w:val="000000" w:themeColor="text1"/>
          <w:sz w:val="24"/>
          <w:szCs w:val="24"/>
          <w:shd w:val="clear" w:color="auto" w:fill="FFFFFF" w:themeFill="background1"/>
        </w:rPr>
        <w:t>s Smith et al (2003</w:t>
      </w:r>
      <w:r w:rsidR="00BA2D98" w:rsidRPr="00C52C8D">
        <w:rPr>
          <w:rFonts w:ascii="Times New Roman" w:hAnsi="Times New Roman" w:cs="Times New Roman"/>
          <w:color w:val="000000" w:themeColor="text1"/>
          <w:sz w:val="24"/>
          <w:szCs w:val="24"/>
          <w:shd w:val="clear" w:color="auto" w:fill="FFFFFF" w:themeFill="background1"/>
        </w:rPr>
        <w:t xml:space="preserve">) </w:t>
      </w:r>
      <w:r w:rsidR="00471E4B" w:rsidRPr="00C52C8D">
        <w:rPr>
          <w:rFonts w:ascii="Times New Roman" w:hAnsi="Times New Roman" w:cs="Times New Roman"/>
          <w:color w:val="000000" w:themeColor="text1"/>
          <w:sz w:val="24"/>
          <w:szCs w:val="24"/>
          <w:shd w:val="clear" w:color="auto" w:fill="FFFFFF" w:themeFill="background1"/>
        </w:rPr>
        <w:t xml:space="preserve">point out; males </w:t>
      </w:r>
      <w:r w:rsidR="00BA2D98" w:rsidRPr="00C52C8D">
        <w:rPr>
          <w:rFonts w:ascii="Times New Roman" w:hAnsi="Times New Roman" w:cs="Times New Roman"/>
          <w:color w:val="000000" w:themeColor="text1"/>
          <w:sz w:val="24"/>
          <w:szCs w:val="24"/>
          <w:shd w:val="clear" w:color="auto" w:fill="FFFFFF" w:themeFill="background1"/>
        </w:rPr>
        <w:t>are</w:t>
      </w:r>
      <w:r w:rsidR="0094597B" w:rsidRPr="00C52C8D">
        <w:rPr>
          <w:rFonts w:ascii="Times New Roman" w:hAnsi="Times New Roman" w:cs="Times New Roman"/>
          <w:color w:val="000000" w:themeColor="text1"/>
          <w:sz w:val="24"/>
          <w:szCs w:val="24"/>
          <w:shd w:val="clear" w:color="auto" w:fill="FFFFFF" w:themeFill="background1"/>
        </w:rPr>
        <w:t xml:space="preserve"> ‘less willing to tell teachers about bullying at school than females</w:t>
      </w:r>
      <w:r w:rsidR="00BA2D98" w:rsidRPr="00C52C8D">
        <w:rPr>
          <w:rFonts w:ascii="Times New Roman" w:hAnsi="Times New Roman" w:cs="Times New Roman"/>
          <w:color w:val="000000" w:themeColor="text1"/>
          <w:sz w:val="24"/>
          <w:szCs w:val="24"/>
          <w:shd w:val="clear" w:color="auto" w:fill="FFFFFF" w:themeFill="background1"/>
        </w:rPr>
        <w:t>’</w:t>
      </w:r>
      <w:r w:rsidRPr="00DC172B">
        <w:rPr>
          <w:rFonts w:ascii="Times New Roman" w:hAnsi="Times New Roman" w:cs="Times New Roman"/>
          <w:color w:val="000000" w:themeColor="text1"/>
          <w:sz w:val="24"/>
          <w:szCs w:val="24"/>
          <w:shd w:val="clear" w:color="auto" w:fill="FFFFFF" w:themeFill="background1"/>
        </w:rPr>
        <w:t xml:space="preserve"> </w:t>
      </w:r>
      <w:r>
        <w:rPr>
          <w:rFonts w:ascii="Times New Roman" w:hAnsi="Times New Roman" w:cs="Times New Roman"/>
          <w:color w:val="000000" w:themeColor="text1"/>
          <w:sz w:val="24"/>
          <w:szCs w:val="24"/>
          <w:shd w:val="clear" w:color="auto" w:fill="FFFFFF" w:themeFill="background1"/>
        </w:rPr>
        <w:t>(</w:t>
      </w:r>
      <w:r w:rsidRPr="00C52C8D">
        <w:rPr>
          <w:rFonts w:ascii="Times New Roman" w:hAnsi="Times New Roman" w:cs="Times New Roman"/>
          <w:color w:val="000000" w:themeColor="text1"/>
          <w:sz w:val="24"/>
          <w:szCs w:val="24"/>
          <w:shd w:val="clear" w:color="auto" w:fill="FFFFFF" w:themeFill="background1"/>
        </w:rPr>
        <w:t>Smith et al</w:t>
      </w:r>
      <w:r>
        <w:rPr>
          <w:rFonts w:ascii="Times New Roman" w:hAnsi="Times New Roman" w:cs="Times New Roman"/>
          <w:color w:val="000000" w:themeColor="text1"/>
          <w:sz w:val="24"/>
          <w:szCs w:val="24"/>
          <w:shd w:val="clear" w:color="auto" w:fill="FFFFFF" w:themeFill="background1"/>
        </w:rPr>
        <w:t xml:space="preserve">., </w:t>
      </w:r>
      <w:r w:rsidRPr="00C52C8D">
        <w:rPr>
          <w:rFonts w:ascii="Times New Roman" w:hAnsi="Times New Roman" w:cs="Times New Roman"/>
          <w:color w:val="000000" w:themeColor="text1"/>
          <w:sz w:val="24"/>
          <w:szCs w:val="24"/>
          <w:shd w:val="clear" w:color="auto" w:fill="FFFFFF" w:themeFill="background1"/>
        </w:rPr>
        <w:t>2003, p.185)</w:t>
      </w:r>
      <w:r w:rsidR="0094597B" w:rsidRPr="00C52C8D">
        <w:rPr>
          <w:rFonts w:ascii="Times New Roman" w:hAnsi="Times New Roman" w:cs="Times New Roman"/>
          <w:color w:val="000000" w:themeColor="text1"/>
          <w:sz w:val="24"/>
          <w:szCs w:val="24"/>
          <w:shd w:val="clear" w:color="auto" w:fill="FFFFFF" w:themeFill="background1"/>
        </w:rPr>
        <w:t xml:space="preserve">. </w:t>
      </w:r>
      <w:r w:rsidR="00DF7A00" w:rsidRPr="00C52C8D">
        <w:rPr>
          <w:rFonts w:ascii="Times New Roman" w:hAnsi="Times New Roman" w:cs="Times New Roman"/>
          <w:sz w:val="24"/>
          <w:szCs w:val="24"/>
          <w:shd w:val="clear" w:color="auto" w:fill="FFFFFF" w:themeFill="background1"/>
        </w:rPr>
        <w:t xml:space="preserve">Since bullies specifically choose their targets </w:t>
      </w:r>
      <w:r w:rsidR="00F1735F" w:rsidRPr="00C52C8D">
        <w:rPr>
          <w:rFonts w:ascii="Times New Roman" w:hAnsi="Times New Roman" w:cs="Times New Roman"/>
          <w:sz w:val="24"/>
          <w:szCs w:val="24"/>
          <w:shd w:val="clear" w:color="auto" w:fill="FFFFFF" w:themeFill="background1"/>
        </w:rPr>
        <w:t>as their</w:t>
      </w:r>
      <w:r w:rsidR="00DF7A00" w:rsidRPr="00C52C8D">
        <w:rPr>
          <w:rFonts w:ascii="Times New Roman" w:hAnsi="Times New Roman" w:cs="Times New Roman"/>
          <w:sz w:val="24"/>
          <w:szCs w:val="24"/>
          <w:shd w:val="clear" w:color="auto" w:fill="FFFFFF" w:themeFill="background1"/>
        </w:rPr>
        <w:t xml:space="preserve"> victims </w:t>
      </w:r>
      <w:r w:rsidR="00F1735F" w:rsidRPr="00C52C8D">
        <w:rPr>
          <w:rFonts w:ascii="Times New Roman" w:hAnsi="Times New Roman" w:cs="Times New Roman"/>
          <w:sz w:val="24"/>
          <w:szCs w:val="24"/>
          <w:shd w:val="clear" w:color="auto" w:fill="FFFFFF" w:themeFill="background1"/>
        </w:rPr>
        <w:t xml:space="preserve">are </w:t>
      </w:r>
      <w:r w:rsidR="00DF7A00" w:rsidRPr="00C52C8D">
        <w:rPr>
          <w:rFonts w:ascii="Times New Roman" w:hAnsi="Times New Roman" w:cs="Times New Roman"/>
          <w:sz w:val="24"/>
          <w:szCs w:val="24"/>
          <w:shd w:val="clear" w:color="auto" w:fill="FFFFFF" w:themeFill="background1"/>
        </w:rPr>
        <w:t>perceive</w:t>
      </w:r>
      <w:r w:rsidR="00F1735F" w:rsidRPr="00C52C8D">
        <w:rPr>
          <w:rFonts w:ascii="Times New Roman" w:hAnsi="Times New Roman" w:cs="Times New Roman"/>
          <w:sz w:val="24"/>
          <w:szCs w:val="24"/>
          <w:shd w:val="clear" w:color="auto" w:fill="FFFFFF" w:themeFill="background1"/>
        </w:rPr>
        <w:t>d</w:t>
      </w:r>
      <w:r w:rsidR="00DF7A00" w:rsidRPr="00C52C8D">
        <w:rPr>
          <w:rFonts w:ascii="Times New Roman" w:hAnsi="Times New Roman" w:cs="Times New Roman"/>
          <w:sz w:val="24"/>
          <w:szCs w:val="24"/>
          <w:shd w:val="clear" w:color="auto" w:fill="FFFFFF" w:themeFill="background1"/>
        </w:rPr>
        <w:t xml:space="preserve"> as </w:t>
      </w:r>
      <w:r w:rsidR="00F1735F" w:rsidRPr="00C52C8D">
        <w:rPr>
          <w:rFonts w:ascii="Times New Roman" w:hAnsi="Times New Roman" w:cs="Times New Roman"/>
          <w:sz w:val="24"/>
          <w:szCs w:val="24"/>
          <w:shd w:val="clear" w:color="auto" w:fill="FFFFFF" w:themeFill="background1"/>
        </w:rPr>
        <w:t xml:space="preserve">being </w:t>
      </w:r>
      <w:r w:rsidR="00DF7A00" w:rsidRPr="00C52C8D">
        <w:rPr>
          <w:rFonts w:ascii="Times New Roman" w:hAnsi="Times New Roman" w:cs="Times New Roman"/>
          <w:sz w:val="24"/>
          <w:szCs w:val="24"/>
          <w:shd w:val="clear" w:color="auto" w:fill="FFFFFF" w:themeFill="background1"/>
        </w:rPr>
        <w:t>too weak to speak up for themselves</w:t>
      </w:r>
      <w:r w:rsidR="00F1735F" w:rsidRPr="00C52C8D">
        <w:rPr>
          <w:rFonts w:ascii="Times New Roman" w:hAnsi="Times New Roman" w:cs="Times New Roman"/>
          <w:sz w:val="24"/>
          <w:szCs w:val="24"/>
          <w:shd w:val="clear" w:color="auto" w:fill="FFFFFF" w:themeFill="background1"/>
        </w:rPr>
        <w:t>, i</w:t>
      </w:r>
      <w:r w:rsidR="00DF7A00" w:rsidRPr="00C52C8D">
        <w:rPr>
          <w:rFonts w:ascii="Times New Roman" w:hAnsi="Times New Roman" w:cs="Times New Roman"/>
          <w:sz w:val="24"/>
          <w:szCs w:val="24"/>
          <w:shd w:val="clear" w:color="auto" w:fill="FFFFFF" w:themeFill="background1"/>
        </w:rPr>
        <w:t>t appears that te</w:t>
      </w:r>
      <w:r>
        <w:rPr>
          <w:rFonts w:ascii="Times New Roman" w:hAnsi="Times New Roman" w:cs="Times New Roman"/>
          <w:sz w:val="24"/>
          <w:szCs w:val="24"/>
          <w:shd w:val="clear" w:color="auto" w:fill="FFFFFF" w:themeFill="background1"/>
        </w:rPr>
        <w:t xml:space="preserve">acher bullies are no different.  </w:t>
      </w:r>
      <w:r w:rsidR="00DF7A00" w:rsidRPr="00C52C8D">
        <w:rPr>
          <w:rFonts w:ascii="Times New Roman" w:hAnsi="Times New Roman" w:cs="Times New Roman"/>
          <w:sz w:val="24"/>
          <w:szCs w:val="24"/>
          <w:shd w:val="clear" w:color="auto" w:fill="FFFFFF" w:themeFill="background1"/>
        </w:rPr>
        <w:t xml:space="preserve">However, their teaching positions </w:t>
      </w:r>
      <w:r>
        <w:rPr>
          <w:rFonts w:ascii="Times New Roman" w:hAnsi="Times New Roman" w:cs="Times New Roman"/>
          <w:sz w:val="24"/>
          <w:szCs w:val="24"/>
          <w:shd w:val="clear" w:color="auto" w:fill="FFFFFF" w:themeFill="background1"/>
        </w:rPr>
        <w:t xml:space="preserve">and positions of power </w:t>
      </w:r>
      <w:r w:rsidR="00DF7A00" w:rsidRPr="00C52C8D">
        <w:rPr>
          <w:rFonts w:ascii="Times New Roman" w:hAnsi="Times New Roman" w:cs="Times New Roman"/>
          <w:sz w:val="24"/>
          <w:szCs w:val="24"/>
          <w:shd w:val="clear" w:color="auto" w:fill="FFFFFF" w:themeFill="background1"/>
        </w:rPr>
        <w:t xml:space="preserve">allow them to bully </w:t>
      </w:r>
      <w:r>
        <w:rPr>
          <w:rFonts w:ascii="Times New Roman" w:hAnsi="Times New Roman" w:cs="Times New Roman"/>
          <w:sz w:val="24"/>
          <w:szCs w:val="24"/>
          <w:shd w:val="clear" w:color="auto" w:fill="FFFFFF" w:themeFill="background1"/>
        </w:rPr>
        <w:t xml:space="preserve">children </w:t>
      </w:r>
      <w:r w:rsidR="00DF7A00" w:rsidRPr="00C52C8D">
        <w:rPr>
          <w:rFonts w:ascii="Times New Roman" w:hAnsi="Times New Roman" w:cs="Times New Roman"/>
          <w:sz w:val="24"/>
          <w:szCs w:val="24"/>
          <w:shd w:val="clear" w:color="auto" w:fill="FFFFFF" w:themeFill="background1"/>
        </w:rPr>
        <w:t>without being punished</w:t>
      </w:r>
      <w:r w:rsidR="0094597B" w:rsidRPr="00C52C8D">
        <w:rPr>
          <w:rFonts w:ascii="Times New Roman" w:hAnsi="Times New Roman" w:cs="Times New Roman"/>
          <w:sz w:val="24"/>
          <w:szCs w:val="24"/>
          <w:shd w:val="clear" w:color="auto" w:fill="FFFFFF" w:themeFill="background1"/>
        </w:rPr>
        <w:t xml:space="preserve">. </w:t>
      </w:r>
      <w:r w:rsidR="00205982" w:rsidRPr="00C52C8D">
        <w:rPr>
          <w:rFonts w:ascii="Times New Roman" w:hAnsi="Times New Roman" w:cs="Times New Roman"/>
          <w:sz w:val="24"/>
          <w:szCs w:val="24"/>
          <w:shd w:val="clear" w:color="auto" w:fill="FFFFFF" w:themeFill="background1"/>
        </w:rPr>
        <w:t>Al</w:t>
      </w:r>
      <w:r w:rsidR="000A2D45" w:rsidRPr="00C52C8D">
        <w:rPr>
          <w:rFonts w:ascii="Times New Roman" w:hAnsi="Times New Roman" w:cs="Times New Roman"/>
          <w:sz w:val="24"/>
          <w:szCs w:val="24"/>
          <w:shd w:val="clear" w:color="auto" w:fill="FFFFFF" w:themeFill="background1"/>
        </w:rPr>
        <w:t xml:space="preserve">ex </w:t>
      </w:r>
      <w:r w:rsidR="009E5649" w:rsidRPr="00C52C8D">
        <w:rPr>
          <w:rFonts w:ascii="Times New Roman" w:hAnsi="Times New Roman" w:cs="Times New Roman"/>
          <w:sz w:val="24"/>
          <w:szCs w:val="24"/>
          <w:shd w:val="clear" w:color="auto" w:fill="FFFFFF" w:themeFill="background1"/>
        </w:rPr>
        <w:t xml:space="preserve">also </w:t>
      </w:r>
      <w:r w:rsidR="00205982" w:rsidRPr="00C52C8D">
        <w:rPr>
          <w:rFonts w:ascii="Times New Roman" w:hAnsi="Times New Roman" w:cs="Times New Roman"/>
          <w:sz w:val="24"/>
          <w:szCs w:val="24"/>
          <w:shd w:val="clear" w:color="auto" w:fill="FFFFFF" w:themeFill="background1"/>
        </w:rPr>
        <w:t xml:space="preserve">describes what it felt like </w:t>
      </w:r>
      <w:r w:rsidR="000A2D45" w:rsidRPr="00C52C8D">
        <w:rPr>
          <w:rFonts w:ascii="Times New Roman" w:hAnsi="Times New Roman" w:cs="Times New Roman"/>
          <w:sz w:val="24"/>
          <w:szCs w:val="24"/>
          <w:shd w:val="clear" w:color="auto" w:fill="FFFFFF" w:themeFill="background1"/>
        </w:rPr>
        <w:t xml:space="preserve">when </w:t>
      </w:r>
      <w:r w:rsidR="00205982" w:rsidRPr="00C52C8D">
        <w:rPr>
          <w:rFonts w:ascii="Times New Roman" w:hAnsi="Times New Roman" w:cs="Times New Roman"/>
          <w:sz w:val="24"/>
          <w:szCs w:val="24"/>
          <w:shd w:val="clear" w:color="auto" w:fill="FFFFFF" w:themeFill="background1"/>
        </w:rPr>
        <w:t xml:space="preserve">teachers ignored the </w:t>
      </w:r>
      <w:r w:rsidR="009E5649" w:rsidRPr="00C52C8D">
        <w:rPr>
          <w:rFonts w:ascii="Times New Roman" w:hAnsi="Times New Roman" w:cs="Times New Roman"/>
          <w:sz w:val="24"/>
          <w:szCs w:val="24"/>
          <w:shd w:val="clear" w:color="auto" w:fill="FFFFFF" w:themeFill="background1"/>
        </w:rPr>
        <w:t xml:space="preserve">bullying </w:t>
      </w:r>
      <w:r w:rsidR="000A2D45" w:rsidRPr="00C52C8D">
        <w:rPr>
          <w:rFonts w:ascii="Times New Roman" w:hAnsi="Times New Roman" w:cs="Times New Roman"/>
          <w:sz w:val="24"/>
          <w:szCs w:val="24"/>
          <w:shd w:val="clear" w:color="auto" w:fill="FFFFFF" w:themeFill="background1"/>
        </w:rPr>
        <w:t xml:space="preserve">and the personal targeting </w:t>
      </w:r>
      <w:r w:rsidR="00205982" w:rsidRPr="00C52C8D">
        <w:rPr>
          <w:rFonts w:ascii="Times New Roman" w:hAnsi="Times New Roman" w:cs="Times New Roman"/>
          <w:sz w:val="24"/>
          <w:szCs w:val="24"/>
          <w:shd w:val="clear" w:color="auto" w:fill="FFFFFF" w:themeFill="background1"/>
        </w:rPr>
        <w:t>at school</w:t>
      </w:r>
      <w:r w:rsidR="009E5649" w:rsidRPr="00C52C8D">
        <w:rPr>
          <w:rFonts w:ascii="Times New Roman" w:hAnsi="Times New Roman" w:cs="Times New Roman"/>
          <w:sz w:val="24"/>
          <w:szCs w:val="24"/>
          <w:shd w:val="clear" w:color="auto" w:fill="FFFFFF" w:themeFill="background1"/>
        </w:rPr>
        <w:t xml:space="preserve">, </w:t>
      </w:r>
      <w:r w:rsidR="000A2D45" w:rsidRPr="00C52C8D">
        <w:rPr>
          <w:rFonts w:ascii="Times New Roman" w:hAnsi="Times New Roman" w:cs="Times New Roman"/>
          <w:sz w:val="24"/>
          <w:szCs w:val="24"/>
          <w:shd w:val="clear" w:color="auto" w:fill="FFFFFF" w:themeFill="background1"/>
        </w:rPr>
        <w:t xml:space="preserve">despite the fact it was causing </w:t>
      </w:r>
      <w:r w:rsidR="00F1735F" w:rsidRPr="00C52C8D">
        <w:rPr>
          <w:rFonts w:ascii="Times New Roman" w:hAnsi="Times New Roman" w:cs="Times New Roman"/>
          <w:sz w:val="24"/>
          <w:szCs w:val="24"/>
          <w:shd w:val="clear" w:color="auto" w:fill="FFFFFF" w:themeFill="background1"/>
        </w:rPr>
        <w:t xml:space="preserve">him [or her] </w:t>
      </w:r>
      <w:r w:rsidR="009E5649" w:rsidRPr="00C52C8D">
        <w:rPr>
          <w:rFonts w:ascii="Times New Roman" w:hAnsi="Times New Roman" w:cs="Times New Roman"/>
          <w:sz w:val="24"/>
          <w:szCs w:val="24"/>
          <w:shd w:val="clear" w:color="auto" w:fill="FFFFFF" w:themeFill="background1"/>
        </w:rPr>
        <w:t>physical ill</w:t>
      </w:r>
      <w:r w:rsidR="000A2D45" w:rsidRPr="00C52C8D">
        <w:rPr>
          <w:rFonts w:ascii="Times New Roman" w:hAnsi="Times New Roman" w:cs="Times New Roman"/>
          <w:sz w:val="24"/>
          <w:szCs w:val="24"/>
          <w:shd w:val="clear" w:color="auto" w:fill="FFFFFF" w:themeFill="background1"/>
        </w:rPr>
        <w:t>ness</w:t>
      </w:r>
      <w:r w:rsidR="00205982" w:rsidRPr="00C52C8D">
        <w:rPr>
          <w:rFonts w:ascii="Times New Roman" w:hAnsi="Times New Roman" w:cs="Times New Roman"/>
          <w:sz w:val="24"/>
          <w:szCs w:val="24"/>
          <w:shd w:val="clear" w:color="auto" w:fill="FFFFFF" w:themeFill="background1"/>
        </w:rPr>
        <w:t>:</w:t>
      </w:r>
    </w:p>
    <w:p w:rsidR="00205982" w:rsidRPr="00C52C8D" w:rsidRDefault="00205982" w:rsidP="00C52C8D">
      <w:pPr>
        <w:spacing w:line="480" w:lineRule="auto"/>
        <w:ind w:left="720"/>
        <w:rPr>
          <w:rFonts w:ascii="Times New Roman" w:hAnsi="Times New Roman" w:cs="Times New Roman"/>
          <w:sz w:val="24"/>
          <w:szCs w:val="24"/>
          <w:shd w:val="clear" w:color="auto" w:fill="FFFFFF" w:themeFill="background1"/>
        </w:rPr>
      </w:pPr>
      <w:r w:rsidRPr="00C52C8D">
        <w:rPr>
          <w:rFonts w:ascii="Times New Roman" w:hAnsi="Times New Roman" w:cs="Times New Roman"/>
          <w:sz w:val="24"/>
          <w:szCs w:val="24"/>
          <w:shd w:val="clear" w:color="auto" w:fill="FFFFFF" w:themeFill="background1"/>
        </w:rPr>
        <w:lastRenderedPageBreak/>
        <w:t>“They [bullies] cornered me in a small room. I used to hide from them. I was hiding from them at the time ea</w:t>
      </w:r>
      <w:r w:rsidR="00F07AAE" w:rsidRPr="00C52C8D">
        <w:rPr>
          <w:rFonts w:ascii="Times New Roman" w:hAnsi="Times New Roman" w:cs="Times New Roman"/>
          <w:sz w:val="24"/>
          <w:szCs w:val="24"/>
          <w:shd w:val="clear" w:color="auto" w:fill="FFFFFF" w:themeFill="background1"/>
        </w:rPr>
        <w:t xml:space="preserve">ting my lunch in a music closet… </w:t>
      </w:r>
      <w:r w:rsidRPr="00C52C8D">
        <w:rPr>
          <w:rFonts w:ascii="Times New Roman" w:hAnsi="Times New Roman" w:cs="Times New Roman"/>
          <w:sz w:val="24"/>
          <w:szCs w:val="24"/>
          <w:shd w:val="clear" w:color="auto" w:fill="FFFFFF" w:themeFill="background1"/>
        </w:rPr>
        <w:t>about nine girls came in there and all started on me.... accusing me of things I hadn’t done</w:t>
      </w:r>
      <w:r w:rsidR="00F07AAE" w:rsidRPr="00C52C8D">
        <w:rPr>
          <w:rFonts w:ascii="Times New Roman" w:hAnsi="Times New Roman" w:cs="Times New Roman"/>
          <w:sz w:val="24"/>
          <w:szCs w:val="24"/>
          <w:shd w:val="clear" w:color="auto" w:fill="FFFFFF" w:themeFill="background1"/>
        </w:rPr>
        <w:t>…</w:t>
      </w:r>
      <w:r w:rsidRPr="00C52C8D">
        <w:rPr>
          <w:rFonts w:ascii="Times New Roman" w:hAnsi="Times New Roman" w:cs="Times New Roman"/>
          <w:sz w:val="24"/>
          <w:szCs w:val="24"/>
          <w:shd w:val="clear" w:color="auto" w:fill="FFFFFF" w:themeFill="background1"/>
        </w:rPr>
        <w:t xml:space="preserve"> I was too scared to say anything at all </w:t>
      </w:r>
      <w:r w:rsidR="009E5649" w:rsidRPr="00C52C8D">
        <w:rPr>
          <w:rFonts w:ascii="Times New Roman" w:hAnsi="Times New Roman" w:cs="Times New Roman"/>
          <w:sz w:val="24"/>
          <w:szCs w:val="24"/>
          <w:shd w:val="clear" w:color="auto" w:fill="FFFFFF" w:themeFill="background1"/>
        </w:rPr>
        <w:t xml:space="preserve">…. </w:t>
      </w:r>
      <w:r w:rsidRPr="00C52C8D">
        <w:rPr>
          <w:rFonts w:ascii="Times New Roman" w:hAnsi="Times New Roman" w:cs="Times New Roman"/>
          <w:sz w:val="24"/>
          <w:szCs w:val="24"/>
          <w:shd w:val="clear" w:color="auto" w:fill="FFFFFF" w:themeFill="background1"/>
        </w:rPr>
        <w:t>school didn’t do anything to support me.</w:t>
      </w:r>
      <w:r w:rsidR="000F351F" w:rsidRPr="00C52C8D">
        <w:rPr>
          <w:rFonts w:ascii="Times New Roman" w:hAnsi="Times New Roman" w:cs="Times New Roman"/>
          <w:sz w:val="24"/>
          <w:szCs w:val="24"/>
          <w:shd w:val="clear" w:color="auto" w:fill="FFFFFF" w:themeFill="background1"/>
        </w:rPr>
        <w:t>”</w:t>
      </w:r>
      <w:r w:rsidR="001B1624" w:rsidRPr="00C52C8D">
        <w:rPr>
          <w:rFonts w:ascii="Times New Roman" w:hAnsi="Times New Roman" w:cs="Times New Roman"/>
          <w:sz w:val="24"/>
          <w:szCs w:val="24"/>
          <w:shd w:val="clear" w:color="auto" w:fill="FFFFFF" w:themeFill="background1"/>
        </w:rPr>
        <w:t xml:space="preserve"> (A:</w:t>
      </w:r>
      <w:r w:rsidRPr="00C52C8D">
        <w:rPr>
          <w:rFonts w:ascii="Times New Roman" w:hAnsi="Times New Roman" w:cs="Times New Roman"/>
          <w:sz w:val="24"/>
          <w:szCs w:val="24"/>
          <w:shd w:val="clear" w:color="auto" w:fill="FFFFFF" w:themeFill="background1"/>
        </w:rPr>
        <w:t>242-269)</w:t>
      </w:r>
    </w:p>
    <w:p w:rsidR="00815548" w:rsidRPr="00C52C8D" w:rsidRDefault="00DC172B" w:rsidP="00C52C8D">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6B6663" w:rsidRPr="00C52C8D">
        <w:rPr>
          <w:rFonts w:ascii="Times New Roman" w:hAnsi="Times New Roman" w:cs="Times New Roman"/>
          <w:sz w:val="24"/>
          <w:szCs w:val="24"/>
          <w:shd w:val="clear" w:color="auto" w:fill="FFFFFF" w:themeFill="background1"/>
        </w:rPr>
        <w:t>Duarte</w:t>
      </w:r>
      <w:r w:rsidR="00471E4B" w:rsidRPr="00C52C8D">
        <w:rPr>
          <w:rFonts w:ascii="Times New Roman" w:hAnsi="Times New Roman" w:cs="Times New Roman"/>
          <w:sz w:val="24"/>
          <w:szCs w:val="24"/>
          <w:shd w:val="clear" w:color="auto" w:fill="FFFFFF" w:themeFill="background1"/>
        </w:rPr>
        <w:t xml:space="preserve">, Pinto-Gouveia and Stubbs </w:t>
      </w:r>
      <w:r w:rsidR="006B6663" w:rsidRPr="00C52C8D">
        <w:rPr>
          <w:rFonts w:ascii="Times New Roman" w:hAnsi="Times New Roman" w:cs="Times New Roman"/>
          <w:sz w:val="24"/>
          <w:szCs w:val="24"/>
          <w:shd w:val="clear" w:color="auto" w:fill="FFFFFF" w:themeFill="background1"/>
        </w:rPr>
        <w:t xml:space="preserve">(2007) </w:t>
      </w:r>
      <w:r w:rsidR="00E209A5" w:rsidRPr="00C52C8D">
        <w:rPr>
          <w:rFonts w:ascii="Times New Roman" w:hAnsi="Times New Roman" w:cs="Times New Roman"/>
          <w:sz w:val="24"/>
          <w:szCs w:val="24"/>
          <w:shd w:val="clear" w:color="auto" w:fill="FFFFFF" w:themeFill="background1"/>
        </w:rPr>
        <w:t>found that adolescents have a strong tendency to deeply internalise the pain of being bullied</w:t>
      </w:r>
      <w:r w:rsidR="009E5649" w:rsidRPr="00C52C8D">
        <w:rPr>
          <w:rFonts w:ascii="Times New Roman" w:hAnsi="Times New Roman" w:cs="Times New Roman"/>
          <w:sz w:val="24"/>
          <w:szCs w:val="24"/>
          <w:shd w:val="clear" w:color="auto" w:fill="FFFFFF" w:themeFill="background1"/>
        </w:rPr>
        <w:t xml:space="preserve"> as a child</w:t>
      </w:r>
      <w:r w:rsidR="00DF7A00" w:rsidRPr="00C52C8D">
        <w:rPr>
          <w:rFonts w:ascii="Times New Roman" w:hAnsi="Times New Roman" w:cs="Times New Roman"/>
          <w:sz w:val="24"/>
          <w:szCs w:val="24"/>
          <w:shd w:val="clear" w:color="auto" w:fill="FFFFFF" w:themeFill="background1"/>
        </w:rPr>
        <w:t xml:space="preserve">. </w:t>
      </w:r>
      <w:r w:rsidR="00E209A5" w:rsidRPr="00C52C8D">
        <w:rPr>
          <w:rFonts w:ascii="Times New Roman" w:hAnsi="Times New Roman" w:cs="Times New Roman"/>
          <w:sz w:val="24"/>
          <w:szCs w:val="24"/>
          <w:shd w:val="clear" w:color="auto" w:fill="FFFFFF" w:themeFill="background1"/>
        </w:rPr>
        <w:t>B</w:t>
      </w:r>
      <w:r w:rsidR="000A2D45" w:rsidRPr="00C52C8D">
        <w:rPr>
          <w:rFonts w:ascii="Times New Roman" w:hAnsi="Times New Roman" w:cs="Times New Roman"/>
          <w:sz w:val="24"/>
          <w:szCs w:val="24"/>
          <w:shd w:val="clear" w:color="auto" w:fill="FFFFFF" w:themeFill="background1"/>
        </w:rPr>
        <w:t>ro</w:t>
      </w:r>
      <w:r w:rsidR="007A2783" w:rsidRPr="00C52C8D">
        <w:rPr>
          <w:rFonts w:ascii="Times New Roman" w:hAnsi="Times New Roman" w:cs="Times New Roman"/>
          <w:sz w:val="24"/>
          <w:szCs w:val="24"/>
          <w:shd w:val="clear" w:color="auto" w:fill="FFFFFF" w:themeFill="background1"/>
        </w:rPr>
        <w:t>o</w:t>
      </w:r>
      <w:r w:rsidR="000A2D45" w:rsidRPr="00C52C8D">
        <w:rPr>
          <w:rFonts w:ascii="Times New Roman" w:hAnsi="Times New Roman" w:cs="Times New Roman"/>
          <w:sz w:val="24"/>
          <w:szCs w:val="24"/>
          <w:shd w:val="clear" w:color="auto" w:fill="FFFFFF" w:themeFill="background1"/>
        </w:rPr>
        <w:t>klyn discloses how deeply</w:t>
      </w:r>
      <w:r w:rsidR="009E5649" w:rsidRPr="00C52C8D">
        <w:rPr>
          <w:rFonts w:ascii="Times New Roman" w:hAnsi="Times New Roman" w:cs="Times New Roman"/>
          <w:sz w:val="24"/>
          <w:szCs w:val="24"/>
          <w:shd w:val="clear" w:color="auto" w:fill="FFFFFF" w:themeFill="background1"/>
        </w:rPr>
        <w:t xml:space="preserve"> </w:t>
      </w:r>
      <w:r w:rsidR="00DF7A00" w:rsidRPr="00C52C8D">
        <w:rPr>
          <w:rFonts w:ascii="Times New Roman" w:hAnsi="Times New Roman" w:cs="Times New Roman"/>
          <w:sz w:val="24"/>
          <w:szCs w:val="24"/>
          <w:shd w:val="clear" w:color="auto" w:fill="FFFFFF" w:themeFill="background1"/>
        </w:rPr>
        <w:t>internalis</w:t>
      </w:r>
      <w:r w:rsidR="000A2D45" w:rsidRPr="00C52C8D">
        <w:rPr>
          <w:rFonts w:ascii="Times New Roman" w:hAnsi="Times New Roman" w:cs="Times New Roman"/>
          <w:sz w:val="24"/>
          <w:szCs w:val="24"/>
          <w:shd w:val="clear" w:color="auto" w:fill="FFFFFF" w:themeFill="background1"/>
        </w:rPr>
        <w:t xml:space="preserve">ation of </w:t>
      </w:r>
      <w:r w:rsidR="00DF7A00" w:rsidRPr="00C52C8D">
        <w:rPr>
          <w:rFonts w:ascii="Times New Roman" w:hAnsi="Times New Roman" w:cs="Times New Roman"/>
          <w:sz w:val="24"/>
          <w:szCs w:val="24"/>
          <w:shd w:val="clear" w:color="auto" w:fill="FFFFFF" w:themeFill="background1"/>
        </w:rPr>
        <w:t>the pain of teacher and peer bullying</w:t>
      </w:r>
      <w:r w:rsidR="000A2D45" w:rsidRPr="00C52C8D">
        <w:rPr>
          <w:rFonts w:ascii="Times New Roman" w:hAnsi="Times New Roman" w:cs="Times New Roman"/>
          <w:sz w:val="24"/>
          <w:szCs w:val="24"/>
          <w:shd w:val="clear" w:color="auto" w:fill="FFFFFF" w:themeFill="background1"/>
        </w:rPr>
        <w:t xml:space="preserve"> goes into a child,</w:t>
      </w:r>
      <w:r w:rsidR="00DF7A00" w:rsidRPr="00C52C8D">
        <w:rPr>
          <w:rFonts w:ascii="Times New Roman" w:hAnsi="Times New Roman" w:cs="Times New Roman"/>
          <w:sz w:val="24"/>
          <w:szCs w:val="24"/>
          <w:shd w:val="clear" w:color="auto" w:fill="FFFFFF" w:themeFill="background1"/>
        </w:rPr>
        <w:t xml:space="preserve"> explain</w:t>
      </w:r>
      <w:r w:rsidR="000A2D45" w:rsidRPr="00C52C8D">
        <w:rPr>
          <w:rFonts w:ascii="Times New Roman" w:hAnsi="Times New Roman" w:cs="Times New Roman"/>
          <w:sz w:val="24"/>
          <w:szCs w:val="24"/>
          <w:shd w:val="clear" w:color="auto" w:fill="FFFFFF" w:themeFill="background1"/>
        </w:rPr>
        <w:t>ing th</w:t>
      </w:r>
      <w:r w:rsidR="0009613B" w:rsidRPr="00C52C8D">
        <w:rPr>
          <w:rFonts w:ascii="Times New Roman" w:hAnsi="Times New Roman" w:cs="Times New Roman"/>
          <w:sz w:val="24"/>
          <w:szCs w:val="24"/>
          <w:shd w:val="clear" w:color="auto" w:fill="FFFFFF" w:themeFill="background1"/>
        </w:rPr>
        <w:t>e ongoing affects</w:t>
      </w:r>
      <w:r w:rsidR="000A2D45" w:rsidRPr="00C52C8D">
        <w:rPr>
          <w:rFonts w:ascii="Times New Roman" w:hAnsi="Times New Roman" w:cs="Times New Roman"/>
          <w:sz w:val="24"/>
          <w:szCs w:val="24"/>
          <w:shd w:val="clear" w:color="auto" w:fill="FFFFFF" w:themeFill="background1"/>
        </w:rPr>
        <w:t xml:space="preserve"> as an adult</w:t>
      </w:r>
      <w:r w:rsidR="0009613B" w:rsidRPr="00C52C8D">
        <w:rPr>
          <w:rFonts w:ascii="Times New Roman" w:hAnsi="Times New Roman" w:cs="Times New Roman"/>
          <w:sz w:val="24"/>
          <w:szCs w:val="24"/>
          <w:shd w:val="clear" w:color="auto" w:fill="FFFFFF" w:themeFill="background1"/>
        </w:rPr>
        <w:t>:</w:t>
      </w:r>
    </w:p>
    <w:p w:rsidR="00E209A5" w:rsidRPr="00C52C8D" w:rsidRDefault="00E209A5" w:rsidP="00C52C8D">
      <w:pPr>
        <w:shd w:val="clear" w:color="auto" w:fill="FFFFFF" w:themeFill="background1"/>
        <w:spacing w:line="480" w:lineRule="auto"/>
        <w:ind w:left="720"/>
        <w:rPr>
          <w:rFonts w:ascii="Times New Roman" w:hAnsi="Times New Roman" w:cs="Times New Roman"/>
          <w:i/>
          <w:sz w:val="24"/>
          <w:szCs w:val="24"/>
        </w:rPr>
      </w:pPr>
      <w:r w:rsidRPr="00C52C8D">
        <w:rPr>
          <w:rFonts w:ascii="Times New Roman" w:hAnsi="Times New Roman" w:cs="Times New Roman"/>
          <w:i/>
          <w:sz w:val="24"/>
          <w:szCs w:val="24"/>
        </w:rPr>
        <w:t>“I remember being slapped across the face with a shoe... by a child. But there was nothing done about it… There was nothing said, there was no, you know – discipline... It was just brushed off, which looking back is quite unprofessional… When I was in year five, my teacher turned around to the entire class and asked them to put their hand up if they thought I was annoying, and she put her hand up to</w:t>
      </w:r>
      <w:r w:rsidR="00514123" w:rsidRPr="00C52C8D">
        <w:rPr>
          <w:rFonts w:ascii="Times New Roman" w:hAnsi="Times New Roman" w:cs="Times New Roman"/>
          <w:i/>
          <w:sz w:val="24"/>
          <w:szCs w:val="24"/>
        </w:rPr>
        <w:t>o, and so did everyone else… I</w:t>
      </w:r>
      <w:r w:rsidRPr="00C52C8D">
        <w:rPr>
          <w:rFonts w:ascii="Times New Roman" w:hAnsi="Times New Roman" w:cs="Times New Roman"/>
          <w:i/>
          <w:sz w:val="24"/>
          <w:szCs w:val="24"/>
        </w:rPr>
        <w:t xml:space="preserve">t was public humiliation at the age of nine and affected me, well even </w:t>
      </w:r>
      <w:r w:rsidR="001B1624" w:rsidRPr="00C52C8D">
        <w:rPr>
          <w:rFonts w:ascii="Times New Roman" w:hAnsi="Times New Roman" w:cs="Times New Roman"/>
          <w:i/>
          <w:sz w:val="24"/>
          <w:szCs w:val="24"/>
        </w:rPr>
        <w:t>now, it still affects me”.  (B:</w:t>
      </w:r>
      <w:r w:rsidRPr="00C52C8D">
        <w:rPr>
          <w:rFonts w:ascii="Times New Roman" w:hAnsi="Times New Roman" w:cs="Times New Roman"/>
          <w:i/>
          <w:sz w:val="24"/>
          <w:szCs w:val="24"/>
        </w:rPr>
        <w:t xml:space="preserve">98-127) </w:t>
      </w:r>
    </w:p>
    <w:p w:rsidR="004F783B" w:rsidRPr="00DC172B" w:rsidRDefault="00DC172B" w:rsidP="00C52C8D">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3902FC" w:rsidRPr="00C52C8D">
        <w:rPr>
          <w:rFonts w:ascii="Times New Roman" w:hAnsi="Times New Roman" w:cs="Times New Roman"/>
          <w:sz w:val="24"/>
          <w:szCs w:val="24"/>
          <w:shd w:val="clear" w:color="auto" w:fill="FFFFFF" w:themeFill="background1"/>
        </w:rPr>
        <w:t>The negative impact upon B</w:t>
      </w:r>
      <w:r w:rsidR="0009613B" w:rsidRPr="00C52C8D">
        <w:rPr>
          <w:rFonts w:ascii="Times New Roman" w:hAnsi="Times New Roman" w:cs="Times New Roman"/>
          <w:sz w:val="24"/>
          <w:szCs w:val="24"/>
          <w:shd w:val="clear" w:color="auto" w:fill="FFFFFF" w:themeFill="background1"/>
        </w:rPr>
        <w:t>ro</w:t>
      </w:r>
      <w:r w:rsidR="00275E14" w:rsidRPr="00C52C8D">
        <w:rPr>
          <w:rFonts w:ascii="Times New Roman" w:hAnsi="Times New Roman" w:cs="Times New Roman"/>
          <w:sz w:val="24"/>
          <w:szCs w:val="24"/>
          <w:shd w:val="clear" w:color="auto" w:fill="FFFFFF" w:themeFill="background1"/>
        </w:rPr>
        <w:t>o</w:t>
      </w:r>
      <w:r w:rsidR="0009613B" w:rsidRPr="00C52C8D">
        <w:rPr>
          <w:rFonts w:ascii="Times New Roman" w:hAnsi="Times New Roman" w:cs="Times New Roman"/>
          <w:sz w:val="24"/>
          <w:szCs w:val="24"/>
          <w:shd w:val="clear" w:color="auto" w:fill="FFFFFF" w:themeFill="background1"/>
        </w:rPr>
        <w:t>klyn’s</w:t>
      </w:r>
      <w:r w:rsidR="003902FC" w:rsidRPr="00C52C8D">
        <w:rPr>
          <w:rFonts w:ascii="Times New Roman" w:hAnsi="Times New Roman" w:cs="Times New Roman"/>
          <w:sz w:val="24"/>
          <w:szCs w:val="24"/>
          <w:shd w:val="clear" w:color="auto" w:fill="FFFFFF" w:themeFill="background1"/>
        </w:rPr>
        <w:t xml:space="preserve"> later life is echoed in the research by Takizawa et al. (2014) who found that the psychological scars of bullying remained and continued to impact the target’s life long after the bullying episode had passed</w:t>
      </w:r>
      <w:r>
        <w:rPr>
          <w:rFonts w:ascii="Times New Roman" w:hAnsi="Times New Roman" w:cs="Times New Roman"/>
          <w:sz w:val="24"/>
          <w:szCs w:val="24"/>
          <w:shd w:val="clear" w:color="auto" w:fill="FFFFFF" w:themeFill="background1"/>
        </w:rPr>
        <w:t>.</w:t>
      </w:r>
      <w:r w:rsidRPr="00DC172B">
        <w:rPr>
          <w:rFonts w:ascii="Times New Roman" w:hAnsi="Times New Roman" w:cs="Times New Roman"/>
          <w:sz w:val="24"/>
          <w:szCs w:val="24"/>
          <w:shd w:val="clear" w:color="auto" w:fill="FFFFFF" w:themeFill="background1"/>
        </w:rPr>
        <w:t xml:space="preserve"> </w:t>
      </w:r>
      <w:r w:rsidRPr="00C52C8D">
        <w:rPr>
          <w:rFonts w:ascii="Times New Roman" w:hAnsi="Times New Roman" w:cs="Times New Roman"/>
          <w:sz w:val="24"/>
          <w:szCs w:val="24"/>
          <w:shd w:val="clear" w:color="auto" w:fill="FFFFFF" w:themeFill="background1"/>
        </w:rPr>
        <w:t xml:space="preserve">Jamie also explains how constant bullying at school, alongside dealing with communication difficulties and a late diagnosis of autism, has </w:t>
      </w:r>
      <w:r w:rsidRPr="00C52C8D">
        <w:rPr>
          <w:rFonts w:ascii="Times New Roman" w:hAnsi="Times New Roman" w:cs="Times New Roman"/>
          <w:sz w:val="24"/>
          <w:szCs w:val="24"/>
        </w:rPr>
        <w:t>left a feeling of needing to be ‘restricted’ to safe places</w:t>
      </w:r>
      <w:r>
        <w:rPr>
          <w:rFonts w:ascii="Times New Roman" w:hAnsi="Times New Roman" w:cs="Times New Roman"/>
          <w:sz w:val="24"/>
          <w:szCs w:val="24"/>
          <w:shd w:val="clear" w:color="auto" w:fill="FFFFFF" w:themeFill="background1"/>
        </w:rPr>
        <w:t>.</w:t>
      </w:r>
      <w:r w:rsidR="00E209A5" w:rsidRPr="00C52C8D">
        <w:rPr>
          <w:rFonts w:ascii="Times New Roman" w:hAnsi="Times New Roman" w:cs="Times New Roman"/>
          <w:sz w:val="24"/>
          <w:szCs w:val="24"/>
        </w:rPr>
        <w:t xml:space="preserve"> </w:t>
      </w:r>
      <w:r w:rsidRPr="00C52C8D">
        <w:rPr>
          <w:rFonts w:ascii="Times New Roman" w:hAnsi="Times New Roman" w:cs="Times New Roman"/>
          <w:sz w:val="24"/>
          <w:szCs w:val="24"/>
          <w:shd w:val="clear" w:color="auto" w:fill="FFFFFF" w:themeFill="background1"/>
        </w:rPr>
        <w:t>Jamie experienced regular public humiliation from a primary school head-teacher</w:t>
      </w:r>
      <w:r>
        <w:rPr>
          <w:rFonts w:ascii="Times New Roman" w:hAnsi="Times New Roman" w:cs="Times New Roman"/>
          <w:sz w:val="24"/>
          <w:szCs w:val="24"/>
          <w:shd w:val="clear" w:color="auto" w:fill="FFFFFF" w:themeFill="background1"/>
        </w:rPr>
        <w:t xml:space="preserve"> during</w:t>
      </w:r>
      <w:r w:rsidRPr="00C52C8D">
        <w:rPr>
          <w:rFonts w:ascii="Times New Roman" w:hAnsi="Times New Roman" w:cs="Times New Roman"/>
          <w:sz w:val="24"/>
          <w:szCs w:val="24"/>
          <w:shd w:val="clear" w:color="auto" w:fill="FFFFFF" w:themeFill="background1"/>
        </w:rPr>
        <w:t xml:space="preserve"> school assemblies. I</w:t>
      </w:r>
      <w:r>
        <w:rPr>
          <w:rFonts w:ascii="Times New Roman" w:hAnsi="Times New Roman" w:cs="Times New Roman"/>
          <w:sz w:val="24"/>
          <w:szCs w:val="24"/>
          <w:shd w:val="clear" w:color="auto" w:fill="FFFFFF" w:themeFill="background1"/>
        </w:rPr>
        <w:t xml:space="preserve">t appears that Jaimie’s </w:t>
      </w:r>
      <w:r w:rsidRPr="00C52C8D">
        <w:rPr>
          <w:rFonts w:ascii="Times New Roman" w:hAnsi="Times New Roman" w:cs="Times New Roman"/>
          <w:sz w:val="24"/>
          <w:szCs w:val="24"/>
          <w:shd w:val="clear" w:color="auto" w:fill="FFFFFF" w:themeFill="background1"/>
        </w:rPr>
        <w:t>primary head-teacher is responsible for making Jamie a</w:t>
      </w:r>
      <w:r>
        <w:rPr>
          <w:rFonts w:ascii="Times New Roman" w:hAnsi="Times New Roman" w:cs="Times New Roman"/>
          <w:sz w:val="24"/>
          <w:szCs w:val="24"/>
          <w:shd w:val="clear" w:color="auto" w:fill="FFFFFF" w:themeFill="background1"/>
        </w:rPr>
        <w:t xml:space="preserve"> </w:t>
      </w:r>
      <w:r w:rsidRPr="00C52C8D">
        <w:rPr>
          <w:rFonts w:ascii="Times New Roman" w:hAnsi="Times New Roman" w:cs="Times New Roman"/>
          <w:sz w:val="24"/>
          <w:szCs w:val="24"/>
          <w:shd w:val="clear" w:color="auto" w:fill="FFFFFF" w:themeFill="background1"/>
        </w:rPr>
        <w:t xml:space="preserve">target of bullying at school. However, by the time Jamie went to comprehensive school the </w:t>
      </w:r>
      <w:r>
        <w:rPr>
          <w:rFonts w:ascii="Times New Roman" w:hAnsi="Times New Roman" w:cs="Times New Roman"/>
          <w:sz w:val="24"/>
          <w:szCs w:val="24"/>
          <w:shd w:val="clear" w:color="auto" w:fill="FFFFFF" w:themeFill="background1"/>
        </w:rPr>
        <w:t xml:space="preserve">peer and gang </w:t>
      </w:r>
      <w:r w:rsidRPr="00C52C8D">
        <w:rPr>
          <w:rFonts w:ascii="Times New Roman" w:hAnsi="Times New Roman" w:cs="Times New Roman"/>
          <w:sz w:val="24"/>
          <w:szCs w:val="24"/>
          <w:shd w:val="clear" w:color="auto" w:fill="FFFFFF" w:themeFill="background1"/>
        </w:rPr>
        <w:t>bullying had escalated out of control</w:t>
      </w:r>
      <w:r>
        <w:rPr>
          <w:rFonts w:ascii="Times New Roman" w:hAnsi="Times New Roman" w:cs="Times New Roman"/>
          <w:sz w:val="24"/>
          <w:szCs w:val="24"/>
          <w:shd w:val="clear" w:color="auto" w:fill="FFFFFF" w:themeFill="background1"/>
        </w:rPr>
        <w:t>:</w:t>
      </w:r>
    </w:p>
    <w:p w:rsidR="00E209A5" w:rsidRPr="00C52C8D" w:rsidRDefault="00E209A5" w:rsidP="00C52C8D">
      <w:pPr>
        <w:spacing w:line="480" w:lineRule="auto"/>
        <w:ind w:left="720"/>
        <w:rPr>
          <w:rFonts w:ascii="Times New Roman" w:hAnsi="Times New Roman" w:cs="Times New Roman"/>
          <w:i/>
          <w:sz w:val="24"/>
          <w:szCs w:val="24"/>
          <w:shd w:val="clear" w:color="auto" w:fill="FFFFFF" w:themeFill="background1"/>
        </w:rPr>
      </w:pPr>
      <w:r w:rsidRPr="00C52C8D">
        <w:rPr>
          <w:rFonts w:ascii="Times New Roman" w:hAnsi="Times New Roman" w:cs="Times New Roman"/>
          <w:i/>
          <w:sz w:val="24"/>
          <w:szCs w:val="24"/>
        </w:rPr>
        <w:lastRenderedPageBreak/>
        <w:t>‘Bullied since… year three to, up to year four… got bullied there… I got bullied from year five all the way to year six. Then went to a comprehensive, got bullied from year seven, all the way to year nine… I got slapped across the head with a metre ruler. I got punched across the dinner table. I got followed in the bathroom. I got strangled’</w:t>
      </w:r>
    </w:p>
    <w:p w:rsidR="00E209A5" w:rsidRPr="00C52C8D" w:rsidRDefault="00E209A5" w:rsidP="00C52C8D">
      <w:pPr>
        <w:spacing w:line="480" w:lineRule="auto"/>
        <w:ind w:left="720"/>
        <w:rPr>
          <w:rFonts w:ascii="Times New Roman" w:hAnsi="Times New Roman" w:cs="Times New Roman"/>
          <w:i/>
          <w:sz w:val="24"/>
          <w:szCs w:val="24"/>
          <w:shd w:val="clear" w:color="auto" w:fill="FFFFFF" w:themeFill="background1"/>
        </w:rPr>
      </w:pPr>
      <w:r w:rsidRPr="00C52C8D">
        <w:rPr>
          <w:rFonts w:ascii="Times New Roman" w:hAnsi="Times New Roman" w:cs="Times New Roman"/>
          <w:i/>
          <w:sz w:val="24"/>
          <w:szCs w:val="24"/>
        </w:rPr>
        <w:t>I: In school?</w:t>
      </w:r>
      <w:r w:rsidRPr="00C52C8D">
        <w:rPr>
          <w:rFonts w:ascii="Times New Roman" w:hAnsi="Times New Roman" w:cs="Times New Roman"/>
          <w:i/>
          <w:sz w:val="24"/>
          <w:szCs w:val="24"/>
          <w:shd w:val="clear" w:color="auto" w:fill="FFFFFF" w:themeFill="background1"/>
        </w:rPr>
        <w:t xml:space="preserve">                                                       </w:t>
      </w:r>
    </w:p>
    <w:p w:rsidR="00E209A5" w:rsidRPr="00C52C8D" w:rsidRDefault="00E209A5" w:rsidP="00C52C8D">
      <w:pPr>
        <w:spacing w:line="480" w:lineRule="auto"/>
        <w:ind w:left="720"/>
        <w:rPr>
          <w:rFonts w:ascii="Times New Roman" w:hAnsi="Times New Roman" w:cs="Times New Roman"/>
          <w:i/>
          <w:sz w:val="24"/>
          <w:szCs w:val="24"/>
          <w:shd w:val="clear" w:color="auto" w:fill="FFFFFF" w:themeFill="background1"/>
        </w:rPr>
      </w:pPr>
      <w:r w:rsidRPr="00C52C8D">
        <w:rPr>
          <w:rFonts w:ascii="Times New Roman" w:hAnsi="Times New Roman" w:cs="Times New Roman"/>
          <w:i/>
          <w:sz w:val="24"/>
          <w:szCs w:val="24"/>
        </w:rPr>
        <w:t xml:space="preserve">J: YES!                                    </w:t>
      </w:r>
      <w:r w:rsidR="001B1624" w:rsidRPr="00C52C8D">
        <w:rPr>
          <w:rFonts w:ascii="Times New Roman" w:hAnsi="Times New Roman" w:cs="Times New Roman"/>
          <w:i/>
          <w:sz w:val="24"/>
          <w:szCs w:val="24"/>
        </w:rPr>
        <w:t xml:space="preserve">                            (J:</w:t>
      </w:r>
      <w:r w:rsidRPr="00C52C8D">
        <w:rPr>
          <w:rFonts w:ascii="Times New Roman" w:hAnsi="Times New Roman" w:cs="Times New Roman"/>
          <w:i/>
          <w:sz w:val="24"/>
          <w:szCs w:val="24"/>
        </w:rPr>
        <w:t>25-49</w:t>
      </w:r>
      <w:r w:rsidRPr="00C52C8D">
        <w:rPr>
          <w:rFonts w:ascii="Times New Roman" w:hAnsi="Times New Roman" w:cs="Times New Roman"/>
          <w:i/>
          <w:sz w:val="24"/>
          <w:szCs w:val="24"/>
          <w:shd w:val="clear" w:color="auto" w:fill="FFFFFF" w:themeFill="background1"/>
        </w:rPr>
        <w:t>)</w:t>
      </w:r>
    </w:p>
    <w:p w:rsidR="00205982" w:rsidRPr="00C52C8D" w:rsidRDefault="00205982" w:rsidP="00C52C8D">
      <w:pPr>
        <w:spacing w:line="480" w:lineRule="auto"/>
        <w:ind w:left="720"/>
        <w:rPr>
          <w:rFonts w:ascii="Times New Roman" w:hAnsi="Times New Roman" w:cs="Times New Roman"/>
          <w:i/>
          <w:sz w:val="24"/>
          <w:szCs w:val="24"/>
        </w:rPr>
      </w:pPr>
      <w:r w:rsidRPr="00C52C8D">
        <w:rPr>
          <w:rFonts w:ascii="Times New Roman" w:hAnsi="Times New Roman" w:cs="Times New Roman"/>
          <w:i/>
          <w:sz w:val="24"/>
          <w:szCs w:val="24"/>
        </w:rPr>
        <w:t xml:space="preserve">“Think of it like this, if you are getting bullied all your life until you’re fifteen- You’d be restricted, to where you can go- And </w:t>
      </w:r>
      <w:r w:rsidR="001B1624" w:rsidRPr="00C52C8D">
        <w:rPr>
          <w:rFonts w:ascii="Times New Roman" w:hAnsi="Times New Roman" w:cs="Times New Roman"/>
          <w:i/>
          <w:sz w:val="24"/>
          <w:szCs w:val="24"/>
        </w:rPr>
        <w:t>how long you can be there.” (J:</w:t>
      </w:r>
      <w:r w:rsidRPr="00C52C8D">
        <w:rPr>
          <w:rFonts w:ascii="Times New Roman" w:hAnsi="Times New Roman" w:cs="Times New Roman"/>
          <w:i/>
          <w:sz w:val="24"/>
          <w:szCs w:val="24"/>
        </w:rPr>
        <w:t>109-117)</w:t>
      </w:r>
    </w:p>
    <w:p w:rsidR="00DC172B" w:rsidRPr="00C52C8D" w:rsidRDefault="00DC172B" w:rsidP="00DC172B">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Pr="00C52C8D">
        <w:rPr>
          <w:rFonts w:ascii="Times New Roman" w:hAnsi="Times New Roman" w:cs="Times New Roman"/>
          <w:sz w:val="24"/>
          <w:szCs w:val="24"/>
          <w:shd w:val="clear" w:color="auto" w:fill="FFFFFF" w:themeFill="background1"/>
        </w:rPr>
        <w:t xml:space="preserve">If ALN individuals are experiencing relentless public humiliation, hidden shame, fear and exclusion regularly in schools by teachers and peers, then these children will begin to experience the same effects of gaslighting and internalisation of deep blame, as already discussed in superordinate one and seen below: </w:t>
      </w:r>
    </w:p>
    <w:p w:rsidR="00E209A5" w:rsidRPr="00C52C8D" w:rsidRDefault="00DC172B" w:rsidP="00C52C8D">
      <w:pPr>
        <w:spacing w:line="480" w:lineRule="auto"/>
        <w:ind w:left="720"/>
        <w:rPr>
          <w:rFonts w:ascii="Times New Roman" w:hAnsi="Times New Roman" w:cs="Times New Roman"/>
          <w:i/>
          <w:sz w:val="24"/>
          <w:szCs w:val="24"/>
          <w:shd w:val="clear" w:color="auto" w:fill="FFFFFF" w:themeFill="background1"/>
        </w:rPr>
      </w:pPr>
      <w:r w:rsidRPr="00C52C8D">
        <w:rPr>
          <w:rFonts w:ascii="Times New Roman" w:hAnsi="Times New Roman" w:cs="Times New Roman"/>
          <w:i/>
          <w:sz w:val="24"/>
          <w:szCs w:val="24"/>
        </w:rPr>
        <w:t xml:space="preserve"> </w:t>
      </w:r>
      <w:r w:rsidR="00E209A5" w:rsidRPr="00C52C8D">
        <w:rPr>
          <w:rFonts w:ascii="Times New Roman" w:hAnsi="Times New Roman" w:cs="Times New Roman"/>
          <w:i/>
          <w:sz w:val="24"/>
          <w:szCs w:val="24"/>
        </w:rPr>
        <w:t>“They’ll fight in gangs, so they all take it in turns…I’ve been told repeatedly to tell them [teachers] but it’s no poin</w:t>
      </w:r>
      <w:r w:rsidR="001B1624" w:rsidRPr="00C52C8D">
        <w:rPr>
          <w:rFonts w:ascii="Times New Roman" w:hAnsi="Times New Roman" w:cs="Times New Roman"/>
          <w:i/>
          <w:sz w:val="24"/>
          <w:szCs w:val="24"/>
        </w:rPr>
        <w:t>t. They don’t do nothing”.  (J:</w:t>
      </w:r>
      <w:r w:rsidR="00E209A5" w:rsidRPr="00C52C8D">
        <w:rPr>
          <w:rFonts w:ascii="Times New Roman" w:hAnsi="Times New Roman" w:cs="Times New Roman"/>
          <w:i/>
          <w:sz w:val="24"/>
          <w:szCs w:val="24"/>
        </w:rPr>
        <w:t>154-160)</w:t>
      </w:r>
      <w:r w:rsidR="00E209A5" w:rsidRPr="00C52C8D">
        <w:rPr>
          <w:rFonts w:ascii="Times New Roman" w:hAnsi="Times New Roman" w:cs="Times New Roman"/>
          <w:i/>
          <w:sz w:val="24"/>
          <w:szCs w:val="24"/>
          <w:shd w:val="clear" w:color="auto" w:fill="DAEEF3" w:themeFill="accent5" w:themeFillTint="33"/>
        </w:rPr>
        <w:t xml:space="preserve"> </w:t>
      </w:r>
      <w:r w:rsidR="00E209A5" w:rsidRPr="00C52C8D">
        <w:rPr>
          <w:rFonts w:ascii="Times New Roman" w:hAnsi="Times New Roman" w:cs="Times New Roman"/>
          <w:i/>
          <w:sz w:val="24"/>
          <w:szCs w:val="24"/>
          <w:shd w:val="clear" w:color="auto" w:fill="FFFFFF" w:themeFill="background1"/>
        </w:rPr>
        <w:t xml:space="preserve">       </w:t>
      </w:r>
    </w:p>
    <w:p w:rsidR="00E209A5" w:rsidRPr="00C52C8D" w:rsidRDefault="00DC172B" w:rsidP="00C52C8D">
      <w:pPr>
        <w:spacing w:line="480" w:lineRule="auto"/>
        <w:ind w:left="720"/>
        <w:rPr>
          <w:rFonts w:ascii="Times New Roman" w:hAnsi="Times New Roman" w:cs="Times New Roman"/>
          <w:i/>
          <w:sz w:val="24"/>
          <w:szCs w:val="24"/>
          <w:shd w:val="clear" w:color="auto" w:fill="FFFFFF" w:themeFill="background1"/>
        </w:rPr>
      </w:pPr>
      <w:r w:rsidRPr="00C52C8D">
        <w:rPr>
          <w:rFonts w:ascii="Times New Roman" w:hAnsi="Times New Roman" w:cs="Times New Roman"/>
          <w:i/>
          <w:sz w:val="24"/>
          <w:szCs w:val="24"/>
        </w:rPr>
        <w:t xml:space="preserve"> </w:t>
      </w:r>
      <w:r w:rsidR="00E209A5" w:rsidRPr="00C52C8D">
        <w:rPr>
          <w:rFonts w:ascii="Times New Roman" w:hAnsi="Times New Roman" w:cs="Times New Roman"/>
          <w:i/>
          <w:sz w:val="24"/>
          <w:szCs w:val="24"/>
        </w:rPr>
        <w:t xml:space="preserve">“Either be popular, if you don’t be popular, get bullied. That’s how it works”.                                   </w:t>
      </w:r>
      <w:r w:rsidR="001B1624" w:rsidRPr="00C52C8D">
        <w:rPr>
          <w:rFonts w:ascii="Times New Roman" w:hAnsi="Times New Roman" w:cs="Times New Roman"/>
          <w:i/>
          <w:sz w:val="24"/>
          <w:szCs w:val="24"/>
        </w:rPr>
        <w:t xml:space="preserve">        (J:</w:t>
      </w:r>
      <w:r w:rsidR="00E209A5" w:rsidRPr="00C52C8D">
        <w:rPr>
          <w:rFonts w:ascii="Times New Roman" w:hAnsi="Times New Roman" w:cs="Times New Roman"/>
          <w:i/>
          <w:sz w:val="24"/>
          <w:szCs w:val="24"/>
        </w:rPr>
        <w:t>146-148</w:t>
      </w:r>
      <w:r w:rsidR="00E209A5" w:rsidRPr="00C52C8D">
        <w:rPr>
          <w:rFonts w:ascii="Times New Roman" w:hAnsi="Times New Roman" w:cs="Times New Roman"/>
          <w:i/>
          <w:sz w:val="24"/>
          <w:szCs w:val="24"/>
          <w:shd w:val="clear" w:color="auto" w:fill="FFFFFF" w:themeFill="background1"/>
        </w:rPr>
        <w:t>).</w:t>
      </w:r>
    </w:p>
    <w:p w:rsidR="00DC172B" w:rsidRDefault="00DC172B" w:rsidP="00C52C8D">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5616AA" w:rsidRPr="00C52C8D">
        <w:rPr>
          <w:rFonts w:ascii="Times New Roman" w:hAnsi="Times New Roman" w:cs="Times New Roman"/>
          <w:sz w:val="24"/>
          <w:szCs w:val="24"/>
          <w:shd w:val="clear" w:color="auto" w:fill="FFFFFF" w:themeFill="background1"/>
        </w:rPr>
        <w:t>Jam</w:t>
      </w:r>
      <w:r w:rsidR="0009613B" w:rsidRPr="00C52C8D">
        <w:rPr>
          <w:rFonts w:ascii="Times New Roman" w:hAnsi="Times New Roman" w:cs="Times New Roman"/>
          <w:sz w:val="24"/>
          <w:szCs w:val="24"/>
          <w:shd w:val="clear" w:color="auto" w:fill="FFFFFF" w:themeFill="background1"/>
        </w:rPr>
        <w:t>i</w:t>
      </w:r>
      <w:r w:rsidR="005616AA" w:rsidRPr="00C52C8D">
        <w:rPr>
          <w:rFonts w:ascii="Times New Roman" w:hAnsi="Times New Roman" w:cs="Times New Roman"/>
          <w:sz w:val="24"/>
          <w:szCs w:val="24"/>
          <w:shd w:val="clear" w:color="auto" w:fill="FFFFFF" w:themeFill="background1"/>
        </w:rPr>
        <w:t>e</w:t>
      </w:r>
      <w:r w:rsidR="0009613B" w:rsidRPr="00C52C8D">
        <w:rPr>
          <w:rFonts w:ascii="Times New Roman" w:hAnsi="Times New Roman" w:cs="Times New Roman"/>
          <w:sz w:val="24"/>
          <w:szCs w:val="24"/>
          <w:shd w:val="clear" w:color="auto" w:fill="FFFFFF" w:themeFill="background1"/>
        </w:rPr>
        <w:t>’s</w:t>
      </w:r>
      <w:r w:rsidR="005616AA" w:rsidRPr="00C52C8D">
        <w:rPr>
          <w:rFonts w:ascii="Times New Roman" w:hAnsi="Times New Roman" w:cs="Times New Roman"/>
          <w:sz w:val="24"/>
          <w:szCs w:val="24"/>
          <w:shd w:val="clear" w:color="auto" w:fill="FFFFFF" w:themeFill="background1"/>
        </w:rPr>
        <w:t xml:space="preserve"> comment demonstrates </w:t>
      </w:r>
      <w:r w:rsidR="0009613B" w:rsidRPr="00C52C8D">
        <w:rPr>
          <w:rFonts w:ascii="Times New Roman" w:hAnsi="Times New Roman" w:cs="Times New Roman"/>
          <w:sz w:val="24"/>
          <w:szCs w:val="24"/>
          <w:shd w:val="clear" w:color="auto" w:fill="FFFFFF" w:themeFill="background1"/>
        </w:rPr>
        <w:t>an</w:t>
      </w:r>
      <w:r w:rsidR="00E209A5" w:rsidRPr="00C52C8D">
        <w:rPr>
          <w:rFonts w:ascii="Times New Roman" w:hAnsi="Times New Roman" w:cs="Times New Roman"/>
          <w:sz w:val="24"/>
          <w:szCs w:val="24"/>
          <w:shd w:val="clear" w:color="auto" w:fill="FFFFFF" w:themeFill="background1"/>
        </w:rPr>
        <w:t xml:space="preserve"> internalis</w:t>
      </w:r>
      <w:r w:rsidR="0009613B" w:rsidRPr="00C52C8D">
        <w:rPr>
          <w:rFonts w:ascii="Times New Roman" w:hAnsi="Times New Roman" w:cs="Times New Roman"/>
          <w:sz w:val="24"/>
          <w:szCs w:val="24"/>
          <w:shd w:val="clear" w:color="auto" w:fill="FFFFFF" w:themeFill="background1"/>
        </w:rPr>
        <w:t>ation of</w:t>
      </w:r>
      <w:r w:rsidR="00E209A5" w:rsidRPr="00C52C8D">
        <w:rPr>
          <w:rFonts w:ascii="Times New Roman" w:hAnsi="Times New Roman" w:cs="Times New Roman"/>
          <w:sz w:val="24"/>
          <w:szCs w:val="24"/>
          <w:shd w:val="clear" w:color="auto" w:fill="FFFFFF" w:themeFill="background1"/>
        </w:rPr>
        <w:t xml:space="preserve"> blame </w:t>
      </w:r>
      <w:r w:rsidR="00F1735F" w:rsidRPr="00C52C8D">
        <w:rPr>
          <w:rFonts w:ascii="Times New Roman" w:hAnsi="Times New Roman" w:cs="Times New Roman"/>
          <w:sz w:val="24"/>
          <w:szCs w:val="24"/>
          <w:shd w:val="clear" w:color="auto" w:fill="FFFFFF" w:themeFill="background1"/>
        </w:rPr>
        <w:t xml:space="preserve">as he [or she] </w:t>
      </w:r>
      <w:r w:rsidR="00E209A5" w:rsidRPr="00C52C8D">
        <w:rPr>
          <w:rFonts w:ascii="Times New Roman" w:hAnsi="Times New Roman" w:cs="Times New Roman"/>
          <w:sz w:val="24"/>
          <w:szCs w:val="24"/>
          <w:shd w:val="clear" w:color="auto" w:fill="FFFFFF" w:themeFill="background1"/>
        </w:rPr>
        <w:t>interpret</w:t>
      </w:r>
      <w:r w:rsidR="00F1735F" w:rsidRPr="00C52C8D">
        <w:rPr>
          <w:rFonts w:ascii="Times New Roman" w:hAnsi="Times New Roman" w:cs="Times New Roman"/>
          <w:sz w:val="24"/>
          <w:szCs w:val="24"/>
          <w:shd w:val="clear" w:color="auto" w:fill="FFFFFF" w:themeFill="background1"/>
        </w:rPr>
        <w:t>ed</w:t>
      </w:r>
      <w:r w:rsidR="00E209A5" w:rsidRPr="00C52C8D">
        <w:rPr>
          <w:rFonts w:ascii="Times New Roman" w:hAnsi="Times New Roman" w:cs="Times New Roman"/>
          <w:sz w:val="24"/>
          <w:szCs w:val="24"/>
          <w:shd w:val="clear" w:color="auto" w:fill="FFFFFF" w:themeFill="background1"/>
        </w:rPr>
        <w:t xml:space="preserve"> the reason </w:t>
      </w:r>
      <w:r w:rsidR="0009613B" w:rsidRPr="00C52C8D">
        <w:rPr>
          <w:rFonts w:ascii="Times New Roman" w:hAnsi="Times New Roman" w:cs="Times New Roman"/>
          <w:sz w:val="24"/>
          <w:szCs w:val="24"/>
          <w:shd w:val="clear" w:color="auto" w:fill="FFFFFF" w:themeFill="background1"/>
        </w:rPr>
        <w:t>for being</w:t>
      </w:r>
      <w:r w:rsidR="00E209A5" w:rsidRPr="00C52C8D">
        <w:rPr>
          <w:rFonts w:ascii="Times New Roman" w:hAnsi="Times New Roman" w:cs="Times New Roman"/>
          <w:sz w:val="24"/>
          <w:szCs w:val="24"/>
          <w:shd w:val="clear" w:color="auto" w:fill="FFFFFF" w:themeFill="background1"/>
        </w:rPr>
        <w:t xml:space="preserve"> bullied </w:t>
      </w:r>
      <w:r w:rsidR="0009613B" w:rsidRPr="00C52C8D">
        <w:rPr>
          <w:rFonts w:ascii="Times New Roman" w:hAnsi="Times New Roman" w:cs="Times New Roman"/>
          <w:sz w:val="24"/>
          <w:szCs w:val="24"/>
          <w:shd w:val="clear" w:color="auto" w:fill="FFFFFF" w:themeFill="background1"/>
        </w:rPr>
        <w:t>was</w:t>
      </w:r>
      <w:r w:rsidR="005616AA" w:rsidRPr="00C52C8D">
        <w:rPr>
          <w:rFonts w:ascii="Times New Roman" w:hAnsi="Times New Roman" w:cs="Times New Roman"/>
          <w:sz w:val="24"/>
          <w:szCs w:val="24"/>
          <w:shd w:val="clear" w:color="auto" w:fill="FFFFFF" w:themeFill="background1"/>
        </w:rPr>
        <w:t xml:space="preserve"> </w:t>
      </w:r>
      <w:r w:rsidR="00E209A5" w:rsidRPr="00C52C8D">
        <w:rPr>
          <w:rFonts w:ascii="Times New Roman" w:hAnsi="Times New Roman" w:cs="Times New Roman"/>
          <w:sz w:val="24"/>
          <w:szCs w:val="24"/>
          <w:shd w:val="clear" w:color="auto" w:fill="FFFFFF" w:themeFill="background1"/>
        </w:rPr>
        <w:t xml:space="preserve">because </w:t>
      </w:r>
      <w:r w:rsidR="00F1735F" w:rsidRPr="00C52C8D">
        <w:rPr>
          <w:rFonts w:ascii="Times New Roman" w:hAnsi="Times New Roman" w:cs="Times New Roman"/>
          <w:sz w:val="24"/>
          <w:szCs w:val="24"/>
          <w:shd w:val="clear" w:color="auto" w:fill="FFFFFF" w:themeFill="background1"/>
        </w:rPr>
        <w:t>he [or she] was not</w:t>
      </w:r>
      <w:r w:rsidR="00E209A5" w:rsidRPr="00C52C8D">
        <w:rPr>
          <w:rFonts w:ascii="Times New Roman" w:hAnsi="Times New Roman" w:cs="Times New Roman"/>
          <w:sz w:val="24"/>
          <w:szCs w:val="24"/>
          <w:shd w:val="clear" w:color="auto" w:fill="FFFFFF" w:themeFill="background1"/>
        </w:rPr>
        <w:t xml:space="preserve"> ‘popular’ </w:t>
      </w:r>
      <w:r w:rsidR="005616AA" w:rsidRPr="00C52C8D">
        <w:rPr>
          <w:rFonts w:ascii="Times New Roman" w:hAnsi="Times New Roman" w:cs="Times New Roman"/>
          <w:sz w:val="24"/>
          <w:szCs w:val="24"/>
          <w:shd w:val="clear" w:color="auto" w:fill="FFFFFF" w:themeFill="background1"/>
        </w:rPr>
        <w:t>enough</w:t>
      </w:r>
      <w:r w:rsidR="00F1735F" w:rsidRPr="00C52C8D">
        <w:rPr>
          <w:rFonts w:ascii="Times New Roman" w:hAnsi="Times New Roman" w:cs="Times New Roman"/>
          <w:sz w:val="24"/>
          <w:szCs w:val="24"/>
          <w:shd w:val="clear" w:color="auto" w:fill="FFFFFF" w:themeFill="background1"/>
        </w:rPr>
        <w:t xml:space="preserve">. </w:t>
      </w:r>
      <w:r w:rsidR="005616AA" w:rsidRPr="00C52C8D">
        <w:rPr>
          <w:rFonts w:ascii="Times New Roman" w:hAnsi="Times New Roman" w:cs="Times New Roman"/>
          <w:sz w:val="24"/>
          <w:szCs w:val="24"/>
          <w:shd w:val="clear" w:color="auto" w:fill="FFFFFF" w:themeFill="background1"/>
        </w:rPr>
        <w:t xml:space="preserve"> </w:t>
      </w:r>
      <w:r w:rsidR="00E209A5" w:rsidRPr="00C52C8D">
        <w:rPr>
          <w:rFonts w:ascii="Times New Roman" w:hAnsi="Times New Roman" w:cs="Times New Roman"/>
          <w:sz w:val="24"/>
          <w:szCs w:val="24"/>
          <w:shd w:val="clear" w:color="auto" w:fill="FFFFFF" w:themeFill="background1"/>
        </w:rPr>
        <w:t>This interpretation concurs with M</w:t>
      </w:r>
      <w:r w:rsidR="0009613B" w:rsidRPr="00C52C8D">
        <w:rPr>
          <w:rFonts w:ascii="Times New Roman" w:hAnsi="Times New Roman" w:cs="Times New Roman"/>
          <w:sz w:val="24"/>
          <w:szCs w:val="24"/>
          <w:shd w:val="clear" w:color="auto" w:fill="FFFFFF" w:themeFill="background1"/>
        </w:rPr>
        <w:t>ax</w:t>
      </w:r>
      <w:r w:rsidR="00E209A5" w:rsidRPr="00C52C8D">
        <w:rPr>
          <w:rFonts w:ascii="Times New Roman" w:hAnsi="Times New Roman" w:cs="Times New Roman"/>
          <w:sz w:val="24"/>
          <w:szCs w:val="24"/>
          <w:shd w:val="clear" w:color="auto" w:fill="FFFFFF" w:themeFill="background1"/>
        </w:rPr>
        <w:t>’s account at how ‘popular’ groups appear to target differ-ability children.  However, frequent bullying and humiliation can affect self-identify, leading a person to have a false perception of self</w:t>
      </w:r>
      <w:r w:rsidR="005616AA" w:rsidRPr="00C52C8D">
        <w:rPr>
          <w:rFonts w:ascii="Times New Roman" w:hAnsi="Times New Roman" w:cs="Times New Roman"/>
          <w:sz w:val="24"/>
          <w:szCs w:val="24"/>
          <w:shd w:val="clear" w:color="auto" w:fill="FFFFFF" w:themeFill="background1"/>
        </w:rPr>
        <w:t xml:space="preserve">. However, a damaged self-identity </w:t>
      </w:r>
      <w:r w:rsidR="00E209A5" w:rsidRPr="00C52C8D">
        <w:rPr>
          <w:rFonts w:ascii="Times New Roman" w:hAnsi="Times New Roman" w:cs="Times New Roman"/>
          <w:sz w:val="24"/>
          <w:szCs w:val="24"/>
          <w:shd w:val="clear" w:color="auto" w:fill="FFFFFF" w:themeFill="background1"/>
        </w:rPr>
        <w:t xml:space="preserve">makes it </w:t>
      </w:r>
      <w:r w:rsidR="005616AA" w:rsidRPr="00C52C8D">
        <w:rPr>
          <w:rFonts w:ascii="Times New Roman" w:hAnsi="Times New Roman" w:cs="Times New Roman"/>
          <w:sz w:val="24"/>
          <w:szCs w:val="24"/>
          <w:shd w:val="clear" w:color="auto" w:fill="FFFFFF" w:themeFill="background1"/>
        </w:rPr>
        <w:t xml:space="preserve">incredibly </w:t>
      </w:r>
      <w:r w:rsidR="00E209A5" w:rsidRPr="00C52C8D">
        <w:rPr>
          <w:rFonts w:ascii="Times New Roman" w:hAnsi="Times New Roman" w:cs="Times New Roman"/>
          <w:sz w:val="24"/>
          <w:szCs w:val="24"/>
          <w:shd w:val="clear" w:color="auto" w:fill="FFFFFF" w:themeFill="background1"/>
        </w:rPr>
        <w:t xml:space="preserve">difficult for a person to mentally defend themselves from the torrent of abuse (Attwood and Garrett, 2016). </w:t>
      </w:r>
      <w:r w:rsidR="005616AA" w:rsidRPr="00C52C8D">
        <w:rPr>
          <w:rFonts w:ascii="Times New Roman" w:hAnsi="Times New Roman" w:cs="Times New Roman"/>
          <w:sz w:val="24"/>
          <w:szCs w:val="24"/>
          <w:shd w:val="clear" w:color="auto" w:fill="FFFFFF" w:themeFill="background1"/>
        </w:rPr>
        <w:t xml:space="preserve"> </w:t>
      </w:r>
    </w:p>
    <w:p w:rsidR="00E209A5" w:rsidRPr="00C52C8D" w:rsidRDefault="00DC172B" w:rsidP="00C52C8D">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lastRenderedPageBreak/>
        <w:t xml:space="preserve">      </w:t>
      </w:r>
      <w:r w:rsidR="00E209A5" w:rsidRPr="00C52C8D">
        <w:rPr>
          <w:rFonts w:ascii="Times New Roman" w:hAnsi="Times New Roman" w:cs="Times New Roman"/>
          <w:sz w:val="24"/>
          <w:szCs w:val="24"/>
          <w:shd w:val="clear" w:color="auto" w:fill="FFFFFF" w:themeFill="background1"/>
        </w:rPr>
        <w:t>Since trauma disables the language area of the brain</w:t>
      </w:r>
      <w:r>
        <w:rPr>
          <w:rFonts w:ascii="Times New Roman" w:hAnsi="Times New Roman" w:cs="Times New Roman"/>
          <w:sz w:val="24"/>
          <w:szCs w:val="24"/>
          <w:shd w:val="clear" w:color="auto" w:fill="FFFFFF" w:themeFill="background1"/>
        </w:rPr>
        <w:t xml:space="preserve"> (de Thierry, 2015)</w:t>
      </w:r>
      <w:r w:rsidR="00E209A5" w:rsidRPr="00C52C8D">
        <w:rPr>
          <w:rFonts w:ascii="Times New Roman" w:hAnsi="Times New Roman" w:cs="Times New Roman"/>
          <w:sz w:val="24"/>
          <w:szCs w:val="24"/>
          <w:shd w:val="clear" w:color="auto" w:fill="FFFFFF" w:themeFill="background1"/>
        </w:rPr>
        <w:t>, children with speech and language difficulties and/or who have been traumatised, are most at risk of imploding</w:t>
      </w:r>
      <w:r w:rsidR="005616AA" w:rsidRPr="00C52C8D">
        <w:rPr>
          <w:rFonts w:ascii="Times New Roman" w:hAnsi="Times New Roman" w:cs="Times New Roman"/>
          <w:sz w:val="24"/>
          <w:szCs w:val="24"/>
          <w:shd w:val="clear" w:color="auto" w:fill="FFFFFF" w:themeFill="background1"/>
        </w:rPr>
        <w:t xml:space="preserve"> or exploding</w:t>
      </w:r>
      <w:r w:rsidR="00E209A5" w:rsidRPr="00C52C8D">
        <w:rPr>
          <w:rFonts w:ascii="Times New Roman" w:hAnsi="Times New Roman" w:cs="Times New Roman"/>
          <w:sz w:val="24"/>
          <w:szCs w:val="24"/>
          <w:shd w:val="clear" w:color="auto" w:fill="FFFFFF" w:themeFill="background1"/>
        </w:rPr>
        <w:t xml:space="preserve">. Their difficulties with expressive language and the shock </w:t>
      </w:r>
      <w:r w:rsidR="005616AA" w:rsidRPr="00C52C8D">
        <w:rPr>
          <w:rFonts w:ascii="Times New Roman" w:hAnsi="Times New Roman" w:cs="Times New Roman"/>
          <w:sz w:val="24"/>
          <w:szCs w:val="24"/>
          <w:shd w:val="clear" w:color="auto" w:fill="FFFFFF" w:themeFill="background1"/>
        </w:rPr>
        <w:t>to their system can leave</w:t>
      </w:r>
      <w:r w:rsidR="00E209A5" w:rsidRPr="00C52C8D">
        <w:rPr>
          <w:rFonts w:ascii="Times New Roman" w:hAnsi="Times New Roman" w:cs="Times New Roman"/>
          <w:sz w:val="24"/>
          <w:szCs w:val="24"/>
          <w:shd w:val="clear" w:color="auto" w:fill="FFFFFF" w:themeFill="background1"/>
        </w:rPr>
        <w:t xml:space="preserve"> them unable to</w:t>
      </w:r>
      <w:r w:rsidR="005616AA" w:rsidRPr="00C52C8D">
        <w:rPr>
          <w:rFonts w:ascii="Times New Roman" w:hAnsi="Times New Roman" w:cs="Times New Roman"/>
          <w:sz w:val="24"/>
          <w:szCs w:val="24"/>
          <w:shd w:val="clear" w:color="auto" w:fill="FFFFFF" w:themeFill="background1"/>
        </w:rPr>
        <w:t>,</w:t>
      </w:r>
      <w:r w:rsidR="00E209A5" w:rsidRPr="00C52C8D">
        <w:rPr>
          <w:rFonts w:ascii="Times New Roman" w:hAnsi="Times New Roman" w:cs="Times New Roman"/>
          <w:sz w:val="24"/>
          <w:szCs w:val="24"/>
          <w:shd w:val="clear" w:color="auto" w:fill="FFFFFF" w:themeFill="background1"/>
        </w:rPr>
        <w:t xml:space="preserve"> or reluctant to speak out about the bullying, as noted by </w:t>
      </w:r>
      <w:r w:rsidR="005616AA" w:rsidRPr="00C52C8D">
        <w:rPr>
          <w:rFonts w:ascii="Times New Roman" w:hAnsi="Times New Roman" w:cs="Times New Roman"/>
          <w:sz w:val="24"/>
          <w:szCs w:val="24"/>
          <w:shd w:val="clear" w:color="auto" w:fill="FFFFFF" w:themeFill="background1"/>
        </w:rPr>
        <w:t>Ro</w:t>
      </w:r>
      <w:r w:rsidR="0009613B" w:rsidRPr="00C52C8D">
        <w:rPr>
          <w:rFonts w:ascii="Times New Roman" w:hAnsi="Times New Roman" w:cs="Times New Roman"/>
          <w:sz w:val="24"/>
          <w:szCs w:val="24"/>
          <w:shd w:val="clear" w:color="auto" w:fill="FFFFFF" w:themeFill="background1"/>
        </w:rPr>
        <w:t>r</w:t>
      </w:r>
      <w:r w:rsidR="005616AA" w:rsidRPr="00C52C8D">
        <w:rPr>
          <w:rFonts w:ascii="Times New Roman" w:hAnsi="Times New Roman" w:cs="Times New Roman"/>
          <w:sz w:val="24"/>
          <w:szCs w:val="24"/>
          <w:shd w:val="clear" w:color="auto" w:fill="FFFFFF" w:themeFill="background1"/>
        </w:rPr>
        <w:t xml:space="preserve">y and </w:t>
      </w:r>
      <w:r w:rsidR="0009613B" w:rsidRPr="00C52C8D">
        <w:rPr>
          <w:rFonts w:ascii="Times New Roman" w:hAnsi="Times New Roman" w:cs="Times New Roman"/>
          <w:sz w:val="24"/>
          <w:szCs w:val="24"/>
          <w:shd w:val="clear" w:color="auto" w:fill="FFFFFF" w:themeFill="background1"/>
        </w:rPr>
        <w:t>Alex</w:t>
      </w:r>
      <w:r w:rsidR="005616AA" w:rsidRPr="00C52C8D">
        <w:rPr>
          <w:rFonts w:ascii="Times New Roman" w:hAnsi="Times New Roman" w:cs="Times New Roman"/>
          <w:sz w:val="24"/>
          <w:szCs w:val="24"/>
          <w:shd w:val="clear" w:color="auto" w:fill="FFFFFF" w:themeFill="background1"/>
        </w:rPr>
        <w:t xml:space="preserve"> who w</w:t>
      </w:r>
      <w:r w:rsidR="004C54C0" w:rsidRPr="00C52C8D">
        <w:rPr>
          <w:rFonts w:ascii="Times New Roman" w:hAnsi="Times New Roman" w:cs="Times New Roman"/>
          <w:sz w:val="24"/>
          <w:szCs w:val="24"/>
          <w:shd w:val="clear" w:color="auto" w:fill="FFFFFF" w:themeFill="background1"/>
        </w:rPr>
        <w:t xml:space="preserve">ere </w:t>
      </w:r>
      <w:r w:rsidR="005616AA" w:rsidRPr="00C52C8D">
        <w:rPr>
          <w:rFonts w:ascii="Times New Roman" w:hAnsi="Times New Roman" w:cs="Times New Roman"/>
          <w:sz w:val="24"/>
          <w:szCs w:val="24"/>
          <w:shd w:val="clear" w:color="auto" w:fill="FFFFFF" w:themeFill="background1"/>
        </w:rPr>
        <w:t>‘too scared to say anything’</w:t>
      </w:r>
      <w:r w:rsidR="00205982" w:rsidRPr="00C52C8D">
        <w:rPr>
          <w:rFonts w:ascii="Times New Roman" w:hAnsi="Times New Roman" w:cs="Times New Roman"/>
          <w:sz w:val="24"/>
          <w:szCs w:val="24"/>
          <w:shd w:val="clear" w:color="auto" w:fill="FFFFFF" w:themeFill="background1"/>
        </w:rPr>
        <w:t xml:space="preserve">. </w:t>
      </w:r>
      <w:r w:rsidR="0009613B" w:rsidRPr="00C52C8D">
        <w:rPr>
          <w:rFonts w:ascii="Times New Roman" w:hAnsi="Times New Roman" w:cs="Times New Roman"/>
          <w:sz w:val="24"/>
          <w:szCs w:val="24"/>
          <w:shd w:val="clear" w:color="auto" w:fill="FFFFFF" w:themeFill="background1"/>
        </w:rPr>
        <w:t xml:space="preserve">Alex </w:t>
      </w:r>
      <w:r w:rsidR="00E209A5" w:rsidRPr="00C52C8D">
        <w:rPr>
          <w:rFonts w:ascii="Times New Roman" w:hAnsi="Times New Roman" w:cs="Times New Roman"/>
          <w:sz w:val="24"/>
          <w:szCs w:val="24"/>
          <w:shd w:val="clear" w:color="auto" w:fill="FFFFFF" w:themeFill="background1"/>
        </w:rPr>
        <w:t xml:space="preserve">offers another reason why </w:t>
      </w:r>
      <w:r w:rsidR="005616AA" w:rsidRPr="00C52C8D">
        <w:rPr>
          <w:rFonts w:ascii="Times New Roman" w:hAnsi="Times New Roman" w:cs="Times New Roman"/>
          <w:sz w:val="24"/>
          <w:szCs w:val="24"/>
          <w:shd w:val="clear" w:color="auto" w:fill="FFFFFF" w:themeFill="background1"/>
        </w:rPr>
        <w:t xml:space="preserve">children do not speak out about </w:t>
      </w:r>
      <w:r w:rsidR="00E209A5" w:rsidRPr="00C52C8D">
        <w:rPr>
          <w:rFonts w:ascii="Times New Roman" w:hAnsi="Times New Roman" w:cs="Times New Roman"/>
          <w:sz w:val="24"/>
          <w:szCs w:val="24"/>
          <w:shd w:val="clear" w:color="auto" w:fill="FFFFFF" w:themeFill="background1"/>
        </w:rPr>
        <w:t xml:space="preserve">abuse: </w:t>
      </w:r>
    </w:p>
    <w:p w:rsidR="00E209A5" w:rsidRPr="00C52C8D" w:rsidRDefault="00E209A5" w:rsidP="00C52C8D">
      <w:pPr>
        <w:spacing w:line="480" w:lineRule="auto"/>
        <w:ind w:left="720"/>
        <w:rPr>
          <w:rFonts w:ascii="Times New Roman" w:hAnsi="Times New Roman" w:cs="Times New Roman"/>
          <w:i/>
          <w:sz w:val="24"/>
          <w:szCs w:val="24"/>
          <w:shd w:val="clear" w:color="auto" w:fill="FFFFFF" w:themeFill="background1"/>
        </w:rPr>
      </w:pPr>
      <w:r w:rsidRPr="00C52C8D">
        <w:rPr>
          <w:rFonts w:ascii="Times New Roman" w:hAnsi="Times New Roman" w:cs="Times New Roman"/>
          <w:i/>
          <w:sz w:val="24"/>
          <w:szCs w:val="24"/>
          <w:shd w:val="clear" w:color="auto" w:fill="FFFFFF" w:themeFill="background1"/>
        </w:rPr>
        <w:t>“I think it takes a lot of guts to go to a lecturer, teacher, anyone and say, you’re being bullied because the consequences of th</w:t>
      </w:r>
      <w:r w:rsidR="001B1624" w:rsidRPr="00C52C8D">
        <w:rPr>
          <w:rFonts w:ascii="Times New Roman" w:hAnsi="Times New Roman" w:cs="Times New Roman"/>
          <w:i/>
          <w:sz w:val="24"/>
          <w:szCs w:val="24"/>
          <w:shd w:val="clear" w:color="auto" w:fill="FFFFFF" w:themeFill="background1"/>
        </w:rPr>
        <w:t>at could be worse anyway.”  (A:</w:t>
      </w:r>
      <w:r w:rsidRPr="00C52C8D">
        <w:rPr>
          <w:rFonts w:ascii="Times New Roman" w:hAnsi="Times New Roman" w:cs="Times New Roman"/>
          <w:i/>
          <w:sz w:val="24"/>
          <w:szCs w:val="24"/>
          <w:shd w:val="clear" w:color="auto" w:fill="FFFFFF" w:themeFill="background1"/>
        </w:rPr>
        <w:t>89</w:t>
      </w:r>
      <w:r w:rsidR="006161CC" w:rsidRPr="00C52C8D">
        <w:rPr>
          <w:rFonts w:ascii="Times New Roman" w:hAnsi="Times New Roman" w:cs="Times New Roman"/>
          <w:i/>
          <w:sz w:val="24"/>
          <w:szCs w:val="24"/>
          <w:shd w:val="clear" w:color="auto" w:fill="FFFFFF" w:themeFill="background1"/>
        </w:rPr>
        <w:t>7-90</w:t>
      </w:r>
      <w:r w:rsidRPr="00C52C8D">
        <w:rPr>
          <w:rFonts w:ascii="Times New Roman" w:hAnsi="Times New Roman" w:cs="Times New Roman"/>
          <w:i/>
          <w:sz w:val="24"/>
          <w:szCs w:val="24"/>
          <w:shd w:val="clear" w:color="auto" w:fill="FFFFFF" w:themeFill="background1"/>
        </w:rPr>
        <w:t>0)</w:t>
      </w:r>
    </w:p>
    <w:p w:rsidR="00976511" w:rsidRDefault="00DC172B" w:rsidP="00C52C8D">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E209A5" w:rsidRPr="00C52C8D">
        <w:rPr>
          <w:rFonts w:ascii="Times New Roman" w:hAnsi="Times New Roman" w:cs="Times New Roman"/>
          <w:sz w:val="24"/>
          <w:szCs w:val="24"/>
          <w:shd w:val="clear" w:color="auto" w:fill="FFFFFF" w:themeFill="background1"/>
        </w:rPr>
        <w:t>Thus, teacher bullying offers an explanation as to why SEN pupils are more likely to also bully others</w:t>
      </w:r>
      <w:r w:rsidR="003902FC" w:rsidRPr="00C52C8D">
        <w:rPr>
          <w:rFonts w:ascii="Times New Roman" w:hAnsi="Times New Roman" w:cs="Times New Roman"/>
          <w:sz w:val="24"/>
          <w:szCs w:val="24"/>
          <w:shd w:val="clear" w:color="auto" w:fill="FFFFFF" w:themeFill="background1"/>
        </w:rPr>
        <w:t>,</w:t>
      </w:r>
      <w:r w:rsidR="00E209A5" w:rsidRPr="00C52C8D">
        <w:rPr>
          <w:rFonts w:ascii="Times New Roman" w:hAnsi="Times New Roman" w:cs="Times New Roman"/>
          <w:sz w:val="24"/>
          <w:szCs w:val="24"/>
          <w:shd w:val="clear" w:color="auto" w:fill="FFFFFF" w:themeFill="background1"/>
        </w:rPr>
        <w:t xml:space="preserve"> as students with learning difficulties have been reported to bully up to three times more than those without learning difficulties (Estell et al, 2008)</w:t>
      </w:r>
      <w:r w:rsidR="003902FC" w:rsidRPr="00C52C8D">
        <w:rPr>
          <w:rFonts w:ascii="Times New Roman" w:hAnsi="Times New Roman" w:cs="Times New Roman"/>
          <w:sz w:val="24"/>
          <w:szCs w:val="24"/>
          <w:shd w:val="clear" w:color="auto" w:fill="FFFFFF" w:themeFill="background1"/>
        </w:rPr>
        <w:t xml:space="preserve">. Moreover, </w:t>
      </w:r>
      <w:r w:rsidR="00E209A5" w:rsidRPr="00C52C8D">
        <w:rPr>
          <w:rFonts w:ascii="Times New Roman" w:hAnsi="Times New Roman" w:cs="Times New Roman"/>
          <w:sz w:val="24"/>
          <w:szCs w:val="24"/>
          <w:shd w:val="clear" w:color="auto" w:fill="FFFFFF" w:themeFill="background1"/>
        </w:rPr>
        <w:t>girls with additional needs are ten times more likely to bully other girl</w:t>
      </w:r>
      <w:r w:rsidR="003902FC" w:rsidRPr="00C52C8D">
        <w:rPr>
          <w:rFonts w:ascii="Times New Roman" w:hAnsi="Times New Roman" w:cs="Times New Roman"/>
          <w:sz w:val="24"/>
          <w:szCs w:val="24"/>
          <w:shd w:val="clear" w:color="auto" w:fill="FFFFFF" w:themeFill="background1"/>
        </w:rPr>
        <w:t xml:space="preserve">s without learning differences </w:t>
      </w:r>
      <w:r w:rsidR="00E209A5" w:rsidRPr="00C52C8D">
        <w:rPr>
          <w:rFonts w:ascii="Times New Roman" w:hAnsi="Times New Roman" w:cs="Times New Roman"/>
          <w:sz w:val="24"/>
          <w:szCs w:val="24"/>
          <w:shd w:val="clear" w:color="auto" w:fill="FFFFFF" w:themeFill="background1"/>
        </w:rPr>
        <w:t>(Kaukianinen et al</w:t>
      </w:r>
      <w:r w:rsidR="009F63FF" w:rsidRPr="00C52C8D">
        <w:rPr>
          <w:rFonts w:ascii="Times New Roman" w:hAnsi="Times New Roman" w:cs="Times New Roman"/>
          <w:sz w:val="24"/>
          <w:szCs w:val="24"/>
          <w:shd w:val="clear" w:color="auto" w:fill="FFFFFF" w:themeFill="background1"/>
        </w:rPr>
        <w:t>.</w:t>
      </w:r>
      <w:r w:rsidR="00E209A5" w:rsidRPr="00C52C8D">
        <w:rPr>
          <w:rFonts w:ascii="Times New Roman" w:hAnsi="Times New Roman" w:cs="Times New Roman"/>
          <w:sz w:val="24"/>
          <w:szCs w:val="24"/>
          <w:shd w:val="clear" w:color="auto" w:fill="FFFFFF" w:themeFill="background1"/>
        </w:rPr>
        <w:t xml:space="preserve">, 2002). </w:t>
      </w:r>
      <w:r w:rsidR="00170689" w:rsidRPr="00C52C8D">
        <w:rPr>
          <w:rFonts w:ascii="Times New Roman" w:hAnsi="Times New Roman" w:cs="Times New Roman"/>
          <w:sz w:val="24"/>
          <w:szCs w:val="24"/>
          <w:shd w:val="clear" w:color="auto" w:fill="FFFFFF" w:themeFill="background1"/>
        </w:rPr>
        <w:t xml:space="preserve">This research supports the accounts of two of the dyslexic females in this study, who both disclosed being both victims/bullies. </w:t>
      </w:r>
      <w:r w:rsidR="00976511">
        <w:rPr>
          <w:rFonts w:ascii="Times New Roman" w:hAnsi="Times New Roman" w:cs="Times New Roman"/>
          <w:sz w:val="24"/>
          <w:szCs w:val="24"/>
          <w:shd w:val="clear" w:color="auto" w:fill="FFFFFF" w:themeFill="background1"/>
        </w:rPr>
        <w:t xml:space="preserve"> </w:t>
      </w:r>
      <w:r w:rsidR="00170689" w:rsidRPr="00C52C8D">
        <w:rPr>
          <w:rFonts w:ascii="Times New Roman" w:hAnsi="Times New Roman" w:cs="Times New Roman"/>
          <w:sz w:val="24"/>
          <w:szCs w:val="24"/>
          <w:shd w:val="clear" w:color="auto" w:fill="FFFFFF" w:themeFill="background1"/>
        </w:rPr>
        <w:t xml:space="preserve">Moreover, students with additional learning have been identified as being bully/victims, those who are bullied themselves in one environment and then bully others in a different setting (Kaukiainen et al, 2002). </w:t>
      </w:r>
    </w:p>
    <w:p w:rsidR="003902FC" w:rsidRPr="00C52C8D" w:rsidRDefault="00976511" w:rsidP="00C52C8D">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09613B" w:rsidRPr="00C52C8D">
        <w:rPr>
          <w:rFonts w:ascii="Times New Roman" w:hAnsi="Times New Roman" w:cs="Times New Roman"/>
          <w:sz w:val="24"/>
          <w:szCs w:val="24"/>
          <w:shd w:val="clear" w:color="auto" w:fill="FFFFFF" w:themeFill="background1"/>
        </w:rPr>
        <w:t>Alex</w:t>
      </w:r>
      <w:r w:rsidR="00E209A5" w:rsidRPr="00C52C8D">
        <w:rPr>
          <w:rFonts w:ascii="Times New Roman" w:hAnsi="Times New Roman" w:cs="Times New Roman"/>
          <w:sz w:val="24"/>
          <w:szCs w:val="24"/>
          <w:shd w:val="clear" w:color="auto" w:fill="FFFFFF" w:themeFill="background1"/>
        </w:rPr>
        <w:t xml:space="preserve"> explains </w:t>
      </w:r>
      <w:r w:rsidR="003902FC" w:rsidRPr="00C52C8D">
        <w:rPr>
          <w:rFonts w:ascii="Times New Roman" w:hAnsi="Times New Roman" w:cs="Times New Roman"/>
          <w:sz w:val="24"/>
          <w:szCs w:val="24"/>
          <w:shd w:val="clear" w:color="auto" w:fill="FFFFFF" w:themeFill="background1"/>
        </w:rPr>
        <w:t xml:space="preserve">that being bullied </w:t>
      </w:r>
      <w:r w:rsidR="0009613B" w:rsidRPr="00C52C8D">
        <w:rPr>
          <w:rFonts w:ascii="Times New Roman" w:hAnsi="Times New Roman" w:cs="Times New Roman"/>
          <w:sz w:val="24"/>
          <w:szCs w:val="24"/>
          <w:shd w:val="clear" w:color="auto" w:fill="FFFFFF" w:themeFill="background1"/>
        </w:rPr>
        <w:t>reproduced feelings of rage which in turn produced</w:t>
      </w:r>
      <w:r w:rsidR="003902FC" w:rsidRPr="00C52C8D">
        <w:rPr>
          <w:rFonts w:ascii="Times New Roman" w:hAnsi="Times New Roman" w:cs="Times New Roman"/>
          <w:sz w:val="24"/>
          <w:szCs w:val="24"/>
          <w:shd w:val="clear" w:color="auto" w:fill="FFFFFF" w:themeFill="background1"/>
        </w:rPr>
        <w:t xml:space="preserve"> a very angry, aggressive teenager:</w:t>
      </w:r>
    </w:p>
    <w:p w:rsidR="00E209A5" w:rsidRPr="00C52C8D" w:rsidRDefault="00976511" w:rsidP="00C52C8D">
      <w:pPr>
        <w:spacing w:line="480" w:lineRule="auto"/>
        <w:ind w:left="720"/>
        <w:rPr>
          <w:rFonts w:ascii="Times New Roman" w:hAnsi="Times New Roman" w:cs="Times New Roman"/>
          <w:i/>
          <w:sz w:val="24"/>
          <w:szCs w:val="24"/>
          <w:shd w:val="clear" w:color="auto" w:fill="FFFFFF" w:themeFill="background1"/>
        </w:rPr>
      </w:pPr>
      <w:r w:rsidRPr="00C52C8D">
        <w:rPr>
          <w:rFonts w:ascii="Times New Roman" w:hAnsi="Times New Roman" w:cs="Times New Roman"/>
          <w:i/>
          <w:sz w:val="24"/>
          <w:szCs w:val="24"/>
          <w:shd w:val="clear" w:color="auto" w:fill="FFFFFF" w:themeFill="background1"/>
        </w:rPr>
        <w:t xml:space="preserve"> </w:t>
      </w:r>
      <w:r w:rsidR="006161CC" w:rsidRPr="00C52C8D">
        <w:rPr>
          <w:rFonts w:ascii="Times New Roman" w:hAnsi="Times New Roman" w:cs="Times New Roman"/>
          <w:i/>
          <w:sz w:val="24"/>
          <w:szCs w:val="24"/>
          <w:shd w:val="clear" w:color="auto" w:fill="FFFFFF" w:themeFill="background1"/>
        </w:rPr>
        <w:t>“It has affected</w:t>
      </w:r>
      <w:r w:rsidR="00E209A5" w:rsidRPr="00C52C8D">
        <w:rPr>
          <w:rFonts w:ascii="Times New Roman" w:hAnsi="Times New Roman" w:cs="Times New Roman"/>
          <w:i/>
          <w:sz w:val="24"/>
          <w:szCs w:val="24"/>
          <w:shd w:val="clear" w:color="auto" w:fill="FFFFFF" w:themeFill="background1"/>
        </w:rPr>
        <w:t xml:space="preserve"> everything to do with my life. It also made me very aggressive as well, I was the angry teenager and I got into trouble a few times... not in comp. When I was in comp, I was the quietest child in comp... I left, and I just thought, screw it, I’m not going to care anymore about what people think. I had this mentality. I’ll say what I want to people whether I hurt them or </w:t>
      </w:r>
      <w:r w:rsidR="001B1624" w:rsidRPr="00C52C8D">
        <w:rPr>
          <w:rFonts w:ascii="Times New Roman" w:hAnsi="Times New Roman" w:cs="Times New Roman"/>
          <w:i/>
          <w:sz w:val="24"/>
          <w:szCs w:val="24"/>
          <w:shd w:val="clear" w:color="auto" w:fill="FFFFFF" w:themeFill="background1"/>
        </w:rPr>
        <w:t>not either. I didn’t care”. (A:</w:t>
      </w:r>
      <w:r w:rsidR="00E209A5" w:rsidRPr="00C52C8D">
        <w:rPr>
          <w:rFonts w:ascii="Times New Roman" w:hAnsi="Times New Roman" w:cs="Times New Roman"/>
          <w:i/>
          <w:sz w:val="24"/>
          <w:szCs w:val="24"/>
          <w:shd w:val="clear" w:color="auto" w:fill="FFFFFF" w:themeFill="background1"/>
        </w:rPr>
        <w:t>10</w:t>
      </w:r>
      <w:r w:rsidR="006161CC" w:rsidRPr="00C52C8D">
        <w:rPr>
          <w:rFonts w:ascii="Times New Roman" w:hAnsi="Times New Roman" w:cs="Times New Roman"/>
          <w:i/>
          <w:sz w:val="24"/>
          <w:szCs w:val="24"/>
          <w:shd w:val="clear" w:color="auto" w:fill="FFFFFF" w:themeFill="background1"/>
        </w:rPr>
        <w:t>09-102</w:t>
      </w:r>
      <w:r w:rsidR="00E209A5" w:rsidRPr="00C52C8D">
        <w:rPr>
          <w:rFonts w:ascii="Times New Roman" w:hAnsi="Times New Roman" w:cs="Times New Roman"/>
          <w:i/>
          <w:sz w:val="24"/>
          <w:szCs w:val="24"/>
          <w:shd w:val="clear" w:color="auto" w:fill="FFFFFF" w:themeFill="background1"/>
        </w:rPr>
        <w:t xml:space="preserve">2)                                     </w:t>
      </w:r>
    </w:p>
    <w:p w:rsidR="00976511" w:rsidRPr="00C52C8D" w:rsidRDefault="00976511" w:rsidP="00976511">
      <w:pPr>
        <w:spacing w:line="480" w:lineRule="auto"/>
        <w:ind w:left="720"/>
        <w:rPr>
          <w:rFonts w:ascii="Times New Roman" w:hAnsi="Times New Roman" w:cs="Times New Roman"/>
          <w:i/>
          <w:sz w:val="24"/>
          <w:szCs w:val="24"/>
        </w:rPr>
      </w:pPr>
      <w:r w:rsidRPr="00C52C8D">
        <w:rPr>
          <w:rFonts w:ascii="Times New Roman" w:hAnsi="Times New Roman" w:cs="Times New Roman"/>
          <w:i/>
          <w:sz w:val="24"/>
          <w:szCs w:val="24"/>
        </w:rPr>
        <w:lastRenderedPageBreak/>
        <w:t>“I was bullied a lot in school in comp. so I left a year early so I didn’t do my GCSEs.”   (A:217-219)</w:t>
      </w:r>
    </w:p>
    <w:p w:rsidR="00976511" w:rsidRDefault="00976511" w:rsidP="00C52C8D">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170689" w:rsidRPr="00C52C8D">
        <w:rPr>
          <w:rFonts w:ascii="Times New Roman" w:hAnsi="Times New Roman" w:cs="Times New Roman"/>
          <w:sz w:val="24"/>
          <w:szCs w:val="24"/>
          <w:shd w:val="clear" w:color="auto" w:fill="FFFFFF" w:themeFill="background1"/>
        </w:rPr>
        <w:t xml:space="preserve">As </w:t>
      </w:r>
      <w:r>
        <w:rPr>
          <w:rFonts w:ascii="Times New Roman" w:hAnsi="Times New Roman" w:cs="Times New Roman"/>
          <w:sz w:val="24"/>
          <w:szCs w:val="24"/>
          <w:shd w:val="clear" w:color="auto" w:fill="FFFFFF" w:themeFill="background1"/>
        </w:rPr>
        <w:t>Fink et al. (2015</w:t>
      </w:r>
      <w:r w:rsidRPr="00C52C8D">
        <w:rPr>
          <w:rFonts w:ascii="Times New Roman" w:hAnsi="Times New Roman" w:cs="Times New Roman"/>
          <w:sz w:val="24"/>
          <w:szCs w:val="24"/>
          <w:shd w:val="clear" w:color="auto" w:fill="FFFFFF" w:themeFill="background1"/>
        </w:rPr>
        <w:t xml:space="preserve">) </w:t>
      </w:r>
      <w:r w:rsidR="00170689" w:rsidRPr="00C52C8D">
        <w:rPr>
          <w:rFonts w:ascii="Times New Roman" w:hAnsi="Times New Roman" w:cs="Times New Roman"/>
          <w:sz w:val="24"/>
          <w:szCs w:val="24"/>
          <w:shd w:val="clear" w:color="auto" w:fill="FFFFFF" w:themeFill="background1"/>
        </w:rPr>
        <w:t xml:space="preserve">explain, “Reactive bullying may be an adaptive response to being the target of frequent bullying </w:t>
      </w:r>
      <w:r>
        <w:rPr>
          <w:rFonts w:ascii="Times New Roman" w:hAnsi="Times New Roman" w:cs="Times New Roman"/>
          <w:sz w:val="24"/>
          <w:szCs w:val="24"/>
          <w:shd w:val="clear" w:color="auto" w:fill="FFFFFF" w:themeFill="background1"/>
        </w:rPr>
        <w:t>behaviour</w:t>
      </w:r>
      <w:r w:rsidR="00170689" w:rsidRPr="00C52C8D">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w:t>
      </w:r>
      <w:r w:rsidRPr="00C52C8D">
        <w:rPr>
          <w:rFonts w:ascii="Times New Roman" w:hAnsi="Times New Roman" w:cs="Times New Roman"/>
          <w:sz w:val="24"/>
          <w:szCs w:val="24"/>
          <w:shd w:val="clear" w:color="auto" w:fill="FFFFFF" w:themeFill="background1"/>
        </w:rPr>
        <w:t>Fink et al.</w:t>
      </w:r>
      <w:r>
        <w:rPr>
          <w:rFonts w:ascii="Times New Roman" w:hAnsi="Times New Roman" w:cs="Times New Roman"/>
          <w:sz w:val="24"/>
          <w:szCs w:val="24"/>
          <w:shd w:val="clear" w:color="auto" w:fill="FFFFFF" w:themeFill="background1"/>
        </w:rPr>
        <w:t xml:space="preserve">, </w:t>
      </w:r>
      <w:r w:rsidRPr="00C52C8D">
        <w:rPr>
          <w:rFonts w:ascii="Times New Roman" w:hAnsi="Times New Roman" w:cs="Times New Roman"/>
          <w:sz w:val="24"/>
          <w:szCs w:val="24"/>
          <w:shd w:val="clear" w:color="auto" w:fill="FFFFFF" w:themeFill="background1"/>
        </w:rPr>
        <w:t>2015, p.611)</w:t>
      </w:r>
      <w:r>
        <w:rPr>
          <w:rFonts w:ascii="Times New Roman" w:hAnsi="Times New Roman" w:cs="Times New Roman"/>
          <w:sz w:val="24"/>
          <w:szCs w:val="24"/>
          <w:shd w:val="clear" w:color="auto" w:fill="FFFFFF" w:themeFill="background1"/>
        </w:rPr>
        <w:t>.</w:t>
      </w:r>
    </w:p>
    <w:p w:rsidR="00170689" w:rsidRPr="00C52C8D" w:rsidRDefault="00976511" w:rsidP="00C52C8D">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Pr="00C52C8D">
        <w:rPr>
          <w:rFonts w:ascii="Times New Roman" w:hAnsi="Times New Roman" w:cs="Times New Roman"/>
          <w:sz w:val="24"/>
          <w:szCs w:val="24"/>
          <w:shd w:val="clear" w:color="auto" w:fill="FFFFFF" w:themeFill="background1"/>
        </w:rPr>
        <w:t xml:space="preserve"> </w:t>
      </w:r>
      <w:r w:rsidR="00170689" w:rsidRPr="00C52C8D">
        <w:rPr>
          <w:rFonts w:ascii="Times New Roman" w:hAnsi="Times New Roman" w:cs="Times New Roman"/>
          <w:sz w:val="24"/>
          <w:szCs w:val="24"/>
          <w:shd w:val="clear" w:color="auto" w:fill="FFFFFF" w:themeFill="background1"/>
        </w:rPr>
        <w:t>In the words of Alex</w:t>
      </w:r>
    </w:p>
    <w:p w:rsidR="004C54C0" w:rsidRPr="00C52C8D" w:rsidRDefault="00170689" w:rsidP="00C52C8D">
      <w:pPr>
        <w:spacing w:line="480" w:lineRule="auto"/>
        <w:ind w:left="720"/>
        <w:rPr>
          <w:rFonts w:ascii="Times New Roman" w:hAnsi="Times New Roman" w:cs="Times New Roman"/>
          <w:sz w:val="24"/>
          <w:szCs w:val="24"/>
          <w:shd w:val="clear" w:color="auto" w:fill="FFFFFF" w:themeFill="background1"/>
        </w:rPr>
      </w:pPr>
      <w:r w:rsidRPr="00C52C8D">
        <w:rPr>
          <w:rFonts w:ascii="Times New Roman" w:hAnsi="Times New Roman" w:cs="Times New Roman"/>
          <w:sz w:val="24"/>
          <w:szCs w:val="24"/>
          <w:shd w:val="clear" w:color="auto" w:fill="FFFFFF" w:themeFill="background1"/>
        </w:rPr>
        <w:t>‘</w:t>
      </w:r>
      <w:r w:rsidRPr="00C52C8D">
        <w:rPr>
          <w:rFonts w:ascii="Times New Roman" w:hAnsi="Times New Roman" w:cs="Times New Roman"/>
          <w:i/>
          <w:sz w:val="24"/>
          <w:szCs w:val="24"/>
          <w:shd w:val="clear" w:color="auto" w:fill="FFFFFF" w:themeFill="background1"/>
        </w:rPr>
        <w:t>I’m never going to take any shit again’</w:t>
      </w:r>
      <w:r w:rsidRPr="00C52C8D">
        <w:rPr>
          <w:rFonts w:ascii="Times New Roman" w:hAnsi="Times New Roman" w:cs="Times New Roman"/>
          <w:sz w:val="24"/>
          <w:szCs w:val="24"/>
          <w:shd w:val="clear" w:color="auto" w:fill="FFFFFF" w:themeFill="background1"/>
        </w:rPr>
        <w:t>. (A:862-863).</w:t>
      </w:r>
    </w:p>
    <w:p w:rsidR="00976511" w:rsidRDefault="00976511" w:rsidP="00C52C8D">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3902FC" w:rsidRPr="00C52C8D">
        <w:rPr>
          <w:rFonts w:ascii="Times New Roman" w:hAnsi="Times New Roman" w:cs="Times New Roman"/>
          <w:sz w:val="24"/>
          <w:szCs w:val="24"/>
          <w:shd w:val="clear" w:color="auto" w:fill="FFFFFF" w:themeFill="background1"/>
        </w:rPr>
        <w:t xml:space="preserve">Researchers </w:t>
      </w:r>
      <w:r w:rsidR="00E209A5" w:rsidRPr="00C52C8D">
        <w:rPr>
          <w:rFonts w:ascii="Times New Roman" w:hAnsi="Times New Roman" w:cs="Times New Roman"/>
          <w:sz w:val="24"/>
          <w:szCs w:val="24"/>
          <w:shd w:val="clear" w:color="auto" w:fill="FFFFFF" w:themeFill="background1"/>
        </w:rPr>
        <w:t xml:space="preserve">found that many teachers believed that dealing with bullying incidents was not </w:t>
      </w:r>
      <w:r>
        <w:rPr>
          <w:rFonts w:ascii="Times New Roman" w:hAnsi="Times New Roman" w:cs="Times New Roman"/>
          <w:sz w:val="24"/>
          <w:szCs w:val="24"/>
          <w:shd w:val="clear" w:color="auto" w:fill="FFFFFF" w:themeFill="background1"/>
        </w:rPr>
        <w:t>with</w:t>
      </w:r>
      <w:r w:rsidR="00E209A5" w:rsidRPr="00C52C8D">
        <w:rPr>
          <w:rFonts w:ascii="Times New Roman" w:hAnsi="Times New Roman" w:cs="Times New Roman"/>
          <w:sz w:val="24"/>
          <w:szCs w:val="24"/>
          <w:shd w:val="clear" w:color="auto" w:fill="FFFFFF" w:themeFill="background1"/>
        </w:rPr>
        <w:t>in their role or remit (Bauman, 2008)</w:t>
      </w:r>
      <w:r w:rsidR="004C54C0" w:rsidRPr="00C52C8D">
        <w:rPr>
          <w:rFonts w:ascii="Times New Roman" w:hAnsi="Times New Roman" w:cs="Times New Roman"/>
          <w:sz w:val="24"/>
          <w:szCs w:val="24"/>
          <w:shd w:val="clear" w:color="auto" w:fill="FFFFFF" w:themeFill="background1"/>
        </w:rPr>
        <w:t>. However, evidence shows that bullying increases states of anxiety and lowers self-esteem, as feelings of alienation and rejection from the peer group will reduce pupils’ readiness to learn’</w:t>
      </w:r>
      <w:r w:rsidR="00E209A5" w:rsidRPr="00C52C8D">
        <w:rPr>
          <w:rFonts w:ascii="Times New Roman" w:hAnsi="Times New Roman" w:cs="Times New Roman"/>
          <w:sz w:val="24"/>
          <w:szCs w:val="24"/>
          <w:shd w:val="clear" w:color="auto" w:fill="FFFFFF" w:themeFill="background1"/>
        </w:rPr>
        <w:t xml:space="preserve"> (Martin and Miller, 2003)</w:t>
      </w:r>
      <w:r w:rsidR="00170689" w:rsidRPr="00C52C8D">
        <w:rPr>
          <w:rFonts w:ascii="Times New Roman" w:hAnsi="Times New Roman" w:cs="Times New Roman"/>
          <w:sz w:val="24"/>
          <w:szCs w:val="24"/>
          <w:shd w:val="clear" w:color="auto" w:fill="FFFFFF" w:themeFill="background1"/>
        </w:rPr>
        <w:t>.</w:t>
      </w:r>
      <w:r w:rsidR="004C54C0" w:rsidRPr="00C52C8D">
        <w:rPr>
          <w:rFonts w:ascii="Times New Roman" w:hAnsi="Times New Roman" w:cs="Times New Roman"/>
          <w:sz w:val="24"/>
          <w:szCs w:val="24"/>
          <w:shd w:val="clear" w:color="auto" w:fill="FFFFFF" w:themeFill="background1"/>
        </w:rPr>
        <w:t xml:space="preserve"> P</w:t>
      </w:r>
      <w:r w:rsidR="00E209A5" w:rsidRPr="00C52C8D">
        <w:rPr>
          <w:rFonts w:ascii="Times New Roman" w:hAnsi="Times New Roman" w:cs="Times New Roman"/>
          <w:sz w:val="24"/>
          <w:szCs w:val="24"/>
          <w:shd w:val="clear" w:color="auto" w:fill="FFFFFF" w:themeFill="background1"/>
        </w:rPr>
        <w:t>articipants’ accounts show</w:t>
      </w:r>
      <w:r w:rsidR="004C54C0" w:rsidRPr="00C52C8D">
        <w:rPr>
          <w:rFonts w:ascii="Times New Roman" w:hAnsi="Times New Roman" w:cs="Times New Roman"/>
          <w:sz w:val="24"/>
          <w:szCs w:val="24"/>
          <w:shd w:val="clear" w:color="auto" w:fill="FFFFFF" w:themeFill="background1"/>
        </w:rPr>
        <w:t xml:space="preserve"> </w:t>
      </w:r>
      <w:r w:rsidR="00E209A5" w:rsidRPr="00C52C8D">
        <w:rPr>
          <w:rFonts w:ascii="Times New Roman" w:hAnsi="Times New Roman" w:cs="Times New Roman"/>
          <w:sz w:val="24"/>
          <w:szCs w:val="24"/>
          <w:shd w:val="clear" w:color="auto" w:fill="FFFFFF" w:themeFill="background1"/>
        </w:rPr>
        <w:t>being the victim of bullying at school exposes children to anxiety, depression and lower academic performance</w:t>
      </w:r>
      <w:r>
        <w:rPr>
          <w:rFonts w:ascii="Times New Roman" w:hAnsi="Times New Roman" w:cs="Times New Roman"/>
          <w:sz w:val="24"/>
          <w:szCs w:val="24"/>
          <w:shd w:val="clear" w:color="auto" w:fill="FFFFFF" w:themeFill="background1"/>
        </w:rPr>
        <w:t xml:space="preserve"> (Hawton et al, 2012). </w:t>
      </w:r>
      <w:r w:rsidR="004C54C0" w:rsidRPr="00C52C8D">
        <w:rPr>
          <w:rFonts w:ascii="Times New Roman" w:hAnsi="Times New Roman" w:cs="Times New Roman"/>
          <w:sz w:val="24"/>
          <w:szCs w:val="24"/>
          <w:shd w:val="clear" w:color="auto" w:fill="FFFFFF" w:themeFill="background1"/>
        </w:rPr>
        <w:t xml:space="preserve"> T</w:t>
      </w:r>
      <w:r w:rsidR="00E209A5" w:rsidRPr="00C52C8D">
        <w:rPr>
          <w:rFonts w:ascii="Times New Roman" w:hAnsi="Times New Roman" w:cs="Times New Roman"/>
          <w:sz w:val="24"/>
          <w:szCs w:val="24"/>
          <w:shd w:val="clear" w:color="auto" w:fill="FFFFFF" w:themeFill="background1"/>
        </w:rPr>
        <w:t xml:space="preserve">his is also supported </w:t>
      </w:r>
      <w:r w:rsidR="004C54C0" w:rsidRPr="00C52C8D">
        <w:rPr>
          <w:rFonts w:ascii="Times New Roman" w:hAnsi="Times New Roman" w:cs="Times New Roman"/>
          <w:sz w:val="24"/>
          <w:szCs w:val="24"/>
          <w:shd w:val="clear" w:color="auto" w:fill="FFFFFF" w:themeFill="background1"/>
        </w:rPr>
        <w:t xml:space="preserve">by </w:t>
      </w:r>
      <w:r w:rsidR="00E209A5" w:rsidRPr="00C52C8D">
        <w:rPr>
          <w:rFonts w:ascii="Times New Roman" w:hAnsi="Times New Roman" w:cs="Times New Roman"/>
          <w:sz w:val="24"/>
          <w:szCs w:val="24"/>
          <w:shd w:val="clear" w:color="auto" w:fill="FFFFFF" w:themeFill="background1"/>
        </w:rPr>
        <w:t>Bond, Carlin, Thomas, Rubin &amp; Patton (2001)</w:t>
      </w:r>
      <w:r w:rsidR="004C54C0" w:rsidRPr="00C52C8D">
        <w:rPr>
          <w:rFonts w:ascii="Times New Roman" w:hAnsi="Times New Roman" w:cs="Times New Roman"/>
          <w:sz w:val="24"/>
          <w:szCs w:val="24"/>
          <w:shd w:val="clear" w:color="auto" w:fill="FFFFFF" w:themeFill="background1"/>
        </w:rPr>
        <w:t xml:space="preserve"> who found </w:t>
      </w:r>
      <w:r w:rsidR="003E0629" w:rsidRPr="00C52C8D">
        <w:rPr>
          <w:rFonts w:ascii="Times New Roman" w:hAnsi="Times New Roman" w:cs="Times New Roman"/>
          <w:sz w:val="24"/>
          <w:szCs w:val="24"/>
          <w:shd w:val="clear" w:color="auto" w:fill="FFFFFF" w:themeFill="background1"/>
        </w:rPr>
        <w:t xml:space="preserve">that </w:t>
      </w:r>
      <w:r w:rsidR="004C54C0" w:rsidRPr="00C52C8D">
        <w:rPr>
          <w:rFonts w:ascii="Times New Roman" w:hAnsi="Times New Roman" w:cs="Times New Roman"/>
          <w:sz w:val="24"/>
          <w:szCs w:val="24"/>
          <w:shd w:val="clear" w:color="auto" w:fill="FFFFFF" w:themeFill="background1"/>
        </w:rPr>
        <w:t xml:space="preserve">another </w:t>
      </w:r>
      <w:r w:rsidR="00E209A5" w:rsidRPr="00C52C8D">
        <w:rPr>
          <w:rFonts w:ascii="Times New Roman" w:hAnsi="Times New Roman" w:cs="Times New Roman"/>
          <w:sz w:val="24"/>
          <w:szCs w:val="24"/>
          <w:shd w:val="clear" w:color="auto" w:fill="FFFFFF" w:themeFill="background1"/>
        </w:rPr>
        <w:t xml:space="preserve">consequence of the long-drawn-out stress of prolonged bullying is an alteration in cortisol levels (Vaillancourt et al., 2008). </w:t>
      </w:r>
      <w:r w:rsidR="003902FC" w:rsidRPr="00C52C8D">
        <w:rPr>
          <w:rFonts w:ascii="Times New Roman" w:hAnsi="Times New Roman" w:cs="Times New Roman"/>
          <w:sz w:val="24"/>
          <w:szCs w:val="24"/>
          <w:shd w:val="clear" w:color="auto" w:fill="FFFFFF" w:themeFill="background1"/>
        </w:rPr>
        <w:t xml:space="preserve"> </w:t>
      </w:r>
    </w:p>
    <w:p w:rsidR="00E209A5" w:rsidRPr="00C52C8D" w:rsidRDefault="00976511" w:rsidP="00C52C8D">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4C54C0" w:rsidRPr="00C52C8D">
        <w:rPr>
          <w:rFonts w:ascii="Times New Roman" w:hAnsi="Times New Roman" w:cs="Times New Roman"/>
          <w:sz w:val="24"/>
          <w:szCs w:val="24"/>
          <w:shd w:val="clear" w:color="auto" w:fill="FFFFFF" w:themeFill="background1"/>
        </w:rPr>
        <w:t>O</w:t>
      </w:r>
      <w:r w:rsidR="00E209A5" w:rsidRPr="00C52C8D">
        <w:rPr>
          <w:rFonts w:ascii="Times New Roman" w:hAnsi="Times New Roman" w:cs="Times New Roman"/>
          <w:sz w:val="24"/>
          <w:szCs w:val="24"/>
          <w:shd w:val="clear" w:color="auto" w:fill="FFFFFF" w:themeFill="background1"/>
        </w:rPr>
        <w:t>ther studies have revealed that nearly one-third of school child bullies have ADHD, 12.5% suffer from depression, 12.5% have oppositional/conduct disorder and a disproportionately high number of</w:t>
      </w:r>
      <w:r w:rsidR="0094597B" w:rsidRPr="00C52C8D">
        <w:rPr>
          <w:rFonts w:ascii="Times New Roman" w:hAnsi="Times New Roman" w:cs="Times New Roman"/>
          <w:sz w:val="24"/>
          <w:szCs w:val="24"/>
          <w:shd w:val="clear" w:color="auto" w:fill="FFFFFF" w:themeFill="background1"/>
        </w:rPr>
        <w:t xml:space="preserve"> bullies underachieve in school</w:t>
      </w:r>
      <w:r w:rsidR="00E209A5" w:rsidRPr="00C52C8D">
        <w:rPr>
          <w:rFonts w:ascii="Times New Roman" w:hAnsi="Times New Roman" w:cs="Times New Roman"/>
          <w:sz w:val="24"/>
          <w:szCs w:val="24"/>
          <w:shd w:val="clear" w:color="auto" w:fill="FFFFFF" w:themeFill="background1"/>
        </w:rPr>
        <w:t xml:space="preserve"> (Edwards et al, 2008). S</w:t>
      </w:r>
      <w:r w:rsidR="0009613B" w:rsidRPr="00C52C8D">
        <w:rPr>
          <w:rFonts w:ascii="Times New Roman" w:hAnsi="Times New Roman" w:cs="Times New Roman"/>
          <w:sz w:val="24"/>
          <w:szCs w:val="24"/>
          <w:shd w:val="clear" w:color="auto" w:fill="FFFFFF" w:themeFill="background1"/>
        </w:rPr>
        <w:t>tevie</w:t>
      </w:r>
      <w:r w:rsidR="00E209A5" w:rsidRPr="00C52C8D">
        <w:rPr>
          <w:rFonts w:ascii="Times New Roman" w:hAnsi="Times New Roman" w:cs="Times New Roman"/>
          <w:sz w:val="24"/>
          <w:szCs w:val="24"/>
          <w:shd w:val="clear" w:color="auto" w:fill="FFFFFF" w:themeFill="background1"/>
        </w:rPr>
        <w:t>’s account uncovers bullying from this un</w:t>
      </w:r>
      <w:r w:rsidR="0094597B" w:rsidRPr="00C52C8D">
        <w:rPr>
          <w:rFonts w:ascii="Times New Roman" w:hAnsi="Times New Roman" w:cs="Times New Roman"/>
          <w:sz w:val="24"/>
          <w:szCs w:val="24"/>
          <w:shd w:val="clear" w:color="auto" w:fill="FFFFFF" w:themeFill="background1"/>
        </w:rPr>
        <w:t>popular</w:t>
      </w:r>
      <w:r w:rsidR="00E209A5" w:rsidRPr="00C52C8D">
        <w:rPr>
          <w:rFonts w:ascii="Times New Roman" w:hAnsi="Times New Roman" w:cs="Times New Roman"/>
          <w:sz w:val="24"/>
          <w:szCs w:val="24"/>
          <w:shd w:val="clear" w:color="auto" w:fill="FFFFFF" w:themeFill="background1"/>
        </w:rPr>
        <w:t xml:space="preserve"> perspective</w:t>
      </w:r>
      <w:r w:rsidR="0094597B" w:rsidRPr="00C52C8D">
        <w:rPr>
          <w:rFonts w:ascii="Times New Roman" w:hAnsi="Times New Roman" w:cs="Times New Roman"/>
          <w:sz w:val="24"/>
          <w:szCs w:val="24"/>
          <w:shd w:val="clear" w:color="auto" w:fill="FFFFFF" w:themeFill="background1"/>
        </w:rPr>
        <w:t xml:space="preserve">, as </w:t>
      </w:r>
      <w:r w:rsidR="0009613B" w:rsidRPr="00C52C8D">
        <w:rPr>
          <w:rFonts w:ascii="Times New Roman" w:hAnsi="Times New Roman" w:cs="Times New Roman"/>
          <w:sz w:val="24"/>
          <w:szCs w:val="24"/>
          <w:shd w:val="clear" w:color="auto" w:fill="FFFFFF" w:themeFill="background1"/>
        </w:rPr>
        <w:t xml:space="preserve">a </w:t>
      </w:r>
      <w:r w:rsidR="0094597B" w:rsidRPr="00C52C8D">
        <w:rPr>
          <w:rFonts w:ascii="Times New Roman" w:hAnsi="Times New Roman" w:cs="Times New Roman"/>
          <w:sz w:val="24"/>
          <w:szCs w:val="24"/>
          <w:shd w:val="clear" w:color="auto" w:fill="FFFFFF" w:themeFill="background1"/>
        </w:rPr>
        <w:t>connect</w:t>
      </w:r>
      <w:r w:rsidR="0009613B" w:rsidRPr="00C52C8D">
        <w:rPr>
          <w:rFonts w:ascii="Times New Roman" w:hAnsi="Times New Roman" w:cs="Times New Roman"/>
          <w:sz w:val="24"/>
          <w:szCs w:val="24"/>
          <w:shd w:val="clear" w:color="auto" w:fill="FFFFFF" w:themeFill="background1"/>
        </w:rPr>
        <w:t>ion i</w:t>
      </w:r>
      <w:r w:rsidR="0094597B" w:rsidRPr="00C52C8D">
        <w:rPr>
          <w:rFonts w:ascii="Times New Roman" w:hAnsi="Times New Roman" w:cs="Times New Roman"/>
          <w:sz w:val="24"/>
          <w:szCs w:val="24"/>
          <w:shd w:val="clear" w:color="auto" w:fill="FFFFFF" w:themeFill="background1"/>
        </w:rPr>
        <w:t>s</w:t>
      </w:r>
      <w:r w:rsidR="0009613B" w:rsidRPr="00C52C8D">
        <w:rPr>
          <w:rFonts w:ascii="Times New Roman" w:hAnsi="Times New Roman" w:cs="Times New Roman"/>
          <w:sz w:val="24"/>
          <w:szCs w:val="24"/>
          <w:shd w:val="clear" w:color="auto" w:fill="FFFFFF" w:themeFill="background1"/>
        </w:rPr>
        <w:t xml:space="preserve"> made to the </w:t>
      </w:r>
      <w:r w:rsidR="00E209A5" w:rsidRPr="00C52C8D">
        <w:rPr>
          <w:rFonts w:ascii="Times New Roman" w:hAnsi="Times New Roman" w:cs="Times New Roman"/>
          <w:sz w:val="24"/>
          <w:szCs w:val="24"/>
          <w:shd w:val="clear" w:color="auto" w:fill="FFFFFF" w:themeFill="background1"/>
        </w:rPr>
        <w:t xml:space="preserve">experience of fighting </w:t>
      </w:r>
      <w:r w:rsidR="0094597B" w:rsidRPr="00C52C8D">
        <w:rPr>
          <w:rFonts w:ascii="Times New Roman" w:hAnsi="Times New Roman" w:cs="Times New Roman"/>
          <w:sz w:val="24"/>
          <w:szCs w:val="24"/>
          <w:shd w:val="clear" w:color="auto" w:fill="FFFFFF" w:themeFill="background1"/>
        </w:rPr>
        <w:t xml:space="preserve">others </w:t>
      </w:r>
      <w:r w:rsidR="00E209A5" w:rsidRPr="00C52C8D">
        <w:rPr>
          <w:rFonts w:ascii="Times New Roman" w:hAnsi="Times New Roman" w:cs="Times New Roman"/>
          <w:sz w:val="24"/>
          <w:szCs w:val="24"/>
          <w:shd w:val="clear" w:color="auto" w:fill="FFFFFF" w:themeFill="background1"/>
        </w:rPr>
        <w:t>at school to ‘peer pressure’ and ‘people pushing you’ to perfo</w:t>
      </w:r>
      <w:r w:rsidR="0094597B" w:rsidRPr="00C52C8D">
        <w:rPr>
          <w:rFonts w:ascii="Times New Roman" w:hAnsi="Times New Roman" w:cs="Times New Roman"/>
          <w:sz w:val="24"/>
          <w:szCs w:val="24"/>
          <w:shd w:val="clear" w:color="auto" w:fill="FFFFFF" w:themeFill="background1"/>
        </w:rPr>
        <w:t>rm violent acts on others to fit in with</w:t>
      </w:r>
      <w:r w:rsidR="003E0629" w:rsidRPr="00C52C8D">
        <w:rPr>
          <w:rFonts w:ascii="Times New Roman" w:hAnsi="Times New Roman" w:cs="Times New Roman"/>
          <w:sz w:val="24"/>
          <w:szCs w:val="24"/>
          <w:shd w:val="clear" w:color="auto" w:fill="FFFFFF" w:themeFill="background1"/>
        </w:rPr>
        <w:t xml:space="preserve"> the</w:t>
      </w:r>
      <w:r w:rsidR="00E209A5" w:rsidRPr="00C52C8D">
        <w:rPr>
          <w:rFonts w:ascii="Times New Roman" w:hAnsi="Times New Roman" w:cs="Times New Roman"/>
          <w:sz w:val="24"/>
          <w:szCs w:val="24"/>
          <w:shd w:val="clear" w:color="auto" w:fill="FFFFFF" w:themeFill="background1"/>
        </w:rPr>
        <w:t xml:space="preserve"> ‘popular’ pupils’:</w:t>
      </w:r>
    </w:p>
    <w:p w:rsidR="00E209A5" w:rsidRPr="00C52C8D" w:rsidRDefault="00E209A5" w:rsidP="00C52C8D">
      <w:pPr>
        <w:spacing w:line="480" w:lineRule="auto"/>
        <w:ind w:left="720"/>
        <w:rPr>
          <w:rFonts w:ascii="Times New Roman" w:hAnsi="Times New Roman" w:cs="Times New Roman"/>
          <w:i/>
          <w:sz w:val="24"/>
          <w:szCs w:val="24"/>
          <w:shd w:val="clear" w:color="auto" w:fill="FFFFFF" w:themeFill="background1"/>
        </w:rPr>
      </w:pPr>
      <w:r w:rsidRPr="00C52C8D">
        <w:rPr>
          <w:rFonts w:ascii="Times New Roman" w:hAnsi="Times New Roman" w:cs="Times New Roman"/>
          <w:i/>
          <w:sz w:val="24"/>
          <w:szCs w:val="24"/>
          <w:shd w:val="clear" w:color="auto" w:fill="FFFFFF" w:themeFill="background1"/>
        </w:rPr>
        <w:lastRenderedPageBreak/>
        <w:t>‘Every year, I had a fight in school… like I found it quite hard like to be honest… it was difficult because there was peer pressure an</w:t>
      </w:r>
      <w:r w:rsidR="001B1624" w:rsidRPr="00C52C8D">
        <w:rPr>
          <w:rFonts w:ascii="Times New Roman" w:hAnsi="Times New Roman" w:cs="Times New Roman"/>
          <w:i/>
          <w:sz w:val="24"/>
          <w:szCs w:val="24"/>
          <w:shd w:val="clear" w:color="auto" w:fill="FFFFFF" w:themeFill="background1"/>
        </w:rPr>
        <w:t>d then people pushing you.’ (S:</w:t>
      </w:r>
      <w:r w:rsidRPr="00C52C8D">
        <w:rPr>
          <w:rFonts w:ascii="Times New Roman" w:hAnsi="Times New Roman" w:cs="Times New Roman"/>
          <w:i/>
          <w:sz w:val="24"/>
          <w:szCs w:val="24"/>
          <w:shd w:val="clear" w:color="auto" w:fill="FFFFFF" w:themeFill="background1"/>
        </w:rPr>
        <w:t>149- 163)</w:t>
      </w:r>
    </w:p>
    <w:p w:rsidR="004B199B" w:rsidRPr="00C52C8D" w:rsidRDefault="00976511" w:rsidP="00C52C8D">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t xml:space="preserve">      </w:t>
      </w:r>
      <w:r w:rsidR="001026F1" w:rsidRPr="00C52C8D">
        <w:rPr>
          <w:rFonts w:ascii="Times New Roman" w:hAnsi="Times New Roman" w:cs="Times New Roman"/>
          <w:sz w:val="24"/>
          <w:szCs w:val="24"/>
        </w:rPr>
        <w:t>Frankie</w:t>
      </w:r>
      <w:r w:rsidR="00E209A5" w:rsidRPr="00C52C8D">
        <w:rPr>
          <w:rFonts w:ascii="Times New Roman" w:hAnsi="Times New Roman" w:cs="Times New Roman"/>
          <w:color w:val="000000" w:themeColor="text1"/>
          <w:sz w:val="24"/>
          <w:szCs w:val="24"/>
          <w:shd w:val="clear" w:color="auto" w:fill="FFFFFF" w:themeFill="background1"/>
        </w:rPr>
        <w:t xml:space="preserve"> w</w:t>
      </w:r>
      <w:r w:rsidR="0094597B" w:rsidRPr="00C52C8D">
        <w:rPr>
          <w:rFonts w:ascii="Times New Roman" w:hAnsi="Times New Roman" w:cs="Times New Roman"/>
          <w:color w:val="000000" w:themeColor="text1"/>
          <w:sz w:val="24"/>
          <w:szCs w:val="24"/>
          <w:shd w:val="clear" w:color="auto" w:fill="FFFFFF" w:themeFill="background1"/>
        </w:rPr>
        <w:t xml:space="preserve">ho left school at twelve </w:t>
      </w:r>
      <w:r w:rsidR="00E209A5" w:rsidRPr="00C52C8D">
        <w:rPr>
          <w:rFonts w:ascii="Times New Roman" w:hAnsi="Times New Roman" w:cs="Times New Roman"/>
          <w:color w:val="000000" w:themeColor="text1"/>
          <w:sz w:val="24"/>
          <w:szCs w:val="24"/>
          <w:shd w:val="clear" w:color="auto" w:fill="FFFFFF" w:themeFill="background1"/>
        </w:rPr>
        <w:t>disclosed to a</w:t>
      </w:r>
      <w:r w:rsidR="0094597B" w:rsidRPr="00C52C8D">
        <w:rPr>
          <w:rFonts w:ascii="Times New Roman" w:hAnsi="Times New Roman" w:cs="Times New Roman"/>
          <w:color w:val="000000" w:themeColor="text1"/>
          <w:sz w:val="24"/>
          <w:szCs w:val="24"/>
          <w:shd w:val="clear" w:color="auto" w:fill="FFFFFF" w:themeFill="background1"/>
        </w:rPr>
        <w:t xml:space="preserve"> teacher </w:t>
      </w:r>
      <w:r w:rsidR="00E209A5" w:rsidRPr="00C52C8D">
        <w:rPr>
          <w:rFonts w:ascii="Times New Roman" w:hAnsi="Times New Roman" w:cs="Times New Roman"/>
          <w:color w:val="000000" w:themeColor="text1"/>
          <w:sz w:val="24"/>
          <w:szCs w:val="24"/>
          <w:shd w:val="clear" w:color="auto" w:fill="FFFFFF" w:themeFill="background1"/>
        </w:rPr>
        <w:t xml:space="preserve">about </w:t>
      </w:r>
      <w:r>
        <w:rPr>
          <w:rFonts w:ascii="Times New Roman" w:hAnsi="Times New Roman" w:cs="Times New Roman"/>
          <w:color w:val="000000" w:themeColor="text1"/>
          <w:sz w:val="24"/>
          <w:szCs w:val="24"/>
          <w:shd w:val="clear" w:color="auto" w:fill="FFFFFF" w:themeFill="background1"/>
        </w:rPr>
        <w:t xml:space="preserve">being </w:t>
      </w:r>
      <w:r w:rsidR="00275E14" w:rsidRPr="00C52C8D">
        <w:rPr>
          <w:rFonts w:ascii="Times New Roman" w:hAnsi="Times New Roman" w:cs="Times New Roman"/>
          <w:color w:val="000000" w:themeColor="text1"/>
          <w:sz w:val="24"/>
          <w:szCs w:val="24"/>
          <w:shd w:val="clear" w:color="auto" w:fill="FFFFFF" w:themeFill="background1"/>
        </w:rPr>
        <w:t>relent</w:t>
      </w:r>
      <w:r w:rsidR="006A03B2" w:rsidRPr="00C52C8D">
        <w:rPr>
          <w:rFonts w:ascii="Times New Roman" w:hAnsi="Times New Roman" w:cs="Times New Roman"/>
          <w:color w:val="000000" w:themeColor="text1"/>
          <w:sz w:val="24"/>
          <w:szCs w:val="24"/>
          <w:shd w:val="clear" w:color="auto" w:fill="FFFFFF" w:themeFill="background1"/>
        </w:rPr>
        <w:t>less</w:t>
      </w:r>
      <w:r>
        <w:rPr>
          <w:rFonts w:ascii="Times New Roman" w:hAnsi="Times New Roman" w:cs="Times New Roman"/>
          <w:color w:val="000000" w:themeColor="text1"/>
          <w:sz w:val="24"/>
          <w:szCs w:val="24"/>
          <w:shd w:val="clear" w:color="auto" w:fill="FFFFFF" w:themeFill="background1"/>
        </w:rPr>
        <w:t>ly</w:t>
      </w:r>
      <w:r w:rsidR="0094597B" w:rsidRPr="00C52C8D">
        <w:rPr>
          <w:rFonts w:ascii="Times New Roman" w:hAnsi="Times New Roman" w:cs="Times New Roman"/>
          <w:color w:val="000000" w:themeColor="text1"/>
          <w:sz w:val="24"/>
          <w:szCs w:val="24"/>
          <w:shd w:val="clear" w:color="auto" w:fill="FFFFFF" w:themeFill="background1"/>
        </w:rPr>
        <w:t xml:space="preserve"> </w:t>
      </w:r>
      <w:r w:rsidR="00E209A5" w:rsidRPr="00C52C8D">
        <w:rPr>
          <w:rFonts w:ascii="Times New Roman" w:hAnsi="Times New Roman" w:cs="Times New Roman"/>
          <w:color w:val="000000" w:themeColor="text1"/>
          <w:sz w:val="24"/>
          <w:szCs w:val="24"/>
          <w:shd w:val="clear" w:color="auto" w:fill="FFFFFF" w:themeFill="background1"/>
        </w:rPr>
        <w:t>bull</w:t>
      </w:r>
      <w:r>
        <w:rPr>
          <w:rFonts w:ascii="Times New Roman" w:hAnsi="Times New Roman" w:cs="Times New Roman"/>
          <w:color w:val="000000" w:themeColor="text1"/>
          <w:sz w:val="24"/>
          <w:szCs w:val="24"/>
          <w:shd w:val="clear" w:color="auto" w:fill="FFFFFF" w:themeFill="background1"/>
        </w:rPr>
        <w:t xml:space="preserve">ied, </w:t>
      </w:r>
      <w:r w:rsidR="006A03B2" w:rsidRPr="00C52C8D">
        <w:rPr>
          <w:rFonts w:ascii="Times New Roman" w:hAnsi="Times New Roman" w:cs="Times New Roman"/>
          <w:color w:val="000000" w:themeColor="text1"/>
          <w:sz w:val="24"/>
          <w:szCs w:val="24"/>
          <w:shd w:val="clear" w:color="auto" w:fill="FFFFFF" w:themeFill="background1"/>
        </w:rPr>
        <w:t>however instead of safeguarding</w:t>
      </w:r>
      <w:r w:rsidR="003E0629" w:rsidRPr="00C52C8D">
        <w:rPr>
          <w:rFonts w:ascii="Times New Roman" w:hAnsi="Times New Roman" w:cs="Times New Roman"/>
          <w:color w:val="000000" w:themeColor="text1"/>
          <w:sz w:val="24"/>
          <w:szCs w:val="24"/>
          <w:shd w:val="clear" w:color="auto" w:fill="FFFFFF" w:themeFill="background1"/>
        </w:rPr>
        <w:t xml:space="preserve"> this child</w:t>
      </w:r>
      <w:r w:rsidR="006A03B2" w:rsidRPr="00C52C8D">
        <w:rPr>
          <w:rFonts w:ascii="Times New Roman" w:hAnsi="Times New Roman" w:cs="Times New Roman"/>
          <w:color w:val="000000" w:themeColor="text1"/>
          <w:sz w:val="24"/>
          <w:szCs w:val="24"/>
          <w:shd w:val="clear" w:color="auto" w:fill="FFFFFF" w:themeFill="background1"/>
        </w:rPr>
        <w:t xml:space="preserve">, </w:t>
      </w:r>
      <w:r w:rsidR="0094597B" w:rsidRPr="00C52C8D">
        <w:rPr>
          <w:rFonts w:ascii="Times New Roman" w:hAnsi="Times New Roman" w:cs="Times New Roman"/>
          <w:color w:val="000000" w:themeColor="text1"/>
          <w:sz w:val="24"/>
          <w:szCs w:val="24"/>
          <w:shd w:val="clear" w:color="auto" w:fill="FFFFFF" w:themeFill="background1"/>
        </w:rPr>
        <w:t xml:space="preserve">this teacher </w:t>
      </w:r>
      <w:r w:rsidR="00170689" w:rsidRPr="00C52C8D">
        <w:rPr>
          <w:rFonts w:ascii="Times New Roman" w:hAnsi="Times New Roman" w:cs="Times New Roman"/>
          <w:color w:val="000000" w:themeColor="text1"/>
          <w:sz w:val="24"/>
          <w:szCs w:val="24"/>
          <w:shd w:val="clear" w:color="auto" w:fill="FFFFFF" w:themeFill="background1"/>
        </w:rPr>
        <w:t xml:space="preserve">said that he </w:t>
      </w:r>
      <w:r w:rsidR="0094597B" w:rsidRPr="00C52C8D">
        <w:rPr>
          <w:rFonts w:ascii="Times New Roman" w:hAnsi="Times New Roman" w:cs="Times New Roman"/>
          <w:color w:val="000000" w:themeColor="text1"/>
          <w:sz w:val="24"/>
          <w:szCs w:val="24"/>
          <w:shd w:val="clear" w:color="auto" w:fill="FFFFFF" w:themeFill="background1"/>
        </w:rPr>
        <w:t>did not ‘give a monkey’s’</w:t>
      </w:r>
      <w:r w:rsidR="005E63F1" w:rsidRPr="00C52C8D">
        <w:rPr>
          <w:rFonts w:ascii="Times New Roman" w:hAnsi="Times New Roman" w:cs="Times New Roman"/>
          <w:sz w:val="24"/>
          <w:szCs w:val="24"/>
          <w:shd w:val="clear" w:color="auto" w:fill="FFFFFF" w:themeFill="background1"/>
        </w:rPr>
        <w:t>. Blood et al. (2010) also note</w:t>
      </w:r>
      <w:r w:rsidR="0094597B" w:rsidRPr="00C52C8D">
        <w:rPr>
          <w:rFonts w:ascii="Times New Roman" w:hAnsi="Times New Roman" w:cs="Times New Roman"/>
          <w:sz w:val="24"/>
          <w:szCs w:val="24"/>
          <w:shd w:val="clear" w:color="auto" w:fill="FFFFFF" w:themeFill="background1"/>
        </w:rPr>
        <w:t xml:space="preserve"> that nearly 50% of staff who knew about bullying incidents at school chose not to intervene as they stated they had not personally ‘observed the events’. This supports participants</w:t>
      </w:r>
      <w:r w:rsidR="00170689" w:rsidRPr="00C52C8D">
        <w:rPr>
          <w:rFonts w:ascii="Times New Roman" w:hAnsi="Times New Roman" w:cs="Times New Roman"/>
          <w:sz w:val="24"/>
          <w:szCs w:val="24"/>
          <w:shd w:val="clear" w:color="auto" w:fill="FFFFFF" w:themeFill="background1"/>
        </w:rPr>
        <w:t>’</w:t>
      </w:r>
      <w:r w:rsidR="0094597B" w:rsidRPr="00C52C8D">
        <w:rPr>
          <w:rFonts w:ascii="Times New Roman" w:hAnsi="Times New Roman" w:cs="Times New Roman"/>
          <w:sz w:val="24"/>
          <w:szCs w:val="24"/>
          <w:shd w:val="clear" w:color="auto" w:fill="FFFFFF" w:themeFill="background1"/>
        </w:rPr>
        <w:t xml:space="preserve"> accounts which state that bullying was ignored and nothing was done. </w:t>
      </w:r>
      <w:r w:rsidR="0094597B" w:rsidRPr="00C52C8D">
        <w:rPr>
          <w:rFonts w:ascii="Times New Roman" w:hAnsi="Times New Roman" w:cs="Times New Roman"/>
          <w:color w:val="000000" w:themeColor="text1"/>
          <w:sz w:val="24"/>
          <w:szCs w:val="24"/>
          <w:shd w:val="clear" w:color="auto" w:fill="FFFFFF" w:themeFill="background1"/>
        </w:rPr>
        <w:t xml:space="preserve">Since the </w:t>
      </w:r>
      <w:r w:rsidR="00E209A5" w:rsidRPr="00C52C8D">
        <w:rPr>
          <w:rFonts w:ascii="Times New Roman" w:hAnsi="Times New Roman" w:cs="Times New Roman"/>
          <w:sz w:val="24"/>
          <w:szCs w:val="24"/>
          <w:shd w:val="clear" w:color="auto" w:fill="FFFFFF" w:themeFill="background1"/>
        </w:rPr>
        <w:t>three most influential people shaping a child’s own percep</w:t>
      </w:r>
      <w:r w:rsidR="0094597B" w:rsidRPr="00C52C8D">
        <w:rPr>
          <w:rFonts w:ascii="Times New Roman" w:hAnsi="Times New Roman" w:cs="Times New Roman"/>
          <w:sz w:val="24"/>
          <w:szCs w:val="24"/>
          <w:shd w:val="clear" w:color="auto" w:fill="FFFFFF" w:themeFill="background1"/>
        </w:rPr>
        <w:t xml:space="preserve">tion of themselves are </w:t>
      </w:r>
      <w:r w:rsidR="00E209A5" w:rsidRPr="00C52C8D">
        <w:rPr>
          <w:rFonts w:ascii="Times New Roman" w:hAnsi="Times New Roman" w:cs="Times New Roman"/>
          <w:sz w:val="24"/>
          <w:szCs w:val="24"/>
          <w:shd w:val="clear" w:color="auto" w:fill="FFFFFF" w:themeFill="background1"/>
        </w:rPr>
        <w:t>teachers, peers and parents (Coppersmith, 1967)</w:t>
      </w:r>
      <w:r w:rsidR="0094597B" w:rsidRPr="00C52C8D">
        <w:rPr>
          <w:rFonts w:ascii="Times New Roman" w:hAnsi="Times New Roman" w:cs="Times New Roman"/>
          <w:sz w:val="24"/>
          <w:szCs w:val="24"/>
          <w:shd w:val="clear" w:color="auto" w:fill="FFFFFF" w:themeFill="background1"/>
        </w:rPr>
        <w:t>, these influences should develop healthy self-esteem</w:t>
      </w:r>
      <w:r w:rsidR="00E209A5" w:rsidRPr="00C52C8D">
        <w:rPr>
          <w:rFonts w:ascii="Times New Roman" w:hAnsi="Times New Roman" w:cs="Times New Roman"/>
          <w:sz w:val="24"/>
          <w:szCs w:val="24"/>
          <w:shd w:val="clear" w:color="auto" w:fill="FFFFFF" w:themeFill="background1"/>
        </w:rPr>
        <w:t xml:space="preserve">. Children who experience </w:t>
      </w:r>
      <w:r w:rsidR="004B199B" w:rsidRPr="00C52C8D">
        <w:rPr>
          <w:rFonts w:ascii="Times New Roman" w:hAnsi="Times New Roman" w:cs="Times New Roman"/>
          <w:sz w:val="24"/>
          <w:szCs w:val="24"/>
          <w:shd w:val="clear" w:color="auto" w:fill="FFFFFF" w:themeFill="background1"/>
        </w:rPr>
        <w:t xml:space="preserve">a </w:t>
      </w:r>
      <w:r w:rsidR="00E209A5" w:rsidRPr="00C52C8D">
        <w:rPr>
          <w:rFonts w:ascii="Times New Roman" w:hAnsi="Times New Roman" w:cs="Times New Roman"/>
          <w:sz w:val="24"/>
          <w:szCs w:val="24"/>
          <w:shd w:val="clear" w:color="auto" w:fill="FFFFFF" w:themeFill="background1"/>
        </w:rPr>
        <w:t xml:space="preserve">combination </w:t>
      </w:r>
      <w:r w:rsidR="004B199B" w:rsidRPr="00C52C8D">
        <w:rPr>
          <w:rFonts w:ascii="Times New Roman" w:hAnsi="Times New Roman" w:cs="Times New Roman"/>
          <w:sz w:val="24"/>
          <w:szCs w:val="24"/>
          <w:shd w:val="clear" w:color="auto" w:fill="FFFFFF" w:themeFill="background1"/>
        </w:rPr>
        <w:t xml:space="preserve">of </w:t>
      </w:r>
      <w:r w:rsidR="00E209A5" w:rsidRPr="00C52C8D">
        <w:rPr>
          <w:rFonts w:ascii="Times New Roman" w:hAnsi="Times New Roman" w:cs="Times New Roman"/>
          <w:sz w:val="24"/>
          <w:szCs w:val="24"/>
          <w:shd w:val="clear" w:color="auto" w:fill="FFFFFF" w:themeFill="background1"/>
        </w:rPr>
        <w:t>bullying from teachers, family and pupils will exp</w:t>
      </w:r>
      <w:r w:rsidR="007257B6" w:rsidRPr="00C52C8D">
        <w:rPr>
          <w:rFonts w:ascii="Times New Roman" w:hAnsi="Times New Roman" w:cs="Times New Roman"/>
          <w:sz w:val="24"/>
          <w:szCs w:val="24"/>
          <w:shd w:val="clear" w:color="auto" w:fill="FFFFFF" w:themeFill="background1"/>
        </w:rPr>
        <w:t>erience the same effects of gas</w:t>
      </w:r>
      <w:r w:rsidR="00E209A5" w:rsidRPr="00C52C8D">
        <w:rPr>
          <w:rFonts w:ascii="Times New Roman" w:hAnsi="Times New Roman" w:cs="Times New Roman"/>
          <w:sz w:val="24"/>
          <w:szCs w:val="24"/>
          <w:shd w:val="clear" w:color="auto" w:fill="FFFFFF" w:themeFill="background1"/>
        </w:rPr>
        <w:t>lighting, since their entire existence w</w:t>
      </w:r>
      <w:r w:rsidR="003E0629" w:rsidRPr="00C52C8D">
        <w:rPr>
          <w:rFonts w:ascii="Times New Roman" w:hAnsi="Times New Roman" w:cs="Times New Roman"/>
          <w:sz w:val="24"/>
          <w:szCs w:val="24"/>
          <w:shd w:val="clear" w:color="auto" w:fill="FFFFFF" w:themeFill="background1"/>
        </w:rPr>
        <w:t xml:space="preserve">ill </w:t>
      </w:r>
      <w:r w:rsidR="00E209A5" w:rsidRPr="00C52C8D">
        <w:rPr>
          <w:rFonts w:ascii="Times New Roman" w:hAnsi="Times New Roman" w:cs="Times New Roman"/>
          <w:sz w:val="24"/>
          <w:szCs w:val="24"/>
          <w:shd w:val="clear" w:color="auto" w:fill="FFFFFF" w:themeFill="background1"/>
        </w:rPr>
        <w:t xml:space="preserve">be negatively affected. When children experience trauma in more than one setting, the damaging effects of the trauma </w:t>
      </w:r>
      <w:r w:rsidR="00170689" w:rsidRPr="00C52C8D">
        <w:rPr>
          <w:rFonts w:ascii="Times New Roman" w:hAnsi="Times New Roman" w:cs="Times New Roman"/>
          <w:sz w:val="24"/>
          <w:szCs w:val="24"/>
          <w:shd w:val="clear" w:color="auto" w:fill="FFFFFF" w:themeFill="background1"/>
        </w:rPr>
        <w:t xml:space="preserve">will deepen </w:t>
      </w:r>
      <w:r w:rsidR="003E0629" w:rsidRPr="00C52C8D">
        <w:rPr>
          <w:rFonts w:ascii="Times New Roman" w:hAnsi="Times New Roman" w:cs="Times New Roman"/>
          <w:sz w:val="24"/>
          <w:szCs w:val="24"/>
          <w:shd w:val="clear" w:color="auto" w:fill="FFFFFF" w:themeFill="background1"/>
        </w:rPr>
        <w:t xml:space="preserve">(de Thierry, 2015) </w:t>
      </w:r>
      <w:r w:rsidR="00170689" w:rsidRPr="00C52C8D">
        <w:rPr>
          <w:rFonts w:ascii="Times New Roman" w:hAnsi="Times New Roman" w:cs="Times New Roman"/>
          <w:sz w:val="24"/>
          <w:szCs w:val="24"/>
          <w:shd w:val="clear" w:color="auto" w:fill="FFFFFF" w:themeFill="background1"/>
        </w:rPr>
        <w:t xml:space="preserve">as </w:t>
      </w:r>
      <w:r w:rsidR="00E209A5" w:rsidRPr="00C52C8D">
        <w:rPr>
          <w:rFonts w:ascii="Times New Roman" w:hAnsi="Times New Roman" w:cs="Times New Roman"/>
          <w:sz w:val="24"/>
          <w:szCs w:val="24"/>
          <w:shd w:val="clear" w:color="auto" w:fill="FFFFFF" w:themeFill="background1"/>
        </w:rPr>
        <w:t>they find themselves pushed further along the trauma continuum</w:t>
      </w:r>
      <w:r w:rsidR="004B199B" w:rsidRPr="00C52C8D">
        <w:rPr>
          <w:rFonts w:ascii="Times New Roman" w:hAnsi="Times New Roman" w:cs="Times New Roman"/>
          <w:sz w:val="24"/>
          <w:szCs w:val="24"/>
          <w:shd w:val="clear" w:color="auto" w:fill="FFFFFF" w:themeFill="background1"/>
        </w:rPr>
        <w:t xml:space="preserve"> </w:t>
      </w:r>
      <w:r w:rsidR="00912CC3" w:rsidRPr="00C52C8D">
        <w:rPr>
          <w:rFonts w:ascii="Times New Roman" w:hAnsi="Times New Roman" w:cs="Times New Roman"/>
          <w:sz w:val="24"/>
          <w:szCs w:val="24"/>
          <w:shd w:val="clear" w:color="auto" w:fill="FFFFFF" w:themeFill="background1"/>
        </w:rPr>
        <w:t xml:space="preserve">as </w:t>
      </w:r>
      <w:r w:rsidR="00170689" w:rsidRPr="00C52C8D">
        <w:rPr>
          <w:rFonts w:ascii="Times New Roman" w:hAnsi="Times New Roman" w:cs="Times New Roman"/>
          <w:sz w:val="24"/>
          <w:szCs w:val="24"/>
          <w:shd w:val="clear" w:color="auto" w:fill="FFFFFF" w:themeFill="background1"/>
        </w:rPr>
        <w:t xml:space="preserve">every </w:t>
      </w:r>
      <w:r w:rsidR="00912CC3" w:rsidRPr="00C52C8D">
        <w:rPr>
          <w:rFonts w:ascii="Times New Roman" w:hAnsi="Times New Roman" w:cs="Times New Roman"/>
          <w:sz w:val="24"/>
          <w:szCs w:val="24"/>
          <w:shd w:val="clear" w:color="auto" w:fill="FFFFFF" w:themeFill="background1"/>
        </w:rPr>
        <w:t>trauma</w:t>
      </w:r>
      <w:r w:rsidR="00E209A5" w:rsidRPr="00C52C8D">
        <w:rPr>
          <w:rFonts w:ascii="Times New Roman" w:hAnsi="Times New Roman" w:cs="Times New Roman"/>
          <w:sz w:val="24"/>
          <w:szCs w:val="24"/>
          <w:shd w:val="clear" w:color="auto" w:fill="FFFFFF" w:themeFill="background1"/>
        </w:rPr>
        <w:t xml:space="preserve"> </w:t>
      </w:r>
      <w:r w:rsidR="004B199B" w:rsidRPr="00C52C8D">
        <w:rPr>
          <w:rFonts w:ascii="Times New Roman" w:hAnsi="Times New Roman" w:cs="Times New Roman"/>
          <w:sz w:val="24"/>
          <w:szCs w:val="24"/>
          <w:shd w:val="clear" w:color="auto" w:fill="FFFFFF" w:themeFill="background1"/>
        </w:rPr>
        <w:t>leaves a lasting impri</w:t>
      </w:r>
      <w:r w:rsidR="00E209A5" w:rsidRPr="00C52C8D">
        <w:rPr>
          <w:rFonts w:ascii="Times New Roman" w:hAnsi="Times New Roman" w:cs="Times New Roman"/>
          <w:sz w:val="24"/>
          <w:szCs w:val="24"/>
          <w:shd w:val="clear" w:color="auto" w:fill="FFFFFF" w:themeFill="background1"/>
        </w:rPr>
        <w:t xml:space="preserve">nt. </w:t>
      </w:r>
    </w:p>
    <w:p w:rsidR="00E209A5" w:rsidRPr="00C52C8D" w:rsidRDefault="00976511" w:rsidP="00C52C8D">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E209A5" w:rsidRPr="00C52C8D">
        <w:rPr>
          <w:rFonts w:ascii="Times New Roman" w:hAnsi="Times New Roman" w:cs="Times New Roman"/>
          <w:sz w:val="24"/>
          <w:szCs w:val="24"/>
          <w:shd w:val="clear" w:color="auto" w:fill="FFFFFF" w:themeFill="background1"/>
        </w:rPr>
        <w:t>M</w:t>
      </w:r>
      <w:r w:rsidR="0009613B" w:rsidRPr="00C52C8D">
        <w:rPr>
          <w:rFonts w:ascii="Times New Roman" w:hAnsi="Times New Roman" w:cs="Times New Roman"/>
          <w:sz w:val="24"/>
          <w:szCs w:val="24"/>
          <w:shd w:val="clear" w:color="auto" w:fill="FFFFFF" w:themeFill="background1"/>
        </w:rPr>
        <w:t>ax</w:t>
      </w:r>
      <w:r w:rsidR="00E209A5" w:rsidRPr="00C52C8D">
        <w:rPr>
          <w:rFonts w:ascii="Times New Roman" w:hAnsi="Times New Roman" w:cs="Times New Roman"/>
          <w:sz w:val="24"/>
          <w:szCs w:val="24"/>
          <w:shd w:val="clear" w:color="auto" w:fill="FFFFFF" w:themeFill="background1"/>
        </w:rPr>
        <w:t xml:space="preserve"> experienced childhood adversity in all three of these environments: </w:t>
      </w:r>
    </w:p>
    <w:p w:rsidR="00E209A5" w:rsidRPr="00C52C8D" w:rsidRDefault="00E209A5" w:rsidP="00C52C8D">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C52C8D">
        <w:rPr>
          <w:rFonts w:ascii="Times New Roman" w:hAnsi="Times New Roman" w:cs="Times New Roman"/>
          <w:i/>
          <w:sz w:val="24"/>
          <w:szCs w:val="24"/>
          <w:shd w:val="clear" w:color="auto" w:fill="FFFFFF" w:themeFill="background1"/>
        </w:rPr>
        <w:t>‘I remember I couldn’t get my times-tables at one point… she [teacher] got me to stand up and do them in front of the whole class knowing I was one of the only ones who hadn’t practised or had any help with it… she got about a foot away from my face and screamed in my face… She humiliated me… she said, ‘</w:t>
      </w:r>
      <w:r w:rsidR="003E0629" w:rsidRPr="00C52C8D">
        <w:rPr>
          <w:rFonts w:ascii="Times New Roman" w:hAnsi="Times New Roman" w:cs="Times New Roman"/>
          <w:i/>
          <w:sz w:val="24"/>
          <w:szCs w:val="24"/>
          <w:shd w:val="clear" w:color="auto" w:fill="FFFFFF" w:themeFill="background1"/>
        </w:rPr>
        <w:t xml:space="preserve">he [or </w:t>
      </w:r>
      <w:r w:rsidRPr="00C52C8D">
        <w:rPr>
          <w:rFonts w:ascii="Times New Roman" w:hAnsi="Times New Roman" w:cs="Times New Roman"/>
          <w:i/>
          <w:sz w:val="24"/>
          <w:szCs w:val="24"/>
          <w:shd w:val="clear" w:color="auto" w:fill="FFFFFF" w:themeFill="background1"/>
        </w:rPr>
        <w:t>she</w:t>
      </w:r>
      <w:r w:rsidR="003E0629" w:rsidRPr="00C52C8D">
        <w:rPr>
          <w:rFonts w:ascii="Times New Roman" w:hAnsi="Times New Roman" w:cs="Times New Roman"/>
          <w:i/>
          <w:sz w:val="24"/>
          <w:szCs w:val="24"/>
          <w:shd w:val="clear" w:color="auto" w:fill="FFFFFF" w:themeFill="background1"/>
        </w:rPr>
        <w:t>]</w:t>
      </w:r>
      <w:r w:rsidRPr="00C52C8D">
        <w:rPr>
          <w:rFonts w:ascii="Times New Roman" w:hAnsi="Times New Roman" w:cs="Times New Roman"/>
          <w:i/>
          <w:sz w:val="24"/>
          <w:szCs w:val="24"/>
          <w:shd w:val="clear" w:color="auto" w:fill="FFFFFF" w:themeFill="background1"/>
        </w:rPr>
        <w:t xml:space="preserve"> hasn’t done</w:t>
      </w:r>
      <w:r w:rsidR="0098308E" w:rsidRPr="00C52C8D">
        <w:rPr>
          <w:rFonts w:ascii="Times New Roman" w:hAnsi="Times New Roman" w:cs="Times New Roman"/>
          <w:i/>
          <w:sz w:val="24"/>
          <w:szCs w:val="24"/>
          <w:shd w:val="clear" w:color="auto" w:fill="FFFFFF" w:themeFill="background1"/>
        </w:rPr>
        <w:t xml:space="preserve"> (her/his)</w:t>
      </w:r>
      <w:r w:rsidRPr="00C52C8D">
        <w:rPr>
          <w:rFonts w:ascii="Times New Roman" w:hAnsi="Times New Roman" w:cs="Times New Roman"/>
          <w:i/>
          <w:sz w:val="24"/>
          <w:szCs w:val="24"/>
          <w:shd w:val="clear" w:color="auto" w:fill="FFFFFF" w:themeFill="background1"/>
        </w:rPr>
        <w:t xml:space="preserve"> work, </w:t>
      </w:r>
      <w:r w:rsidR="0098308E" w:rsidRPr="00C52C8D">
        <w:rPr>
          <w:rFonts w:ascii="Times New Roman" w:hAnsi="Times New Roman" w:cs="Times New Roman"/>
          <w:i/>
          <w:sz w:val="24"/>
          <w:szCs w:val="24"/>
          <w:shd w:val="clear" w:color="auto" w:fill="FFFFFF" w:themeFill="background1"/>
        </w:rPr>
        <w:t>(he/</w:t>
      </w:r>
      <w:r w:rsidRPr="00C52C8D">
        <w:rPr>
          <w:rFonts w:ascii="Times New Roman" w:hAnsi="Times New Roman" w:cs="Times New Roman"/>
          <w:i/>
          <w:sz w:val="24"/>
          <w:szCs w:val="24"/>
          <w:shd w:val="clear" w:color="auto" w:fill="FFFFFF" w:themeFill="background1"/>
        </w:rPr>
        <w:t>she</w:t>
      </w:r>
      <w:r w:rsidR="0098308E" w:rsidRPr="00C52C8D">
        <w:rPr>
          <w:rFonts w:ascii="Times New Roman" w:hAnsi="Times New Roman" w:cs="Times New Roman"/>
          <w:i/>
          <w:sz w:val="24"/>
          <w:szCs w:val="24"/>
          <w:shd w:val="clear" w:color="auto" w:fill="FFFFFF" w:themeFill="background1"/>
        </w:rPr>
        <w:t>)</w:t>
      </w:r>
      <w:r w:rsidRPr="00C52C8D">
        <w:rPr>
          <w:rFonts w:ascii="Times New Roman" w:hAnsi="Times New Roman" w:cs="Times New Roman"/>
          <w:i/>
          <w:sz w:val="24"/>
          <w:szCs w:val="24"/>
          <w:shd w:val="clear" w:color="auto" w:fill="FFFFFF" w:themeFill="background1"/>
        </w:rPr>
        <w:t xml:space="preserve"> hasn’t studied and </w:t>
      </w:r>
      <w:r w:rsidR="0098308E" w:rsidRPr="00C52C8D">
        <w:rPr>
          <w:rFonts w:ascii="Times New Roman" w:hAnsi="Times New Roman" w:cs="Times New Roman"/>
          <w:i/>
          <w:sz w:val="24"/>
          <w:szCs w:val="24"/>
          <w:shd w:val="clear" w:color="auto" w:fill="FFFFFF" w:themeFill="background1"/>
        </w:rPr>
        <w:t>(he/</w:t>
      </w:r>
      <w:r w:rsidRPr="00C52C8D">
        <w:rPr>
          <w:rFonts w:ascii="Times New Roman" w:hAnsi="Times New Roman" w:cs="Times New Roman"/>
          <w:i/>
          <w:sz w:val="24"/>
          <w:szCs w:val="24"/>
          <w:shd w:val="clear" w:color="auto" w:fill="FFFFFF" w:themeFill="background1"/>
        </w:rPr>
        <w:t>she’s</w:t>
      </w:r>
      <w:r w:rsidR="0098308E" w:rsidRPr="00C52C8D">
        <w:rPr>
          <w:rFonts w:ascii="Times New Roman" w:hAnsi="Times New Roman" w:cs="Times New Roman"/>
          <w:i/>
          <w:sz w:val="24"/>
          <w:szCs w:val="24"/>
          <w:shd w:val="clear" w:color="auto" w:fill="FFFFFF" w:themeFill="background1"/>
        </w:rPr>
        <w:t>)</w:t>
      </w:r>
      <w:r w:rsidRPr="00C52C8D">
        <w:rPr>
          <w:rFonts w:ascii="Times New Roman" w:hAnsi="Times New Roman" w:cs="Times New Roman"/>
          <w:i/>
          <w:sz w:val="24"/>
          <w:szCs w:val="24"/>
          <w:shd w:val="clear" w:color="auto" w:fill="FFFFFF" w:themeFill="background1"/>
        </w:rPr>
        <w:t xml:space="preserve"> a lazy </w:t>
      </w:r>
      <w:r w:rsidR="0098308E" w:rsidRPr="00C52C8D">
        <w:rPr>
          <w:rFonts w:ascii="Times New Roman" w:hAnsi="Times New Roman" w:cs="Times New Roman"/>
          <w:i/>
          <w:sz w:val="24"/>
          <w:szCs w:val="24"/>
          <w:shd w:val="clear" w:color="auto" w:fill="FFFFFF" w:themeFill="background1"/>
        </w:rPr>
        <w:t>(boy/</w:t>
      </w:r>
      <w:r w:rsidRPr="00C52C8D">
        <w:rPr>
          <w:rFonts w:ascii="Times New Roman" w:hAnsi="Times New Roman" w:cs="Times New Roman"/>
          <w:i/>
          <w:sz w:val="24"/>
          <w:szCs w:val="24"/>
          <w:shd w:val="clear" w:color="auto" w:fill="FFFFFF" w:themeFill="background1"/>
        </w:rPr>
        <w:t>girl</w:t>
      </w:r>
      <w:r w:rsidR="0098308E" w:rsidRPr="00C52C8D">
        <w:rPr>
          <w:rFonts w:ascii="Times New Roman" w:hAnsi="Times New Roman" w:cs="Times New Roman"/>
          <w:i/>
          <w:sz w:val="24"/>
          <w:szCs w:val="24"/>
          <w:shd w:val="clear" w:color="auto" w:fill="FFFFFF" w:themeFill="background1"/>
        </w:rPr>
        <w:t>)</w:t>
      </w:r>
      <w:r w:rsidRPr="00C52C8D">
        <w:rPr>
          <w:rFonts w:ascii="Times New Roman" w:hAnsi="Times New Roman" w:cs="Times New Roman"/>
          <w:i/>
          <w:sz w:val="24"/>
          <w:szCs w:val="24"/>
          <w:shd w:val="clear" w:color="auto" w:fill="FFFFFF" w:themeFill="background1"/>
        </w:rPr>
        <w:t xml:space="preserve">’... I started crying, she came over to me and that’s when she was a foot away from my face and she screamed in my face, ‘crocodile </w:t>
      </w:r>
      <w:r w:rsidR="001B1624" w:rsidRPr="00C52C8D">
        <w:rPr>
          <w:rFonts w:ascii="Times New Roman" w:hAnsi="Times New Roman" w:cs="Times New Roman"/>
          <w:i/>
          <w:sz w:val="24"/>
          <w:szCs w:val="24"/>
          <w:shd w:val="clear" w:color="auto" w:fill="FFFFFF" w:themeFill="background1"/>
        </w:rPr>
        <w:t>tears, you just be quiet’’. (M:</w:t>
      </w:r>
      <w:r w:rsidRPr="00C52C8D">
        <w:rPr>
          <w:rFonts w:ascii="Times New Roman" w:hAnsi="Times New Roman" w:cs="Times New Roman"/>
          <w:i/>
          <w:sz w:val="24"/>
          <w:szCs w:val="24"/>
          <w:shd w:val="clear" w:color="auto" w:fill="FFFFFF" w:themeFill="background1"/>
        </w:rPr>
        <w:t>25-46)</w:t>
      </w:r>
    </w:p>
    <w:p w:rsidR="00E209A5" w:rsidRPr="00C52C8D" w:rsidRDefault="00976511" w:rsidP="00C52C8D">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lastRenderedPageBreak/>
        <w:t xml:space="preserve">       </w:t>
      </w:r>
      <w:r w:rsidR="00E209A5" w:rsidRPr="00C52C8D">
        <w:rPr>
          <w:rFonts w:ascii="Times New Roman" w:hAnsi="Times New Roman" w:cs="Times New Roman"/>
          <w:sz w:val="24"/>
          <w:szCs w:val="24"/>
          <w:shd w:val="clear" w:color="auto" w:fill="FFFFFF" w:themeFill="background1"/>
        </w:rPr>
        <w:t>Instead of using intervention strategies to support M</w:t>
      </w:r>
      <w:r w:rsidR="0009613B" w:rsidRPr="00C52C8D">
        <w:rPr>
          <w:rFonts w:ascii="Times New Roman" w:hAnsi="Times New Roman" w:cs="Times New Roman"/>
          <w:sz w:val="24"/>
          <w:szCs w:val="24"/>
          <w:shd w:val="clear" w:color="auto" w:fill="FFFFFF" w:themeFill="background1"/>
        </w:rPr>
        <w:t>ax,</w:t>
      </w:r>
      <w:r w:rsidR="00E209A5" w:rsidRPr="00C52C8D">
        <w:rPr>
          <w:rFonts w:ascii="Times New Roman" w:hAnsi="Times New Roman" w:cs="Times New Roman"/>
          <w:sz w:val="24"/>
          <w:szCs w:val="24"/>
          <w:shd w:val="clear" w:color="auto" w:fill="FFFFFF" w:themeFill="background1"/>
        </w:rPr>
        <w:t xml:space="preserve"> </w:t>
      </w:r>
      <w:r w:rsidR="004B199B" w:rsidRPr="00C52C8D">
        <w:rPr>
          <w:rFonts w:ascii="Times New Roman" w:hAnsi="Times New Roman" w:cs="Times New Roman"/>
          <w:sz w:val="24"/>
          <w:szCs w:val="24"/>
          <w:shd w:val="clear" w:color="auto" w:fill="FFFFFF" w:themeFill="background1"/>
        </w:rPr>
        <w:t xml:space="preserve">who was struggling </w:t>
      </w:r>
      <w:r w:rsidR="00E209A5" w:rsidRPr="00C52C8D">
        <w:rPr>
          <w:rFonts w:ascii="Times New Roman" w:hAnsi="Times New Roman" w:cs="Times New Roman"/>
          <w:sz w:val="24"/>
          <w:szCs w:val="24"/>
          <w:shd w:val="clear" w:color="auto" w:fill="FFFFFF" w:themeFill="background1"/>
        </w:rPr>
        <w:t xml:space="preserve">with maths </w:t>
      </w:r>
      <w:r w:rsidR="004B199B" w:rsidRPr="00C52C8D">
        <w:rPr>
          <w:rFonts w:ascii="Times New Roman" w:hAnsi="Times New Roman" w:cs="Times New Roman"/>
          <w:sz w:val="24"/>
          <w:szCs w:val="24"/>
          <w:shd w:val="clear" w:color="auto" w:fill="FFFFFF" w:themeFill="background1"/>
        </w:rPr>
        <w:t>multiplication times-table</w:t>
      </w:r>
      <w:r w:rsidR="00376368" w:rsidRPr="00C52C8D">
        <w:rPr>
          <w:rFonts w:ascii="Times New Roman" w:hAnsi="Times New Roman" w:cs="Times New Roman"/>
          <w:sz w:val="24"/>
          <w:szCs w:val="24"/>
          <w:shd w:val="clear" w:color="auto" w:fill="FFFFFF" w:themeFill="background1"/>
        </w:rPr>
        <w:t>s,</w:t>
      </w:r>
      <w:r w:rsidR="00E209A5" w:rsidRPr="00C52C8D">
        <w:rPr>
          <w:rFonts w:ascii="Times New Roman" w:hAnsi="Times New Roman" w:cs="Times New Roman"/>
          <w:sz w:val="24"/>
          <w:szCs w:val="24"/>
          <w:shd w:val="clear" w:color="auto" w:fill="FFFFFF" w:themeFill="background1"/>
        </w:rPr>
        <w:t xml:space="preserve"> this teacher us</w:t>
      </w:r>
      <w:r w:rsidR="004B199B" w:rsidRPr="00C52C8D">
        <w:rPr>
          <w:rFonts w:ascii="Times New Roman" w:hAnsi="Times New Roman" w:cs="Times New Roman"/>
          <w:sz w:val="24"/>
          <w:szCs w:val="24"/>
          <w:shd w:val="clear" w:color="auto" w:fill="FFFFFF" w:themeFill="background1"/>
        </w:rPr>
        <w:t xml:space="preserve">ed the opportunity to </w:t>
      </w:r>
      <w:r w:rsidR="00E209A5" w:rsidRPr="00C52C8D">
        <w:rPr>
          <w:rFonts w:ascii="Times New Roman" w:hAnsi="Times New Roman" w:cs="Times New Roman"/>
          <w:sz w:val="24"/>
          <w:szCs w:val="24"/>
          <w:shd w:val="clear" w:color="auto" w:fill="FFFFFF" w:themeFill="background1"/>
        </w:rPr>
        <w:t>publicly humiliate M</w:t>
      </w:r>
      <w:r w:rsidR="00376368" w:rsidRPr="00C52C8D">
        <w:rPr>
          <w:rFonts w:ascii="Times New Roman" w:hAnsi="Times New Roman" w:cs="Times New Roman"/>
          <w:sz w:val="24"/>
          <w:szCs w:val="24"/>
          <w:shd w:val="clear" w:color="auto" w:fill="FFFFFF" w:themeFill="background1"/>
        </w:rPr>
        <w:t>ax</w:t>
      </w:r>
      <w:r w:rsidR="00E209A5" w:rsidRPr="00C52C8D">
        <w:rPr>
          <w:rFonts w:ascii="Times New Roman" w:hAnsi="Times New Roman" w:cs="Times New Roman"/>
          <w:sz w:val="24"/>
          <w:szCs w:val="24"/>
          <w:shd w:val="clear" w:color="auto" w:fill="FFFFFF" w:themeFill="background1"/>
        </w:rPr>
        <w:t xml:space="preserve">: </w:t>
      </w:r>
    </w:p>
    <w:p w:rsidR="00834BFF" w:rsidRPr="00C52C8D" w:rsidRDefault="00E209A5" w:rsidP="00C52C8D">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C52C8D">
        <w:rPr>
          <w:rFonts w:ascii="Times New Roman" w:hAnsi="Times New Roman" w:cs="Times New Roman"/>
          <w:i/>
          <w:sz w:val="24"/>
          <w:szCs w:val="24"/>
          <w:shd w:val="clear" w:color="auto" w:fill="FFFFFF" w:themeFill="background1"/>
        </w:rPr>
        <w:t>‘I remember I got bullied and victimised by the year four teacher... There were a few events where she would shout at me in front of the whole class to the point of bringing me to tears.  And I ran out of the classroom which was total</w:t>
      </w:r>
      <w:r w:rsidR="001B1624" w:rsidRPr="00C52C8D">
        <w:rPr>
          <w:rFonts w:ascii="Times New Roman" w:hAnsi="Times New Roman" w:cs="Times New Roman"/>
          <w:i/>
          <w:sz w:val="24"/>
          <w:szCs w:val="24"/>
          <w:shd w:val="clear" w:color="auto" w:fill="FFFFFF" w:themeFill="background1"/>
        </w:rPr>
        <w:t>ly uncharacteristic of me.’ (M:</w:t>
      </w:r>
      <w:r w:rsidRPr="00C52C8D">
        <w:rPr>
          <w:rFonts w:ascii="Times New Roman" w:hAnsi="Times New Roman" w:cs="Times New Roman"/>
          <w:i/>
          <w:sz w:val="24"/>
          <w:szCs w:val="24"/>
          <w:shd w:val="clear" w:color="auto" w:fill="FFFFFF" w:themeFill="background1"/>
        </w:rPr>
        <w:t xml:space="preserve">14-23)   </w:t>
      </w:r>
    </w:p>
    <w:p w:rsidR="00E209A5" w:rsidRPr="00C52C8D" w:rsidRDefault="00976511" w:rsidP="00C52C8D">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E209A5" w:rsidRPr="00C52C8D">
        <w:rPr>
          <w:rFonts w:ascii="Times New Roman" w:hAnsi="Times New Roman" w:cs="Times New Roman"/>
          <w:sz w:val="24"/>
          <w:szCs w:val="24"/>
          <w:shd w:val="clear" w:color="auto" w:fill="FFFFFF" w:themeFill="background1"/>
        </w:rPr>
        <w:t>Addi</w:t>
      </w:r>
      <w:r w:rsidR="004B199B" w:rsidRPr="00C52C8D">
        <w:rPr>
          <w:rFonts w:ascii="Times New Roman" w:hAnsi="Times New Roman" w:cs="Times New Roman"/>
          <w:sz w:val="24"/>
          <w:szCs w:val="24"/>
          <w:shd w:val="clear" w:color="auto" w:fill="FFFFFF" w:themeFill="background1"/>
        </w:rPr>
        <w:t xml:space="preserve">tionally, I do not believe it is a coincidence that the </w:t>
      </w:r>
      <w:r w:rsidR="00E209A5" w:rsidRPr="00C52C8D">
        <w:rPr>
          <w:rFonts w:ascii="Times New Roman" w:hAnsi="Times New Roman" w:cs="Times New Roman"/>
          <w:sz w:val="24"/>
          <w:szCs w:val="24"/>
          <w:shd w:val="clear" w:color="auto" w:fill="FFFFFF" w:themeFill="background1"/>
        </w:rPr>
        <w:t>boy from M</w:t>
      </w:r>
      <w:r w:rsidR="00376368" w:rsidRPr="00C52C8D">
        <w:rPr>
          <w:rFonts w:ascii="Times New Roman" w:hAnsi="Times New Roman" w:cs="Times New Roman"/>
          <w:sz w:val="24"/>
          <w:szCs w:val="24"/>
          <w:shd w:val="clear" w:color="auto" w:fill="FFFFFF" w:themeFill="background1"/>
        </w:rPr>
        <w:t xml:space="preserve">ax’s peer group, who bullied Max right through </w:t>
      </w:r>
      <w:r w:rsidR="00E209A5" w:rsidRPr="00C52C8D">
        <w:rPr>
          <w:rFonts w:ascii="Times New Roman" w:hAnsi="Times New Roman" w:cs="Times New Roman"/>
          <w:sz w:val="24"/>
          <w:szCs w:val="24"/>
          <w:shd w:val="clear" w:color="auto" w:fill="FFFFFF" w:themeFill="background1"/>
        </w:rPr>
        <w:t xml:space="preserve">comprehensive school and eventually </w:t>
      </w:r>
      <w:r w:rsidR="00376368" w:rsidRPr="00C52C8D">
        <w:rPr>
          <w:rFonts w:ascii="Times New Roman" w:hAnsi="Times New Roman" w:cs="Times New Roman"/>
          <w:sz w:val="24"/>
          <w:szCs w:val="24"/>
          <w:shd w:val="clear" w:color="auto" w:fill="FFFFFF" w:themeFill="background1"/>
        </w:rPr>
        <w:t>conducted a sexual</w:t>
      </w:r>
      <w:r w:rsidR="00E209A5" w:rsidRPr="00C52C8D">
        <w:rPr>
          <w:rFonts w:ascii="Times New Roman" w:hAnsi="Times New Roman" w:cs="Times New Roman"/>
          <w:sz w:val="24"/>
          <w:szCs w:val="24"/>
          <w:shd w:val="clear" w:color="auto" w:fill="FFFFFF" w:themeFill="background1"/>
        </w:rPr>
        <w:t xml:space="preserve"> a</w:t>
      </w:r>
      <w:r w:rsidR="00376368" w:rsidRPr="00C52C8D">
        <w:rPr>
          <w:rFonts w:ascii="Times New Roman" w:hAnsi="Times New Roman" w:cs="Times New Roman"/>
          <w:sz w:val="24"/>
          <w:szCs w:val="24"/>
          <w:shd w:val="clear" w:color="auto" w:fill="FFFFFF" w:themeFill="background1"/>
        </w:rPr>
        <w:t xml:space="preserve">ssault, </w:t>
      </w:r>
      <w:r w:rsidR="00E209A5" w:rsidRPr="00C52C8D">
        <w:rPr>
          <w:rFonts w:ascii="Times New Roman" w:hAnsi="Times New Roman" w:cs="Times New Roman"/>
          <w:sz w:val="24"/>
          <w:szCs w:val="24"/>
          <w:shd w:val="clear" w:color="auto" w:fill="FFFFFF" w:themeFill="background1"/>
        </w:rPr>
        <w:t xml:space="preserve">was </w:t>
      </w:r>
      <w:r w:rsidR="004B199B" w:rsidRPr="00C52C8D">
        <w:rPr>
          <w:rFonts w:ascii="Times New Roman" w:hAnsi="Times New Roman" w:cs="Times New Roman"/>
          <w:sz w:val="24"/>
          <w:szCs w:val="24"/>
          <w:shd w:val="clear" w:color="auto" w:fill="FFFFFF" w:themeFill="background1"/>
        </w:rPr>
        <w:t xml:space="preserve">in this </w:t>
      </w:r>
      <w:r w:rsidR="00376368" w:rsidRPr="00C52C8D">
        <w:rPr>
          <w:rFonts w:ascii="Times New Roman" w:hAnsi="Times New Roman" w:cs="Times New Roman"/>
          <w:sz w:val="24"/>
          <w:szCs w:val="24"/>
          <w:shd w:val="clear" w:color="auto" w:fill="FFFFFF" w:themeFill="background1"/>
        </w:rPr>
        <w:t xml:space="preserve">particular </w:t>
      </w:r>
      <w:r w:rsidR="004B199B" w:rsidRPr="00C52C8D">
        <w:rPr>
          <w:rFonts w:ascii="Times New Roman" w:hAnsi="Times New Roman" w:cs="Times New Roman"/>
          <w:sz w:val="24"/>
          <w:szCs w:val="24"/>
          <w:shd w:val="clear" w:color="auto" w:fill="FFFFFF" w:themeFill="background1"/>
        </w:rPr>
        <w:t>class while</w:t>
      </w:r>
      <w:r w:rsidR="00E209A5" w:rsidRPr="00C52C8D">
        <w:rPr>
          <w:rFonts w:ascii="Times New Roman" w:hAnsi="Times New Roman" w:cs="Times New Roman"/>
          <w:sz w:val="24"/>
          <w:szCs w:val="24"/>
          <w:shd w:val="clear" w:color="auto" w:fill="FFFFFF" w:themeFill="background1"/>
        </w:rPr>
        <w:t xml:space="preserve"> </w:t>
      </w:r>
      <w:r w:rsidR="00376368" w:rsidRPr="00C52C8D">
        <w:rPr>
          <w:rFonts w:ascii="Times New Roman" w:hAnsi="Times New Roman" w:cs="Times New Roman"/>
          <w:sz w:val="24"/>
          <w:szCs w:val="24"/>
          <w:shd w:val="clear" w:color="auto" w:fill="FFFFFF" w:themeFill="background1"/>
        </w:rPr>
        <w:t xml:space="preserve">this primary school </w:t>
      </w:r>
      <w:r w:rsidR="00E209A5" w:rsidRPr="00C52C8D">
        <w:rPr>
          <w:rFonts w:ascii="Times New Roman" w:hAnsi="Times New Roman" w:cs="Times New Roman"/>
          <w:sz w:val="24"/>
          <w:szCs w:val="24"/>
          <w:shd w:val="clear" w:color="auto" w:fill="FFFFFF" w:themeFill="background1"/>
        </w:rPr>
        <w:t xml:space="preserve">teacher </w:t>
      </w:r>
      <w:r w:rsidR="004B199B" w:rsidRPr="00C52C8D">
        <w:rPr>
          <w:rFonts w:ascii="Times New Roman" w:hAnsi="Times New Roman" w:cs="Times New Roman"/>
          <w:sz w:val="24"/>
          <w:szCs w:val="24"/>
          <w:shd w:val="clear" w:color="auto" w:fill="FFFFFF" w:themeFill="background1"/>
        </w:rPr>
        <w:t xml:space="preserve">was </w:t>
      </w:r>
      <w:r w:rsidR="00E209A5" w:rsidRPr="00C52C8D">
        <w:rPr>
          <w:rFonts w:ascii="Times New Roman" w:hAnsi="Times New Roman" w:cs="Times New Roman"/>
          <w:sz w:val="24"/>
          <w:szCs w:val="24"/>
          <w:shd w:val="clear" w:color="auto" w:fill="FFFFFF" w:themeFill="background1"/>
        </w:rPr>
        <w:t>bullying M</w:t>
      </w:r>
      <w:r w:rsidR="00376368" w:rsidRPr="00C52C8D">
        <w:rPr>
          <w:rFonts w:ascii="Times New Roman" w:hAnsi="Times New Roman" w:cs="Times New Roman"/>
          <w:sz w:val="24"/>
          <w:szCs w:val="24"/>
          <w:shd w:val="clear" w:color="auto" w:fill="FFFFFF" w:themeFill="background1"/>
        </w:rPr>
        <w:t>ax</w:t>
      </w:r>
      <w:r w:rsidR="004B199B" w:rsidRPr="00C52C8D">
        <w:rPr>
          <w:rFonts w:ascii="Times New Roman" w:hAnsi="Times New Roman" w:cs="Times New Roman"/>
          <w:sz w:val="24"/>
          <w:szCs w:val="24"/>
          <w:shd w:val="clear" w:color="auto" w:fill="FFFFFF" w:themeFill="background1"/>
        </w:rPr>
        <w:t xml:space="preserve">. </w:t>
      </w:r>
      <w:r w:rsidR="00376368" w:rsidRPr="00C52C8D">
        <w:rPr>
          <w:rFonts w:ascii="Times New Roman" w:hAnsi="Times New Roman" w:cs="Times New Roman"/>
          <w:sz w:val="24"/>
          <w:szCs w:val="24"/>
          <w:shd w:val="clear" w:color="auto" w:fill="FFFFFF" w:themeFill="background1"/>
        </w:rPr>
        <w:t xml:space="preserve">This is where the child bully </w:t>
      </w:r>
      <w:r w:rsidR="00E209A5" w:rsidRPr="00C52C8D">
        <w:rPr>
          <w:rFonts w:ascii="Times New Roman" w:hAnsi="Times New Roman" w:cs="Times New Roman"/>
          <w:sz w:val="24"/>
          <w:szCs w:val="24"/>
          <w:shd w:val="clear" w:color="auto" w:fill="FFFFFF" w:themeFill="background1"/>
        </w:rPr>
        <w:t>learned how easy it was to trigger M</w:t>
      </w:r>
      <w:r w:rsidR="00376368" w:rsidRPr="00C52C8D">
        <w:rPr>
          <w:rFonts w:ascii="Times New Roman" w:hAnsi="Times New Roman" w:cs="Times New Roman"/>
          <w:sz w:val="24"/>
          <w:szCs w:val="24"/>
          <w:shd w:val="clear" w:color="auto" w:fill="FFFFFF" w:themeFill="background1"/>
        </w:rPr>
        <w:t>ax</w:t>
      </w:r>
      <w:r w:rsidR="00E209A5" w:rsidRPr="00C52C8D">
        <w:rPr>
          <w:rFonts w:ascii="Times New Roman" w:hAnsi="Times New Roman" w:cs="Times New Roman"/>
          <w:sz w:val="24"/>
          <w:szCs w:val="24"/>
          <w:shd w:val="clear" w:color="auto" w:fill="FFFFFF" w:themeFill="background1"/>
        </w:rPr>
        <w:t>’s fear response to provoke emotional meltdowns:</w:t>
      </w:r>
    </w:p>
    <w:p w:rsidR="00E209A5" w:rsidRPr="00C52C8D" w:rsidRDefault="00E209A5" w:rsidP="00C52C8D">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C52C8D">
        <w:rPr>
          <w:rFonts w:ascii="Times New Roman" w:hAnsi="Times New Roman" w:cs="Times New Roman"/>
          <w:i/>
          <w:sz w:val="24"/>
          <w:szCs w:val="24"/>
          <w:shd w:val="clear" w:color="auto" w:fill="FFFFFF" w:themeFill="background1"/>
        </w:rPr>
        <w:t>“I still had continuing trouble from this boy who came up through school with me and it was like pretty much as far as I c</w:t>
      </w:r>
      <w:r w:rsidR="00B91BF6" w:rsidRPr="00C52C8D">
        <w:rPr>
          <w:rFonts w:ascii="Times New Roman" w:hAnsi="Times New Roman" w:cs="Times New Roman"/>
          <w:i/>
          <w:sz w:val="24"/>
          <w:szCs w:val="24"/>
          <w:shd w:val="clear" w:color="auto" w:fill="FFFFFF" w:themeFill="background1"/>
        </w:rPr>
        <w:t>an remember, targeting me.” (M:</w:t>
      </w:r>
      <w:r w:rsidRPr="00C52C8D">
        <w:rPr>
          <w:rFonts w:ascii="Times New Roman" w:hAnsi="Times New Roman" w:cs="Times New Roman"/>
          <w:i/>
          <w:sz w:val="24"/>
          <w:szCs w:val="24"/>
          <w:shd w:val="clear" w:color="auto" w:fill="FFFFFF" w:themeFill="background1"/>
        </w:rPr>
        <w:t>242-246)</w:t>
      </w:r>
    </w:p>
    <w:p w:rsidR="00976511" w:rsidRPr="00976511" w:rsidRDefault="00976511" w:rsidP="00976511">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Pr="00F546D8">
        <w:rPr>
          <w:rFonts w:ascii="Times New Roman" w:hAnsi="Times New Roman" w:cs="Times New Roman"/>
          <w:b/>
          <w:sz w:val="24"/>
          <w:szCs w:val="24"/>
          <w:shd w:val="clear" w:color="auto" w:fill="FFFFFF" w:themeFill="background1"/>
        </w:rPr>
        <w:t xml:space="preserve">Figure 5.7 – Participants experiences of bullying  </w:t>
      </w:r>
    </w:p>
    <w:p w:rsidR="00976511" w:rsidRDefault="00976511" w:rsidP="00976511">
      <w:pPr>
        <w:spacing w:line="480" w:lineRule="auto"/>
        <w:rPr>
          <w:rFonts w:ascii="Times New Roman" w:hAnsi="Times New Roman" w:cs="Times New Roman"/>
          <w:sz w:val="24"/>
          <w:szCs w:val="24"/>
          <w:shd w:val="clear" w:color="auto" w:fill="FFFFFF" w:themeFill="background1"/>
        </w:rPr>
      </w:pPr>
      <w:r w:rsidRPr="00F546D8">
        <w:rPr>
          <w:rFonts w:ascii="Times New Roman" w:hAnsi="Times New Roman" w:cs="Times New Roman"/>
          <w:noProof/>
          <w:lang w:eastAsia="en-GB"/>
        </w:rPr>
        <w:drawing>
          <wp:inline distT="0" distB="0" distL="0" distR="0" wp14:anchorId="17BD99BD" wp14:editId="5FBFB715">
            <wp:extent cx="5722528" cy="3287949"/>
            <wp:effectExtent l="0" t="0" r="5715"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803999" cy="3334759"/>
                    </a:xfrm>
                    <a:prstGeom prst="rect">
                      <a:avLst/>
                    </a:prstGeom>
                  </pic:spPr>
                </pic:pic>
              </a:graphicData>
            </a:graphic>
          </wp:inline>
        </w:drawing>
      </w:r>
      <w:r>
        <w:rPr>
          <w:rFonts w:ascii="Times New Roman" w:hAnsi="Times New Roman" w:cs="Times New Roman"/>
          <w:sz w:val="24"/>
          <w:szCs w:val="24"/>
          <w:shd w:val="clear" w:color="auto" w:fill="FFFFFF" w:themeFill="background1"/>
        </w:rPr>
        <w:t xml:space="preserve"> </w:t>
      </w:r>
    </w:p>
    <w:p w:rsidR="000007B5" w:rsidRPr="00976511" w:rsidRDefault="00976511" w:rsidP="00976511">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lastRenderedPageBreak/>
        <w:t xml:space="preserve">     </w:t>
      </w:r>
      <w:r w:rsidR="008874E2" w:rsidRPr="00C52C8D">
        <w:rPr>
          <w:rFonts w:ascii="Times New Roman" w:hAnsi="Times New Roman" w:cs="Times New Roman"/>
          <w:sz w:val="24"/>
          <w:szCs w:val="24"/>
          <w:shd w:val="clear" w:color="auto" w:fill="FFFFFF" w:themeFill="background1"/>
        </w:rPr>
        <w:t xml:space="preserve">Despite the wealth of literature regarding peer bullying towards students with additional learning needs, there appears to be a notable gap in the literature regarding teachers who enjoy bullying </w:t>
      </w:r>
      <w:r>
        <w:rPr>
          <w:rFonts w:ascii="Times New Roman" w:hAnsi="Times New Roman" w:cs="Times New Roman"/>
          <w:sz w:val="24"/>
          <w:szCs w:val="24"/>
          <w:shd w:val="clear" w:color="auto" w:fill="FFFFFF" w:themeFill="background1"/>
        </w:rPr>
        <w:t>the vulnerable</w:t>
      </w:r>
      <w:r w:rsidR="008874E2" w:rsidRPr="00C52C8D">
        <w:rPr>
          <w:rFonts w:ascii="Times New Roman" w:hAnsi="Times New Roman" w:cs="Times New Roman"/>
          <w:sz w:val="24"/>
          <w:szCs w:val="24"/>
          <w:shd w:val="clear" w:color="auto" w:fill="FFFFFF" w:themeFill="background1"/>
        </w:rPr>
        <w:t xml:space="preserve">.  </w:t>
      </w:r>
      <w:r w:rsidRPr="00F546D8">
        <w:rPr>
          <w:rFonts w:ascii="Times New Roman" w:hAnsi="Times New Roman" w:cs="Times New Roman"/>
          <w:sz w:val="24"/>
          <w:szCs w:val="24"/>
          <w:shd w:val="clear" w:color="auto" w:fill="FFFFFF" w:themeFill="background1"/>
        </w:rPr>
        <w:t>Since statistically a person with an ACE score of 4 or more is 1,220% more likely to attempt suicide than someone with an ACE score of 0 (Nakazawa, 2015, p.48), the results from this study demonstrates the importance of safeguarding children from all forms of bullying. Furthermore, since self-harm has been flagged up as a very serious local NHS concern in Swansea, along with high over-medication rates and opioid deaths compared to the rest of the UK (ABMU, 2016; 2017; BBC, 2019), it is important to be aware tha</w:t>
      </w:r>
      <w:r>
        <w:rPr>
          <w:rFonts w:ascii="Times New Roman" w:hAnsi="Times New Roman" w:cs="Times New Roman"/>
          <w:sz w:val="24"/>
          <w:szCs w:val="24"/>
          <w:shd w:val="clear" w:color="auto" w:fill="FFFFFF" w:themeFill="background1"/>
        </w:rPr>
        <w:t>t as Baidena et al. (2017</w:t>
      </w:r>
      <w:r w:rsidRPr="00F546D8">
        <w:rPr>
          <w:rFonts w:ascii="Times New Roman" w:hAnsi="Times New Roman" w:cs="Times New Roman"/>
          <w:sz w:val="24"/>
          <w:szCs w:val="24"/>
          <w:shd w:val="clear" w:color="auto" w:fill="FFFFFF" w:themeFill="background1"/>
        </w:rPr>
        <w:t xml:space="preserve">) points out, “Bullying victimization is a signiﬁcant predictor of </w:t>
      </w:r>
      <w:r>
        <w:rPr>
          <w:rFonts w:ascii="Times New Roman" w:hAnsi="Times New Roman" w:cs="Times New Roman"/>
          <w:sz w:val="24"/>
          <w:szCs w:val="24"/>
          <w:shd w:val="clear" w:color="auto" w:fill="FFFFFF" w:themeFill="background1"/>
        </w:rPr>
        <w:t>NSSI [non-suicidal self-injury]</w:t>
      </w:r>
      <w:r w:rsidRPr="00F546D8">
        <w:rPr>
          <w:rFonts w:ascii="Times New Roman" w:hAnsi="Times New Roman" w:cs="Times New Roman"/>
          <w:sz w:val="24"/>
          <w:szCs w:val="24"/>
          <w:shd w:val="clear" w:color="auto" w:fill="FFFFFF" w:themeFill="background1"/>
        </w:rPr>
        <w:t>”</w:t>
      </w:r>
      <w:r w:rsidRPr="00976511">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 xml:space="preserve">(Baidena et al., </w:t>
      </w:r>
      <w:r w:rsidRPr="00F546D8">
        <w:rPr>
          <w:rFonts w:ascii="Times New Roman" w:hAnsi="Times New Roman" w:cs="Times New Roman"/>
          <w:sz w:val="24"/>
          <w:szCs w:val="24"/>
          <w:shd w:val="clear" w:color="auto" w:fill="FFFFFF" w:themeFill="background1"/>
        </w:rPr>
        <w:t>2017, p.231</w:t>
      </w:r>
      <w:r>
        <w:rPr>
          <w:rFonts w:ascii="Times New Roman" w:hAnsi="Times New Roman" w:cs="Times New Roman"/>
          <w:sz w:val="24"/>
          <w:szCs w:val="24"/>
          <w:shd w:val="clear" w:color="auto" w:fill="FFFFFF" w:themeFill="background1"/>
        </w:rPr>
        <w:t xml:space="preserve">).  Consequently, since </w:t>
      </w:r>
      <w:r w:rsidRPr="00F546D8">
        <w:rPr>
          <w:rFonts w:ascii="Times New Roman" w:hAnsi="Times New Roman" w:cs="Times New Roman"/>
          <w:sz w:val="24"/>
          <w:szCs w:val="24"/>
          <w:shd w:val="clear" w:color="auto" w:fill="FFFFFF" w:themeFill="background1"/>
        </w:rPr>
        <w:t>self-harm is a very serious global public health problem among adolescents (Hawton et al, 2012; Heath et al., 2008; Marks, 2017; Muehlenkamp, 2014; Muehlenkamp et al., 2012; Nock, 2010) and school bullying/exclusion has been identified as a precursor to self-harm and suicide</w:t>
      </w:r>
      <w:r>
        <w:rPr>
          <w:rFonts w:ascii="Times New Roman" w:hAnsi="Times New Roman" w:cs="Times New Roman"/>
          <w:sz w:val="24"/>
          <w:szCs w:val="24"/>
          <w:shd w:val="clear" w:color="auto" w:fill="FFFFFF" w:themeFill="background1"/>
        </w:rPr>
        <w:t xml:space="preserve"> completion</w:t>
      </w:r>
      <w:r w:rsidRPr="00F546D8">
        <w:rPr>
          <w:rFonts w:ascii="Times New Roman" w:hAnsi="Times New Roman" w:cs="Times New Roman"/>
          <w:sz w:val="24"/>
          <w:szCs w:val="24"/>
          <w:shd w:val="clear" w:color="auto" w:fill="FFFFFF" w:themeFill="background1"/>
        </w:rPr>
        <w:t xml:space="preserve"> which is the leading cause of death in almost all European countries (Hawton et al, 2012), participants’ accoun</w:t>
      </w:r>
      <w:r>
        <w:rPr>
          <w:rFonts w:ascii="Times New Roman" w:hAnsi="Times New Roman" w:cs="Times New Roman"/>
          <w:sz w:val="24"/>
          <w:szCs w:val="24"/>
          <w:shd w:val="clear" w:color="auto" w:fill="FFFFFF" w:themeFill="background1"/>
        </w:rPr>
        <w:t>ts highlight the</w:t>
      </w:r>
      <w:r w:rsidRPr="00F546D8">
        <w:rPr>
          <w:rFonts w:ascii="Times New Roman" w:hAnsi="Times New Roman" w:cs="Times New Roman"/>
          <w:sz w:val="24"/>
          <w:szCs w:val="24"/>
          <w:shd w:val="clear" w:color="auto" w:fill="FFFFFF" w:themeFill="background1"/>
        </w:rPr>
        <w:t xml:space="preserve"> urgent </w:t>
      </w:r>
      <w:r w:rsidR="002C2785">
        <w:rPr>
          <w:rFonts w:ascii="Times New Roman" w:hAnsi="Times New Roman" w:cs="Times New Roman"/>
          <w:sz w:val="24"/>
          <w:szCs w:val="24"/>
          <w:shd w:val="clear" w:color="auto" w:fill="FFFFFF" w:themeFill="background1"/>
        </w:rPr>
        <w:t>need</w:t>
      </w:r>
      <w:r w:rsidRPr="00F546D8">
        <w:rPr>
          <w:rFonts w:ascii="Times New Roman" w:hAnsi="Times New Roman" w:cs="Times New Roman"/>
          <w:sz w:val="24"/>
          <w:szCs w:val="24"/>
          <w:shd w:val="clear" w:color="auto" w:fill="FFFFFF" w:themeFill="background1"/>
        </w:rPr>
        <w:t xml:space="preserve"> for systematic change</w:t>
      </w:r>
      <w:r>
        <w:rPr>
          <w:rFonts w:ascii="Times New Roman" w:hAnsi="Times New Roman" w:cs="Times New Roman"/>
          <w:sz w:val="24"/>
          <w:szCs w:val="24"/>
          <w:shd w:val="clear" w:color="auto" w:fill="FFFFFF" w:themeFill="background1"/>
        </w:rPr>
        <w:t xml:space="preserve">. </w:t>
      </w:r>
      <w:r w:rsidRPr="00F546D8">
        <w:rPr>
          <w:rFonts w:ascii="Times New Roman" w:hAnsi="Times New Roman" w:cs="Times New Roman"/>
          <w:sz w:val="24"/>
          <w:szCs w:val="24"/>
          <w:shd w:val="clear" w:color="auto" w:fill="FFFFFF" w:themeFill="background1"/>
        </w:rPr>
        <w:t xml:space="preserve"> </w:t>
      </w:r>
    </w:p>
    <w:p w:rsidR="00E209A5" w:rsidRPr="00976511" w:rsidRDefault="000007B5" w:rsidP="00976511">
      <w:pPr>
        <w:spacing w:line="480" w:lineRule="auto"/>
        <w:rPr>
          <w:rFonts w:ascii="Times New Roman" w:hAnsi="Times New Roman" w:cs="Times New Roman"/>
          <w:b/>
          <w:sz w:val="24"/>
          <w:szCs w:val="24"/>
          <w:u w:val="single"/>
          <w:shd w:val="clear" w:color="auto" w:fill="FFFFFF" w:themeFill="background1"/>
        </w:rPr>
      </w:pPr>
      <w:r w:rsidRPr="00976511">
        <w:rPr>
          <w:rFonts w:ascii="Times New Roman" w:hAnsi="Times New Roman" w:cs="Times New Roman"/>
          <w:b/>
          <w:sz w:val="24"/>
          <w:szCs w:val="24"/>
          <w:u w:val="single"/>
          <w:shd w:val="clear" w:color="auto" w:fill="FFFFFF" w:themeFill="background1"/>
        </w:rPr>
        <w:t>5.</w:t>
      </w:r>
      <w:r w:rsidR="00990F19" w:rsidRPr="00976511">
        <w:rPr>
          <w:rFonts w:ascii="Times New Roman" w:hAnsi="Times New Roman" w:cs="Times New Roman"/>
          <w:b/>
          <w:sz w:val="24"/>
          <w:szCs w:val="24"/>
          <w:u w:val="single"/>
          <w:shd w:val="clear" w:color="auto" w:fill="FFFFFF" w:themeFill="background1"/>
        </w:rPr>
        <w:t>7</w:t>
      </w:r>
      <w:r w:rsidRPr="00976511">
        <w:rPr>
          <w:rFonts w:ascii="Times New Roman" w:hAnsi="Times New Roman" w:cs="Times New Roman"/>
          <w:b/>
          <w:sz w:val="24"/>
          <w:szCs w:val="24"/>
          <w:u w:val="single"/>
          <w:shd w:val="clear" w:color="auto" w:fill="FFFFFF" w:themeFill="background1"/>
        </w:rPr>
        <w:t xml:space="preserve">.2 </w:t>
      </w:r>
      <w:r w:rsidR="00E209A5" w:rsidRPr="00976511">
        <w:rPr>
          <w:rFonts w:ascii="Times New Roman" w:hAnsi="Times New Roman" w:cs="Times New Roman"/>
          <w:b/>
          <w:sz w:val="24"/>
          <w:szCs w:val="24"/>
          <w:u w:val="single"/>
          <w:shd w:val="clear" w:color="auto" w:fill="FFFFFF" w:themeFill="background1"/>
        </w:rPr>
        <w:t xml:space="preserve">Systematic Abuse </w:t>
      </w:r>
      <w:r w:rsidR="00523234" w:rsidRPr="00976511">
        <w:rPr>
          <w:rFonts w:ascii="Times New Roman" w:hAnsi="Times New Roman" w:cs="Times New Roman"/>
          <w:b/>
          <w:sz w:val="24"/>
          <w:szCs w:val="24"/>
          <w:u w:val="single"/>
          <w:shd w:val="clear" w:color="auto" w:fill="FFFFFF" w:themeFill="background1"/>
        </w:rPr>
        <w:t>and Gas</w:t>
      </w:r>
      <w:r w:rsidR="00374255" w:rsidRPr="00976511">
        <w:rPr>
          <w:rFonts w:ascii="Times New Roman" w:hAnsi="Times New Roman" w:cs="Times New Roman"/>
          <w:b/>
          <w:sz w:val="24"/>
          <w:szCs w:val="24"/>
          <w:u w:val="single"/>
          <w:shd w:val="clear" w:color="auto" w:fill="FFFFFF" w:themeFill="background1"/>
        </w:rPr>
        <w:t xml:space="preserve">lighting </w:t>
      </w:r>
    </w:p>
    <w:p w:rsidR="00E937FF" w:rsidRPr="00976511" w:rsidRDefault="00976511" w:rsidP="00976511">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5900DE" w:rsidRPr="00976511">
        <w:rPr>
          <w:rFonts w:ascii="Times New Roman" w:hAnsi="Times New Roman" w:cs="Times New Roman"/>
          <w:sz w:val="24"/>
          <w:szCs w:val="24"/>
          <w:shd w:val="clear" w:color="auto" w:fill="FFFFFF" w:themeFill="background1"/>
        </w:rPr>
        <w:t>P</w:t>
      </w:r>
      <w:r w:rsidR="00E209A5" w:rsidRPr="00976511">
        <w:rPr>
          <w:rFonts w:ascii="Times New Roman" w:hAnsi="Times New Roman" w:cs="Times New Roman"/>
          <w:sz w:val="24"/>
          <w:szCs w:val="24"/>
          <w:shd w:val="clear" w:color="auto" w:fill="FFFFFF" w:themeFill="background1"/>
        </w:rPr>
        <w:t xml:space="preserve">articipants disclosed </w:t>
      </w:r>
      <w:r w:rsidR="005900DE" w:rsidRPr="00976511">
        <w:rPr>
          <w:rFonts w:ascii="Times New Roman" w:hAnsi="Times New Roman" w:cs="Times New Roman"/>
          <w:sz w:val="24"/>
          <w:szCs w:val="24"/>
          <w:shd w:val="clear" w:color="auto" w:fill="FFFFFF" w:themeFill="background1"/>
        </w:rPr>
        <w:t xml:space="preserve">multi-professional bullying or </w:t>
      </w:r>
      <w:r w:rsidR="00E209A5" w:rsidRPr="00976511">
        <w:rPr>
          <w:rFonts w:ascii="Times New Roman" w:hAnsi="Times New Roman" w:cs="Times New Roman"/>
          <w:sz w:val="24"/>
          <w:szCs w:val="24"/>
          <w:shd w:val="clear" w:color="auto" w:fill="FFFFFF" w:themeFill="background1"/>
        </w:rPr>
        <w:t xml:space="preserve">systematic abuse, involving </w:t>
      </w:r>
      <w:r w:rsidR="005900DE" w:rsidRPr="00976511">
        <w:rPr>
          <w:rFonts w:ascii="Times New Roman" w:hAnsi="Times New Roman" w:cs="Times New Roman"/>
          <w:sz w:val="24"/>
          <w:szCs w:val="24"/>
          <w:shd w:val="clear" w:color="auto" w:fill="FFFFFF" w:themeFill="background1"/>
        </w:rPr>
        <w:t xml:space="preserve">collusion amongst </w:t>
      </w:r>
      <w:r w:rsidR="00E209A5" w:rsidRPr="00976511">
        <w:rPr>
          <w:rFonts w:ascii="Times New Roman" w:hAnsi="Times New Roman" w:cs="Times New Roman"/>
          <w:sz w:val="24"/>
          <w:szCs w:val="24"/>
          <w:shd w:val="clear" w:color="auto" w:fill="FFFFFF" w:themeFill="background1"/>
        </w:rPr>
        <w:t>multiple professionals</w:t>
      </w:r>
      <w:r w:rsidR="005900DE" w:rsidRPr="00976511">
        <w:rPr>
          <w:rFonts w:ascii="Times New Roman" w:hAnsi="Times New Roman" w:cs="Times New Roman"/>
          <w:sz w:val="24"/>
          <w:szCs w:val="24"/>
          <w:shd w:val="clear" w:color="auto" w:fill="FFFFFF" w:themeFill="background1"/>
        </w:rPr>
        <w:t xml:space="preserve">, including police officers, social workers, teachers and </w:t>
      </w:r>
      <w:r w:rsidR="00E937FF" w:rsidRPr="00976511">
        <w:rPr>
          <w:rFonts w:ascii="Times New Roman" w:hAnsi="Times New Roman" w:cs="Times New Roman"/>
          <w:sz w:val="24"/>
          <w:szCs w:val="24"/>
          <w:shd w:val="clear" w:color="auto" w:fill="FFFFFF" w:themeFill="background1"/>
        </w:rPr>
        <w:t xml:space="preserve">health care professionals. </w:t>
      </w:r>
    </w:p>
    <w:p w:rsidR="009F63FF" w:rsidRPr="00976511" w:rsidRDefault="00E937FF" w:rsidP="00976511">
      <w:pPr>
        <w:spacing w:line="480" w:lineRule="auto"/>
        <w:ind w:left="720"/>
        <w:rPr>
          <w:rFonts w:ascii="Times New Roman" w:hAnsi="Times New Roman" w:cs="Times New Roman"/>
          <w:i/>
          <w:sz w:val="24"/>
          <w:szCs w:val="24"/>
          <w:shd w:val="clear" w:color="auto" w:fill="FFFFFF" w:themeFill="background1"/>
        </w:rPr>
      </w:pPr>
      <w:r w:rsidRPr="00976511">
        <w:rPr>
          <w:rFonts w:ascii="Times New Roman" w:hAnsi="Times New Roman" w:cs="Times New Roman"/>
          <w:i/>
          <w:sz w:val="24"/>
          <w:szCs w:val="24"/>
          <w:shd w:val="clear" w:color="auto" w:fill="FFFFFF" w:themeFill="background1"/>
        </w:rPr>
        <w:t xml:space="preserve">‘Do you expect, do you really expect me </w:t>
      </w:r>
      <w:r w:rsidR="00BC17C1" w:rsidRPr="00976511">
        <w:rPr>
          <w:rFonts w:ascii="Times New Roman" w:hAnsi="Times New Roman" w:cs="Times New Roman"/>
          <w:i/>
          <w:sz w:val="24"/>
          <w:szCs w:val="24"/>
          <w:shd w:val="clear" w:color="auto" w:fill="FFFFFF" w:themeFill="background1"/>
        </w:rPr>
        <w:t>[putting self in friend’s place] t</w:t>
      </w:r>
      <w:r w:rsidRPr="00976511">
        <w:rPr>
          <w:rFonts w:ascii="Times New Roman" w:hAnsi="Times New Roman" w:cs="Times New Roman"/>
          <w:i/>
          <w:sz w:val="24"/>
          <w:szCs w:val="24"/>
          <w:shd w:val="clear" w:color="auto" w:fill="FFFFFF" w:themeFill="background1"/>
        </w:rPr>
        <w:t xml:space="preserve">o come to university with a boy who sexually assaulted me, is right down the hall and he’s got away from it scott-free. He’s had no repercussions from this... The police were involved and everything and the police got </w:t>
      </w:r>
      <w:r w:rsidR="00BC17C1" w:rsidRPr="00976511">
        <w:rPr>
          <w:rFonts w:ascii="Times New Roman" w:hAnsi="Times New Roman" w:cs="Times New Roman"/>
          <w:i/>
          <w:sz w:val="24"/>
          <w:szCs w:val="24"/>
          <w:shd w:val="clear" w:color="auto" w:fill="FFFFFF" w:themeFill="background1"/>
        </w:rPr>
        <w:t>[name omitted]</w:t>
      </w:r>
      <w:r w:rsidRPr="00976511">
        <w:rPr>
          <w:rFonts w:ascii="Times New Roman" w:hAnsi="Times New Roman" w:cs="Times New Roman"/>
          <w:i/>
          <w:sz w:val="24"/>
          <w:szCs w:val="24"/>
          <w:shd w:val="clear" w:color="auto" w:fill="FFFFFF" w:themeFill="background1"/>
        </w:rPr>
        <w:t xml:space="preserve"> to sign a document to say that she couldn’t press furthe</w:t>
      </w:r>
      <w:r w:rsidR="00336DFF" w:rsidRPr="00976511">
        <w:rPr>
          <w:rFonts w:ascii="Times New Roman" w:hAnsi="Times New Roman" w:cs="Times New Roman"/>
          <w:i/>
          <w:sz w:val="24"/>
          <w:szCs w:val="24"/>
          <w:shd w:val="clear" w:color="auto" w:fill="FFFFFF" w:themeFill="background1"/>
        </w:rPr>
        <w:t>r charges in the future.’ (A:1251-126</w:t>
      </w:r>
      <w:r w:rsidRPr="00976511">
        <w:rPr>
          <w:rFonts w:ascii="Times New Roman" w:hAnsi="Times New Roman" w:cs="Times New Roman"/>
          <w:i/>
          <w:sz w:val="24"/>
          <w:szCs w:val="24"/>
          <w:shd w:val="clear" w:color="auto" w:fill="FFFFFF" w:themeFill="background1"/>
        </w:rPr>
        <w:t xml:space="preserve">7) </w:t>
      </w:r>
    </w:p>
    <w:p w:rsidR="009F63FF" w:rsidRPr="00976511" w:rsidRDefault="009F63FF" w:rsidP="00976511">
      <w:pPr>
        <w:spacing w:line="480" w:lineRule="auto"/>
        <w:ind w:left="720"/>
        <w:rPr>
          <w:rFonts w:ascii="Times New Roman" w:hAnsi="Times New Roman" w:cs="Times New Roman"/>
          <w:i/>
          <w:sz w:val="24"/>
          <w:szCs w:val="24"/>
        </w:rPr>
      </w:pPr>
      <w:r w:rsidRPr="00976511">
        <w:rPr>
          <w:rFonts w:ascii="Times New Roman" w:hAnsi="Times New Roman" w:cs="Times New Roman"/>
          <w:i/>
          <w:sz w:val="24"/>
          <w:szCs w:val="24"/>
        </w:rPr>
        <w:lastRenderedPageBreak/>
        <w:t xml:space="preserve">I: So, there have been no repercussions for a sexual predator?                                </w:t>
      </w:r>
    </w:p>
    <w:p w:rsidR="009F63FF" w:rsidRPr="00976511" w:rsidRDefault="009F63FF" w:rsidP="00976511">
      <w:pPr>
        <w:spacing w:line="480" w:lineRule="auto"/>
        <w:ind w:left="720"/>
        <w:rPr>
          <w:rFonts w:ascii="Times New Roman" w:hAnsi="Times New Roman" w:cs="Times New Roman"/>
          <w:i/>
          <w:sz w:val="24"/>
          <w:szCs w:val="24"/>
        </w:rPr>
      </w:pPr>
      <w:r w:rsidRPr="00976511">
        <w:rPr>
          <w:rFonts w:ascii="Times New Roman" w:hAnsi="Times New Roman" w:cs="Times New Roman"/>
          <w:i/>
          <w:sz w:val="24"/>
          <w:szCs w:val="24"/>
        </w:rPr>
        <w:t xml:space="preserve">A: No and it’s all been hushed.                 </w:t>
      </w:r>
    </w:p>
    <w:p w:rsidR="009F63FF" w:rsidRPr="00976511" w:rsidRDefault="00D50139" w:rsidP="00976511">
      <w:pPr>
        <w:spacing w:line="480" w:lineRule="auto"/>
        <w:ind w:left="720"/>
        <w:rPr>
          <w:rFonts w:ascii="Times New Roman" w:hAnsi="Times New Roman" w:cs="Times New Roman"/>
          <w:i/>
          <w:sz w:val="24"/>
          <w:szCs w:val="24"/>
        </w:rPr>
      </w:pPr>
      <w:r w:rsidRPr="00976511">
        <w:rPr>
          <w:rFonts w:ascii="Times New Roman" w:hAnsi="Times New Roman" w:cs="Times New Roman"/>
          <w:i/>
          <w:sz w:val="24"/>
          <w:szCs w:val="24"/>
        </w:rPr>
        <w:t xml:space="preserve">I: Did </w:t>
      </w:r>
      <w:r w:rsidR="00BC17C1" w:rsidRPr="00976511">
        <w:rPr>
          <w:rFonts w:ascii="Times New Roman" w:hAnsi="Times New Roman" w:cs="Times New Roman"/>
          <w:i/>
          <w:sz w:val="24"/>
          <w:szCs w:val="24"/>
        </w:rPr>
        <w:t>[name omitted]</w:t>
      </w:r>
      <w:r w:rsidRPr="00976511">
        <w:rPr>
          <w:rFonts w:ascii="Times New Roman" w:hAnsi="Times New Roman" w:cs="Times New Roman"/>
          <w:i/>
          <w:sz w:val="24"/>
          <w:szCs w:val="24"/>
        </w:rPr>
        <w:t xml:space="preserve"> </w:t>
      </w:r>
      <w:r w:rsidR="009F63FF" w:rsidRPr="00976511">
        <w:rPr>
          <w:rFonts w:ascii="Times New Roman" w:hAnsi="Times New Roman" w:cs="Times New Roman"/>
          <w:i/>
          <w:sz w:val="24"/>
          <w:szCs w:val="24"/>
        </w:rPr>
        <w:t xml:space="preserve">have a medical?                         </w:t>
      </w:r>
    </w:p>
    <w:p w:rsidR="009F63FF" w:rsidRPr="00976511" w:rsidRDefault="009F63FF" w:rsidP="00976511">
      <w:pPr>
        <w:spacing w:line="480" w:lineRule="auto"/>
        <w:ind w:left="720"/>
        <w:rPr>
          <w:rFonts w:ascii="Times New Roman" w:hAnsi="Times New Roman" w:cs="Times New Roman"/>
          <w:i/>
          <w:sz w:val="24"/>
          <w:szCs w:val="24"/>
        </w:rPr>
      </w:pPr>
      <w:r w:rsidRPr="00976511">
        <w:rPr>
          <w:rFonts w:ascii="Times New Roman" w:hAnsi="Times New Roman" w:cs="Times New Roman"/>
          <w:i/>
          <w:sz w:val="24"/>
          <w:szCs w:val="24"/>
        </w:rPr>
        <w:t xml:space="preserve">A: Yeah and there were witnesses </w:t>
      </w:r>
      <w:r w:rsidR="00336DFF" w:rsidRPr="00976511">
        <w:rPr>
          <w:rFonts w:ascii="Times New Roman" w:hAnsi="Times New Roman" w:cs="Times New Roman"/>
          <w:i/>
          <w:sz w:val="24"/>
          <w:szCs w:val="24"/>
        </w:rPr>
        <w:t>(A:1349-1354</w:t>
      </w:r>
      <w:r w:rsidRPr="00976511">
        <w:rPr>
          <w:rFonts w:ascii="Times New Roman" w:hAnsi="Times New Roman" w:cs="Times New Roman"/>
          <w:i/>
          <w:sz w:val="24"/>
          <w:szCs w:val="24"/>
        </w:rPr>
        <w:t>)</w:t>
      </w:r>
    </w:p>
    <w:p w:rsidR="00D05745" w:rsidRPr="00976511" w:rsidRDefault="002C2785" w:rsidP="00976511">
      <w:pPr>
        <w:spacing w:line="480" w:lineRule="auto"/>
        <w:rPr>
          <w:rFonts w:ascii="Times New Roman" w:hAnsi="Times New Roman" w:cs="Times New Roman"/>
          <w:i/>
          <w:sz w:val="24"/>
          <w:szCs w:val="24"/>
        </w:rPr>
      </w:pPr>
      <w:r>
        <w:rPr>
          <w:rFonts w:ascii="Times New Roman" w:hAnsi="Times New Roman" w:cs="Times New Roman"/>
          <w:sz w:val="24"/>
          <w:szCs w:val="24"/>
          <w:shd w:val="clear" w:color="auto" w:fill="FFFFFF" w:themeFill="background1"/>
        </w:rPr>
        <w:t xml:space="preserve">     </w:t>
      </w:r>
      <w:r w:rsidR="00376368" w:rsidRPr="00976511">
        <w:rPr>
          <w:rFonts w:ascii="Times New Roman" w:hAnsi="Times New Roman" w:cs="Times New Roman"/>
          <w:sz w:val="24"/>
          <w:szCs w:val="24"/>
          <w:shd w:val="clear" w:color="auto" w:fill="FFFFFF" w:themeFill="background1"/>
        </w:rPr>
        <w:t>Alex</w:t>
      </w:r>
      <w:r w:rsidR="00D05745" w:rsidRPr="00976511">
        <w:rPr>
          <w:rFonts w:ascii="Times New Roman" w:hAnsi="Times New Roman" w:cs="Times New Roman"/>
          <w:sz w:val="24"/>
          <w:szCs w:val="24"/>
          <w:shd w:val="clear" w:color="auto" w:fill="FFFFFF" w:themeFill="background1"/>
        </w:rPr>
        <w:t xml:space="preserve"> discloses even more non-standard professional police practice after a serious sexual assault was reported</w:t>
      </w:r>
      <w:r w:rsidR="008874E2" w:rsidRPr="00976511">
        <w:rPr>
          <w:rFonts w:ascii="Times New Roman" w:hAnsi="Times New Roman" w:cs="Times New Roman"/>
          <w:sz w:val="24"/>
          <w:szCs w:val="24"/>
          <w:shd w:val="clear" w:color="auto" w:fill="FFFFFF" w:themeFill="background1"/>
        </w:rPr>
        <w:t xml:space="preserve">: </w:t>
      </w:r>
      <w:r w:rsidR="00D05745" w:rsidRPr="00976511">
        <w:rPr>
          <w:rFonts w:ascii="Times New Roman" w:hAnsi="Times New Roman" w:cs="Times New Roman"/>
          <w:sz w:val="24"/>
          <w:szCs w:val="24"/>
          <w:shd w:val="clear" w:color="auto" w:fill="FFFFFF" w:themeFill="background1"/>
        </w:rPr>
        <w:t xml:space="preserve"> </w:t>
      </w:r>
    </w:p>
    <w:p w:rsidR="009F63FF" w:rsidRPr="00976511" w:rsidRDefault="009F63FF" w:rsidP="00976511">
      <w:pPr>
        <w:spacing w:line="480" w:lineRule="auto"/>
        <w:ind w:left="720"/>
        <w:rPr>
          <w:rFonts w:ascii="Times New Roman" w:hAnsi="Times New Roman" w:cs="Times New Roman"/>
          <w:i/>
          <w:sz w:val="24"/>
          <w:szCs w:val="24"/>
        </w:rPr>
      </w:pPr>
      <w:r w:rsidRPr="00976511">
        <w:rPr>
          <w:rFonts w:ascii="Times New Roman" w:hAnsi="Times New Roman" w:cs="Times New Roman"/>
          <w:i/>
          <w:sz w:val="24"/>
          <w:szCs w:val="24"/>
        </w:rPr>
        <w:t xml:space="preserve"> “The dam</w:t>
      </w:r>
      <w:r w:rsidR="00D05745" w:rsidRPr="00976511">
        <w:rPr>
          <w:rFonts w:ascii="Times New Roman" w:hAnsi="Times New Roman" w:cs="Times New Roman"/>
          <w:i/>
          <w:sz w:val="24"/>
          <w:szCs w:val="24"/>
        </w:rPr>
        <w:t>age has been done to</w:t>
      </w:r>
      <w:r w:rsidRPr="00976511">
        <w:rPr>
          <w:rFonts w:ascii="Times New Roman" w:hAnsi="Times New Roman" w:cs="Times New Roman"/>
          <w:i/>
          <w:sz w:val="24"/>
          <w:szCs w:val="24"/>
        </w:rPr>
        <w:t xml:space="preserve"> </w:t>
      </w:r>
      <w:r w:rsidR="00BC17C1" w:rsidRPr="00976511">
        <w:rPr>
          <w:rFonts w:ascii="Times New Roman" w:hAnsi="Times New Roman" w:cs="Times New Roman"/>
          <w:i/>
          <w:sz w:val="24"/>
          <w:szCs w:val="24"/>
        </w:rPr>
        <w:t xml:space="preserve">[name omitted] </w:t>
      </w:r>
      <w:r w:rsidRPr="00976511">
        <w:rPr>
          <w:rFonts w:ascii="Times New Roman" w:hAnsi="Times New Roman" w:cs="Times New Roman"/>
          <w:i/>
          <w:sz w:val="24"/>
          <w:szCs w:val="24"/>
        </w:rPr>
        <w:t>just cos she opened her mouth…  he should have been suspended from university pending inquiry, it should have been taken to proper court.” (A:13</w:t>
      </w:r>
      <w:r w:rsidR="00336DFF" w:rsidRPr="00976511">
        <w:rPr>
          <w:rFonts w:ascii="Times New Roman" w:hAnsi="Times New Roman" w:cs="Times New Roman"/>
          <w:i/>
          <w:sz w:val="24"/>
          <w:szCs w:val="24"/>
        </w:rPr>
        <w:t>39-135</w:t>
      </w:r>
      <w:r w:rsidRPr="00976511">
        <w:rPr>
          <w:rFonts w:ascii="Times New Roman" w:hAnsi="Times New Roman" w:cs="Times New Roman"/>
          <w:i/>
          <w:sz w:val="24"/>
          <w:szCs w:val="24"/>
        </w:rPr>
        <w:t>4)</w:t>
      </w:r>
    </w:p>
    <w:p w:rsidR="00E937FF" w:rsidRPr="00976511" w:rsidRDefault="002C2785" w:rsidP="00976511">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9F63FF" w:rsidRPr="00976511">
        <w:rPr>
          <w:rFonts w:ascii="Times New Roman" w:hAnsi="Times New Roman" w:cs="Times New Roman"/>
          <w:sz w:val="24"/>
          <w:szCs w:val="24"/>
          <w:shd w:val="clear" w:color="auto" w:fill="FFFFFF" w:themeFill="background1"/>
        </w:rPr>
        <w:t xml:space="preserve">Cortina (2008) </w:t>
      </w:r>
      <w:r w:rsidR="00D05745" w:rsidRPr="00976511">
        <w:rPr>
          <w:rFonts w:ascii="Times New Roman" w:hAnsi="Times New Roman" w:cs="Times New Roman"/>
          <w:sz w:val="24"/>
          <w:szCs w:val="24"/>
          <w:shd w:val="clear" w:color="auto" w:fill="FFFFFF" w:themeFill="background1"/>
        </w:rPr>
        <w:t xml:space="preserve">also found that victims are often held at fault for their own mistreatment </w:t>
      </w:r>
      <w:r w:rsidR="009F63FF" w:rsidRPr="00976511">
        <w:rPr>
          <w:rFonts w:ascii="Times New Roman" w:hAnsi="Times New Roman" w:cs="Times New Roman"/>
          <w:sz w:val="24"/>
          <w:szCs w:val="24"/>
          <w:shd w:val="clear" w:color="auto" w:fill="FFFFFF" w:themeFill="background1"/>
        </w:rPr>
        <w:t>a</w:t>
      </w:r>
      <w:r w:rsidR="00D05745" w:rsidRPr="00976511">
        <w:rPr>
          <w:rFonts w:ascii="Times New Roman" w:hAnsi="Times New Roman" w:cs="Times New Roman"/>
          <w:sz w:val="24"/>
          <w:szCs w:val="24"/>
          <w:shd w:val="clear" w:color="auto" w:fill="FFFFFF" w:themeFill="background1"/>
        </w:rPr>
        <w:t xml:space="preserve">nd those who practise this are </w:t>
      </w:r>
      <w:r w:rsidR="009F63FF" w:rsidRPr="00976511">
        <w:rPr>
          <w:rFonts w:ascii="Times New Roman" w:hAnsi="Times New Roman" w:cs="Times New Roman"/>
          <w:sz w:val="24"/>
          <w:szCs w:val="24"/>
          <w:shd w:val="clear" w:color="auto" w:fill="FFFFFF" w:themeFill="background1"/>
        </w:rPr>
        <w:t>found at multiple organisational levels</w:t>
      </w:r>
      <w:r w:rsidR="00D05745" w:rsidRPr="00976511">
        <w:rPr>
          <w:rFonts w:ascii="Times New Roman" w:hAnsi="Times New Roman" w:cs="Times New Roman"/>
          <w:sz w:val="24"/>
          <w:szCs w:val="24"/>
          <w:shd w:val="clear" w:color="auto" w:fill="FFFFFF" w:themeFill="background1"/>
        </w:rPr>
        <w:t>,</w:t>
      </w:r>
      <w:r w:rsidR="009F63FF" w:rsidRPr="00976511">
        <w:rPr>
          <w:rFonts w:ascii="Times New Roman" w:hAnsi="Times New Roman" w:cs="Times New Roman"/>
          <w:sz w:val="24"/>
          <w:szCs w:val="24"/>
          <w:shd w:val="clear" w:color="auto" w:fill="FFFFFF" w:themeFill="background1"/>
        </w:rPr>
        <w:t xml:space="preserve"> allowing a toxic culture to flourish</w:t>
      </w:r>
      <w:r w:rsidR="00D05745" w:rsidRPr="00976511">
        <w:rPr>
          <w:rFonts w:ascii="Times New Roman" w:hAnsi="Times New Roman" w:cs="Times New Roman"/>
          <w:sz w:val="24"/>
          <w:szCs w:val="24"/>
          <w:shd w:val="clear" w:color="auto" w:fill="FFFFFF" w:themeFill="background1"/>
        </w:rPr>
        <w:t>. Furthermore, P</w:t>
      </w:r>
      <w:r w:rsidR="00B92EBA" w:rsidRPr="00976511">
        <w:rPr>
          <w:rFonts w:ascii="Times New Roman" w:hAnsi="Times New Roman" w:cs="Times New Roman"/>
          <w:sz w:val="24"/>
          <w:szCs w:val="24"/>
          <w:shd w:val="clear" w:color="auto" w:fill="FFFFFF" w:themeFill="background1"/>
        </w:rPr>
        <w:t>eyton</w:t>
      </w:r>
      <w:r w:rsidR="00D05745" w:rsidRPr="00976511">
        <w:rPr>
          <w:rFonts w:ascii="Times New Roman" w:hAnsi="Times New Roman" w:cs="Times New Roman"/>
          <w:sz w:val="24"/>
          <w:szCs w:val="24"/>
          <w:shd w:val="clear" w:color="auto" w:fill="FFFFFF" w:themeFill="background1"/>
        </w:rPr>
        <w:t xml:space="preserve"> and B</w:t>
      </w:r>
      <w:r w:rsidR="00E165C0" w:rsidRPr="00976511">
        <w:rPr>
          <w:rFonts w:ascii="Times New Roman" w:hAnsi="Times New Roman" w:cs="Times New Roman"/>
          <w:sz w:val="24"/>
          <w:szCs w:val="24"/>
          <w:shd w:val="clear" w:color="auto" w:fill="FFFFFF" w:themeFill="background1"/>
        </w:rPr>
        <w:t>rooklyn</w:t>
      </w:r>
      <w:r w:rsidR="00D05745" w:rsidRPr="00976511">
        <w:rPr>
          <w:rFonts w:ascii="Times New Roman" w:hAnsi="Times New Roman" w:cs="Times New Roman"/>
          <w:sz w:val="24"/>
          <w:szCs w:val="24"/>
          <w:shd w:val="clear" w:color="auto" w:fill="FFFFFF" w:themeFill="background1"/>
        </w:rPr>
        <w:t xml:space="preserve"> believe they became victims of systematic abusive practice </w:t>
      </w:r>
      <w:r w:rsidR="008874E2" w:rsidRPr="00976511">
        <w:rPr>
          <w:rFonts w:ascii="Times New Roman" w:hAnsi="Times New Roman" w:cs="Times New Roman"/>
          <w:sz w:val="24"/>
          <w:szCs w:val="24"/>
          <w:shd w:val="clear" w:color="auto" w:fill="FFFFFF" w:themeFill="background1"/>
        </w:rPr>
        <w:t xml:space="preserve">as </w:t>
      </w:r>
      <w:r w:rsidR="008553B7" w:rsidRPr="00976511">
        <w:rPr>
          <w:rFonts w:ascii="Times New Roman" w:hAnsi="Times New Roman" w:cs="Times New Roman"/>
          <w:sz w:val="24"/>
          <w:szCs w:val="24"/>
          <w:shd w:val="clear" w:color="auto" w:fill="FFFFFF" w:themeFill="background1"/>
        </w:rPr>
        <w:t>professionals did not follow correct procedures, but commonly used fabricated, exaggerated or created evidence to target them</w:t>
      </w:r>
      <w:r w:rsidR="008874E2" w:rsidRPr="00976511">
        <w:rPr>
          <w:rFonts w:ascii="Times New Roman" w:hAnsi="Times New Roman" w:cs="Times New Roman"/>
          <w:sz w:val="24"/>
          <w:szCs w:val="24"/>
          <w:shd w:val="clear" w:color="auto" w:fill="FFFFFF" w:themeFill="background1"/>
        </w:rPr>
        <w:t>, directly</w:t>
      </w:r>
      <w:r w:rsidR="008553B7" w:rsidRPr="00976511">
        <w:rPr>
          <w:rFonts w:ascii="Times New Roman" w:hAnsi="Times New Roman" w:cs="Times New Roman"/>
          <w:sz w:val="24"/>
          <w:szCs w:val="24"/>
          <w:shd w:val="clear" w:color="auto" w:fill="FFFFFF" w:themeFill="background1"/>
        </w:rPr>
        <w:t xml:space="preserve"> </w:t>
      </w:r>
      <w:r w:rsidR="00D05745" w:rsidRPr="00976511">
        <w:rPr>
          <w:rFonts w:ascii="Times New Roman" w:hAnsi="Times New Roman" w:cs="Times New Roman"/>
          <w:sz w:val="24"/>
          <w:szCs w:val="24"/>
          <w:shd w:val="clear" w:color="auto" w:fill="FFFFFF" w:themeFill="background1"/>
        </w:rPr>
        <w:t xml:space="preserve">after both </w:t>
      </w:r>
      <w:r w:rsidR="008874E2" w:rsidRPr="00976511">
        <w:rPr>
          <w:rFonts w:ascii="Times New Roman" w:hAnsi="Times New Roman" w:cs="Times New Roman"/>
          <w:sz w:val="24"/>
          <w:szCs w:val="24"/>
          <w:shd w:val="clear" w:color="auto" w:fill="FFFFFF" w:themeFill="background1"/>
        </w:rPr>
        <w:t>sets of</w:t>
      </w:r>
      <w:r w:rsidR="00D05745" w:rsidRPr="00976511">
        <w:rPr>
          <w:rFonts w:ascii="Times New Roman" w:hAnsi="Times New Roman" w:cs="Times New Roman"/>
          <w:sz w:val="24"/>
          <w:szCs w:val="24"/>
          <w:shd w:val="clear" w:color="auto" w:fill="FFFFFF" w:themeFill="background1"/>
        </w:rPr>
        <w:t xml:space="preserve"> parents raised concerns about professional abusive practice:</w:t>
      </w:r>
    </w:p>
    <w:p w:rsidR="004D7348" w:rsidRPr="00976511" w:rsidRDefault="004D7348" w:rsidP="00976511">
      <w:pPr>
        <w:spacing w:line="480" w:lineRule="auto"/>
        <w:ind w:left="720"/>
        <w:rPr>
          <w:rFonts w:ascii="Times New Roman" w:hAnsi="Times New Roman" w:cs="Times New Roman"/>
          <w:i/>
          <w:sz w:val="24"/>
          <w:szCs w:val="24"/>
        </w:rPr>
      </w:pPr>
      <w:r w:rsidRPr="00976511">
        <w:rPr>
          <w:rFonts w:ascii="Times New Roman" w:hAnsi="Times New Roman" w:cs="Times New Roman"/>
          <w:i/>
          <w:sz w:val="24"/>
          <w:szCs w:val="24"/>
        </w:rPr>
        <w:t xml:space="preserve">“We were trying to like complain because he </w:t>
      </w:r>
      <w:r w:rsidR="002C2785">
        <w:rPr>
          <w:rFonts w:ascii="Times New Roman" w:hAnsi="Times New Roman" w:cs="Times New Roman"/>
          <w:i/>
          <w:sz w:val="24"/>
          <w:szCs w:val="24"/>
        </w:rPr>
        <w:t xml:space="preserve">[child psychiatrist] </w:t>
      </w:r>
      <w:r w:rsidRPr="00976511">
        <w:rPr>
          <w:rFonts w:ascii="Times New Roman" w:hAnsi="Times New Roman" w:cs="Times New Roman"/>
          <w:i/>
          <w:sz w:val="24"/>
          <w:szCs w:val="24"/>
        </w:rPr>
        <w:t>then lied about us in the letter. He said that I was in danger of going blind… And that mum had threatened to call the police if any professionals were involved which was completely untrue – she’s never threatened to call the police in her life…</w:t>
      </w:r>
      <w:r w:rsidRPr="00976511">
        <w:rPr>
          <w:rFonts w:ascii="Times New Roman" w:hAnsi="Times New Roman" w:cs="Times New Roman"/>
          <w:sz w:val="24"/>
          <w:szCs w:val="24"/>
        </w:rPr>
        <w:t xml:space="preserve"> </w:t>
      </w:r>
      <w:r w:rsidRPr="00976511">
        <w:rPr>
          <w:rFonts w:ascii="Times New Roman" w:hAnsi="Times New Roman" w:cs="Times New Roman"/>
          <w:i/>
          <w:sz w:val="24"/>
          <w:szCs w:val="24"/>
        </w:rPr>
        <w:t>and we were, she was seeking help from lots of different people at, at the time… She was trying her absolute best and he lied about us in the letter to the social services and we couldn’t really complain… because he has a lot of power. He’s quite a powerful person in his line of work.” (P:79</w:t>
      </w:r>
      <w:r w:rsidR="00336DFF" w:rsidRPr="00976511">
        <w:rPr>
          <w:rFonts w:ascii="Times New Roman" w:hAnsi="Times New Roman" w:cs="Times New Roman"/>
          <w:i/>
          <w:sz w:val="24"/>
          <w:szCs w:val="24"/>
        </w:rPr>
        <w:t>8</w:t>
      </w:r>
      <w:r w:rsidRPr="00976511">
        <w:rPr>
          <w:rFonts w:ascii="Times New Roman" w:hAnsi="Times New Roman" w:cs="Times New Roman"/>
          <w:i/>
          <w:sz w:val="24"/>
          <w:szCs w:val="24"/>
        </w:rPr>
        <w:t xml:space="preserve">- 818) </w:t>
      </w:r>
    </w:p>
    <w:p w:rsidR="00B85523" w:rsidRPr="00976511" w:rsidRDefault="00B85523" w:rsidP="00976511">
      <w:pPr>
        <w:spacing w:line="480" w:lineRule="auto"/>
        <w:ind w:left="720"/>
        <w:rPr>
          <w:rFonts w:ascii="Times New Roman" w:hAnsi="Times New Roman" w:cs="Times New Roman"/>
          <w:i/>
          <w:sz w:val="24"/>
          <w:szCs w:val="24"/>
        </w:rPr>
      </w:pPr>
      <w:r w:rsidRPr="00976511">
        <w:rPr>
          <w:rFonts w:ascii="Times New Roman" w:hAnsi="Times New Roman" w:cs="Times New Roman"/>
          <w:i/>
          <w:sz w:val="24"/>
          <w:szCs w:val="24"/>
        </w:rPr>
        <w:lastRenderedPageBreak/>
        <w:t xml:space="preserve">“One of the social workers… she wanted to talk to my parents about me but when she came over, it had nothing to do with me, it was to do with something else completely… the head-teacher had an affair… </w:t>
      </w:r>
      <w:r w:rsidR="00336DFF" w:rsidRPr="00976511">
        <w:rPr>
          <w:rFonts w:ascii="Times New Roman" w:hAnsi="Times New Roman" w:cs="Times New Roman"/>
          <w:i/>
          <w:sz w:val="24"/>
          <w:szCs w:val="24"/>
        </w:rPr>
        <w:t>[the social worker]</w:t>
      </w:r>
      <w:r w:rsidRPr="00976511">
        <w:rPr>
          <w:rFonts w:ascii="Times New Roman" w:hAnsi="Times New Roman" w:cs="Times New Roman"/>
          <w:i/>
          <w:sz w:val="24"/>
          <w:szCs w:val="24"/>
        </w:rPr>
        <w:t xml:space="preserve"> wanted to know how my mother knew this information, how, where did she get it from, which made no sense cos that has absolutely not</w:t>
      </w:r>
      <w:r w:rsidR="00B91BF6" w:rsidRPr="00976511">
        <w:rPr>
          <w:rFonts w:ascii="Times New Roman" w:hAnsi="Times New Roman" w:cs="Times New Roman"/>
          <w:i/>
          <w:sz w:val="24"/>
          <w:szCs w:val="24"/>
        </w:rPr>
        <w:t>hing to do with me.” (B:</w:t>
      </w:r>
      <w:r w:rsidR="00336DFF" w:rsidRPr="00976511">
        <w:rPr>
          <w:rFonts w:ascii="Times New Roman" w:hAnsi="Times New Roman" w:cs="Times New Roman"/>
          <w:i/>
          <w:sz w:val="24"/>
          <w:szCs w:val="24"/>
        </w:rPr>
        <w:t>493-510</w:t>
      </w:r>
      <w:r w:rsidRPr="00976511">
        <w:rPr>
          <w:rFonts w:ascii="Times New Roman" w:hAnsi="Times New Roman" w:cs="Times New Roman"/>
          <w:i/>
          <w:sz w:val="24"/>
          <w:szCs w:val="24"/>
        </w:rPr>
        <w:t xml:space="preserve">) </w:t>
      </w:r>
    </w:p>
    <w:p w:rsidR="002C2785" w:rsidRDefault="002C2785" w:rsidP="00976511">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8874E2" w:rsidRPr="00976511">
        <w:rPr>
          <w:rFonts w:ascii="Times New Roman" w:hAnsi="Times New Roman" w:cs="Times New Roman"/>
          <w:sz w:val="24"/>
          <w:szCs w:val="24"/>
          <w:shd w:val="clear" w:color="auto" w:fill="FFFFFF" w:themeFill="background1"/>
        </w:rPr>
        <w:t xml:space="preserve">These </w:t>
      </w:r>
      <w:r w:rsidR="008553B7" w:rsidRPr="00976511">
        <w:rPr>
          <w:rFonts w:ascii="Times New Roman" w:hAnsi="Times New Roman" w:cs="Times New Roman"/>
          <w:sz w:val="24"/>
          <w:szCs w:val="24"/>
          <w:shd w:val="clear" w:color="auto" w:fill="FFFFFF" w:themeFill="background1"/>
        </w:rPr>
        <w:t>experience</w:t>
      </w:r>
      <w:r w:rsidR="008874E2" w:rsidRPr="00976511">
        <w:rPr>
          <w:rFonts w:ascii="Times New Roman" w:hAnsi="Times New Roman" w:cs="Times New Roman"/>
          <w:sz w:val="24"/>
          <w:szCs w:val="24"/>
          <w:shd w:val="clear" w:color="auto" w:fill="FFFFFF" w:themeFill="background1"/>
        </w:rPr>
        <w:t>s</w:t>
      </w:r>
      <w:r w:rsidR="008553B7" w:rsidRPr="00976511">
        <w:rPr>
          <w:rFonts w:ascii="Times New Roman" w:hAnsi="Times New Roman" w:cs="Times New Roman"/>
          <w:sz w:val="24"/>
          <w:szCs w:val="24"/>
          <w:shd w:val="clear" w:color="auto" w:fill="FFFFFF" w:themeFill="background1"/>
        </w:rPr>
        <w:t xml:space="preserve"> appear to mirror</w:t>
      </w:r>
      <w:r w:rsidR="00E165C0" w:rsidRPr="00976511">
        <w:rPr>
          <w:rFonts w:ascii="Times New Roman" w:hAnsi="Times New Roman" w:cs="Times New Roman"/>
          <w:sz w:val="24"/>
          <w:szCs w:val="24"/>
          <w:shd w:val="clear" w:color="auto" w:fill="FFFFFF" w:themeFill="background1"/>
        </w:rPr>
        <w:t xml:space="preserve"> Lee</w:t>
      </w:r>
      <w:r w:rsidR="008553B7" w:rsidRPr="00976511">
        <w:rPr>
          <w:rFonts w:ascii="Times New Roman" w:hAnsi="Times New Roman" w:cs="Times New Roman"/>
          <w:sz w:val="24"/>
          <w:szCs w:val="24"/>
          <w:shd w:val="clear" w:color="auto" w:fill="FFFFFF" w:themeFill="background1"/>
        </w:rPr>
        <w:t xml:space="preserve">’s </w:t>
      </w:r>
      <w:r w:rsidR="008874E2" w:rsidRPr="00976511">
        <w:rPr>
          <w:rFonts w:ascii="Times New Roman" w:hAnsi="Times New Roman" w:cs="Times New Roman"/>
          <w:sz w:val="24"/>
          <w:szCs w:val="24"/>
          <w:shd w:val="clear" w:color="auto" w:fill="FFFFFF" w:themeFill="background1"/>
        </w:rPr>
        <w:t>description</w:t>
      </w:r>
      <w:r w:rsidR="008553B7" w:rsidRPr="00976511">
        <w:rPr>
          <w:rFonts w:ascii="Times New Roman" w:hAnsi="Times New Roman" w:cs="Times New Roman"/>
          <w:sz w:val="24"/>
          <w:szCs w:val="24"/>
          <w:shd w:val="clear" w:color="auto" w:fill="FFFFFF" w:themeFill="background1"/>
        </w:rPr>
        <w:t xml:space="preserve"> of gas-lighting whereby the perpetrator</w:t>
      </w:r>
      <w:r w:rsidR="008874E2" w:rsidRPr="00976511">
        <w:rPr>
          <w:rFonts w:ascii="Times New Roman" w:hAnsi="Times New Roman" w:cs="Times New Roman"/>
          <w:sz w:val="24"/>
          <w:szCs w:val="24"/>
          <w:shd w:val="clear" w:color="auto" w:fill="FFFFFF" w:themeFill="background1"/>
        </w:rPr>
        <w:t>s</w:t>
      </w:r>
      <w:r w:rsidR="008553B7" w:rsidRPr="00976511">
        <w:rPr>
          <w:rFonts w:ascii="Times New Roman" w:hAnsi="Times New Roman" w:cs="Times New Roman"/>
          <w:sz w:val="24"/>
          <w:szCs w:val="24"/>
          <w:shd w:val="clear" w:color="auto" w:fill="FFFFFF" w:themeFill="background1"/>
        </w:rPr>
        <w:t xml:space="preserve"> </w:t>
      </w:r>
      <w:r w:rsidR="00336DFF" w:rsidRPr="00976511">
        <w:rPr>
          <w:rFonts w:ascii="Times New Roman" w:hAnsi="Times New Roman" w:cs="Times New Roman"/>
          <w:sz w:val="24"/>
          <w:szCs w:val="24"/>
          <w:shd w:val="clear" w:color="auto" w:fill="FFFFFF" w:themeFill="background1"/>
        </w:rPr>
        <w:t>misuse</w:t>
      </w:r>
      <w:r w:rsidR="008874E2" w:rsidRPr="00976511">
        <w:rPr>
          <w:rFonts w:ascii="Times New Roman" w:hAnsi="Times New Roman" w:cs="Times New Roman"/>
          <w:sz w:val="24"/>
          <w:szCs w:val="24"/>
          <w:shd w:val="clear" w:color="auto" w:fill="FFFFFF" w:themeFill="background1"/>
        </w:rPr>
        <w:t>d their positions and</w:t>
      </w:r>
      <w:r w:rsidR="00336DFF" w:rsidRPr="00976511">
        <w:rPr>
          <w:rFonts w:ascii="Times New Roman" w:hAnsi="Times New Roman" w:cs="Times New Roman"/>
          <w:sz w:val="24"/>
          <w:szCs w:val="24"/>
          <w:shd w:val="clear" w:color="auto" w:fill="FFFFFF" w:themeFill="background1"/>
        </w:rPr>
        <w:t xml:space="preserve"> public money to </w:t>
      </w:r>
      <w:r w:rsidR="008553B7" w:rsidRPr="00976511">
        <w:rPr>
          <w:rFonts w:ascii="Times New Roman" w:hAnsi="Times New Roman" w:cs="Times New Roman"/>
          <w:sz w:val="24"/>
          <w:szCs w:val="24"/>
          <w:shd w:val="clear" w:color="auto" w:fill="FFFFFF" w:themeFill="background1"/>
        </w:rPr>
        <w:t>cover their tracks</w:t>
      </w:r>
      <w:r w:rsidR="008874E2" w:rsidRPr="00976511">
        <w:rPr>
          <w:rFonts w:ascii="Times New Roman" w:hAnsi="Times New Roman" w:cs="Times New Roman"/>
          <w:sz w:val="24"/>
          <w:szCs w:val="24"/>
          <w:shd w:val="clear" w:color="auto" w:fill="FFFFFF" w:themeFill="background1"/>
        </w:rPr>
        <w:t xml:space="preserve">, instead </w:t>
      </w:r>
      <w:r w:rsidR="008553B7" w:rsidRPr="00976511">
        <w:rPr>
          <w:rFonts w:ascii="Times New Roman" w:hAnsi="Times New Roman" w:cs="Times New Roman"/>
          <w:sz w:val="24"/>
          <w:szCs w:val="24"/>
          <w:shd w:val="clear" w:color="auto" w:fill="FFFFFF" w:themeFill="background1"/>
        </w:rPr>
        <w:t>provid</w:t>
      </w:r>
      <w:r w:rsidR="008874E2" w:rsidRPr="00976511">
        <w:rPr>
          <w:rFonts w:ascii="Times New Roman" w:hAnsi="Times New Roman" w:cs="Times New Roman"/>
          <w:sz w:val="24"/>
          <w:szCs w:val="24"/>
          <w:shd w:val="clear" w:color="auto" w:fill="FFFFFF" w:themeFill="background1"/>
        </w:rPr>
        <w:t>ing</w:t>
      </w:r>
      <w:r w:rsidR="008553B7" w:rsidRPr="00976511">
        <w:rPr>
          <w:rFonts w:ascii="Times New Roman" w:hAnsi="Times New Roman" w:cs="Times New Roman"/>
          <w:sz w:val="24"/>
          <w:szCs w:val="24"/>
          <w:shd w:val="clear" w:color="auto" w:fill="FFFFFF" w:themeFill="background1"/>
        </w:rPr>
        <w:t xml:space="preserve"> ‘valuable’ [mis] information </w:t>
      </w:r>
      <w:r w:rsidR="00336DFF" w:rsidRPr="00976511">
        <w:rPr>
          <w:rFonts w:ascii="Times New Roman" w:hAnsi="Times New Roman" w:cs="Times New Roman"/>
          <w:sz w:val="24"/>
          <w:szCs w:val="24"/>
          <w:shd w:val="clear" w:color="auto" w:fill="FFFFFF" w:themeFill="background1"/>
        </w:rPr>
        <w:t xml:space="preserve">to discredit the victim </w:t>
      </w:r>
      <w:r w:rsidR="008553B7" w:rsidRPr="00976511">
        <w:rPr>
          <w:rFonts w:ascii="Times New Roman" w:hAnsi="Times New Roman" w:cs="Times New Roman"/>
          <w:sz w:val="24"/>
          <w:szCs w:val="24"/>
          <w:shd w:val="clear" w:color="auto" w:fill="FFFFFF" w:themeFill="background1"/>
        </w:rPr>
        <w:t xml:space="preserve">to </w:t>
      </w:r>
      <w:r w:rsidR="008874E2" w:rsidRPr="00976511">
        <w:rPr>
          <w:rFonts w:ascii="Times New Roman" w:hAnsi="Times New Roman" w:cs="Times New Roman"/>
          <w:sz w:val="24"/>
          <w:szCs w:val="24"/>
          <w:shd w:val="clear" w:color="auto" w:fill="FFFFFF" w:themeFill="background1"/>
        </w:rPr>
        <w:t>others</w:t>
      </w:r>
      <w:r w:rsidR="008553B7" w:rsidRPr="00976511">
        <w:rPr>
          <w:rFonts w:ascii="Times New Roman" w:hAnsi="Times New Roman" w:cs="Times New Roman"/>
          <w:sz w:val="24"/>
          <w:szCs w:val="24"/>
          <w:shd w:val="clear" w:color="auto" w:fill="FFFFFF" w:themeFill="background1"/>
        </w:rPr>
        <w:t xml:space="preserve"> in influential positions. </w:t>
      </w:r>
      <w:r w:rsidR="00346BDF" w:rsidRPr="00976511">
        <w:rPr>
          <w:rFonts w:ascii="Times New Roman" w:hAnsi="Times New Roman" w:cs="Times New Roman"/>
          <w:sz w:val="24"/>
          <w:szCs w:val="24"/>
          <w:shd w:val="clear" w:color="auto" w:fill="FFFFFF" w:themeFill="background1"/>
        </w:rPr>
        <w:t>Ryan (201</w:t>
      </w:r>
      <w:r w:rsidR="007257B6" w:rsidRPr="00976511">
        <w:rPr>
          <w:rFonts w:ascii="Times New Roman" w:hAnsi="Times New Roman" w:cs="Times New Roman"/>
          <w:sz w:val="24"/>
          <w:szCs w:val="24"/>
          <w:shd w:val="clear" w:color="auto" w:fill="FFFFFF" w:themeFill="background1"/>
        </w:rPr>
        <w:t xml:space="preserve">8) </w:t>
      </w:r>
      <w:r w:rsidR="008874E2" w:rsidRPr="00976511">
        <w:rPr>
          <w:rFonts w:ascii="Times New Roman" w:hAnsi="Times New Roman" w:cs="Times New Roman"/>
          <w:sz w:val="24"/>
          <w:szCs w:val="24"/>
          <w:shd w:val="clear" w:color="auto" w:fill="FFFFFF" w:themeFill="background1"/>
        </w:rPr>
        <w:t xml:space="preserve">echoes this point, describing how </w:t>
      </w:r>
      <w:r w:rsidR="007257B6" w:rsidRPr="00976511">
        <w:rPr>
          <w:rFonts w:ascii="Times New Roman" w:hAnsi="Times New Roman" w:cs="Times New Roman"/>
          <w:sz w:val="24"/>
          <w:szCs w:val="24"/>
          <w:shd w:val="clear" w:color="auto" w:fill="FFFFFF" w:themeFill="background1"/>
        </w:rPr>
        <w:t>gas</w:t>
      </w:r>
      <w:r w:rsidR="00346BDF" w:rsidRPr="00976511">
        <w:rPr>
          <w:rFonts w:ascii="Times New Roman" w:hAnsi="Times New Roman" w:cs="Times New Roman"/>
          <w:sz w:val="24"/>
          <w:szCs w:val="24"/>
          <w:shd w:val="clear" w:color="auto" w:fill="FFFFFF" w:themeFill="background1"/>
        </w:rPr>
        <w:t>lighting tactics were used against her</w:t>
      </w:r>
      <w:r w:rsidR="00740F26" w:rsidRPr="00976511">
        <w:rPr>
          <w:rFonts w:ascii="Times New Roman" w:hAnsi="Times New Roman" w:cs="Times New Roman"/>
          <w:sz w:val="24"/>
          <w:szCs w:val="24"/>
          <w:shd w:val="clear" w:color="auto" w:fill="FFFFFF" w:themeFill="background1"/>
        </w:rPr>
        <w:t xml:space="preserve"> </w:t>
      </w:r>
      <w:r w:rsidR="008874E2" w:rsidRPr="00976511">
        <w:rPr>
          <w:rFonts w:ascii="Times New Roman" w:hAnsi="Times New Roman" w:cs="Times New Roman"/>
          <w:sz w:val="24"/>
          <w:szCs w:val="24"/>
          <w:shd w:val="clear" w:color="auto" w:fill="FFFFFF" w:themeFill="background1"/>
        </w:rPr>
        <w:t>when</w:t>
      </w:r>
      <w:r w:rsidR="00740F26" w:rsidRPr="00976511">
        <w:rPr>
          <w:rFonts w:ascii="Times New Roman" w:hAnsi="Times New Roman" w:cs="Times New Roman"/>
          <w:sz w:val="24"/>
          <w:szCs w:val="24"/>
          <w:shd w:val="clear" w:color="auto" w:fill="FFFFFF" w:themeFill="background1"/>
        </w:rPr>
        <w:t xml:space="preserve"> she pursued justice for her s</w:t>
      </w:r>
      <w:r>
        <w:rPr>
          <w:rFonts w:ascii="Times New Roman" w:hAnsi="Times New Roman" w:cs="Times New Roman"/>
          <w:sz w:val="24"/>
          <w:szCs w:val="24"/>
          <w:shd w:val="clear" w:color="auto" w:fill="FFFFFF" w:themeFill="background1"/>
        </w:rPr>
        <w:t>on. Ryan (2018</w:t>
      </w:r>
      <w:r w:rsidR="008874E2" w:rsidRPr="00976511">
        <w:rPr>
          <w:rFonts w:ascii="Times New Roman" w:hAnsi="Times New Roman" w:cs="Times New Roman"/>
          <w:sz w:val="24"/>
          <w:szCs w:val="24"/>
          <w:shd w:val="clear" w:color="auto" w:fill="FFFFFF" w:themeFill="background1"/>
        </w:rPr>
        <w:t>) explains</w:t>
      </w:r>
      <w:r w:rsidR="00740F26" w:rsidRPr="00976511">
        <w:rPr>
          <w:rFonts w:ascii="Times New Roman" w:hAnsi="Times New Roman" w:cs="Times New Roman"/>
          <w:sz w:val="24"/>
          <w:szCs w:val="24"/>
          <w:shd w:val="clear" w:color="auto" w:fill="FFFFFF" w:themeFill="background1"/>
        </w:rPr>
        <w:t xml:space="preserve"> how ‘farcical’, ‘deeply biased’ and ‘inaccurate’ reports were written about her, along with damaging personal statements which suddenly changed and were </w:t>
      </w:r>
      <w:r w:rsidR="008874E2" w:rsidRPr="00976511">
        <w:rPr>
          <w:rFonts w:ascii="Times New Roman" w:hAnsi="Times New Roman" w:cs="Times New Roman"/>
          <w:sz w:val="24"/>
          <w:szCs w:val="24"/>
          <w:shd w:val="clear" w:color="auto" w:fill="FFFFFF" w:themeFill="background1"/>
        </w:rPr>
        <w:t xml:space="preserve">later </w:t>
      </w:r>
      <w:r w:rsidR="00740F26" w:rsidRPr="00976511">
        <w:rPr>
          <w:rFonts w:ascii="Times New Roman" w:hAnsi="Times New Roman" w:cs="Times New Roman"/>
          <w:sz w:val="24"/>
          <w:szCs w:val="24"/>
          <w:shd w:val="clear" w:color="auto" w:fill="FFFFFF" w:themeFill="background1"/>
        </w:rPr>
        <w:t xml:space="preserve">denied </w:t>
      </w:r>
      <w:r w:rsidR="008C0E88" w:rsidRPr="00976511">
        <w:rPr>
          <w:rFonts w:ascii="Times New Roman" w:hAnsi="Times New Roman" w:cs="Times New Roman"/>
          <w:sz w:val="24"/>
          <w:szCs w:val="24"/>
          <w:shd w:val="clear" w:color="auto" w:fill="FFFFFF" w:themeFill="background1"/>
        </w:rPr>
        <w:t>by the same</w:t>
      </w:r>
      <w:r w:rsidR="00740F26" w:rsidRPr="00976511">
        <w:rPr>
          <w:rFonts w:ascii="Times New Roman" w:hAnsi="Times New Roman" w:cs="Times New Roman"/>
          <w:sz w:val="24"/>
          <w:szCs w:val="24"/>
          <w:shd w:val="clear" w:color="auto" w:fill="FFFFFF" w:themeFill="background1"/>
        </w:rPr>
        <w:t xml:space="preserve"> people w</w:t>
      </w:r>
      <w:r w:rsidR="008C0E88" w:rsidRPr="00976511">
        <w:rPr>
          <w:rFonts w:ascii="Times New Roman" w:hAnsi="Times New Roman" w:cs="Times New Roman"/>
          <w:sz w:val="24"/>
          <w:szCs w:val="24"/>
          <w:shd w:val="clear" w:color="auto" w:fill="FFFFFF" w:themeFill="background1"/>
        </w:rPr>
        <w:t>hen they w</w:t>
      </w:r>
      <w:r w:rsidR="00740F26" w:rsidRPr="00976511">
        <w:rPr>
          <w:rFonts w:ascii="Times New Roman" w:hAnsi="Times New Roman" w:cs="Times New Roman"/>
          <w:sz w:val="24"/>
          <w:szCs w:val="24"/>
          <w:shd w:val="clear" w:color="auto" w:fill="FFFFFF" w:themeFill="background1"/>
        </w:rPr>
        <w:t>ere questioned under cross-examination</w:t>
      </w:r>
      <w:r w:rsidRPr="002C2785">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 xml:space="preserve">(Ryan, </w:t>
      </w:r>
      <w:r w:rsidRPr="00976511">
        <w:rPr>
          <w:rFonts w:ascii="Times New Roman" w:hAnsi="Times New Roman" w:cs="Times New Roman"/>
          <w:sz w:val="24"/>
          <w:szCs w:val="24"/>
          <w:shd w:val="clear" w:color="auto" w:fill="FFFFFF" w:themeFill="background1"/>
        </w:rPr>
        <w:t>2018, p.184-185)</w:t>
      </w:r>
      <w:r w:rsidR="00740F26" w:rsidRPr="00976511">
        <w:rPr>
          <w:rFonts w:ascii="Times New Roman" w:hAnsi="Times New Roman" w:cs="Times New Roman"/>
          <w:sz w:val="24"/>
          <w:szCs w:val="24"/>
          <w:shd w:val="clear" w:color="auto" w:fill="FFFFFF" w:themeFill="background1"/>
        </w:rPr>
        <w:t xml:space="preserve">. </w:t>
      </w:r>
    </w:p>
    <w:p w:rsidR="002C2785" w:rsidRPr="00976511" w:rsidRDefault="002C2785" w:rsidP="002C2785">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8874E2" w:rsidRPr="00976511">
        <w:rPr>
          <w:rFonts w:ascii="Times New Roman" w:hAnsi="Times New Roman" w:cs="Times New Roman"/>
          <w:sz w:val="24"/>
          <w:szCs w:val="24"/>
          <w:shd w:val="clear" w:color="auto" w:fill="FFFFFF" w:themeFill="background1"/>
        </w:rPr>
        <w:t xml:space="preserve">Using tactics such as </w:t>
      </w:r>
      <w:r w:rsidR="008553B7" w:rsidRPr="00976511">
        <w:rPr>
          <w:rFonts w:ascii="Times New Roman" w:hAnsi="Times New Roman" w:cs="Times New Roman"/>
          <w:sz w:val="24"/>
          <w:szCs w:val="24"/>
          <w:shd w:val="clear" w:color="auto" w:fill="FFFFFF" w:themeFill="background1"/>
        </w:rPr>
        <w:t>deliberate</w:t>
      </w:r>
      <w:r w:rsidR="008874E2" w:rsidRPr="00976511">
        <w:rPr>
          <w:rFonts w:ascii="Times New Roman" w:hAnsi="Times New Roman" w:cs="Times New Roman"/>
          <w:sz w:val="24"/>
          <w:szCs w:val="24"/>
          <w:shd w:val="clear" w:color="auto" w:fill="FFFFFF" w:themeFill="background1"/>
        </w:rPr>
        <w:t xml:space="preserve">ly withholding </w:t>
      </w:r>
      <w:r w:rsidR="008553B7" w:rsidRPr="00976511">
        <w:rPr>
          <w:rFonts w:ascii="Times New Roman" w:hAnsi="Times New Roman" w:cs="Times New Roman"/>
          <w:sz w:val="24"/>
          <w:szCs w:val="24"/>
          <w:shd w:val="clear" w:color="auto" w:fill="FFFFFF" w:themeFill="background1"/>
        </w:rPr>
        <w:t>key information</w:t>
      </w:r>
      <w:r w:rsidR="008C0E88" w:rsidRPr="00976511">
        <w:rPr>
          <w:rFonts w:ascii="Times New Roman" w:hAnsi="Times New Roman" w:cs="Times New Roman"/>
          <w:sz w:val="24"/>
          <w:szCs w:val="24"/>
          <w:shd w:val="clear" w:color="auto" w:fill="FFFFFF" w:themeFill="background1"/>
        </w:rPr>
        <w:t xml:space="preserve"> to ‘keep the victim in the dark’</w:t>
      </w:r>
      <w:r w:rsidR="008874E2" w:rsidRPr="00976511">
        <w:rPr>
          <w:rFonts w:ascii="Times New Roman" w:hAnsi="Times New Roman" w:cs="Times New Roman"/>
          <w:sz w:val="24"/>
          <w:szCs w:val="24"/>
          <w:shd w:val="clear" w:color="auto" w:fill="FFFFFF" w:themeFill="background1"/>
        </w:rPr>
        <w:t>,</w:t>
      </w:r>
      <w:r w:rsidR="008553B7" w:rsidRPr="00976511">
        <w:rPr>
          <w:rFonts w:ascii="Times New Roman" w:hAnsi="Times New Roman" w:cs="Times New Roman"/>
          <w:sz w:val="24"/>
          <w:szCs w:val="24"/>
          <w:shd w:val="clear" w:color="auto" w:fill="FFFFFF" w:themeFill="background1"/>
        </w:rPr>
        <w:t xml:space="preserve"> whilst fabricating false </w:t>
      </w:r>
      <w:r w:rsidR="009063FA" w:rsidRPr="00976511">
        <w:rPr>
          <w:rFonts w:ascii="Times New Roman" w:hAnsi="Times New Roman" w:cs="Times New Roman"/>
          <w:sz w:val="24"/>
          <w:szCs w:val="24"/>
          <w:shd w:val="clear" w:color="auto" w:fill="FFFFFF" w:themeFill="background1"/>
        </w:rPr>
        <w:t xml:space="preserve">information </w:t>
      </w:r>
      <w:r w:rsidR="008C0E88" w:rsidRPr="00976511">
        <w:rPr>
          <w:rFonts w:ascii="Times New Roman" w:hAnsi="Times New Roman" w:cs="Times New Roman"/>
          <w:sz w:val="24"/>
          <w:szCs w:val="24"/>
          <w:shd w:val="clear" w:color="auto" w:fill="FFFFFF" w:themeFill="background1"/>
        </w:rPr>
        <w:t>and spreading lies to publicly shame and/or mother blame</w:t>
      </w:r>
      <w:r w:rsidR="00346BDF" w:rsidRPr="00976511">
        <w:rPr>
          <w:rFonts w:ascii="Times New Roman" w:hAnsi="Times New Roman" w:cs="Times New Roman"/>
          <w:sz w:val="24"/>
          <w:szCs w:val="24"/>
          <w:shd w:val="clear" w:color="auto" w:fill="FFFFFF" w:themeFill="background1"/>
        </w:rPr>
        <w:t xml:space="preserve"> </w:t>
      </w:r>
      <w:r w:rsidR="008874E2" w:rsidRPr="00976511">
        <w:rPr>
          <w:rFonts w:ascii="Times New Roman" w:hAnsi="Times New Roman" w:cs="Times New Roman"/>
          <w:sz w:val="24"/>
          <w:szCs w:val="24"/>
          <w:shd w:val="clear" w:color="auto" w:fill="FFFFFF" w:themeFill="background1"/>
        </w:rPr>
        <w:t>(Ryan, 2018)</w:t>
      </w:r>
      <w:r w:rsidR="008C0E88" w:rsidRPr="00976511">
        <w:rPr>
          <w:rFonts w:ascii="Times New Roman" w:hAnsi="Times New Roman" w:cs="Times New Roman"/>
          <w:sz w:val="24"/>
          <w:szCs w:val="24"/>
          <w:shd w:val="clear" w:color="auto" w:fill="FFFFFF" w:themeFill="background1"/>
        </w:rPr>
        <w:t xml:space="preserve"> are also evident in some of the participants’</w:t>
      </w:r>
      <w:r>
        <w:rPr>
          <w:rFonts w:ascii="Times New Roman" w:hAnsi="Times New Roman" w:cs="Times New Roman"/>
          <w:sz w:val="24"/>
          <w:szCs w:val="24"/>
          <w:shd w:val="clear" w:color="auto" w:fill="FFFFFF" w:themeFill="background1"/>
        </w:rPr>
        <w:t xml:space="preserve"> accounts. As Ryan (2018)</w:t>
      </w:r>
      <w:r w:rsidR="008C0E88" w:rsidRPr="00976511">
        <w:rPr>
          <w:rFonts w:ascii="Times New Roman" w:hAnsi="Times New Roman" w:cs="Times New Roman"/>
          <w:sz w:val="24"/>
          <w:szCs w:val="24"/>
          <w:shd w:val="clear" w:color="auto" w:fill="FFFFFF" w:themeFill="background1"/>
        </w:rPr>
        <w:t xml:space="preserve"> highlights, “If we (mothers) dare to speak up on behalf of our children, we’re labelled as hostile or tox</w:t>
      </w:r>
      <w:r>
        <w:rPr>
          <w:rFonts w:ascii="Times New Roman" w:hAnsi="Times New Roman" w:cs="Times New Roman"/>
          <w:sz w:val="24"/>
          <w:szCs w:val="24"/>
          <w:shd w:val="clear" w:color="auto" w:fill="FFFFFF" w:themeFill="background1"/>
        </w:rPr>
        <w:t>ic</w:t>
      </w:r>
      <w:r w:rsidR="008C0E88" w:rsidRPr="00976511">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 xml:space="preserve">(Ryan, </w:t>
      </w:r>
      <w:r w:rsidRPr="00976511">
        <w:rPr>
          <w:rFonts w:ascii="Times New Roman" w:hAnsi="Times New Roman" w:cs="Times New Roman"/>
          <w:sz w:val="24"/>
          <w:szCs w:val="24"/>
          <w:shd w:val="clear" w:color="auto" w:fill="FFFFFF" w:themeFill="background1"/>
        </w:rPr>
        <w:t>2018, p.101)</w:t>
      </w:r>
      <w:r>
        <w:rPr>
          <w:rFonts w:ascii="Times New Roman" w:hAnsi="Times New Roman" w:cs="Times New Roman"/>
          <w:sz w:val="24"/>
          <w:szCs w:val="24"/>
          <w:shd w:val="clear" w:color="auto" w:fill="FFFFFF" w:themeFill="background1"/>
        </w:rPr>
        <w:t>.</w:t>
      </w:r>
      <w:r w:rsidRPr="00976511">
        <w:rPr>
          <w:rFonts w:ascii="Times New Roman" w:hAnsi="Times New Roman" w:cs="Times New Roman"/>
          <w:sz w:val="24"/>
          <w:szCs w:val="24"/>
          <w:shd w:val="clear" w:color="auto" w:fill="FFFFFF" w:themeFill="background1"/>
        </w:rPr>
        <w:t xml:space="preserve"> </w:t>
      </w:r>
      <w:r w:rsidR="008C0E88" w:rsidRPr="00976511">
        <w:rPr>
          <w:rFonts w:ascii="Times New Roman" w:hAnsi="Times New Roman" w:cs="Times New Roman"/>
          <w:sz w:val="24"/>
          <w:szCs w:val="24"/>
          <w:shd w:val="clear" w:color="auto" w:fill="FFFFFF" w:themeFill="background1"/>
        </w:rPr>
        <w:t>Th</w:t>
      </w:r>
      <w:r>
        <w:rPr>
          <w:rFonts w:ascii="Times New Roman" w:hAnsi="Times New Roman" w:cs="Times New Roman"/>
          <w:sz w:val="24"/>
          <w:szCs w:val="24"/>
          <w:shd w:val="clear" w:color="auto" w:fill="FFFFFF" w:themeFill="background1"/>
        </w:rPr>
        <w:t xml:space="preserve">ese </w:t>
      </w:r>
      <w:r w:rsidR="00C94F15" w:rsidRPr="00976511">
        <w:rPr>
          <w:rFonts w:ascii="Times New Roman" w:hAnsi="Times New Roman" w:cs="Times New Roman"/>
          <w:sz w:val="24"/>
          <w:szCs w:val="24"/>
          <w:shd w:val="clear" w:color="auto" w:fill="FFFFFF" w:themeFill="background1"/>
        </w:rPr>
        <w:t>silencing</w:t>
      </w:r>
      <w:r w:rsidR="008C0E88" w:rsidRPr="00976511">
        <w:rPr>
          <w:rFonts w:ascii="Times New Roman" w:hAnsi="Times New Roman" w:cs="Times New Roman"/>
          <w:sz w:val="24"/>
          <w:szCs w:val="24"/>
          <w:shd w:val="clear" w:color="auto" w:fill="FFFFFF" w:themeFill="background1"/>
        </w:rPr>
        <w:t xml:space="preserve"> tactics described by Ryan (2018) </w:t>
      </w:r>
      <w:r>
        <w:rPr>
          <w:rFonts w:ascii="Times New Roman" w:hAnsi="Times New Roman" w:cs="Times New Roman"/>
          <w:sz w:val="24"/>
          <w:szCs w:val="24"/>
          <w:shd w:val="clear" w:color="auto" w:fill="FFFFFF" w:themeFill="background1"/>
        </w:rPr>
        <w:t xml:space="preserve">are </w:t>
      </w:r>
      <w:r w:rsidR="00C94F15" w:rsidRPr="00976511">
        <w:rPr>
          <w:rFonts w:ascii="Times New Roman" w:hAnsi="Times New Roman" w:cs="Times New Roman"/>
          <w:sz w:val="24"/>
          <w:szCs w:val="24"/>
          <w:shd w:val="clear" w:color="auto" w:fill="FFFFFF" w:themeFill="background1"/>
        </w:rPr>
        <w:t>evident in many of the participants’ accounts that describe how their mother</w:t>
      </w:r>
      <w:r w:rsidR="00003B0F" w:rsidRPr="00976511">
        <w:rPr>
          <w:rFonts w:ascii="Times New Roman" w:hAnsi="Times New Roman" w:cs="Times New Roman"/>
          <w:sz w:val="24"/>
          <w:szCs w:val="24"/>
          <w:shd w:val="clear" w:color="auto" w:fill="FFFFFF" w:themeFill="background1"/>
        </w:rPr>
        <w:t>s</w:t>
      </w:r>
      <w:r w:rsidR="00C94F15" w:rsidRPr="00976511">
        <w:rPr>
          <w:rFonts w:ascii="Times New Roman" w:hAnsi="Times New Roman" w:cs="Times New Roman"/>
          <w:sz w:val="24"/>
          <w:szCs w:val="24"/>
          <w:shd w:val="clear" w:color="auto" w:fill="FFFFFF" w:themeFill="background1"/>
        </w:rPr>
        <w:t xml:space="preserve"> w</w:t>
      </w:r>
      <w:r w:rsidR="00003B0F" w:rsidRPr="00976511">
        <w:rPr>
          <w:rFonts w:ascii="Times New Roman" w:hAnsi="Times New Roman" w:cs="Times New Roman"/>
          <w:sz w:val="24"/>
          <w:szCs w:val="24"/>
          <w:shd w:val="clear" w:color="auto" w:fill="FFFFFF" w:themeFill="background1"/>
        </w:rPr>
        <w:t xml:space="preserve">ere </w:t>
      </w:r>
      <w:r w:rsidR="00C94F15" w:rsidRPr="00976511">
        <w:rPr>
          <w:rFonts w:ascii="Times New Roman" w:hAnsi="Times New Roman" w:cs="Times New Roman"/>
          <w:sz w:val="24"/>
          <w:szCs w:val="24"/>
          <w:shd w:val="clear" w:color="auto" w:fill="FFFFFF" w:themeFill="background1"/>
        </w:rPr>
        <w:t xml:space="preserve">silenced and discredited </w:t>
      </w:r>
      <w:r>
        <w:rPr>
          <w:rFonts w:ascii="Times New Roman" w:hAnsi="Times New Roman" w:cs="Times New Roman"/>
          <w:sz w:val="24"/>
          <w:szCs w:val="24"/>
          <w:shd w:val="clear" w:color="auto" w:fill="FFFFFF" w:themeFill="background1"/>
        </w:rPr>
        <w:t>when their mothers disclosed abusive practice towards the vulnerable. Coleman (2011</w:t>
      </w:r>
      <w:r w:rsidRPr="00976511">
        <w:rPr>
          <w:rFonts w:ascii="Times New Roman" w:hAnsi="Times New Roman" w:cs="Times New Roman"/>
          <w:sz w:val="24"/>
          <w:szCs w:val="24"/>
          <w:shd w:val="clear" w:color="auto" w:fill="FFFFFF" w:themeFill="background1"/>
        </w:rPr>
        <w:t>) observes:</w:t>
      </w:r>
    </w:p>
    <w:p w:rsidR="002C2785" w:rsidRPr="00976511" w:rsidRDefault="002C2785" w:rsidP="002C2785">
      <w:pPr>
        <w:spacing w:line="480" w:lineRule="auto"/>
        <w:ind w:left="720"/>
        <w:rPr>
          <w:rFonts w:ascii="Times New Roman" w:hAnsi="Times New Roman" w:cs="Times New Roman"/>
          <w:sz w:val="24"/>
          <w:szCs w:val="24"/>
          <w:shd w:val="clear" w:color="auto" w:fill="FFFFFF" w:themeFill="background1"/>
        </w:rPr>
      </w:pPr>
      <w:r w:rsidRPr="00976511">
        <w:rPr>
          <w:rFonts w:ascii="Times New Roman" w:hAnsi="Times New Roman" w:cs="Times New Roman"/>
          <w:sz w:val="24"/>
          <w:szCs w:val="24"/>
          <w:shd w:val="clear" w:color="auto" w:fill="FFFFFF" w:themeFill="background1"/>
        </w:rPr>
        <w:t xml:space="preserve">Time has taught me that this is the pattern with abusers; that they are often in positions of trust in the community, and that they use this position to ply their evil trade in misery and pain. </w:t>
      </w:r>
      <w:r>
        <w:rPr>
          <w:rFonts w:ascii="Times New Roman" w:hAnsi="Times New Roman" w:cs="Times New Roman"/>
          <w:sz w:val="24"/>
          <w:szCs w:val="24"/>
          <w:shd w:val="clear" w:color="auto" w:fill="FFFFFF" w:themeFill="background1"/>
        </w:rPr>
        <w:t xml:space="preserve">(Coleman, </w:t>
      </w:r>
      <w:r w:rsidRPr="00976511">
        <w:rPr>
          <w:rFonts w:ascii="Times New Roman" w:hAnsi="Times New Roman" w:cs="Times New Roman"/>
          <w:sz w:val="24"/>
          <w:szCs w:val="24"/>
          <w:shd w:val="clear" w:color="auto" w:fill="FFFFFF" w:themeFill="background1"/>
        </w:rPr>
        <w:t>2011, p.4)</w:t>
      </w:r>
    </w:p>
    <w:p w:rsidR="008C0E88" w:rsidRPr="00976511" w:rsidRDefault="008C0E88" w:rsidP="00976511">
      <w:pPr>
        <w:spacing w:line="480" w:lineRule="auto"/>
        <w:rPr>
          <w:rFonts w:ascii="Times New Roman" w:hAnsi="Times New Roman" w:cs="Times New Roman"/>
          <w:sz w:val="24"/>
          <w:szCs w:val="24"/>
          <w:shd w:val="clear" w:color="auto" w:fill="FFFFFF" w:themeFill="background1"/>
        </w:rPr>
      </w:pPr>
    </w:p>
    <w:p w:rsidR="008C0E88" w:rsidRPr="00976511" w:rsidRDefault="008C0E88" w:rsidP="00976511">
      <w:pPr>
        <w:spacing w:line="480" w:lineRule="auto"/>
        <w:ind w:left="720"/>
        <w:rPr>
          <w:rFonts w:ascii="Times New Roman" w:hAnsi="Times New Roman" w:cs="Times New Roman"/>
          <w:i/>
          <w:sz w:val="24"/>
          <w:szCs w:val="24"/>
          <w:shd w:val="clear" w:color="auto" w:fill="FFFFFF" w:themeFill="background1"/>
        </w:rPr>
      </w:pPr>
      <w:r w:rsidRPr="00976511">
        <w:rPr>
          <w:rFonts w:ascii="Times New Roman" w:hAnsi="Times New Roman" w:cs="Times New Roman"/>
          <w:i/>
          <w:sz w:val="24"/>
          <w:szCs w:val="24"/>
          <w:shd w:val="clear" w:color="auto" w:fill="FFFFFF" w:themeFill="background1"/>
        </w:rPr>
        <w:t xml:space="preserve">I: Why do you think the social services and the police targeted your family?  </w:t>
      </w:r>
    </w:p>
    <w:p w:rsidR="00003B0F" w:rsidRPr="00976511" w:rsidRDefault="008C0E88" w:rsidP="00976511">
      <w:pPr>
        <w:spacing w:line="480" w:lineRule="auto"/>
        <w:ind w:left="720"/>
        <w:rPr>
          <w:rFonts w:ascii="Times New Roman" w:hAnsi="Times New Roman" w:cs="Times New Roman"/>
          <w:i/>
          <w:sz w:val="24"/>
          <w:szCs w:val="24"/>
          <w:shd w:val="clear" w:color="auto" w:fill="FFFFFF" w:themeFill="background1"/>
        </w:rPr>
      </w:pPr>
      <w:r w:rsidRPr="00976511">
        <w:rPr>
          <w:rFonts w:ascii="Times New Roman" w:hAnsi="Times New Roman" w:cs="Times New Roman"/>
          <w:i/>
          <w:sz w:val="24"/>
          <w:szCs w:val="24"/>
          <w:shd w:val="clear" w:color="auto" w:fill="FFFFFF" w:themeFill="background1"/>
        </w:rPr>
        <w:t>B:</w:t>
      </w:r>
      <w:r w:rsidR="00003B0F" w:rsidRPr="00976511">
        <w:rPr>
          <w:rFonts w:ascii="Times New Roman" w:hAnsi="Times New Roman" w:cs="Times New Roman"/>
          <w:i/>
          <w:sz w:val="24"/>
          <w:szCs w:val="24"/>
          <w:shd w:val="clear" w:color="auto" w:fill="FFFFFF" w:themeFill="background1"/>
        </w:rPr>
        <w:t xml:space="preserve"> Th</w:t>
      </w:r>
      <w:r w:rsidRPr="00976511">
        <w:rPr>
          <w:rFonts w:ascii="Times New Roman" w:hAnsi="Times New Roman" w:cs="Times New Roman"/>
          <w:i/>
          <w:sz w:val="24"/>
          <w:szCs w:val="24"/>
          <w:shd w:val="clear" w:color="auto" w:fill="FFFFFF" w:themeFill="background1"/>
        </w:rPr>
        <w:t>e only real thing that could be said or questioned is that maybe they were in cahoots with the school... it said that it [the anonymous letter] was written to protect the school [that was itself under investigation for child abusive practice towards primary aged SEN children]</w:t>
      </w:r>
      <w:r w:rsidRPr="00976511">
        <w:rPr>
          <w:rFonts w:ascii="Times New Roman" w:hAnsi="Times New Roman" w:cs="Times New Roman"/>
          <w:i/>
          <w:sz w:val="24"/>
          <w:szCs w:val="24"/>
        </w:rPr>
        <w:t xml:space="preserve"> so it’s not very anonymous</w:t>
      </w:r>
      <w:r w:rsidR="00003B0F" w:rsidRPr="00976511">
        <w:rPr>
          <w:rFonts w:ascii="Times New Roman" w:hAnsi="Times New Roman" w:cs="Times New Roman"/>
          <w:i/>
          <w:sz w:val="24"/>
          <w:szCs w:val="24"/>
        </w:rPr>
        <w:t>’</w:t>
      </w:r>
      <w:r w:rsidRPr="00976511">
        <w:rPr>
          <w:rFonts w:ascii="Times New Roman" w:hAnsi="Times New Roman" w:cs="Times New Roman"/>
          <w:i/>
          <w:sz w:val="24"/>
          <w:szCs w:val="24"/>
        </w:rPr>
        <w:t>.</w:t>
      </w:r>
      <w:r w:rsidRPr="00976511">
        <w:rPr>
          <w:rFonts w:ascii="Times New Roman" w:hAnsi="Times New Roman" w:cs="Times New Roman"/>
          <w:sz w:val="24"/>
          <w:szCs w:val="24"/>
        </w:rPr>
        <w:t xml:space="preserve">   </w:t>
      </w:r>
      <w:r w:rsidRPr="00976511">
        <w:rPr>
          <w:rFonts w:ascii="Times New Roman" w:hAnsi="Times New Roman" w:cs="Times New Roman"/>
          <w:i/>
          <w:sz w:val="24"/>
          <w:szCs w:val="24"/>
          <w:shd w:val="clear" w:color="auto" w:fill="FFFFFF" w:themeFill="background1"/>
        </w:rPr>
        <w:t xml:space="preserve">                       (B:646-655)   </w:t>
      </w:r>
    </w:p>
    <w:p w:rsidR="002C2785" w:rsidRDefault="002C2785" w:rsidP="00976511">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70418D" w:rsidRPr="00976511">
        <w:rPr>
          <w:rFonts w:ascii="Times New Roman" w:hAnsi="Times New Roman" w:cs="Times New Roman"/>
          <w:sz w:val="24"/>
          <w:szCs w:val="24"/>
          <w:shd w:val="clear" w:color="auto" w:fill="FFFFFF" w:themeFill="background1"/>
        </w:rPr>
        <w:t>Research fro</w:t>
      </w:r>
      <w:r w:rsidR="00A778CA" w:rsidRPr="00976511">
        <w:rPr>
          <w:rFonts w:ascii="Times New Roman" w:hAnsi="Times New Roman" w:cs="Times New Roman"/>
          <w:sz w:val="24"/>
          <w:szCs w:val="24"/>
          <w:shd w:val="clear" w:color="auto" w:fill="FFFFFF" w:themeFill="background1"/>
        </w:rPr>
        <w:t xml:space="preserve">m Milgram (1963) supports </w:t>
      </w:r>
      <w:r w:rsidR="0070418D" w:rsidRPr="00976511">
        <w:rPr>
          <w:rFonts w:ascii="Times New Roman" w:hAnsi="Times New Roman" w:cs="Times New Roman"/>
          <w:sz w:val="24"/>
          <w:szCs w:val="24"/>
          <w:shd w:val="clear" w:color="auto" w:fill="FFFFFF" w:themeFill="background1"/>
        </w:rPr>
        <w:t xml:space="preserve">participants’ accounts, since 65% of people will not question the actions of a person in authority, even if they believe those actions are wrong. However, </w:t>
      </w:r>
      <w:r w:rsidR="00C94F15" w:rsidRPr="00976511">
        <w:rPr>
          <w:rFonts w:ascii="Times New Roman" w:hAnsi="Times New Roman" w:cs="Times New Roman"/>
          <w:sz w:val="24"/>
          <w:szCs w:val="24"/>
          <w:shd w:val="clear" w:color="auto" w:fill="FFFFFF" w:themeFill="background1"/>
        </w:rPr>
        <w:t>if unethical practice remains</w:t>
      </w:r>
      <w:r w:rsidR="0070418D" w:rsidRPr="00976511">
        <w:rPr>
          <w:rFonts w:ascii="Times New Roman" w:hAnsi="Times New Roman" w:cs="Times New Roman"/>
          <w:sz w:val="24"/>
          <w:szCs w:val="24"/>
          <w:shd w:val="clear" w:color="auto" w:fill="FFFFFF" w:themeFill="background1"/>
        </w:rPr>
        <w:t xml:space="preserve"> ‘unchallenged</w:t>
      </w:r>
      <w:r w:rsidR="00C94F15" w:rsidRPr="00976511">
        <w:rPr>
          <w:rFonts w:ascii="Times New Roman" w:hAnsi="Times New Roman" w:cs="Times New Roman"/>
          <w:sz w:val="24"/>
          <w:szCs w:val="24"/>
          <w:shd w:val="clear" w:color="auto" w:fill="FFFFFF" w:themeFill="background1"/>
        </w:rPr>
        <w:t>’</w:t>
      </w:r>
      <w:r w:rsidR="0070418D" w:rsidRPr="00976511">
        <w:rPr>
          <w:rFonts w:ascii="Times New Roman" w:hAnsi="Times New Roman" w:cs="Times New Roman"/>
          <w:sz w:val="24"/>
          <w:szCs w:val="24"/>
          <w:shd w:val="clear" w:color="auto" w:fill="FFFFFF" w:themeFill="background1"/>
        </w:rPr>
        <w:t xml:space="preserve">, </w:t>
      </w:r>
      <w:r w:rsidR="00C94F15" w:rsidRPr="00976511">
        <w:rPr>
          <w:rFonts w:ascii="Times New Roman" w:hAnsi="Times New Roman" w:cs="Times New Roman"/>
          <w:sz w:val="24"/>
          <w:szCs w:val="24"/>
          <w:shd w:val="clear" w:color="auto" w:fill="FFFFFF" w:themeFill="background1"/>
        </w:rPr>
        <w:t>then</w:t>
      </w:r>
      <w:r w:rsidR="0070418D" w:rsidRPr="00976511">
        <w:rPr>
          <w:rFonts w:ascii="Times New Roman" w:hAnsi="Times New Roman" w:cs="Times New Roman"/>
          <w:sz w:val="24"/>
          <w:szCs w:val="24"/>
          <w:shd w:val="clear" w:color="auto" w:fill="FFFFFF" w:themeFill="background1"/>
        </w:rPr>
        <w:t xml:space="preserve"> organisations </w:t>
      </w:r>
      <w:r w:rsidR="00C94F15" w:rsidRPr="00976511">
        <w:rPr>
          <w:rFonts w:ascii="Times New Roman" w:hAnsi="Times New Roman" w:cs="Times New Roman"/>
          <w:sz w:val="24"/>
          <w:szCs w:val="24"/>
          <w:shd w:val="clear" w:color="auto" w:fill="FFFFFF" w:themeFill="background1"/>
        </w:rPr>
        <w:t xml:space="preserve">will </w:t>
      </w:r>
      <w:r w:rsidR="0070418D" w:rsidRPr="00976511">
        <w:rPr>
          <w:rFonts w:ascii="Times New Roman" w:hAnsi="Times New Roman" w:cs="Times New Roman"/>
          <w:sz w:val="24"/>
          <w:szCs w:val="24"/>
          <w:shd w:val="clear" w:color="auto" w:fill="FFFFFF" w:themeFill="background1"/>
        </w:rPr>
        <w:t xml:space="preserve">become desensitised </w:t>
      </w:r>
      <w:r w:rsidR="00C94F15" w:rsidRPr="00976511">
        <w:rPr>
          <w:rFonts w:ascii="Times New Roman" w:hAnsi="Times New Roman" w:cs="Times New Roman"/>
          <w:sz w:val="24"/>
          <w:szCs w:val="24"/>
          <w:shd w:val="clear" w:color="auto" w:fill="FFFFFF" w:themeFill="background1"/>
        </w:rPr>
        <w:t xml:space="preserve">to professionals who systematically abuse human rights and </w:t>
      </w:r>
      <w:r w:rsidR="0070418D" w:rsidRPr="00976511">
        <w:rPr>
          <w:rFonts w:ascii="Times New Roman" w:hAnsi="Times New Roman" w:cs="Times New Roman"/>
          <w:sz w:val="24"/>
          <w:szCs w:val="24"/>
          <w:shd w:val="clear" w:color="auto" w:fill="FFFFFF" w:themeFill="background1"/>
        </w:rPr>
        <w:t>ethics (Greco, 2014</w:t>
      </w:r>
      <w:r w:rsidR="00387338" w:rsidRPr="00976511">
        <w:rPr>
          <w:rFonts w:ascii="Times New Roman" w:hAnsi="Times New Roman" w:cs="Times New Roman"/>
          <w:sz w:val="24"/>
          <w:szCs w:val="24"/>
          <w:shd w:val="clear" w:color="auto" w:fill="FFFFFF" w:themeFill="background1"/>
        </w:rPr>
        <w:t xml:space="preserve">). </w:t>
      </w:r>
      <w:r w:rsidR="0070418D" w:rsidRPr="00976511">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As Greco (2014</w:t>
      </w:r>
      <w:r w:rsidR="00387338" w:rsidRPr="00976511">
        <w:rPr>
          <w:rFonts w:ascii="Times New Roman" w:hAnsi="Times New Roman" w:cs="Times New Roman"/>
          <w:sz w:val="24"/>
          <w:szCs w:val="24"/>
          <w:shd w:val="clear" w:color="auto" w:fill="FFFFFF" w:themeFill="background1"/>
        </w:rPr>
        <w:t xml:space="preserve">) notes </w:t>
      </w:r>
      <w:r w:rsidR="00C94F15" w:rsidRPr="00976511">
        <w:rPr>
          <w:rFonts w:ascii="Times New Roman" w:hAnsi="Times New Roman" w:cs="Times New Roman"/>
          <w:sz w:val="24"/>
          <w:szCs w:val="24"/>
          <w:shd w:val="clear" w:color="auto" w:fill="FFFFFF" w:themeFill="background1"/>
        </w:rPr>
        <w:t xml:space="preserve">there </w:t>
      </w:r>
      <w:r w:rsidR="00387338" w:rsidRPr="00976511">
        <w:rPr>
          <w:rFonts w:ascii="Times New Roman" w:hAnsi="Times New Roman" w:cs="Times New Roman"/>
          <w:sz w:val="24"/>
          <w:szCs w:val="24"/>
          <w:shd w:val="clear" w:color="auto" w:fill="FFFFFF" w:themeFill="background1"/>
        </w:rPr>
        <w:t xml:space="preserve">has to be </w:t>
      </w:r>
      <w:r w:rsidR="00C94F15" w:rsidRPr="00976511">
        <w:rPr>
          <w:rFonts w:ascii="Times New Roman" w:hAnsi="Times New Roman" w:cs="Times New Roman"/>
          <w:sz w:val="24"/>
          <w:szCs w:val="24"/>
          <w:shd w:val="clear" w:color="auto" w:fill="FFFFFF" w:themeFill="background1"/>
        </w:rPr>
        <w:t>accountability,</w:t>
      </w:r>
      <w:r w:rsidR="00387338" w:rsidRPr="00976511">
        <w:rPr>
          <w:rFonts w:ascii="Times New Roman" w:hAnsi="Times New Roman" w:cs="Times New Roman"/>
          <w:sz w:val="24"/>
          <w:szCs w:val="24"/>
          <w:shd w:val="clear" w:color="auto" w:fill="FFFFFF" w:themeFill="background1"/>
        </w:rPr>
        <w:t xml:space="preserve"> as </w:t>
      </w:r>
      <w:r>
        <w:rPr>
          <w:rFonts w:ascii="Times New Roman" w:hAnsi="Times New Roman" w:cs="Times New Roman"/>
          <w:sz w:val="24"/>
          <w:szCs w:val="24"/>
          <w:shd w:val="clear" w:color="auto" w:fill="FFFFFF" w:themeFill="background1"/>
        </w:rPr>
        <w:t>the main problem with “</w:t>
      </w:r>
      <w:r w:rsidR="0070418D" w:rsidRPr="00976511">
        <w:rPr>
          <w:rFonts w:ascii="Times New Roman" w:hAnsi="Times New Roman" w:cs="Times New Roman"/>
          <w:sz w:val="24"/>
          <w:szCs w:val="24"/>
          <w:shd w:val="clear" w:color="auto" w:fill="FFFFFF" w:themeFill="background1"/>
        </w:rPr>
        <w:t>abuse of power is successful transgressions become repetitive</w:t>
      </w:r>
      <w:r>
        <w:rPr>
          <w:rFonts w:ascii="Times New Roman" w:hAnsi="Times New Roman" w:cs="Times New Roman"/>
          <w:sz w:val="24"/>
          <w:szCs w:val="24"/>
          <w:shd w:val="clear" w:color="auto" w:fill="FFFFFF" w:themeFill="background1"/>
        </w:rPr>
        <w:t>”</w:t>
      </w:r>
      <w:r w:rsidRPr="002C2785">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 xml:space="preserve">(Greco, </w:t>
      </w:r>
      <w:r w:rsidRPr="00976511">
        <w:rPr>
          <w:rFonts w:ascii="Times New Roman" w:hAnsi="Times New Roman" w:cs="Times New Roman"/>
          <w:sz w:val="24"/>
          <w:szCs w:val="24"/>
          <w:shd w:val="clear" w:color="auto" w:fill="FFFFFF" w:themeFill="background1"/>
        </w:rPr>
        <w:t>2014, p.275)</w:t>
      </w:r>
      <w:r w:rsidR="0070418D" w:rsidRPr="00976511">
        <w:rPr>
          <w:rFonts w:ascii="Times New Roman" w:hAnsi="Times New Roman" w:cs="Times New Roman"/>
          <w:sz w:val="24"/>
          <w:szCs w:val="24"/>
          <w:shd w:val="clear" w:color="auto" w:fill="FFFFFF" w:themeFill="background1"/>
        </w:rPr>
        <w:t xml:space="preserve">. </w:t>
      </w:r>
    </w:p>
    <w:p w:rsidR="0070418D" w:rsidRPr="00976511" w:rsidRDefault="002C2785" w:rsidP="00976511">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70418D" w:rsidRPr="00976511">
        <w:rPr>
          <w:rFonts w:ascii="Times New Roman" w:hAnsi="Times New Roman" w:cs="Times New Roman"/>
          <w:sz w:val="24"/>
          <w:szCs w:val="24"/>
          <w:shd w:val="clear" w:color="auto" w:fill="FFFFFF" w:themeFill="background1"/>
        </w:rPr>
        <w:t>Moreover, participants’ accounts reveal that professionals chose to cause deliberate harm to vulnerable young service users through actions of ‘hostile intent’ (Sentenac et al, 2010)</w:t>
      </w:r>
      <w:r w:rsidR="004D7348" w:rsidRPr="00976511">
        <w:rPr>
          <w:rFonts w:ascii="Times New Roman" w:hAnsi="Times New Roman" w:cs="Times New Roman"/>
          <w:sz w:val="24"/>
          <w:szCs w:val="24"/>
          <w:shd w:val="clear" w:color="auto" w:fill="FFFFFF" w:themeFill="background1"/>
        </w:rPr>
        <w:t>, as the singular</w:t>
      </w:r>
      <w:r w:rsidR="00EA5CE8" w:rsidRPr="00976511">
        <w:rPr>
          <w:rFonts w:ascii="Times New Roman" w:hAnsi="Times New Roman" w:cs="Times New Roman"/>
          <w:sz w:val="24"/>
          <w:szCs w:val="24"/>
          <w:shd w:val="clear" w:color="auto" w:fill="FFFFFF" w:themeFill="background1"/>
        </w:rPr>
        <w:t xml:space="preserve"> purpose of bullying is to hide inadequ</w:t>
      </w:r>
      <w:r w:rsidR="004D7348" w:rsidRPr="00976511">
        <w:rPr>
          <w:rFonts w:ascii="Times New Roman" w:hAnsi="Times New Roman" w:cs="Times New Roman"/>
          <w:sz w:val="24"/>
          <w:szCs w:val="24"/>
          <w:shd w:val="clear" w:color="auto" w:fill="FFFFFF" w:themeFill="background1"/>
        </w:rPr>
        <w:t>acy and incompetence</w:t>
      </w:r>
      <w:r>
        <w:rPr>
          <w:rFonts w:ascii="Times New Roman" w:hAnsi="Times New Roman" w:cs="Times New Roman"/>
          <w:sz w:val="24"/>
          <w:szCs w:val="24"/>
          <w:shd w:val="clear" w:color="auto" w:fill="FFFFFF" w:themeFill="background1"/>
        </w:rPr>
        <w:t>:</w:t>
      </w:r>
    </w:p>
    <w:p w:rsidR="0070418D" w:rsidRPr="00976511" w:rsidRDefault="0070418D" w:rsidP="00976511">
      <w:pPr>
        <w:spacing w:line="480" w:lineRule="auto"/>
        <w:ind w:left="720"/>
        <w:rPr>
          <w:rFonts w:ascii="Times New Roman" w:hAnsi="Times New Roman" w:cs="Times New Roman"/>
          <w:i/>
          <w:sz w:val="24"/>
          <w:szCs w:val="24"/>
          <w:shd w:val="clear" w:color="auto" w:fill="FFFFFF" w:themeFill="background1"/>
        </w:rPr>
      </w:pPr>
      <w:r w:rsidRPr="00976511">
        <w:rPr>
          <w:rFonts w:ascii="Times New Roman" w:hAnsi="Times New Roman" w:cs="Times New Roman"/>
          <w:i/>
          <w:sz w:val="24"/>
          <w:szCs w:val="24"/>
          <w:shd w:val="clear" w:color="auto" w:fill="FFFFFF" w:themeFill="background1"/>
        </w:rPr>
        <w:t xml:space="preserve">“Police officers went to my parents’ friend’s house… her son was also mentioned in the letter as also saying he was </w:t>
      </w:r>
      <w:r w:rsidR="00003B0F" w:rsidRPr="00976511">
        <w:rPr>
          <w:rFonts w:ascii="Times New Roman" w:hAnsi="Times New Roman" w:cs="Times New Roman"/>
          <w:i/>
          <w:sz w:val="24"/>
          <w:szCs w:val="24"/>
          <w:shd w:val="clear" w:color="auto" w:fill="FFFFFF" w:themeFill="background1"/>
        </w:rPr>
        <w:t>‘</w:t>
      </w:r>
      <w:r w:rsidRPr="00976511">
        <w:rPr>
          <w:rFonts w:ascii="Times New Roman" w:hAnsi="Times New Roman" w:cs="Times New Roman"/>
          <w:i/>
          <w:sz w:val="24"/>
          <w:szCs w:val="24"/>
          <w:shd w:val="clear" w:color="auto" w:fill="FFFFFF" w:themeFill="background1"/>
        </w:rPr>
        <w:t>demonised</w:t>
      </w:r>
      <w:r w:rsidR="00003B0F" w:rsidRPr="00976511">
        <w:rPr>
          <w:rFonts w:ascii="Times New Roman" w:hAnsi="Times New Roman" w:cs="Times New Roman"/>
          <w:i/>
          <w:sz w:val="24"/>
          <w:szCs w:val="24"/>
          <w:shd w:val="clear" w:color="auto" w:fill="FFFFFF" w:themeFill="background1"/>
        </w:rPr>
        <w:t>’</w:t>
      </w:r>
      <w:r w:rsidRPr="00976511">
        <w:rPr>
          <w:rFonts w:ascii="Times New Roman" w:hAnsi="Times New Roman" w:cs="Times New Roman"/>
          <w:i/>
          <w:sz w:val="24"/>
          <w:szCs w:val="24"/>
          <w:shd w:val="clear" w:color="auto" w:fill="FFFFFF" w:themeFill="background1"/>
        </w:rPr>
        <w:t xml:space="preserve"> even though that’s quite discriminatory and offensive because he’s autistic, so I don’t know what they were implying”.</w:t>
      </w:r>
      <w:r w:rsidRPr="00976511">
        <w:rPr>
          <w:rFonts w:ascii="Times New Roman" w:hAnsi="Times New Roman" w:cs="Times New Roman"/>
          <w:i/>
          <w:sz w:val="24"/>
          <w:szCs w:val="24"/>
        </w:rPr>
        <w:t xml:space="preserve"> </w:t>
      </w:r>
      <w:r w:rsidR="00B91BF6" w:rsidRPr="00976511">
        <w:rPr>
          <w:rFonts w:ascii="Times New Roman" w:hAnsi="Times New Roman" w:cs="Times New Roman"/>
          <w:i/>
          <w:sz w:val="24"/>
          <w:szCs w:val="24"/>
          <w:shd w:val="clear" w:color="auto" w:fill="FFFFFF" w:themeFill="background1"/>
        </w:rPr>
        <w:t>(B:</w:t>
      </w:r>
      <w:r w:rsidRPr="00976511">
        <w:rPr>
          <w:rFonts w:ascii="Times New Roman" w:hAnsi="Times New Roman" w:cs="Times New Roman"/>
          <w:i/>
          <w:sz w:val="24"/>
          <w:szCs w:val="24"/>
          <w:shd w:val="clear" w:color="auto" w:fill="FFFFFF" w:themeFill="background1"/>
        </w:rPr>
        <w:t>461-467)</w:t>
      </w:r>
    </w:p>
    <w:p w:rsidR="002C2785" w:rsidRDefault="002C2785" w:rsidP="00976511">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003B0F" w:rsidRPr="00976511">
        <w:rPr>
          <w:rFonts w:ascii="Times New Roman" w:hAnsi="Times New Roman" w:cs="Times New Roman"/>
          <w:sz w:val="24"/>
          <w:szCs w:val="24"/>
          <w:shd w:val="clear" w:color="auto" w:fill="FFFFFF" w:themeFill="background1"/>
        </w:rPr>
        <w:t>As</w:t>
      </w:r>
      <w:r w:rsidR="008553B7" w:rsidRPr="00976511">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Shield (2006</w:t>
      </w:r>
      <w:r w:rsidR="0079692A" w:rsidRPr="00976511">
        <w:rPr>
          <w:rFonts w:ascii="Times New Roman" w:hAnsi="Times New Roman" w:cs="Times New Roman"/>
          <w:sz w:val="24"/>
          <w:szCs w:val="24"/>
          <w:shd w:val="clear" w:color="auto" w:fill="FFFFFF" w:themeFill="background1"/>
        </w:rPr>
        <w:t>) observes</w:t>
      </w:r>
      <w:r w:rsidR="008553B7" w:rsidRPr="00976511">
        <w:rPr>
          <w:rFonts w:ascii="Times New Roman" w:hAnsi="Times New Roman" w:cs="Times New Roman"/>
          <w:sz w:val="24"/>
          <w:szCs w:val="24"/>
          <w:shd w:val="clear" w:color="auto" w:fill="FFFFFF" w:themeFill="background1"/>
        </w:rPr>
        <w:t>, “In the frequent absence of benign leadership and knowledgeable management, neglect, perversion and compul</w:t>
      </w:r>
      <w:r>
        <w:rPr>
          <w:rFonts w:ascii="Times New Roman" w:hAnsi="Times New Roman" w:cs="Times New Roman"/>
          <w:sz w:val="24"/>
          <w:szCs w:val="24"/>
          <w:shd w:val="clear" w:color="auto" w:fill="FFFFFF" w:themeFill="background1"/>
        </w:rPr>
        <w:t>sion could come to dominate</w:t>
      </w:r>
      <w:r w:rsidR="008553B7" w:rsidRPr="00976511">
        <w:rPr>
          <w:rFonts w:ascii="Times New Roman" w:hAnsi="Times New Roman" w:cs="Times New Roman"/>
          <w:sz w:val="24"/>
          <w:szCs w:val="24"/>
          <w:shd w:val="clear" w:color="auto" w:fill="FFFFFF" w:themeFill="background1"/>
        </w:rPr>
        <w:t>”</w:t>
      </w:r>
      <w:r w:rsidRPr="002C2785">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 xml:space="preserve">(Shield, </w:t>
      </w:r>
      <w:r w:rsidRPr="00976511">
        <w:rPr>
          <w:rFonts w:ascii="Times New Roman" w:hAnsi="Times New Roman" w:cs="Times New Roman"/>
          <w:sz w:val="24"/>
          <w:szCs w:val="24"/>
          <w:shd w:val="clear" w:color="auto" w:fill="FFFFFF" w:themeFill="background1"/>
        </w:rPr>
        <w:t>2006, p.33)</w:t>
      </w:r>
      <w:r>
        <w:rPr>
          <w:rFonts w:ascii="Times New Roman" w:hAnsi="Times New Roman" w:cs="Times New Roman"/>
          <w:sz w:val="24"/>
          <w:szCs w:val="24"/>
          <w:shd w:val="clear" w:color="auto" w:fill="FFFFFF" w:themeFill="background1"/>
        </w:rPr>
        <w:t>.</w:t>
      </w:r>
    </w:p>
    <w:p w:rsidR="004F3BF1" w:rsidRPr="00976511" w:rsidRDefault="002C2785" w:rsidP="004F3BF1">
      <w:pPr>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lastRenderedPageBreak/>
        <w:t xml:space="preserve">   </w:t>
      </w:r>
      <w:r w:rsidRPr="00976511">
        <w:rPr>
          <w:rFonts w:ascii="Times New Roman" w:hAnsi="Times New Roman" w:cs="Times New Roman"/>
          <w:sz w:val="24"/>
          <w:szCs w:val="24"/>
          <w:shd w:val="clear" w:color="auto" w:fill="FFFFFF" w:themeFill="background1"/>
        </w:rPr>
        <w:t xml:space="preserve"> </w:t>
      </w:r>
      <w:r w:rsidR="008553B7" w:rsidRPr="00976511">
        <w:rPr>
          <w:rFonts w:ascii="Times New Roman" w:hAnsi="Times New Roman" w:cs="Times New Roman"/>
          <w:sz w:val="24"/>
          <w:szCs w:val="24"/>
          <w:shd w:val="clear" w:color="auto" w:fill="FFFFFF" w:themeFill="background1"/>
        </w:rPr>
        <w:t xml:space="preserve"> </w:t>
      </w:r>
      <w:r w:rsidR="0079692A" w:rsidRPr="00976511">
        <w:rPr>
          <w:rFonts w:ascii="Times New Roman" w:hAnsi="Times New Roman" w:cs="Times New Roman"/>
          <w:sz w:val="24"/>
          <w:szCs w:val="24"/>
          <w:shd w:val="clear" w:color="auto" w:fill="FFFFFF" w:themeFill="background1"/>
        </w:rPr>
        <w:t xml:space="preserve"> </w:t>
      </w:r>
      <w:r w:rsidR="004F3BF1" w:rsidRPr="00976511">
        <w:rPr>
          <w:rFonts w:ascii="Times New Roman" w:hAnsi="Times New Roman" w:cs="Times New Roman"/>
          <w:sz w:val="24"/>
          <w:szCs w:val="24"/>
        </w:rPr>
        <w:t xml:space="preserve">Scraton (2017) explains that there are two types of corruption; when a person is corrupt for themselves and they make a personal gain or when a person is ‘bent for the job’ where they protect their own interests and the institution, to cover their tracks so that the institution will also not be held responsible for wrongdoing.  </w:t>
      </w:r>
    </w:p>
    <w:p w:rsidR="0079692A" w:rsidRPr="00976511" w:rsidRDefault="004F3BF1" w:rsidP="00976511">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003B0F" w:rsidRPr="00976511">
        <w:rPr>
          <w:rFonts w:ascii="Times New Roman" w:hAnsi="Times New Roman" w:cs="Times New Roman"/>
          <w:sz w:val="24"/>
          <w:szCs w:val="24"/>
          <w:shd w:val="clear" w:color="auto" w:fill="FFFFFF" w:themeFill="background1"/>
        </w:rPr>
        <w:t xml:space="preserve">Participants’ accounts show that the falsification of administrative documents does exist and are the result of unfair harassment </w:t>
      </w:r>
      <w:r w:rsidR="002C2785">
        <w:rPr>
          <w:rFonts w:ascii="Times New Roman" w:hAnsi="Times New Roman" w:cs="Times New Roman"/>
          <w:sz w:val="24"/>
          <w:szCs w:val="24"/>
          <w:shd w:val="clear" w:color="auto" w:fill="FFFFFF" w:themeFill="background1"/>
        </w:rPr>
        <w:t>to scapegoat and</w:t>
      </w:r>
      <w:r w:rsidR="00003B0F" w:rsidRPr="00976511">
        <w:rPr>
          <w:rFonts w:ascii="Times New Roman" w:hAnsi="Times New Roman" w:cs="Times New Roman"/>
          <w:sz w:val="24"/>
          <w:szCs w:val="24"/>
          <w:shd w:val="clear" w:color="auto" w:fill="FFFFFF" w:themeFill="background1"/>
        </w:rPr>
        <w:t xml:space="preserve"> silence </w:t>
      </w:r>
      <w:r w:rsidR="002C2785">
        <w:rPr>
          <w:rFonts w:ascii="Times New Roman" w:hAnsi="Times New Roman" w:cs="Times New Roman"/>
          <w:sz w:val="24"/>
          <w:szCs w:val="24"/>
          <w:shd w:val="clear" w:color="auto" w:fill="FFFFFF" w:themeFill="background1"/>
        </w:rPr>
        <w:t xml:space="preserve">their </w:t>
      </w:r>
      <w:r w:rsidR="00003B0F" w:rsidRPr="00976511">
        <w:rPr>
          <w:rFonts w:ascii="Times New Roman" w:hAnsi="Times New Roman" w:cs="Times New Roman"/>
          <w:sz w:val="24"/>
          <w:szCs w:val="24"/>
          <w:shd w:val="clear" w:color="auto" w:fill="FFFFFF" w:themeFill="background1"/>
        </w:rPr>
        <w:t xml:space="preserve">targets.  </w:t>
      </w:r>
      <w:r w:rsidR="0079692A" w:rsidRPr="00976511">
        <w:rPr>
          <w:rFonts w:ascii="Times New Roman" w:hAnsi="Times New Roman" w:cs="Times New Roman"/>
          <w:sz w:val="24"/>
          <w:szCs w:val="24"/>
          <w:shd w:val="clear" w:color="auto" w:fill="FFFFFF" w:themeFill="background1"/>
        </w:rPr>
        <w:t>After L</w:t>
      </w:r>
      <w:r w:rsidR="00275E14" w:rsidRPr="00976511">
        <w:rPr>
          <w:rFonts w:ascii="Times New Roman" w:hAnsi="Times New Roman" w:cs="Times New Roman"/>
          <w:sz w:val="24"/>
          <w:szCs w:val="24"/>
          <w:shd w:val="clear" w:color="auto" w:fill="FFFFFF" w:themeFill="background1"/>
        </w:rPr>
        <w:t>ee</w:t>
      </w:r>
      <w:r w:rsidR="0079692A" w:rsidRPr="00976511">
        <w:rPr>
          <w:rFonts w:ascii="Times New Roman" w:hAnsi="Times New Roman" w:cs="Times New Roman"/>
          <w:sz w:val="24"/>
          <w:szCs w:val="24"/>
          <w:shd w:val="clear" w:color="auto" w:fill="FFFFFF" w:themeFill="background1"/>
        </w:rPr>
        <w:t xml:space="preserve"> was raped whilst under the care of social services and silenced through</w:t>
      </w:r>
      <w:r w:rsidR="00275E14" w:rsidRPr="00976511">
        <w:rPr>
          <w:rFonts w:ascii="Times New Roman" w:hAnsi="Times New Roman" w:cs="Times New Roman"/>
          <w:sz w:val="24"/>
          <w:szCs w:val="24"/>
          <w:shd w:val="clear" w:color="auto" w:fill="FFFFFF" w:themeFill="background1"/>
        </w:rPr>
        <w:t xml:space="preserve"> victim shaming techniques, a personal </w:t>
      </w:r>
      <w:r w:rsidR="0079692A" w:rsidRPr="00976511">
        <w:rPr>
          <w:rFonts w:ascii="Times New Roman" w:hAnsi="Times New Roman" w:cs="Times New Roman"/>
          <w:sz w:val="24"/>
          <w:szCs w:val="24"/>
          <w:shd w:val="clear" w:color="auto" w:fill="FFFFFF" w:themeFill="background1"/>
        </w:rPr>
        <w:t>expla</w:t>
      </w:r>
      <w:r w:rsidR="00275E14" w:rsidRPr="00976511">
        <w:rPr>
          <w:rFonts w:ascii="Times New Roman" w:hAnsi="Times New Roman" w:cs="Times New Roman"/>
          <w:sz w:val="24"/>
          <w:szCs w:val="24"/>
          <w:shd w:val="clear" w:color="auto" w:fill="FFFFFF" w:themeFill="background1"/>
        </w:rPr>
        <w:t>nation is given about</w:t>
      </w:r>
      <w:r w:rsidR="0079692A" w:rsidRPr="00976511">
        <w:rPr>
          <w:rFonts w:ascii="Times New Roman" w:hAnsi="Times New Roman" w:cs="Times New Roman"/>
          <w:sz w:val="24"/>
          <w:szCs w:val="24"/>
          <w:shd w:val="clear" w:color="auto" w:fill="FFFFFF" w:themeFill="background1"/>
        </w:rPr>
        <w:t xml:space="preserve"> what happened when justice</w:t>
      </w:r>
      <w:r w:rsidR="00275E14" w:rsidRPr="00976511">
        <w:rPr>
          <w:rFonts w:ascii="Times New Roman" w:hAnsi="Times New Roman" w:cs="Times New Roman"/>
          <w:sz w:val="24"/>
          <w:szCs w:val="24"/>
          <w:shd w:val="clear" w:color="auto" w:fill="FFFFFF" w:themeFill="background1"/>
        </w:rPr>
        <w:t xml:space="preserve"> was sought</w:t>
      </w:r>
      <w:r w:rsidR="0079692A" w:rsidRPr="00976511">
        <w:rPr>
          <w:rFonts w:ascii="Times New Roman" w:hAnsi="Times New Roman" w:cs="Times New Roman"/>
          <w:sz w:val="24"/>
          <w:szCs w:val="24"/>
          <w:shd w:val="clear" w:color="auto" w:fill="FFFFFF" w:themeFill="background1"/>
        </w:rPr>
        <w:t>:</w:t>
      </w:r>
    </w:p>
    <w:p w:rsidR="0079692A" w:rsidRPr="00976511" w:rsidRDefault="0079692A" w:rsidP="00976511">
      <w:pPr>
        <w:spacing w:line="480" w:lineRule="auto"/>
        <w:ind w:left="720"/>
        <w:rPr>
          <w:rFonts w:ascii="Times New Roman" w:hAnsi="Times New Roman" w:cs="Times New Roman"/>
          <w:i/>
          <w:sz w:val="24"/>
          <w:szCs w:val="24"/>
          <w:shd w:val="clear" w:color="auto" w:fill="FFFFFF" w:themeFill="background1"/>
        </w:rPr>
      </w:pPr>
      <w:r w:rsidRPr="00976511">
        <w:rPr>
          <w:rFonts w:ascii="Times New Roman" w:hAnsi="Times New Roman" w:cs="Times New Roman"/>
          <w:i/>
          <w:sz w:val="24"/>
          <w:szCs w:val="24"/>
          <w:shd w:val="clear" w:color="auto" w:fill="FFFFFF" w:themeFill="background1"/>
        </w:rPr>
        <w:t>“I was taking social services to court and it had to be dropped because social services are just corrupt and tried to stop, trying every way to stop it.... There are millions of other cases out there where children have been abused, beaten or mistreated or neglected in their placements… There’s cases documented every day, but there’s never, their voi</w:t>
      </w:r>
      <w:r w:rsidR="00B91BF6" w:rsidRPr="00976511">
        <w:rPr>
          <w:rFonts w:ascii="Times New Roman" w:hAnsi="Times New Roman" w:cs="Times New Roman"/>
          <w:i/>
          <w:sz w:val="24"/>
          <w:szCs w:val="24"/>
          <w:shd w:val="clear" w:color="auto" w:fill="FFFFFF" w:themeFill="background1"/>
        </w:rPr>
        <w:t>ces are hardly ever heard.” (L:</w:t>
      </w:r>
      <w:r w:rsidRPr="00976511">
        <w:rPr>
          <w:rFonts w:ascii="Times New Roman" w:hAnsi="Times New Roman" w:cs="Times New Roman"/>
          <w:i/>
          <w:sz w:val="24"/>
          <w:szCs w:val="24"/>
          <w:shd w:val="clear" w:color="auto" w:fill="FFFFFF" w:themeFill="background1"/>
        </w:rPr>
        <w:t xml:space="preserve">987-1002) </w:t>
      </w:r>
    </w:p>
    <w:p w:rsidR="004F3BF1" w:rsidRDefault="002C2785" w:rsidP="00976511">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79692A" w:rsidRPr="00976511">
        <w:rPr>
          <w:rFonts w:ascii="Times New Roman" w:hAnsi="Times New Roman" w:cs="Times New Roman"/>
          <w:sz w:val="24"/>
          <w:szCs w:val="24"/>
          <w:shd w:val="clear" w:color="auto" w:fill="FFFFFF" w:themeFill="background1"/>
        </w:rPr>
        <w:t>L</w:t>
      </w:r>
      <w:r w:rsidR="00275E14" w:rsidRPr="00976511">
        <w:rPr>
          <w:rFonts w:ascii="Times New Roman" w:hAnsi="Times New Roman" w:cs="Times New Roman"/>
          <w:sz w:val="24"/>
          <w:szCs w:val="24"/>
          <w:shd w:val="clear" w:color="auto" w:fill="FFFFFF" w:themeFill="background1"/>
        </w:rPr>
        <w:t>ee’s</w:t>
      </w:r>
      <w:r w:rsidR="0079692A" w:rsidRPr="00976511">
        <w:rPr>
          <w:rFonts w:ascii="Times New Roman" w:hAnsi="Times New Roman" w:cs="Times New Roman"/>
          <w:sz w:val="24"/>
          <w:szCs w:val="24"/>
          <w:shd w:val="clear" w:color="auto" w:fill="FFFFFF" w:themeFill="background1"/>
        </w:rPr>
        <w:t xml:space="preserve"> account </w:t>
      </w:r>
      <w:r w:rsidR="00894D0E" w:rsidRPr="00976511">
        <w:rPr>
          <w:rFonts w:ascii="Times New Roman" w:hAnsi="Times New Roman" w:cs="Times New Roman"/>
          <w:sz w:val="24"/>
          <w:szCs w:val="24"/>
          <w:shd w:val="clear" w:color="auto" w:fill="FFFFFF" w:themeFill="background1"/>
        </w:rPr>
        <w:t>illuminates</w:t>
      </w:r>
      <w:r w:rsidR="0079692A" w:rsidRPr="00976511">
        <w:rPr>
          <w:rFonts w:ascii="Times New Roman" w:hAnsi="Times New Roman" w:cs="Times New Roman"/>
          <w:sz w:val="24"/>
          <w:szCs w:val="24"/>
          <w:shd w:val="clear" w:color="auto" w:fill="FFFFFF" w:themeFill="background1"/>
        </w:rPr>
        <w:t xml:space="preserve"> that much abuse occurs within foster-care under social services’ provision. Clearly, abusive personalities will seek out jobs that give them a respectable ‘cover’ to increase their chances of repeatedly getting awa</w:t>
      </w:r>
      <w:r w:rsidR="00894D0E" w:rsidRPr="00976511">
        <w:rPr>
          <w:rFonts w:ascii="Times New Roman" w:hAnsi="Times New Roman" w:cs="Times New Roman"/>
          <w:sz w:val="24"/>
          <w:szCs w:val="24"/>
          <w:shd w:val="clear" w:color="auto" w:fill="FFFFFF" w:themeFill="background1"/>
        </w:rPr>
        <w:t xml:space="preserve">y with </w:t>
      </w:r>
      <w:r w:rsidR="0079692A" w:rsidRPr="00976511">
        <w:rPr>
          <w:rFonts w:ascii="Times New Roman" w:hAnsi="Times New Roman" w:cs="Times New Roman"/>
          <w:sz w:val="24"/>
          <w:szCs w:val="24"/>
          <w:shd w:val="clear" w:color="auto" w:fill="FFFFFF" w:themeFill="background1"/>
        </w:rPr>
        <w:t xml:space="preserve">abuse and </w:t>
      </w:r>
      <w:r w:rsidR="0069673D" w:rsidRPr="00976511">
        <w:rPr>
          <w:rFonts w:ascii="Times New Roman" w:hAnsi="Times New Roman" w:cs="Times New Roman"/>
          <w:sz w:val="24"/>
          <w:szCs w:val="24"/>
          <w:shd w:val="clear" w:color="auto" w:fill="FFFFFF" w:themeFill="background1"/>
        </w:rPr>
        <w:t xml:space="preserve">the legal power of </w:t>
      </w:r>
      <w:r w:rsidR="0079692A" w:rsidRPr="00976511">
        <w:rPr>
          <w:rFonts w:ascii="Times New Roman" w:hAnsi="Times New Roman" w:cs="Times New Roman"/>
          <w:sz w:val="24"/>
          <w:szCs w:val="24"/>
          <w:shd w:val="clear" w:color="auto" w:fill="FFFFFF" w:themeFill="background1"/>
        </w:rPr>
        <w:t xml:space="preserve">the </w:t>
      </w:r>
      <w:r w:rsidR="00894D0E" w:rsidRPr="00976511">
        <w:rPr>
          <w:rFonts w:ascii="Times New Roman" w:hAnsi="Times New Roman" w:cs="Times New Roman"/>
          <w:sz w:val="24"/>
          <w:szCs w:val="24"/>
          <w:shd w:val="clear" w:color="auto" w:fill="FFFFFF" w:themeFill="background1"/>
        </w:rPr>
        <w:t xml:space="preserve">job </w:t>
      </w:r>
      <w:r w:rsidR="0079692A" w:rsidRPr="00976511">
        <w:rPr>
          <w:rFonts w:ascii="Times New Roman" w:hAnsi="Times New Roman" w:cs="Times New Roman"/>
          <w:sz w:val="24"/>
          <w:szCs w:val="24"/>
          <w:shd w:val="clear" w:color="auto" w:fill="FFFFFF" w:themeFill="background1"/>
        </w:rPr>
        <w:t xml:space="preserve">position </w:t>
      </w:r>
      <w:r w:rsidR="00894D0E" w:rsidRPr="00976511">
        <w:rPr>
          <w:rFonts w:ascii="Times New Roman" w:hAnsi="Times New Roman" w:cs="Times New Roman"/>
          <w:sz w:val="24"/>
          <w:szCs w:val="24"/>
          <w:shd w:val="clear" w:color="auto" w:fill="FFFFFF" w:themeFill="background1"/>
        </w:rPr>
        <w:t xml:space="preserve">will give </w:t>
      </w:r>
      <w:r w:rsidR="0079692A" w:rsidRPr="00976511">
        <w:rPr>
          <w:rFonts w:ascii="Times New Roman" w:hAnsi="Times New Roman" w:cs="Times New Roman"/>
          <w:sz w:val="24"/>
          <w:szCs w:val="24"/>
          <w:shd w:val="clear" w:color="auto" w:fill="FFFFFF" w:themeFill="background1"/>
        </w:rPr>
        <w:t>them access to the vulnerable</w:t>
      </w:r>
      <w:r w:rsidR="00520A7C" w:rsidRPr="00976511">
        <w:rPr>
          <w:rFonts w:ascii="Times New Roman" w:hAnsi="Times New Roman" w:cs="Times New Roman"/>
          <w:sz w:val="24"/>
          <w:szCs w:val="24"/>
        </w:rPr>
        <w:t xml:space="preserve"> (Freud cited in Watermeyer, 2013).</w:t>
      </w:r>
      <w:r w:rsidR="00520A7C" w:rsidRPr="00976511">
        <w:rPr>
          <w:rFonts w:ascii="Times New Roman" w:hAnsi="Times New Roman" w:cs="Times New Roman"/>
          <w:sz w:val="24"/>
          <w:szCs w:val="24"/>
          <w:shd w:val="clear" w:color="auto" w:fill="FFFFFF" w:themeFill="background1"/>
        </w:rPr>
        <w:t xml:space="preserve"> </w:t>
      </w:r>
      <w:r w:rsidR="004F3BF1">
        <w:rPr>
          <w:rFonts w:ascii="Times New Roman" w:hAnsi="Times New Roman" w:cs="Times New Roman"/>
          <w:sz w:val="24"/>
          <w:szCs w:val="24"/>
          <w:shd w:val="clear" w:color="auto" w:fill="FFFFFF" w:themeFill="background1"/>
        </w:rPr>
        <w:t xml:space="preserve">      </w:t>
      </w:r>
    </w:p>
    <w:p w:rsidR="00387338" w:rsidRPr="00976511" w:rsidRDefault="004F3BF1" w:rsidP="00976511">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520A7C" w:rsidRPr="00976511">
        <w:rPr>
          <w:rFonts w:ascii="Times New Roman" w:hAnsi="Times New Roman" w:cs="Times New Roman"/>
          <w:sz w:val="24"/>
          <w:szCs w:val="24"/>
          <w:shd w:val="clear" w:color="auto" w:fill="FFFFFF" w:themeFill="background1"/>
        </w:rPr>
        <w:t>However, when abusive practice is ignored, it has disastrous consequences. This is because people who abuse and manipulate the vulnerable tend to seek positions of power (</w:t>
      </w:r>
      <w:r w:rsidR="00160739" w:rsidRPr="00976511">
        <w:rPr>
          <w:rFonts w:ascii="Times New Roman" w:hAnsi="Times New Roman" w:cs="Times New Roman"/>
          <w:sz w:val="24"/>
          <w:szCs w:val="24"/>
        </w:rPr>
        <w:t>DoH</w:t>
      </w:r>
      <w:r w:rsidR="00520A7C" w:rsidRPr="00976511">
        <w:rPr>
          <w:rFonts w:ascii="Times New Roman" w:hAnsi="Times New Roman" w:cs="Times New Roman"/>
          <w:sz w:val="24"/>
          <w:szCs w:val="24"/>
        </w:rPr>
        <w:t>, 1995)</w:t>
      </w:r>
      <w:r w:rsidR="00520A7C" w:rsidRPr="00976511">
        <w:rPr>
          <w:rFonts w:ascii="Times New Roman" w:hAnsi="Times New Roman" w:cs="Times New Roman"/>
          <w:sz w:val="24"/>
          <w:szCs w:val="24"/>
          <w:shd w:val="clear" w:color="auto" w:fill="FFFFFF" w:themeFill="background1"/>
        </w:rPr>
        <w:t xml:space="preserve"> in jobs, such as the police, social work, teaching, medical profession, politics and religious organisations. Furthermore, Peyton’s family felt that they could not complain about the misuse of power, for fear that their only source of income might be targeted:</w:t>
      </w:r>
    </w:p>
    <w:p w:rsidR="0079692A" w:rsidRPr="00976511" w:rsidRDefault="0079692A" w:rsidP="00976511">
      <w:pPr>
        <w:spacing w:line="480" w:lineRule="auto"/>
        <w:ind w:left="720"/>
        <w:rPr>
          <w:rFonts w:ascii="Times New Roman" w:hAnsi="Times New Roman" w:cs="Times New Roman"/>
          <w:i/>
          <w:sz w:val="24"/>
          <w:szCs w:val="24"/>
        </w:rPr>
      </w:pPr>
      <w:r w:rsidRPr="00976511">
        <w:rPr>
          <w:rFonts w:ascii="Times New Roman" w:hAnsi="Times New Roman" w:cs="Times New Roman"/>
          <w:i/>
          <w:sz w:val="24"/>
          <w:szCs w:val="24"/>
        </w:rPr>
        <w:lastRenderedPageBreak/>
        <w:t xml:space="preserve">“We couldn’t really complain because mum… Her job was then on the line because he has a lot of power. He’s quite a powerful person in his line of work, so she had to be very careful not to [report the abuse] then lose her job.”                                   </w:t>
      </w:r>
      <w:r w:rsidR="00B91BF6" w:rsidRPr="00976511">
        <w:rPr>
          <w:rFonts w:ascii="Times New Roman" w:hAnsi="Times New Roman" w:cs="Times New Roman"/>
          <w:i/>
          <w:sz w:val="24"/>
          <w:szCs w:val="24"/>
        </w:rPr>
        <w:t xml:space="preserve">              (P:</w:t>
      </w:r>
      <w:r w:rsidRPr="00976511">
        <w:rPr>
          <w:rFonts w:ascii="Times New Roman" w:hAnsi="Times New Roman" w:cs="Times New Roman"/>
          <w:i/>
          <w:sz w:val="24"/>
          <w:szCs w:val="24"/>
        </w:rPr>
        <w:t xml:space="preserve">813-820) </w:t>
      </w:r>
    </w:p>
    <w:p w:rsidR="00EA5CE8" w:rsidRPr="00976511" w:rsidRDefault="002C2785" w:rsidP="00976511">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EA5CE8" w:rsidRPr="00976511">
        <w:rPr>
          <w:rFonts w:ascii="Times New Roman" w:hAnsi="Times New Roman" w:cs="Times New Roman"/>
          <w:sz w:val="24"/>
          <w:szCs w:val="24"/>
          <w:shd w:val="clear" w:color="auto" w:fill="FFFFFF" w:themeFill="background1"/>
        </w:rPr>
        <w:t>B</w:t>
      </w:r>
      <w:r w:rsidR="00275E14" w:rsidRPr="00976511">
        <w:rPr>
          <w:rFonts w:ascii="Times New Roman" w:hAnsi="Times New Roman" w:cs="Times New Roman"/>
          <w:sz w:val="24"/>
          <w:szCs w:val="24"/>
          <w:shd w:val="clear" w:color="auto" w:fill="FFFFFF" w:themeFill="background1"/>
        </w:rPr>
        <w:t>rooklyn</w:t>
      </w:r>
      <w:r w:rsidR="00EA5CE8" w:rsidRPr="00976511">
        <w:rPr>
          <w:rFonts w:ascii="Times New Roman" w:hAnsi="Times New Roman" w:cs="Times New Roman"/>
          <w:sz w:val="24"/>
          <w:szCs w:val="24"/>
          <w:shd w:val="clear" w:color="auto" w:fill="FFFFFF" w:themeFill="background1"/>
        </w:rPr>
        <w:t xml:space="preserve"> explains what it felt like from a child’</w:t>
      </w:r>
      <w:r w:rsidR="0098308E" w:rsidRPr="00976511">
        <w:rPr>
          <w:rFonts w:ascii="Times New Roman" w:hAnsi="Times New Roman" w:cs="Times New Roman"/>
          <w:sz w:val="24"/>
          <w:szCs w:val="24"/>
          <w:shd w:val="clear" w:color="auto" w:fill="FFFFFF" w:themeFill="background1"/>
        </w:rPr>
        <w:t xml:space="preserve">s perspective knowing that close </w:t>
      </w:r>
      <w:r w:rsidR="00275E14" w:rsidRPr="00976511">
        <w:rPr>
          <w:rFonts w:ascii="Times New Roman" w:hAnsi="Times New Roman" w:cs="Times New Roman"/>
          <w:sz w:val="24"/>
          <w:szCs w:val="24"/>
          <w:shd w:val="clear" w:color="auto" w:fill="FFFFFF" w:themeFill="background1"/>
        </w:rPr>
        <w:t xml:space="preserve">family </w:t>
      </w:r>
      <w:r w:rsidR="0098308E" w:rsidRPr="00976511">
        <w:rPr>
          <w:rFonts w:ascii="Times New Roman" w:hAnsi="Times New Roman" w:cs="Times New Roman"/>
          <w:sz w:val="24"/>
          <w:szCs w:val="24"/>
          <w:shd w:val="clear" w:color="auto" w:fill="FFFFFF" w:themeFill="background1"/>
        </w:rPr>
        <w:t>were</w:t>
      </w:r>
      <w:r w:rsidR="00AD6292" w:rsidRPr="00976511">
        <w:rPr>
          <w:rFonts w:ascii="Times New Roman" w:hAnsi="Times New Roman" w:cs="Times New Roman"/>
          <w:sz w:val="24"/>
          <w:szCs w:val="24"/>
          <w:shd w:val="clear" w:color="auto" w:fill="FFFFFF" w:themeFill="background1"/>
        </w:rPr>
        <w:t xml:space="preserve"> being</w:t>
      </w:r>
      <w:r w:rsidR="00A362DE" w:rsidRPr="00976511">
        <w:rPr>
          <w:rFonts w:ascii="Times New Roman" w:hAnsi="Times New Roman" w:cs="Times New Roman"/>
          <w:sz w:val="24"/>
          <w:szCs w:val="24"/>
          <w:shd w:val="clear" w:color="auto" w:fill="FFFFFF" w:themeFill="background1"/>
        </w:rPr>
        <w:t xml:space="preserve"> target</w:t>
      </w:r>
      <w:r w:rsidR="00AD6292" w:rsidRPr="00976511">
        <w:rPr>
          <w:rFonts w:ascii="Times New Roman" w:hAnsi="Times New Roman" w:cs="Times New Roman"/>
          <w:sz w:val="24"/>
          <w:szCs w:val="24"/>
          <w:shd w:val="clear" w:color="auto" w:fill="FFFFFF" w:themeFill="background1"/>
        </w:rPr>
        <w:t>ed</w:t>
      </w:r>
      <w:r w:rsidR="00A362DE" w:rsidRPr="00976511">
        <w:rPr>
          <w:rFonts w:ascii="Times New Roman" w:hAnsi="Times New Roman" w:cs="Times New Roman"/>
          <w:sz w:val="24"/>
          <w:szCs w:val="24"/>
          <w:shd w:val="clear" w:color="auto" w:fill="FFFFFF" w:themeFill="background1"/>
        </w:rPr>
        <w:t xml:space="preserve"> by professions</w:t>
      </w:r>
      <w:r w:rsidR="00AD6292" w:rsidRPr="00976511">
        <w:rPr>
          <w:rFonts w:ascii="Times New Roman" w:hAnsi="Times New Roman" w:cs="Times New Roman"/>
          <w:sz w:val="24"/>
          <w:szCs w:val="24"/>
          <w:shd w:val="clear" w:color="auto" w:fill="FFFFFF" w:themeFill="background1"/>
        </w:rPr>
        <w:t xml:space="preserve"> </w:t>
      </w:r>
      <w:r w:rsidR="00A362DE" w:rsidRPr="00976511">
        <w:rPr>
          <w:rFonts w:ascii="Times New Roman" w:hAnsi="Times New Roman" w:cs="Times New Roman"/>
          <w:sz w:val="24"/>
          <w:szCs w:val="24"/>
          <w:shd w:val="clear" w:color="auto" w:fill="FFFFFF" w:themeFill="background1"/>
        </w:rPr>
        <w:t>a</w:t>
      </w:r>
      <w:r w:rsidR="00AD6292" w:rsidRPr="00976511">
        <w:rPr>
          <w:rFonts w:ascii="Times New Roman" w:hAnsi="Times New Roman" w:cs="Times New Roman"/>
          <w:sz w:val="24"/>
          <w:szCs w:val="24"/>
          <w:shd w:val="clear" w:color="auto" w:fill="FFFFFF" w:themeFill="background1"/>
        </w:rPr>
        <w:t>s a</w:t>
      </w:r>
      <w:r w:rsidR="00A362DE" w:rsidRPr="00976511">
        <w:rPr>
          <w:rFonts w:ascii="Times New Roman" w:hAnsi="Times New Roman" w:cs="Times New Roman"/>
          <w:sz w:val="24"/>
          <w:szCs w:val="24"/>
          <w:shd w:val="clear" w:color="auto" w:fill="FFFFFF" w:themeFill="background1"/>
        </w:rPr>
        <w:t xml:space="preserve"> silencing strategy: </w:t>
      </w:r>
    </w:p>
    <w:p w:rsidR="006A7824" w:rsidRPr="00976511" w:rsidRDefault="00EA5CE8" w:rsidP="00976511">
      <w:pPr>
        <w:spacing w:line="480" w:lineRule="auto"/>
        <w:ind w:left="720"/>
        <w:rPr>
          <w:rFonts w:ascii="Times New Roman" w:hAnsi="Times New Roman" w:cs="Times New Roman"/>
          <w:i/>
          <w:sz w:val="24"/>
          <w:szCs w:val="24"/>
          <w:shd w:val="clear" w:color="auto" w:fill="FFFFFF" w:themeFill="background1"/>
        </w:rPr>
      </w:pPr>
      <w:r w:rsidRPr="00976511">
        <w:rPr>
          <w:rFonts w:ascii="Times New Roman" w:hAnsi="Times New Roman" w:cs="Times New Roman"/>
          <w:i/>
          <w:sz w:val="24"/>
          <w:szCs w:val="24"/>
          <w:shd w:val="clear" w:color="auto" w:fill="FFFFFF" w:themeFill="background1"/>
        </w:rPr>
        <w:t xml:space="preserve">“I knew that social services’ role was </w:t>
      </w:r>
      <w:r w:rsidR="0069673D" w:rsidRPr="00976511">
        <w:rPr>
          <w:rFonts w:ascii="Times New Roman" w:hAnsi="Times New Roman" w:cs="Times New Roman"/>
          <w:i/>
          <w:sz w:val="24"/>
          <w:szCs w:val="24"/>
          <w:shd w:val="clear" w:color="auto" w:fill="FFFFFF" w:themeFill="background1"/>
        </w:rPr>
        <w:t xml:space="preserve">supposed to be </w:t>
      </w:r>
      <w:r w:rsidRPr="00976511">
        <w:rPr>
          <w:rFonts w:ascii="Times New Roman" w:hAnsi="Times New Roman" w:cs="Times New Roman"/>
          <w:i/>
          <w:sz w:val="24"/>
          <w:szCs w:val="24"/>
          <w:shd w:val="clear" w:color="auto" w:fill="FFFFFF" w:themeFill="background1"/>
        </w:rPr>
        <w:t xml:space="preserve">there to protect me, and the police were </w:t>
      </w:r>
      <w:r w:rsidR="0069673D" w:rsidRPr="00976511">
        <w:rPr>
          <w:rFonts w:ascii="Times New Roman" w:hAnsi="Times New Roman" w:cs="Times New Roman"/>
          <w:i/>
          <w:sz w:val="24"/>
          <w:szCs w:val="24"/>
          <w:shd w:val="clear" w:color="auto" w:fill="FFFFFF" w:themeFill="background1"/>
        </w:rPr>
        <w:t xml:space="preserve">supposed to be </w:t>
      </w:r>
      <w:r w:rsidRPr="00976511">
        <w:rPr>
          <w:rFonts w:ascii="Times New Roman" w:hAnsi="Times New Roman" w:cs="Times New Roman"/>
          <w:i/>
          <w:sz w:val="24"/>
          <w:szCs w:val="24"/>
          <w:shd w:val="clear" w:color="auto" w:fill="FFFFFF" w:themeFill="background1"/>
        </w:rPr>
        <w:t xml:space="preserve">there to protect me. And I suppose that’s one of the major reasons why I felt unsafe because there was somebody in a position of authority over me who was taking advantage of their position </w:t>
      </w:r>
      <w:r w:rsidR="00B91BF6" w:rsidRPr="00976511">
        <w:rPr>
          <w:rFonts w:ascii="Times New Roman" w:hAnsi="Times New Roman" w:cs="Times New Roman"/>
          <w:i/>
          <w:sz w:val="24"/>
          <w:szCs w:val="24"/>
          <w:shd w:val="clear" w:color="auto" w:fill="FFFFFF" w:themeFill="background1"/>
        </w:rPr>
        <w:t>to target me personally”.   (B:</w:t>
      </w:r>
      <w:r w:rsidRPr="00976511">
        <w:rPr>
          <w:rFonts w:ascii="Times New Roman" w:hAnsi="Times New Roman" w:cs="Times New Roman"/>
          <w:i/>
          <w:sz w:val="24"/>
          <w:szCs w:val="24"/>
          <w:shd w:val="clear" w:color="auto" w:fill="FFFFFF" w:themeFill="background1"/>
        </w:rPr>
        <w:t>674-681)</w:t>
      </w:r>
    </w:p>
    <w:p w:rsidR="004F3BF1" w:rsidRDefault="00EA5CE8" w:rsidP="00976511">
      <w:pPr>
        <w:spacing w:line="480" w:lineRule="auto"/>
        <w:ind w:left="720"/>
        <w:rPr>
          <w:rFonts w:ascii="Times New Roman" w:hAnsi="Times New Roman" w:cs="Times New Roman"/>
          <w:i/>
          <w:sz w:val="24"/>
          <w:szCs w:val="24"/>
          <w:shd w:val="clear" w:color="auto" w:fill="FFFFFF" w:themeFill="background1"/>
        </w:rPr>
      </w:pPr>
      <w:r w:rsidRPr="00976511">
        <w:rPr>
          <w:rFonts w:ascii="Times New Roman" w:hAnsi="Times New Roman" w:cs="Times New Roman"/>
          <w:i/>
          <w:sz w:val="24"/>
          <w:szCs w:val="24"/>
          <w:shd w:val="clear" w:color="auto" w:fill="FFFFFF" w:themeFill="background1"/>
        </w:rPr>
        <w:t xml:space="preserve"> “A situation of complete and utter fear and terror because honestly, it felt like I was being hunted...and it was traumatic...That’s all that was playing on my mind was you’re going to lose the house, you’re going to become homeless. You are going to be taken off your </w:t>
      </w:r>
      <w:r w:rsidRPr="002C2785">
        <w:rPr>
          <w:rFonts w:ascii="Times New Roman" w:hAnsi="Times New Roman" w:cs="Times New Roman"/>
          <w:i/>
          <w:sz w:val="24"/>
          <w:szCs w:val="24"/>
          <w:shd w:val="clear" w:color="auto" w:fill="FFFFFF" w:themeFill="background1"/>
        </w:rPr>
        <w:t>parents</w:t>
      </w:r>
      <w:r w:rsidR="0069673D" w:rsidRPr="002C2785">
        <w:rPr>
          <w:rFonts w:ascii="Times New Roman" w:hAnsi="Times New Roman" w:cs="Times New Roman"/>
          <w:i/>
          <w:sz w:val="24"/>
          <w:szCs w:val="24"/>
          <w:shd w:val="clear" w:color="auto" w:fill="FFFFFF" w:themeFill="background1"/>
        </w:rPr>
        <w:t>, s</w:t>
      </w:r>
      <w:r w:rsidR="00AD7BF4" w:rsidRPr="002C2785">
        <w:rPr>
          <w:rFonts w:ascii="Times New Roman" w:hAnsi="Times New Roman" w:cs="Times New Roman"/>
          <w:i/>
          <w:sz w:val="24"/>
          <w:szCs w:val="24"/>
        </w:rPr>
        <w:t xml:space="preserve">o after my exam was finished, I called my mum to pick me up and I never went back.”  </w:t>
      </w:r>
      <w:r w:rsidR="00B91BF6" w:rsidRPr="002C2785">
        <w:rPr>
          <w:rFonts w:ascii="Times New Roman" w:hAnsi="Times New Roman" w:cs="Times New Roman"/>
          <w:i/>
          <w:sz w:val="24"/>
          <w:szCs w:val="24"/>
          <w:shd w:val="clear" w:color="auto" w:fill="FFFFFF" w:themeFill="background1"/>
        </w:rPr>
        <w:t>(B:</w:t>
      </w:r>
      <w:r w:rsidRPr="002C2785">
        <w:rPr>
          <w:rFonts w:ascii="Times New Roman" w:hAnsi="Times New Roman" w:cs="Times New Roman"/>
          <w:i/>
          <w:sz w:val="24"/>
          <w:szCs w:val="24"/>
          <w:shd w:val="clear" w:color="auto" w:fill="FFFFFF" w:themeFill="background1"/>
        </w:rPr>
        <w:t>822-846)</w:t>
      </w:r>
    </w:p>
    <w:p w:rsidR="00A02A39" w:rsidRPr="00976511" w:rsidRDefault="00EA5CE8" w:rsidP="004F3BF1">
      <w:pPr>
        <w:spacing w:line="480" w:lineRule="auto"/>
        <w:rPr>
          <w:rFonts w:ascii="Times New Roman" w:hAnsi="Times New Roman" w:cs="Times New Roman"/>
          <w:i/>
          <w:sz w:val="24"/>
          <w:szCs w:val="24"/>
          <w:shd w:val="clear" w:color="auto" w:fill="FFFFFF" w:themeFill="background1"/>
        </w:rPr>
      </w:pPr>
      <w:r w:rsidRPr="00976511">
        <w:rPr>
          <w:rFonts w:ascii="Times New Roman" w:hAnsi="Times New Roman" w:cs="Times New Roman"/>
          <w:i/>
          <w:sz w:val="24"/>
          <w:szCs w:val="24"/>
          <w:shd w:val="clear" w:color="auto" w:fill="FFFFFF" w:themeFill="background1"/>
        </w:rPr>
        <w:t xml:space="preserve"> </w:t>
      </w:r>
      <w:r w:rsidR="004F3BF1">
        <w:rPr>
          <w:rFonts w:ascii="Times New Roman" w:hAnsi="Times New Roman" w:cs="Times New Roman"/>
          <w:i/>
          <w:sz w:val="24"/>
          <w:szCs w:val="24"/>
          <w:shd w:val="clear" w:color="auto" w:fill="FFFFFF" w:themeFill="background1"/>
        </w:rPr>
        <w:t xml:space="preserve">    </w:t>
      </w:r>
      <w:r w:rsidR="004F3BF1">
        <w:rPr>
          <w:rFonts w:ascii="Times New Roman" w:hAnsi="Times New Roman" w:cs="Times New Roman"/>
          <w:sz w:val="24"/>
          <w:szCs w:val="24"/>
          <w:shd w:val="clear" w:color="auto" w:fill="FFFFFF" w:themeFill="background1"/>
        </w:rPr>
        <w:t xml:space="preserve">Therefore, it is evident that both </w:t>
      </w:r>
      <w:r w:rsidR="004F3BF1" w:rsidRPr="00976511">
        <w:rPr>
          <w:rFonts w:ascii="Times New Roman" w:hAnsi="Times New Roman" w:cs="Times New Roman"/>
          <w:sz w:val="24"/>
          <w:szCs w:val="24"/>
          <w:shd w:val="clear" w:color="auto" w:fill="FFFFFF" w:themeFill="background1"/>
        </w:rPr>
        <w:t xml:space="preserve">Brooklyn and Peyton’s </w:t>
      </w:r>
      <w:r w:rsidR="004F3BF1">
        <w:rPr>
          <w:rFonts w:ascii="Times New Roman" w:hAnsi="Times New Roman" w:cs="Times New Roman"/>
          <w:sz w:val="24"/>
          <w:szCs w:val="24"/>
          <w:shd w:val="clear" w:color="auto" w:fill="FFFFFF" w:themeFill="background1"/>
        </w:rPr>
        <w:t xml:space="preserve">GAD anxiety disorders </w:t>
      </w:r>
      <w:r w:rsidR="004F3BF1" w:rsidRPr="00976511">
        <w:rPr>
          <w:rFonts w:ascii="Times New Roman" w:hAnsi="Times New Roman" w:cs="Times New Roman"/>
          <w:sz w:val="24"/>
          <w:szCs w:val="24"/>
          <w:shd w:val="clear" w:color="auto" w:fill="FFFFFF" w:themeFill="background1"/>
        </w:rPr>
        <w:t>were not brought on by irrational fe</w:t>
      </w:r>
      <w:r w:rsidR="004F3BF1">
        <w:rPr>
          <w:rFonts w:ascii="Times New Roman" w:hAnsi="Times New Roman" w:cs="Times New Roman"/>
          <w:sz w:val="24"/>
          <w:szCs w:val="24"/>
          <w:shd w:val="clear" w:color="auto" w:fill="FFFFFF" w:themeFill="background1"/>
        </w:rPr>
        <w:t xml:space="preserve">ar especially as </w:t>
      </w:r>
      <w:r w:rsidR="004F3BF1" w:rsidRPr="00976511">
        <w:rPr>
          <w:rFonts w:ascii="Times New Roman" w:hAnsi="Times New Roman" w:cs="Times New Roman"/>
          <w:sz w:val="24"/>
          <w:szCs w:val="24"/>
          <w:shd w:val="clear" w:color="auto" w:fill="FFFFFF" w:themeFill="background1"/>
        </w:rPr>
        <w:t xml:space="preserve">25% of </w:t>
      </w:r>
      <w:r w:rsidR="004F3BF1">
        <w:rPr>
          <w:rFonts w:ascii="Times New Roman" w:hAnsi="Times New Roman" w:cs="Times New Roman"/>
          <w:sz w:val="24"/>
          <w:szCs w:val="24"/>
          <w:shd w:val="clear" w:color="auto" w:fill="FFFFFF" w:themeFill="background1"/>
        </w:rPr>
        <w:t xml:space="preserve">the </w:t>
      </w:r>
      <w:r w:rsidR="004F3BF1" w:rsidRPr="00976511">
        <w:rPr>
          <w:rFonts w:ascii="Times New Roman" w:hAnsi="Times New Roman" w:cs="Times New Roman"/>
          <w:sz w:val="24"/>
          <w:szCs w:val="24"/>
          <w:shd w:val="clear" w:color="auto" w:fill="FFFFFF" w:themeFill="background1"/>
        </w:rPr>
        <w:t xml:space="preserve">employees working </w:t>
      </w:r>
      <w:r w:rsidR="004F3BF1">
        <w:rPr>
          <w:rFonts w:ascii="Times New Roman" w:hAnsi="Times New Roman" w:cs="Times New Roman"/>
          <w:sz w:val="24"/>
          <w:szCs w:val="24"/>
          <w:shd w:val="clear" w:color="auto" w:fill="FFFFFF" w:themeFill="background1"/>
        </w:rPr>
        <w:t xml:space="preserve">for the </w:t>
      </w:r>
      <w:r w:rsidR="004F3BF1" w:rsidRPr="00976511">
        <w:rPr>
          <w:rFonts w:ascii="Times New Roman" w:hAnsi="Times New Roman" w:cs="Times New Roman"/>
          <w:sz w:val="24"/>
          <w:szCs w:val="24"/>
          <w:shd w:val="clear" w:color="auto" w:fill="FFFFFF" w:themeFill="background1"/>
        </w:rPr>
        <w:t>same employer as their parents had reported workplace bullying (Social Partnership Forum, 2018) and this workplace bullying (</w:t>
      </w:r>
      <w:r w:rsidR="004F3BF1">
        <w:rPr>
          <w:rFonts w:ascii="Times New Roman" w:hAnsi="Times New Roman" w:cs="Times New Roman"/>
          <w:sz w:val="24"/>
          <w:szCs w:val="24"/>
          <w:shd w:val="clear" w:color="auto" w:fill="FFFFFF" w:themeFill="background1"/>
        </w:rPr>
        <w:t xml:space="preserve">see </w:t>
      </w:r>
      <w:r w:rsidR="004F3BF1" w:rsidRPr="00976511">
        <w:rPr>
          <w:rFonts w:ascii="Times New Roman" w:hAnsi="Times New Roman" w:cs="Times New Roman"/>
          <w:sz w:val="24"/>
          <w:szCs w:val="24"/>
          <w:shd w:val="clear" w:color="auto" w:fill="FFFFFF" w:themeFill="background1"/>
        </w:rPr>
        <w:t>Appendix 7</w:t>
      </w:r>
      <w:r w:rsidR="004F3BF1">
        <w:rPr>
          <w:rFonts w:ascii="Times New Roman" w:hAnsi="Times New Roman" w:cs="Times New Roman"/>
          <w:sz w:val="24"/>
          <w:szCs w:val="24"/>
          <w:shd w:val="clear" w:color="auto" w:fill="FFFFFF" w:themeFill="background1"/>
        </w:rPr>
        <w:t>, 12 and 16</w:t>
      </w:r>
      <w:r w:rsidR="004F3BF1" w:rsidRPr="00976511">
        <w:rPr>
          <w:rFonts w:ascii="Times New Roman" w:hAnsi="Times New Roman" w:cs="Times New Roman"/>
          <w:sz w:val="24"/>
          <w:szCs w:val="24"/>
          <w:shd w:val="clear" w:color="auto" w:fill="FFFFFF" w:themeFill="background1"/>
        </w:rPr>
        <w:t>) has previously been recognised as an unaddressed silent epidemic (Kline, 201</w:t>
      </w:r>
      <w:r w:rsidR="004F3BF1" w:rsidRPr="00A418DC">
        <w:rPr>
          <w:rFonts w:ascii="Times New Roman" w:hAnsi="Times New Roman" w:cs="Times New Roman"/>
          <w:sz w:val="24"/>
          <w:szCs w:val="24"/>
          <w:shd w:val="clear" w:color="auto" w:fill="FFFFFF" w:themeFill="background1"/>
        </w:rPr>
        <w:t>3).</w:t>
      </w:r>
      <w:r w:rsidR="004F3BF1" w:rsidRPr="00976511">
        <w:rPr>
          <w:rFonts w:ascii="Times New Roman" w:hAnsi="Times New Roman" w:cs="Times New Roman"/>
          <w:i/>
          <w:sz w:val="24"/>
          <w:szCs w:val="24"/>
          <w:shd w:val="clear" w:color="auto" w:fill="FFFFFF" w:themeFill="background1"/>
        </w:rPr>
        <w:t xml:space="preserve"> </w:t>
      </w:r>
      <w:r w:rsidR="004F3BF1">
        <w:rPr>
          <w:rFonts w:ascii="Times New Roman" w:hAnsi="Times New Roman" w:cs="Times New Roman"/>
          <w:sz w:val="24"/>
          <w:szCs w:val="24"/>
          <w:shd w:val="clear" w:color="auto" w:fill="FFFFFF" w:themeFill="background1"/>
        </w:rPr>
        <w:t xml:space="preserve">Instead these organisations </w:t>
      </w:r>
      <w:r w:rsidR="00FC042C">
        <w:rPr>
          <w:rFonts w:ascii="Times New Roman" w:hAnsi="Times New Roman" w:cs="Times New Roman"/>
          <w:sz w:val="24"/>
          <w:szCs w:val="24"/>
          <w:shd w:val="clear" w:color="auto" w:fill="FFFFFF" w:themeFill="background1"/>
        </w:rPr>
        <w:t>have won</w:t>
      </w:r>
      <w:r w:rsidR="004F3BF1">
        <w:rPr>
          <w:rFonts w:ascii="Times New Roman" w:hAnsi="Times New Roman" w:cs="Times New Roman"/>
          <w:sz w:val="24"/>
          <w:szCs w:val="24"/>
          <w:shd w:val="clear" w:color="auto" w:fill="FFFFFF" w:themeFill="background1"/>
        </w:rPr>
        <w:t xml:space="preserve"> platinum and gold awards for promoting healthy work environments and wellbeing, even though there is much evidence to show that their employees engage in health harming behaviours towards the vulnerable (Appendix 11).  </w:t>
      </w:r>
    </w:p>
    <w:p w:rsidR="005B6C18" w:rsidRPr="00F546D8" w:rsidRDefault="002C2785" w:rsidP="005B6C18">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lastRenderedPageBreak/>
        <w:t xml:space="preserve">      </w:t>
      </w:r>
      <w:r w:rsidR="005B6C18" w:rsidRPr="00F546D8">
        <w:rPr>
          <w:rFonts w:ascii="Times New Roman" w:hAnsi="Times New Roman" w:cs="Times New Roman"/>
          <w:sz w:val="24"/>
          <w:szCs w:val="24"/>
          <w:shd w:val="clear" w:color="auto" w:fill="FFFFFF" w:themeFill="background1"/>
        </w:rPr>
        <w:t xml:space="preserve">As </w:t>
      </w:r>
      <w:r w:rsidR="005B6C18">
        <w:rPr>
          <w:rFonts w:ascii="Times New Roman" w:hAnsi="Times New Roman" w:cs="Times New Roman"/>
          <w:sz w:val="24"/>
          <w:szCs w:val="24"/>
          <w:shd w:val="clear" w:color="auto" w:fill="FFFFFF" w:themeFill="background1"/>
        </w:rPr>
        <w:t>Shield (2006</w:t>
      </w:r>
      <w:r w:rsidR="005B6C18" w:rsidRPr="00F546D8">
        <w:rPr>
          <w:rFonts w:ascii="Times New Roman" w:hAnsi="Times New Roman" w:cs="Times New Roman"/>
          <w:sz w:val="24"/>
          <w:szCs w:val="24"/>
          <w:shd w:val="clear" w:color="auto" w:fill="FFFFFF" w:themeFill="background1"/>
        </w:rPr>
        <w:t>) explains:</w:t>
      </w:r>
    </w:p>
    <w:p w:rsidR="005B6C18" w:rsidRPr="00F546D8" w:rsidRDefault="005B6C18" w:rsidP="005B6C18">
      <w:pPr>
        <w:spacing w:line="480" w:lineRule="auto"/>
        <w:ind w:left="720"/>
        <w:rPr>
          <w:rFonts w:ascii="Times New Roman" w:hAnsi="Times New Roman" w:cs="Times New Roman"/>
          <w:sz w:val="24"/>
          <w:szCs w:val="24"/>
        </w:rPr>
      </w:pPr>
      <w:r w:rsidRPr="00F546D8">
        <w:rPr>
          <w:rFonts w:ascii="Times New Roman" w:hAnsi="Times New Roman" w:cs="Times New Roman"/>
          <w:sz w:val="24"/>
          <w:szCs w:val="24"/>
          <w:shd w:val="clear" w:color="auto" w:fill="FFFFFF" w:themeFill="background1"/>
        </w:rPr>
        <w:t>Breaking the immediate physical and emotional boundaries of the child, the perpetrator relied on the collusion and denial of the wider institution to enable the continuance of his perverse compulsion for action, manipulating children as puppets. In an environment where to exhibit distress or complain brought the risk of further punishment.</w:t>
      </w:r>
      <w:r w:rsidRPr="005B6C18">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 xml:space="preserve">(Shield, </w:t>
      </w:r>
      <w:r w:rsidRPr="00F546D8">
        <w:rPr>
          <w:rFonts w:ascii="Times New Roman" w:hAnsi="Times New Roman" w:cs="Times New Roman"/>
          <w:sz w:val="24"/>
          <w:szCs w:val="24"/>
          <w:shd w:val="clear" w:color="auto" w:fill="FFFFFF" w:themeFill="background1"/>
        </w:rPr>
        <w:t>2006, p.32)</w:t>
      </w:r>
      <w:r>
        <w:rPr>
          <w:rFonts w:ascii="Times New Roman" w:hAnsi="Times New Roman" w:cs="Times New Roman"/>
          <w:sz w:val="24"/>
          <w:szCs w:val="24"/>
          <w:shd w:val="clear" w:color="auto" w:fill="FFFFFF" w:themeFill="background1"/>
        </w:rPr>
        <w:t>.</w:t>
      </w:r>
    </w:p>
    <w:p w:rsidR="004F3BF1" w:rsidRPr="00976511" w:rsidRDefault="005B6C18" w:rsidP="004F3BF1">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F3BF1" w:rsidRPr="00976511">
        <w:rPr>
          <w:rFonts w:ascii="Times New Roman" w:hAnsi="Times New Roman" w:cs="Times New Roman"/>
          <w:sz w:val="24"/>
          <w:szCs w:val="24"/>
        </w:rPr>
        <w:t xml:space="preserve">Scraton (2017) </w:t>
      </w:r>
      <w:r>
        <w:rPr>
          <w:rFonts w:ascii="Times New Roman" w:hAnsi="Times New Roman" w:cs="Times New Roman"/>
          <w:sz w:val="24"/>
          <w:szCs w:val="24"/>
        </w:rPr>
        <w:t xml:space="preserve">concurs:  </w:t>
      </w:r>
    </w:p>
    <w:p w:rsidR="004F3BF1" w:rsidRPr="00976511" w:rsidRDefault="004F3BF1" w:rsidP="004F3BF1">
      <w:pPr>
        <w:spacing w:line="480" w:lineRule="auto"/>
        <w:ind w:left="720"/>
        <w:rPr>
          <w:rFonts w:ascii="Times New Roman" w:hAnsi="Times New Roman" w:cs="Times New Roman"/>
          <w:sz w:val="24"/>
          <w:szCs w:val="24"/>
        </w:rPr>
      </w:pPr>
      <w:r w:rsidRPr="00976511">
        <w:rPr>
          <w:rFonts w:ascii="Times New Roman" w:hAnsi="Times New Roman" w:cs="Times New Roman"/>
          <w:sz w:val="24"/>
          <w:szCs w:val="24"/>
        </w:rPr>
        <w:t xml:space="preserve">We have to keep an open mind on how those in authority act when they are culpable of serious deficiencies…. I think when those in authority find themselves actually accused of very serious crimes, they might describe as misdemeanours… there is always the possibility that they will cover their tracks, that they will attempt to place the blame elsewhere.    </w:t>
      </w:r>
    </w:p>
    <w:p w:rsidR="00A15B97" w:rsidRPr="004F3BF1" w:rsidRDefault="004F3BF1" w:rsidP="00976511">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5E1CA9" w:rsidRPr="00A418DC">
        <w:rPr>
          <w:rFonts w:ascii="Times New Roman" w:hAnsi="Times New Roman" w:cs="Times New Roman"/>
          <w:sz w:val="24"/>
          <w:szCs w:val="24"/>
          <w:shd w:val="clear" w:color="auto" w:fill="FFFFFF" w:themeFill="background1"/>
        </w:rPr>
        <w:t>M</w:t>
      </w:r>
      <w:r w:rsidR="00275E14" w:rsidRPr="00976511">
        <w:rPr>
          <w:rFonts w:ascii="Times New Roman" w:hAnsi="Times New Roman" w:cs="Times New Roman"/>
          <w:sz w:val="24"/>
          <w:szCs w:val="24"/>
          <w:shd w:val="clear" w:color="auto" w:fill="FFFFFF" w:themeFill="background1"/>
        </w:rPr>
        <w:t>ax and Alex’s</w:t>
      </w:r>
      <w:r w:rsidR="00AE1E12" w:rsidRPr="00976511">
        <w:rPr>
          <w:rFonts w:ascii="Times New Roman" w:hAnsi="Times New Roman" w:cs="Times New Roman"/>
          <w:sz w:val="24"/>
          <w:szCs w:val="24"/>
          <w:shd w:val="clear" w:color="auto" w:fill="FFFFFF" w:themeFill="background1"/>
        </w:rPr>
        <w:t xml:space="preserve"> </w:t>
      </w:r>
      <w:r w:rsidR="005E1CA9" w:rsidRPr="00976511">
        <w:rPr>
          <w:rFonts w:ascii="Times New Roman" w:hAnsi="Times New Roman" w:cs="Times New Roman"/>
          <w:sz w:val="24"/>
          <w:szCs w:val="24"/>
          <w:shd w:val="clear" w:color="auto" w:fill="FFFFFF" w:themeFill="background1"/>
        </w:rPr>
        <w:t>account</w:t>
      </w:r>
      <w:r w:rsidR="00AE1E12" w:rsidRPr="00976511">
        <w:rPr>
          <w:rFonts w:ascii="Times New Roman" w:hAnsi="Times New Roman" w:cs="Times New Roman"/>
          <w:sz w:val="24"/>
          <w:szCs w:val="24"/>
          <w:shd w:val="clear" w:color="auto" w:fill="FFFFFF" w:themeFill="background1"/>
        </w:rPr>
        <w:t>s</w:t>
      </w:r>
      <w:r w:rsidR="00073A25">
        <w:rPr>
          <w:rFonts w:ascii="Times New Roman" w:hAnsi="Times New Roman" w:cs="Times New Roman"/>
          <w:sz w:val="24"/>
          <w:szCs w:val="24"/>
          <w:shd w:val="clear" w:color="auto" w:fill="FFFFFF" w:themeFill="background1"/>
        </w:rPr>
        <w:t xml:space="preserve"> describe</w:t>
      </w:r>
      <w:r w:rsidR="005E1CA9" w:rsidRPr="00976511">
        <w:rPr>
          <w:rFonts w:ascii="Times New Roman" w:hAnsi="Times New Roman" w:cs="Times New Roman"/>
          <w:sz w:val="24"/>
          <w:szCs w:val="24"/>
          <w:shd w:val="clear" w:color="auto" w:fill="FFFFFF" w:themeFill="background1"/>
        </w:rPr>
        <w:t xml:space="preserve"> the </w:t>
      </w:r>
      <w:r w:rsidR="00A362DE" w:rsidRPr="00976511">
        <w:rPr>
          <w:rFonts w:ascii="Times New Roman" w:hAnsi="Times New Roman" w:cs="Times New Roman"/>
          <w:sz w:val="24"/>
          <w:szCs w:val="24"/>
          <w:shd w:val="clear" w:color="auto" w:fill="FFFFFF" w:themeFill="background1"/>
        </w:rPr>
        <w:t xml:space="preserve">attitude of female </w:t>
      </w:r>
      <w:r w:rsidR="00A15B97" w:rsidRPr="00976511">
        <w:rPr>
          <w:rFonts w:ascii="Times New Roman" w:hAnsi="Times New Roman" w:cs="Times New Roman"/>
          <w:sz w:val="24"/>
          <w:szCs w:val="24"/>
          <w:shd w:val="clear" w:color="auto" w:fill="FFFFFF" w:themeFill="background1"/>
        </w:rPr>
        <w:t>professionals who</w:t>
      </w:r>
      <w:r w:rsidR="00A02A39" w:rsidRPr="00976511">
        <w:rPr>
          <w:rFonts w:ascii="Times New Roman" w:hAnsi="Times New Roman" w:cs="Times New Roman"/>
          <w:sz w:val="24"/>
          <w:szCs w:val="24"/>
          <w:shd w:val="clear" w:color="auto" w:fill="FFFFFF" w:themeFill="background1"/>
        </w:rPr>
        <w:t xml:space="preserve">se role it was to deal with </w:t>
      </w:r>
      <w:r w:rsidR="0069673D" w:rsidRPr="00976511">
        <w:rPr>
          <w:rFonts w:ascii="Times New Roman" w:hAnsi="Times New Roman" w:cs="Times New Roman"/>
          <w:sz w:val="24"/>
          <w:szCs w:val="24"/>
          <w:shd w:val="clear" w:color="auto" w:fill="FFFFFF" w:themeFill="background1"/>
        </w:rPr>
        <w:t xml:space="preserve">sexual assault </w:t>
      </w:r>
      <w:r w:rsidR="00A15B97" w:rsidRPr="00976511">
        <w:rPr>
          <w:rFonts w:ascii="Times New Roman" w:hAnsi="Times New Roman" w:cs="Times New Roman"/>
          <w:sz w:val="24"/>
          <w:szCs w:val="24"/>
          <w:shd w:val="clear" w:color="auto" w:fill="FFFFFF" w:themeFill="background1"/>
        </w:rPr>
        <w:t>victims</w:t>
      </w:r>
      <w:r w:rsidR="0069673D" w:rsidRPr="00976511">
        <w:rPr>
          <w:rFonts w:ascii="Times New Roman" w:hAnsi="Times New Roman" w:cs="Times New Roman"/>
          <w:sz w:val="24"/>
          <w:szCs w:val="24"/>
          <w:shd w:val="clear" w:color="auto" w:fill="FFFFFF" w:themeFill="background1"/>
        </w:rPr>
        <w:t>:</w:t>
      </w:r>
    </w:p>
    <w:p w:rsidR="005E1CA9" w:rsidRPr="00976511" w:rsidRDefault="005E1CA9" w:rsidP="00976511">
      <w:pPr>
        <w:spacing w:line="480" w:lineRule="auto"/>
        <w:ind w:left="720"/>
        <w:rPr>
          <w:rFonts w:ascii="Times New Roman" w:hAnsi="Times New Roman" w:cs="Times New Roman"/>
          <w:i/>
          <w:sz w:val="24"/>
          <w:szCs w:val="24"/>
        </w:rPr>
      </w:pPr>
      <w:r w:rsidRPr="00976511">
        <w:rPr>
          <w:rFonts w:ascii="Times New Roman" w:hAnsi="Times New Roman" w:cs="Times New Roman"/>
          <w:i/>
          <w:sz w:val="24"/>
          <w:szCs w:val="24"/>
        </w:rPr>
        <w:t xml:space="preserve">“This boy, who’d targeted me right through school…  </w:t>
      </w:r>
      <w:r w:rsidR="00A34B6A" w:rsidRPr="00976511">
        <w:rPr>
          <w:rFonts w:ascii="Times New Roman" w:hAnsi="Times New Roman" w:cs="Times New Roman"/>
          <w:i/>
          <w:sz w:val="24"/>
          <w:szCs w:val="24"/>
        </w:rPr>
        <w:t xml:space="preserve">[and] </w:t>
      </w:r>
      <w:r w:rsidRPr="00976511">
        <w:rPr>
          <w:rFonts w:ascii="Times New Roman" w:hAnsi="Times New Roman" w:cs="Times New Roman"/>
          <w:i/>
          <w:sz w:val="24"/>
          <w:szCs w:val="24"/>
        </w:rPr>
        <w:t>sexually assaulted me. And he basically tried to penetrate me with his finger outside school. I was fourteen</w:t>
      </w:r>
      <w:r w:rsidR="00AE1E12" w:rsidRPr="00976511">
        <w:rPr>
          <w:rFonts w:ascii="Times New Roman" w:hAnsi="Times New Roman" w:cs="Times New Roman"/>
          <w:i/>
          <w:sz w:val="24"/>
          <w:szCs w:val="24"/>
        </w:rPr>
        <w:t xml:space="preserve">... </w:t>
      </w:r>
      <w:r w:rsidRPr="00976511">
        <w:rPr>
          <w:rFonts w:ascii="Times New Roman" w:hAnsi="Times New Roman" w:cs="Times New Roman"/>
          <w:i/>
          <w:sz w:val="24"/>
          <w:szCs w:val="24"/>
        </w:rPr>
        <w:t xml:space="preserve">the official line of what we were told was shake hands and they physically made us shake hands and he said sorry. And then nothing else was </w:t>
      </w:r>
      <w:r w:rsidR="00AE1E12" w:rsidRPr="00976511">
        <w:rPr>
          <w:rFonts w:ascii="Times New Roman" w:hAnsi="Times New Roman" w:cs="Times New Roman"/>
          <w:i/>
          <w:sz w:val="24"/>
          <w:szCs w:val="24"/>
        </w:rPr>
        <w:t xml:space="preserve">done. </w:t>
      </w:r>
      <w:r w:rsidRPr="00976511">
        <w:rPr>
          <w:rFonts w:ascii="Times New Roman" w:hAnsi="Times New Roman" w:cs="Times New Roman"/>
          <w:i/>
          <w:sz w:val="24"/>
          <w:szCs w:val="24"/>
        </w:rPr>
        <w:t xml:space="preserve">I was totally afraid of him.” </w:t>
      </w:r>
      <w:r w:rsidR="00B91BF6" w:rsidRPr="00976511">
        <w:rPr>
          <w:rFonts w:ascii="Times New Roman" w:hAnsi="Times New Roman" w:cs="Times New Roman"/>
          <w:i/>
          <w:sz w:val="24"/>
          <w:szCs w:val="24"/>
        </w:rPr>
        <w:t>(M:</w:t>
      </w:r>
      <w:r w:rsidRPr="00976511">
        <w:rPr>
          <w:rFonts w:ascii="Times New Roman" w:hAnsi="Times New Roman" w:cs="Times New Roman"/>
          <w:i/>
          <w:sz w:val="24"/>
          <w:szCs w:val="24"/>
        </w:rPr>
        <w:t>307-373</w:t>
      </w:r>
      <w:r w:rsidR="00AE1E12" w:rsidRPr="00976511">
        <w:rPr>
          <w:rFonts w:ascii="Times New Roman" w:hAnsi="Times New Roman" w:cs="Times New Roman"/>
          <w:i/>
          <w:sz w:val="24"/>
          <w:szCs w:val="24"/>
        </w:rPr>
        <w:t>)</w:t>
      </w:r>
    </w:p>
    <w:p w:rsidR="005B6C18" w:rsidRPr="00073A25" w:rsidRDefault="00073A25" w:rsidP="005B6C18">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B6C18">
        <w:rPr>
          <w:rFonts w:ascii="Times New Roman" w:hAnsi="Times New Roman" w:cs="Times New Roman"/>
          <w:sz w:val="24"/>
          <w:szCs w:val="24"/>
        </w:rPr>
        <w:t xml:space="preserve">However, </w:t>
      </w:r>
      <w:r>
        <w:rPr>
          <w:rFonts w:ascii="Times New Roman" w:hAnsi="Times New Roman" w:cs="Times New Roman"/>
          <w:sz w:val="24"/>
          <w:szCs w:val="24"/>
        </w:rPr>
        <w:t xml:space="preserve">Alex explains how safeguarding officers somehow shifted blame onto the victim of abuse.  </w:t>
      </w:r>
      <w:r w:rsidR="005B6C18" w:rsidRPr="00976511">
        <w:rPr>
          <w:rFonts w:ascii="Times New Roman" w:hAnsi="Times New Roman" w:cs="Times New Roman"/>
          <w:sz w:val="24"/>
          <w:szCs w:val="24"/>
        </w:rPr>
        <w:t>Spring (2015</w:t>
      </w:r>
      <w:r w:rsidR="005B6C18">
        <w:rPr>
          <w:rFonts w:ascii="Times New Roman" w:hAnsi="Times New Roman" w:cs="Times New Roman"/>
          <w:sz w:val="24"/>
          <w:szCs w:val="24"/>
        </w:rPr>
        <w:t>)</w:t>
      </w:r>
      <w:r w:rsidR="005B6C18" w:rsidRPr="00976511">
        <w:rPr>
          <w:rFonts w:ascii="Times New Roman" w:hAnsi="Times New Roman" w:cs="Times New Roman"/>
          <w:sz w:val="24"/>
          <w:szCs w:val="24"/>
        </w:rPr>
        <w:t xml:space="preserve"> </w:t>
      </w:r>
      <w:r>
        <w:rPr>
          <w:rFonts w:ascii="Times New Roman" w:hAnsi="Times New Roman" w:cs="Times New Roman"/>
          <w:sz w:val="24"/>
          <w:szCs w:val="24"/>
        </w:rPr>
        <w:t>explains,</w:t>
      </w:r>
      <w:r w:rsidR="005B6C18" w:rsidRPr="00976511">
        <w:rPr>
          <w:rFonts w:ascii="Times New Roman" w:hAnsi="Times New Roman" w:cs="Times New Roman"/>
          <w:sz w:val="24"/>
          <w:szCs w:val="24"/>
        </w:rPr>
        <w:t xml:space="preserve"> “In many settings of abuse, ‘choice’ has been manipulated in order to blame shift onto the victim, l</w:t>
      </w:r>
      <w:r w:rsidR="005B6C18">
        <w:rPr>
          <w:rFonts w:ascii="Times New Roman" w:hAnsi="Times New Roman" w:cs="Times New Roman"/>
          <w:sz w:val="24"/>
          <w:szCs w:val="24"/>
        </w:rPr>
        <w:t>eaving them feeling responsible” (</w:t>
      </w:r>
      <w:r w:rsidR="005B6C18" w:rsidRPr="00976511">
        <w:rPr>
          <w:rFonts w:ascii="Times New Roman" w:hAnsi="Times New Roman" w:cs="Times New Roman"/>
          <w:sz w:val="24"/>
          <w:szCs w:val="24"/>
        </w:rPr>
        <w:t>Spring (2015, p.10)</w:t>
      </w:r>
      <w:r w:rsidR="005B6C18" w:rsidRPr="00976511">
        <w:rPr>
          <w:rFonts w:ascii="Times New Roman" w:hAnsi="Times New Roman" w:cs="Times New Roman"/>
          <w:i/>
          <w:sz w:val="24"/>
          <w:szCs w:val="24"/>
          <w:shd w:val="clear" w:color="auto" w:fill="FFFFFF" w:themeFill="background1"/>
        </w:rPr>
        <w:t xml:space="preserve"> </w:t>
      </w:r>
    </w:p>
    <w:p w:rsidR="00AE1E12" w:rsidRPr="00976511" w:rsidRDefault="00A34B6A" w:rsidP="00976511">
      <w:pPr>
        <w:shd w:val="clear" w:color="auto" w:fill="FFFFFF" w:themeFill="background1"/>
        <w:spacing w:line="480" w:lineRule="auto"/>
        <w:ind w:left="720"/>
        <w:rPr>
          <w:rFonts w:ascii="Times New Roman" w:hAnsi="Times New Roman" w:cs="Times New Roman"/>
          <w:i/>
          <w:sz w:val="24"/>
          <w:szCs w:val="24"/>
        </w:rPr>
      </w:pPr>
      <w:r w:rsidRPr="00976511">
        <w:rPr>
          <w:rFonts w:ascii="Times New Roman" w:hAnsi="Times New Roman" w:cs="Times New Roman"/>
          <w:i/>
          <w:sz w:val="24"/>
          <w:szCs w:val="24"/>
          <w:shd w:val="clear" w:color="auto" w:fill="FFFFFF" w:themeFill="background1"/>
        </w:rPr>
        <w:lastRenderedPageBreak/>
        <w:t xml:space="preserve">“Because </w:t>
      </w:r>
      <w:r w:rsidR="0069673D" w:rsidRPr="00976511">
        <w:rPr>
          <w:rFonts w:ascii="Times New Roman" w:hAnsi="Times New Roman" w:cs="Times New Roman"/>
          <w:i/>
          <w:sz w:val="24"/>
          <w:szCs w:val="24"/>
          <w:shd w:val="clear" w:color="auto" w:fill="FFFFFF" w:themeFill="background1"/>
        </w:rPr>
        <w:t>[name omitted]</w:t>
      </w:r>
      <w:r w:rsidRPr="00976511">
        <w:rPr>
          <w:rFonts w:ascii="Times New Roman" w:hAnsi="Times New Roman" w:cs="Times New Roman"/>
          <w:i/>
          <w:sz w:val="24"/>
          <w:szCs w:val="24"/>
          <w:shd w:val="clear" w:color="auto" w:fill="FFFFFF" w:themeFill="background1"/>
        </w:rPr>
        <w:t xml:space="preserve"> was sexually assaulted right, because obviously that’s quite traumatic for a young person to go through…. They held that person back in uni. for that</w:t>
      </w:r>
      <w:r w:rsidR="0069673D" w:rsidRPr="00976511">
        <w:rPr>
          <w:rFonts w:ascii="Times New Roman" w:hAnsi="Times New Roman" w:cs="Times New Roman"/>
          <w:i/>
          <w:sz w:val="24"/>
          <w:szCs w:val="24"/>
          <w:shd w:val="clear" w:color="auto" w:fill="FFFFFF" w:themeFill="background1"/>
        </w:rPr>
        <w:t>..</w:t>
      </w:r>
      <w:r w:rsidRPr="00976511">
        <w:rPr>
          <w:rFonts w:ascii="Times New Roman" w:hAnsi="Times New Roman" w:cs="Times New Roman"/>
          <w:i/>
          <w:sz w:val="24"/>
          <w:szCs w:val="24"/>
          <w:shd w:val="clear" w:color="auto" w:fill="FFFFFF" w:themeFill="background1"/>
        </w:rPr>
        <w:t>.</w:t>
      </w:r>
      <w:r w:rsidR="00AE1E12" w:rsidRPr="00976511">
        <w:rPr>
          <w:rFonts w:ascii="Times New Roman" w:hAnsi="Times New Roman" w:cs="Times New Roman"/>
          <w:i/>
          <w:sz w:val="24"/>
          <w:szCs w:val="24"/>
        </w:rPr>
        <w:t>I’m sorry he should have been chucked out of uni. That to me is putting other people at risk</w:t>
      </w:r>
      <w:r w:rsidRPr="00976511">
        <w:rPr>
          <w:rFonts w:ascii="Times New Roman" w:hAnsi="Times New Roman" w:cs="Times New Roman"/>
          <w:i/>
          <w:sz w:val="24"/>
          <w:szCs w:val="24"/>
        </w:rPr>
        <w:t>…</w:t>
      </w:r>
      <w:r w:rsidR="00AE1E12" w:rsidRPr="00976511">
        <w:rPr>
          <w:rFonts w:ascii="Times New Roman" w:hAnsi="Times New Roman" w:cs="Times New Roman"/>
          <w:i/>
          <w:sz w:val="24"/>
          <w:szCs w:val="24"/>
        </w:rPr>
        <w:t xml:space="preserve"> they’re having this meeting the other week ok and then the lecturer turns </w:t>
      </w:r>
      <w:r w:rsidR="004F3BF1" w:rsidRPr="00976511">
        <w:rPr>
          <w:rFonts w:ascii="Times New Roman" w:hAnsi="Times New Roman" w:cs="Times New Roman"/>
          <w:i/>
          <w:sz w:val="24"/>
          <w:szCs w:val="24"/>
        </w:rPr>
        <w:t>around</w:t>
      </w:r>
      <w:r w:rsidR="0069673D" w:rsidRPr="00976511">
        <w:rPr>
          <w:rFonts w:ascii="Times New Roman" w:hAnsi="Times New Roman" w:cs="Times New Roman"/>
          <w:i/>
          <w:sz w:val="24"/>
          <w:szCs w:val="24"/>
        </w:rPr>
        <w:t>,</w:t>
      </w:r>
      <w:r w:rsidR="00AE1E12" w:rsidRPr="00976511">
        <w:rPr>
          <w:rFonts w:ascii="Times New Roman" w:hAnsi="Times New Roman" w:cs="Times New Roman"/>
          <w:i/>
          <w:sz w:val="24"/>
          <w:szCs w:val="24"/>
        </w:rPr>
        <w:t xml:space="preserve"> not supportive at all by the way totally unsympathetic, horrible and she turns </w:t>
      </w:r>
      <w:r w:rsidR="004F3BF1" w:rsidRPr="00976511">
        <w:rPr>
          <w:rFonts w:ascii="Times New Roman" w:hAnsi="Times New Roman" w:cs="Times New Roman"/>
          <w:i/>
          <w:sz w:val="24"/>
          <w:szCs w:val="24"/>
        </w:rPr>
        <w:t>around</w:t>
      </w:r>
      <w:r w:rsidR="00AE1E12" w:rsidRPr="00976511">
        <w:rPr>
          <w:rFonts w:ascii="Times New Roman" w:hAnsi="Times New Roman" w:cs="Times New Roman"/>
          <w:i/>
          <w:sz w:val="24"/>
          <w:szCs w:val="24"/>
        </w:rPr>
        <w:t xml:space="preserve"> she says</w:t>
      </w:r>
      <w:r w:rsidR="00A15B97" w:rsidRPr="00976511">
        <w:rPr>
          <w:rFonts w:ascii="Times New Roman" w:hAnsi="Times New Roman" w:cs="Times New Roman"/>
          <w:i/>
          <w:sz w:val="24"/>
          <w:szCs w:val="24"/>
        </w:rPr>
        <w:t xml:space="preserve"> [to the victim]</w:t>
      </w:r>
      <w:r w:rsidR="00AE1E12" w:rsidRPr="00976511">
        <w:rPr>
          <w:rFonts w:ascii="Times New Roman" w:hAnsi="Times New Roman" w:cs="Times New Roman"/>
          <w:i/>
          <w:sz w:val="24"/>
          <w:szCs w:val="24"/>
        </w:rPr>
        <w:t>, “Oh you need to come and get all your stuff or I’ll chuck it in the bin</w:t>
      </w:r>
      <w:r w:rsidR="003761EE" w:rsidRPr="00976511">
        <w:rPr>
          <w:rFonts w:ascii="Times New Roman" w:hAnsi="Times New Roman" w:cs="Times New Roman"/>
          <w:i/>
          <w:sz w:val="24"/>
          <w:szCs w:val="24"/>
        </w:rPr>
        <w:t>.</w:t>
      </w:r>
      <w:r w:rsidR="00B91BF6" w:rsidRPr="00976511">
        <w:rPr>
          <w:rFonts w:ascii="Times New Roman" w:hAnsi="Times New Roman" w:cs="Times New Roman"/>
          <w:i/>
          <w:sz w:val="24"/>
          <w:szCs w:val="24"/>
        </w:rPr>
        <w:t>”  (A:</w:t>
      </w:r>
      <w:r w:rsidR="0069673D" w:rsidRPr="00976511">
        <w:rPr>
          <w:rFonts w:ascii="Times New Roman" w:hAnsi="Times New Roman" w:cs="Times New Roman"/>
          <w:i/>
          <w:sz w:val="24"/>
          <w:szCs w:val="24"/>
        </w:rPr>
        <w:t>1197-</w:t>
      </w:r>
      <w:r w:rsidR="00A02A39" w:rsidRPr="00976511">
        <w:rPr>
          <w:rFonts w:ascii="Times New Roman" w:hAnsi="Times New Roman" w:cs="Times New Roman"/>
          <w:i/>
          <w:sz w:val="24"/>
          <w:szCs w:val="24"/>
        </w:rPr>
        <w:t>1328</w:t>
      </w:r>
      <w:r w:rsidR="00AE1E12" w:rsidRPr="00976511">
        <w:rPr>
          <w:rFonts w:ascii="Times New Roman" w:hAnsi="Times New Roman" w:cs="Times New Roman"/>
          <w:i/>
          <w:sz w:val="24"/>
          <w:szCs w:val="24"/>
        </w:rPr>
        <w:t xml:space="preserve">) </w:t>
      </w:r>
    </w:p>
    <w:p w:rsidR="000007B5" w:rsidRPr="004F3BF1" w:rsidRDefault="000007B5" w:rsidP="004F3BF1">
      <w:pPr>
        <w:shd w:val="clear" w:color="auto" w:fill="FFFFFF" w:themeFill="background1"/>
        <w:spacing w:line="480" w:lineRule="auto"/>
        <w:rPr>
          <w:rFonts w:ascii="Times New Roman" w:hAnsi="Times New Roman" w:cs="Times New Roman"/>
          <w:b/>
          <w:sz w:val="24"/>
          <w:szCs w:val="24"/>
          <w:shd w:val="clear" w:color="auto" w:fill="FFFFFF" w:themeFill="background1"/>
        </w:rPr>
      </w:pPr>
      <w:r w:rsidRPr="004F3BF1">
        <w:rPr>
          <w:rFonts w:ascii="Times New Roman" w:hAnsi="Times New Roman" w:cs="Times New Roman"/>
          <w:b/>
          <w:sz w:val="24"/>
          <w:szCs w:val="24"/>
          <w:shd w:val="clear" w:color="auto" w:fill="FFFFFF" w:themeFill="background1"/>
        </w:rPr>
        <w:t>5.</w:t>
      </w:r>
      <w:r w:rsidR="00990F19" w:rsidRPr="004F3BF1">
        <w:rPr>
          <w:rFonts w:ascii="Times New Roman" w:hAnsi="Times New Roman" w:cs="Times New Roman"/>
          <w:b/>
          <w:sz w:val="24"/>
          <w:szCs w:val="24"/>
          <w:shd w:val="clear" w:color="auto" w:fill="FFFFFF" w:themeFill="background1"/>
        </w:rPr>
        <w:t>8</w:t>
      </w:r>
      <w:bookmarkStart w:id="9" w:name="_Hlk487407046"/>
      <w:bookmarkStart w:id="10" w:name="_Hlk486723493"/>
      <w:r w:rsidRPr="004F3BF1">
        <w:rPr>
          <w:rFonts w:ascii="Times New Roman" w:hAnsi="Times New Roman" w:cs="Times New Roman"/>
          <w:b/>
          <w:sz w:val="24"/>
          <w:szCs w:val="24"/>
          <w:shd w:val="clear" w:color="auto" w:fill="FFFFFF" w:themeFill="background1"/>
        </w:rPr>
        <w:t xml:space="preserve"> Superordinate Theme Five: Damages to Mental Health: Survival Coping Mechanisms and Self-Medication </w:t>
      </w:r>
    </w:p>
    <w:p w:rsidR="00A778CA" w:rsidRPr="004F3BF1" w:rsidRDefault="004F3BF1" w:rsidP="004F3BF1">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752E1B" w:rsidRPr="004F3BF1">
        <w:rPr>
          <w:rFonts w:ascii="Times New Roman" w:hAnsi="Times New Roman" w:cs="Times New Roman"/>
          <w:sz w:val="24"/>
          <w:szCs w:val="24"/>
          <w:shd w:val="clear" w:color="auto" w:fill="FFFFFF" w:themeFill="background1"/>
        </w:rPr>
        <w:t>Participants disclosed significant damages to their mental health, as a result of</w:t>
      </w:r>
      <w:r>
        <w:rPr>
          <w:rFonts w:ascii="Times New Roman" w:hAnsi="Times New Roman" w:cs="Times New Roman"/>
          <w:sz w:val="24"/>
          <w:szCs w:val="24"/>
          <w:shd w:val="clear" w:color="auto" w:fill="FFFFFF" w:themeFill="background1"/>
        </w:rPr>
        <w:t xml:space="preserve"> adversity</w:t>
      </w:r>
      <w:r w:rsidR="00073A25">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 xml:space="preserve"> </w:t>
      </w:r>
    </w:p>
    <w:p w:rsidR="00073A25" w:rsidRPr="004F3BF1" w:rsidRDefault="00073A25" w:rsidP="00073A25">
      <w:pPr>
        <w:spacing w:line="480" w:lineRule="auto"/>
        <w:ind w:left="720"/>
        <w:rPr>
          <w:rFonts w:ascii="Times New Roman" w:hAnsi="Times New Roman" w:cs="Times New Roman"/>
          <w:i/>
          <w:sz w:val="24"/>
          <w:szCs w:val="24"/>
        </w:rPr>
      </w:pPr>
      <w:r w:rsidRPr="004F3BF1">
        <w:rPr>
          <w:rFonts w:ascii="Times New Roman" w:hAnsi="Times New Roman" w:cs="Times New Roman"/>
          <w:i/>
          <w:sz w:val="24"/>
          <w:szCs w:val="24"/>
        </w:rPr>
        <w:t>“In year nine my attendance dropped by about 50% and I had what I would class as a nervous breakdown because I was having targeting [sexual harassment/assault] from this boy. I lost all my friends, I developed an eating disorder… I became bulimic and I was self-harming. My sleep was totally disturbed, I was having nightmares. I missed about half of my school year and I developed glandular fever during this time. And I just remember my body was packing up and it was just one thing after another and I was just really, fearful and stressed pretty much all the time and I had nobody I could really talk to about it…My mum knew I was ill, my parents knew I was vomiting a lot and they knew I was losing weight, but there was no one I could really go to with it. Nobody knew how I was actually feeling. My mum knew that I hated school and I didn’t want to go anymore and I was home all the time or trying to be home all the time. If I did go to school, I was late. I was late for everything. I’d be late for assembly and I’d hide in school so I didn’t have to get called in.’ (M:250-283)</w:t>
      </w:r>
    </w:p>
    <w:p w:rsidR="00A778CA" w:rsidRPr="004F3BF1" w:rsidRDefault="00073A25" w:rsidP="00073A25">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4F3BF1">
        <w:rPr>
          <w:rFonts w:ascii="Times New Roman" w:hAnsi="Times New Roman" w:cs="Times New Roman"/>
          <w:i/>
          <w:sz w:val="24"/>
          <w:szCs w:val="24"/>
          <w:shd w:val="clear" w:color="auto" w:fill="FFFFFF" w:themeFill="background1"/>
        </w:rPr>
        <w:lastRenderedPageBreak/>
        <w:t xml:space="preserve"> </w:t>
      </w:r>
      <w:r w:rsidR="00A778CA" w:rsidRPr="004F3BF1">
        <w:rPr>
          <w:rFonts w:ascii="Times New Roman" w:hAnsi="Times New Roman" w:cs="Times New Roman"/>
          <w:i/>
          <w:sz w:val="24"/>
          <w:szCs w:val="24"/>
          <w:shd w:val="clear" w:color="auto" w:fill="FFFFFF" w:themeFill="background1"/>
        </w:rPr>
        <w:t>“Anxiety, depression...I would say its 100% common in teenagers under the age of eighteen and above. We live in quite a harsh society, so all teenage girls and teenage boys, they suffer with depression. School they all talk about bullying or drugs. Yes ok, there is bullying and drugs but there’s also mental health and that’s very, very important because your mental state affects everything”. (B:980-991)</w:t>
      </w:r>
    </w:p>
    <w:p w:rsidR="00073A25" w:rsidRDefault="00FC042C" w:rsidP="004F3BF1">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676ED4" w:rsidRPr="004F3BF1">
        <w:rPr>
          <w:rFonts w:ascii="Times New Roman" w:hAnsi="Times New Roman" w:cs="Times New Roman"/>
          <w:sz w:val="24"/>
          <w:szCs w:val="24"/>
          <w:shd w:val="clear" w:color="auto" w:fill="FFFFFF" w:themeFill="background1"/>
        </w:rPr>
        <w:t xml:space="preserve">Adolescents who have been exposed to trauma during their childhoods are at higher risk of experiencing damages to their mental health. As previously noted, childhood traumatic events leave their mark on children through stunting physical, language and emotional development, as well as resulting in diminishing dopamine levels and poor self-regulation. Since dopamine levels should be at their highest at the end of primary school </w:t>
      </w:r>
      <w:r w:rsidR="00160739" w:rsidRPr="004F3BF1">
        <w:rPr>
          <w:rFonts w:ascii="Times New Roman" w:hAnsi="Times New Roman" w:cs="Times New Roman"/>
          <w:sz w:val="24"/>
          <w:szCs w:val="24"/>
          <w:shd w:val="clear" w:color="auto" w:fill="FFFFFF" w:themeFill="background1"/>
        </w:rPr>
        <w:t>to prepare them for the challenges of adolescence</w:t>
      </w:r>
      <w:r w:rsidR="00160739" w:rsidRPr="004F3BF1">
        <w:rPr>
          <w:rFonts w:ascii="Times New Roman" w:hAnsi="Times New Roman" w:cs="Times New Roman"/>
          <w:sz w:val="24"/>
          <w:szCs w:val="24"/>
        </w:rPr>
        <w:t xml:space="preserve"> (Nakazawa, 2015),</w:t>
      </w:r>
      <w:r w:rsidR="00160739" w:rsidRPr="004F3BF1">
        <w:rPr>
          <w:rFonts w:ascii="Times New Roman" w:hAnsi="Times New Roman" w:cs="Times New Roman"/>
          <w:sz w:val="24"/>
          <w:szCs w:val="24"/>
          <w:shd w:val="clear" w:color="auto" w:fill="FFFFFF" w:themeFill="background1"/>
        </w:rPr>
        <w:t xml:space="preserve"> continued trauma can result in increasing prolonged states of uncontrolled anxiety, produce unwanted psychological changes and poor self-regulation in children (de Thierry, 2015</w:t>
      </w:r>
      <w:r w:rsidR="00D36E3C">
        <w:rPr>
          <w:rFonts w:ascii="Times New Roman" w:hAnsi="Times New Roman" w:cs="Times New Roman"/>
          <w:sz w:val="24"/>
          <w:szCs w:val="24"/>
          <w:shd w:val="clear" w:color="auto" w:fill="FFFFFF" w:themeFill="background1"/>
        </w:rPr>
        <w:t>; Marks, 2017; van de Kolk, 2014</w:t>
      </w:r>
      <w:r w:rsidR="00160739" w:rsidRPr="004F3BF1">
        <w:rPr>
          <w:rFonts w:ascii="Times New Roman" w:hAnsi="Times New Roman" w:cs="Times New Roman"/>
          <w:sz w:val="24"/>
          <w:szCs w:val="24"/>
          <w:shd w:val="clear" w:color="auto" w:fill="FFFFFF" w:themeFill="background1"/>
        </w:rPr>
        <w:t xml:space="preserve">). </w:t>
      </w:r>
    </w:p>
    <w:p w:rsidR="00073A25" w:rsidRDefault="00073A25" w:rsidP="00073A25">
      <w:pPr>
        <w:shd w:val="clear" w:color="auto" w:fill="FFFFFF" w:themeFill="background1"/>
        <w:spacing w:line="480" w:lineRule="auto"/>
        <w:rPr>
          <w:rFonts w:ascii="Times New Roman" w:hAnsi="Times New Roman" w:cs="Times New Roman"/>
          <w:b/>
          <w:sz w:val="24"/>
          <w:szCs w:val="24"/>
          <w:shd w:val="clear" w:color="auto" w:fill="FFFFFF" w:themeFill="background1"/>
        </w:rPr>
      </w:pPr>
      <w:r w:rsidRPr="004F3BF1">
        <w:rPr>
          <w:rFonts w:ascii="Times New Roman" w:hAnsi="Times New Roman" w:cs="Times New Roman"/>
          <w:b/>
          <w:sz w:val="24"/>
          <w:szCs w:val="24"/>
          <w:shd w:val="clear" w:color="auto" w:fill="FFFFFF" w:themeFill="background1"/>
        </w:rPr>
        <w:t xml:space="preserve">Figure 5.8: The emergence of participants’ mental health difficulties in this study began before they were 25 years old.  </w:t>
      </w:r>
    </w:p>
    <w:p w:rsidR="00073A25" w:rsidRPr="004F3BF1" w:rsidRDefault="00073A25" w:rsidP="00073A25">
      <w:pPr>
        <w:shd w:val="clear" w:color="auto" w:fill="FFFFFF" w:themeFill="background1"/>
        <w:spacing w:line="480" w:lineRule="auto"/>
        <w:rPr>
          <w:rFonts w:ascii="Times New Roman" w:hAnsi="Times New Roman" w:cs="Times New Roman"/>
          <w:b/>
          <w:sz w:val="24"/>
          <w:szCs w:val="24"/>
          <w:shd w:val="clear" w:color="auto" w:fill="FFFFFF" w:themeFill="background1"/>
        </w:rPr>
      </w:pPr>
      <w:r w:rsidRPr="004F3BF1">
        <w:rPr>
          <w:rFonts w:ascii="Times New Roman" w:hAnsi="Times New Roman" w:cs="Times New Roman"/>
          <w:noProof/>
          <w:sz w:val="24"/>
          <w:szCs w:val="24"/>
          <w:lang w:eastAsia="en-GB"/>
        </w:rPr>
        <w:drawing>
          <wp:inline distT="0" distB="0" distL="0" distR="0" wp14:anchorId="44C1C4EB" wp14:editId="58AC4788">
            <wp:extent cx="5797685" cy="3063875"/>
            <wp:effectExtent l="0" t="0" r="6350" b="0"/>
            <wp:docPr id="2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57151" cy="3148147"/>
                    </a:xfrm>
                    <a:prstGeom prst="rect">
                      <a:avLst/>
                    </a:prstGeom>
                    <a:noFill/>
                    <a:ln>
                      <a:noFill/>
                    </a:ln>
                  </pic:spPr>
                </pic:pic>
              </a:graphicData>
            </a:graphic>
          </wp:inline>
        </w:drawing>
      </w:r>
    </w:p>
    <w:p w:rsidR="00976D87" w:rsidRPr="00073A25" w:rsidRDefault="00073A25" w:rsidP="004F3BF1">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lastRenderedPageBreak/>
        <w:t xml:space="preserve">      </w:t>
      </w:r>
      <w:r w:rsidR="00655476" w:rsidRPr="004F3BF1">
        <w:rPr>
          <w:rFonts w:ascii="Times New Roman" w:hAnsi="Times New Roman" w:cs="Times New Roman"/>
          <w:sz w:val="24"/>
          <w:szCs w:val="24"/>
          <w:shd w:val="clear" w:color="auto" w:fill="FFFFFF" w:themeFill="background1"/>
        </w:rPr>
        <w:t xml:space="preserve">Furthermore, an altered biology might result in increased aggression and heightened sensitivity to the environment or social withdrawal and isolation as reactions to new stimuli have become dampened. </w:t>
      </w:r>
      <w:r w:rsidR="00160739" w:rsidRPr="004F3BF1">
        <w:rPr>
          <w:rFonts w:ascii="Times New Roman" w:hAnsi="Times New Roman" w:cs="Times New Roman"/>
          <w:sz w:val="24"/>
          <w:szCs w:val="24"/>
          <w:shd w:val="clear" w:color="auto" w:fill="FFFFFF" w:themeFill="background1"/>
        </w:rPr>
        <w:t xml:space="preserve">The majority of participants who disclosed mental health difficulties recalled that </w:t>
      </w:r>
      <w:r w:rsidR="00141820" w:rsidRPr="004F3BF1">
        <w:rPr>
          <w:rFonts w:ascii="Times New Roman" w:hAnsi="Times New Roman" w:cs="Times New Roman"/>
          <w:sz w:val="24"/>
          <w:szCs w:val="24"/>
          <w:shd w:val="clear" w:color="auto" w:fill="FFFFFF" w:themeFill="background1"/>
        </w:rPr>
        <w:t>the</w:t>
      </w:r>
      <w:r w:rsidR="00D50139" w:rsidRPr="004F3BF1">
        <w:rPr>
          <w:rFonts w:ascii="Times New Roman" w:hAnsi="Times New Roman" w:cs="Times New Roman"/>
          <w:sz w:val="24"/>
          <w:szCs w:val="24"/>
          <w:shd w:val="clear" w:color="auto" w:fill="FFFFFF" w:themeFill="background1"/>
        </w:rPr>
        <w:t>ir</w:t>
      </w:r>
      <w:r w:rsidR="00141820" w:rsidRPr="004F3BF1">
        <w:rPr>
          <w:rFonts w:ascii="Times New Roman" w:hAnsi="Times New Roman" w:cs="Times New Roman"/>
          <w:sz w:val="24"/>
          <w:szCs w:val="24"/>
          <w:shd w:val="clear" w:color="auto" w:fill="FFFFFF" w:themeFill="background1"/>
        </w:rPr>
        <w:t xml:space="preserve"> struggles </w:t>
      </w:r>
      <w:r w:rsidR="00D50139" w:rsidRPr="004F3BF1">
        <w:rPr>
          <w:rFonts w:ascii="Times New Roman" w:hAnsi="Times New Roman" w:cs="Times New Roman"/>
          <w:sz w:val="24"/>
          <w:szCs w:val="24"/>
          <w:shd w:val="clear" w:color="auto" w:fill="FFFFFF" w:themeFill="background1"/>
        </w:rPr>
        <w:t xml:space="preserve">began </w:t>
      </w:r>
      <w:r w:rsidR="00141820" w:rsidRPr="004F3BF1">
        <w:rPr>
          <w:rFonts w:ascii="Times New Roman" w:hAnsi="Times New Roman" w:cs="Times New Roman"/>
          <w:sz w:val="24"/>
          <w:szCs w:val="24"/>
          <w:shd w:val="clear" w:color="auto" w:fill="FFFFFF" w:themeFill="background1"/>
        </w:rPr>
        <w:t xml:space="preserve">before they were sixteen years old (figure 5.8). </w:t>
      </w:r>
    </w:p>
    <w:p w:rsidR="000007B5" w:rsidRPr="004F3BF1" w:rsidRDefault="000007B5" w:rsidP="004F3BF1">
      <w:pPr>
        <w:shd w:val="clear" w:color="auto" w:fill="FFFFFF" w:themeFill="background1"/>
        <w:spacing w:line="480" w:lineRule="auto"/>
        <w:outlineLvl w:val="0"/>
        <w:rPr>
          <w:rFonts w:ascii="Times New Roman" w:hAnsi="Times New Roman" w:cs="Times New Roman"/>
          <w:b/>
          <w:sz w:val="24"/>
          <w:szCs w:val="24"/>
          <w:u w:val="single"/>
          <w:shd w:val="clear" w:color="auto" w:fill="FFFFFF" w:themeFill="background1"/>
        </w:rPr>
      </w:pPr>
      <w:r w:rsidRPr="004F3BF1">
        <w:rPr>
          <w:rFonts w:ascii="Times New Roman" w:hAnsi="Times New Roman" w:cs="Times New Roman"/>
          <w:b/>
          <w:sz w:val="24"/>
          <w:szCs w:val="24"/>
          <w:u w:val="single"/>
          <w:shd w:val="clear" w:color="auto" w:fill="FFFFFF" w:themeFill="background1"/>
        </w:rPr>
        <w:t>5.</w:t>
      </w:r>
      <w:r w:rsidR="00990F19" w:rsidRPr="004F3BF1">
        <w:rPr>
          <w:rFonts w:ascii="Times New Roman" w:hAnsi="Times New Roman" w:cs="Times New Roman"/>
          <w:b/>
          <w:sz w:val="24"/>
          <w:szCs w:val="24"/>
          <w:u w:val="single"/>
          <w:shd w:val="clear" w:color="auto" w:fill="FFFFFF" w:themeFill="background1"/>
        </w:rPr>
        <w:t>8</w:t>
      </w:r>
      <w:r w:rsidRPr="004F3BF1">
        <w:rPr>
          <w:rFonts w:ascii="Times New Roman" w:hAnsi="Times New Roman" w:cs="Times New Roman"/>
          <w:b/>
          <w:sz w:val="24"/>
          <w:szCs w:val="24"/>
          <w:u w:val="single"/>
          <w:shd w:val="clear" w:color="auto" w:fill="FFFFFF" w:themeFill="background1"/>
        </w:rPr>
        <w:t>.1 Survival Coping Mechanisms: Withdrawal from Toxic Environments</w:t>
      </w:r>
    </w:p>
    <w:p w:rsidR="00752E1B" w:rsidRPr="004F3BF1" w:rsidRDefault="00FC042C" w:rsidP="004F3BF1">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t xml:space="preserve">    </w:t>
      </w:r>
      <w:r w:rsidR="00FE7362" w:rsidRPr="004F3BF1">
        <w:rPr>
          <w:rFonts w:ascii="Times New Roman" w:hAnsi="Times New Roman" w:cs="Times New Roman"/>
          <w:sz w:val="24"/>
          <w:szCs w:val="24"/>
        </w:rPr>
        <w:t xml:space="preserve">The majority of </w:t>
      </w:r>
      <w:r w:rsidR="000007B5" w:rsidRPr="004F3BF1">
        <w:rPr>
          <w:rFonts w:ascii="Times New Roman" w:hAnsi="Times New Roman" w:cs="Times New Roman"/>
          <w:sz w:val="24"/>
          <w:szCs w:val="24"/>
        </w:rPr>
        <w:t>participants took measures to withdraw from toxic environments</w:t>
      </w:r>
      <w:r w:rsidR="00752E1B" w:rsidRPr="004F3BF1">
        <w:rPr>
          <w:rFonts w:ascii="Times New Roman" w:hAnsi="Times New Roman" w:cs="Times New Roman"/>
          <w:sz w:val="24"/>
          <w:szCs w:val="24"/>
        </w:rPr>
        <w:t>.</w:t>
      </w:r>
      <w:r w:rsidR="00752E1B" w:rsidRPr="004F3BF1">
        <w:rPr>
          <w:rFonts w:ascii="Times New Roman" w:hAnsi="Times New Roman" w:cs="Times New Roman"/>
          <w:sz w:val="24"/>
          <w:szCs w:val="24"/>
          <w:shd w:val="clear" w:color="auto" w:fill="FFFFFF" w:themeFill="background1"/>
        </w:rPr>
        <w:t xml:space="preserve"> Moreover, 40% of participants in this study mentioned that they stayed at home ‘ill’ from school:</w:t>
      </w:r>
    </w:p>
    <w:p w:rsidR="00752E1B" w:rsidRPr="004F3BF1" w:rsidRDefault="00AD31C2" w:rsidP="004F3BF1">
      <w:pPr>
        <w:shd w:val="clear" w:color="auto" w:fill="FFFFFF" w:themeFill="background1"/>
        <w:spacing w:line="480" w:lineRule="auto"/>
        <w:ind w:left="720"/>
        <w:rPr>
          <w:rFonts w:ascii="Times New Roman" w:hAnsi="Times New Roman" w:cs="Times New Roman"/>
          <w:sz w:val="24"/>
          <w:szCs w:val="24"/>
          <w:shd w:val="clear" w:color="auto" w:fill="FFFFFF" w:themeFill="background1"/>
        </w:rPr>
      </w:pPr>
      <w:r w:rsidRPr="004F3BF1">
        <w:rPr>
          <w:rFonts w:ascii="Times New Roman" w:hAnsi="Times New Roman" w:cs="Times New Roman"/>
          <w:i/>
          <w:sz w:val="24"/>
          <w:szCs w:val="24"/>
        </w:rPr>
        <w:t>“</w:t>
      </w:r>
      <w:r w:rsidR="00752E1B" w:rsidRPr="004F3BF1">
        <w:rPr>
          <w:rFonts w:ascii="Times New Roman" w:hAnsi="Times New Roman" w:cs="Times New Roman"/>
          <w:i/>
          <w:sz w:val="24"/>
          <w:szCs w:val="24"/>
        </w:rPr>
        <w:t>During my GCSE years which as you know are from year eight upwards. I was a little bit withdrawn and I had to do most of my studying at home where – it [reminders of the trauma] was following me around everywhere. I was completely emotional. I was crying all the time. I couldn’t focus. And when I was telling people about it, I, then, they were cal</w:t>
      </w:r>
      <w:r w:rsidR="00B91BF6" w:rsidRPr="004F3BF1">
        <w:rPr>
          <w:rFonts w:ascii="Times New Roman" w:hAnsi="Times New Roman" w:cs="Times New Roman"/>
          <w:i/>
          <w:sz w:val="24"/>
          <w:szCs w:val="24"/>
        </w:rPr>
        <w:t>ling me liar.</w:t>
      </w:r>
      <w:r w:rsidRPr="004F3BF1">
        <w:rPr>
          <w:rFonts w:ascii="Times New Roman" w:hAnsi="Times New Roman" w:cs="Times New Roman"/>
          <w:i/>
          <w:sz w:val="24"/>
          <w:szCs w:val="24"/>
        </w:rPr>
        <w:t>”</w:t>
      </w:r>
      <w:r w:rsidR="00B91BF6" w:rsidRPr="004F3BF1">
        <w:rPr>
          <w:rFonts w:ascii="Times New Roman" w:hAnsi="Times New Roman" w:cs="Times New Roman"/>
          <w:i/>
          <w:sz w:val="24"/>
          <w:szCs w:val="24"/>
        </w:rPr>
        <w:t xml:space="preserve">       (L:</w:t>
      </w:r>
      <w:r w:rsidR="00985C1E" w:rsidRPr="004F3BF1">
        <w:rPr>
          <w:rFonts w:ascii="Times New Roman" w:hAnsi="Times New Roman" w:cs="Times New Roman"/>
          <w:i/>
          <w:sz w:val="24"/>
          <w:szCs w:val="24"/>
        </w:rPr>
        <w:t>922-932</w:t>
      </w:r>
      <w:r w:rsidR="00752E1B" w:rsidRPr="004F3BF1">
        <w:rPr>
          <w:rFonts w:ascii="Times New Roman" w:hAnsi="Times New Roman" w:cs="Times New Roman"/>
          <w:i/>
          <w:sz w:val="24"/>
          <w:szCs w:val="24"/>
        </w:rPr>
        <w:t>)</w:t>
      </w:r>
      <w:r w:rsidR="00752E1B" w:rsidRPr="004F3BF1">
        <w:rPr>
          <w:rFonts w:ascii="Times New Roman" w:hAnsi="Times New Roman" w:cs="Times New Roman"/>
          <w:sz w:val="24"/>
          <w:szCs w:val="24"/>
          <w:shd w:val="clear" w:color="auto" w:fill="FFFFFF" w:themeFill="background1"/>
        </w:rPr>
        <w:t xml:space="preserve"> </w:t>
      </w:r>
    </w:p>
    <w:p w:rsidR="00752E1B" w:rsidRPr="004F3BF1" w:rsidRDefault="00FC042C" w:rsidP="004F3BF1">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752E1B" w:rsidRPr="004F3BF1">
        <w:rPr>
          <w:rFonts w:ascii="Times New Roman" w:hAnsi="Times New Roman" w:cs="Times New Roman"/>
          <w:sz w:val="24"/>
          <w:szCs w:val="24"/>
        </w:rPr>
        <w:t>However, as M</w:t>
      </w:r>
      <w:r w:rsidR="00275E14" w:rsidRPr="004F3BF1">
        <w:rPr>
          <w:rFonts w:ascii="Times New Roman" w:hAnsi="Times New Roman" w:cs="Times New Roman"/>
          <w:sz w:val="24"/>
          <w:szCs w:val="24"/>
        </w:rPr>
        <w:t xml:space="preserve">ax </w:t>
      </w:r>
      <w:r w:rsidR="00752E1B" w:rsidRPr="004F3BF1">
        <w:rPr>
          <w:rFonts w:ascii="Times New Roman" w:hAnsi="Times New Roman" w:cs="Times New Roman"/>
          <w:sz w:val="24"/>
          <w:szCs w:val="24"/>
        </w:rPr>
        <w:t>and B</w:t>
      </w:r>
      <w:r w:rsidR="00275E14" w:rsidRPr="004F3BF1">
        <w:rPr>
          <w:rFonts w:ascii="Times New Roman" w:hAnsi="Times New Roman" w:cs="Times New Roman"/>
          <w:sz w:val="24"/>
          <w:szCs w:val="24"/>
        </w:rPr>
        <w:t xml:space="preserve">rooklyn </w:t>
      </w:r>
      <w:r w:rsidR="00752E1B" w:rsidRPr="004F3BF1">
        <w:rPr>
          <w:rFonts w:ascii="Times New Roman" w:hAnsi="Times New Roman" w:cs="Times New Roman"/>
          <w:sz w:val="24"/>
          <w:szCs w:val="24"/>
        </w:rPr>
        <w:t xml:space="preserve">point out, withdrawal from school and friends </w:t>
      </w:r>
      <w:r w:rsidR="0088420E" w:rsidRPr="004F3BF1">
        <w:rPr>
          <w:rFonts w:ascii="Times New Roman" w:hAnsi="Times New Roman" w:cs="Times New Roman"/>
          <w:sz w:val="24"/>
          <w:szCs w:val="24"/>
        </w:rPr>
        <w:t>was not their</w:t>
      </w:r>
      <w:r w:rsidR="00752E1B" w:rsidRPr="004F3BF1">
        <w:rPr>
          <w:rFonts w:ascii="Times New Roman" w:hAnsi="Times New Roman" w:cs="Times New Roman"/>
          <w:sz w:val="24"/>
          <w:szCs w:val="24"/>
        </w:rPr>
        <w:t xml:space="preserve"> preferred choice:  </w:t>
      </w:r>
    </w:p>
    <w:p w:rsidR="00752E1B" w:rsidRPr="004F3BF1" w:rsidRDefault="00AD31C2" w:rsidP="004F3BF1">
      <w:pPr>
        <w:spacing w:line="480" w:lineRule="auto"/>
        <w:ind w:left="720"/>
        <w:rPr>
          <w:rFonts w:ascii="Times New Roman" w:hAnsi="Times New Roman" w:cs="Times New Roman"/>
          <w:i/>
          <w:sz w:val="24"/>
          <w:szCs w:val="24"/>
          <w:shd w:val="clear" w:color="auto" w:fill="DAEEF3" w:themeFill="accent5" w:themeFillTint="33"/>
        </w:rPr>
      </w:pPr>
      <w:r w:rsidRPr="004F3BF1">
        <w:rPr>
          <w:rFonts w:ascii="Times New Roman" w:hAnsi="Times New Roman" w:cs="Times New Roman"/>
          <w:i/>
          <w:sz w:val="24"/>
          <w:szCs w:val="24"/>
        </w:rPr>
        <w:t>“</w:t>
      </w:r>
      <w:r w:rsidR="00752E1B" w:rsidRPr="004F3BF1">
        <w:rPr>
          <w:rFonts w:ascii="Times New Roman" w:hAnsi="Times New Roman" w:cs="Times New Roman"/>
          <w:i/>
          <w:sz w:val="24"/>
          <w:szCs w:val="24"/>
        </w:rPr>
        <w:t>The fact that I wouldn’t want to come into school and I was losing all my friends and I was having an eating disorder, there was no support. You know, even the kids who saw me in the canteen, they would see me throw half my lunch away and I lost about two stone in weight you know over that time. And nothing was done.</w:t>
      </w:r>
      <w:r w:rsidRPr="004F3BF1">
        <w:rPr>
          <w:rFonts w:ascii="Times New Roman" w:hAnsi="Times New Roman" w:cs="Times New Roman"/>
          <w:i/>
          <w:sz w:val="24"/>
          <w:szCs w:val="24"/>
        </w:rPr>
        <w:t>”</w:t>
      </w:r>
      <w:r w:rsidR="00752E1B" w:rsidRPr="004F3BF1">
        <w:rPr>
          <w:rFonts w:ascii="Times New Roman" w:hAnsi="Times New Roman" w:cs="Times New Roman"/>
          <w:i/>
          <w:sz w:val="24"/>
          <w:szCs w:val="24"/>
        </w:rPr>
        <w:t xml:space="preserve"> (M:</w:t>
      </w:r>
      <w:r w:rsidR="00985C1E" w:rsidRPr="004F3BF1">
        <w:rPr>
          <w:rFonts w:ascii="Times New Roman" w:hAnsi="Times New Roman" w:cs="Times New Roman"/>
          <w:i/>
          <w:sz w:val="24"/>
          <w:szCs w:val="24"/>
          <w:shd w:val="clear" w:color="auto" w:fill="FFFFFF" w:themeFill="background1"/>
        </w:rPr>
        <w:t>659-668</w:t>
      </w:r>
      <w:r w:rsidR="00752E1B" w:rsidRPr="004F3BF1">
        <w:rPr>
          <w:rFonts w:ascii="Times New Roman" w:hAnsi="Times New Roman" w:cs="Times New Roman"/>
          <w:i/>
          <w:sz w:val="24"/>
          <w:szCs w:val="24"/>
          <w:shd w:val="clear" w:color="auto" w:fill="FFFFFF" w:themeFill="background1"/>
        </w:rPr>
        <w:t>)</w:t>
      </w:r>
    </w:p>
    <w:p w:rsidR="00752E1B" w:rsidRPr="004F3BF1" w:rsidRDefault="00752E1B" w:rsidP="004F3BF1">
      <w:pPr>
        <w:spacing w:line="480" w:lineRule="auto"/>
        <w:ind w:left="720"/>
        <w:rPr>
          <w:rFonts w:ascii="Times New Roman" w:hAnsi="Times New Roman" w:cs="Times New Roman"/>
          <w:i/>
          <w:sz w:val="24"/>
          <w:szCs w:val="24"/>
        </w:rPr>
      </w:pPr>
      <w:r w:rsidRPr="004F3BF1">
        <w:rPr>
          <w:rFonts w:ascii="Times New Roman" w:hAnsi="Times New Roman" w:cs="Times New Roman"/>
          <w:i/>
          <w:sz w:val="24"/>
          <w:szCs w:val="24"/>
        </w:rPr>
        <w:t>“I couldn’t commit to anything. I couldn’t commit emotionally, physically, mentally. I got to the point just after I left, I was crying 24/7 in bed. I wouldn’t leave, wouldn’t get out of my house</w:t>
      </w:r>
      <w:r w:rsidR="00300C75" w:rsidRPr="004F3BF1">
        <w:rPr>
          <w:rFonts w:ascii="Times New Roman" w:hAnsi="Times New Roman" w:cs="Times New Roman"/>
          <w:i/>
          <w:sz w:val="24"/>
          <w:szCs w:val="24"/>
        </w:rPr>
        <w:t>, w</w:t>
      </w:r>
      <w:r w:rsidRPr="004F3BF1">
        <w:rPr>
          <w:rFonts w:ascii="Times New Roman" w:hAnsi="Times New Roman" w:cs="Times New Roman"/>
          <w:i/>
          <w:sz w:val="24"/>
          <w:szCs w:val="24"/>
        </w:rPr>
        <w:t>ouldn’t see anybody. I</w:t>
      </w:r>
      <w:r w:rsidR="00B91BF6" w:rsidRPr="004F3BF1">
        <w:rPr>
          <w:rFonts w:ascii="Times New Roman" w:hAnsi="Times New Roman" w:cs="Times New Roman"/>
          <w:i/>
          <w:sz w:val="24"/>
          <w:szCs w:val="24"/>
        </w:rPr>
        <w:t xml:space="preserve"> piled on a ton of weight.” (B:</w:t>
      </w:r>
      <w:r w:rsidRPr="004F3BF1">
        <w:rPr>
          <w:rFonts w:ascii="Times New Roman" w:hAnsi="Times New Roman" w:cs="Times New Roman"/>
          <w:i/>
          <w:sz w:val="24"/>
          <w:szCs w:val="24"/>
        </w:rPr>
        <w:t>10</w:t>
      </w:r>
      <w:r w:rsidR="00985C1E" w:rsidRPr="004F3BF1">
        <w:rPr>
          <w:rFonts w:ascii="Times New Roman" w:hAnsi="Times New Roman" w:cs="Times New Roman"/>
          <w:i/>
          <w:sz w:val="24"/>
          <w:szCs w:val="24"/>
        </w:rPr>
        <w:t>10-1017</w:t>
      </w:r>
      <w:r w:rsidRPr="004F3BF1">
        <w:rPr>
          <w:rFonts w:ascii="Times New Roman" w:hAnsi="Times New Roman" w:cs="Times New Roman"/>
          <w:i/>
          <w:sz w:val="24"/>
          <w:szCs w:val="24"/>
        </w:rPr>
        <w:t>)</w:t>
      </w:r>
    </w:p>
    <w:p w:rsidR="00FC042C" w:rsidRDefault="00FC042C" w:rsidP="004F3BF1">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0007B5" w:rsidRPr="004F3BF1">
        <w:rPr>
          <w:rFonts w:ascii="Times New Roman" w:hAnsi="Times New Roman" w:cs="Times New Roman"/>
          <w:sz w:val="24"/>
          <w:szCs w:val="24"/>
        </w:rPr>
        <w:t xml:space="preserve">It is clear </w:t>
      </w:r>
      <w:r w:rsidR="00752E1B" w:rsidRPr="004F3BF1">
        <w:rPr>
          <w:rFonts w:ascii="Times New Roman" w:hAnsi="Times New Roman" w:cs="Times New Roman"/>
          <w:sz w:val="24"/>
          <w:szCs w:val="24"/>
        </w:rPr>
        <w:t xml:space="preserve">from the accounts </w:t>
      </w:r>
      <w:r w:rsidR="000007B5" w:rsidRPr="004F3BF1">
        <w:rPr>
          <w:rFonts w:ascii="Times New Roman" w:hAnsi="Times New Roman" w:cs="Times New Roman"/>
          <w:sz w:val="24"/>
          <w:szCs w:val="24"/>
        </w:rPr>
        <w:t>that many of the p</w:t>
      </w:r>
      <w:r w:rsidR="00F85059" w:rsidRPr="004F3BF1">
        <w:rPr>
          <w:rFonts w:ascii="Times New Roman" w:hAnsi="Times New Roman" w:cs="Times New Roman"/>
          <w:sz w:val="24"/>
          <w:szCs w:val="24"/>
        </w:rPr>
        <w:t xml:space="preserve">articipants withdrew from </w:t>
      </w:r>
      <w:r w:rsidR="000007B5" w:rsidRPr="004F3BF1">
        <w:rPr>
          <w:rFonts w:ascii="Times New Roman" w:hAnsi="Times New Roman" w:cs="Times New Roman"/>
          <w:sz w:val="24"/>
          <w:szCs w:val="24"/>
        </w:rPr>
        <w:t xml:space="preserve">school situations which were retriggering and reinforcing the coexistence of intrusive memories connected to adversity. Since part of an avoidance and defence response would be to avoid people or places that might trigger past trauma, it appears that many of the participants in this study sort to utilise strategies to avoid the pain of </w:t>
      </w:r>
      <w:r w:rsidR="00F85059" w:rsidRPr="004F3BF1">
        <w:rPr>
          <w:rFonts w:ascii="Times New Roman" w:hAnsi="Times New Roman" w:cs="Times New Roman"/>
          <w:sz w:val="24"/>
          <w:szCs w:val="24"/>
        </w:rPr>
        <w:t>being in</w:t>
      </w:r>
      <w:r w:rsidR="000007B5" w:rsidRPr="004F3BF1">
        <w:rPr>
          <w:rFonts w:ascii="Times New Roman" w:hAnsi="Times New Roman" w:cs="Times New Roman"/>
          <w:sz w:val="24"/>
          <w:szCs w:val="24"/>
        </w:rPr>
        <w:t xml:space="preserve"> school. </w:t>
      </w:r>
    </w:p>
    <w:p w:rsidR="00F85059" w:rsidRPr="004F3BF1" w:rsidRDefault="00FC042C" w:rsidP="004F3BF1">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85059" w:rsidRPr="004F3BF1">
        <w:rPr>
          <w:rFonts w:ascii="Times New Roman" w:hAnsi="Times New Roman" w:cs="Times New Roman"/>
          <w:sz w:val="24"/>
          <w:szCs w:val="24"/>
        </w:rPr>
        <w:t>Max’s account shows that ‘measures’ were taken to personally remove him [or her] self from the source of the trauma whi</w:t>
      </w:r>
      <w:r w:rsidR="00300C75" w:rsidRPr="004F3BF1">
        <w:rPr>
          <w:rFonts w:ascii="Times New Roman" w:hAnsi="Times New Roman" w:cs="Times New Roman"/>
          <w:sz w:val="24"/>
          <w:szCs w:val="24"/>
        </w:rPr>
        <w:t>l</w:t>
      </w:r>
      <w:r w:rsidR="00F85059" w:rsidRPr="004F3BF1">
        <w:rPr>
          <w:rFonts w:ascii="Times New Roman" w:hAnsi="Times New Roman" w:cs="Times New Roman"/>
          <w:sz w:val="24"/>
          <w:szCs w:val="24"/>
        </w:rPr>
        <w:t xml:space="preserve">st at school: </w:t>
      </w:r>
    </w:p>
    <w:p w:rsidR="00F85059" w:rsidRPr="004F3BF1" w:rsidRDefault="00AD31C2" w:rsidP="004F3BF1">
      <w:pPr>
        <w:spacing w:line="480" w:lineRule="auto"/>
        <w:ind w:left="720"/>
        <w:rPr>
          <w:rFonts w:ascii="Times New Roman" w:hAnsi="Times New Roman" w:cs="Times New Roman"/>
          <w:i/>
          <w:sz w:val="24"/>
          <w:szCs w:val="24"/>
        </w:rPr>
      </w:pPr>
      <w:r w:rsidRPr="004F3BF1">
        <w:rPr>
          <w:rFonts w:ascii="Times New Roman" w:hAnsi="Times New Roman" w:cs="Times New Roman"/>
          <w:i/>
          <w:sz w:val="24"/>
          <w:szCs w:val="24"/>
        </w:rPr>
        <w:t>“</w:t>
      </w:r>
      <w:r w:rsidR="00F85059" w:rsidRPr="004F3BF1">
        <w:rPr>
          <w:rFonts w:ascii="Times New Roman" w:hAnsi="Times New Roman" w:cs="Times New Roman"/>
          <w:i/>
          <w:sz w:val="24"/>
          <w:szCs w:val="24"/>
        </w:rPr>
        <w:t>Playing solitaire –  that used to be my lunch.  I used to play solitaire by myself for about a year</w:t>
      </w:r>
      <w:r w:rsidRPr="004F3BF1">
        <w:rPr>
          <w:rFonts w:ascii="Times New Roman" w:hAnsi="Times New Roman" w:cs="Times New Roman"/>
          <w:i/>
          <w:sz w:val="24"/>
          <w:szCs w:val="24"/>
        </w:rPr>
        <w:t>”</w:t>
      </w:r>
      <w:r w:rsidR="00F85059" w:rsidRPr="004F3BF1">
        <w:rPr>
          <w:rFonts w:ascii="Times New Roman" w:hAnsi="Times New Roman" w:cs="Times New Roman"/>
          <w:i/>
          <w:sz w:val="24"/>
          <w:szCs w:val="24"/>
        </w:rPr>
        <w:t>.  (M:630-632)</w:t>
      </w:r>
    </w:p>
    <w:p w:rsidR="00F85059" w:rsidRPr="004F3BF1" w:rsidRDefault="00FC042C" w:rsidP="004F3BF1">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85059" w:rsidRPr="004F3BF1">
        <w:rPr>
          <w:rFonts w:ascii="Times New Roman" w:hAnsi="Times New Roman" w:cs="Times New Roman"/>
          <w:sz w:val="24"/>
          <w:szCs w:val="24"/>
        </w:rPr>
        <w:t>A</w:t>
      </w:r>
      <w:r w:rsidR="000007B5" w:rsidRPr="004F3BF1">
        <w:rPr>
          <w:rFonts w:ascii="Times New Roman" w:hAnsi="Times New Roman" w:cs="Times New Roman"/>
          <w:sz w:val="24"/>
          <w:szCs w:val="24"/>
        </w:rPr>
        <w:t>s th</w:t>
      </w:r>
      <w:r w:rsidR="00F85059" w:rsidRPr="004F3BF1">
        <w:rPr>
          <w:rFonts w:ascii="Times New Roman" w:hAnsi="Times New Roman" w:cs="Times New Roman"/>
          <w:sz w:val="24"/>
          <w:szCs w:val="24"/>
        </w:rPr>
        <w:t xml:space="preserve">is </w:t>
      </w:r>
      <w:r w:rsidR="000007B5" w:rsidRPr="004F3BF1">
        <w:rPr>
          <w:rFonts w:ascii="Times New Roman" w:hAnsi="Times New Roman" w:cs="Times New Roman"/>
          <w:sz w:val="24"/>
          <w:szCs w:val="24"/>
        </w:rPr>
        <w:t>account appear</w:t>
      </w:r>
      <w:r w:rsidR="00300C75" w:rsidRPr="004F3BF1">
        <w:rPr>
          <w:rFonts w:ascii="Times New Roman" w:hAnsi="Times New Roman" w:cs="Times New Roman"/>
          <w:sz w:val="24"/>
          <w:szCs w:val="24"/>
        </w:rPr>
        <w:t>s</w:t>
      </w:r>
      <w:r w:rsidR="000007B5" w:rsidRPr="004F3BF1">
        <w:rPr>
          <w:rFonts w:ascii="Times New Roman" w:hAnsi="Times New Roman" w:cs="Times New Roman"/>
          <w:sz w:val="24"/>
          <w:szCs w:val="24"/>
        </w:rPr>
        <w:t xml:space="preserve"> to </w:t>
      </w:r>
      <w:r w:rsidR="00F85059" w:rsidRPr="004F3BF1">
        <w:rPr>
          <w:rFonts w:ascii="Times New Roman" w:hAnsi="Times New Roman" w:cs="Times New Roman"/>
          <w:sz w:val="24"/>
          <w:szCs w:val="24"/>
        </w:rPr>
        <w:t xml:space="preserve">indicate, </w:t>
      </w:r>
      <w:r w:rsidR="000007B5" w:rsidRPr="004F3BF1">
        <w:rPr>
          <w:rFonts w:ascii="Times New Roman" w:hAnsi="Times New Roman" w:cs="Times New Roman"/>
          <w:sz w:val="24"/>
          <w:szCs w:val="24"/>
        </w:rPr>
        <w:t xml:space="preserve">the avoidance of people and places in the aftermath of trauma can also involve emotional withdrawal from friends, previous habits or social activities that used to be a source of enjoyment and comfort, as broken trust can manifest itself through all established relationships. </w:t>
      </w:r>
    </w:p>
    <w:p w:rsidR="00F85059" w:rsidRPr="004F3BF1" w:rsidRDefault="00FC042C" w:rsidP="004F3BF1">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85059" w:rsidRPr="004F3BF1">
        <w:rPr>
          <w:rFonts w:ascii="Times New Roman" w:hAnsi="Times New Roman" w:cs="Times New Roman"/>
          <w:sz w:val="24"/>
          <w:szCs w:val="24"/>
        </w:rPr>
        <w:t>Moreover, Stevie discloses:</w:t>
      </w:r>
    </w:p>
    <w:p w:rsidR="00F85059" w:rsidRPr="004F3BF1" w:rsidRDefault="00AD31C2" w:rsidP="004F3BF1">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4F3BF1">
        <w:rPr>
          <w:rFonts w:ascii="Times New Roman" w:hAnsi="Times New Roman" w:cs="Times New Roman"/>
          <w:i/>
          <w:sz w:val="24"/>
          <w:szCs w:val="24"/>
          <w:shd w:val="clear" w:color="auto" w:fill="FFFFFF" w:themeFill="background1"/>
        </w:rPr>
        <w:t>“</w:t>
      </w:r>
      <w:r w:rsidR="00F85059" w:rsidRPr="004F3BF1">
        <w:rPr>
          <w:rFonts w:ascii="Times New Roman" w:hAnsi="Times New Roman" w:cs="Times New Roman"/>
          <w:i/>
          <w:sz w:val="24"/>
          <w:szCs w:val="24"/>
          <w:shd w:val="clear" w:color="auto" w:fill="FFFFFF" w:themeFill="background1"/>
        </w:rPr>
        <w:t>I couldn’t concentrate on any classes or anything really. I think I always used to go off into a daze and just day dream</w:t>
      </w:r>
      <w:r w:rsidRPr="004F3BF1">
        <w:rPr>
          <w:rFonts w:ascii="Times New Roman" w:hAnsi="Times New Roman" w:cs="Times New Roman"/>
          <w:i/>
          <w:sz w:val="24"/>
          <w:szCs w:val="24"/>
          <w:shd w:val="clear" w:color="auto" w:fill="FFFFFF" w:themeFill="background1"/>
        </w:rPr>
        <w:t>”</w:t>
      </w:r>
      <w:r w:rsidR="00F85059" w:rsidRPr="004F3BF1">
        <w:rPr>
          <w:rFonts w:ascii="Times New Roman" w:hAnsi="Times New Roman" w:cs="Times New Roman"/>
          <w:i/>
          <w:sz w:val="24"/>
          <w:szCs w:val="24"/>
          <w:shd w:val="clear" w:color="auto" w:fill="FFFFFF" w:themeFill="background1"/>
        </w:rPr>
        <w:t xml:space="preserve">.           (S:219-222)                                                        </w:t>
      </w:r>
    </w:p>
    <w:p w:rsidR="00073A25" w:rsidRDefault="00FC042C" w:rsidP="004F3BF1">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833B1F" w:rsidRPr="004F3BF1">
        <w:rPr>
          <w:rFonts w:ascii="Times New Roman" w:hAnsi="Times New Roman" w:cs="Times New Roman"/>
          <w:sz w:val="24"/>
          <w:szCs w:val="24"/>
        </w:rPr>
        <w:t>Complex traumatic experiences can cause a person to internally withdraw from being present (Spring, 2016), explaining why Stevie and Lee would go ‘off into a daze’, ‘space out’ and ‘day dream’, as these are dissociative states. Van der Kolk, (20</w:t>
      </w:r>
      <w:r w:rsidR="00B9661E">
        <w:rPr>
          <w:rFonts w:ascii="Times New Roman" w:hAnsi="Times New Roman" w:cs="Times New Roman"/>
          <w:sz w:val="24"/>
          <w:szCs w:val="24"/>
        </w:rPr>
        <w:t>14</w:t>
      </w:r>
      <w:r w:rsidR="00833B1F" w:rsidRPr="004F3BF1">
        <w:rPr>
          <w:rFonts w:ascii="Times New Roman" w:hAnsi="Times New Roman" w:cs="Times New Roman"/>
          <w:sz w:val="24"/>
          <w:szCs w:val="24"/>
        </w:rPr>
        <w:t>) notes</w:t>
      </w:r>
      <w:r w:rsidR="00300C75" w:rsidRPr="004F3BF1">
        <w:rPr>
          <w:rFonts w:ascii="Times New Roman" w:hAnsi="Times New Roman" w:cs="Times New Roman"/>
          <w:sz w:val="24"/>
          <w:szCs w:val="24"/>
        </w:rPr>
        <w:t>,</w:t>
      </w:r>
      <w:r w:rsidR="00833B1F" w:rsidRPr="004F3BF1">
        <w:rPr>
          <w:rFonts w:ascii="Times New Roman" w:hAnsi="Times New Roman" w:cs="Times New Roman"/>
          <w:sz w:val="24"/>
          <w:szCs w:val="24"/>
        </w:rPr>
        <w:t xml:space="preserve"> that the more prolonged the traumatic experience, the greater the risk that the victim’s body is likely to react with dissociati</w:t>
      </w:r>
      <w:r>
        <w:rPr>
          <w:rFonts w:ascii="Times New Roman" w:hAnsi="Times New Roman" w:cs="Times New Roman"/>
          <w:sz w:val="24"/>
          <w:szCs w:val="24"/>
        </w:rPr>
        <w:t>on. Van der Kolk (20</w:t>
      </w:r>
      <w:r w:rsidR="00B9661E">
        <w:rPr>
          <w:rFonts w:ascii="Times New Roman" w:hAnsi="Times New Roman" w:cs="Times New Roman"/>
          <w:sz w:val="24"/>
          <w:szCs w:val="24"/>
        </w:rPr>
        <w:t>14</w:t>
      </w:r>
      <w:r w:rsidR="00833B1F" w:rsidRPr="004F3BF1">
        <w:rPr>
          <w:rFonts w:ascii="Times New Roman" w:hAnsi="Times New Roman" w:cs="Times New Roman"/>
          <w:sz w:val="24"/>
          <w:szCs w:val="24"/>
        </w:rPr>
        <w:t>) echoes these experiences, noting that</w:t>
      </w:r>
      <w:r w:rsidR="003D07D4">
        <w:rPr>
          <w:rFonts w:ascii="Times New Roman" w:hAnsi="Times New Roman" w:cs="Times New Roman"/>
          <w:sz w:val="24"/>
          <w:szCs w:val="24"/>
        </w:rPr>
        <w:t xml:space="preserve"> the ‘</w:t>
      </w:r>
      <w:r w:rsidR="00833B1F" w:rsidRPr="004F3BF1">
        <w:rPr>
          <w:rFonts w:ascii="Times New Roman" w:hAnsi="Times New Roman" w:cs="Times New Roman"/>
          <w:sz w:val="24"/>
          <w:szCs w:val="24"/>
        </w:rPr>
        <w:t>price for shutting down</w:t>
      </w:r>
      <w:r w:rsidR="003D07D4">
        <w:rPr>
          <w:rFonts w:ascii="Times New Roman" w:hAnsi="Times New Roman" w:cs="Times New Roman"/>
          <w:sz w:val="24"/>
          <w:szCs w:val="24"/>
        </w:rPr>
        <w:t>’</w:t>
      </w:r>
      <w:r w:rsidR="00833B1F" w:rsidRPr="004F3BF1">
        <w:rPr>
          <w:rFonts w:ascii="Times New Roman" w:hAnsi="Times New Roman" w:cs="Times New Roman"/>
          <w:sz w:val="24"/>
          <w:szCs w:val="24"/>
        </w:rPr>
        <w:t xml:space="preserve"> is </w:t>
      </w:r>
      <w:r w:rsidR="003D07D4" w:rsidRPr="004F3BF1">
        <w:rPr>
          <w:rFonts w:ascii="Times New Roman" w:hAnsi="Times New Roman" w:cs="Times New Roman"/>
          <w:sz w:val="24"/>
          <w:szCs w:val="24"/>
        </w:rPr>
        <w:t>diminished</w:t>
      </w:r>
      <w:r w:rsidR="00833B1F" w:rsidRPr="004F3BF1">
        <w:rPr>
          <w:rFonts w:ascii="Times New Roman" w:hAnsi="Times New Roman" w:cs="Times New Roman"/>
          <w:sz w:val="24"/>
          <w:szCs w:val="24"/>
        </w:rPr>
        <w:t xml:space="preserve"> </w:t>
      </w:r>
      <w:r w:rsidR="003D07D4" w:rsidRPr="004F3BF1">
        <w:rPr>
          <w:rFonts w:ascii="Times New Roman" w:hAnsi="Times New Roman" w:cs="Times New Roman"/>
          <w:sz w:val="24"/>
          <w:szCs w:val="24"/>
        </w:rPr>
        <w:t>partici</w:t>
      </w:r>
      <w:r w:rsidR="003D07D4">
        <w:rPr>
          <w:rFonts w:ascii="Times New Roman" w:hAnsi="Times New Roman" w:cs="Times New Roman"/>
          <w:sz w:val="24"/>
          <w:szCs w:val="24"/>
        </w:rPr>
        <w:t>pation</w:t>
      </w:r>
      <w:r>
        <w:rPr>
          <w:rFonts w:ascii="Times New Roman" w:hAnsi="Times New Roman" w:cs="Times New Roman"/>
          <w:sz w:val="24"/>
          <w:szCs w:val="24"/>
        </w:rPr>
        <w:t xml:space="preserve"> in everyday life</w:t>
      </w:r>
      <w:r w:rsidR="003D07D4">
        <w:rPr>
          <w:rFonts w:ascii="Times New Roman" w:hAnsi="Times New Roman" w:cs="Times New Roman"/>
          <w:sz w:val="24"/>
          <w:szCs w:val="24"/>
        </w:rPr>
        <w:t xml:space="preserve">. </w:t>
      </w:r>
    </w:p>
    <w:p w:rsidR="00833B1F" w:rsidRPr="004F3BF1" w:rsidRDefault="00073A25" w:rsidP="004F3BF1">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833B1F" w:rsidRPr="004F3BF1">
        <w:rPr>
          <w:rFonts w:ascii="Times New Roman" w:hAnsi="Times New Roman" w:cs="Times New Roman"/>
          <w:sz w:val="24"/>
          <w:szCs w:val="24"/>
        </w:rPr>
        <w:t>However, for many of our participants, who experienced trauma during adolescence, ‘dec</w:t>
      </w:r>
      <w:r w:rsidR="003C6CA7" w:rsidRPr="004F3BF1">
        <w:rPr>
          <w:rFonts w:ascii="Times New Roman" w:hAnsi="Times New Roman" w:cs="Times New Roman"/>
          <w:sz w:val="24"/>
          <w:szCs w:val="24"/>
        </w:rPr>
        <w:t>r</w:t>
      </w:r>
      <w:r w:rsidR="00833B1F" w:rsidRPr="004F3BF1">
        <w:rPr>
          <w:rFonts w:ascii="Times New Roman" w:hAnsi="Times New Roman" w:cs="Times New Roman"/>
          <w:sz w:val="24"/>
          <w:szCs w:val="24"/>
        </w:rPr>
        <w:t>eased involvement in ordinary, everyday life’ can present itself as truanting, avoiding school/homework at home or avoiding school altogether, as damages to self-regulation will be evident in all relationships (Davidson</w:t>
      </w:r>
      <w:r w:rsidR="00A4435E" w:rsidRPr="004F3BF1">
        <w:rPr>
          <w:rFonts w:ascii="Times New Roman" w:hAnsi="Times New Roman" w:cs="Times New Roman"/>
          <w:sz w:val="24"/>
          <w:szCs w:val="24"/>
        </w:rPr>
        <w:t xml:space="preserve">, Grigoenko, Boivin, Rapa and Stein, </w:t>
      </w:r>
      <w:r w:rsidR="00833B1F" w:rsidRPr="004F3BF1">
        <w:rPr>
          <w:rFonts w:ascii="Times New Roman" w:hAnsi="Times New Roman" w:cs="Times New Roman"/>
          <w:sz w:val="24"/>
          <w:szCs w:val="24"/>
        </w:rPr>
        <w:t>2015). Ellis describes how ‘mitching off school’ and not handing in ‘coursework’ took place as a way to protect self</w:t>
      </w:r>
      <w:r w:rsidR="00FC042C">
        <w:rPr>
          <w:rFonts w:ascii="Times New Roman" w:hAnsi="Times New Roman" w:cs="Times New Roman"/>
          <w:sz w:val="24"/>
          <w:szCs w:val="24"/>
        </w:rPr>
        <w:t xml:space="preserve"> as </w:t>
      </w:r>
      <w:r w:rsidR="00833B1F" w:rsidRPr="004F3BF1">
        <w:rPr>
          <w:rFonts w:ascii="Times New Roman" w:hAnsi="Times New Roman" w:cs="Times New Roman"/>
          <w:sz w:val="24"/>
          <w:szCs w:val="24"/>
        </w:rPr>
        <w:t>feeling</w:t>
      </w:r>
      <w:r w:rsidR="003C6CA7" w:rsidRPr="004F3BF1">
        <w:rPr>
          <w:rFonts w:ascii="Times New Roman" w:hAnsi="Times New Roman" w:cs="Times New Roman"/>
          <w:sz w:val="24"/>
          <w:szCs w:val="24"/>
        </w:rPr>
        <w:t xml:space="preserve"> </w:t>
      </w:r>
      <w:r w:rsidR="00833B1F" w:rsidRPr="004F3BF1">
        <w:rPr>
          <w:rFonts w:ascii="Times New Roman" w:hAnsi="Times New Roman" w:cs="Times New Roman"/>
          <w:sz w:val="24"/>
          <w:szCs w:val="24"/>
        </w:rPr>
        <w:t>‘inadequate’ and ‘not getting the grade’ felt ‘deflating’:</w:t>
      </w:r>
    </w:p>
    <w:p w:rsidR="00833B1F" w:rsidRPr="004F3BF1" w:rsidRDefault="00AD31C2" w:rsidP="004F3BF1">
      <w:pPr>
        <w:spacing w:line="480" w:lineRule="auto"/>
        <w:ind w:left="720"/>
        <w:rPr>
          <w:rFonts w:ascii="Times New Roman" w:hAnsi="Times New Roman" w:cs="Times New Roman"/>
          <w:i/>
          <w:sz w:val="24"/>
          <w:szCs w:val="24"/>
        </w:rPr>
      </w:pPr>
      <w:r w:rsidRPr="004F3BF1">
        <w:rPr>
          <w:rFonts w:ascii="Times New Roman" w:hAnsi="Times New Roman" w:cs="Times New Roman"/>
          <w:i/>
          <w:sz w:val="24"/>
          <w:szCs w:val="24"/>
        </w:rPr>
        <w:t>“</w:t>
      </w:r>
      <w:r w:rsidR="00833B1F" w:rsidRPr="004F3BF1">
        <w:rPr>
          <w:rFonts w:ascii="Times New Roman" w:hAnsi="Times New Roman" w:cs="Times New Roman"/>
          <w:i/>
          <w:sz w:val="24"/>
          <w:szCs w:val="24"/>
        </w:rPr>
        <w:t>I was mitching off school quite a lot and I would especially do that if I didn’t have the coursework to hand in… Mitching off school’s not a good thing, you know... The lack of encouragement and knowledge or education that they actually give you to lead you in a direction, it wasn’t there… Because I mitched off school quite a lot, some people would come with me occasionally and then they’d go to school.  I’d only go to school, if I wasn’t going to get into any kind of trouble that day... if there was no coursework to hand in or if there were no tests to sit…it kind of pushed me away...</w:t>
      </w:r>
      <w:r w:rsidR="00833B1F" w:rsidRPr="004F3BF1">
        <w:rPr>
          <w:rFonts w:ascii="Times New Roman" w:hAnsi="Times New Roman" w:cs="Times New Roman"/>
          <w:sz w:val="24"/>
          <w:szCs w:val="24"/>
        </w:rPr>
        <w:t xml:space="preserve"> </w:t>
      </w:r>
      <w:r w:rsidRPr="004F3BF1">
        <w:rPr>
          <w:rFonts w:ascii="Times New Roman" w:hAnsi="Times New Roman" w:cs="Times New Roman"/>
          <w:sz w:val="24"/>
          <w:szCs w:val="24"/>
        </w:rPr>
        <w:t>f</w:t>
      </w:r>
      <w:r w:rsidR="00833B1F" w:rsidRPr="004F3BF1">
        <w:rPr>
          <w:rFonts w:ascii="Times New Roman" w:hAnsi="Times New Roman" w:cs="Times New Roman"/>
          <w:i/>
          <w:sz w:val="24"/>
          <w:szCs w:val="24"/>
        </w:rPr>
        <w:t>eeling inadequate because I’d been moved down classes.”   (E:238-265)</w:t>
      </w:r>
    </w:p>
    <w:p w:rsidR="00833B1F" w:rsidRPr="004F3BF1" w:rsidRDefault="00AD31C2" w:rsidP="004F3BF1">
      <w:pPr>
        <w:spacing w:line="480" w:lineRule="auto"/>
        <w:ind w:left="720"/>
        <w:rPr>
          <w:rFonts w:ascii="Times New Roman" w:hAnsi="Times New Roman" w:cs="Times New Roman"/>
          <w:i/>
          <w:sz w:val="24"/>
          <w:szCs w:val="24"/>
        </w:rPr>
      </w:pPr>
      <w:r w:rsidRPr="004F3BF1">
        <w:rPr>
          <w:rFonts w:ascii="Times New Roman" w:hAnsi="Times New Roman" w:cs="Times New Roman"/>
          <w:i/>
          <w:sz w:val="24"/>
          <w:szCs w:val="24"/>
        </w:rPr>
        <w:t>“</w:t>
      </w:r>
      <w:r w:rsidR="00833B1F" w:rsidRPr="004F3BF1">
        <w:rPr>
          <w:rFonts w:ascii="Times New Roman" w:hAnsi="Times New Roman" w:cs="Times New Roman"/>
          <w:i/>
          <w:sz w:val="24"/>
          <w:szCs w:val="24"/>
        </w:rPr>
        <w:t>To be honest with you, not getting the grade I wanted…it’s kind of a bit deflating, so I started to not go to school by the age of about fourteen</w:t>
      </w:r>
      <w:r w:rsidRPr="004F3BF1">
        <w:rPr>
          <w:rFonts w:ascii="Times New Roman" w:hAnsi="Times New Roman" w:cs="Times New Roman"/>
          <w:i/>
          <w:sz w:val="24"/>
          <w:szCs w:val="24"/>
        </w:rPr>
        <w:t>”</w:t>
      </w:r>
      <w:r w:rsidR="00833B1F" w:rsidRPr="004F3BF1">
        <w:rPr>
          <w:rFonts w:ascii="Times New Roman" w:hAnsi="Times New Roman" w:cs="Times New Roman"/>
          <w:i/>
          <w:sz w:val="24"/>
          <w:szCs w:val="24"/>
        </w:rPr>
        <w:t>. (E:203-211)</w:t>
      </w:r>
    </w:p>
    <w:p w:rsidR="00833B1F" w:rsidRPr="004F3BF1" w:rsidRDefault="00833B1F" w:rsidP="004F3BF1">
      <w:pPr>
        <w:spacing w:line="480" w:lineRule="auto"/>
        <w:ind w:left="720"/>
        <w:rPr>
          <w:rFonts w:ascii="Times New Roman" w:hAnsi="Times New Roman" w:cs="Times New Roman"/>
          <w:i/>
          <w:sz w:val="24"/>
          <w:szCs w:val="24"/>
          <w:shd w:val="clear" w:color="auto" w:fill="FFFFFF" w:themeFill="background1"/>
        </w:rPr>
      </w:pPr>
      <w:r w:rsidRPr="004F3BF1">
        <w:rPr>
          <w:rFonts w:ascii="Times New Roman" w:hAnsi="Times New Roman" w:cs="Times New Roman"/>
          <w:i/>
          <w:sz w:val="24"/>
          <w:szCs w:val="24"/>
        </w:rPr>
        <w:t>“I don’t think I learned anything in school. I don’t think there was anyone… who I can remember helped me at all… Because of truancy, then I went to a centre…because otherwise my mother would have got fined and that because I was always mitching.” (S:296-306</w:t>
      </w:r>
      <w:r w:rsidRPr="004F3BF1">
        <w:rPr>
          <w:rFonts w:ascii="Times New Roman" w:hAnsi="Times New Roman" w:cs="Times New Roman"/>
          <w:i/>
          <w:sz w:val="24"/>
          <w:szCs w:val="24"/>
          <w:shd w:val="clear" w:color="auto" w:fill="FFFFFF" w:themeFill="background1"/>
        </w:rPr>
        <w:t>)</w:t>
      </w:r>
    </w:p>
    <w:p w:rsidR="00073A25" w:rsidRDefault="00FC042C" w:rsidP="004F3BF1">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0007B5" w:rsidRPr="004F3BF1">
        <w:rPr>
          <w:rFonts w:ascii="Times New Roman" w:hAnsi="Times New Roman" w:cs="Times New Roman"/>
          <w:sz w:val="24"/>
          <w:szCs w:val="24"/>
          <w:shd w:val="clear" w:color="auto" w:fill="FFFFFF" w:themeFill="background1"/>
        </w:rPr>
        <w:t xml:space="preserve">It is clear to see from the participants’ accounts how </w:t>
      </w:r>
      <w:r w:rsidR="00833B1F" w:rsidRPr="004F3BF1">
        <w:rPr>
          <w:rFonts w:ascii="Times New Roman" w:hAnsi="Times New Roman" w:cs="Times New Roman"/>
          <w:sz w:val="24"/>
          <w:szCs w:val="24"/>
          <w:shd w:val="clear" w:color="auto" w:fill="FFFFFF" w:themeFill="background1"/>
        </w:rPr>
        <w:t xml:space="preserve">many of them acted out </w:t>
      </w:r>
      <w:r w:rsidR="000007B5" w:rsidRPr="004F3BF1">
        <w:rPr>
          <w:rFonts w:ascii="Times New Roman" w:hAnsi="Times New Roman" w:cs="Times New Roman"/>
          <w:sz w:val="24"/>
          <w:szCs w:val="24"/>
          <w:shd w:val="clear" w:color="auto" w:fill="FFFFFF" w:themeFill="background1"/>
        </w:rPr>
        <w:t>of the survival instinct</w:t>
      </w:r>
      <w:r w:rsidR="00833B1F" w:rsidRPr="004F3BF1">
        <w:rPr>
          <w:rFonts w:ascii="Times New Roman" w:hAnsi="Times New Roman" w:cs="Times New Roman"/>
          <w:sz w:val="24"/>
          <w:szCs w:val="24"/>
          <w:shd w:val="clear" w:color="auto" w:fill="FFFFFF" w:themeFill="background1"/>
        </w:rPr>
        <w:t xml:space="preserve">. Since </w:t>
      </w:r>
      <w:r w:rsidR="000007B5" w:rsidRPr="004F3BF1">
        <w:rPr>
          <w:rFonts w:ascii="Times New Roman" w:hAnsi="Times New Roman" w:cs="Times New Roman"/>
          <w:sz w:val="24"/>
          <w:szCs w:val="24"/>
          <w:shd w:val="clear" w:color="auto" w:fill="FFFFFF" w:themeFill="background1"/>
        </w:rPr>
        <w:t xml:space="preserve">individuals who have suffered trauma will often make self-protective decisions to avoid the stressful situations or form coping mechanisms to help them get through life the best they can, thus trying to protect </w:t>
      </w:r>
      <w:r w:rsidR="003C6CA7" w:rsidRPr="004F3BF1">
        <w:rPr>
          <w:rFonts w:ascii="Times New Roman" w:hAnsi="Times New Roman" w:cs="Times New Roman"/>
          <w:sz w:val="24"/>
          <w:szCs w:val="24"/>
          <w:shd w:val="clear" w:color="auto" w:fill="FFFFFF" w:themeFill="background1"/>
        </w:rPr>
        <w:t>them</w:t>
      </w:r>
      <w:r w:rsidR="000007B5" w:rsidRPr="004F3BF1">
        <w:rPr>
          <w:rFonts w:ascii="Times New Roman" w:hAnsi="Times New Roman" w:cs="Times New Roman"/>
          <w:sz w:val="24"/>
          <w:szCs w:val="24"/>
          <w:shd w:val="clear" w:color="auto" w:fill="FFFFFF" w:themeFill="background1"/>
        </w:rPr>
        <w:t xml:space="preserve"> from future damage</w:t>
      </w:r>
      <w:r w:rsidR="0063581D" w:rsidRPr="004F3BF1">
        <w:rPr>
          <w:rFonts w:ascii="Times New Roman" w:hAnsi="Times New Roman" w:cs="Times New Roman"/>
          <w:sz w:val="24"/>
          <w:szCs w:val="24"/>
          <w:shd w:val="clear" w:color="auto" w:fill="FFFFFF" w:themeFill="background1"/>
        </w:rPr>
        <w:t xml:space="preserve">.  </w:t>
      </w:r>
    </w:p>
    <w:p w:rsidR="00073A25" w:rsidRDefault="00073A25" w:rsidP="004F3BF1">
      <w:pPr>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lastRenderedPageBreak/>
        <w:t xml:space="preserve">    </w:t>
      </w:r>
      <w:r w:rsidR="00833B1F" w:rsidRPr="004F3BF1">
        <w:rPr>
          <w:rFonts w:ascii="Times New Roman" w:hAnsi="Times New Roman" w:cs="Times New Roman"/>
          <w:sz w:val="24"/>
          <w:szCs w:val="24"/>
          <w:shd w:val="clear" w:color="auto" w:fill="FFFFFF" w:themeFill="background1"/>
        </w:rPr>
        <w:t>However, s</w:t>
      </w:r>
      <w:r w:rsidR="000007B5" w:rsidRPr="004F3BF1">
        <w:rPr>
          <w:rFonts w:ascii="Times New Roman" w:hAnsi="Times New Roman" w:cs="Times New Roman"/>
          <w:sz w:val="24"/>
          <w:szCs w:val="24"/>
        </w:rPr>
        <w:t xml:space="preserve">ocial isolation has been found to be </w:t>
      </w:r>
      <w:r w:rsidR="008E6DB6" w:rsidRPr="004F3BF1">
        <w:rPr>
          <w:rFonts w:ascii="Times New Roman" w:hAnsi="Times New Roman" w:cs="Times New Roman"/>
          <w:sz w:val="24"/>
          <w:szCs w:val="24"/>
        </w:rPr>
        <w:t>linked to</w:t>
      </w:r>
      <w:r w:rsidR="000007B5" w:rsidRPr="004F3BF1">
        <w:rPr>
          <w:rFonts w:ascii="Times New Roman" w:hAnsi="Times New Roman" w:cs="Times New Roman"/>
          <w:sz w:val="24"/>
          <w:szCs w:val="24"/>
        </w:rPr>
        <w:t xml:space="preserve"> suicidal behaviour (Maris</w:t>
      </w:r>
      <w:r w:rsidR="00A4435E" w:rsidRPr="004F3BF1">
        <w:rPr>
          <w:rFonts w:ascii="Times New Roman" w:hAnsi="Times New Roman" w:cs="Times New Roman"/>
          <w:sz w:val="24"/>
          <w:szCs w:val="24"/>
        </w:rPr>
        <w:t xml:space="preserve">, </w:t>
      </w:r>
      <w:r w:rsidR="000007B5" w:rsidRPr="004F3BF1">
        <w:rPr>
          <w:rFonts w:ascii="Times New Roman" w:hAnsi="Times New Roman" w:cs="Times New Roman"/>
          <w:sz w:val="24"/>
          <w:szCs w:val="24"/>
        </w:rPr>
        <w:t>1992)</w:t>
      </w:r>
      <w:r w:rsidR="008E6DB6" w:rsidRPr="004F3BF1">
        <w:rPr>
          <w:rFonts w:ascii="Times New Roman" w:hAnsi="Times New Roman" w:cs="Times New Roman"/>
          <w:sz w:val="24"/>
          <w:szCs w:val="24"/>
        </w:rPr>
        <w:t xml:space="preserve"> and can be a result of being </w:t>
      </w:r>
      <w:r w:rsidR="000007B5" w:rsidRPr="004F3BF1">
        <w:rPr>
          <w:rFonts w:ascii="Times New Roman" w:hAnsi="Times New Roman" w:cs="Times New Roman"/>
          <w:sz w:val="24"/>
          <w:szCs w:val="24"/>
        </w:rPr>
        <w:t>bull</w:t>
      </w:r>
      <w:r w:rsidR="008E6DB6" w:rsidRPr="004F3BF1">
        <w:rPr>
          <w:rFonts w:ascii="Times New Roman" w:hAnsi="Times New Roman" w:cs="Times New Roman"/>
          <w:sz w:val="24"/>
          <w:szCs w:val="24"/>
        </w:rPr>
        <w:t>ied</w:t>
      </w:r>
      <w:r w:rsidR="000007B5" w:rsidRPr="004F3BF1">
        <w:rPr>
          <w:rFonts w:ascii="Times New Roman" w:hAnsi="Times New Roman" w:cs="Times New Roman"/>
          <w:sz w:val="24"/>
          <w:szCs w:val="24"/>
        </w:rPr>
        <w:t xml:space="preserve"> at school (Brunstein</w:t>
      </w:r>
      <w:r w:rsidR="00A4435E" w:rsidRPr="004F3BF1">
        <w:rPr>
          <w:rFonts w:ascii="Times New Roman" w:hAnsi="Times New Roman" w:cs="Times New Roman"/>
          <w:sz w:val="24"/>
          <w:szCs w:val="24"/>
        </w:rPr>
        <w:t xml:space="preserve">, Sourander and Gould, </w:t>
      </w:r>
      <w:r w:rsidR="000007B5" w:rsidRPr="004F3BF1">
        <w:rPr>
          <w:rFonts w:ascii="Times New Roman" w:hAnsi="Times New Roman" w:cs="Times New Roman"/>
          <w:sz w:val="24"/>
          <w:szCs w:val="24"/>
        </w:rPr>
        <w:t>2010</w:t>
      </w:r>
      <w:r w:rsidR="00833B1F" w:rsidRPr="004F3BF1">
        <w:rPr>
          <w:rFonts w:ascii="Times New Roman" w:hAnsi="Times New Roman" w:cs="Times New Roman"/>
          <w:sz w:val="24"/>
          <w:szCs w:val="24"/>
        </w:rPr>
        <w:t xml:space="preserve">; </w:t>
      </w:r>
      <w:r w:rsidR="00833B1F" w:rsidRPr="004F3BF1">
        <w:rPr>
          <w:rFonts w:ascii="Times New Roman" w:hAnsi="Times New Roman" w:cs="Times New Roman"/>
          <w:sz w:val="24"/>
          <w:szCs w:val="24"/>
          <w:shd w:val="clear" w:color="auto" w:fill="FFFFFF" w:themeFill="background1"/>
        </w:rPr>
        <w:t>Hawton et al, 2012</w:t>
      </w:r>
      <w:r w:rsidR="000007B5" w:rsidRPr="004F3BF1">
        <w:rPr>
          <w:rFonts w:ascii="Times New Roman" w:hAnsi="Times New Roman" w:cs="Times New Roman"/>
          <w:sz w:val="24"/>
          <w:szCs w:val="24"/>
        </w:rPr>
        <w:t>)</w:t>
      </w:r>
      <w:r w:rsidR="008E6DB6" w:rsidRPr="004F3BF1">
        <w:rPr>
          <w:rFonts w:ascii="Times New Roman" w:hAnsi="Times New Roman" w:cs="Times New Roman"/>
          <w:sz w:val="24"/>
          <w:szCs w:val="24"/>
        </w:rPr>
        <w:t xml:space="preserve">. </w:t>
      </w:r>
    </w:p>
    <w:p w:rsidR="00981D7B" w:rsidRPr="004F3BF1" w:rsidRDefault="00073A25" w:rsidP="004F3BF1">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8E6DB6" w:rsidRPr="004F3BF1">
        <w:rPr>
          <w:rFonts w:ascii="Times New Roman" w:hAnsi="Times New Roman" w:cs="Times New Roman"/>
          <w:sz w:val="24"/>
          <w:szCs w:val="24"/>
        </w:rPr>
        <w:t xml:space="preserve">Moreover, </w:t>
      </w:r>
      <w:r w:rsidR="000007B5" w:rsidRPr="004F3BF1">
        <w:rPr>
          <w:rFonts w:ascii="Times New Roman" w:hAnsi="Times New Roman" w:cs="Times New Roman"/>
          <w:sz w:val="24"/>
          <w:szCs w:val="24"/>
        </w:rPr>
        <w:t>negative school experiences and poor academic performance often precedes t</w:t>
      </w:r>
      <w:r w:rsidR="008E6DB6" w:rsidRPr="004F3BF1">
        <w:rPr>
          <w:rFonts w:ascii="Times New Roman" w:hAnsi="Times New Roman" w:cs="Times New Roman"/>
          <w:sz w:val="24"/>
          <w:szCs w:val="24"/>
        </w:rPr>
        <w:t>ruancy (Zalsman et al, 2016),</w:t>
      </w:r>
      <w:r w:rsidR="000007B5" w:rsidRPr="004F3BF1">
        <w:rPr>
          <w:rFonts w:ascii="Times New Roman" w:hAnsi="Times New Roman" w:cs="Times New Roman"/>
          <w:sz w:val="24"/>
          <w:szCs w:val="24"/>
        </w:rPr>
        <w:t xml:space="preserve"> leaving school early</w:t>
      </w:r>
      <w:r w:rsidR="008E6DB6" w:rsidRPr="004F3BF1">
        <w:rPr>
          <w:rFonts w:ascii="Times New Roman" w:hAnsi="Times New Roman" w:cs="Times New Roman"/>
          <w:sz w:val="24"/>
          <w:szCs w:val="24"/>
        </w:rPr>
        <w:t xml:space="preserve"> and health-harming behaviours.</w:t>
      </w:r>
      <w:r w:rsidR="003C6CA7" w:rsidRPr="004F3BF1">
        <w:rPr>
          <w:rFonts w:ascii="Times New Roman" w:hAnsi="Times New Roman" w:cs="Times New Roman"/>
          <w:sz w:val="24"/>
          <w:szCs w:val="24"/>
        </w:rPr>
        <w:t xml:space="preserve"> </w:t>
      </w:r>
      <w:r w:rsidR="00981D7B" w:rsidRPr="004F3BF1">
        <w:rPr>
          <w:rFonts w:ascii="Times New Roman" w:hAnsi="Times New Roman" w:cs="Times New Roman"/>
          <w:sz w:val="24"/>
          <w:szCs w:val="24"/>
        </w:rPr>
        <w:t xml:space="preserve">As well as staying home ‘sick’ from school or going into dissociative states while in school, other participants mentioned how their parents permanently removed them from </w:t>
      </w:r>
      <w:r w:rsidR="008E6DB6" w:rsidRPr="004F3BF1">
        <w:rPr>
          <w:rFonts w:ascii="Times New Roman" w:hAnsi="Times New Roman" w:cs="Times New Roman"/>
          <w:sz w:val="24"/>
          <w:szCs w:val="24"/>
        </w:rPr>
        <w:t>their school trauma</w:t>
      </w:r>
      <w:r w:rsidR="003C6CA7" w:rsidRPr="004F3BF1">
        <w:rPr>
          <w:rFonts w:ascii="Times New Roman" w:hAnsi="Times New Roman" w:cs="Times New Roman"/>
          <w:sz w:val="24"/>
          <w:szCs w:val="24"/>
        </w:rPr>
        <w:t xml:space="preserve"> through home-education</w:t>
      </w:r>
      <w:r w:rsidR="008E6DB6" w:rsidRPr="004F3BF1">
        <w:rPr>
          <w:rFonts w:ascii="Times New Roman" w:hAnsi="Times New Roman" w:cs="Times New Roman"/>
          <w:sz w:val="24"/>
          <w:szCs w:val="24"/>
        </w:rPr>
        <w:t xml:space="preserve">: </w:t>
      </w:r>
    </w:p>
    <w:p w:rsidR="00981D7B" w:rsidRPr="004F3BF1" w:rsidRDefault="00AD31C2" w:rsidP="004F3BF1">
      <w:pPr>
        <w:spacing w:line="480" w:lineRule="auto"/>
        <w:ind w:left="720"/>
        <w:rPr>
          <w:rFonts w:ascii="Times New Roman" w:hAnsi="Times New Roman" w:cs="Times New Roman"/>
          <w:i/>
          <w:sz w:val="24"/>
          <w:szCs w:val="24"/>
        </w:rPr>
      </w:pPr>
      <w:r w:rsidRPr="004F3BF1">
        <w:rPr>
          <w:rFonts w:ascii="Times New Roman" w:hAnsi="Times New Roman" w:cs="Times New Roman"/>
          <w:i/>
          <w:sz w:val="24"/>
          <w:szCs w:val="24"/>
        </w:rPr>
        <w:t xml:space="preserve">J: </w:t>
      </w:r>
      <w:r w:rsidR="00981D7B" w:rsidRPr="004F3BF1">
        <w:rPr>
          <w:rFonts w:ascii="Times New Roman" w:hAnsi="Times New Roman" w:cs="Times New Roman"/>
          <w:i/>
          <w:sz w:val="24"/>
          <w:szCs w:val="24"/>
        </w:rPr>
        <w:t xml:space="preserve">I am restricted to places I can now go now in public. I’m restricted to a couple of stuff... Because of everywhere I go...Cos of bullying. Think of it like this, if you are getting bullied all your life until you’re fifteen- You’d be restricted...To where you can go- And how long you can be there. </w:t>
      </w:r>
    </w:p>
    <w:p w:rsidR="00981D7B" w:rsidRPr="004F3BF1" w:rsidRDefault="00981D7B" w:rsidP="004F3BF1">
      <w:pPr>
        <w:spacing w:line="480" w:lineRule="auto"/>
        <w:ind w:left="720"/>
        <w:rPr>
          <w:rFonts w:ascii="Times New Roman" w:hAnsi="Times New Roman" w:cs="Times New Roman"/>
          <w:i/>
          <w:sz w:val="24"/>
          <w:szCs w:val="24"/>
        </w:rPr>
      </w:pPr>
      <w:r w:rsidRPr="004F3BF1">
        <w:rPr>
          <w:rFonts w:ascii="Times New Roman" w:hAnsi="Times New Roman" w:cs="Times New Roman"/>
          <w:i/>
          <w:sz w:val="24"/>
          <w:szCs w:val="24"/>
        </w:rPr>
        <w:t xml:space="preserve">I: So, have you restricted yourself?         </w:t>
      </w:r>
    </w:p>
    <w:p w:rsidR="00981D7B" w:rsidRPr="004F3BF1" w:rsidRDefault="00981D7B" w:rsidP="004F3BF1">
      <w:pPr>
        <w:spacing w:line="480" w:lineRule="auto"/>
        <w:ind w:left="720"/>
        <w:rPr>
          <w:rFonts w:ascii="Times New Roman" w:hAnsi="Times New Roman" w:cs="Times New Roman"/>
          <w:i/>
          <w:sz w:val="24"/>
          <w:szCs w:val="24"/>
        </w:rPr>
      </w:pPr>
      <w:r w:rsidRPr="004F3BF1">
        <w:rPr>
          <w:rFonts w:ascii="Times New Roman" w:hAnsi="Times New Roman" w:cs="Times New Roman"/>
          <w:i/>
          <w:sz w:val="24"/>
          <w:szCs w:val="24"/>
        </w:rPr>
        <w:t>J: No, my p</w:t>
      </w:r>
      <w:r w:rsidR="00B91BF6" w:rsidRPr="004F3BF1">
        <w:rPr>
          <w:rFonts w:ascii="Times New Roman" w:hAnsi="Times New Roman" w:cs="Times New Roman"/>
          <w:i/>
          <w:sz w:val="24"/>
          <w:szCs w:val="24"/>
        </w:rPr>
        <w:t>arents have.                (J:</w:t>
      </w:r>
      <w:r w:rsidRPr="004F3BF1">
        <w:rPr>
          <w:rFonts w:ascii="Times New Roman" w:hAnsi="Times New Roman" w:cs="Times New Roman"/>
          <w:i/>
          <w:sz w:val="24"/>
          <w:szCs w:val="24"/>
        </w:rPr>
        <w:t>89-119)</w:t>
      </w:r>
    </w:p>
    <w:p w:rsidR="00073A25" w:rsidRDefault="00FC042C" w:rsidP="004F3BF1">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981D7B" w:rsidRPr="004F3BF1">
        <w:rPr>
          <w:rFonts w:ascii="Times New Roman" w:hAnsi="Times New Roman" w:cs="Times New Roman"/>
          <w:sz w:val="24"/>
          <w:szCs w:val="24"/>
        </w:rPr>
        <w:t>A third of participants in this study used home-education as a coping strategy to help them to recover from the negative experiences whil</w:t>
      </w:r>
      <w:r>
        <w:rPr>
          <w:rFonts w:ascii="Times New Roman" w:hAnsi="Times New Roman" w:cs="Times New Roman"/>
          <w:sz w:val="24"/>
          <w:szCs w:val="24"/>
        </w:rPr>
        <w:t>st at school. Morton (2010</w:t>
      </w:r>
      <w:r w:rsidR="00981D7B" w:rsidRPr="004F3BF1">
        <w:rPr>
          <w:rFonts w:ascii="Times New Roman" w:hAnsi="Times New Roman" w:cs="Times New Roman"/>
          <w:sz w:val="24"/>
          <w:szCs w:val="24"/>
        </w:rPr>
        <w:t xml:space="preserve">) echoes </w:t>
      </w:r>
      <w:r w:rsidR="008E6DB6" w:rsidRPr="004F3BF1">
        <w:rPr>
          <w:rFonts w:ascii="Times New Roman" w:hAnsi="Times New Roman" w:cs="Times New Roman"/>
          <w:sz w:val="24"/>
          <w:szCs w:val="24"/>
        </w:rPr>
        <w:t xml:space="preserve">these </w:t>
      </w:r>
      <w:r w:rsidR="00981D7B" w:rsidRPr="004F3BF1">
        <w:rPr>
          <w:rFonts w:ascii="Times New Roman" w:hAnsi="Times New Roman" w:cs="Times New Roman"/>
          <w:sz w:val="24"/>
          <w:szCs w:val="24"/>
        </w:rPr>
        <w:t>findings</w:t>
      </w:r>
      <w:r w:rsidR="008E6DB6" w:rsidRPr="004F3BF1">
        <w:rPr>
          <w:rFonts w:ascii="Times New Roman" w:hAnsi="Times New Roman" w:cs="Times New Roman"/>
          <w:sz w:val="24"/>
          <w:szCs w:val="24"/>
        </w:rPr>
        <w:t xml:space="preserve">, describing how </w:t>
      </w:r>
      <w:r w:rsidR="00981D7B" w:rsidRPr="004F3BF1">
        <w:rPr>
          <w:rFonts w:ascii="Times New Roman" w:hAnsi="Times New Roman" w:cs="Times New Roman"/>
          <w:sz w:val="24"/>
          <w:szCs w:val="24"/>
        </w:rPr>
        <w:t>forced home</w:t>
      </w:r>
      <w:r w:rsidR="003C6CA7" w:rsidRPr="004F3BF1">
        <w:rPr>
          <w:rFonts w:ascii="Times New Roman" w:hAnsi="Times New Roman" w:cs="Times New Roman"/>
          <w:sz w:val="24"/>
          <w:szCs w:val="24"/>
        </w:rPr>
        <w:t>-</w:t>
      </w:r>
      <w:r w:rsidR="00981D7B" w:rsidRPr="004F3BF1">
        <w:rPr>
          <w:rFonts w:ascii="Times New Roman" w:hAnsi="Times New Roman" w:cs="Times New Roman"/>
          <w:sz w:val="24"/>
          <w:szCs w:val="24"/>
        </w:rPr>
        <w:t xml:space="preserve">education </w:t>
      </w:r>
      <w:r w:rsidR="008E6DB6" w:rsidRPr="004F3BF1">
        <w:rPr>
          <w:rFonts w:ascii="Times New Roman" w:hAnsi="Times New Roman" w:cs="Times New Roman"/>
          <w:sz w:val="24"/>
          <w:szCs w:val="24"/>
        </w:rPr>
        <w:t xml:space="preserve">had been used as </w:t>
      </w:r>
      <w:r w:rsidR="00981D7B" w:rsidRPr="004F3BF1">
        <w:rPr>
          <w:rFonts w:ascii="Times New Roman" w:hAnsi="Times New Roman" w:cs="Times New Roman"/>
          <w:sz w:val="24"/>
          <w:szCs w:val="24"/>
        </w:rPr>
        <w:t>a safe ‘escape route’ for many young people</w:t>
      </w:r>
      <w:r w:rsidR="008E6DB6" w:rsidRPr="004F3BF1">
        <w:rPr>
          <w:rFonts w:ascii="Times New Roman" w:hAnsi="Times New Roman" w:cs="Times New Roman"/>
          <w:sz w:val="24"/>
          <w:szCs w:val="24"/>
        </w:rPr>
        <w:t xml:space="preserve"> protecting them</w:t>
      </w:r>
      <w:r w:rsidR="00981D7B" w:rsidRPr="004F3BF1">
        <w:rPr>
          <w:rFonts w:ascii="Times New Roman" w:hAnsi="Times New Roman" w:cs="Times New Roman"/>
          <w:sz w:val="24"/>
          <w:szCs w:val="24"/>
        </w:rPr>
        <w:t xml:space="preserve"> ‘from what had become for them untenable situations’ at school</w:t>
      </w:r>
      <w:r>
        <w:rPr>
          <w:rFonts w:ascii="Times New Roman" w:hAnsi="Times New Roman" w:cs="Times New Roman"/>
          <w:sz w:val="24"/>
          <w:szCs w:val="24"/>
        </w:rPr>
        <w:t xml:space="preserve"> (</w:t>
      </w:r>
      <w:r w:rsidRPr="004F3BF1">
        <w:rPr>
          <w:rFonts w:ascii="Times New Roman" w:hAnsi="Times New Roman" w:cs="Times New Roman"/>
          <w:sz w:val="24"/>
          <w:szCs w:val="24"/>
        </w:rPr>
        <w:t>Morton</w:t>
      </w:r>
      <w:r>
        <w:rPr>
          <w:rFonts w:ascii="Times New Roman" w:hAnsi="Times New Roman" w:cs="Times New Roman"/>
          <w:sz w:val="24"/>
          <w:szCs w:val="24"/>
        </w:rPr>
        <w:t xml:space="preserve">, </w:t>
      </w:r>
      <w:r w:rsidRPr="004F3BF1">
        <w:rPr>
          <w:rFonts w:ascii="Times New Roman" w:hAnsi="Times New Roman" w:cs="Times New Roman"/>
          <w:sz w:val="24"/>
          <w:szCs w:val="24"/>
        </w:rPr>
        <w:t>2010, p.52</w:t>
      </w:r>
      <w:r>
        <w:rPr>
          <w:rFonts w:ascii="Times New Roman" w:hAnsi="Times New Roman" w:cs="Times New Roman"/>
          <w:sz w:val="24"/>
          <w:szCs w:val="24"/>
        </w:rPr>
        <w:t xml:space="preserve">).  </w:t>
      </w:r>
      <w:r w:rsidR="008E6DB6" w:rsidRPr="004F3BF1">
        <w:rPr>
          <w:rFonts w:ascii="Times New Roman" w:hAnsi="Times New Roman" w:cs="Times New Roman"/>
          <w:sz w:val="24"/>
          <w:szCs w:val="24"/>
        </w:rPr>
        <w:t>Hurlbutt (2011) found that 3.6% of home-educating parents have additional needs children and a further 2.1% indicated their children had physical or mental health difficulties which had not been sufficiently supported at school.</w:t>
      </w:r>
      <w:r w:rsidR="00505C22" w:rsidRPr="004F3BF1">
        <w:rPr>
          <w:rFonts w:ascii="Times New Roman" w:hAnsi="Times New Roman" w:cs="Times New Roman"/>
          <w:sz w:val="24"/>
          <w:szCs w:val="24"/>
        </w:rPr>
        <w:t xml:space="preserve"> </w:t>
      </w:r>
    </w:p>
    <w:p w:rsidR="00073A25" w:rsidRDefault="00073A25" w:rsidP="004F3BF1">
      <w:pPr>
        <w:spacing w:line="480" w:lineRule="auto"/>
        <w:rPr>
          <w:rFonts w:ascii="Times New Roman" w:hAnsi="Times New Roman" w:cs="Times New Roman"/>
          <w:sz w:val="24"/>
          <w:szCs w:val="24"/>
        </w:rPr>
      </w:pPr>
    </w:p>
    <w:p w:rsidR="008E6DB6" w:rsidRPr="004F3BF1" w:rsidRDefault="00073A25" w:rsidP="004F3BF1">
      <w:pPr>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lastRenderedPageBreak/>
        <w:t xml:space="preserve">     </w:t>
      </w:r>
      <w:r w:rsidR="00FC042C">
        <w:rPr>
          <w:rFonts w:ascii="Times New Roman" w:hAnsi="Times New Roman" w:cs="Times New Roman"/>
          <w:sz w:val="24"/>
          <w:szCs w:val="24"/>
          <w:shd w:val="clear" w:color="auto" w:fill="FFFFFF" w:themeFill="background1"/>
        </w:rPr>
        <w:t>Morton (2010</w:t>
      </w:r>
      <w:r w:rsidR="008E6DB6" w:rsidRPr="004F3BF1">
        <w:rPr>
          <w:rFonts w:ascii="Times New Roman" w:hAnsi="Times New Roman" w:cs="Times New Roman"/>
          <w:sz w:val="24"/>
          <w:szCs w:val="24"/>
          <w:shd w:val="clear" w:color="auto" w:fill="FFFFFF" w:themeFill="background1"/>
        </w:rPr>
        <w:t xml:space="preserve">) also notes that there are significant numbers of adolescents who have been withdrawn from school to be home-educated after coming ‘close to emotional breakdown prior to being removed from school, </w:t>
      </w:r>
      <w:r w:rsidR="00FC042C">
        <w:rPr>
          <w:rFonts w:ascii="Times New Roman" w:hAnsi="Times New Roman" w:cs="Times New Roman"/>
          <w:sz w:val="24"/>
          <w:szCs w:val="24"/>
          <w:shd w:val="clear" w:color="auto" w:fill="FFFFFF" w:themeFill="background1"/>
        </w:rPr>
        <w:t>(</w:t>
      </w:r>
      <w:r w:rsidR="00FC042C" w:rsidRPr="004F3BF1">
        <w:rPr>
          <w:rFonts w:ascii="Times New Roman" w:hAnsi="Times New Roman" w:cs="Times New Roman"/>
          <w:sz w:val="24"/>
          <w:szCs w:val="24"/>
          <w:shd w:val="clear" w:color="auto" w:fill="FFFFFF" w:themeFill="background1"/>
        </w:rPr>
        <w:t>Morton (2010, p.52</w:t>
      </w:r>
      <w:r w:rsidR="00FC042C">
        <w:rPr>
          <w:rFonts w:ascii="Times New Roman" w:hAnsi="Times New Roman" w:cs="Times New Roman"/>
          <w:sz w:val="24"/>
          <w:szCs w:val="24"/>
          <w:shd w:val="clear" w:color="auto" w:fill="FFFFFF" w:themeFill="background1"/>
        </w:rPr>
        <w:t xml:space="preserve">) </w:t>
      </w:r>
      <w:r w:rsidR="008E6DB6" w:rsidRPr="004F3BF1">
        <w:rPr>
          <w:rFonts w:ascii="Times New Roman" w:hAnsi="Times New Roman" w:cs="Times New Roman"/>
          <w:sz w:val="24"/>
          <w:szCs w:val="24"/>
          <w:shd w:val="clear" w:color="auto" w:fill="FFFFFF" w:themeFill="background1"/>
        </w:rPr>
        <w:t xml:space="preserve">including reporting links between ‘bullying and/or linked to a child having Special Educational Needs (SEN)’ and ‘escaping pressure from the school and the Local Authority’ to return back to a damaging learning environment.  </w:t>
      </w:r>
    </w:p>
    <w:p w:rsidR="00505C22" w:rsidRPr="004F3BF1" w:rsidRDefault="00FC042C" w:rsidP="004F3BF1">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05C22" w:rsidRPr="004F3BF1">
        <w:rPr>
          <w:rFonts w:ascii="Times New Roman" w:hAnsi="Times New Roman" w:cs="Times New Roman"/>
          <w:sz w:val="24"/>
          <w:szCs w:val="24"/>
        </w:rPr>
        <w:t xml:space="preserve">Peyton believes that his [or her] family had no choice but to permanently withdraw him [or her] from school as mental health needs were not being supported: </w:t>
      </w:r>
    </w:p>
    <w:p w:rsidR="00505C22" w:rsidRPr="004F3BF1" w:rsidRDefault="00AD31C2" w:rsidP="004F3BF1">
      <w:pPr>
        <w:spacing w:line="480" w:lineRule="auto"/>
        <w:ind w:left="720"/>
        <w:rPr>
          <w:rFonts w:ascii="Times New Roman" w:hAnsi="Times New Roman" w:cs="Times New Roman"/>
          <w:i/>
          <w:sz w:val="24"/>
          <w:szCs w:val="24"/>
        </w:rPr>
      </w:pPr>
      <w:r w:rsidRPr="004F3BF1">
        <w:rPr>
          <w:rFonts w:ascii="Times New Roman" w:hAnsi="Times New Roman" w:cs="Times New Roman"/>
          <w:i/>
          <w:sz w:val="24"/>
          <w:szCs w:val="24"/>
        </w:rPr>
        <w:t>“</w:t>
      </w:r>
      <w:r w:rsidR="00505C22" w:rsidRPr="004F3BF1">
        <w:rPr>
          <w:rFonts w:ascii="Times New Roman" w:hAnsi="Times New Roman" w:cs="Times New Roman"/>
          <w:i/>
          <w:sz w:val="24"/>
          <w:szCs w:val="24"/>
        </w:rPr>
        <w:t>They literally said you have to start coming back to school or else we’ll have to take you to court, so we had to get de-registered… that was literally the only option</w:t>
      </w:r>
      <w:r w:rsidRPr="004F3BF1">
        <w:rPr>
          <w:rFonts w:ascii="Times New Roman" w:hAnsi="Times New Roman" w:cs="Times New Roman"/>
          <w:i/>
          <w:sz w:val="24"/>
          <w:szCs w:val="24"/>
        </w:rPr>
        <w:t>”</w:t>
      </w:r>
      <w:r w:rsidR="00505C22" w:rsidRPr="004F3BF1">
        <w:rPr>
          <w:rFonts w:ascii="Times New Roman" w:hAnsi="Times New Roman" w:cs="Times New Roman"/>
          <w:i/>
          <w:sz w:val="24"/>
          <w:szCs w:val="24"/>
        </w:rPr>
        <w:t>.   (P:325-331)</w:t>
      </w:r>
    </w:p>
    <w:p w:rsidR="00505C22" w:rsidRPr="004F3BF1" w:rsidRDefault="00505C22" w:rsidP="004F3BF1">
      <w:pPr>
        <w:spacing w:line="480" w:lineRule="auto"/>
        <w:ind w:left="720"/>
        <w:rPr>
          <w:rFonts w:ascii="Times New Roman" w:hAnsi="Times New Roman" w:cs="Times New Roman"/>
          <w:sz w:val="24"/>
          <w:szCs w:val="24"/>
        </w:rPr>
      </w:pPr>
      <w:r w:rsidRPr="004F3BF1">
        <w:rPr>
          <w:rFonts w:ascii="Times New Roman" w:hAnsi="Times New Roman" w:cs="Times New Roman"/>
          <w:i/>
          <w:sz w:val="24"/>
          <w:szCs w:val="24"/>
        </w:rPr>
        <w:t xml:space="preserve"> </w:t>
      </w:r>
      <w:r w:rsidR="00AD31C2" w:rsidRPr="004F3BF1">
        <w:rPr>
          <w:rFonts w:ascii="Times New Roman" w:hAnsi="Times New Roman" w:cs="Times New Roman"/>
          <w:i/>
          <w:sz w:val="24"/>
          <w:szCs w:val="24"/>
        </w:rPr>
        <w:t>“</w:t>
      </w:r>
      <w:r w:rsidRPr="004F3BF1">
        <w:rPr>
          <w:rFonts w:ascii="Times New Roman" w:hAnsi="Times New Roman" w:cs="Times New Roman"/>
          <w:i/>
          <w:sz w:val="24"/>
          <w:szCs w:val="24"/>
        </w:rPr>
        <w:t>They (the LA) were quite eager for me to deregister, so they didn’t have to pay anything</w:t>
      </w:r>
      <w:r w:rsidR="00AD31C2" w:rsidRPr="004F3BF1">
        <w:rPr>
          <w:rFonts w:ascii="Times New Roman" w:hAnsi="Times New Roman" w:cs="Times New Roman"/>
          <w:i/>
          <w:sz w:val="24"/>
          <w:szCs w:val="24"/>
        </w:rPr>
        <w:t>”</w:t>
      </w:r>
      <w:r w:rsidRPr="004F3BF1">
        <w:rPr>
          <w:rFonts w:ascii="Times New Roman" w:hAnsi="Times New Roman" w:cs="Times New Roman"/>
          <w:i/>
          <w:sz w:val="24"/>
          <w:szCs w:val="24"/>
        </w:rPr>
        <w:t>. (P:461-463)</w:t>
      </w:r>
      <w:r w:rsidRPr="004F3BF1">
        <w:rPr>
          <w:rFonts w:ascii="Times New Roman" w:hAnsi="Times New Roman" w:cs="Times New Roman"/>
          <w:sz w:val="24"/>
          <w:szCs w:val="24"/>
        </w:rPr>
        <w:t xml:space="preserve"> </w:t>
      </w:r>
    </w:p>
    <w:p w:rsidR="00981D7B" w:rsidRPr="004F3BF1" w:rsidRDefault="00FC042C" w:rsidP="004F3BF1">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05C22" w:rsidRPr="004F3BF1">
        <w:rPr>
          <w:rFonts w:ascii="Times New Roman" w:hAnsi="Times New Roman" w:cs="Times New Roman"/>
          <w:sz w:val="24"/>
          <w:szCs w:val="24"/>
        </w:rPr>
        <w:t xml:space="preserve">It appears that Peyton believes it is cheaper for councils to use threats of court action and fines for parents than using money from their budgets to bridge the gaps in provision or eradicate bullying </w:t>
      </w:r>
      <w:r w:rsidR="00795086" w:rsidRPr="004F3BF1">
        <w:rPr>
          <w:rFonts w:ascii="Times New Roman" w:hAnsi="Times New Roman" w:cs="Times New Roman"/>
          <w:sz w:val="24"/>
          <w:szCs w:val="24"/>
        </w:rPr>
        <w:t xml:space="preserve">out of </w:t>
      </w:r>
      <w:r w:rsidR="00505C22" w:rsidRPr="004F3BF1">
        <w:rPr>
          <w:rFonts w:ascii="Times New Roman" w:hAnsi="Times New Roman" w:cs="Times New Roman"/>
          <w:sz w:val="24"/>
          <w:szCs w:val="24"/>
        </w:rPr>
        <w:t>school</w:t>
      </w:r>
      <w:r w:rsidR="00795086" w:rsidRPr="004F3BF1">
        <w:rPr>
          <w:rFonts w:ascii="Times New Roman" w:hAnsi="Times New Roman" w:cs="Times New Roman"/>
          <w:sz w:val="24"/>
          <w:szCs w:val="24"/>
        </w:rPr>
        <w:t>s</w:t>
      </w:r>
      <w:r w:rsidR="00505C22" w:rsidRPr="004F3BF1">
        <w:rPr>
          <w:rFonts w:ascii="Times New Roman" w:hAnsi="Times New Roman" w:cs="Times New Roman"/>
          <w:sz w:val="24"/>
          <w:szCs w:val="24"/>
        </w:rPr>
        <w:t xml:space="preserve"> which are causing significant mental health difficulties in young people (Hawton et al, 2012). </w:t>
      </w:r>
      <w:r w:rsidR="008A6FA9" w:rsidRPr="004F3BF1">
        <w:rPr>
          <w:rFonts w:ascii="Times New Roman" w:hAnsi="Times New Roman" w:cs="Times New Roman"/>
          <w:sz w:val="24"/>
          <w:szCs w:val="24"/>
        </w:rPr>
        <w:t>Moreover, home-educati</w:t>
      </w:r>
      <w:r w:rsidR="00505C22" w:rsidRPr="004F3BF1">
        <w:rPr>
          <w:rFonts w:ascii="Times New Roman" w:hAnsi="Times New Roman" w:cs="Times New Roman"/>
          <w:sz w:val="24"/>
          <w:szCs w:val="24"/>
        </w:rPr>
        <w:t xml:space="preserve">on is </w:t>
      </w:r>
      <w:r w:rsidR="008E6DB6" w:rsidRPr="004F3BF1">
        <w:rPr>
          <w:rFonts w:ascii="Times New Roman" w:hAnsi="Times New Roman" w:cs="Times New Roman"/>
          <w:sz w:val="24"/>
          <w:szCs w:val="24"/>
        </w:rPr>
        <w:t>increasing</w:t>
      </w:r>
      <w:r w:rsidR="00795086" w:rsidRPr="004F3BF1">
        <w:rPr>
          <w:rFonts w:ascii="Times New Roman" w:hAnsi="Times New Roman" w:cs="Times New Roman"/>
          <w:sz w:val="24"/>
          <w:szCs w:val="24"/>
        </w:rPr>
        <w:t>ly</w:t>
      </w:r>
      <w:r w:rsidR="008E6DB6" w:rsidRPr="004F3BF1">
        <w:rPr>
          <w:rFonts w:ascii="Times New Roman" w:hAnsi="Times New Roman" w:cs="Times New Roman"/>
          <w:sz w:val="24"/>
          <w:szCs w:val="24"/>
        </w:rPr>
        <w:t xml:space="preserve"> </w:t>
      </w:r>
      <w:r w:rsidR="00505C22" w:rsidRPr="004F3BF1">
        <w:rPr>
          <w:rFonts w:ascii="Times New Roman" w:hAnsi="Times New Roman" w:cs="Times New Roman"/>
          <w:sz w:val="24"/>
          <w:szCs w:val="24"/>
        </w:rPr>
        <w:t xml:space="preserve">being </w:t>
      </w:r>
      <w:r w:rsidR="008E6DB6" w:rsidRPr="004F3BF1">
        <w:rPr>
          <w:rFonts w:ascii="Times New Roman" w:hAnsi="Times New Roman" w:cs="Times New Roman"/>
          <w:sz w:val="24"/>
          <w:szCs w:val="24"/>
        </w:rPr>
        <w:t xml:space="preserve">used </w:t>
      </w:r>
      <w:r w:rsidR="008A6FA9" w:rsidRPr="004F3BF1">
        <w:rPr>
          <w:rFonts w:ascii="Times New Roman" w:hAnsi="Times New Roman" w:cs="Times New Roman"/>
          <w:sz w:val="24"/>
          <w:szCs w:val="24"/>
        </w:rPr>
        <w:t>by parents as a mental health safeguarding measure to protect their children from further emotional damage (Holland, 2005</w:t>
      </w:r>
      <w:r w:rsidR="00795086" w:rsidRPr="004F3BF1">
        <w:rPr>
          <w:rFonts w:ascii="Times New Roman" w:hAnsi="Times New Roman" w:cs="Times New Roman"/>
          <w:sz w:val="24"/>
          <w:szCs w:val="24"/>
        </w:rPr>
        <w:t>;</w:t>
      </w:r>
      <w:r w:rsidR="008A6FA9" w:rsidRPr="004F3BF1">
        <w:rPr>
          <w:rFonts w:ascii="Times New Roman" w:hAnsi="Times New Roman" w:cs="Times New Roman"/>
          <w:sz w:val="24"/>
          <w:szCs w:val="24"/>
        </w:rPr>
        <w:t xml:space="preserve"> Hulbutt, 2011</w:t>
      </w:r>
      <w:r w:rsidR="00795086" w:rsidRPr="004F3BF1">
        <w:rPr>
          <w:rFonts w:ascii="Times New Roman" w:hAnsi="Times New Roman" w:cs="Times New Roman"/>
          <w:sz w:val="24"/>
          <w:szCs w:val="24"/>
        </w:rPr>
        <w:t>;</w:t>
      </w:r>
      <w:r w:rsidR="008A6FA9" w:rsidRPr="004F3BF1">
        <w:rPr>
          <w:rFonts w:ascii="Times New Roman" w:hAnsi="Times New Roman" w:cs="Times New Roman"/>
          <w:sz w:val="24"/>
          <w:szCs w:val="24"/>
        </w:rPr>
        <w:t xml:space="preserve"> Morton, 2010).</w:t>
      </w:r>
      <w:r w:rsidR="008A6FA9" w:rsidRPr="004F3BF1">
        <w:rPr>
          <w:rFonts w:ascii="Times New Roman" w:hAnsi="Times New Roman" w:cs="Times New Roman"/>
          <w:sz w:val="24"/>
          <w:szCs w:val="24"/>
          <w:shd w:val="clear" w:color="auto" w:fill="FFFFFF" w:themeFill="background1"/>
        </w:rPr>
        <w:t xml:space="preserve"> </w:t>
      </w:r>
    </w:p>
    <w:p w:rsidR="000007B5" w:rsidRPr="00FC042C" w:rsidRDefault="000007B5" w:rsidP="00FC042C">
      <w:pPr>
        <w:shd w:val="clear" w:color="auto" w:fill="FFFFFF" w:themeFill="background1"/>
        <w:spacing w:line="480" w:lineRule="auto"/>
        <w:rPr>
          <w:rFonts w:ascii="Times New Roman" w:hAnsi="Times New Roman" w:cs="Times New Roman"/>
          <w:b/>
          <w:sz w:val="24"/>
          <w:szCs w:val="24"/>
          <w:shd w:val="clear" w:color="auto" w:fill="FFFFFF" w:themeFill="background1"/>
        </w:rPr>
      </w:pPr>
      <w:r w:rsidRPr="00FC042C">
        <w:rPr>
          <w:rFonts w:ascii="Times New Roman" w:hAnsi="Times New Roman" w:cs="Times New Roman"/>
          <w:b/>
          <w:sz w:val="24"/>
          <w:szCs w:val="24"/>
          <w:shd w:val="clear" w:color="auto" w:fill="FFFFFF" w:themeFill="background1"/>
        </w:rPr>
        <w:t>5.</w:t>
      </w:r>
      <w:r w:rsidR="00990F19" w:rsidRPr="00FC042C">
        <w:rPr>
          <w:rFonts w:ascii="Times New Roman" w:hAnsi="Times New Roman" w:cs="Times New Roman"/>
          <w:b/>
          <w:sz w:val="24"/>
          <w:szCs w:val="24"/>
          <w:shd w:val="clear" w:color="auto" w:fill="FFFFFF" w:themeFill="background1"/>
        </w:rPr>
        <w:t>8</w:t>
      </w:r>
      <w:r w:rsidRPr="00FC042C">
        <w:rPr>
          <w:rFonts w:ascii="Times New Roman" w:hAnsi="Times New Roman" w:cs="Times New Roman"/>
          <w:b/>
          <w:sz w:val="24"/>
          <w:szCs w:val="24"/>
          <w:shd w:val="clear" w:color="auto" w:fill="FFFFFF" w:themeFill="background1"/>
        </w:rPr>
        <w:t xml:space="preserve">.2 Self-Medication: Diminished Dopamine Leading to Addictive Behaviours </w:t>
      </w:r>
    </w:p>
    <w:p w:rsidR="00073A25" w:rsidRDefault="00FC042C"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0007B5" w:rsidRPr="00FC042C">
        <w:rPr>
          <w:rFonts w:ascii="Times New Roman" w:hAnsi="Times New Roman" w:cs="Times New Roman"/>
          <w:sz w:val="24"/>
          <w:szCs w:val="24"/>
          <w:shd w:val="clear" w:color="auto" w:fill="FFFFFF" w:themeFill="background1"/>
        </w:rPr>
        <w:t xml:space="preserve">It is interesting to note that </w:t>
      </w:r>
      <w:r w:rsidR="00C61AEB" w:rsidRPr="00FC042C">
        <w:rPr>
          <w:rFonts w:ascii="Times New Roman" w:hAnsi="Times New Roman" w:cs="Times New Roman"/>
          <w:sz w:val="24"/>
          <w:szCs w:val="24"/>
          <w:shd w:val="clear" w:color="auto" w:fill="FFFFFF" w:themeFill="background1"/>
        </w:rPr>
        <w:t xml:space="preserve">all of </w:t>
      </w:r>
      <w:r w:rsidR="000007B5" w:rsidRPr="00FC042C">
        <w:rPr>
          <w:rFonts w:ascii="Times New Roman" w:hAnsi="Times New Roman" w:cs="Times New Roman"/>
          <w:sz w:val="24"/>
          <w:szCs w:val="24"/>
          <w:shd w:val="clear" w:color="auto" w:fill="FFFFFF" w:themeFill="background1"/>
        </w:rPr>
        <w:t>the four youngest participants</w:t>
      </w:r>
      <w:r w:rsidR="00442F4B" w:rsidRPr="00FC042C">
        <w:rPr>
          <w:rFonts w:ascii="Times New Roman" w:hAnsi="Times New Roman" w:cs="Times New Roman"/>
          <w:sz w:val="24"/>
          <w:szCs w:val="24"/>
          <w:shd w:val="clear" w:color="auto" w:fill="FFFFFF" w:themeFill="background1"/>
        </w:rPr>
        <w:t xml:space="preserve"> (aged 14-16)</w:t>
      </w:r>
      <w:r w:rsidR="000007B5" w:rsidRPr="00FC042C">
        <w:rPr>
          <w:rFonts w:ascii="Times New Roman" w:hAnsi="Times New Roman" w:cs="Times New Roman"/>
          <w:sz w:val="24"/>
          <w:szCs w:val="24"/>
          <w:shd w:val="clear" w:color="auto" w:fill="FFFFFF" w:themeFill="background1"/>
        </w:rPr>
        <w:t>, including the three home-educat</w:t>
      </w:r>
      <w:r w:rsidR="00795086" w:rsidRPr="00FC042C">
        <w:rPr>
          <w:rFonts w:ascii="Times New Roman" w:hAnsi="Times New Roman" w:cs="Times New Roman"/>
          <w:sz w:val="24"/>
          <w:szCs w:val="24"/>
          <w:shd w:val="clear" w:color="auto" w:fill="FFFFFF" w:themeFill="background1"/>
        </w:rPr>
        <w:t>ed participants</w:t>
      </w:r>
      <w:r w:rsidR="000007B5" w:rsidRPr="00FC042C">
        <w:rPr>
          <w:rFonts w:ascii="Times New Roman" w:hAnsi="Times New Roman" w:cs="Times New Roman"/>
          <w:sz w:val="24"/>
          <w:szCs w:val="24"/>
          <w:shd w:val="clear" w:color="auto" w:fill="FFFFFF" w:themeFill="background1"/>
        </w:rPr>
        <w:t xml:space="preserve"> did not disclose </w:t>
      </w:r>
      <w:r w:rsidR="00E56929" w:rsidRPr="00FC042C">
        <w:rPr>
          <w:rFonts w:ascii="Times New Roman" w:hAnsi="Times New Roman" w:cs="Times New Roman"/>
          <w:sz w:val="24"/>
          <w:szCs w:val="24"/>
          <w:shd w:val="clear" w:color="auto" w:fill="FFFFFF" w:themeFill="background1"/>
        </w:rPr>
        <w:t xml:space="preserve">that they </w:t>
      </w:r>
      <w:r w:rsidR="000007B5" w:rsidRPr="00FC042C">
        <w:rPr>
          <w:rFonts w:ascii="Times New Roman" w:hAnsi="Times New Roman" w:cs="Times New Roman"/>
          <w:sz w:val="24"/>
          <w:szCs w:val="24"/>
          <w:shd w:val="clear" w:color="auto" w:fill="FFFFFF" w:themeFill="background1"/>
        </w:rPr>
        <w:t>engag</w:t>
      </w:r>
      <w:r w:rsidR="00E56929" w:rsidRPr="00FC042C">
        <w:rPr>
          <w:rFonts w:ascii="Times New Roman" w:hAnsi="Times New Roman" w:cs="Times New Roman"/>
          <w:sz w:val="24"/>
          <w:szCs w:val="24"/>
          <w:shd w:val="clear" w:color="auto" w:fill="FFFFFF" w:themeFill="background1"/>
        </w:rPr>
        <w:t xml:space="preserve">ed </w:t>
      </w:r>
      <w:r w:rsidR="000007B5" w:rsidRPr="00FC042C">
        <w:rPr>
          <w:rFonts w:ascii="Times New Roman" w:hAnsi="Times New Roman" w:cs="Times New Roman"/>
          <w:sz w:val="24"/>
          <w:szCs w:val="24"/>
          <w:shd w:val="clear" w:color="auto" w:fill="FFFFFF" w:themeFill="background1"/>
        </w:rPr>
        <w:t xml:space="preserve">in any addictive </w:t>
      </w:r>
      <w:r w:rsidR="00C61AEB" w:rsidRPr="00FC042C">
        <w:rPr>
          <w:rFonts w:ascii="Times New Roman" w:hAnsi="Times New Roman" w:cs="Times New Roman"/>
          <w:sz w:val="24"/>
          <w:szCs w:val="24"/>
          <w:shd w:val="clear" w:color="auto" w:fill="FFFFFF" w:themeFill="background1"/>
        </w:rPr>
        <w:t xml:space="preserve">health harming </w:t>
      </w:r>
      <w:r w:rsidR="000007B5" w:rsidRPr="00FC042C">
        <w:rPr>
          <w:rFonts w:ascii="Times New Roman" w:hAnsi="Times New Roman" w:cs="Times New Roman"/>
          <w:sz w:val="24"/>
          <w:szCs w:val="24"/>
          <w:shd w:val="clear" w:color="auto" w:fill="FFFFFF" w:themeFill="background1"/>
        </w:rPr>
        <w:t xml:space="preserve">behaviours during their interviews. </w:t>
      </w:r>
    </w:p>
    <w:p w:rsidR="001A6D20" w:rsidRPr="00FC042C" w:rsidRDefault="00073A25"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lastRenderedPageBreak/>
        <w:t xml:space="preserve">     </w:t>
      </w:r>
      <w:r w:rsidR="000007B5" w:rsidRPr="00FC042C">
        <w:rPr>
          <w:rFonts w:ascii="Times New Roman" w:hAnsi="Times New Roman" w:cs="Times New Roman"/>
          <w:sz w:val="24"/>
          <w:szCs w:val="24"/>
          <w:shd w:val="clear" w:color="auto" w:fill="FFFFFF" w:themeFill="background1"/>
        </w:rPr>
        <w:t xml:space="preserve">However, </w:t>
      </w:r>
      <w:r w:rsidR="001A6D20" w:rsidRPr="00FC042C">
        <w:rPr>
          <w:rFonts w:ascii="Times New Roman" w:hAnsi="Times New Roman" w:cs="Times New Roman"/>
          <w:sz w:val="24"/>
          <w:szCs w:val="24"/>
          <w:shd w:val="clear" w:color="auto" w:fill="FFFFFF" w:themeFill="background1"/>
        </w:rPr>
        <w:t>the four oldest participants (aged 25-35) all explained how they engaged in addictive behaviours as a form of self-medication because of school exclusion.</w:t>
      </w:r>
      <w:r w:rsidR="00E56929" w:rsidRPr="00FC042C">
        <w:rPr>
          <w:rFonts w:ascii="Times New Roman" w:hAnsi="Times New Roman" w:cs="Times New Roman"/>
          <w:sz w:val="24"/>
          <w:szCs w:val="24"/>
          <w:shd w:val="clear" w:color="auto" w:fill="FFFFFF" w:themeFill="background1"/>
        </w:rPr>
        <w:t xml:space="preserve"> Moreover, </w:t>
      </w:r>
      <w:r w:rsidR="001A6D20" w:rsidRPr="00FC042C">
        <w:rPr>
          <w:rFonts w:ascii="Times New Roman" w:hAnsi="Times New Roman" w:cs="Times New Roman"/>
          <w:sz w:val="24"/>
          <w:szCs w:val="24"/>
          <w:shd w:val="clear" w:color="auto" w:fill="FFFFFF" w:themeFill="background1"/>
        </w:rPr>
        <w:t>t</w:t>
      </w:r>
      <w:r w:rsidR="00E56929" w:rsidRPr="00FC042C">
        <w:rPr>
          <w:rFonts w:ascii="Times New Roman" w:hAnsi="Times New Roman" w:cs="Times New Roman"/>
          <w:sz w:val="24"/>
          <w:szCs w:val="24"/>
          <w:shd w:val="clear" w:color="auto" w:fill="FFFFFF" w:themeFill="background1"/>
        </w:rPr>
        <w:t>wo</w:t>
      </w:r>
      <w:r w:rsidR="001A6D20" w:rsidRPr="00FC042C">
        <w:rPr>
          <w:rFonts w:ascii="Times New Roman" w:hAnsi="Times New Roman" w:cs="Times New Roman"/>
          <w:sz w:val="24"/>
          <w:szCs w:val="24"/>
          <w:shd w:val="clear" w:color="auto" w:fill="FFFFFF" w:themeFill="background1"/>
        </w:rPr>
        <w:t xml:space="preserve"> out of four of the oldest participants disclosed that they regularly truanted from school</w:t>
      </w:r>
      <w:r w:rsidR="00E56929" w:rsidRPr="00FC042C">
        <w:rPr>
          <w:rFonts w:ascii="Times New Roman" w:hAnsi="Times New Roman" w:cs="Times New Roman"/>
          <w:sz w:val="24"/>
          <w:szCs w:val="24"/>
          <w:shd w:val="clear" w:color="auto" w:fill="FFFFFF" w:themeFill="background1"/>
        </w:rPr>
        <w:t xml:space="preserve"> and </w:t>
      </w:r>
      <w:r w:rsidR="001A6D20" w:rsidRPr="00FC042C">
        <w:rPr>
          <w:rFonts w:ascii="Times New Roman" w:hAnsi="Times New Roman" w:cs="Times New Roman"/>
          <w:sz w:val="24"/>
          <w:szCs w:val="24"/>
          <w:shd w:val="clear" w:color="auto" w:fill="FFFFFF" w:themeFill="background1"/>
        </w:rPr>
        <w:t xml:space="preserve">it appears that </w:t>
      </w:r>
      <w:r w:rsidR="001A6D20" w:rsidRPr="00FC042C">
        <w:rPr>
          <w:rFonts w:ascii="Times New Roman" w:hAnsi="Times New Roman" w:cs="Times New Roman"/>
          <w:sz w:val="24"/>
          <w:szCs w:val="24"/>
        </w:rPr>
        <w:t xml:space="preserve">truanting led to exposure to </w:t>
      </w:r>
      <w:r w:rsidR="00E56929" w:rsidRPr="00FC042C">
        <w:rPr>
          <w:rFonts w:ascii="Times New Roman" w:hAnsi="Times New Roman" w:cs="Times New Roman"/>
          <w:sz w:val="24"/>
          <w:szCs w:val="24"/>
        </w:rPr>
        <w:t xml:space="preserve">health harming </w:t>
      </w:r>
      <w:r w:rsidR="001A6D20" w:rsidRPr="00FC042C">
        <w:rPr>
          <w:rFonts w:ascii="Times New Roman" w:hAnsi="Times New Roman" w:cs="Times New Roman"/>
          <w:sz w:val="24"/>
          <w:szCs w:val="24"/>
        </w:rPr>
        <w:t>addictive behaviours:</w:t>
      </w:r>
    </w:p>
    <w:p w:rsidR="001A6D20" w:rsidRPr="00FC042C" w:rsidRDefault="001A6D20" w:rsidP="00FC042C">
      <w:pPr>
        <w:spacing w:line="480" w:lineRule="auto"/>
        <w:ind w:left="720"/>
        <w:rPr>
          <w:rFonts w:ascii="Times New Roman" w:hAnsi="Times New Roman" w:cs="Times New Roman"/>
          <w:i/>
          <w:sz w:val="24"/>
          <w:szCs w:val="24"/>
          <w:shd w:val="clear" w:color="auto" w:fill="FFFFFF" w:themeFill="background1"/>
        </w:rPr>
      </w:pPr>
      <w:r w:rsidRPr="00FC042C">
        <w:rPr>
          <w:rFonts w:ascii="Times New Roman" w:hAnsi="Times New Roman" w:cs="Times New Roman"/>
          <w:i/>
          <w:sz w:val="24"/>
          <w:szCs w:val="24"/>
        </w:rPr>
        <w:t>“I’d just mitch off... We used to get drunk and stuff around the school area.”  (S:311-313)</w:t>
      </w:r>
    </w:p>
    <w:p w:rsidR="001A6D20" w:rsidRPr="00FC042C" w:rsidRDefault="001A6D20" w:rsidP="00FC042C">
      <w:pPr>
        <w:spacing w:line="480" w:lineRule="auto"/>
        <w:ind w:left="720"/>
        <w:rPr>
          <w:rFonts w:ascii="Times New Roman" w:hAnsi="Times New Roman" w:cs="Times New Roman"/>
          <w:i/>
          <w:sz w:val="24"/>
          <w:szCs w:val="24"/>
          <w:shd w:val="clear" w:color="auto" w:fill="DAEEF3" w:themeFill="accent5" w:themeFillTint="33"/>
        </w:rPr>
      </w:pPr>
      <w:r w:rsidRPr="00FC042C">
        <w:rPr>
          <w:rFonts w:ascii="Times New Roman" w:hAnsi="Times New Roman" w:cs="Times New Roman"/>
          <w:i/>
          <w:sz w:val="24"/>
          <w:szCs w:val="24"/>
        </w:rPr>
        <w:t xml:space="preserve"> ‘You fall into the cycle of using, using drugs and being just a waste of time. You think you are a waste of time anyway and it’s really easy when you are in that frame of mind to sink even lower’.  (N:348-352)</w:t>
      </w:r>
    </w:p>
    <w:p w:rsidR="001A6D20" w:rsidRPr="00FC042C" w:rsidRDefault="001A6D20" w:rsidP="00FC042C">
      <w:pPr>
        <w:spacing w:line="480" w:lineRule="auto"/>
        <w:ind w:left="720"/>
        <w:rPr>
          <w:rFonts w:ascii="Times New Roman" w:hAnsi="Times New Roman" w:cs="Times New Roman"/>
          <w:i/>
          <w:sz w:val="24"/>
          <w:szCs w:val="24"/>
          <w:shd w:val="clear" w:color="auto" w:fill="FFFFFF" w:themeFill="background1"/>
        </w:rPr>
      </w:pPr>
      <w:r w:rsidRPr="00FC042C">
        <w:rPr>
          <w:rFonts w:ascii="Times New Roman" w:hAnsi="Times New Roman" w:cs="Times New Roman"/>
          <w:i/>
          <w:sz w:val="24"/>
          <w:szCs w:val="24"/>
        </w:rPr>
        <w:t>‘I’d be that bored that you’d start taking new things, trying drugs. Trying to enjoy yourself’. (R:119-122)</w:t>
      </w:r>
    </w:p>
    <w:p w:rsidR="00E56929" w:rsidRPr="00FC042C" w:rsidRDefault="00FC042C"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E56929" w:rsidRPr="00FC042C">
        <w:rPr>
          <w:rFonts w:ascii="Times New Roman" w:hAnsi="Times New Roman" w:cs="Times New Roman"/>
          <w:sz w:val="24"/>
          <w:szCs w:val="24"/>
          <w:shd w:val="clear" w:color="auto" w:fill="FFFFFF" w:themeFill="background1"/>
        </w:rPr>
        <w:t xml:space="preserve">Since dopamine is the main brain </w:t>
      </w:r>
      <w:r w:rsidR="0092475B" w:rsidRPr="00FC042C">
        <w:rPr>
          <w:rFonts w:ascii="Times New Roman" w:hAnsi="Times New Roman" w:cs="Times New Roman"/>
          <w:sz w:val="24"/>
          <w:szCs w:val="24"/>
          <w:shd w:val="clear" w:color="auto" w:fill="FFFFFF" w:themeFill="background1"/>
        </w:rPr>
        <w:t>chemical responsible for making people feel</w:t>
      </w:r>
      <w:r w:rsidR="00E56929" w:rsidRPr="00FC042C">
        <w:rPr>
          <w:rFonts w:ascii="Times New Roman" w:hAnsi="Times New Roman" w:cs="Times New Roman"/>
          <w:sz w:val="24"/>
          <w:szCs w:val="24"/>
          <w:shd w:val="clear" w:color="auto" w:fill="FFFFFF" w:themeFill="background1"/>
        </w:rPr>
        <w:t xml:space="preserve"> motivated and ‘alive’</w:t>
      </w:r>
      <w:r w:rsidR="0092475B" w:rsidRPr="00FC042C">
        <w:rPr>
          <w:rFonts w:ascii="Times New Roman" w:hAnsi="Times New Roman" w:cs="Times New Roman"/>
          <w:sz w:val="24"/>
          <w:szCs w:val="24"/>
          <w:shd w:val="clear" w:color="auto" w:fill="FFFFFF" w:themeFill="background1"/>
        </w:rPr>
        <w:t xml:space="preserve"> (McIlaney and McKissic Bush, 2008), </w:t>
      </w:r>
      <w:r w:rsidR="00E56929" w:rsidRPr="00FC042C">
        <w:rPr>
          <w:rFonts w:ascii="Times New Roman" w:hAnsi="Times New Roman" w:cs="Times New Roman"/>
          <w:sz w:val="24"/>
          <w:szCs w:val="24"/>
          <w:shd w:val="clear" w:color="auto" w:fill="FFFFFF" w:themeFill="background1"/>
        </w:rPr>
        <w:t xml:space="preserve">a person with depleted levels of dopamine might appear to look apathetic, tired and unable to concentrate long enough to complete tasks.  As school did not offer any of these youngsters any motivation or reward, </w:t>
      </w:r>
      <w:r w:rsidR="0092475B" w:rsidRPr="00FC042C">
        <w:rPr>
          <w:rFonts w:ascii="Times New Roman" w:hAnsi="Times New Roman" w:cs="Times New Roman"/>
          <w:sz w:val="24"/>
          <w:szCs w:val="24"/>
          <w:shd w:val="clear" w:color="auto" w:fill="FFFFFF" w:themeFill="background1"/>
        </w:rPr>
        <w:t xml:space="preserve">it appears that </w:t>
      </w:r>
      <w:r w:rsidR="00E56929" w:rsidRPr="00FC042C">
        <w:rPr>
          <w:rFonts w:ascii="Times New Roman" w:hAnsi="Times New Roman" w:cs="Times New Roman"/>
          <w:sz w:val="24"/>
          <w:szCs w:val="24"/>
          <w:shd w:val="clear" w:color="auto" w:fill="FFFFFF" w:themeFill="background1"/>
        </w:rPr>
        <w:t>they looked elsewhere for comfort in health harming behaviours, including drinking alcohol, smoking and taking drugs whilst truanting from school.  Mate (</w:t>
      </w:r>
      <w:r w:rsidR="00EB4C19" w:rsidRPr="00FC042C">
        <w:rPr>
          <w:rFonts w:ascii="Times New Roman" w:hAnsi="Times New Roman" w:cs="Times New Roman"/>
          <w:sz w:val="24"/>
          <w:szCs w:val="24"/>
          <w:shd w:val="clear" w:color="auto" w:fill="FFFFFF" w:themeFill="background1"/>
        </w:rPr>
        <w:t>20</w:t>
      </w:r>
      <w:r w:rsidR="00E56929" w:rsidRPr="00FC042C">
        <w:rPr>
          <w:rFonts w:ascii="Times New Roman" w:hAnsi="Times New Roman" w:cs="Times New Roman"/>
          <w:sz w:val="24"/>
          <w:szCs w:val="24"/>
          <w:shd w:val="clear" w:color="auto" w:fill="FFFFFF" w:themeFill="background1"/>
        </w:rPr>
        <w:t>19</w:t>
      </w:r>
      <w:r w:rsidR="00EB4C19" w:rsidRPr="00FC042C">
        <w:rPr>
          <w:rFonts w:ascii="Times New Roman" w:hAnsi="Times New Roman" w:cs="Times New Roman"/>
          <w:sz w:val="24"/>
          <w:szCs w:val="24"/>
          <w:shd w:val="clear" w:color="auto" w:fill="FFFFFF" w:themeFill="background1"/>
        </w:rPr>
        <w:t>a</w:t>
      </w:r>
      <w:r w:rsidR="00E56929" w:rsidRPr="00FC042C">
        <w:rPr>
          <w:rFonts w:ascii="Times New Roman" w:hAnsi="Times New Roman" w:cs="Times New Roman"/>
          <w:sz w:val="24"/>
          <w:szCs w:val="24"/>
          <w:shd w:val="clear" w:color="auto" w:fill="FFFFFF" w:themeFill="background1"/>
        </w:rPr>
        <w:t>) states:</w:t>
      </w:r>
    </w:p>
    <w:p w:rsidR="00E56929" w:rsidRPr="00FC042C" w:rsidRDefault="00E56929" w:rsidP="00FC042C">
      <w:pPr>
        <w:shd w:val="clear" w:color="auto" w:fill="FFFFFF" w:themeFill="background1"/>
        <w:spacing w:line="480" w:lineRule="auto"/>
        <w:ind w:left="720"/>
        <w:rPr>
          <w:rFonts w:ascii="Times New Roman" w:hAnsi="Times New Roman" w:cs="Times New Roman"/>
          <w:sz w:val="24"/>
          <w:szCs w:val="24"/>
          <w:shd w:val="clear" w:color="auto" w:fill="FFFFFF" w:themeFill="background1"/>
        </w:rPr>
      </w:pPr>
      <w:r w:rsidRPr="00FC042C">
        <w:rPr>
          <w:rFonts w:ascii="Times New Roman" w:hAnsi="Times New Roman" w:cs="Times New Roman"/>
          <w:sz w:val="24"/>
          <w:szCs w:val="24"/>
          <w:shd w:val="clear" w:color="auto" w:fill="FFFFFF" w:themeFill="background1"/>
        </w:rPr>
        <w:t>In biological terms, any addictive substance or behaviour is self-medication, self-administered emotional relief. But the [undiagnosed] ADD person is also treating herself for a condition she is not even aware of having [as] … People with ADD seem to be short on</w:t>
      </w:r>
      <w:r w:rsidR="00815548" w:rsidRPr="00FC042C">
        <w:rPr>
          <w:rFonts w:ascii="Times New Roman" w:hAnsi="Times New Roman" w:cs="Times New Roman"/>
          <w:sz w:val="24"/>
          <w:szCs w:val="24"/>
          <w:shd w:val="clear" w:color="auto" w:fill="FFFFFF" w:themeFill="background1"/>
        </w:rPr>
        <w:t xml:space="preserve"> dopamine the reward chemical.</w:t>
      </w:r>
      <w:r w:rsidR="00FC042C" w:rsidRPr="00FC042C">
        <w:rPr>
          <w:rFonts w:ascii="Times New Roman" w:hAnsi="Times New Roman" w:cs="Times New Roman"/>
          <w:sz w:val="24"/>
          <w:szCs w:val="24"/>
          <w:shd w:val="clear" w:color="auto" w:fill="FFFFFF" w:themeFill="background1"/>
        </w:rPr>
        <w:t xml:space="preserve"> </w:t>
      </w:r>
      <w:r w:rsidR="00FC042C">
        <w:rPr>
          <w:rFonts w:ascii="Times New Roman" w:hAnsi="Times New Roman" w:cs="Times New Roman"/>
          <w:sz w:val="24"/>
          <w:szCs w:val="24"/>
          <w:shd w:val="clear" w:color="auto" w:fill="FFFFFF" w:themeFill="background1"/>
        </w:rPr>
        <w:t xml:space="preserve">(Mate, </w:t>
      </w:r>
      <w:r w:rsidR="00FC042C" w:rsidRPr="00FC042C">
        <w:rPr>
          <w:rFonts w:ascii="Times New Roman" w:hAnsi="Times New Roman" w:cs="Times New Roman"/>
          <w:sz w:val="24"/>
          <w:szCs w:val="24"/>
          <w:shd w:val="clear" w:color="auto" w:fill="FFFFFF" w:themeFill="background1"/>
        </w:rPr>
        <w:t>2019a</w:t>
      </w:r>
      <w:r w:rsidR="00FC042C">
        <w:rPr>
          <w:rFonts w:ascii="Times New Roman" w:hAnsi="Times New Roman" w:cs="Times New Roman"/>
          <w:sz w:val="24"/>
          <w:szCs w:val="24"/>
          <w:shd w:val="clear" w:color="auto" w:fill="FFFFFF" w:themeFill="background1"/>
        </w:rPr>
        <w:t xml:space="preserve">, </w:t>
      </w:r>
      <w:r w:rsidR="00FC042C" w:rsidRPr="00FC042C">
        <w:rPr>
          <w:rFonts w:ascii="Times New Roman" w:hAnsi="Times New Roman" w:cs="Times New Roman"/>
          <w:sz w:val="24"/>
          <w:szCs w:val="24"/>
          <w:shd w:val="clear" w:color="auto" w:fill="FFFFFF" w:themeFill="background1"/>
        </w:rPr>
        <w:t>p.301-302</w:t>
      </w:r>
      <w:r w:rsidR="00FC042C">
        <w:rPr>
          <w:rFonts w:ascii="Times New Roman" w:hAnsi="Times New Roman" w:cs="Times New Roman"/>
          <w:sz w:val="24"/>
          <w:szCs w:val="24"/>
          <w:shd w:val="clear" w:color="auto" w:fill="FFFFFF" w:themeFill="background1"/>
        </w:rPr>
        <w:t>).</w:t>
      </w:r>
    </w:p>
    <w:p w:rsidR="00073A25" w:rsidRDefault="00FC042C" w:rsidP="00FC042C">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p>
    <w:p w:rsidR="00AD31C2" w:rsidRPr="00FC042C" w:rsidRDefault="00073A25" w:rsidP="00FC042C">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E56929" w:rsidRPr="00FC042C">
        <w:rPr>
          <w:rFonts w:ascii="Times New Roman" w:hAnsi="Times New Roman" w:cs="Times New Roman"/>
          <w:sz w:val="24"/>
          <w:szCs w:val="24"/>
        </w:rPr>
        <w:t>Vaughn</w:t>
      </w:r>
      <w:r w:rsidR="00AD31C2" w:rsidRPr="00FC042C">
        <w:rPr>
          <w:rFonts w:ascii="Times New Roman" w:hAnsi="Times New Roman" w:cs="Times New Roman"/>
          <w:sz w:val="24"/>
          <w:szCs w:val="24"/>
        </w:rPr>
        <w:t xml:space="preserve">, Maynaud, Salas-Wright, Perron and Abdon </w:t>
      </w:r>
      <w:r w:rsidR="00E56929" w:rsidRPr="00FC042C">
        <w:rPr>
          <w:rFonts w:ascii="Times New Roman" w:hAnsi="Times New Roman" w:cs="Times New Roman"/>
          <w:sz w:val="24"/>
          <w:szCs w:val="24"/>
        </w:rPr>
        <w:t>(2013) found that regular adolescent truants were three times more likely to report depression and two and a half times more likely to report anxiety, suggesting that truanting is also connected to unsupported mental health needs at school</w:t>
      </w:r>
      <w:r w:rsidR="0092475B" w:rsidRPr="00FC042C">
        <w:rPr>
          <w:rFonts w:ascii="Times New Roman" w:hAnsi="Times New Roman" w:cs="Times New Roman"/>
          <w:sz w:val="24"/>
          <w:szCs w:val="24"/>
        </w:rPr>
        <w:t xml:space="preserve">. As Ellis explains: </w:t>
      </w:r>
      <w:r w:rsidR="00E56929" w:rsidRPr="00FC042C">
        <w:rPr>
          <w:rFonts w:ascii="Times New Roman" w:hAnsi="Times New Roman" w:cs="Times New Roman"/>
          <w:sz w:val="24"/>
          <w:szCs w:val="24"/>
        </w:rPr>
        <w:t xml:space="preserve">  </w:t>
      </w:r>
    </w:p>
    <w:p w:rsidR="00E56929" w:rsidRPr="00FC042C" w:rsidRDefault="00E56929" w:rsidP="00FC042C">
      <w:pPr>
        <w:spacing w:line="480" w:lineRule="auto"/>
        <w:ind w:left="720"/>
        <w:rPr>
          <w:rFonts w:ascii="Times New Roman" w:hAnsi="Times New Roman" w:cs="Times New Roman"/>
          <w:i/>
          <w:sz w:val="24"/>
          <w:szCs w:val="24"/>
          <w:shd w:val="clear" w:color="auto" w:fill="FFFFFF" w:themeFill="background1"/>
        </w:rPr>
      </w:pPr>
      <w:r w:rsidRPr="00FC042C">
        <w:rPr>
          <w:rFonts w:ascii="Times New Roman" w:hAnsi="Times New Roman" w:cs="Times New Roman"/>
          <w:i/>
          <w:sz w:val="24"/>
          <w:szCs w:val="24"/>
          <w:shd w:val="clear" w:color="auto" w:fill="FFFFFF" w:themeFill="background1"/>
        </w:rPr>
        <w:t>‘</w:t>
      </w:r>
      <w:r w:rsidRPr="00FC042C">
        <w:rPr>
          <w:rFonts w:ascii="Times New Roman" w:hAnsi="Times New Roman" w:cs="Times New Roman"/>
          <w:i/>
          <w:sz w:val="24"/>
          <w:szCs w:val="24"/>
        </w:rPr>
        <w:t xml:space="preserve">It’s an easy route, isn’t it?  It’s not a conscious decision you make…You feel that, you haven’t done very well and you kind of give up… It numbs any kind of emotions, doesn’t it? Drink and drug use when it’s excessive… It’s an escape, isn’t it? An escape from the reality that you are </w:t>
      </w:r>
      <w:r w:rsidR="0092475B" w:rsidRPr="00FC042C">
        <w:rPr>
          <w:rFonts w:ascii="Times New Roman" w:hAnsi="Times New Roman" w:cs="Times New Roman"/>
          <w:i/>
          <w:sz w:val="24"/>
          <w:szCs w:val="24"/>
        </w:rPr>
        <w:t>in.’ (</w:t>
      </w:r>
      <w:r w:rsidRPr="00FC042C">
        <w:rPr>
          <w:rFonts w:ascii="Times New Roman" w:hAnsi="Times New Roman" w:cs="Times New Roman"/>
          <w:i/>
          <w:sz w:val="24"/>
          <w:szCs w:val="24"/>
        </w:rPr>
        <w:t>E:356-366</w:t>
      </w:r>
      <w:r w:rsidRPr="00FC042C">
        <w:rPr>
          <w:rFonts w:ascii="Times New Roman" w:hAnsi="Times New Roman" w:cs="Times New Roman"/>
          <w:i/>
          <w:sz w:val="24"/>
          <w:szCs w:val="24"/>
          <w:shd w:val="clear" w:color="auto" w:fill="FFFFFF" w:themeFill="background1"/>
        </w:rPr>
        <w:t>)</w:t>
      </w:r>
    </w:p>
    <w:p w:rsidR="00E64782" w:rsidRPr="00FC042C" w:rsidRDefault="00FC042C"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E56929" w:rsidRPr="00FC042C">
        <w:rPr>
          <w:rFonts w:ascii="Times New Roman" w:hAnsi="Times New Roman" w:cs="Times New Roman"/>
          <w:sz w:val="24"/>
          <w:szCs w:val="24"/>
          <w:shd w:val="clear" w:color="auto" w:fill="FFFFFF" w:themeFill="background1"/>
        </w:rPr>
        <w:t xml:space="preserve">Rory and </w:t>
      </w:r>
      <w:r w:rsidR="00E56929" w:rsidRPr="00FC042C">
        <w:rPr>
          <w:rFonts w:ascii="Times New Roman" w:hAnsi="Times New Roman" w:cs="Times New Roman"/>
          <w:sz w:val="24"/>
          <w:szCs w:val="24"/>
        </w:rPr>
        <w:t>Ellis</w:t>
      </w:r>
      <w:r w:rsidR="00E56929" w:rsidRPr="00FC042C">
        <w:rPr>
          <w:rFonts w:ascii="Times New Roman" w:hAnsi="Times New Roman" w:cs="Times New Roman"/>
          <w:sz w:val="24"/>
          <w:szCs w:val="24"/>
          <w:shd w:val="clear" w:color="auto" w:fill="FFFFFF" w:themeFill="background1"/>
        </w:rPr>
        <w:t xml:space="preserve">’ accounts suggest, they were both not in a good frame of mind before taking the drugs. </w:t>
      </w:r>
      <w:r w:rsidR="00E56929" w:rsidRPr="00FC042C">
        <w:rPr>
          <w:rFonts w:ascii="Times New Roman" w:hAnsi="Times New Roman" w:cs="Times New Roman"/>
          <w:sz w:val="24"/>
          <w:szCs w:val="24"/>
        </w:rPr>
        <w:t xml:space="preserve">Ellis </w:t>
      </w:r>
      <w:r w:rsidR="00E56929" w:rsidRPr="00FC042C">
        <w:rPr>
          <w:rFonts w:ascii="Times New Roman" w:hAnsi="Times New Roman" w:cs="Times New Roman"/>
          <w:sz w:val="24"/>
          <w:szCs w:val="24"/>
          <w:shd w:val="clear" w:color="auto" w:fill="FFFFFF" w:themeFill="background1"/>
        </w:rPr>
        <w:t xml:space="preserve">states feeling like a ‘waste of time’ and Rory </w:t>
      </w:r>
      <w:r w:rsidR="0092475B" w:rsidRPr="00FC042C">
        <w:rPr>
          <w:rFonts w:ascii="Times New Roman" w:hAnsi="Times New Roman" w:cs="Times New Roman"/>
          <w:sz w:val="24"/>
          <w:szCs w:val="24"/>
          <w:shd w:val="clear" w:color="auto" w:fill="FFFFFF" w:themeFill="background1"/>
        </w:rPr>
        <w:t xml:space="preserve">said he was </w:t>
      </w:r>
      <w:r w:rsidR="00E56929" w:rsidRPr="00FC042C">
        <w:rPr>
          <w:rFonts w:ascii="Times New Roman" w:hAnsi="Times New Roman" w:cs="Times New Roman"/>
          <w:sz w:val="24"/>
          <w:szCs w:val="24"/>
          <w:shd w:val="clear" w:color="auto" w:fill="FFFFFF" w:themeFill="background1"/>
        </w:rPr>
        <w:t xml:space="preserve">‘bored’ and ‘trying to enjoy’ life.  </w:t>
      </w:r>
      <w:r w:rsidR="00E56929" w:rsidRPr="00FC042C">
        <w:rPr>
          <w:rFonts w:ascii="Times New Roman" w:hAnsi="Times New Roman" w:cs="Times New Roman"/>
          <w:sz w:val="24"/>
          <w:szCs w:val="24"/>
        </w:rPr>
        <w:t>However, truancy has been linked to other negative outcomes, such as smoking, drinking alcohol and substance misuse, crime, poor academic outcomes</w:t>
      </w:r>
      <w:r w:rsidR="0092475B" w:rsidRPr="00FC042C">
        <w:rPr>
          <w:rFonts w:ascii="Times New Roman" w:hAnsi="Times New Roman" w:cs="Times New Roman"/>
          <w:sz w:val="24"/>
          <w:szCs w:val="24"/>
        </w:rPr>
        <w:t>,</w:t>
      </w:r>
      <w:r w:rsidR="00E56929" w:rsidRPr="00FC042C">
        <w:rPr>
          <w:rFonts w:ascii="Times New Roman" w:hAnsi="Times New Roman" w:cs="Times New Roman"/>
          <w:sz w:val="24"/>
          <w:szCs w:val="24"/>
        </w:rPr>
        <w:t xml:space="preserve"> school exclusion (Best et al, 2006; Perez et al, 2010; Zalsman et al, 2016) and self-harm (Marks, 2017).  </w:t>
      </w:r>
      <w:r w:rsidR="00E64782" w:rsidRPr="00FC042C">
        <w:rPr>
          <w:rFonts w:ascii="Times New Roman" w:hAnsi="Times New Roman" w:cs="Times New Roman"/>
          <w:sz w:val="24"/>
          <w:szCs w:val="24"/>
        </w:rPr>
        <w:t xml:space="preserve">At the same time as truanting, Stevie and Alex describe how they started drinking alcohol ‘and stuff’ </w:t>
      </w:r>
      <w:r w:rsidR="00E64782" w:rsidRPr="00FC042C">
        <w:rPr>
          <w:rFonts w:ascii="Times New Roman" w:hAnsi="Times New Roman" w:cs="Times New Roman"/>
          <w:sz w:val="24"/>
          <w:szCs w:val="24"/>
          <w:shd w:val="clear" w:color="auto" w:fill="FFFFFF" w:themeFill="background1"/>
        </w:rPr>
        <w:t xml:space="preserve">from age fifteen onwards:  </w:t>
      </w:r>
    </w:p>
    <w:p w:rsidR="00E64782" w:rsidRPr="00FC042C" w:rsidRDefault="00E64782" w:rsidP="00FC042C">
      <w:pPr>
        <w:spacing w:line="480" w:lineRule="auto"/>
        <w:ind w:left="720"/>
        <w:rPr>
          <w:rFonts w:ascii="Times New Roman" w:hAnsi="Times New Roman" w:cs="Times New Roman"/>
          <w:sz w:val="24"/>
          <w:szCs w:val="24"/>
          <w:shd w:val="clear" w:color="auto" w:fill="FFFFFF" w:themeFill="background1"/>
        </w:rPr>
      </w:pPr>
      <w:r w:rsidRPr="00FC042C">
        <w:rPr>
          <w:rFonts w:ascii="Times New Roman" w:hAnsi="Times New Roman" w:cs="Times New Roman"/>
          <w:sz w:val="24"/>
          <w:szCs w:val="24"/>
        </w:rPr>
        <w:t>‘</w:t>
      </w:r>
      <w:r w:rsidRPr="00FC042C">
        <w:rPr>
          <w:rFonts w:ascii="Times New Roman" w:hAnsi="Times New Roman" w:cs="Times New Roman"/>
          <w:i/>
          <w:sz w:val="24"/>
          <w:szCs w:val="24"/>
        </w:rPr>
        <w:t>From the ages of say like fifteen to seventeen… I was going to town every night taking drugs’. (S:471-474</w:t>
      </w:r>
      <w:r w:rsidRPr="00FC042C">
        <w:rPr>
          <w:rFonts w:ascii="Times New Roman" w:hAnsi="Times New Roman" w:cs="Times New Roman"/>
          <w:sz w:val="24"/>
          <w:szCs w:val="24"/>
        </w:rPr>
        <w:t>)</w:t>
      </w:r>
    </w:p>
    <w:p w:rsidR="00E64782" w:rsidRPr="00FC042C" w:rsidRDefault="00E64782" w:rsidP="00FC042C">
      <w:pPr>
        <w:shd w:val="clear" w:color="auto" w:fill="FFFFFF" w:themeFill="background1"/>
        <w:spacing w:line="480" w:lineRule="auto"/>
        <w:ind w:left="720"/>
        <w:rPr>
          <w:rFonts w:ascii="Times New Roman" w:hAnsi="Times New Roman" w:cs="Times New Roman"/>
          <w:i/>
          <w:sz w:val="24"/>
          <w:szCs w:val="24"/>
        </w:rPr>
      </w:pPr>
      <w:r w:rsidRPr="00FC042C">
        <w:rPr>
          <w:rFonts w:ascii="Times New Roman" w:hAnsi="Times New Roman" w:cs="Times New Roman"/>
          <w:i/>
          <w:sz w:val="24"/>
          <w:szCs w:val="24"/>
        </w:rPr>
        <w:t xml:space="preserve"> “I started drinking a lot, smoking, going out a lot, I mean I was fifteen going to town...Sneaking into a nightclub”.  (A:1026-1031)</w:t>
      </w:r>
    </w:p>
    <w:p w:rsidR="00E64782" w:rsidRPr="00FC042C" w:rsidRDefault="00E64782" w:rsidP="00FC042C">
      <w:pPr>
        <w:shd w:val="clear" w:color="auto" w:fill="FFFFFF" w:themeFill="background1"/>
        <w:spacing w:line="480" w:lineRule="auto"/>
        <w:ind w:left="720"/>
        <w:rPr>
          <w:rFonts w:ascii="Times New Roman" w:hAnsi="Times New Roman" w:cs="Times New Roman"/>
          <w:i/>
          <w:sz w:val="24"/>
          <w:szCs w:val="24"/>
        </w:rPr>
      </w:pPr>
      <w:r w:rsidRPr="00FC042C">
        <w:rPr>
          <w:rFonts w:ascii="Times New Roman" w:hAnsi="Times New Roman" w:cs="Times New Roman"/>
          <w:i/>
          <w:sz w:val="24"/>
          <w:szCs w:val="24"/>
        </w:rPr>
        <w:t xml:space="preserve">I: So, did you participate in dangerous behaviours?                                                   </w:t>
      </w:r>
    </w:p>
    <w:p w:rsidR="00E64782" w:rsidRPr="00FC042C" w:rsidRDefault="00E64782" w:rsidP="00FC042C">
      <w:pPr>
        <w:shd w:val="clear" w:color="auto" w:fill="FFFFFF" w:themeFill="background1"/>
        <w:spacing w:line="480" w:lineRule="auto"/>
        <w:ind w:left="720"/>
        <w:rPr>
          <w:rFonts w:ascii="Times New Roman" w:hAnsi="Times New Roman" w:cs="Times New Roman"/>
          <w:i/>
          <w:sz w:val="24"/>
          <w:szCs w:val="24"/>
        </w:rPr>
      </w:pPr>
      <w:r w:rsidRPr="00FC042C">
        <w:rPr>
          <w:rFonts w:ascii="Times New Roman" w:hAnsi="Times New Roman" w:cs="Times New Roman"/>
          <w:i/>
          <w:sz w:val="24"/>
          <w:szCs w:val="24"/>
        </w:rPr>
        <w:t xml:space="preserve">A: Yeah at that age, yes.   (A:1039-1041) </w:t>
      </w:r>
    </w:p>
    <w:p w:rsidR="00073A25" w:rsidRDefault="00073A25" w:rsidP="00FC042C">
      <w:pPr>
        <w:shd w:val="clear" w:color="auto" w:fill="FFFFFF" w:themeFill="background1"/>
        <w:spacing w:line="480" w:lineRule="auto"/>
        <w:rPr>
          <w:rFonts w:ascii="Times New Roman" w:hAnsi="Times New Roman" w:cs="Times New Roman"/>
          <w:b/>
          <w:sz w:val="24"/>
          <w:szCs w:val="24"/>
          <w:shd w:val="clear" w:color="auto" w:fill="FFFFFF" w:themeFill="background1"/>
        </w:rPr>
      </w:pPr>
    </w:p>
    <w:p w:rsidR="00E56929" w:rsidRPr="00FC042C" w:rsidRDefault="00E56929"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sidRPr="00FC042C">
        <w:rPr>
          <w:rFonts w:ascii="Times New Roman" w:hAnsi="Times New Roman" w:cs="Times New Roman"/>
          <w:b/>
          <w:sz w:val="24"/>
          <w:szCs w:val="24"/>
          <w:shd w:val="clear" w:color="auto" w:fill="FFFFFF" w:themeFill="background1"/>
        </w:rPr>
        <w:lastRenderedPageBreak/>
        <w:t>Figure 5.</w:t>
      </w:r>
      <w:r w:rsidR="00655C72" w:rsidRPr="00FC042C">
        <w:rPr>
          <w:rFonts w:ascii="Times New Roman" w:hAnsi="Times New Roman" w:cs="Times New Roman"/>
          <w:b/>
          <w:sz w:val="24"/>
          <w:szCs w:val="24"/>
          <w:shd w:val="clear" w:color="auto" w:fill="FFFFFF" w:themeFill="background1"/>
        </w:rPr>
        <w:t>9</w:t>
      </w:r>
      <w:r w:rsidRPr="00FC042C">
        <w:rPr>
          <w:rFonts w:ascii="Times New Roman" w:hAnsi="Times New Roman" w:cs="Times New Roman"/>
          <w:b/>
          <w:sz w:val="24"/>
          <w:szCs w:val="24"/>
          <w:shd w:val="clear" w:color="auto" w:fill="FFFFFF" w:themeFill="background1"/>
        </w:rPr>
        <w:t xml:space="preserve">: Diminished dopamine leading to addictive behaviours, poverty and depression </w:t>
      </w:r>
    </w:p>
    <w:p w:rsidR="00E56929" w:rsidRPr="00FC042C" w:rsidRDefault="00E56929" w:rsidP="00FC042C">
      <w:pPr>
        <w:shd w:val="clear" w:color="auto" w:fill="FFFFFF" w:themeFill="background1"/>
        <w:spacing w:line="480" w:lineRule="auto"/>
        <w:rPr>
          <w:rFonts w:ascii="Times New Roman" w:hAnsi="Times New Roman" w:cs="Times New Roman"/>
          <w:sz w:val="24"/>
          <w:szCs w:val="24"/>
        </w:rPr>
      </w:pPr>
      <w:r w:rsidRPr="00FC042C">
        <w:rPr>
          <w:rFonts w:ascii="Times New Roman" w:hAnsi="Times New Roman" w:cs="Times New Roman"/>
          <w:noProof/>
          <w:sz w:val="24"/>
          <w:szCs w:val="24"/>
          <w:lang w:eastAsia="en-GB"/>
        </w:rPr>
        <w:drawing>
          <wp:inline distT="0" distB="0" distL="0" distR="0" wp14:anchorId="10D5DD92" wp14:editId="77A1EEE5">
            <wp:extent cx="5722904" cy="2781908"/>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35274" t="27219" r="17472" b="26237"/>
                    <a:stretch/>
                  </pic:blipFill>
                  <pic:spPr bwMode="auto">
                    <a:xfrm>
                      <a:off x="0" y="0"/>
                      <a:ext cx="5764390" cy="2802074"/>
                    </a:xfrm>
                    <a:prstGeom prst="rect">
                      <a:avLst/>
                    </a:prstGeom>
                    <a:ln>
                      <a:noFill/>
                    </a:ln>
                    <a:extLst>
                      <a:ext uri="{53640926-AAD7-44D8-BBD7-CCE9431645EC}">
                        <a14:shadowObscured xmlns:a14="http://schemas.microsoft.com/office/drawing/2010/main"/>
                      </a:ext>
                    </a:extLst>
                  </pic:spPr>
                </pic:pic>
              </a:graphicData>
            </a:graphic>
          </wp:inline>
        </w:drawing>
      </w:r>
    </w:p>
    <w:p w:rsidR="007A1B59" w:rsidRPr="00FC042C" w:rsidRDefault="00073A25" w:rsidP="00FC042C">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t xml:space="preserve">     </w:t>
      </w:r>
      <w:r w:rsidR="00FC042C" w:rsidRPr="00FC042C">
        <w:rPr>
          <w:rFonts w:ascii="Times New Roman" w:hAnsi="Times New Roman" w:cs="Times New Roman"/>
          <w:sz w:val="24"/>
          <w:szCs w:val="24"/>
        </w:rPr>
        <w:t xml:space="preserve">Figure 5.9 shows that five participants (aged from 17-35 years old) had engaged in substance misuse at an early age. </w:t>
      </w:r>
      <w:r w:rsidR="007A1B59" w:rsidRPr="00FC042C">
        <w:rPr>
          <w:rFonts w:ascii="Times New Roman" w:hAnsi="Times New Roman" w:cs="Times New Roman"/>
          <w:sz w:val="24"/>
          <w:szCs w:val="24"/>
          <w:shd w:val="clear" w:color="auto" w:fill="FFFFFF" w:themeFill="background1"/>
        </w:rPr>
        <w:t xml:space="preserve">Since </w:t>
      </w:r>
      <w:r w:rsidR="0092475B" w:rsidRPr="00FC042C">
        <w:rPr>
          <w:rFonts w:ascii="Times New Roman" w:hAnsi="Times New Roman" w:cs="Times New Roman"/>
          <w:sz w:val="24"/>
          <w:szCs w:val="24"/>
          <w:shd w:val="clear" w:color="auto" w:fill="FFFFFF" w:themeFill="background1"/>
        </w:rPr>
        <w:t>al</w:t>
      </w:r>
      <w:r w:rsidR="007A1B59" w:rsidRPr="00FC042C">
        <w:rPr>
          <w:rFonts w:ascii="Times New Roman" w:hAnsi="Times New Roman" w:cs="Times New Roman"/>
          <w:sz w:val="24"/>
          <w:szCs w:val="24"/>
          <w:shd w:val="clear" w:color="auto" w:fill="FFFFFF" w:themeFill="background1"/>
        </w:rPr>
        <w:t>most all addictive drugs, including nicotine, alcohol, amphetamines</w:t>
      </w:r>
      <w:r w:rsidR="0092475B" w:rsidRPr="00FC042C">
        <w:rPr>
          <w:rFonts w:ascii="Times New Roman" w:hAnsi="Times New Roman" w:cs="Times New Roman"/>
          <w:sz w:val="24"/>
          <w:szCs w:val="24"/>
          <w:shd w:val="clear" w:color="auto" w:fill="FFFFFF" w:themeFill="background1"/>
        </w:rPr>
        <w:t xml:space="preserve"> and</w:t>
      </w:r>
      <w:r w:rsidR="007A1B59" w:rsidRPr="00FC042C">
        <w:rPr>
          <w:rFonts w:ascii="Times New Roman" w:hAnsi="Times New Roman" w:cs="Times New Roman"/>
          <w:sz w:val="24"/>
          <w:szCs w:val="24"/>
          <w:shd w:val="clear" w:color="auto" w:fill="FFFFFF" w:themeFill="background1"/>
        </w:rPr>
        <w:t xml:space="preserve"> cocaine increase dopamine reward signals (De Bellis, 2000), it is no surprise that half of the adult participants engag</w:t>
      </w:r>
      <w:r w:rsidR="0092475B" w:rsidRPr="00FC042C">
        <w:rPr>
          <w:rFonts w:ascii="Times New Roman" w:hAnsi="Times New Roman" w:cs="Times New Roman"/>
          <w:sz w:val="24"/>
          <w:szCs w:val="24"/>
          <w:shd w:val="clear" w:color="auto" w:fill="FFFFFF" w:themeFill="background1"/>
        </w:rPr>
        <w:t>ed</w:t>
      </w:r>
      <w:r w:rsidR="007A1B59" w:rsidRPr="00FC042C">
        <w:rPr>
          <w:rFonts w:ascii="Times New Roman" w:hAnsi="Times New Roman" w:cs="Times New Roman"/>
          <w:sz w:val="24"/>
          <w:szCs w:val="24"/>
          <w:shd w:val="clear" w:color="auto" w:fill="FFFFFF" w:themeFill="background1"/>
        </w:rPr>
        <w:t xml:space="preserve"> in these activities when younger. </w:t>
      </w:r>
    </w:p>
    <w:p w:rsidR="007A1B59" w:rsidRPr="00FC042C" w:rsidRDefault="007A1B59" w:rsidP="00FC042C">
      <w:pPr>
        <w:spacing w:line="480" w:lineRule="auto"/>
        <w:ind w:left="720"/>
        <w:rPr>
          <w:rFonts w:ascii="Times New Roman" w:hAnsi="Times New Roman" w:cs="Times New Roman"/>
          <w:i/>
          <w:sz w:val="24"/>
          <w:szCs w:val="24"/>
          <w:shd w:val="clear" w:color="auto" w:fill="FFFFFF" w:themeFill="background1"/>
        </w:rPr>
      </w:pPr>
      <w:r w:rsidRPr="00FC042C">
        <w:rPr>
          <w:rFonts w:ascii="Times New Roman" w:hAnsi="Times New Roman" w:cs="Times New Roman"/>
          <w:i/>
          <w:sz w:val="24"/>
          <w:szCs w:val="24"/>
          <w:shd w:val="clear" w:color="auto" w:fill="FFFFFF" w:themeFill="background1"/>
        </w:rPr>
        <w:t>“When I went to college I was dating anything with legs...  I went with people for the wrong reasons really, so it has affected everything to do with my life”. (A:1005-1010)</w:t>
      </w:r>
    </w:p>
    <w:p w:rsidR="00073A25" w:rsidRDefault="00FC042C"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92475B" w:rsidRPr="00FC042C">
        <w:rPr>
          <w:rFonts w:ascii="Times New Roman" w:hAnsi="Times New Roman" w:cs="Times New Roman"/>
          <w:sz w:val="24"/>
          <w:szCs w:val="24"/>
          <w:shd w:val="clear" w:color="auto" w:fill="FFFFFF" w:themeFill="background1"/>
        </w:rPr>
        <w:t>A</w:t>
      </w:r>
      <w:r w:rsidR="007A1B59" w:rsidRPr="00FC042C">
        <w:rPr>
          <w:rFonts w:ascii="Times New Roman" w:hAnsi="Times New Roman" w:cs="Times New Roman"/>
          <w:sz w:val="24"/>
          <w:szCs w:val="24"/>
          <w:shd w:val="clear" w:color="auto" w:fill="FFFFFF" w:themeFill="background1"/>
        </w:rPr>
        <w:t>lcohol use during adolescence has been shown to inhibit neuronal development, along with impacting on executive brain functioning, which in adolescents increases their vulnerability towards experimenting with other risky behaviour</w:t>
      </w:r>
      <w:r w:rsidR="0092475B" w:rsidRPr="00FC042C">
        <w:rPr>
          <w:rFonts w:ascii="Times New Roman" w:hAnsi="Times New Roman" w:cs="Times New Roman"/>
          <w:sz w:val="24"/>
          <w:szCs w:val="24"/>
          <w:shd w:val="clear" w:color="auto" w:fill="FFFFFF" w:themeFill="background1"/>
        </w:rPr>
        <w:t xml:space="preserve"> </w:t>
      </w:r>
      <w:r w:rsidR="007A1B59" w:rsidRPr="00FC042C">
        <w:rPr>
          <w:rFonts w:ascii="Times New Roman" w:hAnsi="Times New Roman" w:cs="Times New Roman"/>
          <w:sz w:val="24"/>
          <w:szCs w:val="24"/>
          <w:shd w:val="clear" w:color="auto" w:fill="FFFFFF" w:themeFill="background1"/>
        </w:rPr>
        <w:t>(Ehlers &amp; Criado, 2010; Matthews, 2010). Addit</w:t>
      </w:r>
      <w:r w:rsidR="003D07D4">
        <w:rPr>
          <w:rFonts w:ascii="Times New Roman" w:hAnsi="Times New Roman" w:cs="Times New Roman"/>
          <w:sz w:val="24"/>
          <w:szCs w:val="24"/>
          <w:shd w:val="clear" w:color="auto" w:fill="FFFFFF" w:themeFill="background1"/>
        </w:rPr>
        <w:t>ionally, van der Kolk (2014</w:t>
      </w:r>
      <w:r w:rsidR="007A1B59" w:rsidRPr="00FC042C">
        <w:rPr>
          <w:rFonts w:ascii="Times New Roman" w:hAnsi="Times New Roman" w:cs="Times New Roman"/>
          <w:sz w:val="24"/>
          <w:szCs w:val="24"/>
          <w:shd w:val="clear" w:color="auto" w:fill="FFFFFF" w:themeFill="background1"/>
        </w:rPr>
        <w:t>) found that ‘emotion-focused coping’ makes trauma victims ‘vulnerable to engage in alcohol and substance abuse’, as he observed that between 25% and 50% of ‘all patients who seek substance abuse treatment suffer from a comorbid posttraumatic stress diagnosis’</w:t>
      </w:r>
      <w:r w:rsidR="00073A25">
        <w:rPr>
          <w:rFonts w:ascii="Times New Roman" w:hAnsi="Times New Roman" w:cs="Times New Roman"/>
          <w:sz w:val="24"/>
          <w:szCs w:val="24"/>
          <w:shd w:val="clear" w:color="auto" w:fill="FFFFFF" w:themeFill="background1"/>
        </w:rPr>
        <w:t xml:space="preserve">. </w:t>
      </w:r>
    </w:p>
    <w:p w:rsidR="00E56929" w:rsidRPr="00073A25" w:rsidRDefault="00073A25"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lastRenderedPageBreak/>
        <w:t xml:space="preserve">     Van der Kolk (20</w:t>
      </w:r>
      <w:r w:rsidR="003D07D4">
        <w:rPr>
          <w:rFonts w:ascii="Times New Roman" w:hAnsi="Times New Roman" w:cs="Times New Roman"/>
          <w:sz w:val="24"/>
          <w:szCs w:val="24"/>
          <w:shd w:val="clear" w:color="auto" w:fill="FFFFFF" w:themeFill="background1"/>
        </w:rPr>
        <w:t xml:space="preserve">14) also notes that the </w:t>
      </w:r>
      <w:r w:rsidR="003D07D4" w:rsidRPr="00FC042C">
        <w:rPr>
          <w:rFonts w:ascii="Times New Roman" w:hAnsi="Times New Roman" w:cs="Times New Roman"/>
          <w:sz w:val="24"/>
          <w:szCs w:val="24"/>
          <w:shd w:val="clear" w:color="auto" w:fill="FFFFFF" w:themeFill="background1"/>
        </w:rPr>
        <w:t>association</w:t>
      </w:r>
      <w:r w:rsidR="007A1B59" w:rsidRPr="00FC042C">
        <w:rPr>
          <w:rFonts w:ascii="Times New Roman" w:hAnsi="Times New Roman" w:cs="Times New Roman"/>
          <w:sz w:val="24"/>
          <w:szCs w:val="24"/>
          <w:shd w:val="clear" w:color="auto" w:fill="FFFFFF" w:themeFill="background1"/>
        </w:rPr>
        <w:t xml:space="preserve"> between </w:t>
      </w:r>
      <w:r w:rsidR="003D07D4" w:rsidRPr="00FC042C">
        <w:rPr>
          <w:rFonts w:ascii="Times New Roman" w:hAnsi="Times New Roman" w:cs="Times New Roman"/>
          <w:sz w:val="24"/>
          <w:szCs w:val="24"/>
          <w:shd w:val="clear" w:color="auto" w:fill="FFFFFF" w:themeFill="background1"/>
        </w:rPr>
        <w:t>PTSD</w:t>
      </w:r>
      <w:r w:rsidR="003D07D4" w:rsidRPr="00FC042C">
        <w:rPr>
          <w:rFonts w:ascii="Times New Roman" w:hAnsi="Times New Roman" w:cs="Times New Roman"/>
          <w:sz w:val="24"/>
          <w:szCs w:val="24"/>
          <w:shd w:val="clear" w:color="auto" w:fill="FFFFFF" w:themeFill="background1"/>
        </w:rPr>
        <w:t xml:space="preserve"> </w:t>
      </w:r>
      <w:r w:rsidR="003D07D4">
        <w:rPr>
          <w:rFonts w:ascii="Times New Roman" w:hAnsi="Times New Roman" w:cs="Times New Roman"/>
          <w:sz w:val="24"/>
          <w:szCs w:val="24"/>
          <w:shd w:val="clear" w:color="auto" w:fill="FFFFFF" w:themeFill="background1"/>
        </w:rPr>
        <w:t xml:space="preserve">and substance abuse </w:t>
      </w:r>
      <w:r w:rsidR="007A1B59" w:rsidRPr="00FC042C">
        <w:rPr>
          <w:rFonts w:ascii="Times New Roman" w:hAnsi="Times New Roman" w:cs="Times New Roman"/>
          <w:sz w:val="24"/>
          <w:szCs w:val="24"/>
          <w:shd w:val="clear" w:color="auto" w:fill="FFFFFF" w:themeFill="background1"/>
        </w:rPr>
        <w:t xml:space="preserve">is </w:t>
      </w:r>
      <w:r w:rsidR="003D07D4">
        <w:rPr>
          <w:rFonts w:ascii="Times New Roman" w:hAnsi="Times New Roman" w:cs="Times New Roman"/>
          <w:sz w:val="24"/>
          <w:szCs w:val="24"/>
          <w:shd w:val="clear" w:color="auto" w:fill="FFFFFF" w:themeFill="background1"/>
        </w:rPr>
        <w:t>‘</w:t>
      </w:r>
      <w:r w:rsidR="007A1B59" w:rsidRPr="00FC042C">
        <w:rPr>
          <w:rFonts w:ascii="Times New Roman" w:hAnsi="Times New Roman" w:cs="Times New Roman"/>
          <w:sz w:val="24"/>
          <w:szCs w:val="24"/>
          <w:shd w:val="clear" w:color="auto" w:fill="FFFFFF" w:themeFill="background1"/>
        </w:rPr>
        <w:t>reciprocal</w:t>
      </w:r>
      <w:r w:rsidR="003D07D4">
        <w:rPr>
          <w:rFonts w:ascii="Times New Roman" w:hAnsi="Times New Roman" w:cs="Times New Roman"/>
          <w:sz w:val="24"/>
          <w:szCs w:val="24"/>
          <w:shd w:val="clear" w:color="auto" w:fill="FFFFFF" w:themeFill="background1"/>
        </w:rPr>
        <w:t>’ as ‘</w:t>
      </w:r>
      <w:r w:rsidR="007A1B59" w:rsidRPr="00FC042C">
        <w:rPr>
          <w:rFonts w:ascii="Times New Roman" w:hAnsi="Times New Roman" w:cs="Times New Roman"/>
          <w:sz w:val="24"/>
          <w:szCs w:val="24"/>
          <w:shd w:val="clear" w:color="auto" w:fill="FFFFFF" w:themeFill="background1"/>
        </w:rPr>
        <w:t>drug abuse leads to assault, and reciprocally a</w:t>
      </w:r>
      <w:r w:rsidR="003D07D4">
        <w:rPr>
          <w:rFonts w:ascii="Times New Roman" w:hAnsi="Times New Roman" w:cs="Times New Roman"/>
          <w:sz w:val="24"/>
          <w:szCs w:val="24"/>
          <w:shd w:val="clear" w:color="auto" w:fill="FFFFFF" w:themeFill="background1"/>
        </w:rPr>
        <w:t xml:space="preserve">ssault leads to substance use. </w:t>
      </w:r>
      <w:r w:rsidR="00411625">
        <w:rPr>
          <w:rFonts w:ascii="Times New Roman" w:hAnsi="Times New Roman" w:cs="Times New Roman"/>
          <w:sz w:val="24"/>
          <w:szCs w:val="24"/>
          <w:shd w:val="clear" w:color="auto" w:fill="FFFFFF" w:themeFill="background1"/>
        </w:rPr>
        <w:t xml:space="preserve"> </w:t>
      </w:r>
      <w:r w:rsidR="00E56929" w:rsidRPr="00FC042C">
        <w:rPr>
          <w:rFonts w:ascii="Times New Roman" w:hAnsi="Times New Roman" w:cs="Times New Roman"/>
          <w:sz w:val="24"/>
          <w:szCs w:val="24"/>
        </w:rPr>
        <w:t xml:space="preserve">Additionally, </w:t>
      </w:r>
      <w:r w:rsidR="007A1B59" w:rsidRPr="00FC042C">
        <w:rPr>
          <w:rFonts w:ascii="Times New Roman" w:hAnsi="Times New Roman" w:cs="Times New Roman"/>
          <w:sz w:val="24"/>
          <w:szCs w:val="24"/>
        </w:rPr>
        <w:t xml:space="preserve">along with links to substance misuse, </w:t>
      </w:r>
      <w:r w:rsidR="00E56929" w:rsidRPr="00FC042C">
        <w:rPr>
          <w:rFonts w:ascii="Times New Roman" w:hAnsi="Times New Roman" w:cs="Times New Roman"/>
          <w:sz w:val="24"/>
          <w:szCs w:val="24"/>
        </w:rPr>
        <w:t>truanting has been hig</w:t>
      </w:r>
      <w:r w:rsidR="007A1B59" w:rsidRPr="00FC042C">
        <w:rPr>
          <w:rFonts w:ascii="Times New Roman" w:hAnsi="Times New Roman" w:cs="Times New Roman"/>
          <w:sz w:val="24"/>
          <w:szCs w:val="24"/>
        </w:rPr>
        <w:t xml:space="preserve">hlighted as a common shared experience with </w:t>
      </w:r>
      <w:r w:rsidR="00E56929" w:rsidRPr="00FC042C">
        <w:rPr>
          <w:rFonts w:ascii="Times New Roman" w:hAnsi="Times New Roman" w:cs="Times New Roman"/>
          <w:sz w:val="24"/>
          <w:szCs w:val="24"/>
        </w:rPr>
        <w:t>child</w:t>
      </w:r>
      <w:r w:rsidR="00F52AE9" w:rsidRPr="00FC042C">
        <w:rPr>
          <w:rFonts w:ascii="Times New Roman" w:hAnsi="Times New Roman" w:cs="Times New Roman"/>
          <w:sz w:val="24"/>
          <w:szCs w:val="24"/>
        </w:rPr>
        <w:t xml:space="preserve"> </w:t>
      </w:r>
      <w:r w:rsidR="00E56929" w:rsidRPr="00FC042C">
        <w:rPr>
          <w:rFonts w:ascii="Times New Roman" w:hAnsi="Times New Roman" w:cs="Times New Roman"/>
          <w:sz w:val="24"/>
          <w:szCs w:val="24"/>
        </w:rPr>
        <w:t>sexual exploitation victims</w:t>
      </w:r>
      <w:r w:rsidR="00F52AE9" w:rsidRPr="00FC042C">
        <w:rPr>
          <w:rFonts w:ascii="Times New Roman" w:hAnsi="Times New Roman" w:cs="Times New Roman"/>
          <w:sz w:val="24"/>
          <w:szCs w:val="24"/>
        </w:rPr>
        <w:t xml:space="preserve"> </w:t>
      </w:r>
      <w:r w:rsidR="00E56929" w:rsidRPr="00FC042C">
        <w:rPr>
          <w:rFonts w:ascii="Times New Roman" w:hAnsi="Times New Roman" w:cs="Times New Roman"/>
          <w:sz w:val="24"/>
          <w:szCs w:val="24"/>
        </w:rPr>
        <w:t>(Senior, 2015)</w:t>
      </w:r>
      <w:r w:rsidR="00F52AE9" w:rsidRPr="00FC042C">
        <w:rPr>
          <w:rFonts w:ascii="Times New Roman" w:hAnsi="Times New Roman" w:cs="Times New Roman"/>
          <w:sz w:val="24"/>
          <w:szCs w:val="24"/>
        </w:rPr>
        <w:t xml:space="preserve">. Stevie discloses: </w:t>
      </w:r>
    </w:p>
    <w:p w:rsidR="00E56929" w:rsidRPr="00FC042C" w:rsidRDefault="00E56929" w:rsidP="00FC042C">
      <w:pPr>
        <w:spacing w:line="480" w:lineRule="auto"/>
        <w:ind w:left="720"/>
        <w:rPr>
          <w:rFonts w:ascii="Times New Roman" w:hAnsi="Times New Roman" w:cs="Times New Roman"/>
          <w:i/>
          <w:sz w:val="24"/>
          <w:szCs w:val="24"/>
          <w:shd w:val="clear" w:color="auto" w:fill="FFFFFF" w:themeFill="background1"/>
        </w:rPr>
      </w:pPr>
      <w:r w:rsidRPr="00FC042C">
        <w:rPr>
          <w:rFonts w:ascii="Times New Roman" w:hAnsi="Times New Roman" w:cs="Times New Roman"/>
          <w:i/>
          <w:sz w:val="24"/>
          <w:szCs w:val="24"/>
        </w:rPr>
        <w:t>‘Men took advantage of my vulnerability. Men. You know, as a young child/person, older men were having sex with me – as a kid like... Fourteen’.  (S:846-851</w:t>
      </w:r>
      <w:r w:rsidRPr="00FC042C">
        <w:rPr>
          <w:rFonts w:ascii="Times New Roman" w:hAnsi="Times New Roman" w:cs="Times New Roman"/>
          <w:i/>
          <w:sz w:val="24"/>
          <w:szCs w:val="24"/>
          <w:shd w:val="clear" w:color="auto" w:fill="FFFFFF" w:themeFill="background1"/>
        </w:rPr>
        <w:t>)</w:t>
      </w:r>
    </w:p>
    <w:p w:rsidR="0086050F" w:rsidRPr="00FC042C" w:rsidRDefault="00411625"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E56929" w:rsidRPr="00FC042C">
        <w:rPr>
          <w:rFonts w:ascii="Times New Roman" w:hAnsi="Times New Roman" w:cs="Times New Roman"/>
          <w:sz w:val="24"/>
          <w:szCs w:val="24"/>
          <w:shd w:val="clear" w:color="auto" w:fill="FFFFFF" w:themeFill="background1"/>
        </w:rPr>
        <w:t>As a fourteen-year old with undiagnosed learning difficulties, Stevie was also extremely vulnerable to being manipulated by older men</w:t>
      </w:r>
      <w:r w:rsidR="00222CF6" w:rsidRPr="00FC042C">
        <w:rPr>
          <w:rFonts w:ascii="Times New Roman" w:hAnsi="Times New Roman" w:cs="Times New Roman"/>
          <w:sz w:val="24"/>
          <w:szCs w:val="24"/>
          <w:shd w:val="clear" w:color="auto" w:fill="FFFFFF" w:themeFill="background1"/>
        </w:rPr>
        <w:t>,</w:t>
      </w:r>
      <w:r w:rsidR="00E56929" w:rsidRPr="00FC042C">
        <w:rPr>
          <w:rFonts w:ascii="Times New Roman" w:hAnsi="Times New Roman" w:cs="Times New Roman"/>
          <w:sz w:val="24"/>
          <w:szCs w:val="24"/>
          <w:shd w:val="clear" w:color="auto" w:fill="FFFFFF" w:themeFill="background1"/>
        </w:rPr>
        <w:t xml:space="preserve"> who took advantage of </w:t>
      </w:r>
      <w:r w:rsidR="00222CF6" w:rsidRPr="00FC042C">
        <w:rPr>
          <w:rFonts w:ascii="Times New Roman" w:hAnsi="Times New Roman" w:cs="Times New Roman"/>
          <w:sz w:val="24"/>
          <w:szCs w:val="24"/>
          <w:shd w:val="clear" w:color="auto" w:fill="FFFFFF" w:themeFill="background1"/>
        </w:rPr>
        <w:t xml:space="preserve">his [or her] </w:t>
      </w:r>
      <w:r w:rsidR="00E56929" w:rsidRPr="00FC042C">
        <w:rPr>
          <w:rFonts w:ascii="Times New Roman" w:hAnsi="Times New Roman" w:cs="Times New Roman"/>
          <w:sz w:val="24"/>
          <w:szCs w:val="24"/>
          <w:shd w:val="clear" w:color="auto" w:fill="FFFFFF" w:themeFill="background1"/>
        </w:rPr>
        <w:t xml:space="preserve">vulnerability at this young age, whilst </w:t>
      </w:r>
      <w:r w:rsidR="00222CF6" w:rsidRPr="00FC042C">
        <w:rPr>
          <w:rFonts w:ascii="Times New Roman" w:hAnsi="Times New Roman" w:cs="Times New Roman"/>
          <w:sz w:val="24"/>
          <w:szCs w:val="24"/>
          <w:shd w:val="clear" w:color="auto" w:fill="FFFFFF" w:themeFill="background1"/>
        </w:rPr>
        <w:t xml:space="preserve">he [or she] </w:t>
      </w:r>
      <w:r w:rsidR="00073A25">
        <w:rPr>
          <w:rFonts w:ascii="Times New Roman" w:hAnsi="Times New Roman" w:cs="Times New Roman"/>
          <w:sz w:val="24"/>
          <w:szCs w:val="24"/>
          <w:shd w:val="clear" w:color="auto" w:fill="FFFFFF" w:themeFill="background1"/>
        </w:rPr>
        <w:t>was living under council care.  Additionally, a</w:t>
      </w:r>
      <w:r w:rsidR="00E56929" w:rsidRPr="00FC042C">
        <w:rPr>
          <w:rFonts w:ascii="Times New Roman" w:hAnsi="Times New Roman" w:cs="Times New Roman"/>
          <w:sz w:val="24"/>
          <w:szCs w:val="24"/>
          <w:shd w:val="clear" w:color="auto" w:fill="FFFFFF" w:themeFill="background1"/>
        </w:rPr>
        <w:t>s a young person who had experienced perpetual failure at school through not being able to access the curriculum</w:t>
      </w:r>
      <w:r w:rsidR="007A1B59" w:rsidRPr="00FC042C">
        <w:rPr>
          <w:rFonts w:ascii="Times New Roman" w:hAnsi="Times New Roman" w:cs="Times New Roman"/>
          <w:sz w:val="24"/>
          <w:szCs w:val="24"/>
          <w:shd w:val="clear" w:color="auto" w:fill="FFFFFF" w:themeFill="background1"/>
        </w:rPr>
        <w:t>,</w:t>
      </w:r>
      <w:r w:rsidR="00E56929" w:rsidRPr="00FC042C">
        <w:rPr>
          <w:rFonts w:ascii="Times New Roman" w:hAnsi="Times New Roman" w:cs="Times New Roman"/>
          <w:sz w:val="24"/>
          <w:szCs w:val="24"/>
          <w:shd w:val="clear" w:color="auto" w:fill="FFFFFF" w:themeFill="background1"/>
        </w:rPr>
        <w:t xml:space="preserve"> </w:t>
      </w:r>
      <w:r w:rsidR="00222CF6" w:rsidRPr="00FC042C">
        <w:rPr>
          <w:rFonts w:ascii="Times New Roman" w:hAnsi="Times New Roman" w:cs="Times New Roman"/>
          <w:sz w:val="24"/>
          <w:szCs w:val="24"/>
          <w:shd w:val="clear" w:color="auto" w:fill="FFFFFF" w:themeFill="background1"/>
        </w:rPr>
        <w:t xml:space="preserve">as he [or she] was </w:t>
      </w:r>
      <w:r w:rsidR="00E56929" w:rsidRPr="00FC042C">
        <w:rPr>
          <w:rFonts w:ascii="Times New Roman" w:hAnsi="Times New Roman" w:cs="Times New Roman"/>
          <w:sz w:val="24"/>
          <w:szCs w:val="24"/>
          <w:shd w:val="clear" w:color="auto" w:fill="FFFFFF" w:themeFill="background1"/>
        </w:rPr>
        <w:t>unable to read</w:t>
      </w:r>
      <w:r w:rsidR="00222CF6" w:rsidRPr="00FC042C">
        <w:rPr>
          <w:rFonts w:ascii="Times New Roman" w:hAnsi="Times New Roman" w:cs="Times New Roman"/>
          <w:sz w:val="24"/>
          <w:szCs w:val="24"/>
          <w:shd w:val="clear" w:color="auto" w:fill="FFFFFF" w:themeFill="background1"/>
        </w:rPr>
        <w:t>,</w:t>
      </w:r>
      <w:r w:rsidR="00E56929" w:rsidRPr="00FC042C">
        <w:rPr>
          <w:rFonts w:ascii="Times New Roman" w:hAnsi="Times New Roman" w:cs="Times New Roman"/>
          <w:sz w:val="24"/>
          <w:szCs w:val="24"/>
          <w:shd w:val="clear" w:color="auto" w:fill="FFFFFF" w:themeFill="background1"/>
        </w:rPr>
        <w:t xml:space="preserve"> </w:t>
      </w:r>
      <w:r w:rsidR="00222CF6" w:rsidRPr="00FC042C">
        <w:rPr>
          <w:rFonts w:ascii="Times New Roman" w:hAnsi="Times New Roman" w:cs="Times New Roman"/>
          <w:sz w:val="24"/>
          <w:szCs w:val="24"/>
          <w:shd w:val="clear" w:color="auto" w:fill="FFFFFF" w:themeFill="background1"/>
        </w:rPr>
        <w:t xml:space="preserve">Stevie engaged in multiple unhealthy dopamine rewarding behaviours, including self-harm and risky under-age sex. </w:t>
      </w:r>
      <w:r w:rsidR="00E56929" w:rsidRPr="00FC042C">
        <w:rPr>
          <w:rFonts w:ascii="Times New Roman" w:hAnsi="Times New Roman" w:cs="Times New Roman"/>
          <w:sz w:val="24"/>
          <w:szCs w:val="24"/>
          <w:shd w:val="clear" w:color="auto" w:fill="FFFFFF" w:themeFill="background1"/>
        </w:rPr>
        <w:t xml:space="preserve">Unfortunately, despite </w:t>
      </w:r>
      <w:r w:rsidR="00F52AE9" w:rsidRPr="00FC042C">
        <w:rPr>
          <w:rFonts w:ascii="Times New Roman" w:hAnsi="Times New Roman" w:cs="Times New Roman"/>
          <w:sz w:val="24"/>
          <w:szCs w:val="24"/>
          <w:shd w:val="clear" w:color="auto" w:fill="FFFFFF" w:themeFill="background1"/>
        </w:rPr>
        <w:t xml:space="preserve">substance misuse, self-harm, sex and risky behaviours </w:t>
      </w:r>
      <w:r w:rsidR="00E56929" w:rsidRPr="00FC042C">
        <w:rPr>
          <w:rFonts w:ascii="Times New Roman" w:hAnsi="Times New Roman" w:cs="Times New Roman"/>
          <w:sz w:val="24"/>
          <w:szCs w:val="24"/>
          <w:shd w:val="clear" w:color="auto" w:fill="FFFFFF" w:themeFill="background1"/>
        </w:rPr>
        <w:t>producing an instant h</w:t>
      </w:r>
      <w:r w:rsidR="00222CF6" w:rsidRPr="00FC042C">
        <w:rPr>
          <w:rFonts w:ascii="Times New Roman" w:hAnsi="Times New Roman" w:cs="Times New Roman"/>
          <w:sz w:val="24"/>
          <w:szCs w:val="24"/>
          <w:shd w:val="clear" w:color="auto" w:fill="FFFFFF" w:themeFill="background1"/>
        </w:rPr>
        <w:t xml:space="preserve">igh dopamine reward, </w:t>
      </w:r>
      <w:r w:rsidR="00F52AE9" w:rsidRPr="00FC042C">
        <w:rPr>
          <w:rFonts w:ascii="Times New Roman" w:hAnsi="Times New Roman" w:cs="Times New Roman"/>
          <w:sz w:val="24"/>
          <w:szCs w:val="24"/>
          <w:shd w:val="clear" w:color="auto" w:fill="FFFFFF" w:themeFill="background1"/>
        </w:rPr>
        <w:t xml:space="preserve">they </w:t>
      </w:r>
      <w:r w:rsidR="00E56929" w:rsidRPr="00FC042C">
        <w:rPr>
          <w:rFonts w:ascii="Times New Roman" w:hAnsi="Times New Roman" w:cs="Times New Roman"/>
          <w:sz w:val="24"/>
          <w:szCs w:val="24"/>
          <w:shd w:val="clear" w:color="auto" w:fill="FFFFFF" w:themeFill="background1"/>
        </w:rPr>
        <w:t xml:space="preserve">are also highly addictive. </w:t>
      </w:r>
      <w:bookmarkStart w:id="11" w:name="_Hlk486770206"/>
      <w:r w:rsidR="000007B5" w:rsidRPr="00FC042C">
        <w:rPr>
          <w:rFonts w:ascii="Times New Roman" w:hAnsi="Times New Roman" w:cs="Times New Roman"/>
          <w:sz w:val="24"/>
          <w:szCs w:val="24"/>
          <w:shd w:val="clear" w:color="auto" w:fill="FFFFFF" w:themeFill="background1"/>
        </w:rPr>
        <w:t>Since it is recognised that sex is one of the ‘strongest gen</w:t>
      </w:r>
      <w:r w:rsidR="00FE5C89" w:rsidRPr="00FC042C">
        <w:rPr>
          <w:rFonts w:ascii="Times New Roman" w:hAnsi="Times New Roman" w:cs="Times New Roman"/>
          <w:sz w:val="24"/>
          <w:szCs w:val="24"/>
          <w:shd w:val="clear" w:color="auto" w:fill="FFFFFF" w:themeFill="background1"/>
        </w:rPr>
        <w:t>erators of dopamine reward’ (McI</w:t>
      </w:r>
      <w:r w:rsidR="000007B5" w:rsidRPr="00FC042C">
        <w:rPr>
          <w:rFonts w:ascii="Times New Roman" w:hAnsi="Times New Roman" w:cs="Times New Roman"/>
          <w:sz w:val="24"/>
          <w:szCs w:val="24"/>
          <w:shd w:val="clear" w:color="auto" w:fill="FFFFFF" w:themeFill="background1"/>
        </w:rPr>
        <w:t>laney and McKissic Bush, 2008, p.35), it is</w:t>
      </w:r>
      <w:r w:rsidR="00DB6022" w:rsidRPr="00FC042C">
        <w:rPr>
          <w:rFonts w:ascii="Times New Roman" w:hAnsi="Times New Roman" w:cs="Times New Roman"/>
          <w:sz w:val="24"/>
          <w:szCs w:val="24"/>
          <w:shd w:val="clear" w:color="auto" w:fill="FFFFFF" w:themeFill="background1"/>
        </w:rPr>
        <w:t xml:space="preserve"> no surprise to learn that </w:t>
      </w:r>
      <w:r w:rsidR="000007B5" w:rsidRPr="00FC042C">
        <w:rPr>
          <w:rFonts w:ascii="Times New Roman" w:hAnsi="Times New Roman" w:cs="Times New Roman"/>
          <w:sz w:val="24"/>
          <w:szCs w:val="24"/>
          <w:shd w:val="clear" w:color="auto" w:fill="FFFFFF" w:themeFill="background1"/>
        </w:rPr>
        <w:t>S</w:t>
      </w:r>
      <w:r w:rsidR="0088420E" w:rsidRPr="00FC042C">
        <w:rPr>
          <w:rFonts w:ascii="Times New Roman" w:hAnsi="Times New Roman" w:cs="Times New Roman"/>
          <w:sz w:val="24"/>
          <w:szCs w:val="24"/>
          <w:shd w:val="clear" w:color="auto" w:fill="FFFFFF" w:themeFill="background1"/>
        </w:rPr>
        <w:t>tevie</w:t>
      </w:r>
      <w:r w:rsidR="00DB6022" w:rsidRPr="00FC042C">
        <w:rPr>
          <w:rFonts w:ascii="Times New Roman" w:hAnsi="Times New Roman" w:cs="Times New Roman"/>
          <w:sz w:val="24"/>
          <w:szCs w:val="24"/>
          <w:shd w:val="clear" w:color="auto" w:fill="FFFFFF" w:themeFill="background1"/>
        </w:rPr>
        <w:t xml:space="preserve"> left school at fourteen</w:t>
      </w:r>
      <w:r w:rsidR="000007B5" w:rsidRPr="00FC042C">
        <w:rPr>
          <w:rFonts w:ascii="Times New Roman" w:hAnsi="Times New Roman" w:cs="Times New Roman"/>
          <w:sz w:val="24"/>
          <w:szCs w:val="24"/>
          <w:shd w:val="clear" w:color="auto" w:fill="FFFFFF" w:themeFill="background1"/>
        </w:rPr>
        <w:t xml:space="preserve"> engaging in regular </w:t>
      </w:r>
      <w:r w:rsidR="00222CF6" w:rsidRPr="00FC042C">
        <w:rPr>
          <w:rFonts w:ascii="Times New Roman" w:hAnsi="Times New Roman" w:cs="Times New Roman"/>
          <w:sz w:val="24"/>
          <w:szCs w:val="24"/>
          <w:shd w:val="clear" w:color="auto" w:fill="FFFFFF" w:themeFill="background1"/>
        </w:rPr>
        <w:t>underage-sex</w:t>
      </w:r>
      <w:r w:rsidR="000007B5" w:rsidRPr="00FC042C">
        <w:rPr>
          <w:rFonts w:ascii="Times New Roman" w:hAnsi="Times New Roman" w:cs="Times New Roman"/>
          <w:sz w:val="24"/>
          <w:szCs w:val="24"/>
          <w:shd w:val="clear" w:color="auto" w:fill="FFFFFF" w:themeFill="background1"/>
        </w:rPr>
        <w:t xml:space="preserve"> with </w:t>
      </w:r>
      <w:r w:rsidR="00222CF6" w:rsidRPr="00FC042C">
        <w:rPr>
          <w:rFonts w:ascii="Times New Roman" w:hAnsi="Times New Roman" w:cs="Times New Roman"/>
          <w:sz w:val="24"/>
          <w:szCs w:val="24"/>
          <w:shd w:val="clear" w:color="auto" w:fill="FFFFFF" w:themeFill="background1"/>
        </w:rPr>
        <w:t xml:space="preserve">much </w:t>
      </w:r>
      <w:r w:rsidR="000007B5" w:rsidRPr="00FC042C">
        <w:rPr>
          <w:rFonts w:ascii="Times New Roman" w:hAnsi="Times New Roman" w:cs="Times New Roman"/>
          <w:sz w:val="24"/>
          <w:szCs w:val="24"/>
          <w:shd w:val="clear" w:color="auto" w:fill="FFFFFF" w:themeFill="background1"/>
        </w:rPr>
        <w:t xml:space="preserve">older men. </w:t>
      </w:r>
      <w:r w:rsidR="00FE5C89" w:rsidRPr="00FC042C">
        <w:rPr>
          <w:rFonts w:ascii="Times New Roman" w:hAnsi="Times New Roman" w:cs="Times New Roman"/>
          <w:sz w:val="24"/>
          <w:szCs w:val="24"/>
          <w:shd w:val="clear" w:color="auto" w:fill="FFFFFF" w:themeFill="background1"/>
        </w:rPr>
        <w:t>McI</w:t>
      </w:r>
      <w:r w:rsidR="00222CF6" w:rsidRPr="00FC042C">
        <w:rPr>
          <w:rFonts w:ascii="Times New Roman" w:hAnsi="Times New Roman" w:cs="Times New Roman"/>
          <w:sz w:val="24"/>
          <w:szCs w:val="24"/>
          <w:shd w:val="clear" w:color="auto" w:fill="FFFFFF" w:themeFill="background1"/>
        </w:rPr>
        <w:t>laney and McKissic Bush (2008) echo</w:t>
      </w:r>
      <w:r w:rsidR="00112037" w:rsidRPr="00FC042C">
        <w:rPr>
          <w:rFonts w:ascii="Times New Roman" w:hAnsi="Times New Roman" w:cs="Times New Roman"/>
          <w:sz w:val="24"/>
          <w:szCs w:val="24"/>
          <w:shd w:val="clear" w:color="auto" w:fill="FFFFFF" w:themeFill="background1"/>
        </w:rPr>
        <w:t xml:space="preserve"> S</w:t>
      </w:r>
      <w:r w:rsidR="00DB6022" w:rsidRPr="00FC042C">
        <w:rPr>
          <w:rFonts w:ascii="Times New Roman" w:hAnsi="Times New Roman" w:cs="Times New Roman"/>
          <w:sz w:val="24"/>
          <w:szCs w:val="24"/>
          <w:shd w:val="clear" w:color="auto" w:fill="FFFFFF" w:themeFill="background1"/>
        </w:rPr>
        <w:t>tevie</w:t>
      </w:r>
      <w:r w:rsidR="00112037" w:rsidRPr="00FC042C">
        <w:rPr>
          <w:rFonts w:ascii="Times New Roman" w:hAnsi="Times New Roman" w:cs="Times New Roman"/>
          <w:sz w:val="24"/>
          <w:szCs w:val="24"/>
          <w:shd w:val="clear" w:color="auto" w:fill="FFFFFF" w:themeFill="background1"/>
        </w:rPr>
        <w:t>’s account</w:t>
      </w:r>
      <w:r w:rsidR="00222CF6" w:rsidRPr="00FC042C">
        <w:rPr>
          <w:rFonts w:ascii="Times New Roman" w:hAnsi="Times New Roman" w:cs="Times New Roman"/>
          <w:sz w:val="24"/>
          <w:szCs w:val="24"/>
          <w:shd w:val="clear" w:color="auto" w:fill="FFFFFF" w:themeFill="background1"/>
        </w:rPr>
        <w:t>, pointing out that</w:t>
      </w:r>
      <w:r w:rsidR="00112037" w:rsidRPr="00FC042C">
        <w:rPr>
          <w:rFonts w:ascii="Times New Roman" w:hAnsi="Times New Roman" w:cs="Times New Roman"/>
          <w:sz w:val="24"/>
          <w:szCs w:val="24"/>
          <w:shd w:val="clear" w:color="auto" w:fill="FFFFFF" w:themeFill="background1"/>
        </w:rPr>
        <w:t xml:space="preserve"> young people w</w:t>
      </w:r>
      <w:r w:rsidR="00222CF6" w:rsidRPr="00FC042C">
        <w:rPr>
          <w:rFonts w:ascii="Times New Roman" w:hAnsi="Times New Roman" w:cs="Times New Roman"/>
          <w:sz w:val="24"/>
          <w:szCs w:val="24"/>
          <w:shd w:val="clear" w:color="auto" w:fill="FFFFFF" w:themeFill="background1"/>
        </w:rPr>
        <w:t xml:space="preserve">ho have been </w:t>
      </w:r>
      <w:r w:rsidR="000007B5" w:rsidRPr="00FC042C">
        <w:rPr>
          <w:rFonts w:ascii="Times New Roman" w:hAnsi="Times New Roman" w:cs="Times New Roman"/>
          <w:sz w:val="24"/>
          <w:szCs w:val="24"/>
          <w:shd w:val="clear" w:color="auto" w:fill="FFFFFF" w:themeFill="background1"/>
        </w:rPr>
        <w:t>educational</w:t>
      </w:r>
      <w:r w:rsidR="00222CF6" w:rsidRPr="00FC042C">
        <w:rPr>
          <w:rFonts w:ascii="Times New Roman" w:hAnsi="Times New Roman" w:cs="Times New Roman"/>
          <w:sz w:val="24"/>
          <w:szCs w:val="24"/>
          <w:shd w:val="clear" w:color="auto" w:fill="FFFFFF" w:themeFill="background1"/>
        </w:rPr>
        <w:t>ly</w:t>
      </w:r>
      <w:r w:rsidR="000007B5" w:rsidRPr="00FC042C">
        <w:rPr>
          <w:rFonts w:ascii="Times New Roman" w:hAnsi="Times New Roman" w:cs="Times New Roman"/>
          <w:sz w:val="24"/>
          <w:szCs w:val="24"/>
          <w:shd w:val="clear" w:color="auto" w:fill="FFFFFF" w:themeFill="background1"/>
        </w:rPr>
        <w:t xml:space="preserve"> fail</w:t>
      </w:r>
      <w:r w:rsidR="00222CF6" w:rsidRPr="00FC042C">
        <w:rPr>
          <w:rFonts w:ascii="Times New Roman" w:hAnsi="Times New Roman" w:cs="Times New Roman"/>
          <w:sz w:val="24"/>
          <w:szCs w:val="24"/>
          <w:shd w:val="clear" w:color="auto" w:fill="FFFFFF" w:themeFill="background1"/>
        </w:rPr>
        <w:t xml:space="preserve">ed </w:t>
      </w:r>
      <w:r w:rsidR="000007B5" w:rsidRPr="00FC042C">
        <w:rPr>
          <w:rFonts w:ascii="Times New Roman" w:hAnsi="Times New Roman" w:cs="Times New Roman"/>
          <w:sz w:val="24"/>
          <w:szCs w:val="24"/>
          <w:shd w:val="clear" w:color="auto" w:fill="FFFFFF" w:themeFill="background1"/>
        </w:rPr>
        <w:t xml:space="preserve">are especially at risk of </w:t>
      </w:r>
      <w:r w:rsidR="00F52AE9" w:rsidRPr="00FC042C">
        <w:rPr>
          <w:rFonts w:ascii="Times New Roman" w:hAnsi="Times New Roman" w:cs="Times New Roman"/>
          <w:sz w:val="24"/>
          <w:szCs w:val="24"/>
          <w:shd w:val="clear" w:color="auto" w:fill="FFFFFF" w:themeFill="background1"/>
        </w:rPr>
        <w:t>engaging in</w:t>
      </w:r>
      <w:r w:rsidR="000007B5" w:rsidRPr="00FC042C">
        <w:rPr>
          <w:rFonts w:ascii="Times New Roman" w:hAnsi="Times New Roman" w:cs="Times New Roman"/>
          <w:sz w:val="24"/>
          <w:szCs w:val="24"/>
          <w:shd w:val="clear" w:color="auto" w:fill="FFFFFF" w:themeFill="background1"/>
        </w:rPr>
        <w:t xml:space="preserve"> underage sex, substance misuse</w:t>
      </w:r>
      <w:r w:rsidR="00633CDE" w:rsidRPr="00FC042C">
        <w:rPr>
          <w:rFonts w:ascii="Times New Roman" w:hAnsi="Times New Roman" w:cs="Times New Roman"/>
          <w:sz w:val="24"/>
          <w:szCs w:val="24"/>
          <w:shd w:val="clear" w:color="auto" w:fill="FFFFFF" w:themeFill="background1"/>
        </w:rPr>
        <w:t xml:space="preserve">, </w:t>
      </w:r>
      <w:r w:rsidR="000007B5" w:rsidRPr="00FC042C">
        <w:rPr>
          <w:rFonts w:ascii="Times New Roman" w:hAnsi="Times New Roman" w:cs="Times New Roman"/>
          <w:sz w:val="24"/>
          <w:szCs w:val="24"/>
          <w:shd w:val="clear" w:color="auto" w:fill="FFFFFF" w:themeFill="background1"/>
        </w:rPr>
        <w:t xml:space="preserve">criminal behaviour </w:t>
      </w:r>
      <w:r w:rsidR="00633CDE" w:rsidRPr="00FC042C">
        <w:rPr>
          <w:rFonts w:ascii="Times New Roman" w:hAnsi="Times New Roman" w:cs="Times New Roman"/>
          <w:sz w:val="24"/>
          <w:szCs w:val="24"/>
          <w:shd w:val="clear" w:color="auto" w:fill="FFFFFF" w:themeFill="background1"/>
        </w:rPr>
        <w:t xml:space="preserve">and self-harm </w:t>
      </w:r>
      <w:r w:rsidR="000007B5" w:rsidRPr="00FC042C">
        <w:rPr>
          <w:rFonts w:ascii="Times New Roman" w:hAnsi="Times New Roman" w:cs="Times New Roman"/>
          <w:sz w:val="24"/>
          <w:szCs w:val="24"/>
          <w:shd w:val="clear" w:color="auto" w:fill="FFFFFF" w:themeFill="background1"/>
        </w:rPr>
        <w:t>to increase their low dopamine levels</w:t>
      </w:r>
      <w:r w:rsidR="00633CDE" w:rsidRPr="00FC042C">
        <w:rPr>
          <w:rFonts w:ascii="Times New Roman" w:hAnsi="Times New Roman" w:cs="Times New Roman"/>
          <w:sz w:val="24"/>
          <w:szCs w:val="24"/>
          <w:shd w:val="clear" w:color="auto" w:fill="FFFFFF" w:themeFill="background1"/>
        </w:rPr>
        <w:t>:</w:t>
      </w:r>
    </w:p>
    <w:p w:rsidR="000007B5" w:rsidRPr="00FC042C" w:rsidRDefault="000007B5" w:rsidP="00FC042C">
      <w:pPr>
        <w:spacing w:line="480" w:lineRule="auto"/>
        <w:ind w:left="720"/>
        <w:rPr>
          <w:rFonts w:ascii="Times New Roman" w:hAnsi="Times New Roman" w:cs="Times New Roman"/>
          <w:i/>
          <w:sz w:val="24"/>
          <w:szCs w:val="24"/>
        </w:rPr>
      </w:pPr>
      <w:r w:rsidRPr="00FC042C">
        <w:rPr>
          <w:rFonts w:ascii="Times New Roman" w:hAnsi="Times New Roman" w:cs="Times New Roman"/>
          <w:i/>
          <w:sz w:val="24"/>
          <w:szCs w:val="24"/>
        </w:rPr>
        <w:t>‘In year nine my attendance dropped by about 50% …I was self-harming’.</w:t>
      </w:r>
      <w:r w:rsidRPr="00FC042C">
        <w:rPr>
          <w:rFonts w:ascii="Times New Roman" w:hAnsi="Times New Roman" w:cs="Times New Roman"/>
          <w:sz w:val="24"/>
          <w:szCs w:val="24"/>
        </w:rPr>
        <w:t xml:space="preserve"> </w:t>
      </w:r>
      <w:r w:rsidR="00B91BF6" w:rsidRPr="00FC042C">
        <w:rPr>
          <w:rFonts w:ascii="Times New Roman" w:hAnsi="Times New Roman" w:cs="Times New Roman"/>
          <w:i/>
          <w:sz w:val="24"/>
          <w:szCs w:val="24"/>
        </w:rPr>
        <w:t>(M:</w:t>
      </w:r>
      <w:r w:rsidRPr="00FC042C">
        <w:rPr>
          <w:rFonts w:ascii="Times New Roman" w:hAnsi="Times New Roman" w:cs="Times New Roman"/>
          <w:i/>
          <w:sz w:val="24"/>
          <w:szCs w:val="24"/>
        </w:rPr>
        <w:t>250-257)</w:t>
      </w:r>
    </w:p>
    <w:p w:rsidR="000007B5" w:rsidRPr="00FC042C" w:rsidRDefault="000007B5" w:rsidP="00FC042C">
      <w:pPr>
        <w:spacing w:line="480" w:lineRule="auto"/>
        <w:ind w:left="720"/>
        <w:rPr>
          <w:rFonts w:ascii="Times New Roman" w:hAnsi="Times New Roman" w:cs="Times New Roman"/>
          <w:i/>
          <w:sz w:val="24"/>
          <w:szCs w:val="24"/>
        </w:rPr>
      </w:pPr>
      <w:r w:rsidRPr="00FC042C">
        <w:rPr>
          <w:rFonts w:ascii="Times New Roman" w:hAnsi="Times New Roman" w:cs="Times New Roman"/>
          <w:i/>
          <w:sz w:val="24"/>
          <w:szCs w:val="24"/>
        </w:rPr>
        <w:lastRenderedPageBreak/>
        <w:t>‘I used to cut my arms. I used to take overdoses as a kid. It was when I was in school, thirteen. I used to cut my arms... My mum knew. No</w:t>
      </w:r>
      <w:r w:rsidR="00B91BF6" w:rsidRPr="00FC042C">
        <w:rPr>
          <w:rFonts w:ascii="Times New Roman" w:hAnsi="Times New Roman" w:cs="Times New Roman"/>
          <w:i/>
          <w:sz w:val="24"/>
          <w:szCs w:val="24"/>
        </w:rPr>
        <w:t xml:space="preserve"> one in school noticed’. (S:</w:t>
      </w:r>
      <w:r w:rsidR="00246AE5" w:rsidRPr="00FC042C">
        <w:rPr>
          <w:rFonts w:ascii="Times New Roman" w:hAnsi="Times New Roman" w:cs="Times New Roman"/>
          <w:i/>
          <w:sz w:val="24"/>
          <w:szCs w:val="24"/>
        </w:rPr>
        <w:t>866-875</w:t>
      </w:r>
      <w:r w:rsidRPr="00FC042C">
        <w:rPr>
          <w:rFonts w:ascii="Times New Roman" w:hAnsi="Times New Roman" w:cs="Times New Roman"/>
          <w:i/>
          <w:sz w:val="24"/>
          <w:szCs w:val="24"/>
        </w:rPr>
        <w:t>)</w:t>
      </w:r>
    </w:p>
    <w:p w:rsidR="000007B5" w:rsidRPr="00FC042C" w:rsidRDefault="00411625" w:rsidP="00FC042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33CDE" w:rsidRPr="00FC042C">
        <w:rPr>
          <w:rFonts w:ascii="Times New Roman" w:hAnsi="Times New Roman" w:cs="Times New Roman"/>
          <w:sz w:val="24"/>
          <w:szCs w:val="24"/>
        </w:rPr>
        <w:t>Chris also mentions</w:t>
      </w:r>
      <w:r w:rsidR="000007B5" w:rsidRPr="00FC042C">
        <w:rPr>
          <w:rFonts w:ascii="Times New Roman" w:hAnsi="Times New Roman" w:cs="Times New Roman"/>
          <w:sz w:val="24"/>
          <w:szCs w:val="24"/>
        </w:rPr>
        <w:t xml:space="preserve"> </w:t>
      </w:r>
      <w:r w:rsidR="00DB6022" w:rsidRPr="00FC042C">
        <w:rPr>
          <w:rFonts w:ascii="Times New Roman" w:hAnsi="Times New Roman" w:cs="Times New Roman"/>
          <w:sz w:val="24"/>
          <w:szCs w:val="24"/>
        </w:rPr>
        <w:t>about</w:t>
      </w:r>
      <w:r w:rsidR="000007B5" w:rsidRPr="00FC042C">
        <w:rPr>
          <w:rFonts w:ascii="Times New Roman" w:hAnsi="Times New Roman" w:cs="Times New Roman"/>
          <w:sz w:val="24"/>
          <w:szCs w:val="24"/>
        </w:rPr>
        <w:t xml:space="preserve"> self-harm</w:t>
      </w:r>
      <w:r w:rsidR="00DB6022" w:rsidRPr="00FC042C">
        <w:rPr>
          <w:rFonts w:ascii="Times New Roman" w:hAnsi="Times New Roman" w:cs="Times New Roman"/>
          <w:sz w:val="24"/>
          <w:szCs w:val="24"/>
        </w:rPr>
        <w:t>ing</w:t>
      </w:r>
      <w:r w:rsidR="000007B5" w:rsidRPr="00FC042C">
        <w:rPr>
          <w:rFonts w:ascii="Times New Roman" w:hAnsi="Times New Roman" w:cs="Times New Roman"/>
          <w:sz w:val="24"/>
          <w:szCs w:val="24"/>
        </w:rPr>
        <w:t>:</w:t>
      </w:r>
    </w:p>
    <w:p w:rsidR="000007B5" w:rsidRPr="00FC042C" w:rsidRDefault="00092D98" w:rsidP="00FC042C">
      <w:pPr>
        <w:spacing w:line="480" w:lineRule="auto"/>
        <w:ind w:left="720"/>
        <w:rPr>
          <w:rFonts w:ascii="Times New Roman" w:hAnsi="Times New Roman" w:cs="Times New Roman"/>
          <w:i/>
          <w:sz w:val="24"/>
          <w:szCs w:val="24"/>
          <w:shd w:val="clear" w:color="auto" w:fill="DAEEF3" w:themeFill="accent5" w:themeFillTint="33"/>
        </w:rPr>
      </w:pPr>
      <w:r w:rsidRPr="00FC042C">
        <w:rPr>
          <w:rFonts w:ascii="Times New Roman" w:hAnsi="Times New Roman" w:cs="Times New Roman"/>
          <w:i/>
          <w:sz w:val="24"/>
          <w:szCs w:val="24"/>
        </w:rPr>
        <w:t>“</w:t>
      </w:r>
      <w:r w:rsidR="000007B5" w:rsidRPr="00FC042C">
        <w:rPr>
          <w:rFonts w:ascii="Times New Roman" w:hAnsi="Times New Roman" w:cs="Times New Roman"/>
          <w:i/>
          <w:sz w:val="24"/>
          <w:szCs w:val="24"/>
        </w:rPr>
        <w:t>If I was [distracted]… then I wouldn’t be thinking about self-harming or thin</w:t>
      </w:r>
      <w:r w:rsidR="00B91BF6" w:rsidRPr="00FC042C">
        <w:rPr>
          <w:rFonts w:ascii="Times New Roman" w:hAnsi="Times New Roman" w:cs="Times New Roman"/>
          <w:i/>
          <w:sz w:val="24"/>
          <w:szCs w:val="24"/>
        </w:rPr>
        <w:t>king about what happened.</w:t>
      </w:r>
      <w:r w:rsidRPr="00FC042C">
        <w:rPr>
          <w:rFonts w:ascii="Times New Roman" w:hAnsi="Times New Roman" w:cs="Times New Roman"/>
          <w:i/>
          <w:sz w:val="24"/>
          <w:szCs w:val="24"/>
        </w:rPr>
        <w:t>”</w:t>
      </w:r>
      <w:r w:rsidR="00B91BF6" w:rsidRPr="00FC042C">
        <w:rPr>
          <w:rFonts w:ascii="Times New Roman" w:hAnsi="Times New Roman" w:cs="Times New Roman"/>
          <w:i/>
          <w:sz w:val="24"/>
          <w:szCs w:val="24"/>
        </w:rPr>
        <w:t xml:space="preserve">  (C:</w:t>
      </w:r>
      <w:r w:rsidR="000007B5" w:rsidRPr="00FC042C">
        <w:rPr>
          <w:rFonts w:ascii="Times New Roman" w:hAnsi="Times New Roman" w:cs="Times New Roman"/>
          <w:i/>
          <w:sz w:val="24"/>
          <w:szCs w:val="24"/>
        </w:rPr>
        <w:t>304-309)</w:t>
      </w:r>
      <w:r w:rsidR="000007B5" w:rsidRPr="00FC042C">
        <w:rPr>
          <w:rFonts w:ascii="Times New Roman" w:hAnsi="Times New Roman" w:cs="Times New Roman"/>
          <w:i/>
          <w:sz w:val="24"/>
          <w:szCs w:val="24"/>
          <w:shd w:val="clear" w:color="auto" w:fill="DAEEF3" w:themeFill="accent5" w:themeFillTint="33"/>
        </w:rPr>
        <w:t xml:space="preserve">                   </w:t>
      </w:r>
    </w:p>
    <w:p w:rsidR="00411625" w:rsidRDefault="00411625"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C03172">
        <w:rPr>
          <w:rFonts w:ascii="Times New Roman" w:hAnsi="Times New Roman" w:cs="Times New Roman"/>
          <w:sz w:val="24"/>
          <w:szCs w:val="24"/>
          <w:shd w:val="clear" w:color="auto" w:fill="FFFFFF" w:themeFill="background1"/>
        </w:rPr>
        <w:t>Since s</w:t>
      </w:r>
      <w:r w:rsidR="00C03172" w:rsidRPr="00FC042C">
        <w:rPr>
          <w:rFonts w:ascii="Times New Roman" w:hAnsi="Times New Roman" w:cs="Times New Roman"/>
          <w:sz w:val="24"/>
          <w:szCs w:val="24"/>
          <w:shd w:val="clear" w:color="auto" w:fill="FFFFFF" w:themeFill="background1"/>
        </w:rPr>
        <w:t>elf-harm is highly addictive (Hawton et al, 2012), as it gives the individual an instant flood of endorphins and because dopamine is a “reward chemical” it creates a craving within the person to repeat this pleasur</w:t>
      </w:r>
      <w:r w:rsidR="00C03172">
        <w:rPr>
          <w:rFonts w:ascii="Times New Roman" w:hAnsi="Times New Roman" w:cs="Times New Roman"/>
          <w:sz w:val="24"/>
          <w:szCs w:val="24"/>
          <w:shd w:val="clear" w:color="auto" w:fill="FFFFFF" w:themeFill="background1"/>
        </w:rPr>
        <w:t xml:space="preserve">able experience again and again (Mate, 2019a, p81).  </w:t>
      </w:r>
      <w:r w:rsidR="00633CDE" w:rsidRPr="00FC042C">
        <w:rPr>
          <w:rFonts w:ascii="Times New Roman" w:hAnsi="Times New Roman" w:cs="Times New Roman"/>
          <w:sz w:val="24"/>
          <w:szCs w:val="24"/>
          <w:shd w:val="clear" w:color="auto" w:fill="FFFFFF" w:themeFill="background1"/>
        </w:rPr>
        <w:t xml:space="preserve">As dopamine is considered one of the “feel good” neurotransmitters </w:t>
      </w:r>
      <w:r w:rsidR="00FE5C89" w:rsidRPr="00FC042C">
        <w:rPr>
          <w:rFonts w:ascii="Times New Roman" w:hAnsi="Times New Roman" w:cs="Times New Roman"/>
          <w:sz w:val="24"/>
          <w:szCs w:val="24"/>
          <w:shd w:val="clear" w:color="auto" w:fill="FFFFFF" w:themeFill="background1"/>
        </w:rPr>
        <w:t>(McI</w:t>
      </w:r>
      <w:r w:rsidR="00633CDE" w:rsidRPr="00FC042C">
        <w:rPr>
          <w:rFonts w:ascii="Times New Roman" w:hAnsi="Times New Roman" w:cs="Times New Roman"/>
          <w:sz w:val="24"/>
          <w:szCs w:val="24"/>
          <w:shd w:val="clear" w:color="auto" w:fill="FFFFFF" w:themeFill="background1"/>
        </w:rPr>
        <w:t xml:space="preserve">laney and McKissic Bush, 2008), individuals with low self-esteem or those who have experienced failure at school, are at risk of feeling the need to do something to make themselves feel better. </w:t>
      </w:r>
    </w:p>
    <w:p w:rsidR="00633CDE" w:rsidRPr="00FC042C" w:rsidRDefault="00411625"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633CDE" w:rsidRPr="00FC042C">
        <w:rPr>
          <w:rFonts w:ascii="Times New Roman" w:hAnsi="Times New Roman" w:cs="Times New Roman"/>
          <w:sz w:val="24"/>
          <w:szCs w:val="24"/>
          <w:shd w:val="clear" w:color="auto" w:fill="FFFFFF" w:themeFill="background1"/>
        </w:rPr>
        <w:t>Furthermore, it appears that self-harm in some participants’ cases is linked to depression and internalised blame from not b</w:t>
      </w:r>
      <w:r>
        <w:rPr>
          <w:rFonts w:ascii="Times New Roman" w:hAnsi="Times New Roman" w:cs="Times New Roman"/>
          <w:sz w:val="24"/>
          <w:szCs w:val="24"/>
          <w:shd w:val="clear" w:color="auto" w:fill="FFFFFF" w:themeFill="background1"/>
        </w:rPr>
        <w:t>eing heard. Klonsky (2009</w:t>
      </w:r>
      <w:r w:rsidR="00633CDE" w:rsidRPr="00FC042C">
        <w:rPr>
          <w:rFonts w:ascii="Times New Roman" w:hAnsi="Times New Roman" w:cs="Times New Roman"/>
          <w:sz w:val="24"/>
          <w:szCs w:val="24"/>
          <w:shd w:val="clear" w:color="auto" w:fill="FFFFFF" w:themeFill="background1"/>
        </w:rPr>
        <w:t>) explains that self-harm is often used by adolescents as a ‘means of regulating negative affect’ and more knowledge and understanding is required by professionals to understand self-harm</w:t>
      </w:r>
      <w:r w:rsidR="00092D98" w:rsidRPr="00FC042C">
        <w:rPr>
          <w:rFonts w:ascii="Times New Roman" w:hAnsi="Times New Roman" w:cs="Times New Roman"/>
          <w:sz w:val="24"/>
          <w:szCs w:val="24"/>
          <w:shd w:val="clear" w:color="auto" w:fill="FFFFFF" w:themeFill="background1"/>
        </w:rPr>
        <w:t xml:space="preserve">, not as attention seeking behaviour but as </w:t>
      </w:r>
      <w:r>
        <w:rPr>
          <w:rFonts w:ascii="Times New Roman" w:hAnsi="Times New Roman" w:cs="Times New Roman"/>
          <w:sz w:val="24"/>
          <w:szCs w:val="24"/>
          <w:shd w:val="clear" w:color="auto" w:fill="FFFFFF" w:themeFill="background1"/>
        </w:rPr>
        <w:t>an affect-regulation function (</w:t>
      </w:r>
      <w:r w:rsidRPr="00FC042C">
        <w:rPr>
          <w:rFonts w:ascii="Times New Roman" w:hAnsi="Times New Roman" w:cs="Times New Roman"/>
          <w:sz w:val="24"/>
          <w:szCs w:val="24"/>
          <w:shd w:val="clear" w:color="auto" w:fill="FFFFFF" w:themeFill="background1"/>
        </w:rPr>
        <w:t>Klonsky</w:t>
      </w:r>
      <w:r>
        <w:rPr>
          <w:rFonts w:ascii="Times New Roman" w:hAnsi="Times New Roman" w:cs="Times New Roman"/>
          <w:sz w:val="24"/>
          <w:szCs w:val="24"/>
          <w:shd w:val="clear" w:color="auto" w:fill="FFFFFF" w:themeFill="background1"/>
        </w:rPr>
        <w:t xml:space="preserve">, </w:t>
      </w:r>
      <w:r w:rsidRPr="00FC042C">
        <w:rPr>
          <w:rFonts w:ascii="Times New Roman" w:hAnsi="Times New Roman" w:cs="Times New Roman"/>
          <w:sz w:val="24"/>
          <w:szCs w:val="24"/>
          <w:shd w:val="clear" w:color="auto" w:fill="FFFFFF" w:themeFill="background1"/>
        </w:rPr>
        <w:t>2009, p.261</w:t>
      </w:r>
      <w:r>
        <w:rPr>
          <w:rFonts w:ascii="Times New Roman" w:hAnsi="Times New Roman" w:cs="Times New Roman"/>
          <w:sz w:val="24"/>
          <w:szCs w:val="24"/>
          <w:shd w:val="clear" w:color="auto" w:fill="FFFFFF" w:themeFill="background1"/>
        </w:rPr>
        <w:t>).</w:t>
      </w:r>
      <w:r w:rsidRPr="00411625">
        <w:rPr>
          <w:rFonts w:ascii="Times New Roman" w:hAnsi="Times New Roman" w:cs="Times New Roman"/>
          <w:sz w:val="24"/>
          <w:szCs w:val="24"/>
          <w:shd w:val="clear" w:color="auto" w:fill="FFFFFF" w:themeFill="background1"/>
        </w:rPr>
        <w:t xml:space="preserve"> </w:t>
      </w:r>
      <w:r w:rsidRPr="00FC042C">
        <w:rPr>
          <w:rFonts w:ascii="Times New Roman" w:hAnsi="Times New Roman" w:cs="Times New Roman"/>
          <w:sz w:val="24"/>
          <w:szCs w:val="24"/>
          <w:shd w:val="clear" w:color="auto" w:fill="FFFFFF" w:themeFill="background1"/>
        </w:rPr>
        <w:t xml:space="preserve">Max </w:t>
      </w:r>
      <w:r>
        <w:rPr>
          <w:rFonts w:ascii="Times New Roman" w:hAnsi="Times New Roman" w:cs="Times New Roman"/>
          <w:sz w:val="24"/>
          <w:szCs w:val="24"/>
          <w:shd w:val="clear" w:color="auto" w:fill="FFFFFF" w:themeFill="background1"/>
        </w:rPr>
        <w:t xml:space="preserve">observes: </w:t>
      </w:r>
    </w:p>
    <w:p w:rsidR="00633CDE" w:rsidRPr="00FC042C" w:rsidRDefault="00633CDE" w:rsidP="00FC042C">
      <w:pPr>
        <w:shd w:val="clear" w:color="auto" w:fill="FFFFFF" w:themeFill="background1"/>
        <w:spacing w:line="480" w:lineRule="auto"/>
        <w:ind w:left="720"/>
        <w:rPr>
          <w:rFonts w:ascii="Times New Roman" w:hAnsi="Times New Roman" w:cs="Times New Roman"/>
          <w:sz w:val="24"/>
          <w:szCs w:val="24"/>
          <w:shd w:val="clear" w:color="auto" w:fill="FFFFFF" w:themeFill="background1"/>
        </w:rPr>
      </w:pPr>
      <w:r w:rsidRPr="00FC042C">
        <w:rPr>
          <w:rFonts w:ascii="Times New Roman" w:hAnsi="Times New Roman" w:cs="Times New Roman"/>
          <w:i/>
          <w:sz w:val="24"/>
          <w:szCs w:val="24"/>
          <w:shd w:val="clear" w:color="auto" w:fill="FFFFFF" w:themeFill="background1"/>
        </w:rPr>
        <w:t>“I’ve worked with youth since leaving school and the number of them that have self-harmed or the number of people who have self-harmed and there’s no access to anything for them and they don’t look like children with special needs. A lot of them don’t have dyslexia or any kind of problems keeping up educationally but they’ve self-harmed or they are going through an awful divorce at home... it will affect their grades”. (M:1048-1060)</w:t>
      </w:r>
    </w:p>
    <w:p w:rsidR="002A640B" w:rsidRPr="00FC042C" w:rsidRDefault="00411625"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lastRenderedPageBreak/>
        <w:t xml:space="preserve">      A</w:t>
      </w:r>
      <w:r w:rsidR="00092D98" w:rsidRPr="00FC042C">
        <w:rPr>
          <w:rFonts w:ascii="Times New Roman" w:hAnsi="Times New Roman" w:cs="Times New Roman"/>
          <w:sz w:val="24"/>
          <w:szCs w:val="24"/>
          <w:shd w:val="clear" w:color="auto" w:fill="FFFFFF" w:themeFill="background1"/>
        </w:rPr>
        <w:t xml:space="preserve">s Max points out, young people who have been exposed to childhood trauma </w:t>
      </w:r>
      <w:r w:rsidR="00633CDE" w:rsidRPr="00FC042C">
        <w:rPr>
          <w:rFonts w:ascii="Times New Roman" w:hAnsi="Times New Roman" w:cs="Times New Roman"/>
          <w:sz w:val="24"/>
          <w:szCs w:val="24"/>
          <w:shd w:val="clear" w:color="auto" w:fill="FFFFFF" w:themeFill="background1"/>
        </w:rPr>
        <w:t xml:space="preserve">might be more prone to engage in self-destructive behaviours. </w:t>
      </w:r>
      <w:r w:rsidR="002A640B" w:rsidRPr="00FC042C">
        <w:rPr>
          <w:rFonts w:ascii="Times New Roman" w:hAnsi="Times New Roman" w:cs="Times New Roman"/>
          <w:sz w:val="24"/>
          <w:szCs w:val="24"/>
        </w:rPr>
        <w:t xml:space="preserve">Furthermore, many of the participants have referenced that they began to develop eating problems after experiencing traumatic events, either through over-eating, starving themselves or developing eating disorders: </w:t>
      </w:r>
    </w:p>
    <w:p w:rsidR="002A640B" w:rsidRPr="00FC042C" w:rsidRDefault="002A640B" w:rsidP="00FC042C">
      <w:pPr>
        <w:spacing w:line="480" w:lineRule="auto"/>
        <w:ind w:left="720"/>
        <w:rPr>
          <w:rFonts w:ascii="Times New Roman" w:hAnsi="Times New Roman" w:cs="Times New Roman"/>
          <w:i/>
          <w:sz w:val="24"/>
          <w:szCs w:val="24"/>
        </w:rPr>
      </w:pPr>
      <w:r w:rsidRPr="00FC042C">
        <w:rPr>
          <w:rFonts w:ascii="Times New Roman" w:hAnsi="Times New Roman" w:cs="Times New Roman"/>
          <w:i/>
          <w:sz w:val="24"/>
          <w:szCs w:val="24"/>
        </w:rPr>
        <w:t>“I did actually stop eating for a bit. I lost a lot of weight in college. I think I went down to like eight and a half at one point. I was eating like an apple. I used to get an apple, cutting it into four and that would be m</w:t>
      </w:r>
      <w:r w:rsidR="00B91BF6" w:rsidRPr="00FC042C">
        <w:rPr>
          <w:rFonts w:ascii="Times New Roman" w:hAnsi="Times New Roman" w:cs="Times New Roman"/>
          <w:i/>
          <w:sz w:val="24"/>
          <w:szCs w:val="24"/>
        </w:rPr>
        <w:t>y four meals in a day.”  (A:</w:t>
      </w:r>
      <w:r w:rsidR="00246AE5" w:rsidRPr="00FC042C">
        <w:rPr>
          <w:rFonts w:ascii="Times New Roman" w:hAnsi="Times New Roman" w:cs="Times New Roman"/>
          <w:i/>
          <w:sz w:val="24"/>
          <w:szCs w:val="24"/>
        </w:rPr>
        <w:t>1050-105</w:t>
      </w:r>
      <w:r w:rsidRPr="00FC042C">
        <w:rPr>
          <w:rFonts w:ascii="Times New Roman" w:hAnsi="Times New Roman" w:cs="Times New Roman"/>
          <w:i/>
          <w:sz w:val="24"/>
          <w:szCs w:val="24"/>
        </w:rPr>
        <w:t>5)</w:t>
      </w:r>
    </w:p>
    <w:p w:rsidR="002A640B" w:rsidRPr="00FC042C" w:rsidRDefault="002A640B" w:rsidP="00FC042C">
      <w:pPr>
        <w:shd w:val="clear" w:color="auto" w:fill="FFFFFF" w:themeFill="background1"/>
        <w:spacing w:line="480" w:lineRule="auto"/>
        <w:ind w:left="720"/>
        <w:rPr>
          <w:rFonts w:ascii="Times New Roman" w:hAnsi="Times New Roman" w:cs="Times New Roman"/>
          <w:sz w:val="24"/>
          <w:szCs w:val="24"/>
        </w:rPr>
      </w:pPr>
      <w:r w:rsidRPr="00FC042C">
        <w:rPr>
          <w:rFonts w:ascii="Times New Roman" w:hAnsi="Times New Roman" w:cs="Times New Roman"/>
          <w:i/>
          <w:sz w:val="24"/>
          <w:szCs w:val="24"/>
        </w:rPr>
        <w:t>“It was bor</w:t>
      </w:r>
      <w:r w:rsidR="00B91BF6" w:rsidRPr="00FC042C">
        <w:rPr>
          <w:rFonts w:ascii="Times New Roman" w:hAnsi="Times New Roman" w:cs="Times New Roman"/>
          <w:i/>
          <w:sz w:val="24"/>
          <w:szCs w:val="24"/>
        </w:rPr>
        <w:t>derline eating disorder.” (A:</w:t>
      </w:r>
      <w:r w:rsidR="00246AE5" w:rsidRPr="00FC042C">
        <w:rPr>
          <w:rFonts w:ascii="Times New Roman" w:hAnsi="Times New Roman" w:cs="Times New Roman"/>
          <w:i/>
          <w:sz w:val="24"/>
          <w:szCs w:val="24"/>
        </w:rPr>
        <w:t>813-81</w:t>
      </w:r>
      <w:r w:rsidRPr="00FC042C">
        <w:rPr>
          <w:rFonts w:ascii="Times New Roman" w:hAnsi="Times New Roman" w:cs="Times New Roman"/>
          <w:i/>
          <w:sz w:val="24"/>
          <w:szCs w:val="24"/>
        </w:rPr>
        <w:t>4)</w:t>
      </w:r>
    </w:p>
    <w:p w:rsidR="00112037" w:rsidRPr="00FC042C" w:rsidRDefault="00411625" w:rsidP="00FC042C">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2A640B" w:rsidRPr="00FC042C">
        <w:rPr>
          <w:rFonts w:ascii="Times New Roman" w:hAnsi="Times New Roman" w:cs="Times New Roman"/>
          <w:sz w:val="24"/>
          <w:szCs w:val="24"/>
        </w:rPr>
        <w:t>M</w:t>
      </w:r>
      <w:r w:rsidR="00DB6022" w:rsidRPr="00FC042C">
        <w:rPr>
          <w:rFonts w:ascii="Times New Roman" w:hAnsi="Times New Roman" w:cs="Times New Roman"/>
          <w:sz w:val="24"/>
          <w:szCs w:val="24"/>
        </w:rPr>
        <w:t>ax</w:t>
      </w:r>
      <w:r w:rsidR="002A640B" w:rsidRPr="00FC042C">
        <w:rPr>
          <w:rFonts w:ascii="Times New Roman" w:hAnsi="Times New Roman" w:cs="Times New Roman"/>
          <w:sz w:val="24"/>
          <w:szCs w:val="24"/>
        </w:rPr>
        <w:t xml:space="preserve"> describes how after being sexually assaulted at fourteen, even </w:t>
      </w:r>
      <w:r w:rsidR="00092D98" w:rsidRPr="00FC042C">
        <w:rPr>
          <w:rFonts w:ascii="Times New Roman" w:hAnsi="Times New Roman" w:cs="Times New Roman"/>
          <w:sz w:val="24"/>
          <w:szCs w:val="24"/>
        </w:rPr>
        <w:t xml:space="preserve">after he [or she] attended </w:t>
      </w:r>
      <w:r w:rsidR="002A640B" w:rsidRPr="00FC042C">
        <w:rPr>
          <w:rFonts w:ascii="Times New Roman" w:hAnsi="Times New Roman" w:cs="Times New Roman"/>
          <w:sz w:val="24"/>
          <w:szCs w:val="24"/>
        </w:rPr>
        <w:t xml:space="preserve">a different school at sixth </w:t>
      </w:r>
      <w:r w:rsidR="00DB6022" w:rsidRPr="00FC042C">
        <w:rPr>
          <w:rFonts w:ascii="Times New Roman" w:hAnsi="Times New Roman" w:cs="Times New Roman"/>
          <w:sz w:val="24"/>
          <w:szCs w:val="24"/>
        </w:rPr>
        <w:t xml:space="preserve">form with different people, </w:t>
      </w:r>
      <w:r w:rsidR="002A640B" w:rsidRPr="00FC042C">
        <w:rPr>
          <w:rFonts w:ascii="Times New Roman" w:hAnsi="Times New Roman" w:cs="Times New Roman"/>
          <w:sz w:val="24"/>
          <w:szCs w:val="24"/>
        </w:rPr>
        <w:t xml:space="preserve">unprocessed trauma from previous sexual abuse retriggered negative outward and internal </w:t>
      </w:r>
      <w:r w:rsidR="00092D98" w:rsidRPr="00FC042C">
        <w:rPr>
          <w:rFonts w:ascii="Times New Roman" w:hAnsi="Times New Roman" w:cs="Times New Roman"/>
          <w:sz w:val="24"/>
          <w:szCs w:val="24"/>
        </w:rPr>
        <w:t xml:space="preserve">unconscious </w:t>
      </w:r>
      <w:r w:rsidR="002A640B" w:rsidRPr="00FC042C">
        <w:rPr>
          <w:rFonts w:ascii="Times New Roman" w:hAnsi="Times New Roman" w:cs="Times New Roman"/>
          <w:sz w:val="24"/>
          <w:szCs w:val="24"/>
        </w:rPr>
        <w:t xml:space="preserve">responses: </w:t>
      </w:r>
    </w:p>
    <w:p w:rsidR="002A640B" w:rsidRPr="00FC042C" w:rsidRDefault="002A640B" w:rsidP="00FC042C">
      <w:pPr>
        <w:spacing w:line="480" w:lineRule="auto"/>
        <w:ind w:left="720"/>
        <w:rPr>
          <w:rFonts w:ascii="Times New Roman" w:hAnsi="Times New Roman" w:cs="Times New Roman"/>
          <w:i/>
          <w:sz w:val="24"/>
          <w:szCs w:val="24"/>
        </w:rPr>
      </w:pPr>
      <w:r w:rsidRPr="00FC042C">
        <w:rPr>
          <w:rFonts w:ascii="Times New Roman" w:hAnsi="Times New Roman" w:cs="Times New Roman"/>
          <w:i/>
          <w:sz w:val="24"/>
          <w:szCs w:val="24"/>
        </w:rPr>
        <w:t>‘There were a group of boys who were quite interested in me… I ended up taking loads of time off school. I put on about four stone in weight. I was really anxious and really nervous and I used to stay home all the time. As I could see was there [had been] no act</w:t>
      </w:r>
      <w:r w:rsidR="0098308E" w:rsidRPr="00FC042C">
        <w:rPr>
          <w:rFonts w:ascii="Times New Roman" w:hAnsi="Times New Roman" w:cs="Times New Roman"/>
          <w:i/>
          <w:sz w:val="24"/>
          <w:szCs w:val="24"/>
        </w:rPr>
        <w:t xml:space="preserve">ion taken about this ‘boy’ [abuser at </w:t>
      </w:r>
      <w:r w:rsidRPr="00FC042C">
        <w:rPr>
          <w:rFonts w:ascii="Times New Roman" w:hAnsi="Times New Roman" w:cs="Times New Roman"/>
          <w:i/>
          <w:sz w:val="24"/>
          <w:szCs w:val="24"/>
        </w:rPr>
        <w:t>previous school]. Therefore, there was no guarantee of safety for me, especially from other boys…. it really affected my grades, really affected my confidence an</w:t>
      </w:r>
      <w:r w:rsidR="004C40F9" w:rsidRPr="00FC042C">
        <w:rPr>
          <w:rFonts w:ascii="Times New Roman" w:hAnsi="Times New Roman" w:cs="Times New Roman"/>
          <w:i/>
          <w:sz w:val="24"/>
          <w:szCs w:val="24"/>
        </w:rPr>
        <w:t>d I didn’t socialise’.      (M:</w:t>
      </w:r>
      <w:r w:rsidRPr="00FC042C">
        <w:rPr>
          <w:rFonts w:ascii="Times New Roman" w:hAnsi="Times New Roman" w:cs="Times New Roman"/>
          <w:i/>
          <w:sz w:val="24"/>
          <w:szCs w:val="24"/>
        </w:rPr>
        <w:t>533-550)</w:t>
      </w:r>
    </w:p>
    <w:p w:rsidR="00C03172" w:rsidRDefault="00411625" w:rsidP="00FC042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2A640B" w:rsidRPr="00FC042C">
        <w:rPr>
          <w:rFonts w:ascii="Times New Roman" w:hAnsi="Times New Roman" w:cs="Times New Roman"/>
          <w:sz w:val="24"/>
          <w:szCs w:val="24"/>
        </w:rPr>
        <w:t>M</w:t>
      </w:r>
      <w:r w:rsidR="00DB6022" w:rsidRPr="00FC042C">
        <w:rPr>
          <w:rFonts w:ascii="Times New Roman" w:hAnsi="Times New Roman" w:cs="Times New Roman"/>
          <w:sz w:val="24"/>
          <w:szCs w:val="24"/>
        </w:rPr>
        <w:t xml:space="preserve">ax </w:t>
      </w:r>
      <w:r w:rsidR="002A640B" w:rsidRPr="00FC042C">
        <w:rPr>
          <w:rFonts w:ascii="Times New Roman" w:hAnsi="Times New Roman" w:cs="Times New Roman"/>
          <w:sz w:val="24"/>
          <w:szCs w:val="24"/>
        </w:rPr>
        <w:t xml:space="preserve">describes a common coping strategy used by </w:t>
      </w:r>
      <w:r w:rsidR="00B343CA" w:rsidRPr="00FC042C">
        <w:rPr>
          <w:rFonts w:ascii="Times New Roman" w:hAnsi="Times New Roman" w:cs="Times New Roman"/>
          <w:sz w:val="24"/>
          <w:szCs w:val="24"/>
        </w:rPr>
        <w:t xml:space="preserve">bullied or </w:t>
      </w:r>
      <w:r w:rsidR="002A640B" w:rsidRPr="00FC042C">
        <w:rPr>
          <w:rFonts w:ascii="Times New Roman" w:hAnsi="Times New Roman" w:cs="Times New Roman"/>
          <w:sz w:val="24"/>
          <w:szCs w:val="24"/>
        </w:rPr>
        <w:t xml:space="preserve">sexual abuse victims </w:t>
      </w:r>
      <w:r w:rsidR="00B343CA" w:rsidRPr="00FC042C">
        <w:rPr>
          <w:rFonts w:ascii="Times New Roman" w:hAnsi="Times New Roman" w:cs="Times New Roman"/>
          <w:sz w:val="24"/>
          <w:szCs w:val="24"/>
        </w:rPr>
        <w:t xml:space="preserve">where </w:t>
      </w:r>
      <w:r w:rsidR="002A640B" w:rsidRPr="00FC042C">
        <w:rPr>
          <w:rFonts w:ascii="Times New Roman" w:hAnsi="Times New Roman" w:cs="Times New Roman"/>
          <w:sz w:val="24"/>
          <w:szCs w:val="24"/>
        </w:rPr>
        <w:t xml:space="preserve">they will deliberately put on ‘stones in weight’, in order, to try to create </w:t>
      </w:r>
      <w:r w:rsidR="00092D98" w:rsidRPr="00FC042C">
        <w:rPr>
          <w:rFonts w:ascii="Times New Roman" w:hAnsi="Times New Roman" w:cs="Times New Roman"/>
          <w:sz w:val="24"/>
          <w:szCs w:val="24"/>
        </w:rPr>
        <w:t>protective</w:t>
      </w:r>
      <w:r w:rsidR="002A640B" w:rsidRPr="00FC042C">
        <w:rPr>
          <w:rFonts w:ascii="Times New Roman" w:hAnsi="Times New Roman" w:cs="Times New Roman"/>
          <w:sz w:val="24"/>
          <w:szCs w:val="24"/>
        </w:rPr>
        <w:t xml:space="preserve"> armour to keep themselves safe in perceived unsafe environments. </w:t>
      </w:r>
      <w:r w:rsidR="00092D98" w:rsidRPr="00FC042C">
        <w:rPr>
          <w:rFonts w:ascii="Times New Roman" w:hAnsi="Times New Roman" w:cs="Times New Roman"/>
          <w:sz w:val="24"/>
          <w:szCs w:val="24"/>
        </w:rPr>
        <w:t xml:space="preserve">Felitti (2009) and Van der Kolk (2014) recognise that weight gain and </w:t>
      </w:r>
      <w:r w:rsidR="002A640B" w:rsidRPr="00FC042C">
        <w:rPr>
          <w:rFonts w:ascii="Times New Roman" w:hAnsi="Times New Roman" w:cs="Times New Roman"/>
          <w:sz w:val="24"/>
          <w:szCs w:val="24"/>
        </w:rPr>
        <w:t>obesity is sometimes used as a</w:t>
      </w:r>
      <w:r w:rsidR="007A1B59" w:rsidRPr="00FC042C">
        <w:rPr>
          <w:rFonts w:ascii="Times New Roman" w:hAnsi="Times New Roman" w:cs="Times New Roman"/>
          <w:sz w:val="24"/>
          <w:szCs w:val="24"/>
        </w:rPr>
        <w:t>n</w:t>
      </w:r>
      <w:r w:rsidR="002A640B" w:rsidRPr="00FC042C">
        <w:rPr>
          <w:rFonts w:ascii="Times New Roman" w:hAnsi="Times New Roman" w:cs="Times New Roman"/>
          <w:sz w:val="24"/>
          <w:szCs w:val="24"/>
        </w:rPr>
        <w:t xml:space="preserve"> </w:t>
      </w:r>
      <w:r w:rsidR="007A1B59" w:rsidRPr="00FC042C">
        <w:rPr>
          <w:rFonts w:ascii="Times New Roman" w:hAnsi="Times New Roman" w:cs="Times New Roman"/>
          <w:sz w:val="24"/>
          <w:szCs w:val="24"/>
        </w:rPr>
        <w:t xml:space="preserve">unconscious </w:t>
      </w:r>
      <w:r w:rsidR="002A640B" w:rsidRPr="00FC042C">
        <w:rPr>
          <w:rFonts w:ascii="Times New Roman" w:hAnsi="Times New Roman" w:cs="Times New Roman"/>
          <w:sz w:val="24"/>
          <w:szCs w:val="24"/>
        </w:rPr>
        <w:t xml:space="preserve">self-protection measure to stop any </w:t>
      </w:r>
      <w:r w:rsidR="00092D98" w:rsidRPr="00FC042C">
        <w:rPr>
          <w:rFonts w:ascii="Times New Roman" w:hAnsi="Times New Roman" w:cs="Times New Roman"/>
          <w:sz w:val="24"/>
          <w:szCs w:val="24"/>
        </w:rPr>
        <w:t xml:space="preserve">reoccurring </w:t>
      </w:r>
      <w:r w:rsidR="002A640B" w:rsidRPr="00FC042C">
        <w:rPr>
          <w:rFonts w:ascii="Times New Roman" w:hAnsi="Times New Roman" w:cs="Times New Roman"/>
          <w:sz w:val="24"/>
          <w:szCs w:val="24"/>
        </w:rPr>
        <w:t>abuse</w:t>
      </w:r>
      <w:r w:rsidR="007A1B59" w:rsidRPr="00FC042C">
        <w:rPr>
          <w:rFonts w:ascii="Times New Roman" w:hAnsi="Times New Roman" w:cs="Times New Roman"/>
          <w:sz w:val="24"/>
          <w:szCs w:val="24"/>
        </w:rPr>
        <w:t xml:space="preserve">. </w:t>
      </w:r>
    </w:p>
    <w:p w:rsidR="00411625" w:rsidRDefault="00C03172" w:rsidP="00FC042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7A1B59" w:rsidRPr="00FC042C">
        <w:rPr>
          <w:rFonts w:ascii="Times New Roman" w:hAnsi="Times New Roman" w:cs="Times New Roman"/>
          <w:sz w:val="24"/>
          <w:szCs w:val="24"/>
        </w:rPr>
        <w:t xml:space="preserve">It appears that </w:t>
      </w:r>
      <w:r w:rsidR="002A640B" w:rsidRPr="00FC042C">
        <w:rPr>
          <w:rFonts w:ascii="Times New Roman" w:hAnsi="Times New Roman" w:cs="Times New Roman"/>
          <w:sz w:val="24"/>
          <w:szCs w:val="24"/>
        </w:rPr>
        <w:t xml:space="preserve">as uncontrollable anxiety builds up, </w:t>
      </w:r>
      <w:r w:rsidR="007A1B59" w:rsidRPr="00FC042C">
        <w:rPr>
          <w:rFonts w:ascii="Times New Roman" w:hAnsi="Times New Roman" w:cs="Times New Roman"/>
          <w:sz w:val="24"/>
          <w:szCs w:val="24"/>
        </w:rPr>
        <w:t xml:space="preserve">individuals might unconsciously use defensive reactions </w:t>
      </w:r>
      <w:r w:rsidR="002A640B" w:rsidRPr="00FC042C">
        <w:rPr>
          <w:rFonts w:ascii="Times New Roman" w:hAnsi="Times New Roman" w:cs="Times New Roman"/>
          <w:sz w:val="24"/>
          <w:szCs w:val="24"/>
        </w:rPr>
        <w:t>which might include taking deliberate actions to avoid the mental or physical symptoms of de-regulation through over-eating</w:t>
      </w:r>
      <w:r w:rsidR="007A1B59" w:rsidRPr="00FC042C">
        <w:rPr>
          <w:rFonts w:ascii="Times New Roman" w:hAnsi="Times New Roman" w:cs="Times New Roman"/>
          <w:sz w:val="24"/>
          <w:szCs w:val="24"/>
        </w:rPr>
        <w:t xml:space="preserve"> or </w:t>
      </w:r>
      <w:r w:rsidR="002A640B" w:rsidRPr="00FC042C">
        <w:rPr>
          <w:rFonts w:ascii="Times New Roman" w:hAnsi="Times New Roman" w:cs="Times New Roman"/>
          <w:sz w:val="24"/>
          <w:szCs w:val="24"/>
        </w:rPr>
        <w:t>not eating</w:t>
      </w:r>
      <w:r w:rsidR="00554552" w:rsidRPr="00FC042C">
        <w:rPr>
          <w:rFonts w:ascii="Times New Roman" w:hAnsi="Times New Roman" w:cs="Times New Roman"/>
          <w:sz w:val="24"/>
          <w:szCs w:val="24"/>
        </w:rPr>
        <w:t xml:space="preserve"> (Max, Brooklyn and</w:t>
      </w:r>
      <w:r w:rsidR="007A1B59" w:rsidRPr="00FC042C">
        <w:rPr>
          <w:rFonts w:ascii="Times New Roman" w:hAnsi="Times New Roman" w:cs="Times New Roman"/>
          <w:sz w:val="24"/>
          <w:szCs w:val="24"/>
        </w:rPr>
        <w:t xml:space="preserve"> Alex</w:t>
      </w:r>
      <w:r w:rsidR="00554552" w:rsidRPr="00FC042C">
        <w:rPr>
          <w:rFonts w:ascii="Times New Roman" w:hAnsi="Times New Roman" w:cs="Times New Roman"/>
          <w:sz w:val="24"/>
          <w:szCs w:val="24"/>
        </w:rPr>
        <w:t>)</w:t>
      </w:r>
      <w:r w:rsidR="002A640B" w:rsidRPr="00FC042C">
        <w:rPr>
          <w:rFonts w:ascii="Times New Roman" w:hAnsi="Times New Roman" w:cs="Times New Roman"/>
          <w:sz w:val="24"/>
          <w:szCs w:val="24"/>
        </w:rPr>
        <w:t>, over-sleeping</w:t>
      </w:r>
      <w:r w:rsidR="00554552" w:rsidRPr="00FC042C">
        <w:rPr>
          <w:rFonts w:ascii="Times New Roman" w:hAnsi="Times New Roman" w:cs="Times New Roman"/>
          <w:sz w:val="24"/>
          <w:szCs w:val="24"/>
        </w:rPr>
        <w:t xml:space="preserve"> or</w:t>
      </w:r>
      <w:r w:rsidR="002A640B" w:rsidRPr="00FC042C">
        <w:rPr>
          <w:rFonts w:ascii="Times New Roman" w:hAnsi="Times New Roman" w:cs="Times New Roman"/>
          <w:sz w:val="24"/>
          <w:szCs w:val="24"/>
        </w:rPr>
        <w:t xml:space="preserve"> </w:t>
      </w:r>
      <w:r w:rsidR="00554552" w:rsidRPr="00FC042C">
        <w:rPr>
          <w:rFonts w:ascii="Times New Roman" w:hAnsi="Times New Roman" w:cs="Times New Roman"/>
          <w:sz w:val="24"/>
          <w:szCs w:val="24"/>
        </w:rPr>
        <w:t xml:space="preserve">not being able to sleep (Peyton, Max and Brooklyn), along with </w:t>
      </w:r>
      <w:r w:rsidR="002A640B" w:rsidRPr="00FC042C">
        <w:rPr>
          <w:rFonts w:ascii="Times New Roman" w:hAnsi="Times New Roman" w:cs="Times New Roman"/>
          <w:sz w:val="24"/>
          <w:szCs w:val="24"/>
        </w:rPr>
        <w:t>engaging in self-medication such as substance misuse, self-harm or other forms of risky addictive behaviours</w:t>
      </w:r>
      <w:r w:rsidR="00092D98" w:rsidRPr="00FC042C">
        <w:rPr>
          <w:rFonts w:ascii="Times New Roman" w:hAnsi="Times New Roman" w:cs="Times New Roman"/>
          <w:sz w:val="24"/>
          <w:szCs w:val="24"/>
        </w:rPr>
        <w:t xml:space="preserve"> (Ellis, Stevie and Rory)</w:t>
      </w:r>
      <w:r w:rsidR="002A640B" w:rsidRPr="00FC042C">
        <w:rPr>
          <w:rFonts w:ascii="Times New Roman" w:hAnsi="Times New Roman" w:cs="Times New Roman"/>
          <w:sz w:val="24"/>
          <w:szCs w:val="24"/>
        </w:rPr>
        <w:t>.</w:t>
      </w:r>
      <w:r w:rsidR="00B343CA" w:rsidRPr="00FC042C">
        <w:rPr>
          <w:rFonts w:ascii="Times New Roman" w:hAnsi="Times New Roman" w:cs="Times New Roman"/>
          <w:sz w:val="24"/>
          <w:szCs w:val="24"/>
        </w:rPr>
        <w:t xml:space="preserve"> </w:t>
      </w:r>
    </w:p>
    <w:p w:rsidR="00411625" w:rsidRPr="00FC042C" w:rsidRDefault="00411625" w:rsidP="00FC042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54552" w:rsidRPr="00FC042C">
        <w:rPr>
          <w:rFonts w:ascii="Times New Roman" w:hAnsi="Times New Roman" w:cs="Times New Roman"/>
          <w:sz w:val="24"/>
          <w:szCs w:val="24"/>
        </w:rPr>
        <w:t xml:space="preserve">However, weight gain as a result of underlying trauma and anxiety (Felitti, 1985; </w:t>
      </w:r>
      <w:r w:rsidR="000D56E1" w:rsidRPr="00FC042C">
        <w:rPr>
          <w:rFonts w:ascii="Times New Roman" w:hAnsi="Times New Roman" w:cs="Times New Roman"/>
          <w:sz w:val="24"/>
          <w:szCs w:val="24"/>
        </w:rPr>
        <w:t xml:space="preserve">Felitti, </w:t>
      </w:r>
      <w:r w:rsidR="00554552" w:rsidRPr="00FC042C">
        <w:rPr>
          <w:rFonts w:ascii="Times New Roman" w:hAnsi="Times New Roman" w:cs="Times New Roman"/>
          <w:sz w:val="24"/>
          <w:szCs w:val="24"/>
        </w:rPr>
        <w:t>1990) is still being mis</w:t>
      </w:r>
      <w:r w:rsidR="00186ECE" w:rsidRPr="00FC042C">
        <w:rPr>
          <w:rFonts w:ascii="Times New Roman" w:hAnsi="Times New Roman" w:cs="Times New Roman"/>
          <w:sz w:val="24"/>
          <w:szCs w:val="24"/>
        </w:rPr>
        <w:t>sed as a symptom</w:t>
      </w:r>
      <w:r w:rsidR="00554552" w:rsidRPr="00FC042C">
        <w:rPr>
          <w:rFonts w:ascii="Times New Roman" w:hAnsi="Times New Roman" w:cs="Times New Roman"/>
          <w:sz w:val="24"/>
          <w:szCs w:val="24"/>
        </w:rPr>
        <w:t xml:space="preserve"> </w:t>
      </w:r>
      <w:r w:rsidR="00186ECE" w:rsidRPr="00FC042C">
        <w:rPr>
          <w:rFonts w:ascii="Times New Roman" w:hAnsi="Times New Roman" w:cs="Times New Roman"/>
          <w:sz w:val="24"/>
          <w:szCs w:val="24"/>
        </w:rPr>
        <w:t xml:space="preserve">of trauma </w:t>
      </w:r>
      <w:r w:rsidR="00554552" w:rsidRPr="00FC042C">
        <w:rPr>
          <w:rFonts w:ascii="Times New Roman" w:hAnsi="Times New Roman" w:cs="Times New Roman"/>
          <w:sz w:val="24"/>
          <w:szCs w:val="24"/>
        </w:rPr>
        <w:t>by doctors</w:t>
      </w:r>
      <w:r w:rsidR="00DC3FFB" w:rsidRPr="00FC042C">
        <w:rPr>
          <w:rFonts w:ascii="Times New Roman" w:hAnsi="Times New Roman" w:cs="Times New Roman"/>
          <w:sz w:val="24"/>
          <w:szCs w:val="24"/>
        </w:rPr>
        <w:t xml:space="preserve">: </w:t>
      </w:r>
      <w:r w:rsidR="00554552" w:rsidRPr="00FC042C">
        <w:rPr>
          <w:rFonts w:ascii="Times New Roman" w:hAnsi="Times New Roman" w:cs="Times New Roman"/>
          <w:sz w:val="24"/>
          <w:szCs w:val="24"/>
        </w:rPr>
        <w:t xml:space="preserve"> </w:t>
      </w:r>
    </w:p>
    <w:p w:rsidR="00554552" w:rsidRPr="00FC042C" w:rsidRDefault="00554552" w:rsidP="00FC042C">
      <w:pPr>
        <w:spacing w:line="480" w:lineRule="auto"/>
        <w:ind w:left="720"/>
        <w:rPr>
          <w:rFonts w:ascii="Times New Roman" w:hAnsi="Times New Roman" w:cs="Times New Roman"/>
          <w:i/>
          <w:sz w:val="24"/>
          <w:szCs w:val="24"/>
        </w:rPr>
      </w:pPr>
      <w:bookmarkStart w:id="12" w:name="_Hlk499663328"/>
      <w:r w:rsidRPr="00FC042C">
        <w:rPr>
          <w:rFonts w:ascii="Times New Roman" w:hAnsi="Times New Roman" w:cs="Times New Roman"/>
          <w:i/>
          <w:sz w:val="24"/>
          <w:szCs w:val="24"/>
        </w:rPr>
        <w:t>“The first time I went to the doctors to talk about my anxiety, this woman just asked if I’d ever thought or tried to lose weight because that would make a great deal of difference… I never mentioned that I was anxious because of my weight...It made me feel disappointed… I thought why bother, why did I do this. Why did I do this to myself cos I’ve made a massive effort to talk about my feelings and now they’ve just been disregarded and I’ve just been told that, ‘Oh just lose weight.’                                                        (B:1383-1408)</w:t>
      </w:r>
      <w:bookmarkEnd w:id="12"/>
    </w:p>
    <w:p w:rsidR="000007B5" w:rsidRPr="00FC042C" w:rsidRDefault="00411625" w:rsidP="00FC042C">
      <w:pPr>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t xml:space="preserve">    </w:t>
      </w:r>
      <w:r w:rsidR="00554552" w:rsidRPr="00FC042C">
        <w:rPr>
          <w:rFonts w:ascii="Times New Roman" w:hAnsi="Times New Roman" w:cs="Times New Roman"/>
          <w:sz w:val="24"/>
          <w:szCs w:val="24"/>
          <w:shd w:val="clear" w:color="auto" w:fill="FFFFFF" w:themeFill="background1"/>
        </w:rPr>
        <w:t xml:space="preserve">Another example of </w:t>
      </w:r>
      <w:r w:rsidR="00655C72" w:rsidRPr="00FC042C">
        <w:rPr>
          <w:rFonts w:ascii="Times New Roman" w:hAnsi="Times New Roman" w:cs="Times New Roman"/>
          <w:sz w:val="24"/>
          <w:szCs w:val="24"/>
          <w:shd w:val="clear" w:color="auto" w:fill="FFFFFF" w:themeFill="background1"/>
        </w:rPr>
        <w:t xml:space="preserve">how </w:t>
      </w:r>
      <w:r w:rsidR="00554552" w:rsidRPr="00FC042C">
        <w:rPr>
          <w:rFonts w:ascii="Times New Roman" w:hAnsi="Times New Roman" w:cs="Times New Roman"/>
          <w:sz w:val="24"/>
          <w:szCs w:val="24"/>
          <w:shd w:val="clear" w:color="auto" w:fill="FFFFFF" w:themeFill="background1"/>
        </w:rPr>
        <w:t xml:space="preserve">symptoms of trauma </w:t>
      </w:r>
      <w:r w:rsidR="00655C72" w:rsidRPr="00FC042C">
        <w:rPr>
          <w:rFonts w:ascii="Times New Roman" w:hAnsi="Times New Roman" w:cs="Times New Roman"/>
          <w:sz w:val="24"/>
          <w:szCs w:val="24"/>
          <w:shd w:val="clear" w:color="auto" w:fill="FFFFFF" w:themeFill="background1"/>
        </w:rPr>
        <w:t xml:space="preserve">were missed by doctors is provided by </w:t>
      </w:r>
      <w:r w:rsidR="000007B5" w:rsidRPr="00FC042C">
        <w:rPr>
          <w:rFonts w:ascii="Times New Roman" w:hAnsi="Times New Roman" w:cs="Times New Roman"/>
          <w:sz w:val="24"/>
          <w:szCs w:val="24"/>
          <w:shd w:val="clear" w:color="auto" w:fill="FFFFFF" w:themeFill="background1"/>
        </w:rPr>
        <w:t>S</w:t>
      </w:r>
      <w:r w:rsidR="00DB6022" w:rsidRPr="00FC042C">
        <w:rPr>
          <w:rFonts w:ascii="Times New Roman" w:hAnsi="Times New Roman" w:cs="Times New Roman"/>
          <w:sz w:val="24"/>
          <w:szCs w:val="24"/>
          <w:shd w:val="clear" w:color="auto" w:fill="FFFFFF" w:themeFill="background1"/>
        </w:rPr>
        <w:t>tevie</w:t>
      </w:r>
      <w:r w:rsidR="00655C72" w:rsidRPr="00FC042C">
        <w:rPr>
          <w:rFonts w:ascii="Times New Roman" w:hAnsi="Times New Roman" w:cs="Times New Roman"/>
          <w:sz w:val="24"/>
          <w:szCs w:val="24"/>
          <w:shd w:val="clear" w:color="auto" w:fill="FFFFFF" w:themeFill="background1"/>
        </w:rPr>
        <w:t>, who</w:t>
      </w:r>
      <w:r w:rsidR="00554552" w:rsidRPr="00FC042C">
        <w:rPr>
          <w:rFonts w:ascii="Times New Roman" w:hAnsi="Times New Roman" w:cs="Times New Roman"/>
          <w:sz w:val="24"/>
          <w:szCs w:val="24"/>
          <w:shd w:val="clear" w:color="auto" w:fill="FFFFFF" w:themeFill="background1"/>
        </w:rPr>
        <w:t xml:space="preserve"> explains how </w:t>
      </w:r>
      <w:r w:rsidR="00DB6022" w:rsidRPr="00FC042C">
        <w:rPr>
          <w:rFonts w:ascii="Times New Roman" w:hAnsi="Times New Roman" w:cs="Times New Roman"/>
          <w:sz w:val="24"/>
          <w:szCs w:val="24"/>
          <w:shd w:val="clear" w:color="auto" w:fill="FFFFFF" w:themeFill="background1"/>
        </w:rPr>
        <w:t xml:space="preserve">‘this voice in my head’ </w:t>
      </w:r>
      <w:r w:rsidR="00655C72" w:rsidRPr="00FC042C">
        <w:rPr>
          <w:rFonts w:ascii="Times New Roman" w:hAnsi="Times New Roman" w:cs="Times New Roman"/>
          <w:sz w:val="24"/>
          <w:szCs w:val="24"/>
          <w:shd w:val="clear" w:color="auto" w:fill="FFFFFF" w:themeFill="background1"/>
        </w:rPr>
        <w:t xml:space="preserve">started </w:t>
      </w:r>
      <w:r w:rsidR="00DB6022" w:rsidRPr="00FC042C">
        <w:rPr>
          <w:rFonts w:ascii="Times New Roman" w:hAnsi="Times New Roman" w:cs="Times New Roman"/>
          <w:sz w:val="24"/>
          <w:szCs w:val="24"/>
          <w:shd w:val="clear" w:color="auto" w:fill="FFFFFF" w:themeFill="background1"/>
        </w:rPr>
        <w:t>directly after being in a nasty fight</w:t>
      </w:r>
      <w:r w:rsidR="00186ECE" w:rsidRPr="00FC042C">
        <w:rPr>
          <w:rFonts w:ascii="Times New Roman" w:hAnsi="Times New Roman" w:cs="Times New Roman"/>
          <w:sz w:val="24"/>
          <w:szCs w:val="24"/>
          <w:shd w:val="clear" w:color="auto" w:fill="FFFFFF" w:themeFill="background1"/>
        </w:rPr>
        <w:t xml:space="preserve">: </w:t>
      </w:r>
      <w:r w:rsidR="00DB6022" w:rsidRPr="00FC042C">
        <w:rPr>
          <w:rFonts w:ascii="Times New Roman" w:hAnsi="Times New Roman" w:cs="Times New Roman"/>
          <w:sz w:val="24"/>
          <w:szCs w:val="24"/>
          <w:shd w:val="clear" w:color="auto" w:fill="FFFFFF" w:themeFill="background1"/>
        </w:rPr>
        <w:t xml:space="preserve"> </w:t>
      </w:r>
    </w:p>
    <w:p w:rsidR="00BB30C5" w:rsidRPr="00FC042C" w:rsidRDefault="00BB30C5" w:rsidP="00FC042C">
      <w:pPr>
        <w:spacing w:line="480" w:lineRule="auto"/>
        <w:ind w:left="720"/>
        <w:rPr>
          <w:rFonts w:ascii="Times New Roman" w:hAnsi="Times New Roman" w:cs="Times New Roman"/>
          <w:i/>
          <w:sz w:val="24"/>
          <w:szCs w:val="24"/>
          <w:shd w:val="clear" w:color="auto" w:fill="FFFFFF" w:themeFill="background1"/>
        </w:rPr>
      </w:pPr>
      <w:r w:rsidRPr="00FC042C">
        <w:rPr>
          <w:rFonts w:ascii="Times New Roman" w:hAnsi="Times New Roman" w:cs="Times New Roman"/>
          <w:i/>
          <w:sz w:val="24"/>
          <w:szCs w:val="24"/>
          <w:shd w:val="clear" w:color="auto" w:fill="FFFFFF" w:themeFill="background1"/>
        </w:rPr>
        <w:t xml:space="preserve">“The last day I went in, I had a massive fight with this girl and it was really nasty. I was full of bruises. It was a really bad fight. I was always having fights and that all the time with girls and that. Nobody really picked up on that I was singled out… I went to CAMHs once or something because I started to hear like </w:t>
      </w:r>
      <w:r w:rsidR="004C40F9" w:rsidRPr="00FC042C">
        <w:rPr>
          <w:rFonts w:ascii="Times New Roman" w:hAnsi="Times New Roman" w:cs="Times New Roman"/>
          <w:i/>
          <w:sz w:val="24"/>
          <w:szCs w:val="24"/>
          <w:shd w:val="clear" w:color="auto" w:fill="FFFFFF" w:themeFill="background1"/>
        </w:rPr>
        <w:t>this voice in my head.”.” (S:</w:t>
      </w:r>
      <w:r w:rsidR="003776AB" w:rsidRPr="00FC042C">
        <w:rPr>
          <w:rFonts w:ascii="Times New Roman" w:hAnsi="Times New Roman" w:cs="Times New Roman"/>
          <w:i/>
          <w:sz w:val="24"/>
          <w:szCs w:val="24"/>
          <w:shd w:val="clear" w:color="auto" w:fill="FFFFFF" w:themeFill="background1"/>
        </w:rPr>
        <w:t>40</w:t>
      </w:r>
      <w:r w:rsidRPr="00FC042C">
        <w:rPr>
          <w:rFonts w:ascii="Times New Roman" w:hAnsi="Times New Roman" w:cs="Times New Roman"/>
          <w:i/>
          <w:sz w:val="24"/>
          <w:szCs w:val="24"/>
          <w:shd w:val="clear" w:color="auto" w:fill="FFFFFF" w:themeFill="background1"/>
        </w:rPr>
        <w:t>8-4</w:t>
      </w:r>
      <w:r w:rsidR="003776AB" w:rsidRPr="00FC042C">
        <w:rPr>
          <w:rFonts w:ascii="Times New Roman" w:hAnsi="Times New Roman" w:cs="Times New Roman"/>
          <w:i/>
          <w:sz w:val="24"/>
          <w:szCs w:val="24"/>
          <w:shd w:val="clear" w:color="auto" w:fill="FFFFFF" w:themeFill="background1"/>
        </w:rPr>
        <w:t>2</w:t>
      </w:r>
      <w:r w:rsidRPr="00FC042C">
        <w:rPr>
          <w:rFonts w:ascii="Times New Roman" w:hAnsi="Times New Roman" w:cs="Times New Roman"/>
          <w:i/>
          <w:sz w:val="24"/>
          <w:szCs w:val="24"/>
          <w:shd w:val="clear" w:color="auto" w:fill="FFFFFF" w:themeFill="background1"/>
        </w:rPr>
        <w:t>2)</w:t>
      </w:r>
    </w:p>
    <w:p w:rsidR="00B47C3E" w:rsidRPr="00FC042C" w:rsidRDefault="00BB30C5" w:rsidP="00FC042C">
      <w:pPr>
        <w:spacing w:line="480" w:lineRule="auto"/>
        <w:ind w:left="720"/>
        <w:rPr>
          <w:rFonts w:ascii="Times New Roman" w:hAnsi="Times New Roman" w:cs="Times New Roman"/>
          <w:i/>
          <w:sz w:val="24"/>
          <w:szCs w:val="24"/>
          <w:shd w:val="clear" w:color="auto" w:fill="FFFFFF" w:themeFill="background1"/>
        </w:rPr>
      </w:pPr>
      <w:r w:rsidRPr="00FC042C">
        <w:rPr>
          <w:rFonts w:ascii="Times New Roman" w:hAnsi="Times New Roman" w:cs="Times New Roman"/>
          <w:i/>
          <w:sz w:val="24"/>
          <w:szCs w:val="24"/>
        </w:rPr>
        <w:lastRenderedPageBreak/>
        <w:t xml:space="preserve"> </w:t>
      </w:r>
      <w:r w:rsidR="000007B5" w:rsidRPr="00FC042C">
        <w:rPr>
          <w:rFonts w:ascii="Times New Roman" w:hAnsi="Times New Roman" w:cs="Times New Roman"/>
          <w:i/>
          <w:sz w:val="24"/>
          <w:szCs w:val="24"/>
        </w:rPr>
        <w:t>‘I</w:t>
      </w:r>
      <w:r w:rsidR="000007B5" w:rsidRPr="00FC042C">
        <w:rPr>
          <w:rFonts w:ascii="Times New Roman" w:hAnsi="Times New Roman" w:cs="Times New Roman"/>
          <w:i/>
          <w:sz w:val="24"/>
          <w:szCs w:val="24"/>
          <w:shd w:val="clear" w:color="auto" w:fill="FFFFFF" w:themeFill="background1"/>
        </w:rPr>
        <w:t xml:space="preserve"> </w:t>
      </w:r>
      <w:r w:rsidR="000007B5" w:rsidRPr="00FC042C">
        <w:rPr>
          <w:rFonts w:ascii="Times New Roman" w:hAnsi="Times New Roman" w:cs="Times New Roman"/>
          <w:i/>
          <w:sz w:val="24"/>
          <w:szCs w:val="24"/>
        </w:rPr>
        <w:t>was getting bullied outside of school and I think I was being bullied a little inside school as well. Like every year, I had a fight in school... you’d get into trouble after but there wasn’t anyone, people to pick up on wh</w:t>
      </w:r>
      <w:r w:rsidR="004C40F9" w:rsidRPr="00FC042C">
        <w:rPr>
          <w:rFonts w:ascii="Times New Roman" w:hAnsi="Times New Roman" w:cs="Times New Roman"/>
          <w:i/>
          <w:sz w:val="24"/>
          <w:szCs w:val="24"/>
        </w:rPr>
        <w:t>at was actually happening.’ (S:</w:t>
      </w:r>
      <w:r w:rsidR="000007B5" w:rsidRPr="00FC042C">
        <w:rPr>
          <w:rFonts w:ascii="Times New Roman" w:hAnsi="Times New Roman" w:cs="Times New Roman"/>
          <w:i/>
          <w:sz w:val="24"/>
          <w:szCs w:val="24"/>
        </w:rPr>
        <w:t>146-169)</w:t>
      </w:r>
    </w:p>
    <w:p w:rsidR="001D48B2" w:rsidRPr="00FC042C" w:rsidRDefault="00411625"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655C72" w:rsidRPr="00FC042C">
        <w:rPr>
          <w:rFonts w:ascii="Times New Roman" w:hAnsi="Times New Roman" w:cs="Times New Roman"/>
          <w:sz w:val="24"/>
          <w:szCs w:val="24"/>
          <w:shd w:val="clear" w:color="auto" w:fill="FFFFFF" w:themeFill="background1"/>
        </w:rPr>
        <w:t xml:space="preserve">It is known that </w:t>
      </w:r>
      <w:r w:rsidR="000007B5" w:rsidRPr="00FC042C">
        <w:rPr>
          <w:rFonts w:ascii="Times New Roman" w:hAnsi="Times New Roman" w:cs="Times New Roman"/>
          <w:sz w:val="24"/>
          <w:szCs w:val="24"/>
          <w:shd w:val="clear" w:color="auto" w:fill="FFFFFF" w:themeFill="background1"/>
        </w:rPr>
        <w:t>voice hea</w:t>
      </w:r>
      <w:r w:rsidR="00DC3FFB" w:rsidRPr="00FC042C">
        <w:rPr>
          <w:rFonts w:ascii="Times New Roman" w:hAnsi="Times New Roman" w:cs="Times New Roman"/>
          <w:sz w:val="24"/>
          <w:szCs w:val="24"/>
          <w:shd w:val="clear" w:color="auto" w:fill="FFFFFF" w:themeFill="background1"/>
        </w:rPr>
        <w:t xml:space="preserve">ring and hallucinations are </w:t>
      </w:r>
      <w:r w:rsidR="000007B5" w:rsidRPr="00FC042C">
        <w:rPr>
          <w:rFonts w:ascii="Times New Roman" w:hAnsi="Times New Roman" w:cs="Times New Roman"/>
          <w:sz w:val="24"/>
          <w:szCs w:val="24"/>
          <w:shd w:val="clear" w:color="auto" w:fill="FFFFFF" w:themeFill="background1"/>
        </w:rPr>
        <w:t>often be triggered by a traumatic event such as an accident, illness, bullying, assault or abuse</w:t>
      </w:r>
      <w:r w:rsidR="00655C72" w:rsidRPr="00FC042C">
        <w:rPr>
          <w:rFonts w:ascii="Times New Roman" w:hAnsi="Times New Roman" w:cs="Times New Roman"/>
          <w:sz w:val="24"/>
          <w:szCs w:val="24"/>
          <w:shd w:val="clear" w:color="auto" w:fill="FFFFFF" w:themeFill="background1"/>
        </w:rPr>
        <w:t xml:space="preserve"> (Longden, 2013). </w:t>
      </w:r>
      <w:r w:rsidR="00A01E64" w:rsidRPr="00FC042C">
        <w:rPr>
          <w:rFonts w:ascii="Times New Roman" w:hAnsi="Times New Roman" w:cs="Times New Roman"/>
          <w:sz w:val="24"/>
          <w:szCs w:val="24"/>
          <w:shd w:val="clear" w:color="auto" w:fill="FFFFFF" w:themeFill="background1"/>
        </w:rPr>
        <w:t xml:space="preserve">However, there are strong links between voice hearing and experiencing sexual, emotional and/or physical abuse at a formative stage of life (Coleman, 2011; Longden, 2013). </w:t>
      </w:r>
      <w:r w:rsidR="000007B5" w:rsidRPr="00FC042C">
        <w:rPr>
          <w:rFonts w:ascii="Times New Roman" w:hAnsi="Times New Roman" w:cs="Times New Roman"/>
          <w:sz w:val="24"/>
          <w:szCs w:val="24"/>
          <w:shd w:val="clear" w:color="auto" w:fill="FFFFFF" w:themeFill="background1"/>
        </w:rPr>
        <w:t>The fact that S</w:t>
      </w:r>
      <w:r w:rsidR="00DB6022" w:rsidRPr="00FC042C">
        <w:rPr>
          <w:rFonts w:ascii="Times New Roman" w:hAnsi="Times New Roman" w:cs="Times New Roman"/>
          <w:sz w:val="24"/>
          <w:szCs w:val="24"/>
          <w:shd w:val="clear" w:color="auto" w:fill="FFFFFF" w:themeFill="background1"/>
        </w:rPr>
        <w:t>tevie</w:t>
      </w:r>
      <w:r w:rsidR="000007B5" w:rsidRPr="00FC042C">
        <w:rPr>
          <w:rFonts w:ascii="Times New Roman" w:hAnsi="Times New Roman" w:cs="Times New Roman"/>
          <w:sz w:val="24"/>
          <w:szCs w:val="24"/>
          <w:shd w:val="clear" w:color="auto" w:fill="FFFFFF" w:themeFill="background1"/>
        </w:rPr>
        <w:t xml:space="preserve"> recalls the voice hearing experience immediately after </w:t>
      </w:r>
      <w:r w:rsidR="00655C72" w:rsidRPr="00FC042C">
        <w:rPr>
          <w:rFonts w:ascii="Times New Roman" w:hAnsi="Times New Roman" w:cs="Times New Roman"/>
          <w:sz w:val="24"/>
          <w:szCs w:val="24"/>
          <w:shd w:val="clear" w:color="auto" w:fill="FFFFFF" w:themeFill="background1"/>
        </w:rPr>
        <w:t xml:space="preserve">being involved in a </w:t>
      </w:r>
      <w:r w:rsidR="000007B5" w:rsidRPr="00FC042C">
        <w:rPr>
          <w:rFonts w:ascii="Times New Roman" w:hAnsi="Times New Roman" w:cs="Times New Roman"/>
          <w:sz w:val="24"/>
          <w:szCs w:val="24"/>
          <w:shd w:val="clear" w:color="auto" w:fill="FFFFFF" w:themeFill="background1"/>
        </w:rPr>
        <w:t xml:space="preserve">‘really, nasty’ ‘massive fight’ on the very last day </w:t>
      </w:r>
      <w:r w:rsidR="00DB6022" w:rsidRPr="00FC042C">
        <w:rPr>
          <w:rFonts w:ascii="Times New Roman" w:hAnsi="Times New Roman" w:cs="Times New Roman"/>
          <w:sz w:val="24"/>
          <w:szCs w:val="24"/>
          <w:shd w:val="clear" w:color="auto" w:fill="FFFFFF" w:themeFill="background1"/>
        </w:rPr>
        <w:t xml:space="preserve">of </w:t>
      </w:r>
      <w:r w:rsidR="000007B5" w:rsidRPr="00FC042C">
        <w:rPr>
          <w:rFonts w:ascii="Times New Roman" w:hAnsi="Times New Roman" w:cs="Times New Roman"/>
          <w:sz w:val="24"/>
          <w:szCs w:val="24"/>
          <w:shd w:val="clear" w:color="auto" w:fill="FFFFFF" w:themeFill="background1"/>
        </w:rPr>
        <w:t>school before leaving at age fourteen, suggests that th</w:t>
      </w:r>
      <w:r w:rsidR="001D48B2" w:rsidRPr="00FC042C">
        <w:rPr>
          <w:rFonts w:ascii="Times New Roman" w:hAnsi="Times New Roman" w:cs="Times New Roman"/>
          <w:sz w:val="24"/>
          <w:szCs w:val="24"/>
          <w:shd w:val="clear" w:color="auto" w:fill="FFFFFF" w:themeFill="background1"/>
        </w:rPr>
        <w:t>is</w:t>
      </w:r>
      <w:r w:rsidR="000007B5" w:rsidRPr="00FC042C">
        <w:rPr>
          <w:rFonts w:ascii="Times New Roman" w:hAnsi="Times New Roman" w:cs="Times New Roman"/>
          <w:sz w:val="24"/>
          <w:szCs w:val="24"/>
          <w:shd w:val="clear" w:color="auto" w:fill="FFFFFF" w:themeFill="background1"/>
        </w:rPr>
        <w:t xml:space="preserve"> voice hearing </w:t>
      </w:r>
      <w:r w:rsidR="00655C72" w:rsidRPr="00FC042C">
        <w:rPr>
          <w:rFonts w:ascii="Times New Roman" w:hAnsi="Times New Roman" w:cs="Times New Roman"/>
          <w:sz w:val="24"/>
          <w:szCs w:val="24"/>
          <w:shd w:val="clear" w:color="auto" w:fill="FFFFFF" w:themeFill="background1"/>
        </w:rPr>
        <w:t xml:space="preserve">experience was triggered </w:t>
      </w:r>
      <w:r w:rsidR="00A01E64" w:rsidRPr="00FC042C">
        <w:rPr>
          <w:rFonts w:ascii="Times New Roman" w:hAnsi="Times New Roman" w:cs="Times New Roman"/>
          <w:sz w:val="24"/>
          <w:szCs w:val="24"/>
          <w:shd w:val="clear" w:color="auto" w:fill="FFFFFF" w:themeFill="background1"/>
        </w:rPr>
        <w:t xml:space="preserve">by </w:t>
      </w:r>
      <w:r w:rsidR="000007B5" w:rsidRPr="00FC042C">
        <w:rPr>
          <w:rFonts w:ascii="Times New Roman" w:hAnsi="Times New Roman" w:cs="Times New Roman"/>
          <w:sz w:val="24"/>
          <w:szCs w:val="24"/>
          <w:shd w:val="clear" w:color="auto" w:fill="FFFFFF" w:themeFill="background1"/>
        </w:rPr>
        <w:t xml:space="preserve">the </w:t>
      </w:r>
      <w:r w:rsidR="00655C72" w:rsidRPr="00FC042C">
        <w:rPr>
          <w:rFonts w:ascii="Times New Roman" w:hAnsi="Times New Roman" w:cs="Times New Roman"/>
          <w:sz w:val="24"/>
          <w:szCs w:val="24"/>
          <w:shd w:val="clear" w:color="auto" w:fill="FFFFFF" w:themeFill="background1"/>
        </w:rPr>
        <w:t xml:space="preserve">fight.  </w:t>
      </w:r>
      <w:r w:rsidR="00A01E64" w:rsidRPr="00FC042C">
        <w:rPr>
          <w:rFonts w:ascii="Times New Roman" w:hAnsi="Times New Roman" w:cs="Times New Roman"/>
          <w:sz w:val="24"/>
          <w:szCs w:val="24"/>
          <w:shd w:val="clear" w:color="auto" w:fill="FFFFFF" w:themeFill="background1"/>
        </w:rPr>
        <w:t xml:space="preserve">As stated by Kim &amp; Leventhal (2008), being a target of bullying at school increases the risk of attempting suicide.  </w:t>
      </w:r>
      <w:r w:rsidR="001D48B2" w:rsidRPr="00FC042C">
        <w:rPr>
          <w:rFonts w:ascii="Times New Roman" w:hAnsi="Times New Roman" w:cs="Times New Roman"/>
          <w:sz w:val="24"/>
          <w:szCs w:val="24"/>
          <w:shd w:val="clear" w:color="auto" w:fill="FFFFFF" w:themeFill="background1"/>
        </w:rPr>
        <w:t>During the interview, Stevie also spoke about multiple suicide attempts as a child:</w:t>
      </w:r>
    </w:p>
    <w:p w:rsidR="001D48B2" w:rsidRPr="00FC042C" w:rsidRDefault="001D48B2" w:rsidP="00FC042C">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C042C">
        <w:rPr>
          <w:rFonts w:ascii="Times New Roman" w:hAnsi="Times New Roman" w:cs="Times New Roman"/>
          <w:i/>
          <w:sz w:val="24"/>
          <w:szCs w:val="24"/>
          <w:shd w:val="clear" w:color="auto" w:fill="FFFFFF" w:themeFill="background1"/>
        </w:rPr>
        <w:t xml:space="preserve">‘I used to take overdoses as a kid’. (S:866-867)  </w:t>
      </w:r>
    </w:p>
    <w:p w:rsidR="00526577" w:rsidRDefault="00411625"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t xml:space="preserve">    </w:t>
      </w:r>
      <w:r w:rsidR="001D48B2" w:rsidRPr="00FC042C">
        <w:rPr>
          <w:rFonts w:ascii="Times New Roman" w:hAnsi="Times New Roman" w:cs="Times New Roman"/>
          <w:sz w:val="24"/>
          <w:szCs w:val="24"/>
        </w:rPr>
        <w:t>Therefore,</w:t>
      </w:r>
      <w:r w:rsidR="001D48B2" w:rsidRPr="00FC042C">
        <w:rPr>
          <w:rFonts w:ascii="Times New Roman" w:hAnsi="Times New Roman" w:cs="Times New Roman"/>
          <w:sz w:val="24"/>
          <w:szCs w:val="24"/>
          <w:shd w:val="clear" w:color="auto" w:fill="FFFFFF" w:themeFill="background1"/>
        </w:rPr>
        <w:t xml:space="preserve"> despite being referred to CAMHs, Stevie was dismissed from the service, </w:t>
      </w:r>
      <w:r w:rsidR="00A01E64" w:rsidRPr="00FC042C">
        <w:rPr>
          <w:rFonts w:ascii="Times New Roman" w:hAnsi="Times New Roman" w:cs="Times New Roman"/>
          <w:sz w:val="24"/>
          <w:szCs w:val="24"/>
          <w:shd w:val="clear" w:color="auto" w:fill="FFFFFF" w:themeFill="background1"/>
        </w:rPr>
        <w:t>even though he (or she) was</w:t>
      </w:r>
      <w:r w:rsidR="001D48B2" w:rsidRPr="00FC042C">
        <w:rPr>
          <w:rFonts w:ascii="Times New Roman" w:hAnsi="Times New Roman" w:cs="Times New Roman"/>
          <w:sz w:val="24"/>
          <w:szCs w:val="24"/>
          <w:shd w:val="clear" w:color="auto" w:fill="FFFFFF" w:themeFill="background1"/>
        </w:rPr>
        <w:t xml:space="preserve"> self-harming, taking regular overdoses and displaying the outward behaviours of a victim of </w:t>
      </w:r>
      <w:r w:rsidR="001A0056" w:rsidRPr="00FC042C">
        <w:rPr>
          <w:rFonts w:ascii="Times New Roman" w:hAnsi="Times New Roman" w:cs="Times New Roman"/>
          <w:sz w:val="24"/>
          <w:szCs w:val="24"/>
          <w:shd w:val="clear" w:color="auto" w:fill="FFFFFF" w:themeFill="background1"/>
        </w:rPr>
        <w:t>child sexual abuse (</w:t>
      </w:r>
      <w:r w:rsidR="001D48B2" w:rsidRPr="00FC042C">
        <w:rPr>
          <w:rFonts w:ascii="Times New Roman" w:hAnsi="Times New Roman" w:cs="Times New Roman"/>
          <w:sz w:val="24"/>
          <w:szCs w:val="24"/>
          <w:shd w:val="clear" w:color="auto" w:fill="FFFFFF" w:themeFill="background1"/>
        </w:rPr>
        <w:t>CSA</w:t>
      </w:r>
      <w:r w:rsidR="001A0056" w:rsidRPr="00FC042C">
        <w:rPr>
          <w:rFonts w:ascii="Times New Roman" w:hAnsi="Times New Roman" w:cs="Times New Roman"/>
          <w:sz w:val="24"/>
          <w:szCs w:val="24"/>
          <w:shd w:val="clear" w:color="auto" w:fill="FFFFFF" w:themeFill="background1"/>
        </w:rPr>
        <w:t>)</w:t>
      </w:r>
      <w:r w:rsidR="001D48B2" w:rsidRPr="00FC042C">
        <w:rPr>
          <w:rFonts w:ascii="Times New Roman" w:hAnsi="Times New Roman" w:cs="Times New Roman"/>
          <w:sz w:val="24"/>
          <w:szCs w:val="24"/>
          <w:shd w:val="clear" w:color="auto" w:fill="FFFFFF" w:themeFill="background1"/>
        </w:rPr>
        <w:t xml:space="preserve"> and </w:t>
      </w:r>
      <w:r w:rsidR="001A0056" w:rsidRPr="00FC042C">
        <w:rPr>
          <w:rFonts w:ascii="Times New Roman" w:hAnsi="Times New Roman" w:cs="Times New Roman"/>
          <w:sz w:val="24"/>
          <w:szCs w:val="24"/>
          <w:shd w:val="clear" w:color="auto" w:fill="FFFFFF" w:themeFill="background1"/>
        </w:rPr>
        <w:t>child sexual exploitation (</w:t>
      </w:r>
      <w:r w:rsidR="001D48B2" w:rsidRPr="00FC042C">
        <w:rPr>
          <w:rFonts w:ascii="Times New Roman" w:hAnsi="Times New Roman" w:cs="Times New Roman"/>
          <w:sz w:val="24"/>
          <w:szCs w:val="24"/>
          <w:shd w:val="clear" w:color="auto" w:fill="FFFFFF" w:themeFill="background1"/>
        </w:rPr>
        <w:t>CSE</w:t>
      </w:r>
      <w:r w:rsidR="001A0056" w:rsidRPr="00FC042C">
        <w:rPr>
          <w:rFonts w:ascii="Times New Roman" w:hAnsi="Times New Roman" w:cs="Times New Roman"/>
          <w:sz w:val="24"/>
          <w:szCs w:val="24"/>
          <w:shd w:val="clear" w:color="auto" w:fill="FFFFFF" w:themeFill="background1"/>
        </w:rPr>
        <w:t>)</w:t>
      </w:r>
      <w:r w:rsidR="001D48B2" w:rsidRPr="00FC042C">
        <w:rPr>
          <w:rFonts w:ascii="Times New Roman" w:hAnsi="Times New Roman" w:cs="Times New Roman"/>
          <w:sz w:val="24"/>
          <w:szCs w:val="24"/>
          <w:shd w:val="clear" w:color="auto" w:fill="FFFFFF" w:themeFill="background1"/>
        </w:rPr>
        <w:t xml:space="preserve">.  </w:t>
      </w:r>
      <w:r w:rsidRPr="00FC042C">
        <w:rPr>
          <w:rFonts w:ascii="Times New Roman" w:hAnsi="Times New Roman" w:cs="Times New Roman"/>
          <w:sz w:val="24"/>
          <w:szCs w:val="24"/>
          <w:shd w:val="clear" w:color="auto" w:fill="FFFFFF" w:themeFill="background1"/>
        </w:rPr>
        <w:t>Thapar</w:t>
      </w:r>
      <w:r>
        <w:rPr>
          <w:rFonts w:ascii="Times New Roman" w:hAnsi="Times New Roman" w:cs="Times New Roman"/>
          <w:sz w:val="24"/>
          <w:szCs w:val="24"/>
          <w:shd w:val="clear" w:color="auto" w:fill="FFFFFF" w:themeFill="background1"/>
        </w:rPr>
        <w:t xml:space="preserve">, Collishaw, Pine and Thapar </w:t>
      </w:r>
      <w:r w:rsidR="001D48B2" w:rsidRPr="00FC042C">
        <w:rPr>
          <w:rFonts w:ascii="Times New Roman" w:hAnsi="Times New Roman" w:cs="Times New Roman"/>
          <w:sz w:val="24"/>
          <w:szCs w:val="24"/>
          <w:shd w:val="clear" w:color="auto" w:fill="FFFFFF" w:themeFill="background1"/>
        </w:rPr>
        <w:t xml:space="preserve">(2012) </w:t>
      </w:r>
      <w:r w:rsidR="003E248D">
        <w:rPr>
          <w:rFonts w:ascii="Times New Roman" w:hAnsi="Times New Roman" w:cs="Times New Roman"/>
          <w:sz w:val="24"/>
          <w:szCs w:val="24"/>
          <w:shd w:val="clear" w:color="auto" w:fill="FFFFFF" w:themeFill="background1"/>
        </w:rPr>
        <w:t xml:space="preserve">echo Stevie’s account, </w:t>
      </w:r>
      <w:r w:rsidR="003E248D" w:rsidRPr="00FC042C">
        <w:rPr>
          <w:rFonts w:ascii="Times New Roman" w:hAnsi="Times New Roman" w:cs="Times New Roman"/>
          <w:sz w:val="24"/>
          <w:szCs w:val="24"/>
          <w:shd w:val="clear" w:color="auto" w:fill="FFFFFF" w:themeFill="background1"/>
        </w:rPr>
        <w:t>demonstrat</w:t>
      </w:r>
      <w:r w:rsidR="003E248D">
        <w:rPr>
          <w:rFonts w:ascii="Times New Roman" w:hAnsi="Times New Roman" w:cs="Times New Roman"/>
          <w:sz w:val="24"/>
          <w:szCs w:val="24"/>
          <w:shd w:val="clear" w:color="auto" w:fill="FFFFFF" w:themeFill="background1"/>
        </w:rPr>
        <w:t>ing that depression can be overlooked if there are ‘</w:t>
      </w:r>
      <w:r w:rsidR="003E248D" w:rsidRPr="00FC042C">
        <w:rPr>
          <w:rFonts w:ascii="Times New Roman" w:hAnsi="Times New Roman" w:cs="Times New Roman"/>
          <w:sz w:val="24"/>
          <w:szCs w:val="24"/>
          <w:shd w:val="clear" w:color="auto" w:fill="FFFFFF" w:themeFill="background1"/>
        </w:rPr>
        <w:t>unexplained physical symptoms</w:t>
      </w:r>
      <w:r w:rsidR="003E248D">
        <w:rPr>
          <w:rFonts w:ascii="Times New Roman" w:hAnsi="Times New Roman" w:cs="Times New Roman"/>
          <w:sz w:val="24"/>
          <w:szCs w:val="24"/>
          <w:shd w:val="clear" w:color="auto" w:fill="FFFFFF" w:themeFill="background1"/>
        </w:rPr>
        <w:t>’</w:t>
      </w:r>
      <w:r w:rsidR="003E248D" w:rsidRPr="00FC042C">
        <w:rPr>
          <w:rFonts w:ascii="Times New Roman" w:hAnsi="Times New Roman" w:cs="Times New Roman"/>
          <w:sz w:val="24"/>
          <w:szCs w:val="24"/>
          <w:shd w:val="clear" w:color="auto" w:fill="FFFFFF" w:themeFill="background1"/>
        </w:rPr>
        <w:t xml:space="preserve">, </w:t>
      </w:r>
      <w:r w:rsidR="003E248D">
        <w:rPr>
          <w:rFonts w:ascii="Times New Roman" w:hAnsi="Times New Roman" w:cs="Times New Roman"/>
          <w:sz w:val="24"/>
          <w:szCs w:val="24"/>
          <w:shd w:val="clear" w:color="auto" w:fill="FFFFFF" w:themeFill="background1"/>
        </w:rPr>
        <w:t xml:space="preserve">such as </w:t>
      </w:r>
      <w:r w:rsidR="003E248D" w:rsidRPr="00FC042C">
        <w:rPr>
          <w:rFonts w:ascii="Times New Roman" w:hAnsi="Times New Roman" w:cs="Times New Roman"/>
          <w:sz w:val="24"/>
          <w:szCs w:val="24"/>
          <w:shd w:val="clear" w:color="auto" w:fill="FFFFFF" w:themeFill="background1"/>
        </w:rPr>
        <w:t>eating disorders, anxiety, refusal to attend school, decline in academic performance, substance misuse, or behavioural problems.</w:t>
      </w:r>
      <w:r w:rsidR="003E248D">
        <w:rPr>
          <w:rFonts w:ascii="Times New Roman" w:hAnsi="Times New Roman" w:cs="Times New Roman"/>
          <w:sz w:val="24"/>
          <w:szCs w:val="24"/>
          <w:shd w:val="clear" w:color="auto" w:fill="FFFFFF" w:themeFill="background1"/>
        </w:rPr>
        <w:t xml:space="preserve"> </w:t>
      </w:r>
    </w:p>
    <w:p w:rsidR="00D762F3" w:rsidRPr="00FC042C" w:rsidRDefault="003E248D"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Figure 5.10 shows’ damages to </w:t>
      </w:r>
      <w:r w:rsidRPr="00FC042C">
        <w:rPr>
          <w:rFonts w:ascii="Times New Roman" w:hAnsi="Times New Roman" w:cs="Times New Roman"/>
          <w:sz w:val="24"/>
          <w:szCs w:val="24"/>
          <w:shd w:val="clear" w:color="auto" w:fill="FFFFFF" w:themeFill="background1"/>
        </w:rPr>
        <w:t>participants</w:t>
      </w:r>
      <w:r>
        <w:rPr>
          <w:rFonts w:ascii="Times New Roman" w:hAnsi="Times New Roman" w:cs="Times New Roman"/>
          <w:sz w:val="24"/>
          <w:szCs w:val="24"/>
          <w:shd w:val="clear" w:color="auto" w:fill="FFFFFF" w:themeFill="background1"/>
        </w:rPr>
        <w:t>’ m</w:t>
      </w:r>
      <w:r w:rsidRPr="00FC042C">
        <w:rPr>
          <w:rFonts w:ascii="Times New Roman" w:hAnsi="Times New Roman" w:cs="Times New Roman"/>
          <w:sz w:val="24"/>
          <w:szCs w:val="24"/>
          <w:shd w:val="clear" w:color="auto" w:fill="FFFFFF" w:themeFill="background1"/>
        </w:rPr>
        <w:t>ental health</w:t>
      </w:r>
      <w:r>
        <w:rPr>
          <w:rFonts w:ascii="Times New Roman" w:hAnsi="Times New Roman" w:cs="Times New Roman"/>
          <w:sz w:val="24"/>
          <w:szCs w:val="24"/>
          <w:shd w:val="clear" w:color="auto" w:fill="FFFFFF" w:themeFill="background1"/>
        </w:rPr>
        <w:t>.</w:t>
      </w:r>
    </w:p>
    <w:p w:rsidR="00C03172" w:rsidRDefault="00C03172" w:rsidP="00FC042C">
      <w:pPr>
        <w:shd w:val="clear" w:color="auto" w:fill="FFFFFF" w:themeFill="background1"/>
        <w:spacing w:line="480" w:lineRule="auto"/>
        <w:rPr>
          <w:rFonts w:ascii="Times New Roman" w:hAnsi="Times New Roman" w:cs="Times New Roman"/>
          <w:b/>
          <w:sz w:val="24"/>
          <w:szCs w:val="24"/>
          <w:shd w:val="clear" w:color="auto" w:fill="FFFFFF" w:themeFill="background1"/>
        </w:rPr>
      </w:pPr>
    </w:p>
    <w:p w:rsidR="001D48B2" w:rsidRPr="00FC042C" w:rsidRDefault="00D762F3" w:rsidP="00FC042C">
      <w:pPr>
        <w:shd w:val="clear" w:color="auto" w:fill="FFFFFF" w:themeFill="background1"/>
        <w:spacing w:line="480" w:lineRule="auto"/>
        <w:rPr>
          <w:rFonts w:ascii="Times New Roman" w:hAnsi="Times New Roman" w:cs="Times New Roman"/>
          <w:b/>
          <w:sz w:val="24"/>
          <w:szCs w:val="24"/>
          <w:shd w:val="clear" w:color="auto" w:fill="FFFFFF" w:themeFill="background1"/>
        </w:rPr>
      </w:pPr>
      <w:r w:rsidRPr="00FC042C">
        <w:rPr>
          <w:rFonts w:ascii="Times New Roman" w:hAnsi="Times New Roman" w:cs="Times New Roman"/>
          <w:b/>
          <w:sz w:val="24"/>
          <w:szCs w:val="24"/>
          <w:shd w:val="clear" w:color="auto" w:fill="FFFFFF" w:themeFill="background1"/>
        </w:rPr>
        <w:lastRenderedPageBreak/>
        <w:t>Figure 5.10</w:t>
      </w:r>
      <w:r w:rsidR="001A0056" w:rsidRPr="00FC042C">
        <w:rPr>
          <w:rFonts w:ascii="Times New Roman" w:hAnsi="Times New Roman" w:cs="Times New Roman"/>
          <w:b/>
          <w:sz w:val="24"/>
          <w:szCs w:val="24"/>
          <w:shd w:val="clear" w:color="auto" w:fill="FFFFFF" w:themeFill="background1"/>
        </w:rPr>
        <w:t>:</w:t>
      </w:r>
      <w:r w:rsidRPr="00FC042C">
        <w:rPr>
          <w:rFonts w:ascii="Times New Roman" w:hAnsi="Times New Roman" w:cs="Times New Roman"/>
          <w:b/>
          <w:sz w:val="24"/>
          <w:szCs w:val="24"/>
          <w:shd w:val="clear" w:color="auto" w:fill="FFFFFF" w:themeFill="background1"/>
        </w:rPr>
        <w:t xml:space="preserve"> An example of some of the participants’ symptoms of damaged mental health</w:t>
      </w:r>
    </w:p>
    <w:p w:rsidR="001A0056" w:rsidRPr="00FC042C" w:rsidRDefault="00D762F3"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sidRPr="00FC042C">
        <w:rPr>
          <w:rFonts w:ascii="Times New Roman" w:hAnsi="Times New Roman" w:cs="Times New Roman"/>
          <w:noProof/>
          <w:sz w:val="24"/>
          <w:szCs w:val="24"/>
          <w:lang w:eastAsia="en-GB"/>
        </w:rPr>
        <w:drawing>
          <wp:inline distT="0" distB="0" distL="0" distR="0" wp14:anchorId="1A56C4A0" wp14:editId="0DC1E427">
            <wp:extent cx="5722780" cy="3025302"/>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35607" t="30485" r="20133" b="17160"/>
                    <a:stretch/>
                  </pic:blipFill>
                  <pic:spPr bwMode="auto">
                    <a:xfrm>
                      <a:off x="0" y="0"/>
                      <a:ext cx="5755343" cy="3042516"/>
                    </a:xfrm>
                    <a:prstGeom prst="rect">
                      <a:avLst/>
                    </a:prstGeom>
                    <a:ln>
                      <a:noFill/>
                    </a:ln>
                    <a:extLst>
                      <a:ext uri="{53640926-AAD7-44D8-BBD7-CCE9431645EC}">
                        <a14:shadowObscured xmlns:a14="http://schemas.microsoft.com/office/drawing/2010/main"/>
                      </a:ext>
                    </a:extLst>
                  </pic:spPr>
                </pic:pic>
              </a:graphicData>
            </a:graphic>
          </wp:inline>
        </w:drawing>
      </w:r>
    </w:p>
    <w:p w:rsidR="001A0056" w:rsidRPr="00FC042C" w:rsidRDefault="003E248D"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411625" w:rsidRPr="00FC042C">
        <w:rPr>
          <w:rFonts w:ascii="Times New Roman" w:hAnsi="Times New Roman" w:cs="Times New Roman"/>
          <w:sz w:val="24"/>
          <w:szCs w:val="24"/>
          <w:shd w:val="clear" w:color="auto" w:fill="FFFFFF" w:themeFill="background1"/>
        </w:rPr>
        <w:t>Thapar</w:t>
      </w:r>
      <w:r w:rsidR="00411625">
        <w:rPr>
          <w:rFonts w:ascii="Times New Roman" w:hAnsi="Times New Roman" w:cs="Times New Roman"/>
          <w:sz w:val="24"/>
          <w:szCs w:val="24"/>
          <w:shd w:val="clear" w:color="auto" w:fill="FFFFFF" w:themeFill="background1"/>
        </w:rPr>
        <w:t xml:space="preserve"> et al. </w:t>
      </w:r>
      <w:r w:rsidR="00411625" w:rsidRPr="00FC042C">
        <w:rPr>
          <w:rFonts w:ascii="Times New Roman" w:hAnsi="Times New Roman" w:cs="Times New Roman"/>
          <w:sz w:val="24"/>
          <w:szCs w:val="24"/>
          <w:shd w:val="clear" w:color="auto" w:fill="FFFFFF" w:themeFill="background1"/>
        </w:rPr>
        <w:t xml:space="preserve">(2012) </w:t>
      </w:r>
      <w:r w:rsidRPr="00FC042C">
        <w:rPr>
          <w:rFonts w:ascii="Times New Roman" w:hAnsi="Times New Roman" w:cs="Times New Roman"/>
          <w:sz w:val="24"/>
          <w:szCs w:val="24"/>
          <w:shd w:val="clear" w:color="auto" w:fill="FFFFFF" w:themeFill="background1"/>
        </w:rPr>
        <w:t>also found that depression in adolescents has a prevalence of 4–5% and is one of the primary risk factors for suicide, which is one of the main causes of death in adolescents (Costello et al</w:t>
      </w:r>
      <w:r>
        <w:rPr>
          <w:rFonts w:ascii="Times New Roman" w:hAnsi="Times New Roman" w:cs="Times New Roman"/>
          <w:sz w:val="24"/>
          <w:szCs w:val="24"/>
          <w:shd w:val="clear" w:color="auto" w:fill="FFFFFF" w:themeFill="background1"/>
        </w:rPr>
        <w:t xml:space="preserve">, 2005; Costello et al, 2006). </w:t>
      </w:r>
      <w:r w:rsidR="00D762F3" w:rsidRPr="00FC042C">
        <w:rPr>
          <w:rFonts w:ascii="Times New Roman" w:hAnsi="Times New Roman" w:cs="Times New Roman"/>
          <w:sz w:val="24"/>
          <w:szCs w:val="24"/>
          <w:shd w:val="clear" w:color="auto" w:fill="FFFFFF" w:themeFill="background1"/>
        </w:rPr>
        <w:t>V</w:t>
      </w:r>
      <w:r w:rsidR="000007B5" w:rsidRPr="00FC042C">
        <w:rPr>
          <w:rFonts w:ascii="Times New Roman" w:hAnsi="Times New Roman" w:cs="Times New Roman"/>
          <w:sz w:val="24"/>
          <w:szCs w:val="24"/>
          <w:shd w:val="clear" w:color="auto" w:fill="FFFFFF" w:themeFill="background1"/>
        </w:rPr>
        <w:t>an de</w:t>
      </w:r>
      <w:r w:rsidR="001A0056" w:rsidRPr="00FC042C">
        <w:rPr>
          <w:rFonts w:ascii="Times New Roman" w:hAnsi="Times New Roman" w:cs="Times New Roman"/>
          <w:sz w:val="24"/>
          <w:szCs w:val="24"/>
          <w:shd w:val="clear" w:color="auto" w:fill="FFFFFF" w:themeFill="background1"/>
        </w:rPr>
        <w:t>r</w:t>
      </w:r>
      <w:r w:rsidR="003D07D4">
        <w:rPr>
          <w:rFonts w:ascii="Times New Roman" w:hAnsi="Times New Roman" w:cs="Times New Roman"/>
          <w:sz w:val="24"/>
          <w:szCs w:val="24"/>
          <w:shd w:val="clear" w:color="auto" w:fill="FFFFFF" w:themeFill="background1"/>
        </w:rPr>
        <w:t xml:space="preserve"> Kolk (2014</w:t>
      </w:r>
      <w:r w:rsidR="000007B5" w:rsidRPr="00FC042C">
        <w:rPr>
          <w:rFonts w:ascii="Times New Roman" w:hAnsi="Times New Roman" w:cs="Times New Roman"/>
          <w:sz w:val="24"/>
          <w:szCs w:val="24"/>
          <w:shd w:val="clear" w:color="auto" w:fill="FFFFFF" w:themeFill="background1"/>
        </w:rPr>
        <w:t xml:space="preserve">) </w:t>
      </w:r>
      <w:r w:rsidR="00D762F3" w:rsidRPr="00FC042C">
        <w:rPr>
          <w:rFonts w:ascii="Times New Roman" w:hAnsi="Times New Roman" w:cs="Times New Roman"/>
          <w:sz w:val="24"/>
          <w:szCs w:val="24"/>
          <w:shd w:val="clear" w:color="auto" w:fill="FFFFFF" w:themeFill="background1"/>
        </w:rPr>
        <w:t>echoes these findings as he</w:t>
      </w:r>
      <w:r w:rsidR="000007B5" w:rsidRPr="00FC042C">
        <w:rPr>
          <w:rFonts w:ascii="Times New Roman" w:hAnsi="Times New Roman" w:cs="Times New Roman"/>
          <w:sz w:val="24"/>
          <w:szCs w:val="24"/>
          <w:shd w:val="clear" w:color="auto" w:fill="FFFFFF" w:themeFill="background1"/>
        </w:rPr>
        <w:t xml:space="preserve"> found that in a study of almost 10, 000 patients, those who reported significant adversity during childhood were 4 to 12 times more likely to experience depression, alcoholism, drug abuse and suicide attempts, with 2 to 4 times greater risk of becoming a smoker, having more than 50 sex partners, along with sexually transmitted disease. </w:t>
      </w:r>
      <w:r w:rsidR="00D762F3" w:rsidRPr="00FC042C">
        <w:rPr>
          <w:rFonts w:ascii="Times New Roman" w:hAnsi="Times New Roman" w:cs="Times New Roman"/>
          <w:sz w:val="24"/>
          <w:szCs w:val="24"/>
          <w:shd w:val="clear" w:color="auto" w:fill="FFFFFF" w:themeFill="background1"/>
        </w:rPr>
        <w:t xml:space="preserve">However, it is interesting to note the stark contrast between the females and males in this study, </w:t>
      </w:r>
      <w:r w:rsidR="0088223A" w:rsidRPr="00FC042C">
        <w:rPr>
          <w:rFonts w:ascii="Times New Roman" w:hAnsi="Times New Roman" w:cs="Times New Roman"/>
          <w:sz w:val="24"/>
          <w:szCs w:val="24"/>
          <w:shd w:val="clear" w:color="auto" w:fill="FFFFFF" w:themeFill="background1"/>
        </w:rPr>
        <w:t xml:space="preserve">as </w:t>
      </w:r>
      <w:r w:rsidR="00D762F3" w:rsidRPr="00FC042C">
        <w:rPr>
          <w:rFonts w:ascii="Times New Roman" w:hAnsi="Times New Roman" w:cs="Times New Roman"/>
          <w:sz w:val="24"/>
          <w:szCs w:val="24"/>
          <w:shd w:val="clear" w:color="auto" w:fill="FFFFFF" w:themeFill="background1"/>
        </w:rPr>
        <w:t xml:space="preserve">the females </w:t>
      </w:r>
      <w:r w:rsidR="0088223A" w:rsidRPr="00FC042C">
        <w:rPr>
          <w:rFonts w:ascii="Times New Roman" w:hAnsi="Times New Roman" w:cs="Times New Roman"/>
          <w:sz w:val="24"/>
          <w:szCs w:val="24"/>
          <w:shd w:val="clear" w:color="auto" w:fill="FFFFFF" w:themeFill="background1"/>
        </w:rPr>
        <w:t xml:space="preserve">were </w:t>
      </w:r>
      <w:r w:rsidR="00D762F3" w:rsidRPr="00FC042C">
        <w:rPr>
          <w:rFonts w:ascii="Times New Roman" w:hAnsi="Times New Roman" w:cs="Times New Roman"/>
          <w:sz w:val="24"/>
          <w:szCs w:val="24"/>
          <w:shd w:val="clear" w:color="auto" w:fill="FFFFFF" w:themeFill="background1"/>
        </w:rPr>
        <w:t xml:space="preserve">much more vocal about </w:t>
      </w:r>
      <w:r w:rsidR="0088223A" w:rsidRPr="00FC042C">
        <w:rPr>
          <w:rFonts w:ascii="Times New Roman" w:hAnsi="Times New Roman" w:cs="Times New Roman"/>
          <w:sz w:val="24"/>
          <w:szCs w:val="24"/>
          <w:shd w:val="clear" w:color="auto" w:fill="FFFFFF" w:themeFill="background1"/>
        </w:rPr>
        <w:t xml:space="preserve">a </w:t>
      </w:r>
      <w:r w:rsidR="00D762F3" w:rsidRPr="00FC042C">
        <w:rPr>
          <w:rFonts w:ascii="Times New Roman" w:hAnsi="Times New Roman" w:cs="Times New Roman"/>
          <w:sz w:val="24"/>
          <w:szCs w:val="24"/>
          <w:shd w:val="clear" w:color="auto" w:fill="FFFFFF" w:themeFill="background1"/>
        </w:rPr>
        <w:t>full range of mental health conditions compared to the males in this study</w:t>
      </w:r>
      <w:r w:rsidR="0088223A" w:rsidRPr="00FC042C">
        <w:rPr>
          <w:rFonts w:ascii="Times New Roman" w:hAnsi="Times New Roman" w:cs="Times New Roman"/>
          <w:sz w:val="24"/>
          <w:szCs w:val="24"/>
          <w:shd w:val="clear" w:color="auto" w:fill="FFFFFF" w:themeFill="background1"/>
        </w:rPr>
        <w:t xml:space="preserve"> who </w:t>
      </w:r>
      <w:r w:rsidR="00D762F3" w:rsidRPr="00FC042C">
        <w:rPr>
          <w:rFonts w:ascii="Times New Roman" w:hAnsi="Times New Roman" w:cs="Times New Roman"/>
          <w:sz w:val="24"/>
          <w:szCs w:val="24"/>
          <w:shd w:val="clear" w:color="auto" w:fill="FFFFFF" w:themeFill="background1"/>
        </w:rPr>
        <w:t xml:space="preserve">also experienced </w:t>
      </w:r>
      <w:r w:rsidR="0088223A" w:rsidRPr="00FC042C">
        <w:rPr>
          <w:rFonts w:ascii="Times New Roman" w:hAnsi="Times New Roman" w:cs="Times New Roman"/>
          <w:sz w:val="24"/>
          <w:szCs w:val="24"/>
          <w:shd w:val="clear" w:color="auto" w:fill="FFFFFF" w:themeFill="background1"/>
        </w:rPr>
        <w:t xml:space="preserve">depression, anxiety, self-harm, rape, </w:t>
      </w:r>
      <w:r w:rsidR="00D762F3" w:rsidRPr="00FC042C">
        <w:rPr>
          <w:rFonts w:ascii="Times New Roman" w:hAnsi="Times New Roman" w:cs="Times New Roman"/>
          <w:sz w:val="24"/>
          <w:szCs w:val="24"/>
          <w:shd w:val="clear" w:color="auto" w:fill="FFFFFF" w:themeFill="background1"/>
        </w:rPr>
        <w:t xml:space="preserve">suicide attempts, and mental </w:t>
      </w:r>
      <w:r w:rsidR="000008E4" w:rsidRPr="00FC042C">
        <w:rPr>
          <w:rFonts w:ascii="Times New Roman" w:hAnsi="Times New Roman" w:cs="Times New Roman"/>
          <w:sz w:val="24"/>
          <w:szCs w:val="24"/>
          <w:shd w:val="clear" w:color="auto" w:fill="FFFFFF" w:themeFill="background1"/>
        </w:rPr>
        <w:t>health diagnose</w:t>
      </w:r>
      <w:r w:rsidR="00D762F3" w:rsidRPr="00FC042C">
        <w:rPr>
          <w:rFonts w:ascii="Times New Roman" w:hAnsi="Times New Roman" w:cs="Times New Roman"/>
          <w:sz w:val="24"/>
          <w:szCs w:val="24"/>
          <w:shd w:val="clear" w:color="auto" w:fill="FFFFFF" w:themeFill="background1"/>
        </w:rPr>
        <w:t>s</w:t>
      </w:r>
      <w:r w:rsidR="00C2478E" w:rsidRPr="00FC042C">
        <w:rPr>
          <w:rFonts w:ascii="Times New Roman" w:hAnsi="Times New Roman" w:cs="Times New Roman"/>
          <w:sz w:val="24"/>
          <w:szCs w:val="24"/>
          <w:shd w:val="clear" w:color="auto" w:fill="FFFFFF" w:themeFill="background1"/>
        </w:rPr>
        <w:t xml:space="preserve">. However, </w:t>
      </w:r>
      <w:r w:rsidR="00D762F3" w:rsidRPr="00FC042C">
        <w:rPr>
          <w:rFonts w:ascii="Times New Roman" w:hAnsi="Times New Roman" w:cs="Times New Roman"/>
          <w:sz w:val="24"/>
          <w:szCs w:val="24"/>
          <w:shd w:val="clear" w:color="auto" w:fill="FFFFFF" w:themeFill="background1"/>
        </w:rPr>
        <w:t xml:space="preserve">the males </w:t>
      </w:r>
      <w:r w:rsidR="0088223A" w:rsidRPr="00FC042C">
        <w:rPr>
          <w:rFonts w:ascii="Times New Roman" w:hAnsi="Times New Roman" w:cs="Times New Roman"/>
          <w:sz w:val="24"/>
          <w:szCs w:val="24"/>
          <w:shd w:val="clear" w:color="auto" w:fill="FFFFFF" w:themeFill="background1"/>
        </w:rPr>
        <w:t>in this study</w:t>
      </w:r>
      <w:r>
        <w:rPr>
          <w:rFonts w:ascii="Times New Roman" w:hAnsi="Times New Roman" w:cs="Times New Roman"/>
          <w:sz w:val="24"/>
          <w:szCs w:val="24"/>
          <w:shd w:val="clear" w:color="auto" w:fill="FFFFFF" w:themeFill="background1"/>
        </w:rPr>
        <w:t xml:space="preserve"> </w:t>
      </w:r>
      <w:r w:rsidR="00D762F3" w:rsidRPr="00FC042C">
        <w:rPr>
          <w:rFonts w:ascii="Times New Roman" w:hAnsi="Times New Roman" w:cs="Times New Roman"/>
          <w:sz w:val="24"/>
          <w:szCs w:val="24"/>
          <w:shd w:val="clear" w:color="auto" w:fill="FFFFFF" w:themeFill="background1"/>
        </w:rPr>
        <w:t xml:space="preserve">had relatively little to say on these matters. </w:t>
      </w:r>
    </w:p>
    <w:p w:rsidR="003E248D" w:rsidRDefault="003E248D"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lastRenderedPageBreak/>
        <w:t xml:space="preserve">     </w:t>
      </w:r>
      <w:r w:rsidR="00FD5777" w:rsidRPr="00FC042C">
        <w:rPr>
          <w:rFonts w:ascii="Times New Roman" w:hAnsi="Times New Roman" w:cs="Times New Roman"/>
          <w:sz w:val="24"/>
          <w:szCs w:val="24"/>
          <w:shd w:val="clear" w:color="auto" w:fill="FFFFFF" w:themeFill="background1"/>
        </w:rPr>
        <w:t>T</w:t>
      </w:r>
      <w:r w:rsidR="000008E4" w:rsidRPr="00FC042C">
        <w:rPr>
          <w:rFonts w:ascii="Times New Roman" w:hAnsi="Times New Roman" w:cs="Times New Roman"/>
          <w:sz w:val="24"/>
          <w:szCs w:val="24"/>
          <w:shd w:val="clear" w:color="auto" w:fill="FFFFFF" w:themeFill="background1"/>
        </w:rPr>
        <w:t xml:space="preserve">he </w:t>
      </w:r>
      <w:r w:rsidR="00EE4572" w:rsidRPr="00FC042C">
        <w:rPr>
          <w:rFonts w:ascii="Times New Roman" w:hAnsi="Times New Roman" w:cs="Times New Roman"/>
          <w:sz w:val="24"/>
          <w:szCs w:val="24"/>
          <w:shd w:val="clear" w:color="auto" w:fill="FFFFFF" w:themeFill="background1"/>
        </w:rPr>
        <w:t xml:space="preserve">reluctance of the </w:t>
      </w:r>
      <w:r w:rsidR="000008E4" w:rsidRPr="00FC042C">
        <w:rPr>
          <w:rFonts w:ascii="Times New Roman" w:hAnsi="Times New Roman" w:cs="Times New Roman"/>
          <w:sz w:val="24"/>
          <w:szCs w:val="24"/>
          <w:shd w:val="clear" w:color="auto" w:fill="FFFFFF" w:themeFill="background1"/>
        </w:rPr>
        <w:t>male</w:t>
      </w:r>
      <w:r w:rsidR="00EE4572" w:rsidRPr="00FC042C">
        <w:rPr>
          <w:rFonts w:ascii="Times New Roman" w:hAnsi="Times New Roman" w:cs="Times New Roman"/>
          <w:sz w:val="24"/>
          <w:szCs w:val="24"/>
          <w:shd w:val="clear" w:color="auto" w:fill="FFFFFF" w:themeFill="background1"/>
        </w:rPr>
        <w:t>s</w:t>
      </w:r>
      <w:r w:rsidR="000008E4" w:rsidRPr="00FC042C">
        <w:rPr>
          <w:rFonts w:ascii="Times New Roman" w:hAnsi="Times New Roman" w:cs="Times New Roman"/>
          <w:sz w:val="24"/>
          <w:szCs w:val="24"/>
          <w:shd w:val="clear" w:color="auto" w:fill="FFFFFF" w:themeFill="background1"/>
        </w:rPr>
        <w:t xml:space="preserve"> to talk as openly about their struggles, feelings of shame and mental health difficulties</w:t>
      </w:r>
      <w:r w:rsidR="00C2478E" w:rsidRPr="00FC042C">
        <w:rPr>
          <w:rFonts w:ascii="Times New Roman" w:hAnsi="Times New Roman" w:cs="Times New Roman"/>
          <w:sz w:val="24"/>
          <w:szCs w:val="24"/>
          <w:shd w:val="clear" w:color="auto" w:fill="FFFFFF" w:themeFill="background1"/>
        </w:rPr>
        <w:t>,</w:t>
      </w:r>
      <w:r w:rsidR="000008E4" w:rsidRPr="00FC042C">
        <w:rPr>
          <w:rFonts w:ascii="Times New Roman" w:hAnsi="Times New Roman" w:cs="Times New Roman"/>
          <w:sz w:val="24"/>
          <w:szCs w:val="24"/>
          <w:shd w:val="clear" w:color="auto" w:fill="FFFFFF" w:themeFill="background1"/>
        </w:rPr>
        <w:t xml:space="preserve"> compared </w:t>
      </w:r>
      <w:r w:rsidR="00C2478E" w:rsidRPr="00FC042C">
        <w:rPr>
          <w:rFonts w:ascii="Times New Roman" w:hAnsi="Times New Roman" w:cs="Times New Roman"/>
          <w:sz w:val="24"/>
          <w:szCs w:val="24"/>
          <w:shd w:val="clear" w:color="auto" w:fill="FFFFFF" w:themeFill="background1"/>
        </w:rPr>
        <w:t xml:space="preserve">with </w:t>
      </w:r>
      <w:r w:rsidR="000008E4" w:rsidRPr="00FC042C">
        <w:rPr>
          <w:rFonts w:ascii="Times New Roman" w:hAnsi="Times New Roman" w:cs="Times New Roman"/>
          <w:sz w:val="24"/>
          <w:szCs w:val="24"/>
          <w:shd w:val="clear" w:color="auto" w:fill="FFFFFF" w:themeFill="background1"/>
        </w:rPr>
        <w:t xml:space="preserve">the </w:t>
      </w:r>
      <w:r w:rsidR="00C2478E" w:rsidRPr="00FC042C">
        <w:rPr>
          <w:rFonts w:ascii="Times New Roman" w:hAnsi="Times New Roman" w:cs="Times New Roman"/>
          <w:sz w:val="24"/>
          <w:szCs w:val="24"/>
          <w:shd w:val="clear" w:color="auto" w:fill="FFFFFF" w:themeFill="background1"/>
        </w:rPr>
        <w:t xml:space="preserve">females in this study, </w:t>
      </w:r>
      <w:r w:rsidR="00EE4612" w:rsidRPr="00FC042C">
        <w:rPr>
          <w:rFonts w:ascii="Times New Roman" w:hAnsi="Times New Roman" w:cs="Times New Roman"/>
          <w:sz w:val="24"/>
          <w:szCs w:val="24"/>
          <w:shd w:val="clear" w:color="auto" w:fill="FFFFFF" w:themeFill="background1"/>
        </w:rPr>
        <w:t>m</w:t>
      </w:r>
      <w:r w:rsidR="0088223A" w:rsidRPr="00FC042C">
        <w:rPr>
          <w:rFonts w:ascii="Times New Roman" w:hAnsi="Times New Roman" w:cs="Times New Roman"/>
          <w:sz w:val="24"/>
          <w:szCs w:val="24"/>
          <w:shd w:val="clear" w:color="auto" w:fill="FFFFFF" w:themeFill="background1"/>
        </w:rPr>
        <w:t xml:space="preserve">ay </w:t>
      </w:r>
      <w:r w:rsidR="00EE4612" w:rsidRPr="00FC042C">
        <w:rPr>
          <w:rFonts w:ascii="Times New Roman" w:hAnsi="Times New Roman" w:cs="Times New Roman"/>
          <w:sz w:val="24"/>
          <w:szCs w:val="24"/>
          <w:shd w:val="clear" w:color="auto" w:fill="FFFFFF" w:themeFill="background1"/>
        </w:rPr>
        <w:t>provide</w:t>
      </w:r>
      <w:r w:rsidR="000008E4" w:rsidRPr="00FC042C">
        <w:rPr>
          <w:rFonts w:ascii="Times New Roman" w:hAnsi="Times New Roman" w:cs="Times New Roman"/>
          <w:sz w:val="24"/>
          <w:szCs w:val="24"/>
          <w:shd w:val="clear" w:color="auto" w:fill="FFFFFF" w:themeFill="background1"/>
        </w:rPr>
        <w:t xml:space="preserve"> a pos</w:t>
      </w:r>
      <w:r w:rsidR="00C2478E" w:rsidRPr="00FC042C">
        <w:rPr>
          <w:rFonts w:ascii="Times New Roman" w:hAnsi="Times New Roman" w:cs="Times New Roman"/>
          <w:sz w:val="24"/>
          <w:szCs w:val="24"/>
          <w:shd w:val="clear" w:color="auto" w:fill="FFFFFF" w:themeFill="background1"/>
        </w:rPr>
        <w:t xml:space="preserve">sible explanation why </w:t>
      </w:r>
      <w:r w:rsidR="000008E4" w:rsidRPr="00FC042C">
        <w:rPr>
          <w:rFonts w:ascii="Times New Roman" w:hAnsi="Times New Roman" w:cs="Times New Roman"/>
          <w:sz w:val="24"/>
          <w:szCs w:val="24"/>
          <w:shd w:val="clear" w:color="auto" w:fill="FFFFFF" w:themeFill="background1"/>
        </w:rPr>
        <w:t>male suicide is the leading cause of death in the UK (</w:t>
      </w:r>
      <w:r w:rsidR="00BA2D98" w:rsidRPr="00FC042C">
        <w:rPr>
          <w:rFonts w:ascii="Times New Roman" w:hAnsi="Times New Roman" w:cs="Times New Roman"/>
          <w:sz w:val="24"/>
          <w:szCs w:val="24"/>
          <w:shd w:val="clear" w:color="auto" w:fill="FFFFFF" w:themeFill="background1"/>
        </w:rPr>
        <w:t>Samaritans, 2018)</w:t>
      </w:r>
      <w:r w:rsidR="000008E4" w:rsidRPr="00FC042C">
        <w:rPr>
          <w:rFonts w:ascii="Times New Roman" w:hAnsi="Times New Roman" w:cs="Times New Roman"/>
          <w:sz w:val="24"/>
          <w:szCs w:val="24"/>
          <w:shd w:val="clear" w:color="auto" w:fill="FFFFFF" w:themeFill="background1"/>
        </w:rPr>
        <w:t xml:space="preserve">, compared to the </w:t>
      </w:r>
      <w:r w:rsidR="00C2478E" w:rsidRPr="00FC042C">
        <w:rPr>
          <w:rFonts w:ascii="Times New Roman" w:hAnsi="Times New Roman" w:cs="Times New Roman"/>
          <w:sz w:val="24"/>
          <w:szCs w:val="24"/>
          <w:shd w:val="clear" w:color="auto" w:fill="FFFFFF" w:themeFill="background1"/>
        </w:rPr>
        <w:t xml:space="preserve">female </w:t>
      </w:r>
      <w:r w:rsidR="000008E4" w:rsidRPr="00FC042C">
        <w:rPr>
          <w:rFonts w:ascii="Times New Roman" w:hAnsi="Times New Roman" w:cs="Times New Roman"/>
          <w:sz w:val="24"/>
          <w:szCs w:val="24"/>
          <w:shd w:val="clear" w:color="auto" w:fill="FFFFFF" w:themeFill="background1"/>
        </w:rPr>
        <w:t xml:space="preserve">figures which are much lower. </w:t>
      </w:r>
      <w:r>
        <w:rPr>
          <w:rFonts w:ascii="Times New Roman" w:hAnsi="Times New Roman" w:cs="Times New Roman"/>
          <w:sz w:val="24"/>
          <w:szCs w:val="24"/>
          <w:shd w:val="clear" w:color="auto" w:fill="FFFFFF" w:themeFill="background1"/>
        </w:rPr>
        <w:t>The Samaritans (2018</w:t>
      </w:r>
      <w:r w:rsidR="00EE4572" w:rsidRPr="00FC042C">
        <w:rPr>
          <w:rFonts w:ascii="Times New Roman" w:hAnsi="Times New Roman" w:cs="Times New Roman"/>
          <w:sz w:val="24"/>
          <w:szCs w:val="24"/>
          <w:shd w:val="clear" w:color="auto" w:fill="FFFFFF" w:themeFill="background1"/>
        </w:rPr>
        <w:t xml:space="preserve">) report, “In the UK, men remain three times as likely to take their own lives </w:t>
      </w:r>
      <w:r w:rsidR="001A0056" w:rsidRPr="00FC042C">
        <w:rPr>
          <w:rFonts w:ascii="Times New Roman" w:hAnsi="Times New Roman" w:cs="Times New Roman"/>
          <w:sz w:val="24"/>
          <w:szCs w:val="24"/>
          <w:shd w:val="clear" w:color="auto" w:fill="FFFFFF" w:themeFill="background1"/>
        </w:rPr>
        <w:t>as</w:t>
      </w:r>
      <w:r>
        <w:rPr>
          <w:rFonts w:ascii="Times New Roman" w:hAnsi="Times New Roman" w:cs="Times New Roman"/>
          <w:sz w:val="24"/>
          <w:szCs w:val="24"/>
          <w:shd w:val="clear" w:color="auto" w:fill="FFFFFF" w:themeFill="background1"/>
        </w:rPr>
        <w:t xml:space="preserve"> women</w:t>
      </w:r>
      <w:r w:rsidR="00EE4572" w:rsidRPr="00FC042C">
        <w:rPr>
          <w:rFonts w:ascii="Times New Roman" w:hAnsi="Times New Roman" w:cs="Times New Roman"/>
          <w:sz w:val="24"/>
          <w:szCs w:val="24"/>
          <w:shd w:val="clear" w:color="auto" w:fill="FFFFFF" w:themeFill="background1"/>
        </w:rPr>
        <w:t>”</w:t>
      </w:r>
      <w:r w:rsidRPr="003E248D">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w:t>
      </w:r>
      <w:r w:rsidRPr="00FC042C">
        <w:rPr>
          <w:rFonts w:ascii="Times New Roman" w:hAnsi="Times New Roman" w:cs="Times New Roman"/>
          <w:sz w:val="24"/>
          <w:szCs w:val="24"/>
          <w:shd w:val="clear" w:color="auto" w:fill="FFFFFF" w:themeFill="background1"/>
        </w:rPr>
        <w:t>Samaritans</w:t>
      </w:r>
      <w:r>
        <w:rPr>
          <w:rFonts w:ascii="Times New Roman" w:hAnsi="Times New Roman" w:cs="Times New Roman"/>
          <w:sz w:val="24"/>
          <w:szCs w:val="24"/>
          <w:shd w:val="clear" w:color="auto" w:fill="FFFFFF" w:themeFill="background1"/>
        </w:rPr>
        <w:t xml:space="preserve">, </w:t>
      </w:r>
      <w:r w:rsidRPr="00FC042C">
        <w:rPr>
          <w:rFonts w:ascii="Times New Roman" w:hAnsi="Times New Roman" w:cs="Times New Roman"/>
          <w:sz w:val="24"/>
          <w:szCs w:val="24"/>
          <w:shd w:val="clear" w:color="auto" w:fill="FFFFFF" w:themeFill="background1"/>
        </w:rPr>
        <w:t>2018, p.6</w:t>
      </w:r>
      <w:r>
        <w:rPr>
          <w:rFonts w:ascii="Times New Roman" w:hAnsi="Times New Roman" w:cs="Times New Roman"/>
          <w:sz w:val="24"/>
          <w:szCs w:val="24"/>
          <w:shd w:val="clear" w:color="auto" w:fill="FFFFFF" w:themeFill="background1"/>
        </w:rPr>
        <w:t>).</w:t>
      </w:r>
      <w:r w:rsidR="00EE4572" w:rsidRPr="00FC042C">
        <w:rPr>
          <w:rFonts w:ascii="Times New Roman" w:hAnsi="Times New Roman" w:cs="Times New Roman"/>
          <w:sz w:val="24"/>
          <w:szCs w:val="24"/>
          <w:shd w:val="clear" w:color="auto" w:fill="FFFFFF" w:themeFill="background1"/>
        </w:rPr>
        <w:t xml:space="preserve"> Therefore, t</w:t>
      </w:r>
      <w:r w:rsidR="000008E4" w:rsidRPr="00FC042C">
        <w:rPr>
          <w:rFonts w:ascii="Times New Roman" w:hAnsi="Times New Roman" w:cs="Times New Roman"/>
          <w:sz w:val="24"/>
          <w:szCs w:val="24"/>
          <w:shd w:val="clear" w:color="auto" w:fill="FFFFFF" w:themeFill="background1"/>
        </w:rPr>
        <w:t xml:space="preserve">his </w:t>
      </w:r>
      <w:r w:rsidR="0088223A" w:rsidRPr="00FC042C">
        <w:rPr>
          <w:rFonts w:ascii="Times New Roman" w:hAnsi="Times New Roman" w:cs="Times New Roman"/>
          <w:sz w:val="24"/>
          <w:szCs w:val="24"/>
          <w:shd w:val="clear" w:color="auto" w:fill="FFFFFF" w:themeFill="background1"/>
        </w:rPr>
        <w:t xml:space="preserve">study </w:t>
      </w:r>
      <w:r w:rsidR="000008E4" w:rsidRPr="00FC042C">
        <w:rPr>
          <w:rFonts w:ascii="Times New Roman" w:hAnsi="Times New Roman" w:cs="Times New Roman"/>
          <w:sz w:val="24"/>
          <w:szCs w:val="24"/>
          <w:shd w:val="clear" w:color="auto" w:fill="FFFFFF" w:themeFill="background1"/>
        </w:rPr>
        <w:t xml:space="preserve">might be a reflection of how males traditionally find it more difficult to share their deepest feelings about their pain </w:t>
      </w:r>
      <w:r w:rsidR="00EE4572" w:rsidRPr="00FC042C">
        <w:rPr>
          <w:rFonts w:ascii="Times New Roman" w:hAnsi="Times New Roman" w:cs="Times New Roman"/>
          <w:sz w:val="24"/>
          <w:szCs w:val="24"/>
          <w:shd w:val="clear" w:color="auto" w:fill="FFFFFF" w:themeFill="background1"/>
        </w:rPr>
        <w:t xml:space="preserve">(Atkinson, 2017; Grayburn, 2018) </w:t>
      </w:r>
      <w:r w:rsidR="00FD5777" w:rsidRPr="00FC042C">
        <w:rPr>
          <w:rFonts w:ascii="Times New Roman" w:hAnsi="Times New Roman" w:cs="Times New Roman"/>
          <w:sz w:val="24"/>
          <w:szCs w:val="24"/>
          <w:shd w:val="clear" w:color="auto" w:fill="FFFFFF" w:themeFill="background1"/>
        </w:rPr>
        <w:t>because of an</w:t>
      </w:r>
      <w:r w:rsidR="000008E4" w:rsidRPr="00FC042C">
        <w:rPr>
          <w:rFonts w:ascii="Times New Roman" w:hAnsi="Times New Roman" w:cs="Times New Roman"/>
          <w:sz w:val="24"/>
          <w:szCs w:val="24"/>
          <w:shd w:val="clear" w:color="auto" w:fill="FFFFFF" w:themeFill="background1"/>
        </w:rPr>
        <w:t xml:space="preserve"> ingrained belief system that real ‘boys don’t cry’</w:t>
      </w:r>
      <w:r w:rsidR="00BA2D98" w:rsidRPr="00FC042C">
        <w:rPr>
          <w:rFonts w:ascii="Times New Roman" w:hAnsi="Times New Roman" w:cs="Times New Roman"/>
          <w:sz w:val="24"/>
          <w:szCs w:val="24"/>
          <w:shd w:val="clear" w:color="auto" w:fill="FFFFFF" w:themeFill="background1"/>
        </w:rPr>
        <w:t xml:space="preserve"> (Grayburn, 2018)</w:t>
      </w:r>
      <w:r w:rsidR="000008E4" w:rsidRPr="00FC042C">
        <w:rPr>
          <w:rFonts w:ascii="Times New Roman" w:hAnsi="Times New Roman" w:cs="Times New Roman"/>
          <w:sz w:val="24"/>
          <w:szCs w:val="24"/>
          <w:shd w:val="clear" w:color="auto" w:fill="FFFFFF" w:themeFill="background1"/>
        </w:rPr>
        <w:t>.</w:t>
      </w:r>
      <w:r w:rsidR="00C2478E" w:rsidRPr="00FC042C">
        <w:rPr>
          <w:rFonts w:ascii="Times New Roman" w:hAnsi="Times New Roman" w:cs="Times New Roman"/>
          <w:sz w:val="24"/>
          <w:szCs w:val="24"/>
          <w:shd w:val="clear" w:color="auto" w:fill="FFFFFF" w:themeFill="background1"/>
        </w:rPr>
        <w:t xml:space="preserve"> </w:t>
      </w:r>
    </w:p>
    <w:p w:rsidR="003E248D" w:rsidRDefault="003E248D" w:rsidP="00FC042C">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t xml:space="preserve">     </w:t>
      </w:r>
      <w:r w:rsidR="009063FA" w:rsidRPr="00FC042C">
        <w:rPr>
          <w:rFonts w:ascii="Times New Roman" w:hAnsi="Times New Roman" w:cs="Times New Roman"/>
          <w:sz w:val="24"/>
          <w:szCs w:val="24"/>
          <w:shd w:val="clear" w:color="auto" w:fill="FFFFFF" w:themeFill="background1"/>
        </w:rPr>
        <w:t>Howeve</w:t>
      </w:r>
      <w:r>
        <w:rPr>
          <w:rFonts w:ascii="Times New Roman" w:hAnsi="Times New Roman" w:cs="Times New Roman"/>
          <w:sz w:val="24"/>
          <w:szCs w:val="24"/>
          <w:shd w:val="clear" w:color="auto" w:fill="FFFFFF" w:themeFill="background1"/>
        </w:rPr>
        <w:t>r, Hawton and Rodham (2006</w:t>
      </w:r>
      <w:r w:rsidR="009063FA" w:rsidRPr="00FC042C">
        <w:rPr>
          <w:rFonts w:ascii="Times New Roman" w:hAnsi="Times New Roman" w:cs="Times New Roman"/>
          <w:sz w:val="24"/>
          <w:szCs w:val="24"/>
          <w:shd w:val="clear" w:color="auto" w:fill="FFFFFF" w:themeFill="background1"/>
        </w:rPr>
        <w:t>) report that ‘deliberate self-harm was nearly four times as common’ in females than males</w:t>
      </w:r>
      <w:r>
        <w:rPr>
          <w:rFonts w:ascii="Times New Roman" w:hAnsi="Times New Roman" w:cs="Times New Roman"/>
          <w:sz w:val="24"/>
          <w:szCs w:val="24"/>
          <w:shd w:val="clear" w:color="auto" w:fill="FFFFFF" w:themeFill="background1"/>
        </w:rPr>
        <w:t>. Therefore</w:t>
      </w:r>
      <w:r w:rsidRPr="00FC042C">
        <w:rPr>
          <w:rFonts w:ascii="Times New Roman" w:hAnsi="Times New Roman" w:cs="Times New Roman"/>
          <w:sz w:val="24"/>
          <w:szCs w:val="24"/>
          <w:shd w:val="clear" w:color="auto" w:fill="FFFFFF" w:themeFill="background1"/>
        </w:rPr>
        <w:t>,</w:t>
      </w:r>
      <w:r w:rsidR="001A0056" w:rsidRPr="00FC042C">
        <w:rPr>
          <w:rFonts w:ascii="Times New Roman" w:hAnsi="Times New Roman" w:cs="Times New Roman"/>
          <w:sz w:val="24"/>
          <w:szCs w:val="24"/>
          <w:shd w:val="clear" w:color="auto" w:fill="FFFFFF" w:themeFill="background1"/>
        </w:rPr>
        <w:t xml:space="preserve"> </w:t>
      </w:r>
      <w:r w:rsidR="00FD5777" w:rsidRPr="00FC042C">
        <w:rPr>
          <w:rFonts w:ascii="Times New Roman" w:hAnsi="Times New Roman" w:cs="Times New Roman"/>
          <w:sz w:val="24"/>
          <w:szCs w:val="24"/>
        </w:rPr>
        <w:t xml:space="preserve">health and educational professionals need to be aware of these connections and further investigations </w:t>
      </w:r>
      <w:r w:rsidR="00065634" w:rsidRPr="00FC042C">
        <w:rPr>
          <w:rFonts w:ascii="Times New Roman" w:hAnsi="Times New Roman" w:cs="Times New Roman"/>
          <w:sz w:val="24"/>
          <w:szCs w:val="24"/>
        </w:rPr>
        <w:t>carried out</w:t>
      </w:r>
      <w:r w:rsidRPr="003E248D">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 xml:space="preserve">(Hawton and Rodham, </w:t>
      </w:r>
      <w:r w:rsidRPr="00FC042C">
        <w:rPr>
          <w:rFonts w:ascii="Times New Roman" w:hAnsi="Times New Roman" w:cs="Times New Roman"/>
          <w:sz w:val="24"/>
          <w:szCs w:val="24"/>
          <w:shd w:val="clear" w:color="auto" w:fill="FFFFFF" w:themeFill="background1"/>
        </w:rPr>
        <w:t>2006, p.65</w:t>
      </w:r>
      <w:r>
        <w:rPr>
          <w:rFonts w:ascii="Times New Roman" w:hAnsi="Times New Roman" w:cs="Times New Roman"/>
          <w:sz w:val="24"/>
          <w:szCs w:val="24"/>
          <w:shd w:val="clear" w:color="auto" w:fill="FFFFFF" w:themeFill="background1"/>
        </w:rPr>
        <w:t>)</w:t>
      </w:r>
      <w:r w:rsidR="00065634" w:rsidRPr="00FC042C">
        <w:rPr>
          <w:rFonts w:ascii="Times New Roman" w:hAnsi="Times New Roman" w:cs="Times New Roman"/>
          <w:sz w:val="24"/>
          <w:szCs w:val="24"/>
        </w:rPr>
        <w:t xml:space="preserve">. </w:t>
      </w:r>
    </w:p>
    <w:p w:rsidR="000008E4" w:rsidRPr="00FC042C" w:rsidRDefault="003E248D"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t xml:space="preserve">     </w:t>
      </w:r>
      <w:r w:rsidR="00FD5777" w:rsidRPr="00FC042C">
        <w:rPr>
          <w:rFonts w:ascii="Times New Roman" w:hAnsi="Times New Roman" w:cs="Times New Roman"/>
          <w:sz w:val="24"/>
          <w:szCs w:val="24"/>
          <w:shd w:val="clear" w:color="auto" w:fill="FFFFFF" w:themeFill="background1"/>
        </w:rPr>
        <w:t>The UK’s Medical Research Council (MRC) echoes the urgent need for ‘an innovative vision’ for a ‘national mental health strategy’ (Sahakian et al, 2010),</w:t>
      </w:r>
      <w:r w:rsidR="00D364F9" w:rsidRPr="00FC042C">
        <w:rPr>
          <w:rFonts w:ascii="Times New Roman" w:hAnsi="Times New Roman" w:cs="Times New Roman"/>
          <w:sz w:val="24"/>
          <w:szCs w:val="24"/>
          <w:shd w:val="clear" w:color="auto" w:fill="FFFFFF" w:themeFill="background1"/>
        </w:rPr>
        <w:t xml:space="preserve"> as</w:t>
      </w:r>
      <w:r w:rsidR="0088223A" w:rsidRPr="00FC042C">
        <w:rPr>
          <w:rFonts w:ascii="Times New Roman" w:hAnsi="Times New Roman" w:cs="Times New Roman"/>
          <w:sz w:val="24"/>
          <w:szCs w:val="24"/>
          <w:shd w:val="clear" w:color="auto" w:fill="FFFFFF" w:themeFill="background1"/>
        </w:rPr>
        <w:t xml:space="preserve"> suicide is reported as being the leading cause of death in almost all European </w:t>
      </w:r>
      <w:r w:rsidR="00D364F9" w:rsidRPr="00FC042C">
        <w:rPr>
          <w:rFonts w:ascii="Times New Roman" w:hAnsi="Times New Roman" w:cs="Times New Roman"/>
          <w:sz w:val="24"/>
          <w:szCs w:val="24"/>
          <w:shd w:val="clear" w:color="auto" w:fill="FFFFFF" w:themeFill="background1"/>
        </w:rPr>
        <w:t xml:space="preserve">countries (Hawton et al, 2012), </w:t>
      </w:r>
      <w:r w:rsidR="0088223A" w:rsidRPr="00FC042C">
        <w:rPr>
          <w:rFonts w:ascii="Times New Roman" w:hAnsi="Times New Roman" w:cs="Times New Roman"/>
          <w:sz w:val="24"/>
          <w:szCs w:val="24"/>
          <w:shd w:val="clear" w:color="auto" w:fill="FFFFFF" w:themeFill="background1"/>
        </w:rPr>
        <w:t>almost 10% of British</w:t>
      </w:r>
      <w:r w:rsidR="00D364F9" w:rsidRPr="00FC042C">
        <w:rPr>
          <w:rFonts w:ascii="Times New Roman" w:hAnsi="Times New Roman" w:cs="Times New Roman"/>
          <w:sz w:val="24"/>
          <w:szCs w:val="24"/>
          <w:shd w:val="clear" w:color="auto" w:fill="FFFFFF" w:themeFill="background1"/>
        </w:rPr>
        <w:t xml:space="preserve"> children aged 5–16 years have</w:t>
      </w:r>
      <w:r w:rsidR="0088223A" w:rsidRPr="00FC042C">
        <w:rPr>
          <w:rFonts w:ascii="Times New Roman" w:hAnsi="Times New Roman" w:cs="Times New Roman"/>
          <w:sz w:val="24"/>
          <w:szCs w:val="24"/>
          <w:shd w:val="clear" w:color="auto" w:fill="FFFFFF" w:themeFill="background1"/>
        </w:rPr>
        <w:t xml:space="preserve"> a’ clinically diagnosable mental health problem’ which often continues into adult life and 16% of adults in Britain hav</w:t>
      </w:r>
      <w:r w:rsidR="00D364F9" w:rsidRPr="00FC042C">
        <w:rPr>
          <w:rFonts w:ascii="Times New Roman" w:hAnsi="Times New Roman" w:cs="Times New Roman"/>
          <w:sz w:val="24"/>
          <w:szCs w:val="24"/>
          <w:shd w:val="clear" w:color="auto" w:fill="FFFFFF" w:themeFill="background1"/>
        </w:rPr>
        <w:t>e</w:t>
      </w:r>
      <w:r w:rsidR="00FD5777" w:rsidRPr="00FC042C">
        <w:rPr>
          <w:rFonts w:ascii="Times New Roman" w:hAnsi="Times New Roman" w:cs="Times New Roman"/>
          <w:sz w:val="24"/>
          <w:szCs w:val="24"/>
          <w:shd w:val="clear" w:color="auto" w:fill="FFFFFF" w:themeFill="background1"/>
        </w:rPr>
        <w:t xml:space="preserve"> </w:t>
      </w:r>
      <w:r w:rsidR="0088223A" w:rsidRPr="00FC042C">
        <w:rPr>
          <w:rFonts w:ascii="Times New Roman" w:hAnsi="Times New Roman" w:cs="Times New Roman"/>
          <w:sz w:val="24"/>
          <w:szCs w:val="24"/>
          <w:shd w:val="clear" w:color="auto" w:fill="FFFFFF" w:themeFill="background1"/>
        </w:rPr>
        <w:t>a common mental disorder, such as anxiety or depression (Beddington et al, 2008; Green et al, 2005)</w:t>
      </w:r>
      <w:r w:rsidR="00FD5777" w:rsidRPr="00FC042C">
        <w:rPr>
          <w:rFonts w:ascii="Times New Roman" w:hAnsi="Times New Roman" w:cs="Times New Roman"/>
          <w:sz w:val="24"/>
          <w:szCs w:val="24"/>
          <w:shd w:val="clear" w:color="auto" w:fill="FFFFFF" w:themeFill="background1"/>
        </w:rPr>
        <w:t xml:space="preserve">. </w:t>
      </w:r>
      <w:r w:rsidR="003D07D4">
        <w:rPr>
          <w:rFonts w:ascii="Times New Roman" w:hAnsi="Times New Roman" w:cs="Times New Roman"/>
          <w:sz w:val="24"/>
          <w:szCs w:val="24"/>
          <w:shd w:val="clear" w:color="auto" w:fill="FFFFFF" w:themeFill="background1"/>
        </w:rPr>
        <w:t>As van der Kolk (2014</w:t>
      </w:r>
      <w:r w:rsidR="000008E4" w:rsidRPr="00FC042C">
        <w:rPr>
          <w:rFonts w:ascii="Times New Roman" w:hAnsi="Times New Roman" w:cs="Times New Roman"/>
          <w:sz w:val="24"/>
          <w:szCs w:val="24"/>
          <w:shd w:val="clear" w:color="auto" w:fill="FFFFFF" w:themeFill="background1"/>
        </w:rPr>
        <w:t xml:space="preserve">) </w:t>
      </w:r>
      <w:r w:rsidR="00FD5777" w:rsidRPr="00FC042C">
        <w:rPr>
          <w:rFonts w:ascii="Times New Roman" w:hAnsi="Times New Roman" w:cs="Times New Roman"/>
          <w:sz w:val="24"/>
          <w:szCs w:val="24"/>
          <w:shd w:val="clear" w:color="auto" w:fill="FFFFFF" w:themeFill="background1"/>
        </w:rPr>
        <w:t>states,</w:t>
      </w:r>
      <w:r w:rsidR="000008E4" w:rsidRPr="00FC042C">
        <w:rPr>
          <w:rFonts w:ascii="Times New Roman" w:hAnsi="Times New Roman" w:cs="Times New Roman"/>
          <w:sz w:val="24"/>
          <w:szCs w:val="24"/>
          <w:shd w:val="clear" w:color="auto" w:fill="FFFFFF" w:themeFill="background1"/>
        </w:rPr>
        <w:t xml:space="preserve"> trauma not only affects ‘psychological functioning’ but the impact of adve</w:t>
      </w:r>
      <w:r w:rsidR="00D364F9" w:rsidRPr="00FC042C">
        <w:rPr>
          <w:rFonts w:ascii="Times New Roman" w:hAnsi="Times New Roman" w:cs="Times New Roman"/>
          <w:sz w:val="24"/>
          <w:szCs w:val="24"/>
          <w:shd w:val="clear" w:color="auto" w:fill="FFFFFF" w:themeFill="background1"/>
        </w:rPr>
        <w:t>rse experiences in childhood is</w:t>
      </w:r>
      <w:r w:rsidR="000008E4" w:rsidRPr="00FC042C">
        <w:rPr>
          <w:rFonts w:ascii="Times New Roman" w:hAnsi="Times New Roman" w:cs="Times New Roman"/>
          <w:sz w:val="24"/>
          <w:szCs w:val="24"/>
          <w:shd w:val="clear" w:color="auto" w:fill="FFFFFF" w:themeFill="background1"/>
        </w:rPr>
        <w:t xml:space="preserve"> ‘one of the most important public </w:t>
      </w:r>
      <w:r>
        <w:rPr>
          <w:rFonts w:ascii="Times New Roman" w:hAnsi="Times New Roman" w:cs="Times New Roman"/>
          <w:sz w:val="24"/>
          <w:szCs w:val="24"/>
          <w:shd w:val="clear" w:color="auto" w:fill="FFFFFF" w:themeFill="background1"/>
        </w:rPr>
        <w:t>health problems in the world’</w:t>
      </w:r>
      <w:r w:rsidR="003D07D4">
        <w:rPr>
          <w:rFonts w:ascii="Times New Roman" w:hAnsi="Times New Roman" w:cs="Times New Roman"/>
          <w:sz w:val="24"/>
          <w:szCs w:val="24"/>
          <w:shd w:val="clear" w:color="auto" w:fill="FFFFFF" w:themeFill="background1"/>
        </w:rPr>
        <w:t>.</w:t>
      </w:r>
      <w:r>
        <w:rPr>
          <w:rFonts w:ascii="Times New Roman" w:hAnsi="Times New Roman" w:cs="Times New Roman"/>
          <w:sz w:val="24"/>
          <w:szCs w:val="24"/>
          <w:shd w:val="clear" w:color="auto" w:fill="FFFFFF" w:themeFill="background1"/>
        </w:rPr>
        <w:t xml:space="preserve"> </w:t>
      </w:r>
    </w:p>
    <w:bookmarkEnd w:id="9"/>
    <w:bookmarkEnd w:id="10"/>
    <w:bookmarkEnd w:id="11"/>
    <w:p w:rsidR="00C03172" w:rsidRDefault="00C03172" w:rsidP="00FC042C">
      <w:pPr>
        <w:shd w:val="clear" w:color="auto" w:fill="FFFFFF" w:themeFill="background1"/>
        <w:spacing w:line="480" w:lineRule="auto"/>
        <w:rPr>
          <w:rFonts w:ascii="Times New Roman" w:hAnsi="Times New Roman" w:cs="Times New Roman"/>
          <w:b/>
          <w:sz w:val="24"/>
          <w:szCs w:val="24"/>
          <w:u w:val="single"/>
          <w:shd w:val="clear" w:color="auto" w:fill="FFFFFF" w:themeFill="background1"/>
        </w:rPr>
      </w:pPr>
    </w:p>
    <w:p w:rsidR="00C03172" w:rsidRDefault="00C03172" w:rsidP="00FC042C">
      <w:pPr>
        <w:shd w:val="clear" w:color="auto" w:fill="FFFFFF" w:themeFill="background1"/>
        <w:spacing w:line="480" w:lineRule="auto"/>
        <w:rPr>
          <w:rFonts w:ascii="Times New Roman" w:hAnsi="Times New Roman" w:cs="Times New Roman"/>
          <w:b/>
          <w:sz w:val="24"/>
          <w:szCs w:val="24"/>
          <w:u w:val="single"/>
          <w:shd w:val="clear" w:color="auto" w:fill="FFFFFF" w:themeFill="background1"/>
        </w:rPr>
      </w:pPr>
    </w:p>
    <w:p w:rsidR="000007B5" w:rsidRPr="00FC042C" w:rsidRDefault="000007B5" w:rsidP="00FC042C">
      <w:pPr>
        <w:shd w:val="clear" w:color="auto" w:fill="FFFFFF" w:themeFill="background1"/>
        <w:spacing w:line="480" w:lineRule="auto"/>
        <w:rPr>
          <w:rFonts w:ascii="Times New Roman" w:hAnsi="Times New Roman" w:cs="Times New Roman"/>
          <w:b/>
          <w:sz w:val="24"/>
          <w:szCs w:val="24"/>
          <w:u w:val="single"/>
          <w:shd w:val="clear" w:color="auto" w:fill="FFFFFF" w:themeFill="background1"/>
        </w:rPr>
      </w:pPr>
      <w:r w:rsidRPr="00FC042C">
        <w:rPr>
          <w:rFonts w:ascii="Times New Roman" w:hAnsi="Times New Roman" w:cs="Times New Roman"/>
          <w:b/>
          <w:sz w:val="24"/>
          <w:szCs w:val="24"/>
          <w:u w:val="single"/>
          <w:shd w:val="clear" w:color="auto" w:fill="FFFFFF" w:themeFill="background1"/>
        </w:rPr>
        <w:lastRenderedPageBreak/>
        <w:t>5.</w:t>
      </w:r>
      <w:r w:rsidR="00990F19" w:rsidRPr="00FC042C">
        <w:rPr>
          <w:rFonts w:ascii="Times New Roman" w:hAnsi="Times New Roman" w:cs="Times New Roman"/>
          <w:b/>
          <w:sz w:val="24"/>
          <w:szCs w:val="24"/>
          <w:u w:val="single"/>
          <w:shd w:val="clear" w:color="auto" w:fill="FFFFFF" w:themeFill="background1"/>
        </w:rPr>
        <w:t>9</w:t>
      </w:r>
      <w:r w:rsidRPr="00FC042C">
        <w:rPr>
          <w:rFonts w:ascii="Times New Roman" w:hAnsi="Times New Roman" w:cs="Times New Roman"/>
          <w:b/>
          <w:sz w:val="24"/>
          <w:szCs w:val="24"/>
          <w:u w:val="single"/>
          <w:shd w:val="clear" w:color="auto" w:fill="FFFFFF" w:themeFill="background1"/>
        </w:rPr>
        <w:t xml:space="preserve"> Superordinate Theme Six: Revolvi</w:t>
      </w:r>
      <w:r w:rsidR="00AD3B4E" w:rsidRPr="00FC042C">
        <w:rPr>
          <w:rFonts w:ascii="Times New Roman" w:hAnsi="Times New Roman" w:cs="Times New Roman"/>
          <w:b/>
          <w:sz w:val="24"/>
          <w:szCs w:val="24"/>
          <w:u w:val="single"/>
          <w:shd w:val="clear" w:color="auto" w:fill="FFFFFF" w:themeFill="background1"/>
        </w:rPr>
        <w:t xml:space="preserve">ng Door of Cycles of </w:t>
      </w:r>
      <w:r w:rsidRPr="00FC042C">
        <w:rPr>
          <w:rFonts w:ascii="Times New Roman" w:hAnsi="Times New Roman" w:cs="Times New Roman"/>
          <w:b/>
          <w:sz w:val="24"/>
          <w:szCs w:val="24"/>
          <w:u w:val="single"/>
          <w:shd w:val="clear" w:color="auto" w:fill="FFFFFF" w:themeFill="background1"/>
        </w:rPr>
        <w:t xml:space="preserve">Oppression and Intergenerational Poverty </w:t>
      </w:r>
    </w:p>
    <w:p w:rsidR="000007B5" w:rsidRPr="00FC042C" w:rsidRDefault="003E248D" w:rsidP="00FC042C">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0007B5" w:rsidRPr="00FC042C">
        <w:rPr>
          <w:rFonts w:ascii="Times New Roman" w:hAnsi="Times New Roman" w:cs="Times New Roman"/>
          <w:sz w:val="24"/>
          <w:szCs w:val="24"/>
          <w:shd w:val="clear" w:color="auto" w:fill="FFFFFF" w:themeFill="background1"/>
        </w:rPr>
        <w:t xml:space="preserve">The ‘Revolving Door of Oppression’ was coined as a term to recognise the repeating cycles </w:t>
      </w:r>
      <w:r w:rsidR="001F2FA7" w:rsidRPr="00FC042C">
        <w:rPr>
          <w:rFonts w:ascii="Times New Roman" w:hAnsi="Times New Roman" w:cs="Times New Roman"/>
          <w:sz w:val="24"/>
          <w:szCs w:val="24"/>
          <w:shd w:val="clear" w:color="auto" w:fill="FFFFFF" w:themeFill="background1"/>
        </w:rPr>
        <w:t>of social poverty</w:t>
      </w:r>
      <w:r w:rsidR="005B4452" w:rsidRPr="00FC042C">
        <w:rPr>
          <w:rFonts w:ascii="Times New Roman" w:hAnsi="Times New Roman" w:cs="Times New Roman"/>
          <w:sz w:val="24"/>
          <w:szCs w:val="24"/>
          <w:shd w:val="clear" w:color="auto" w:fill="FFFFFF" w:themeFill="background1"/>
        </w:rPr>
        <w:t xml:space="preserve"> that impacted participants lives</w:t>
      </w:r>
      <w:r w:rsidR="001F2FA7" w:rsidRPr="00FC042C">
        <w:rPr>
          <w:rFonts w:ascii="Times New Roman" w:hAnsi="Times New Roman" w:cs="Times New Roman"/>
          <w:sz w:val="24"/>
          <w:szCs w:val="24"/>
          <w:shd w:val="clear" w:color="auto" w:fill="FFFFFF" w:themeFill="background1"/>
        </w:rPr>
        <w:t>:</w:t>
      </w:r>
    </w:p>
    <w:p w:rsidR="009A3432" w:rsidRPr="00FC042C" w:rsidRDefault="000007B5" w:rsidP="00FC042C">
      <w:pPr>
        <w:shd w:val="clear" w:color="auto" w:fill="FFFFFF" w:themeFill="background1"/>
        <w:spacing w:line="480" w:lineRule="auto"/>
        <w:ind w:left="720"/>
        <w:rPr>
          <w:rFonts w:ascii="Times New Roman" w:hAnsi="Times New Roman" w:cs="Times New Roman"/>
          <w:i/>
          <w:sz w:val="24"/>
          <w:szCs w:val="24"/>
        </w:rPr>
      </w:pPr>
      <w:r w:rsidRPr="00FC042C">
        <w:rPr>
          <w:rFonts w:ascii="Times New Roman" w:hAnsi="Times New Roman" w:cs="Times New Roman"/>
          <w:i/>
          <w:sz w:val="24"/>
          <w:szCs w:val="24"/>
        </w:rPr>
        <w:t>“To me, it’s normal. It’s just my life. You know, but it’s not normal. It’s not right. And there needs to be something done about it because people are living growing up thinking that this is the way it should be and it’s n</w:t>
      </w:r>
      <w:r w:rsidR="003776AB" w:rsidRPr="00FC042C">
        <w:rPr>
          <w:rFonts w:ascii="Times New Roman" w:hAnsi="Times New Roman" w:cs="Times New Roman"/>
          <w:i/>
          <w:sz w:val="24"/>
          <w:szCs w:val="24"/>
        </w:rPr>
        <w:t>ot the way it should be.”  (S:885-89</w:t>
      </w:r>
      <w:r w:rsidRPr="00FC042C">
        <w:rPr>
          <w:rFonts w:ascii="Times New Roman" w:hAnsi="Times New Roman" w:cs="Times New Roman"/>
          <w:i/>
          <w:sz w:val="24"/>
          <w:szCs w:val="24"/>
        </w:rPr>
        <w:t>1)</w:t>
      </w:r>
    </w:p>
    <w:p w:rsidR="0038393B" w:rsidRPr="00FC042C" w:rsidRDefault="000007B5" w:rsidP="00FC042C">
      <w:pPr>
        <w:shd w:val="clear" w:color="auto" w:fill="FFFFFF" w:themeFill="background1"/>
        <w:spacing w:line="480" w:lineRule="auto"/>
        <w:outlineLvl w:val="0"/>
        <w:rPr>
          <w:rFonts w:ascii="Times New Roman" w:hAnsi="Times New Roman" w:cs="Times New Roman"/>
          <w:b/>
          <w:sz w:val="24"/>
          <w:szCs w:val="24"/>
          <w:u w:val="single"/>
          <w:shd w:val="clear" w:color="auto" w:fill="FFFFFF" w:themeFill="background1"/>
        </w:rPr>
      </w:pPr>
      <w:r w:rsidRPr="00FC042C">
        <w:rPr>
          <w:rFonts w:ascii="Times New Roman" w:hAnsi="Times New Roman" w:cs="Times New Roman"/>
          <w:b/>
          <w:sz w:val="24"/>
          <w:szCs w:val="24"/>
          <w:u w:val="single"/>
          <w:shd w:val="clear" w:color="auto" w:fill="FFFFFF" w:themeFill="background1"/>
        </w:rPr>
        <w:t>5.</w:t>
      </w:r>
      <w:r w:rsidR="00990F19" w:rsidRPr="00FC042C">
        <w:rPr>
          <w:rFonts w:ascii="Times New Roman" w:hAnsi="Times New Roman" w:cs="Times New Roman"/>
          <w:b/>
          <w:sz w:val="24"/>
          <w:szCs w:val="24"/>
          <w:u w:val="single"/>
          <w:shd w:val="clear" w:color="auto" w:fill="FFFFFF" w:themeFill="background1"/>
        </w:rPr>
        <w:t>9</w:t>
      </w:r>
      <w:r w:rsidRPr="00FC042C">
        <w:rPr>
          <w:rFonts w:ascii="Times New Roman" w:hAnsi="Times New Roman" w:cs="Times New Roman"/>
          <w:b/>
          <w:sz w:val="24"/>
          <w:szCs w:val="24"/>
          <w:u w:val="single"/>
          <w:shd w:val="clear" w:color="auto" w:fill="FFFFFF" w:themeFill="background1"/>
        </w:rPr>
        <w:t>.1 Forced Poverty: Blocked Opportunities for Further Education, Employment and Economic Regrowth</w:t>
      </w:r>
    </w:p>
    <w:p w:rsidR="00BB30C5" w:rsidRPr="00FC042C" w:rsidRDefault="003E248D"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0007B5" w:rsidRPr="00FC042C">
        <w:rPr>
          <w:rFonts w:ascii="Times New Roman" w:hAnsi="Times New Roman" w:cs="Times New Roman"/>
          <w:sz w:val="24"/>
          <w:szCs w:val="24"/>
          <w:shd w:val="clear" w:color="auto" w:fill="FFFFFF" w:themeFill="background1"/>
        </w:rPr>
        <w:t>P</w:t>
      </w:r>
      <w:r w:rsidR="00B92EBA" w:rsidRPr="00FC042C">
        <w:rPr>
          <w:rFonts w:ascii="Times New Roman" w:hAnsi="Times New Roman" w:cs="Times New Roman"/>
          <w:sz w:val="24"/>
          <w:szCs w:val="24"/>
          <w:shd w:val="clear" w:color="auto" w:fill="FFFFFF" w:themeFill="background1"/>
        </w:rPr>
        <w:t>eyton</w:t>
      </w:r>
      <w:r w:rsidR="000007B5" w:rsidRPr="00FC042C">
        <w:rPr>
          <w:rFonts w:ascii="Times New Roman" w:hAnsi="Times New Roman" w:cs="Times New Roman"/>
          <w:sz w:val="24"/>
          <w:szCs w:val="24"/>
          <w:shd w:val="clear" w:color="auto" w:fill="FFFFFF" w:themeFill="background1"/>
        </w:rPr>
        <w:t xml:space="preserve"> </w:t>
      </w:r>
      <w:r w:rsidR="001F2FA7" w:rsidRPr="00FC042C">
        <w:rPr>
          <w:rFonts w:ascii="Times New Roman" w:hAnsi="Times New Roman" w:cs="Times New Roman"/>
          <w:sz w:val="24"/>
          <w:szCs w:val="24"/>
          <w:shd w:val="clear" w:color="auto" w:fill="FFFFFF" w:themeFill="background1"/>
        </w:rPr>
        <w:t>and B</w:t>
      </w:r>
      <w:r w:rsidR="00DB6022" w:rsidRPr="00FC042C">
        <w:rPr>
          <w:rFonts w:ascii="Times New Roman" w:hAnsi="Times New Roman" w:cs="Times New Roman"/>
          <w:sz w:val="24"/>
          <w:szCs w:val="24"/>
          <w:shd w:val="clear" w:color="auto" w:fill="FFFFFF" w:themeFill="background1"/>
        </w:rPr>
        <w:t>rooklyn</w:t>
      </w:r>
      <w:r w:rsidR="001F2FA7" w:rsidRPr="00FC042C">
        <w:rPr>
          <w:rFonts w:ascii="Times New Roman" w:hAnsi="Times New Roman" w:cs="Times New Roman"/>
          <w:sz w:val="24"/>
          <w:szCs w:val="24"/>
          <w:shd w:val="clear" w:color="auto" w:fill="FFFFFF" w:themeFill="background1"/>
        </w:rPr>
        <w:t xml:space="preserve"> describe</w:t>
      </w:r>
      <w:r w:rsidR="000007B5" w:rsidRPr="00FC042C">
        <w:rPr>
          <w:rFonts w:ascii="Times New Roman" w:hAnsi="Times New Roman" w:cs="Times New Roman"/>
          <w:sz w:val="24"/>
          <w:szCs w:val="24"/>
          <w:shd w:val="clear" w:color="auto" w:fill="FFFFFF" w:themeFill="background1"/>
        </w:rPr>
        <w:t xml:space="preserve"> the socio-economic disadvantage </w:t>
      </w:r>
      <w:r w:rsidR="001F2FA7" w:rsidRPr="00FC042C">
        <w:rPr>
          <w:rFonts w:ascii="Times New Roman" w:hAnsi="Times New Roman" w:cs="Times New Roman"/>
          <w:sz w:val="24"/>
          <w:szCs w:val="24"/>
          <w:shd w:val="clear" w:color="auto" w:fill="FFFFFF" w:themeFill="background1"/>
        </w:rPr>
        <w:t>faced by forced-home-educat</w:t>
      </w:r>
      <w:r w:rsidR="00065634" w:rsidRPr="00FC042C">
        <w:rPr>
          <w:rFonts w:ascii="Times New Roman" w:hAnsi="Times New Roman" w:cs="Times New Roman"/>
          <w:sz w:val="24"/>
          <w:szCs w:val="24"/>
          <w:shd w:val="clear" w:color="auto" w:fill="FFFFFF" w:themeFill="background1"/>
        </w:rPr>
        <w:t>ed children</w:t>
      </w:r>
      <w:r w:rsidR="001F2FA7" w:rsidRPr="00FC042C">
        <w:rPr>
          <w:rFonts w:ascii="Times New Roman" w:hAnsi="Times New Roman" w:cs="Times New Roman"/>
          <w:sz w:val="24"/>
          <w:szCs w:val="24"/>
          <w:shd w:val="clear" w:color="auto" w:fill="FFFFFF" w:themeFill="background1"/>
        </w:rPr>
        <w:t>:</w:t>
      </w:r>
    </w:p>
    <w:p w:rsidR="00D364F9" w:rsidRPr="00FC042C" w:rsidRDefault="00D364F9" w:rsidP="00FC042C">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C042C">
        <w:rPr>
          <w:rFonts w:ascii="Times New Roman" w:hAnsi="Times New Roman" w:cs="Times New Roman"/>
          <w:i/>
          <w:sz w:val="24"/>
          <w:szCs w:val="24"/>
          <w:shd w:val="clear" w:color="auto" w:fill="FFFFFF" w:themeFill="background1"/>
        </w:rPr>
        <w:t>“My mum had to search the entire internet to find provision for me... She eventually came across an exam centre [outside Wales] which provided IGCSEs... But obviously we had to pay for them and I think they were £150 per GCSE.”     (B:1042-1052)</w:t>
      </w:r>
    </w:p>
    <w:p w:rsidR="004F783B" w:rsidRPr="00FC042C" w:rsidRDefault="00065634" w:rsidP="00FC042C">
      <w:pPr>
        <w:spacing w:line="480" w:lineRule="auto"/>
        <w:ind w:left="720"/>
        <w:rPr>
          <w:rFonts w:ascii="Times New Roman" w:hAnsi="Times New Roman" w:cs="Times New Roman"/>
          <w:sz w:val="24"/>
          <w:szCs w:val="24"/>
          <w:shd w:val="clear" w:color="auto" w:fill="FFFFFF" w:themeFill="background1"/>
        </w:rPr>
      </w:pPr>
      <w:r w:rsidRPr="00FC042C">
        <w:rPr>
          <w:rFonts w:ascii="Times New Roman" w:hAnsi="Times New Roman" w:cs="Times New Roman"/>
          <w:i/>
          <w:sz w:val="24"/>
          <w:szCs w:val="24"/>
        </w:rPr>
        <w:t>“</w:t>
      </w:r>
      <w:r w:rsidR="000007B5" w:rsidRPr="00FC042C">
        <w:rPr>
          <w:rFonts w:ascii="Times New Roman" w:hAnsi="Times New Roman" w:cs="Times New Roman"/>
          <w:i/>
          <w:sz w:val="24"/>
          <w:szCs w:val="24"/>
        </w:rPr>
        <w:t>I</w:t>
      </w:r>
      <w:r w:rsidR="000007B5" w:rsidRPr="00FC042C">
        <w:rPr>
          <w:rFonts w:ascii="Times New Roman" w:hAnsi="Times New Roman" w:cs="Times New Roman"/>
          <w:sz w:val="24"/>
          <w:szCs w:val="24"/>
        </w:rPr>
        <w:t xml:space="preserve"> </w:t>
      </w:r>
      <w:r w:rsidR="000007B5" w:rsidRPr="00FC042C">
        <w:rPr>
          <w:rFonts w:ascii="Times New Roman" w:hAnsi="Times New Roman" w:cs="Times New Roman"/>
          <w:i/>
          <w:sz w:val="24"/>
          <w:szCs w:val="24"/>
        </w:rPr>
        <w:t>tried to get some [GCSEs] from the local college, they said it was going to be hundreds [of pounds] … for one GCSE… Mum works part-time because obviously I’m at home all the time and she</w:t>
      </w:r>
      <w:r w:rsidR="00D364F9" w:rsidRPr="00FC042C">
        <w:rPr>
          <w:rFonts w:ascii="Times New Roman" w:hAnsi="Times New Roman" w:cs="Times New Roman"/>
          <w:i/>
          <w:sz w:val="24"/>
          <w:szCs w:val="24"/>
        </w:rPr>
        <w:t xml:space="preserve"> doesn’t earn a whole lot</w:t>
      </w:r>
      <w:r w:rsidR="000007B5" w:rsidRPr="00FC042C">
        <w:rPr>
          <w:rFonts w:ascii="Times New Roman" w:hAnsi="Times New Roman" w:cs="Times New Roman"/>
          <w:i/>
          <w:sz w:val="24"/>
          <w:szCs w:val="24"/>
        </w:rPr>
        <w:t>… We can’t afford to pay hundreds for GCSEs, which is something that everyone else gets paid for them, just because they have good mental health and physical health and are able to go to school whi</w:t>
      </w:r>
      <w:r w:rsidR="004C40F9" w:rsidRPr="00FC042C">
        <w:rPr>
          <w:rFonts w:ascii="Times New Roman" w:hAnsi="Times New Roman" w:cs="Times New Roman"/>
          <w:i/>
          <w:sz w:val="24"/>
          <w:szCs w:val="24"/>
        </w:rPr>
        <w:t>ch doesn’t seem very fair</w:t>
      </w:r>
      <w:r w:rsidRPr="00FC042C">
        <w:rPr>
          <w:rFonts w:ascii="Times New Roman" w:hAnsi="Times New Roman" w:cs="Times New Roman"/>
          <w:i/>
          <w:sz w:val="24"/>
          <w:szCs w:val="24"/>
        </w:rPr>
        <w:t>”</w:t>
      </w:r>
      <w:r w:rsidR="004C40F9" w:rsidRPr="00FC042C">
        <w:rPr>
          <w:rFonts w:ascii="Times New Roman" w:hAnsi="Times New Roman" w:cs="Times New Roman"/>
          <w:i/>
          <w:sz w:val="24"/>
          <w:szCs w:val="24"/>
        </w:rPr>
        <w:t>. (P:</w:t>
      </w:r>
      <w:r w:rsidR="000007B5" w:rsidRPr="00FC042C">
        <w:rPr>
          <w:rFonts w:ascii="Times New Roman" w:hAnsi="Times New Roman" w:cs="Times New Roman"/>
          <w:i/>
          <w:sz w:val="24"/>
          <w:szCs w:val="24"/>
        </w:rPr>
        <w:t>489-50</w:t>
      </w:r>
      <w:r w:rsidR="000007B5" w:rsidRPr="00FC042C">
        <w:rPr>
          <w:rFonts w:ascii="Times New Roman" w:hAnsi="Times New Roman" w:cs="Times New Roman"/>
          <w:i/>
          <w:sz w:val="24"/>
          <w:szCs w:val="24"/>
          <w:shd w:val="clear" w:color="auto" w:fill="FFFFFF" w:themeFill="background1"/>
        </w:rPr>
        <w:t>3)</w:t>
      </w:r>
    </w:p>
    <w:p w:rsidR="00C03172" w:rsidRDefault="003E248D"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p>
    <w:p w:rsidR="000007B5" w:rsidRPr="00FC042C" w:rsidRDefault="00C03172"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lastRenderedPageBreak/>
        <w:t xml:space="preserve">     </w:t>
      </w:r>
      <w:r w:rsidR="000007B5" w:rsidRPr="00FC042C">
        <w:rPr>
          <w:rFonts w:ascii="Times New Roman" w:hAnsi="Times New Roman" w:cs="Times New Roman"/>
          <w:sz w:val="24"/>
          <w:szCs w:val="24"/>
          <w:shd w:val="clear" w:color="auto" w:fill="FFFFFF" w:themeFill="background1"/>
        </w:rPr>
        <w:t xml:space="preserve">As these accounts illustrate, </w:t>
      </w:r>
      <w:r w:rsidR="00D364F9" w:rsidRPr="00FC042C">
        <w:rPr>
          <w:rFonts w:ascii="Times New Roman" w:hAnsi="Times New Roman" w:cs="Times New Roman"/>
          <w:sz w:val="24"/>
          <w:szCs w:val="24"/>
          <w:shd w:val="clear" w:color="auto" w:fill="FFFFFF" w:themeFill="background1"/>
        </w:rPr>
        <w:t xml:space="preserve">the high cost of exams at £150 per GCSE exam (without teaching materials or resources) would have impacted upon parents’ financial budgets after </w:t>
      </w:r>
      <w:r w:rsidR="00065634" w:rsidRPr="00FC042C">
        <w:rPr>
          <w:rFonts w:ascii="Times New Roman" w:hAnsi="Times New Roman" w:cs="Times New Roman"/>
          <w:sz w:val="24"/>
          <w:szCs w:val="24"/>
          <w:shd w:val="clear" w:color="auto" w:fill="FFFFFF" w:themeFill="background1"/>
        </w:rPr>
        <w:t xml:space="preserve">the children </w:t>
      </w:r>
      <w:r w:rsidR="00D364F9" w:rsidRPr="00FC042C">
        <w:rPr>
          <w:rFonts w:ascii="Times New Roman" w:hAnsi="Times New Roman" w:cs="Times New Roman"/>
          <w:sz w:val="24"/>
          <w:szCs w:val="24"/>
          <w:shd w:val="clear" w:color="auto" w:fill="FFFFFF" w:themeFill="background1"/>
        </w:rPr>
        <w:t>left school</w:t>
      </w:r>
      <w:r w:rsidR="008B33B1" w:rsidRPr="00FC042C">
        <w:rPr>
          <w:rFonts w:ascii="Times New Roman" w:hAnsi="Times New Roman" w:cs="Times New Roman"/>
          <w:sz w:val="24"/>
          <w:szCs w:val="24"/>
          <w:shd w:val="clear" w:color="auto" w:fill="FFFFFF" w:themeFill="background1"/>
        </w:rPr>
        <w:t>,</w:t>
      </w:r>
      <w:r w:rsidR="00D364F9" w:rsidRPr="00FC042C">
        <w:rPr>
          <w:rFonts w:ascii="Times New Roman" w:hAnsi="Times New Roman" w:cs="Times New Roman"/>
          <w:sz w:val="24"/>
          <w:szCs w:val="24"/>
          <w:shd w:val="clear" w:color="auto" w:fill="FFFFFF" w:themeFill="background1"/>
        </w:rPr>
        <w:t xml:space="preserve"> as finding </w:t>
      </w:r>
      <w:r w:rsidR="001F2FA7" w:rsidRPr="00FC042C">
        <w:rPr>
          <w:rFonts w:ascii="Times New Roman" w:hAnsi="Times New Roman" w:cs="Times New Roman"/>
          <w:sz w:val="24"/>
          <w:szCs w:val="24"/>
          <w:shd w:val="clear" w:color="auto" w:fill="FFFFFF" w:themeFill="background1"/>
        </w:rPr>
        <w:t xml:space="preserve">other </w:t>
      </w:r>
      <w:r w:rsidR="000007B5" w:rsidRPr="00FC042C">
        <w:rPr>
          <w:rFonts w:ascii="Times New Roman" w:hAnsi="Times New Roman" w:cs="Times New Roman"/>
          <w:sz w:val="24"/>
          <w:szCs w:val="24"/>
          <w:shd w:val="clear" w:color="auto" w:fill="FFFFFF" w:themeFill="background1"/>
        </w:rPr>
        <w:t xml:space="preserve">suitable </w:t>
      </w:r>
      <w:r w:rsidR="00C55A45" w:rsidRPr="00FC042C">
        <w:rPr>
          <w:rFonts w:ascii="Times New Roman" w:hAnsi="Times New Roman" w:cs="Times New Roman"/>
          <w:sz w:val="24"/>
          <w:szCs w:val="24"/>
          <w:shd w:val="clear" w:color="auto" w:fill="FFFFFF" w:themeFill="background1"/>
        </w:rPr>
        <w:t xml:space="preserve">educational </w:t>
      </w:r>
      <w:r w:rsidR="000007B5" w:rsidRPr="00FC042C">
        <w:rPr>
          <w:rFonts w:ascii="Times New Roman" w:hAnsi="Times New Roman" w:cs="Times New Roman"/>
          <w:sz w:val="24"/>
          <w:szCs w:val="24"/>
          <w:shd w:val="clear" w:color="auto" w:fill="FFFFFF" w:themeFill="background1"/>
        </w:rPr>
        <w:t xml:space="preserve">provision </w:t>
      </w:r>
      <w:r w:rsidR="00D364F9" w:rsidRPr="00FC042C">
        <w:rPr>
          <w:rFonts w:ascii="Times New Roman" w:hAnsi="Times New Roman" w:cs="Times New Roman"/>
          <w:sz w:val="24"/>
          <w:szCs w:val="24"/>
          <w:shd w:val="clear" w:color="auto" w:fill="FFFFFF" w:themeFill="background1"/>
        </w:rPr>
        <w:t xml:space="preserve">proved </w:t>
      </w:r>
      <w:r w:rsidR="00040C2A" w:rsidRPr="00FC042C">
        <w:rPr>
          <w:rFonts w:ascii="Times New Roman" w:hAnsi="Times New Roman" w:cs="Times New Roman"/>
          <w:sz w:val="24"/>
          <w:szCs w:val="24"/>
          <w:shd w:val="clear" w:color="auto" w:fill="FFFFFF" w:themeFill="background1"/>
        </w:rPr>
        <w:t>p</w:t>
      </w:r>
      <w:r w:rsidR="00D364F9" w:rsidRPr="00FC042C">
        <w:rPr>
          <w:rFonts w:ascii="Times New Roman" w:hAnsi="Times New Roman" w:cs="Times New Roman"/>
          <w:sz w:val="24"/>
          <w:szCs w:val="24"/>
          <w:shd w:val="clear" w:color="auto" w:fill="FFFFFF" w:themeFill="background1"/>
        </w:rPr>
        <w:t xml:space="preserve">roblematic. </w:t>
      </w:r>
      <w:r w:rsidR="00C55A45" w:rsidRPr="00FC042C">
        <w:rPr>
          <w:rFonts w:ascii="Times New Roman" w:hAnsi="Times New Roman" w:cs="Times New Roman"/>
          <w:sz w:val="24"/>
          <w:szCs w:val="24"/>
          <w:shd w:val="clear" w:color="auto" w:fill="FFFFFF" w:themeFill="background1"/>
        </w:rPr>
        <w:t>P</w:t>
      </w:r>
      <w:r w:rsidR="00B92EBA" w:rsidRPr="00FC042C">
        <w:rPr>
          <w:rFonts w:ascii="Times New Roman" w:hAnsi="Times New Roman" w:cs="Times New Roman"/>
          <w:sz w:val="24"/>
          <w:szCs w:val="24"/>
          <w:shd w:val="clear" w:color="auto" w:fill="FFFFFF" w:themeFill="background1"/>
        </w:rPr>
        <w:t>eyton</w:t>
      </w:r>
      <w:r w:rsidR="00C55A45" w:rsidRPr="00FC042C">
        <w:rPr>
          <w:rFonts w:ascii="Times New Roman" w:hAnsi="Times New Roman" w:cs="Times New Roman"/>
          <w:sz w:val="24"/>
          <w:szCs w:val="24"/>
          <w:shd w:val="clear" w:color="auto" w:fill="FFFFFF" w:themeFill="background1"/>
        </w:rPr>
        <w:t xml:space="preserve"> also talks about the financial worries </w:t>
      </w:r>
      <w:r w:rsidR="000007B5" w:rsidRPr="00FC042C">
        <w:rPr>
          <w:rFonts w:ascii="Times New Roman" w:hAnsi="Times New Roman" w:cs="Times New Roman"/>
          <w:sz w:val="24"/>
          <w:szCs w:val="24"/>
          <w:shd w:val="clear" w:color="auto" w:fill="FFFFFF" w:themeFill="background1"/>
        </w:rPr>
        <w:t>re</w:t>
      </w:r>
      <w:r w:rsidR="00C55A45" w:rsidRPr="00FC042C">
        <w:rPr>
          <w:rFonts w:ascii="Times New Roman" w:hAnsi="Times New Roman" w:cs="Times New Roman"/>
          <w:sz w:val="24"/>
          <w:szCs w:val="24"/>
          <w:shd w:val="clear" w:color="auto" w:fill="FFFFFF" w:themeFill="background1"/>
        </w:rPr>
        <w:t xml:space="preserve">garding parental employment: </w:t>
      </w:r>
    </w:p>
    <w:p w:rsidR="000007B5" w:rsidRPr="00FC042C" w:rsidRDefault="000007B5" w:rsidP="00FC042C">
      <w:pPr>
        <w:spacing w:line="480" w:lineRule="auto"/>
        <w:ind w:left="720"/>
        <w:rPr>
          <w:rFonts w:ascii="Times New Roman" w:hAnsi="Times New Roman" w:cs="Times New Roman"/>
          <w:i/>
          <w:sz w:val="24"/>
          <w:szCs w:val="24"/>
          <w:shd w:val="clear" w:color="auto" w:fill="FFFFFF" w:themeFill="background1"/>
        </w:rPr>
      </w:pPr>
      <w:r w:rsidRPr="00FC042C">
        <w:rPr>
          <w:rFonts w:ascii="Times New Roman" w:hAnsi="Times New Roman" w:cs="Times New Roman"/>
          <w:i/>
          <w:sz w:val="24"/>
          <w:szCs w:val="24"/>
        </w:rPr>
        <w:t>‘My mum… she probably would have been working full-t</w:t>
      </w:r>
      <w:r w:rsidR="00C55A45" w:rsidRPr="00FC042C">
        <w:rPr>
          <w:rFonts w:ascii="Times New Roman" w:hAnsi="Times New Roman" w:cs="Times New Roman"/>
          <w:i/>
          <w:sz w:val="24"/>
          <w:szCs w:val="24"/>
        </w:rPr>
        <w:t>ime by now if I was still in school…</w:t>
      </w:r>
      <w:r w:rsidRPr="00FC042C">
        <w:rPr>
          <w:rFonts w:ascii="Times New Roman" w:hAnsi="Times New Roman" w:cs="Times New Roman"/>
          <w:i/>
          <w:sz w:val="24"/>
          <w:szCs w:val="24"/>
        </w:rPr>
        <w:t xml:space="preserve"> if that horrible doctor had succeeded in getting her losing her job</w:t>
      </w:r>
      <w:r w:rsidR="00D364F9" w:rsidRPr="00FC042C">
        <w:rPr>
          <w:rFonts w:ascii="Times New Roman" w:hAnsi="Times New Roman" w:cs="Times New Roman"/>
          <w:i/>
          <w:sz w:val="24"/>
          <w:szCs w:val="24"/>
        </w:rPr>
        <w:t>.</w:t>
      </w:r>
      <w:r w:rsidR="00C55A45" w:rsidRPr="00FC042C">
        <w:rPr>
          <w:rFonts w:ascii="Times New Roman" w:hAnsi="Times New Roman" w:cs="Times New Roman"/>
          <w:i/>
          <w:sz w:val="24"/>
          <w:szCs w:val="24"/>
        </w:rPr>
        <w:t>..</w:t>
      </w:r>
      <w:r w:rsidRPr="00FC042C">
        <w:rPr>
          <w:rFonts w:ascii="Times New Roman" w:hAnsi="Times New Roman" w:cs="Times New Roman"/>
          <w:i/>
          <w:sz w:val="24"/>
          <w:szCs w:val="24"/>
        </w:rPr>
        <w:t xml:space="preserve"> when we went to complain about him </w:t>
      </w:r>
      <w:bookmarkStart w:id="13" w:name="_Hlk486930241"/>
      <w:r w:rsidRPr="00FC042C">
        <w:rPr>
          <w:rFonts w:ascii="Times New Roman" w:hAnsi="Times New Roman" w:cs="Times New Roman"/>
          <w:i/>
          <w:sz w:val="24"/>
          <w:szCs w:val="24"/>
        </w:rPr>
        <w:t xml:space="preserve">making up lies </w:t>
      </w:r>
      <w:bookmarkEnd w:id="13"/>
      <w:r w:rsidRPr="00FC042C">
        <w:rPr>
          <w:rFonts w:ascii="Times New Roman" w:hAnsi="Times New Roman" w:cs="Times New Roman"/>
          <w:i/>
          <w:sz w:val="24"/>
          <w:szCs w:val="24"/>
        </w:rPr>
        <w:t>because we wouldn’t obey his every command, we were worried about mum losing her job, and then, we wouldn’t have been able to survive, let alone possibly scrape money together to get me an education, like qualifications or GCSEs, which should be paid for anyway’.    (P:1067-1087)</w:t>
      </w:r>
    </w:p>
    <w:p w:rsidR="0028622B" w:rsidRPr="003E248D" w:rsidRDefault="003E248D" w:rsidP="00FC042C">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t xml:space="preserve">      </w:t>
      </w:r>
      <w:r w:rsidR="000007B5" w:rsidRPr="00FC042C">
        <w:rPr>
          <w:rFonts w:ascii="Times New Roman" w:hAnsi="Times New Roman" w:cs="Times New Roman"/>
          <w:sz w:val="24"/>
          <w:szCs w:val="24"/>
        </w:rPr>
        <w:t>P</w:t>
      </w:r>
      <w:r w:rsidR="00B92EBA" w:rsidRPr="00FC042C">
        <w:rPr>
          <w:rFonts w:ascii="Times New Roman" w:hAnsi="Times New Roman" w:cs="Times New Roman"/>
          <w:sz w:val="24"/>
          <w:szCs w:val="24"/>
        </w:rPr>
        <w:t>eyton</w:t>
      </w:r>
      <w:r w:rsidR="000007B5" w:rsidRPr="00FC042C">
        <w:rPr>
          <w:rFonts w:ascii="Times New Roman" w:hAnsi="Times New Roman" w:cs="Times New Roman"/>
          <w:sz w:val="24"/>
          <w:szCs w:val="24"/>
        </w:rPr>
        <w:t xml:space="preserve">’s account </w:t>
      </w:r>
      <w:r w:rsidR="00C55A45" w:rsidRPr="00FC042C">
        <w:rPr>
          <w:rFonts w:ascii="Times New Roman" w:hAnsi="Times New Roman" w:cs="Times New Roman"/>
          <w:sz w:val="24"/>
          <w:szCs w:val="24"/>
        </w:rPr>
        <w:t>appears to illustrate</w:t>
      </w:r>
      <w:r w:rsidR="000007B5" w:rsidRPr="00FC042C">
        <w:rPr>
          <w:rFonts w:ascii="Times New Roman" w:hAnsi="Times New Roman" w:cs="Times New Roman"/>
          <w:sz w:val="24"/>
          <w:szCs w:val="24"/>
        </w:rPr>
        <w:t xml:space="preserve"> </w:t>
      </w:r>
      <w:r w:rsidR="005B4452" w:rsidRPr="00FC042C">
        <w:rPr>
          <w:rFonts w:ascii="Times New Roman" w:hAnsi="Times New Roman" w:cs="Times New Roman"/>
          <w:sz w:val="24"/>
          <w:szCs w:val="24"/>
        </w:rPr>
        <w:t xml:space="preserve">that </w:t>
      </w:r>
      <w:r w:rsidR="008B33B1" w:rsidRPr="00FC042C">
        <w:rPr>
          <w:rFonts w:ascii="Times New Roman" w:hAnsi="Times New Roman" w:cs="Times New Roman"/>
          <w:sz w:val="24"/>
          <w:szCs w:val="24"/>
        </w:rPr>
        <w:t xml:space="preserve">some </w:t>
      </w:r>
      <w:r w:rsidR="00D364F9" w:rsidRPr="00FC042C">
        <w:rPr>
          <w:rFonts w:ascii="Times New Roman" w:hAnsi="Times New Roman" w:cs="Times New Roman"/>
          <w:sz w:val="24"/>
          <w:szCs w:val="24"/>
        </w:rPr>
        <w:t xml:space="preserve">forced-home-educated </w:t>
      </w:r>
      <w:r w:rsidR="000007B5" w:rsidRPr="00FC042C">
        <w:rPr>
          <w:rFonts w:ascii="Times New Roman" w:hAnsi="Times New Roman" w:cs="Times New Roman"/>
          <w:sz w:val="24"/>
          <w:szCs w:val="24"/>
        </w:rPr>
        <w:t>children with mental health difficulties</w:t>
      </w:r>
      <w:r w:rsidR="00D364F9" w:rsidRPr="00FC042C">
        <w:rPr>
          <w:rFonts w:ascii="Times New Roman" w:hAnsi="Times New Roman" w:cs="Times New Roman"/>
          <w:sz w:val="24"/>
          <w:szCs w:val="24"/>
        </w:rPr>
        <w:t xml:space="preserve"> </w:t>
      </w:r>
      <w:r w:rsidR="00C55A45" w:rsidRPr="00FC042C">
        <w:rPr>
          <w:rFonts w:ascii="Times New Roman" w:hAnsi="Times New Roman" w:cs="Times New Roman"/>
          <w:sz w:val="24"/>
          <w:szCs w:val="24"/>
        </w:rPr>
        <w:t xml:space="preserve">face </w:t>
      </w:r>
      <w:r w:rsidR="000007B5" w:rsidRPr="00FC042C">
        <w:rPr>
          <w:rFonts w:ascii="Times New Roman" w:hAnsi="Times New Roman" w:cs="Times New Roman"/>
          <w:sz w:val="24"/>
          <w:szCs w:val="24"/>
        </w:rPr>
        <w:t xml:space="preserve">further </w:t>
      </w:r>
      <w:r w:rsidR="00C55A45" w:rsidRPr="00FC042C">
        <w:rPr>
          <w:rFonts w:ascii="Times New Roman" w:hAnsi="Times New Roman" w:cs="Times New Roman"/>
          <w:sz w:val="24"/>
          <w:szCs w:val="24"/>
        </w:rPr>
        <w:t>discrimination</w:t>
      </w:r>
      <w:r w:rsidR="008B33B1" w:rsidRPr="00FC042C">
        <w:rPr>
          <w:rFonts w:ascii="Times New Roman" w:hAnsi="Times New Roman" w:cs="Times New Roman"/>
          <w:sz w:val="24"/>
          <w:szCs w:val="24"/>
        </w:rPr>
        <w:t xml:space="preserve">. Their unsecure predicament appears causes further </w:t>
      </w:r>
      <w:r w:rsidR="005B4452" w:rsidRPr="00FC042C">
        <w:rPr>
          <w:rFonts w:ascii="Times New Roman" w:hAnsi="Times New Roman" w:cs="Times New Roman"/>
          <w:sz w:val="24"/>
          <w:szCs w:val="24"/>
        </w:rPr>
        <w:t xml:space="preserve">worry </w:t>
      </w:r>
      <w:r w:rsidR="00D364F9" w:rsidRPr="00FC042C">
        <w:rPr>
          <w:rFonts w:ascii="Times New Roman" w:hAnsi="Times New Roman" w:cs="Times New Roman"/>
          <w:sz w:val="24"/>
          <w:szCs w:val="24"/>
        </w:rPr>
        <w:t xml:space="preserve">about not </w:t>
      </w:r>
      <w:r w:rsidR="005B4452" w:rsidRPr="00FC042C">
        <w:rPr>
          <w:rFonts w:ascii="Times New Roman" w:hAnsi="Times New Roman" w:cs="Times New Roman"/>
          <w:sz w:val="24"/>
          <w:szCs w:val="24"/>
        </w:rPr>
        <w:t>be</w:t>
      </w:r>
      <w:r w:rsidR="00D364F9" w:rsidRPr="00FC042C">
        <w:rPr>
          <w:rFonts w:ascii="Times New Roman" w:hAnsi="Times New Roman" w:cs="Times New Roman"/>
          <w:sz w:val="24"/>
          <w:szCs w:val="24"/>
        </w:rPr>
        <w:t>ing</w:t>
      </w:r>
      <w:r w:rsidR="005B4452" w:rsidRPr="00FC042C">
        <w:rPr>
          <w:rFonts w:ascii="Times New Roman" w:hAnsi="Times New Roman" w:cs="Times New Roman"/>
          <w:sz w:val="24"/>
          <w:szCs w:val="24"/>
        </w:rPr>
        <w:t xml:space="preserve"> ‘</w:t>
      </w:r>
      <w:r w:rsidR="000007B5" w:rsidRPr="00FC042C">
        <w:rPr>
          <w:rFonts w:ascii="Times New Roman" w:hAnsi="Times New Roman" w:cs="Times New Roman"/>
          <w:sz w:val="24"/>
          <w:szCs w:val="24"/>
        </w:rPr>
        <w:t>able to survive’ financially</w:t>
      </w:r>
      <w:r w:rsidR="005B4452" w:rsidRPr="00FC042C">
        <w:rPr>
          <w:rFonts w:ascii="Times New Roman" w:hAnsi="Times New Roman" w:cs="Times New Roman"/>
          <w:sz w:val="24"/>
          <w:szCs w:val="24"/>
        </w:rPr>
        <w:t xml:space="preserve"> as</w:t>
      </w:r>
      <w:r w:rsidR="005B4452" w:rsidRPr="00FC042C">
        <w:rPr>
          <w:rFonts w:ascii="Times New Roman" w:hAnsi="Times New Roman" w:cs="Times New Roman"/>
          <w:sz w:val="24"/>
          <w:szCs w:val="24"/>
          <w:shd w:val="clear" w:color="auto" w:fill="FFFFFF" w:themeFill="background1"/>
        </w:rPr>
        <w:t xml:space="preserve"> </w:t>
      </w:r>
      <w:r w:rsidR="008B33B1" w:rsidRPr="00FC042C">
        <w:rPr>
          <w:rFonts w:ascii="Times New Roman" w:hAnsi="Times New Roman" w:cs="Times New Roman"/>
          <w:sz w:val="24"/>
          <w:szCs w:val="24"/>
          <w:shd w:val="clear" w:color="auto" w:fill="FFFFFF" w:themeFill="background1"/>
        </w:rPr>
        <w:t xml:space="preserve">their </w:t>
      </w:r>
      <w:r w:rsidR="005B4452" w:rsidRPr="00FC042C">
        <w:rPr>
          <w:rFonts w:ascii="Times New Roman" w:hAnsi="Times New Roman" w:cs="Times New Roman"/>
          <w:sz w:val="24"/>
          <w:szCs w:val="24"/>
          <w:shd w:val="clear" w:color="auto" w:fill="FFFFFF" w:themeFill="background1"/>
        </w:rPr>
        <w:t>parent, usually the mother, has to stay at home to ‘home-educate’ the child. Therefore, working full-time is no longer a viable option, resulting in a decreased family income</w:t>
      </w:r>
      <w:r w:rsidR="00C55A45" w:rsidRPr="00FC042C">
        <w:rPr>
          <w:rFonts w:ascii="Times New Roman" w:hAnsi="Times New Roman" w:cs="Times New Roman"/>
          <w:sz w:val="24"/>
          <w:szCs w:val="24"/>
        </w:rPr>
        <w:t xml:space="preserve">. </w:t>
      </w:r>
      <w:r w:rsidR="000007B5" w:rsidRPr="00FC042C">
        <w:rPr>
          <w:rFonts w:ascii="Times New Roman" w:hAnsi="Times New Roman" w:cs="Times New Roman"/>
          <w:sz w:val="24"/>
          <w:szCs w:val="24"/>
          <w:shd w:val="clear" w:color="auto" w:fill="FFFFFF" w:themeFill="background1"/>
        </w:rPr>
        <w:t>Davidson (2015) acknowledges the need for adolescents and young adults who live with disability to have continued access to appropriate education</w:t>
      </w:r>
      <w:r w:rsidR="00F165D3" w:rsidRPr="00FC042C">
        <w:rPr>
          <w:rFonts w:ascii="Times New Roman" w:hAnsi="Times New Roman" w:cs="Times New Roman"/>
          <w:sz w:val="24"/>
          <w:szCs w:val="24"/>
          <w:shd w:val="clear" w:color="auto" w:fill="FFFFFF" w:themeFill="background1"/>
        </w:rPr>
        <w:t xml:space="preserve"> and </w:t>
      </w:r>
      <w:r w:rsidR="000007B5" w:rsidRPr="00FC042C">
        <w:rPr>
          <w:rFonts w:ascii="Times New Roman" w:hAnsi="Times New Roman" w:cs="Times New Roman"/>
          <w:sz w:val="24"/>
          <w:szCs w:val="24"/>
          <w:shd w:val="clear" w:color="auto" w:fill="FFFFFF" w:themeFill="background1"/>
        </w:rPr>
        <w:t xml:space="preserve">employment </w:t>
      </w:r>
      <w:r w:rsidR="00F165D3" w:rsidRPr="00FC042C">
        <w:rPr>
          <w:rFonts w:ascii="Times New Roman" w:hAnsi="Times New Roman" w:cs="Times New Roman"/>
          <w:sz w:val="24"/>
          <w:szCs w:val="24"/>
          <w:shd w:val="clear" w:color="auto" w:fill="FFFFFF" w:themeFill="background1"/>
        </w:rPr>
        <w:t xml:space="preserve">to </w:t>
      </w:r>
      <w:r w:rsidR="000007B5" w:rsidRPr="00FC042C">
        <w:rPr>
          <w:rFonts w:ascii="Times New Roman" w:hAnsi="Times New Roman" w:cs="Times New Roman"/>
          <w:sz w:val="24"/>
          <w:szCs w:val="24"/>
          <w:shd w:val="clear" w:color="auto" w:fill="FFFFFF" w:themeFill="background1"/>
        </w:rPr>
        <w:t xml:space="preserve">become </w:t>
      </w:r>
      <w:r w:rsidR="00F165D3" w:rsidRPr="00FC042C">
        <w:rPr>
          <w:rFonts w:ascii="Times New Roman" w:hAnsi="Times New Roman" w:cs="Times New Roman"/>
          <w:sz w:val="24"/>
          <w:szCs w:val="24"/>
          <w:shd w:val="clear" w:color="auto" w:fill="FFFFFF" w:themeFill="background1"/>
        </w:rPr>
        <w:t>‘</w:t>
      </w:r>
      <w:r w:rsidR="000007B5" w:rsidRPr="00FC042C">
        <w:rPr>
          <w:rFonts w:ascii="Times New Roman" w:hAnsi="Times New Roman" w:cs="Times New Roman"/>
          <w:sz w:val="24"/>
          <w:szCs w:val="24"/>
          <w:shd w:val="clear" w:color="auto" w:fill="FFFFFF" w:themeFill="background1"/>
        </w:rPr>
        <w:t>productive members of society</w:t>
      </w:r>
      <w:r w:rsidR="00F165D3" w:rsidRPr="00FC042C">
        <w:rPr>
          <w:rFonts w:ascii="Times New Roman" w:hAnsi="Times New Roman" w:cs="Times New Roman"/>
          <w:sz w:val="24"/>
          <w:szCs w:val="24"/>
          <w:shd w:val="clear" w:color="auto" w:fill="FFFFFF" w:themeFill="background1"/>
        </w:rPr>
        <w:t xml:space="preserve">’. </w:t>
      </w:r>
      <w:r w:rsidR="005B4452" w:rsidRPr="00FC042C">
        <w:rPr>
          <w:rFonts w:ascii="Times New Roman" w:hAnsi="Times New Roman" w:cs="Times New Roman"/>
          <w:sz w:val="24"/>
          <w:szCs w:val="24"/>
          <w:shd w:val="clear" w:color="auto" w:fill="FFFFFF" w:themeFill="background1"/>
        </w:rPr>
        <w:t>However, P</w:t>
      </w:r>
      <w:r w:rsidR="00B92EBA" w:rsidRPr="00FC042C">
        <w:rPr>
          <w:rFonts w:ascii="Times New Roman" w:hAnsi="Times New Roman" w:cs="Times New Roman"/>
          <w:sz w:val="24"/>
          <w:szCs w:val="24"/>
          <w:shd w:val="clear" w:color="auto" w:fill="FFFFFF" w:themeFill="background1"/>
        </w:rPr>
        <w:t xml:space="preserve">eyton describes how </w:t>
      </w:r>
      <w:r w:rsidR="005B4452" w:rsidRPr="00FC042C">
        <w:rPr>
          <w:rFonts w:ascii="Times New Roman" w:hAnsi="Times New Roman" w:cs="Times New Roman"/>
          <w:sz w:val="24"/>
          <w:szCs w:val="24"/>
          <w:shd w:val="clear" w:color="auto" w:fill="FFFFFF" w:themeFill="background1"/>
        </w:rPr>
        <w:t xml:space="preserve">mental health </w:t>
      </w:r>
      <w:r w:rsidR="00B92EBA" w:rsidRPr="00FC042C">
        <w:rPr>
          <w:rFonts w:ascii="Times New Roman" w:hAnsi="Times New Roman" w:cs="Times New Roman"/>
          <w:sz w:val="24"/>
          <w:szCs w:val="24"/>
          <w:shd w:val="clear" w:color="auto" w:fill="FFFFFF" w:themeFill="background1"/>
        </w:rPr>
        <w:t xml:space="preserve">difficulties </w:t>
      </w:r>
      <w:r w:rsidR="005B4452" w:rsidRPr="00FC042C">
        <w:rPr>
          <w:rFonts w:ascii="Times New Roman" w:hAnsi="Times New Roman" w:cs="Times New Roman"/>
          <w:sz w:val="24"/>
          <w:szCs w:val="24"/>
          <w:shd w:val="clear" w:color="auto" w:fill="FFFFFF" w:themeFill="background1"/>
        </w:rPr>
        <w:t>became a further barrier</w:t>
      </w:r>
      <w:r w:rsidR="00B92EBA" w:rsidRPr="00FC042C">
        <w:rPr>
          <w:rFonts w:ascii="Times New Roman" w:hAnsi="Times New Roman" w:cs="Times New Roman"/>
          <w:sz w:val="24"/>
          <w:szCs w:val="24"/>
          <w:shd w:val="clear" w:color="auto" w:fill="FFFFFF" w:themeFill="background1"/>
        </w:rPr>
        <w:t xml:space="preserve"> to</w:t>
      </w:r>
      <w:r w:rsidR="005B4452" w:rsidRPr="00FC042C">
        <w:rPr>
          <w:rFonts w:ascii="Times New Roman" w:hAnsi="Times New Roman" w:cs="Times New Roman"/>
          <w:sz w:val="24"/>
          <w:szCs w:val="24"/>
          <w:shd w:val="clear" w:color="auto" w:fill="FFFFFF" w:themeFill="background1"/>
        </w:rPr>
        <w:t xml:space="preserve"> accessing education:  </w:t>
      </w:r>
    </w:p>
    <w:p w:rsidR="000007B5" w:rsidRPr="00FC042C" w:rsidRDefault="005B4452" w:rsidP="00FC042C">
      <w:pPr>
        <w:spacing w:line="480" w:lineRule="auto"/>
        <w:ind w:left="720"/>
        <w:rPr>
          <w:rFonts w:ascii="Times New Roman" w:hAnsi="Times New Roman" w:cs="Times New Roman"/>
          <w:i/>
          <w:sz w:val="24"/>
          <w:szCs w:val="24"/>
          <w:shd w:val="clear" w:color="auto" w:fill="FFFFFF" w:themeFill="background1"/>
        </w:rPr>
      </w:pPr>
      <w:r w:rsidRPr="00FC042C">
        <w:rPr>
          <w:rFonts w:ascii="Times New Roman" w:hAnsi="Times New Roman" w:cs="Times New Roman"/>
          <w:i/>
          <w:sz w:val="24"/>
          <w:szCs w:val="24"/>
        </w:rPr>
        <w:t xml:space="preserve"> </w:t>
      </w:r>
      <w:r w:rsidR="000007B5" w:rsidRPr="00FC042C">
        <w:rPr>
          <w:rFonts w:ascii="Times New Roman" w:hAnsi="Times New Roman" w:cs="Times New Roman"/>
          <w:i/>
          <w:sz w:val="24"/>
          <w:szCs w:val="24"/>
        </w:rPr>
        <w:t xml:space="preserve">‘I can’t go out and when I tried to do a GCSE, a few months ago, we tried to get an invigilator in the house… And they said no. They said it was possible, but it was going to cost a lot and for the specific one I was doing, it wasn’t possible anyway, but generally it’s possible but it’s going to cost a load. Even if you are going to a place, it’s still going to cost, which it wouldn’t if you were still in </w:t>
      </w:r>
      <w:r w:rsidRPr="00FC042C">
        <w:rPr>
          <w:rFonts w:ascii="Times New Roman" w:hAnsi="Times New Roman" w:cs="Times New Roman"/>
          <w:i/>
          <w:sz w:val="24"/>
          <w:szCs w:val="24"/>
        </w:rPr>
        <w:t>school</w:t>
      </w:r>
      <w:r w:rsidR="004C40F9" w:rsidRPr="00FC042C">
        <w:rPr>
          <w:rFonts w:ascii="Times New Roman" w:hAnsi="Times New Roman" w:cs="Times New Roman"/>
          <w:i/>
          <w:sz w:val="24"/>
          <w:szCs w:val="24"/>
        </w:rPr>
        <w:t>’.      (P:</w:t>
      </w:r>
      <w:r w:rsidR="003776AB" w:rsidRPr="00FC042C">
        <w:rPr>
          <w:rFonts w:ascii="Times New Roman" w:hAnsi="Times New Roman" w:cs="Times New Roman"/>
          <w:i/>
          <w:sz w:val="24"/>
          <w:szCs w:val="24"/>
        </w:rPr>
        <w:t>441-453</w:t>
      </w:r>
      <w:r w:rsidR="000007B5" w:rsidRPr="00FC042C">
        <w:rPr>
          <w:rFonts w:ascii="Times New Roman" w:hAnsi="Times New Roman" w:cs="Times New Roman"/>
          <w:i/>
          <w:sz w:val="24"/>
          <w:szCs w:val="24"/>
        </w:rPr>
        <w:t>)</w:t>
      </w:r>
    </w:p>
    <w:p w:rsidR="000007B5" w:rsidRPr="00FC042C" w:rsidRDefault="004F783B" w:rsidP="00FC042C">
      <w:pPr>
        <w:spacing w:line="480" w:lineRule="auto"/>
        <w:ind w:left="720"/>
        <w:rPr>
          <w:rFonts w:ascii="Times New Roman" w:hAnsi="Times New Roman" w:cs="Times New Roman"/>
          <w:i/>
          <w:sz w:val="24"/>
          <w:szCs w:val="24"/>
        </w:rPr>
      </w:pPr>
      <w:r w:rsidRPr="00FC042C">
        <w:rPr>
          <w:rFonts w:ascii="Times New Roman" w:hAnsi="Times New Roman" w:cs="Times New Roman"/>
          <w:i/>
          <w:sz w:val="24"/>
          <w:szCs w:val="24"/>
        </w:rPr>
        <w:lastRenderedPageBreak/>
        <w:t>“</w:t>
      </w:r>
      <w:r w:rsidR="000007B5" w:rsidRPr="00FC042C">
        <w:rPr>
          <w:rFonts w:ascii="Times New Roman" w:hAnsi="Times New Roman" w:cs="Times New Roman"/>
          <w:i/>
          <w:sz w:val="24"/>
          <w:szCs w:val="24"/>
        </w:rPr>
        <w:t>[Having an exam invigilator to the house] was “too expensive… they wouldn’t come because there was something about, needing loads of people in a van with a secure box and the paper inside and blah, blah, blah and they would not</w:t>
      </w:r>
      <w:r w:rsidR="004C40F9" w:rsidRPr="00FC042C">
        <w:rPr>
          <w:rFonts w:ascii="Times New Roman" w:hAnsi="Times New Roman" w:cs="Times New Roman"/>
          <w:i/>
          <w:sz w:val="24"/>
          <w:szCs w:val="24"/>
        </w:rPr>
        <w:t xml:space="preserve"> do it. They just refused.” (P:</w:t>
      </w:r>
      <w:r w:rsidR="000007B5" w:rsidRPr="00FC042C">
        <w:rPr>
          <w:rFonts w:ascii="Times New Roman" w:hAnsi="Times New Roman" w:cs="Times New Roman"/>
          <w:i/>
          <w:sz w:val="24"/>
          <w:szCs w:val="24"/>
        </w:rPr>
        <w:t>6</w:t>
      </w:r>
      <w:r w:rsidR="003776AB" w:rsidRPr="00FC042C">
        <w:rPr>
          <w:rFonts w:ascii="Times New Roman" w:hAnsi="Times New Roman" w:cs="Times New Roman"/>
          <w:i/>
          <w:sz w:val="24"/>
          <w:szCs w:val="24"/>
        </w:rPr>
        <w:t xml:space="preserve">31-637) </w:t>
      </w:r>
    </w:p>
    <w:p w:rsidR="000007B5" w:rsidRPr="00FC042C" w:rsidRDefault="003E248D"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0007B5" w:rsidRPr="00FC042C">
        <w:rPr>
          <w:rFonts w:ascii="Times New Roman" w:hAnsi="Times New Roman" w:cs="Times New Roman"/>
          <w:sz w:val="24"/>
          <w:szCs w:val="24"/>
          <w:shd w:val="clear" w:color="auto" w:fill="FFFFFF" w:themeFill="background1"/>
        </w:rPr>
        <w:t>Ro</w:t>
      </w:r>
      <w:r w:rsidR="00DB6022" w:rsidRPr="00FC042C">
        <w:rPr>
          <w:rFonts w:ascii="Times New Roman" w:hAnsi="Times New Roman" w:cs="Times New Roman"/>
          <w:sz w:val="24"/>
          <w:szCs w:val="24"/>
          <w:shd w:val="clear" w:color="auto" w:fill="FFFFFF" w:themeFill="background1"/>
        </w:rPr>
        <w:t>r</w:t>
      </w:r>
      <w:r w:rsidR="000007B5" w:rsidRPr="00FC042C">
        <w:rPr>
          <w:rFonts w:ascii="Times New Roman" w:hAnsi="Times New Roman" w:cs="Times New Roman"/>
          <w:sz w:val="24"/>
          <w:szCs w:val="24"/>
          <w:shd w:val="clear" w:color="auto" w:fill="FFFFFF" w:themeFill="background1"/>
        </w:rPr>
        <w:t>y</w:t>
      </w:r>
      <w:r w:rsidR="00F165D3" w:rsidRPr="00FC042C">
        <w:rPr>
          <w:rFonts w:ascii="Times New Roman" w:hAnsi="Times New Roman" w:cs="Times New Roman"/>
          <w:sz w:val="24"/>
          <w:szCs w:val="24"/>
          <w:shd w:val="clear" w:color="auto" w:fill="FFFFFF" w:themeFill="background1"/>
        </w:rPr>
        <w:t>,</w:t>
      </w:r>
      <w:r w:rsidR="000007B5" w:rsidRPr="00FC042C">
        <w:rPr>
          <w:rFonts w:ascii="Times New Roman" w:hAnsi="Times New Roman" w:cs="Times New Roman"/>
          <w:sz w:val="24"/>
          <w:szCs w:val="24"/>
          <w:shd w:val="clear" w:color="auto" w:fill="FFFFFF" w:themeFill="background1"/>
        </w:rPr>
        <w:t xml:space="preserve"> who fail</w:t>
      </w:r>
      <w:r w:rsidR="00F21B40" w:rsidRPr="00FC042C">
        <w:rPr>
          <w:rFonts w:ascii="Times New Roman" w:hAnsi="Times New Roman" w:cs="Times New Roman"/>
          <w:sz w:val="24"/>
          <w:szCs w:val="24"/>
          <w:shd w:val="clear" w:color="auto" w:fill="FFFFFF" w:themeFill="background1"/>
        </w:rPr>
        <w:t>ed all</w:t>
      </w:r>
      <w:r w:rsidR="003761EE" w:rsidRPr="00FC042C">
        <w:rPr>
          <w:rFonts w:ascii="Times New Roman" w:hAnsi="Times New Roman" w:cs="Times New Roman"/>
          <w:sz w:val="24"/>
          <w:szCs w:val="24"/>
          <w:shd w:val="clear" w:color="auto" w:fill="FFFFFF" w:themeFill="background1"/>
        </w:rPr>
        <w:t xml:space="preserve"> GCSEs at school</w:t>
      </w:r>
      <w:r w:rsidR="00F165D3" w:rsidRPr="00FC042C">
        <w:rPr>
          <w:rFonts w:ascii="Times New Roman" w:hAnsi="Times New Roman" w:cs="Times New Roman"/>
          <w:sz w:val="24"/>
          <w:szCs w:val="24"/>
          <w:shd w:val="clear" w:color="auto" w:fill="FFFFFF" w:themeFill="background1"/>
        </w:rPr>
        <w:t>,</w:t>
      </w:r>
      <w:r w:rsidR="003761EE" w:rsidRPr="00FC042C">
        <w:rPr>
          <w:rFonts w:ascii="Times New Roman" w:hAnsi="Times New Roman" w:cs="Times New Roman"/>
          <w:sz w:val="24"/>
          <w:szCs w:val="24"/>
          <w:shd w:val="clear" w:color="auto" w:fill="FFFFFF" w:themeFill="background1"/>
        </w:rPr>
        <w:t xml:space="preserve"> noted</w:t>
      </w:r>
      <w:r w:rsidR="000007B5" w:rsidRPr="00FC042C">
        <w:rPr>
          <w:rFonts w:ascii="Times New Roman" w:hAnsi="Times New Roman" w:cs="Times New Roman"/>
          <w:sz w:val="24"/>
          <w:szCs w:val="24"/>
          <w:shd w:val="clear" w:color="auto" w:fill="FFFFFF" w:themeFill="background1"/>
        </w:rPr>
        <w:t xml:space="preserve"> how </w:t>
      </w:r>
      <w:r w:rsidR="00F21B40" w:rsidRPr="00FC042C">
        <w:rPr>
          <w:rFonts w:ascii="Times New Roman" w:hAnsi="Times New Roman" w:cs="Times New Roman"/>
          <w:sz w:val="24"/>
          <w:szCs w:val="24"/>
          <w:shd w:val="clear" w:color="auto" w:fill="FFFFFF" w:themeFill="background1"/>
        </w:rPr>
        <w:t xml:space="preserve">this impacted upon the </w:t>
      </w:r>
      <w:r w:rsidR="003761EE" w:rsidRPr="00FC042C">
        <w:rPr>
          <w:rFonts w:ascii="Times New Roman" w:hAnsi="Times New Roman" w:cs="Times New Roman"/>
          <w:sz w:val="24"/>
          <w:szCs w:val="24"/>
          <w:shd w:val="clear" w:color="auto" w:fill="FFFFFF" w:themeFill="background1"/>
        </w:rPr>
        <w:t xml:space="preserve">ability </w:t>
      </w:r>
      <w:r w:rsidR="000007B5" w:rsidRPr="00FC042C">
        <w:rPr>
          <w:rFonts w:ascii="Times New Roman" w:hAnsi="Times New Roman" w:cs="Times New Roman"/>
          <w:sz w:val="24"/>
          <w:szCs w:val="24"/>
          <w:shd w:val="clear" w:color="auto" w:fill="FFFFFF" w:themeFill="background1"/>
        </w:rPr>
        <w:t xml:space="preserve">to access </w:t>
      </w:r>
      <w:r w:rsidR="005B4452" w:rsidRPr="00FC042C">
        <w:rPr>
          <w:rFonts w:ascii="Times New Roman" w:hAnsi="Times New Roman" w:cs="Times New Roman"/>
          <w:sz w:val="24"/>
          <w:szCs w:val="24"/>
          <w:shd w:val="clear" w:color="auto" w:fill="FFFFFF" w:themeFill="background1"/>
        </w:rPr>
        <w:t>further suitable educational provision</w:t>
      </w:r>
      <w:r w:rsidR="000007B5" w:rsidRPr="00FC042C">
        <w:rPr>
          <w:rFonts w:ascii="Times New Roman" w:hAnsi="Times New Roman" w:cs="Times New Roman"/>
          <w:sz w:val="24"/>
          <w:szCs w:val="24"/>
          <w:shd w:val="clear" w:color="auto" w:fill="FFFFFF" w:themeFill="background1"/>
        </w:rPr>
        <w:t xml:space="preserve"> at college: </w:t>
      </w:r>
    </w:p>
    <w:p w:rsidR="000007B5" w:rsidRPr="00FC042C" w:rsidRDefault="000007B5" w:rsidP="00FC042C">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C042C">
        <w:rPr>
          <w:rFonts w:ascii="Times New Roman" w:hAnsi="Times New Roman" w:cs="Times New Roman"/>
          <w:i/>
          <w:sz w:val="24"/>
          <w:szCs w:val="24"/>
          <w:shd w:val="clear" w:color="auto" w:fill="FFFFFF" w:themeFill="background1"/>
        </w:rPr>
        <w:t xml:space="preserve">I: So, what did you need to get on to do the courses that you want to get on to?  Why didn’t they let you on to the level two?                                                               </w:t>
      </w:r>
    </w:p>
    <w:p w:rsidR="000007B5" w:rsidRPr="00FC042C" w:rsidRDefault="000007B5" w:rsidP="00FC042C">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C042C">
        <w:rPr>
          <w:rFonts w:ascii="Times New Roman" w:hAnsi="Times New Roman" w:cs="Times New Roman"/>
          <w:i/>
          <w:sz w:val="24"/>
          <w:szCs w:val="24"/>
          <w:shd w:val="clear" w:color="auto" w:fill="FFFFFF" w:themeFill="background1"/>
        </w:rPr>
        <w:t>R: I didn’t have the qualifications.</w:t>
      </w:r>
    </w:p>
    <w:p w:rsidR="000007B5" w:rsidRPr="00FC042C" w:rsidRDefault="000007B5" w:rsidP="00FC042C">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C042C">
        <w:rPr>
          <w:rFonts w:ascii="Times New Roman" w:hAnsi="Times New Roman" w:cs="Times New Roman"/>
          <w:i/>
          <w:sz w:val="24"/>
          <w:szCs w:val="24"/>
          <w:shd w:val="clear" w:color="auto" w:fill="FFFFFF" w:themeFill="background1"/>
        </w:rPr>
        <w:t xml:space="preserve">I: What qualifications did you need?         </w:t>
      </w:r>
    </w:p>
    <w:p w:rsidR="000007B5" w:rsidRPr="00FC042C" w:rsidRDefault="000007B5" w:rsidP="00FC042C">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C042C">
        <w:rPr>
          <w:rFonts w:ascii="Times New Roman" w:hAnsi="Times New Roman" w:cs="Times New Roman"/>
          <w:i/>
          <w:sz w:val="24"/>
          <w:szCs w:val="24"/>
          <w:shd w:val="clear" w:color="auto" w:fill="FFFFFF" w:themeFill="background1"/>
        </w:rPr>
        <w:t>R: Maths, English. That’s it. Just maths and Engl</w:t>
      </w:r>
      <w:r w:rsidR="005B4452" w:rsidRPr="00FC042C">
        <w:rPr>
          <w:rFonts w:ascii="Times New Roman" w:hAnsi="Times New Roman" w:cs="Times New Roman"/>
          <w:i/>
          <w:sz w:val="24"/>
          <w:szCs w:val="24"/>
          <w:shd w:val="clear" w:color="auto" w:fill="FFFFFF" w:themeFill="background1"/>
        </w:rPr>
        <w:t>ish really.</w:t>
      </w:r>
      <w:r w:rsidR="004C40F9" w:rsidRPr="00FC042C">
        <w:rPr>
          <w:rFonts w:ascii="Times New Roman" w:hAnsi="Times New Roman" w:cs="Times New Roman"/>
          <w:i/>
          <w:sz w:val="24"/>
          <w:szCs w:val="24"/>
          <w:shd w:val="clear" w:color="auto" w:fill="FFFFFF" w:themeFill="background1"/>
        </w:rPr>
        <w:t xml:space="preserve">                    (R:</w:t>
      </w:r>
      <w:r w:rsidR="00DA7D37" w:rsidRPr="00FC042C">
        <w:rPr>
          <w:rFonts w:ascii="Times New Roman" w:hAnsi="Times New Roman" w:cs="Times New Roman"/>
          <w:i/>
          <w:sz w:val="24"/>
          <w:szCs w:val="24"/>
          <w:shd w:val="clear" w:color="auto" w:fill="FFFFFF" w:themeFill="background1"/>
        </w:rPr>
        <w:t xml:space="preserve">85-92) </w:t>
      </w:r>
    </w:p>
    <w:p w:rsidR="003761EE" w:rsidRPr="00FC042C" w:rsidRDefault="003E248D"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3761EE" w:rsidRPr="00FC042C">
        <w:rPr>
          <w:rFonts w:ascii="Times New Roman" w:hAnsi="Times New Roman" w:cs="Times New Roman"/>
          <w:sz w:val="24"/>
          <w:szCs w:val="24"/>
          <w:shd w:val="clear" w:color="auto" w:fill="FFFFFF" w:themeFill="background1"/>
        </w:rPr>
        <w:t xml:space="preserve">Chris also </w:t>
      </w:r>
      <w:r w:rsidR="00F165D3" w:rsidRPr="00FC042C">
        <w:rPr>
          <w:rFonts w:ascii="Times New Roman" w:hAnsi="Times New Roman" w:cs="Times New Roman"/>
          <w:sz w:val="24"/>
          <w:szCs w:val="24"/>
          <w:shd w:val="clear" w:color="auto" w:fill="FFFFFF" w:themeFill="background1"/>
        </w:rPr>
        <w:t>shows</w:t>
      </w:r>
      <w:r w:rsidR="003761EE" w:rsidRPr="00FC042C">
        <w:rPr>
          <w:rFonts w:ascii="Times New Roman" w:hAnsi="Times New Roman" w:cs="Times New Roman"/>
          <w:sz w:val="24"/>
          <w:szCs w:val="24"/>
          <w:shd w:val="clear" w:color="auto" w:fill="FFFFFF" w:themeFill="background1"/>
        </w:rPr>
        <w:t xml:space="preserve"> how </w:t>
      </w:r>
      <w:r w:rsidR="00F165D3" w:rsidRPr="00FC042C">
        <w:rPr>
          <w:rFonts w:ascii="Times New Roman" w:hAnsi="Times New Roman" w:cs="Times New Roman"/>
          <w:sz w:val="24"/>
          <w:szCs w:val="24"/>
          <w:shd w:val="clear" w:color="auto" w:fill="FFFFFF" w:themeFill="background1"/>
        </w:rPr>
        <w:t xml:space="preserve">the </w:t>
      </w:r>
      <w:r w:rsidR="003761EE" w:rsidRPr="00FC042C">
        <w:rPr>
          <w:rFonts w:ascii="Times New Roman" w:hAnsi="Times New Roman" w:cs="Times New Roman"/>
          <w:sz w:val="24"/>
          <w:szCs w:val="24"/>
          <w:shd w:val="clear" w:color="auto" w:fill="FFFFFF" w:themeFill="background1"/>
        </w:rPr>
        <w:t>lack of effective communication or ‘joined-up’ thinking between diff</w:t>
      </w:r>
      <w:r w:rsidR="00F21B40" w:rsidRPr="00FC042C">
        <w:rPr>
          <w:rFonts w:ascii="Times New Roman" w:hAnsi="Times New Roman" w:cs="Times New Roman"/>
          <w:sz w:val="24"/>
          <w:szCs w:val="24"/>
          <w:shd w:val="clear" w:color="auto" w:fill="FFFFFF" w:themeFill="background1"/>
        </w:rPr>
        <w:t xml:space="preserve">erent organisations became a barrier to </w:t>
      </w:r>
      <w:r w:rsidR="008B33B1" w:rsidRPr="00FC042C">
        <w:rPr>
          <w:rFonts w:ascii="Times New Roman" w:hAnsi="Times New Roman" w:cs="Times New Roman"/>
          <w:sz w:val="24"/>
          <w:szCs w:val="24"/>
          <w:shd w:val="clear" w:color="auto" w:fill="FFFFFF" w:themeFill="background1"/>
        </w:rPr>
        <w:t xml:space="preserve">him [or her] </w:t>
      </w:r>
      <w:r w:rsidR="003761EE" w:rsidRPr="00FC042C">
        <w:rPr>
          <w:rFonts w:ascii="Times New Roman" w:hAnsi="Times New Roman" w:cs="Times New Roman"/>
          <w:sz w:val="24"/>
          <w:szCs w:val="24"/>
          <w:shd w:val="clear" w:color="auto" w:fill="FFFFFF" w:themeFill="background1"/>
        </w:rPr>
        <w:t xml:space="preserve">accessing higher university education, despite the fact that </w:t>
      </w:r>
      <w:r w:rsidR="00F165D3" w:rsidRPr="00FC042C">
        <w:rPr>
          <w:rFonts w:ascii="Times New Roman" w:hAnsi="Times New Roman" w:cs="Times New Roman"/>
          <w:sz w:val="24"/>
          <w:szCs w:val="24"/>
          <w:shd w:val="clear" w:color="auto" w:fill="FFFFFF" w:themeFill="background1"/>
        </w:rPr>
        <w:t xml:space="preserve">he [or she] had </w:t>
      </w:r>
      <w:r w:rsidR="003761EE" w:rsidRPr="00FC042C">
        <w:rPr>
          <w:rFonts w:ascii="Times New Roman" w:hAnsi="Times New Roman" w:cs="Times New Roman"/>
          <w:sz w:val="24"/>
          <w:szCs w:val="24"/>
          <w:shd w:val="clear" w:color="auto" w:fill="FFFFFF" w:themeFill="background1"/>
        </w:rPr>
        <w:t xml:space="preserve">all the relevant qualifications needed to study </w:t>
      </w:r>
      <w:r w:rsidR="008B33B1" w:rsidRPr="00FC042C">
        <w:rPr>
          <w:rFonts w:ascii="Times New Roman" w:hAnsi="Times New Roman" w:cs="Times New Roman"/>
          <w:sz w:val="24"/>
          <w:szCs w:val="24"/>
          <w:shd w:val="clear" w:color="auto" w:fill="FFFFFF" w:themeFill="background1"/>
        </w:rPr>
        <w:t xml:space="preserve">a </w:t>
      </w:r>
      <w:r w:rsidR="003761EE" w:rsidRPr="00FC042C">
        <w:rPr>
          <w:rFonts w:ascii="Times New Roman" w:hAnsi="Times New Roman" w:cs="Times New Roman"/>
          <w:sz w:val="24"/>
          <w:szCs w:val="24"/>
          <w:shd w:val="clear" w:color="auto" w:fill="FFFFFF" w:themeFill="background1"/>
        </w:rPr>
        <w:t>degree</w:t>
      </w:r>
      <w:r w:rsidR="00F165D3" w:rsidRPr="00FC042C">
        <w:rPr>
          <w:rFonts w:ascii="Times New Roman" w:hAnsi="Times New Roman" w:cs="Times New Roman"/>
          <w:sz w:val="24"/>
          <w:szCs w:val="24"/>
          <w:shd w:val="clear" w:color="auto" w:fill="FFFFFF" w:themeFill="background1"/>
        </w:rPr>
        <w:t xml:space="preserve">: </w:t>
      </w:r>
      <w:r w:rsidR="00DA7D37" w:rsidRPr="00FC042C">
        <w:rPr>
          <w:rFonts w:ascii="Times New Roman" w:hAnsi="Times New Roman" w:cs="Times New Roman"/>
          <w:sz w:val="24"/>
          <w:szCs w:val="24"/>
          <w:shd w:val="clear" w:color="auto" w:fill="FFFFFF" w:themeFill="background1"/>
        </w:rPr>
        <w:t xml:space="preserve"> </w:t>
      </w:r>
    </w:p>
    <w:p w:rsidR="003761EE" w:rsidRPr="00FC042C" w:rsidRDefault="003761EE" w:rsidP="00FC042C">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C042C">
        <w:rPr>
          <w:rFonts w:ascii="Times New Roman" w:hAnsi="Times New Roman" w:cs="Times New Roman"/>
          <w:i/>
          <w:sz w:val="24"/>
          <w:szCs w:val="24"/>
          <w:shd w:val="clear" w:color="auto" w:fill="FFFFFF" w:themeFill="background1"/>
        </w:rPr>
        <w:t>I: So</w:t>
      </w:r>
      <w:r w:rsidR="00F165D3" w:rsidRPr="00FC042C">
        <w:rPr>
          <w:rFonts w:ascii="Times New Roman" w:hAnsi="Times New Roman" w:cs="Times New Roman"/>
          <w:i/>
          <w:sz w:val="24"/>
          <w:szCs w:val="24"/>
          <w:shd w:val="clear" w:color="auto" w:fill="FFFFFF" w:themeFill="background1"/>
        </w:rPr>
        <w:t>,</w:t>
      </w:r>
      <w:r w:rsidRPr="00FC042C">
        <w:rPr>
          <w:rFonts w:ascii="Times New Roman" w:hAnsi="Times New Roman" w:cs="Times New Roman"/>
          <w:i/>
          <w:sz w:val="24"/>
          <w:szCs w:val="24"/>
          <w:shd w:val="clear" w:color="auto" w:fill="FFFFFF" w:themeFill="background1"/>
        </w:rPr>
        <w:t xml:space="preserve"> not just education at primary school, or even comprehensive school, improvements which could be made then-                                                     </w:t>
      </w:r>
    </w:p>
    <w:p w:rsidR="003761EE" w:rsidRPr="00FC042C" w:rsidRDefault="003761EE" w:rsidP="00FC042C">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C042C">
        <w:rPr>
          <w:rFonts w:ascii="Times New Roman" w:hAnsi="Times New Roman" w:cs="Times New Roman"/>
          <w:i/>
          <w:sz w:val="24"/>
          <w:szCs w:val="24"/>
          <w:shd w:val="clear" w:color="auto" w:fill="FFFFFF" w:themeFill="background1"/>
        </w:rPr>
        <w:t xml:space="preserve">C: Further on yes.                                          </w:t>
      </w:r>
    </w:p>
    <w:p w:rsidR="003761EE" w:rsidRPr="00FC042C" w:rsidRDefault="003761EE" w:rsidP="00FC042C">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C042C">
        <w:rPr>
          <w:rFonts w:ascii="Times New Roman" w:hAnsi="Times New Roman" w:cs="Times New Roman"/>
          <w:i/>
          <w:sz w:val="24"/>
          <w:szCs w:val="24"/>
          <w:shd w:val="clear" w:color="auto" w:fill="FFFFFF" w:themeFill="background1"/>
        </w:rPr>
        <w:t xml:space="preserve">I: At college level and university?        </w:t>
      </w:r>
    </w:p>
    <w:p w:rsidR="00F21B40" w:rsidRPr="00FC042C" w:rsidRDefault="003761EE" w:rsidP="00FC042C">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C042C">
        <w:rPr>
          <w:rFonts w:ascii="Times New Roman" w:hAnsi="Times New Roman" w:cs="Times New Roman"/>
          <w:i/>
          <w:sz w:val="24"/>
          <w:szCs w:val="24"/>
          <w:shd w:val="clear" w:color="auto" w:fill="FFFFFF" w:themeFill="background1"/>
        </w:rPr>
        <w:t>C: And at uni</w:t>
      </w:r>
      <w:r w:rsidR="004C40F9" w:rsidRPr="00FC042C">
        <w:rPr>
          <w:rFonts w:ascii="Times New Roman" w:hAnsi="Times New Roman" w:cs="Times New Roman"/>
          <w:i/>
          <w:sz w:val="24"/>
          <w:szCs w:val="24"/>
          <w:shd w:val="clear" w:color="auto" w:fill="FFFFFF" w:themeFill="background1"/>
        </w:rPr>
        <w:t>versity level, yes.         (C:</w:t>
      </w:r>
      <w:r w:rsidRPr="00FC042C">
        <w:rPr>
          <w:rFonts w:ascii="Times New Roman" w:hAnsi="Times New Roman" w:cs="Times New Roman"/>
          <w:i/>
          <w:sz w:val="24"/>
          <w:szCs w:val="24"/>
          <w:shd w:val="clear" w:color="auto" w:fill="FFFFFF" w:themeFill="background1"/>
        </w:rPr>
        <w:t>32</w:t>
      </w:r>
      <w:r w:rsidR="00DA7D37" w:rsidRPr="00FC042C">
        <w:rPr>
          <w:rFonts w:ascii="Times New Roman" w:hAnsi="Times New Roman" w:cs="Times New Roman"/>
          <w:i/>
          <w:sz w:val="24"/>
          <w:szCs w:val="24"/>
          <w:shd w:val="clear" w:color="auto" w:fill="FFFFFF" w:themeFill="background1"/>
        </w:rPr>
        <w:t>6-332</w:t>
      </w:r>
      <w:r w:rsidRPr="00FC042C">
        <w:rPr>
          <w:rFonts w:ascii="Times New Roman" w:hAnsi="Times New Roman" w:cs="Times New Roman"/>
          <w:i/>
          <w:sz w:val="24"/>
          <w:szCs w:val="24"/>
          <w:shd w:val="clear" w:color="auto" w:fill="FFFFFF" w:themeFill="background1"/>
        </w:rPr>
        <w:t>)</w:t>
      </w:r>
    </w:p>
    <w:p w:rsidR="003761EE" w:rsidRPr="00FC042C" w:rsidRDefault="003E248D"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F21B40" w:rsidRPr="00FC042C">
        <w:rPr>
          <w:rFonts w:ascii="Times New Roman" w:hAnsi="Times New Roman" w:cs="Times New Roman"/>
          <w:sz w:val="24"/>
          <w:szCs w:val="24"/>
          <w:shd w:val="clear" w:color="auto" w:fill="FFFFFF" w:themeFill="background1"/>
        </w:rPr>
        <w:t>Alex</w:t>
      </w:r>
      <w:r w:rsidR="003761EE" w:rsidRPr="00FC042C">
        <w:rPr>
          <w:rFonts w:ascii="Times New Roman" w:hAnsi="Times New Roman" w:cs="Times New Roman"/>
          <w:sz w:val="24"/>
          <w:szCs w:val="24"/>
          <w:shd w:val="clear" w:color="auto" w:fill="FFFFFF" w:themeFill="background1"/>
        </w:rPr>
        <w:t xml:space="preserve"> analyses the situation exceptionally well: </w:t>
      </w:r>
    </w:p>
    <w:p w:rsidR="00BB30C5" w:rsidRPr="00FC042C" w:rsidRDefault="003761EE" w:rsidP="00FC042C">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C042C">
        <w:rPr>
          <w:rFonts w:ascii="Times New Roman" w:hAnsi="Times New Roman" w:cs="Times New Roman"/>
          <w:i/>
          <w:sz w:val="24"/>
          <w:szCs w:val="24"/>
          <w:shd w:val="clear" w:color="auto" w:fill="FFFFFF" w:themeFill="background1"/>
        </w:rPr>
        <w:lastRenderedPageBreak/>
        <w:t>“It’s meant to be a system, is there any communication between these systems? No there’s not. Every time you go into a different education level you’ve got to go right back to the sta</w:t>
      </w:r>
      <w:r w:rsidR="004C40F9" w:rsidRPr="00FC042C">
        <w:rPr>
          <w:rFonts w:ascii="Times New Roman" w:hAnsi="Times New Roman" w:cs="Times New Roman"/>
          <w:i/>
          <w:sz w:val="24"/>
          <w:szCs w:val="24"/>
          <w:shd w:val="clear" w:color="auto" w:fill="FFFFFF" w:themeFill="background1"/>
        </w:rPr>
        <w:t>rt again. It’s ridiculous”. (A:</w:t>
      </w:r>
      <w:r w:rsidRPr="00FC042C">
        <w:rPr>
          <w:rFonts w:ascii="Times New Roman" w:hAnsi="Times New Roman" w:cs="Times New Roman"/>
          <w:i/>
          <w:sz w:val="24"/>
          <w:szCs w:val="24"/>
          <w:shd w:val="clear" w:color="auto" w:fill="FFFFFF" w:themeFill="background1"/>
        </w:rPr>
        <w:t>502-507)</w:t>
      </w:r>
    </w:p>
    <w:p w:rsidR="0028622B" w:rsidRPr="00FC042C" w:rsidRDefault="003E248D"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83080E" w:rsidRPr="00FC042C">
        <w:rPr>
          <w:rFonts w:ascii="Times New Roman" w:hAnsi="Times New Roman" w:cs="Times New Roman"/>
          <w:sz w:val="24"/>
          <w:szCs w:val="24"/>
          <w:shd w:val="clear" w:color="auto" w:fill="FFFFFF" w:themeFill="background1"/>
        </w:rPr>
        <w:t xml:space="preserve">Since education is meant to be a tool </w:t>
      </w:r>
      <w:r w:rsidR="00F165D3" w:rsidRPr="00FC042C">
        <w:rPr>
          <w:rFonts w:ascii="Times New Roman" w:hAnsi="Times New Roman" w:cs="Times New Roman"/>
          <w:sz w:val="24"/>
          <w:szCs w:val="24"/>
          <w:shd w:val="clear" w:color="auto" w:fill="FFFFFF" w:themeFill="background1"/>
        </w:rPr>
        <w:t>to get</w:t>
      </w:r>
      <w:r w:rsidR="0083080E" w:rsidRPr="00FC042C">
        <w:rPr>
          <w:rFonts w:ascii="Times New Roman" w:hAnsi="Times New Roman" w:cs="Times New Roman"/>
          <w:sz w:val="24"/>
          <w:szCs w:val="24"/>
          <w:shd w:val="clear" w:color="auto" w:fill="FFFFFF" w:themeFill="background1"/>
        </w:rPr>
        <w:t xml:space="preserve"> people out of poverty, participants’ accounts appear to indicate that the current education system is responsible for creating unsustainable circumstances of poverty.  </w:t>
      </w:r>
    </w:p>
    <w:p w:rsidR="0028622B" w:rsidRPr="00FC042C" w:rsidRDefault="003761EE"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sidRPr="00FC042C">
        <w:rPr>
          <w:rFonts w:ascii="Times New Roman" w:hAnsi="Times New Roman" w:cs="Times New Roman"/>
          <w:sz w:val="24"/>
          <w:szCs w:val="24"/>
          <w:shd w:val="clear" w:color="auto" w:fill="FFFFFF" w:themeFill="background1"/>
        </w:rPr>
        <w:t>Teather and Hillm</w:t>
      </w:r>
      <w:r w:rsidR="003E248D">
        <w:rPr>
          <w:rFonts w:ascii="Times New Roman" w:hAnsi="Times New Roman" w:cs="Times New Roman"/>
          <w:sz w:val="24"/>
          <w:szCs w:val="24"/>
          <w:shd w:val="clear" w:color="auto" w:fill="FFFFFF" w:themeFill="background1"/>
        </w:rPr>
        <w:t>an (2017</w:t>
      </w:r>
      <w:r w:rsidR="0083080E" w:rsidRPr="00FC042C">
        <w:rPr>
          <w:rFonts w:ascii="Times New Roman" w:hAnsi="Times New Roman" w:cs="Times New Roman"/>
          <w:sz w:val="24"/>
          <w:szCs w:val="24"/>
          <w:shd w:val="clear" w:color="auto" w:fill="FFFFFF" w:themeFill="background1"/>
        </w:rPr>
        <w:t>) also identify</w:t>
      </w:r>
      <w:r w:rsidRPr="00FC042C">
        <w:rPr>
          <w:rFonts w:ascii="Times New Roman" w:hAnsi="Times New Roman" w:cs="Times New Roman"/>
          <w:sz w:val="24"/>
          <w:szCs w:val="24"/>
          <w:shd w:val="clear" w:color="auto" w:fill="FFFFFF" w:themeFill="background1"/>
        </w:rPr>
        <w:t xml:space="preserve"> education as</w:t>
      </w:r>
      <w:r w:rsidR="0028622B" w:rsidRPr="00FC042C">
        <w:rPr>
          <w:rFonts w:ascii="Times New Roman" w:hAnsi="Times New Roman" w:cs="Times New Roman"/>
          <w:sz w:val="24"/>
          <w:szCs w:val="24"/>
          <w:shd w:val="clear" w:color="auto" w:fill="FFFFFF" w:themeFill="background1"/>
        </w:rPr>
        <w:t>:</w:t>
      </w:r>
    </w:p>
    <w:p w:rsidR="00C46C2D" w:rsidRPr="00FC042C" w:rsidRDefault="0028622B" w:rsidP="00FC042C">
      <w:pPr>
        <w:shd w:val="clear" w:color="auto" w:fill="FFFFFF" w:themeFill="background1"/>
        <w:spacing w:line="480" w:lineRule="auto"/>
        <w:ind w:left="720"/>
        <w:rPr>
          <w:rFonts w:ascii="Times New Roman" w:hAnsi="Times New Roman" w:cs="Times New Roman"/>
          <w:sz w:val="24"/>
          <w:szCs w:val="24"/>
          <w:shd w:val="clear" w:color="auto" w:fill="FFFFFF" w:themeFill="background1"/>
        </w:rPr>
      </w:pPr>
      <w:r w:rsidRPr="00FC042C">
        <w:rPr>
          <w:rFonts w:ascii="Times New Roman" w:hAnsi="Times New Roman" w:cs="Times New Roman"/>
          <w:sz w:val="24"/>
          <w:szCs w:val="24"/>
          <w:shd w:val="clear" w:color="auto" w:fill="FFFFFF" w:themeFill="background1"/>
        </w:rPr>
        <w:t>T</w:t>
      </w:r>
      <w:r w:rsidR="003761EE" w:rsidRPr="00FC042C">
        <w:rPr>
          <w:rFonts w:ascii="Times New Roman" w:hAnsi="Times New Roman" w:cs="Times New Roman"/>
          <w:sz w:val="24"/>
          <w:szCs w:val="24"/>
          <w:shd w:val="clear" w:color="auto" w:fill="FFFFFF" w:themeFill="background1"/>
        </w:rPr>
        <w:t>he princip</w:t>
      </w:r>
      <w:r w:rsidR="008B33B1" w:rsidRPr="00FC042C">
        <w:rPr>
          <w:rFonts w:ascii="Times New Roman" w:hAnsi="Times New Roman" w:cs="Times New Roman"/>
          <w:sz w:val="24"/>
          <w:szCs w:val="24"/>
          <w:shd w:val="clear" w:color="auto" w:fill="FFFFFF" w:themeFill="background1"/>
        </w:rPr>
        <w:t>al</w:t>
      </w:r>
      <w:r w:rsidR="003761EE" w:rsidRPr="00FC042C">
        <w:rPr>
          <w:rFonts w:ascii="Times New Roman" w:hAnsi="Times New Roman" w:cs="Times New Roman"/>
          <w:sz w:val="24"/>
          <w:szCs w:val="24"/>
          <w:shd w:val="clear" w:color="auto" w:fill="FFFFFF" w:themeFill="background1"/>
        </w:rPr>
        <w:t xml:space="preserve"> tool for achieving the elimination of poverty; the means of equality for productive human rights, including a decent job, particularly for those young members of society with disabilities; and to enable them to contribute to their full potential</w:t>
      </w:r>
      <w:r w:rsidR="00815548" w:rsidRPr="00FC042C">
        <w:rPr>
          <w:rFonts w:ascii="Times New Roman" w:hAnsi="Times New Roman" w:cs="Times New Roman"/>
          <w:sz w:val="24"/>
          <w:szCs w:val="24"/>
          <w:shd w:val="clear" w:color="auto" w:fill="FFFFFF" w:themeFill="background1"/>
        </w:rPr>
        <w:t>.</w:t>
      </w:r>
      <w:r w:rsidR="003E248D" w:rsidRPr="003E248D">
        <w:rPr>
          <w:rFonts w:ascii="Times New Roman" w:hAnsi="Times New Roman" w:cs="Times New Roman"/>
          <w:sz w:val="24"/>
          <w:szCs w:val="24"/>
          <w:shd w:val="clear" w:color="auto" w:fill="FFFFFF" w:themeFill="background1"/>
        </w:rPr>
        <w:t xml:space="preserve"> </w:t>
      </w:r>
      <w:r w:rsidR="003E248D">
        <w:rPr>
          <w:rFonts w:ascii="Times New Roman" w:hAnsi="Times New Roman" w:cs="Times New Roman"/>
          <w:sz w:val="24"/>
          <w:szCs w:val="24"/>
          <w:shd w:val="clear" w:color="auto" w:fill="FFFFFF" w:themeFill="background1"/>
        </w:rPr>
        <w:t>(</w:t>
      </w:r>
      <w:r w:rsidR="003E248D" w:rsidRPr="00FC042C">
        <w:rPr>
          <w:rFonts w:ascii="Times New Roman" w:hAnsi="Times New Roman" w:cs="Times New Roman"/>
          <w:sz w:val="24"/>
          <w:szCs w:val="24"/>
          <w:shd w:val="clear" w:color="auto" w:fill="FFFFFF" w:themeFill="background1"/>
        </w:rPr>
        <w:t>Teather and Hillm</w:t>
      </w:r>
      <w:r w:rsidR="003E248D">
        <w:rPr>
          <w:rFonts w:ascii="Times New Roman" w:hAnsi="Times New Roman" w:cs="Times New Roman"/>
          <w:sz w:val="24"/>
          <w:szCs w:val="24"/>
          <w:shd w:val="clear" w:color="auto" w:fill="FFFFFF" w:themeFill="background1"/>
        </w:rPr>
        <w:t xml:space="preserve">an, </w:t>
      </w:r>
      <w:r w:rsidR="003E248D" w:rsidRPr="00FC042C">
        <w:rPr>
          <w:rFonts w:ascii="Times New Roman" w:hAnsi="Times New Roman" w:cs="Times New Roman"/>
          <w:sz w:val="24"/>
          <w:szCs w:val="24"/>
          <w:shd w:val="clear" w:color="auto" w:fill="FFFFFF" w:themeFill="background1"/>
        </w:rPr>
        <w:t>2017, p.551</w:t>
      </w:r>
      <w:r w:rsidR="003E248D">
        <w:rPr>
          <w:rFonts w:ascii="Times New Roman" w:hAnsi="Times New Roman" w:cs="Times New Roman"/>
          <w:sz w:val="24"/>
          <w:szCs w:val="24"/>
          <w:shd w:val="clear" w:color="auto" w:fill="FFFFFF" w:themeFill="background1"/>
        </w:rPr>
        <w:t>)</w:t>
      </w:r>
    </w:p>
    <w:p w:rsidR="00C46C2D" w:rsidRPr="00FC042C" w:rsidRDefault="003E248D"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83080E" w:rsidRPr="00FC042C">
        <w:rPr>
          <w:rFonts w:ascii="Times New Roman" w:hAnsi="Times New Roman" w:cs="Times New Roman"/>
          <w:sz w:val="24"/>
          <w:szCs w:val="24"/>
          <w:shd w:val="clear" w:color="auto" w:fill="FFFFFF" w:themeFill="background1"/>
        </w:rPr>
        <w:t>However, the opposite is the case for participants in th</w:t>
      </w:r>
      <w:r>
        <w:rPr>
          <w:rFonts w:ascii="Times New Roman" w:hAnsi="Times New Roman" w:cs="Times New Roman"/>
          <w:sz w:val="24"/>
          <w:szCs w:val="24"/>
          <w:shd w:val="clear" w:color="auto" w:fill="FFFFFF" w:themeFill="background1"/>
        </w:rPr>
        <w:t>is study and Connell (1993</w:t>
      </w:r>
      <w:r w:rsidR="0083080E" w:rsidRPr="00FC042C">
        <w:rPr>
          <w:rFonts w:ascii="Times New Roman" w:hAnsi="Times New Roman" w:cs="Times New Roman"/>
          <w:sz w:val="24"/>
          <w:szCs w:val="24"/>
          <w:shd w:val="clear" w:color="auto" w:fill="FFFFFF" w:themeFill="background1"/>
        </w:rPr>
        <w:t xml:space="preserve">) suggests that when the ‘educational needs of the disadvantaged’ are ignored, the overall ‘quality of education </w:t>
      </w:r>
      <w:r w:rsidR="008B33B1" w:rsidRPr="00FC042C">
        <w:rPr>
          <w:rFonts w:ascii="Times New Roman" w:hAnsi="Times New Roman" w:cs="Times New Roman"/>
          <w:sz w:val="24"/>
          <w:szCs w:val="24"/>
          <w:shd w:val="clear" w:color="auto" w:fill="FFFFFF" w:themeFill="background1"/>
        </w:rPr>
        <w:t>[will]</w:t>
      </w:r>
      <w:r w:rsidR="0083080E" w:rsidRPr="00FC042C">
        <w:rPr>
          <w:rFonts w:ascii="Times New Roman" w:hAnsi="Times New Roman" w:cs="Times New Roman"/>
          <w:sz w:val="24"/>
          <w:szCs w:val="24"/>
          <w:shd w:val="clear" w:color="auto" w:fill="FFFFFF" w:themeFill="background1"/>
        </w:rPr>
        <w:t xml:space="preserve"> be degraded for all, as a miscarriage of social justice’</w:t>
      </w:r>
      <w:r w:rsidRPr="003E248D">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 xml:space="preserve">(Connell, </w:t>
      </w:r>
      <w:r w:rsidRPr="00FC042C">
        <w:rPr>
          <w:rFonts w:ascii="Times New Roman" w:hAnsi="Times New Roman" w:cs="Times New Roman"/>
          <w:sz w:val="24"/>
          <w:szCs w:val="24"/>
          <w:shd w:val="clear" w:color="auto" w:fill="FFFFFF" w:themeFill="background1"/>
        </w:rPr>
        <w:t>1993, p.50)</w:t>
      </w:r>
      <w:r w:rsidR="0083080E" w:rsidRPr="00FC042C">
        <w:rPr>
          <w:rFonts w:ascii="Times New Roman" w:hAnsi="Times New Roman" w:cs="Times New Roman"/>
          <w:sz w:val="24"/>
          <w:szCs w:val="24"/>
          <w:shd w:val="clear" w:color="auto" w:fill="FFFFFF" w:themeFill="background1"/>
        </w:rPr>
        <w:t>. Furthermore, Teather and Hillman (20</w:t>
      </w:r>
      <w:r>
        <w:rPr>
          <w:rFonts w:ascii="Times New Roman" w:hAnsi="Times New Roman" w:cs="Times New Roman"/>
          <w:sz w:val="24"/>
          <w:szCs w:val="24"/>
          <w:shd w:val="clear" w:color="auto" w:fill="FFFFFF" w:themeFill="background1"/>
        </w:rPr>
        <w:t>17</w:t>
      </w:r>
      <w:r w:rsidR="0083080E" w:rsidRPr="00FC042C">
        <w:rPr>
          <w:rFonts w:ascii="Times New Roman" w:hAnsi="Times New Roman" w:cs="Times New Roman"/>
          <w:sz w:val="24"/>
          <w:szCs w:val="24"/>
          <w:shd w:val="clear" w:color="auto" w:fill="FFFFFF" w:themeFill="background1"/>
        </w:rPr>
        <w:t>) have observed that students with disabilities are often exploit</w:t>
      </w:r>
      <w:r w:rsidR="00F165D3" w:rsidRPr="00FC042C">
        <w:rPr>
          <w:rFonts w:ascii="Times New Roman" w:hAnsi="Times New Roman" w:cs="Times New Roman"/>
          <w:sz w:val="24"/>
          <w:szCs w:val="24"/>
          <w:shd w:val="clear" w:color="auto" w:fill="FFFFFF" w:themeFill="background1"/>
        </w:rPr>
        <w:t>ed by educational institutes and</w:t>
      </w:r>
      <w:r w:rsidR="0083080E" w:rsidRPr="00FC042C">
        <w:rPr>
          <w:rFonts w:ascii="Times New Roman" w:hAnsi="Times New Roman" w:cs="Times New Roman"/>
          <w:sz w:val="24"/>
          <w:szCs w:val="24"/>
          <w:shd w:val="clear" w:color="auto" w:fill="FFFFFF" w:themeFill="background1"/>
        </w:rPr>
        <w:t xml:space="preserve"> punish them ‘as victims of </w:t>
      </w:r>
      <w:r>
        <w:rPr>
          <w:rFonts w:ascii="Times New Roman" w:hAnsi="Times New Roman" w:cs="Times New Roman"/>
          <w:sz w:val="24"/>
          <w:szCs w:val="24"/>
          <w:shd w:val="clear" w:color="auto" w:fill="FFFFFF" w:themeFill="background1"/>
        </w:rPr>
        <w:t>education in restricted access’ (</w:t>
      </w:r>
      <w:r w:rsidRPr="00FC042C">
        <w:rPr>
          <w:rFonts w:ascii="Times New Roman" w:hAnsi="Times New Roman" w:cs="Times New Roman"/>
          <w:sz w:val="24"/>
          <w:szCs w:val="24"/>
          <w:shd w:val="clear" w:color="auto" w:fill="FFFFFF" w:themeFill="background1"/>
        </w:rPr>
        <w:t>Teather and Hillman</w:t>
      </w:r>
      <w:r>
        <w:rPr>
          <w:rFonts w:ascii="Times New Roman" w:hAnsi="Times New Roman" w:cs="Times New Roman"/>
          <w:sz w:val="24"/>
          <w:szCs w:val="24"/>
          <w:shd w:val="clear" w:color="auto" w:fill="FFFFFF" w:themeFill="background1"/>
        </w:rPr>
        <w:t xml:space="preserve">, </w:t>
      </w:r>
      <w:r w:rsidRPr="00FC042C">
        <w:rPr>
          <w:rFonts w:ascii="Times New Roman" w:hAnsi="Times New Roman" w:cs="Times New Roman"/>
          <w:sz w:val="24"/>
          <w:szCs w:val="24"/>
          <w:shd w:val="clear" w:color="auto" w:fill="FFFFFF" w:themeFill="background1"/>
        </w:rPr>
        <w:t>2017, p.552</w:t>
      </w:r>
      <w:r>
        <w:rPr>
          <w:rFonts w:ascii="Times New Roman" w:hAnsi="Times New Roman" w:cs="Times New Roman"/>
          <w:sz w:val="24"/>
          <w:szCs w:val="24"/>
          <w:shd w:val="clear" w:color="auto" w:fill="FFFFFF" w:themeFill="background1"/>
        </w:rPr>
        <w:t xml:space="preserve">). </w:t>
      </w:r>
      <w:r w:rsidR="00BE6B88" w:rsidRPr="00FC042C">
        <w:rPr>
          <w:rFonts w:ascii="Times New Roman" w:hAnsi="Times New Roman" w:cs="Times New Roman"/>
          <w:sz w:val="24"/>
          <w:szCs w:val="24"/>
          <w:shd w:val="clear" w:color="auto" w:fill="FFFFFF" w:themeFill="background1"/>
        </w:rPr>
        <w:t>Moreover, lack of qualifications also significantly reduced participants</w:t>
      </w:r>
      <w:r w:rsidR="00AD31C2" w:rsidRPr="00FC042C">
        <w:rPr>
          <w:rFonts w:ascii="Times New Roman" w:hAnsi="Times New Roman" w:cs="Times New Roman"/>
          <w:sz w:val="24"/>
          <w:szCs w:val="24"/>
          <w:shd w:val="clear" w:color="auto" w:fill="FFFFFF" w:themeFill="background1"/>
        </w:rPr>
        <w:t>’</w:t>
      </w:r>
      <w:r w:rsidR="00BE6B88" w:rsidRPr="00FC042C">
        <w:rPr>
          <w:rFonts w:ascii="Times New Roman" w:hAnsi="Times New Roman" w:cs="Times New Roman"/>
          <w:sz w:val="24"/>
          <w:szCs w:val="24"/>
          <w:shd w:val="clear" w:color="auto" w:fill="FFFFFF" w:themeFill="background1"/>
        </w:rPr>
        <w:t xml:space="preserve"> chances of finding suitable employment</w:t>
      </w:r>
      <w:r w:rsidR="00C46C2D" w:rsidRPr="00FC042C">
        <w:rPr>
          <w:rFonts w:ascii="Times New Roman" w:hAnsi="Times New Roman" w:cs="Times New Roman"/>
          <w:sz w:val="24"/>
          <w:szCs w:val="24"/>
          <w:shd w:val="clear" w:color="auto" w:fill="FFFFFF" w:themeFill="background1"/>
        </w:rPr>
        <w:t>:</w:t>
      </w:r>
    </w:p>
    <w:p w:rsidR="00BE6B88" w:rsidRPr="00FC042C" w:rsidRDefault="00BE6B88" w:rsidP="00FC042C">
      <w:pPr>
        <w:spacing w:line="480" w:lineRule="auto"/>
        <w:ind w:left="720"/>
        <w:rPr>
          <w:rFonts w:ascii="Times New Roman" w:hAnsi="Times New Roman" w:cs="Times New Roman"/>
          <w:i/>
          <w:sz w:val="24"/>
          <w:szCs w:val="24"/>
          <w:shd w:val="clear" w:color="auto" w:fill="DAEEF3" w:themeFill="accent5" w:themeFillTint="33"/>
        </w:rPr>
      </w:pPr>
      <w:r w:rsidRPr="00FC042C">
        <w:rPr>
          <w:rFonts w:ascii="Times New Roman" w:hAnsi="Times New Roman" w:cs="Times New Roman"/>
          <w:sz w:val="24"/>
          <w:szCs w:val="24"/>
          <w:shd w:val="clear" w:color="auto" w:fill="FFFFFF" w:themeFill="background1"/>
        </w:rPr>
        <w:t xml:space="preserve"> </w:t>
      </w:r>
      <w:r w:rsidRPr="00FC042C">
        <w:rPr>
          <w:rFonts w:ascii="Times New Roman" w:hAnsi="Times New Roman" w:cs="Times New Roman"/>
          <w:i/>
          <w:sz w:val="24"/>
          <w:szCs w:val="24"/>
        </w:rPr>
        <w:t>I: Are there any options available to you?</w:t>
      </w:r>
      <w:r w:rsidRPr="00FC042C">
        <w:rPr>
          <w:rFonts w:ascii="Times New Roman" w:hAnsi="Times New Roman" w:cs="Times New Roman"/>
          <w:i/>
          <w:sz w:val="24"/>
          <w:szCs w:val="24"/>
          <w:shd w:val="clear" w:color="auto" w:fill="DAEEF3" w:themeFill="accent5" w:themeFillTint="33"/>
        </w:rPr>
        <w:t xml:space="preserve">      </w:t>
      </w:r>
    </w:p>
    <w:p w:rsidR="00BE6B88" w:rsidRPr="00FC042C" w:rsidRDefault="00C46C2D" w:rsidP="00FC042C">
      <w:pPr>
        <w:spacing w:line="480" w:lineRule="auto"/>
        <w:ind w:left="720"/>
        <w:rPr>
          <w:rFonts w:ascii="Times New Roman" w:hAnsi="Times New Roman" w:cs="Times New Roman"/>
          <w:i/>
          <w:sz w:val="24"/>
          <w:szCs w:val="24"/>
          <w:shd w:val="clear" w:color="auto" w:fill="FFFFFF" w:themeFill="background1"/>
        </w:rPr>
      </w:pPr>
      <w:r w:rsidRPr="00FC042C">
        <w:rPr>
          <w:rFonts w:ascii="Times New Roman" w:hAnsi="Times New Roman" w:cs="Times New Roman"/>
          <w:i/>
          <w:sz w:val="24"/>
          <w:szCs w:val="24"/>
        </w:rPr>
        <w:t>R</w:t>
      </w:r>
      <w:r w:rsidR="00BE6B88" w:rsidRPr="00FC042C">
        <w:rPr>
          <w:rFonts w:ascii="Times New Roman" w:hAnsi="Times New Roman" w:cs="Times New Roman"/>
          <w:i/>
          <w:sz w:val="24"/>
          <w:szCs w:val="24"/>
        </w:rPr>
        <w:t>: What, right now?...  Not really, because I’ve got no qualifications</w:t>
      </w:r>
      <w:r w:rsidR="00BE6B88" w:rsidRPr="00FC042C">
        <w:rPr>
          <w:rFonts w:ascii="Times New Roman" w:hAnsi="Times New Roman" w:cs="Times New Roman"/>
          <w:sz w:val="24"/>
          <w:szCs w:val="24"/>
        </w:rPr>
        <w:t xml:space="preserve"> - </w:t>
      </w:r>
      <w:r w:rsidR="00BE6B88" w:rsidRPr="00FC042C">
        <w:rPr>
          <w:rFonts w:ascii="Times New Roman" w:hAnsi="Times New Roman" w:cs="Times New Roman"/>
          <w:i/>
          <w:sz w:val="24"/>
          <w:szCs w:val="24"/>
        </w:rPr>
        <w:t>just think about going in the army, getting it done there. I need money. When I left school, I wanted a job I didn’t have nothing just sat bored like I used to be walking round all day. I’d be that bored</w:t>
      </w:r>
      <w:r w:rsidR="00BE6B88" w:rsidRPr="00FC042C">
        <w:rPr>
          <w:rFonts w:ascii="Times New Roman" w:hAnsi="Times New Roman" w:cs="Times New Roman"/>
          <w:sz w:val="24"/>
          <w:szCs w:val="24"/>
        </w:rPr>
        <w:t xml:space="preserve"> </w:t>
      </w:r>
      <w:r w:rsidR="00BE6B88" w:rsidRPr="00FC042C">
        <w:rPr>
          <w:rFonts w:ascii="Times New Roman" w:hAnsi="Times New Roman" w:cs="Times New Roman"/>
          <w:i/>
          <w:sz w:val="24"/>
          <w:szCs w:val="24"/>
        </w:rPr>
        <w:t>that you start taking new things, trying drugs</w:t>
      </w:r>
      <w:r w:rsidR="00BE6B88" w:rsidRPr="00FC042C">
        <w:rPr>
          <w:rFonts w:ascii="Times New Roman" w:hAnsi="Times New Roman" w:cs="Times New Roman"/>
          <w:sz w:val="24"/>
          <w:szCs w:val="24"/>
        </w:rPr>
        <w:t xml:space="preserve">.” </w:t>
      </w:r>
      <w:r w:rsidR="004C40F9" w:rsidRPr="00FC042C">
        <w:rPr>
          <w:rFonts w:ascii="Times New Roman" w:hAnsi="Times New Roman" w:cs="Times New Roman"/>
          <w:i/>
          <w:sz w:val="24"/>
          <w:szCs w:val="24"/>
        </w:rPr>
        <w:t>(R:</w:t>
      </w:r>
      <w:r w:rsidR="00BE6B88" w:rsidRPr="00FC042C">
        <w:rPr>
          <w:rFonts w:ascii="Times New Roman" w:hAnsi="Times New Roman" w:cs="Times New Roman"/>
          <w:i/>
          <w:sz w:val="24"/>
          <w:szCs w:val="24"/>
        </w:rPr>
        <w:t>1</w:t>
      </w:r>
      <w:r w:rsidR="00DA7D37" w:rsidRPr="00FC042C">
        <w:rPr>
          <w:rFonts w:ascii="Times New Roman" w:hAnsi="Times New Roman" w:cs="Times New Roman"/>
          <w:i/>
          <w:sz w:val="24"/>
          <w:szCs w:val="24"/>
        </w:rPr>
        <w:t>09-121)</w:t>
      </w:r>
    </w:p>
    <w:p w:rsidR="005C406D" w:rsidRPr="00FC042C" w:rsidRDefault="003E248D" w:rsidP="00FC042C">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lastRenderedPageBreak/>
        <w:t xml:space="preserve">    </w:t>
      </w:r>
      <w:r w:rsidR="005C406D" w:rsidRPr="00FC042C">
        <w:rPr>
          <w:rFonts w:ascii="Times New Roman" w:hAnsi="Times New Roman" w:cs="Times New Roman"/>
          <w:sz w:val="24"/>
          <w:szCs w:val="24"/>
        </w:rPr>
        <w:t>At just seventeen years old, Ro</w:t>
      </w:r>
      <w:r w:rsidR="00F21B40" w:rsidRPr="00FC042C">
        <w:rPr>
          <w:rFonts w:ascii="Times New Roman" w:hAnsi="Times New Roman" w:cs="Times New Roman"/>
          <w:sz w:val="24"/>
          <w:szCs w:val="24"/>
        </w:rPr>
        <w:t>r</w:t>
      </w:r>
      <w:r w:rsidR="00C46C2D" w:rsidRPr="00FC042C">
        <w:rPr>
          <w:rFonts w:ascii="Times New Roman" w:hAnsi="Times New Roman" w:cs="Times New Roman"/>
          <w:sz w:val="24"/>
          <w:szCs w:val="24"/>
        </w:rPr>
        <w:t>y state</w:t>
      </w:r>
      <w:r w:rsidR="00FB6778" w:rsidRPr="00FC042C">
        <w:rPr>
          <w:rFonts w:ascii="Times New Roman" w:hAnsi="Times New Roman" w:cs="Times New Roman"/>
          <w:sz w:val="24"/>
          <w:szCs w:val="24"/>
        </w:rPr>
        <w:t>d</w:t>
      </w:r>
      <w:r w:rsidR="005C406D" w:rsidRPr="00FC042C">
        <w:rPr>
          <w:rFonts w:ascii="Times New Roman" w:hAnsi="Times New Roman" w:cs="Times New Roman"/>
          <w:sz w:val="24"/>
          <w:szCs w:val="24"/>
          <w:shd w:val="clear" w:color="auto" w:fill="FFFFFF" w:themeFill="background1"/>
        </w:rPr>
        <w:t xml:space="preserve">, </w:t>
      </w:r>
      <w:r w:rsidR="005C406D" w:rsidRPr="00FC042C">
        <w:rPr>
          <w:rFonts w:ascii="Times New Roman" w:hAnsi="Times New Roman" w:cs="Times New Roman"/>
          <w:i/>
          <w:sz w:val="24"/>
          <w:szCs w:val="24"/>
          <w:shd w:val="clear" w:color="auto" w:fill="FFFFFF" w:themeFill="background1"/>
        </w:rPr>
        <w:t>‘I didn’t have nothing</w:t>
      </w:r>
      <w:r w:rsidR="005C406D" w:rsidRPr="00FC042C">
        <w:rPr>
          <w:rFonts w:ascii="Times New Roman" w:hAnsi="Times New Roman" w:cs="Times New Roman"/>
          <w:sz w:val="24"/>
          <w:szCs w:val="24"/>
          <w:shd w:val="clear" w:color="auto" w:fill="FFFFFF" w:themeFill="background1"/>
        </w:rPr>
        <w:t>’</w:t>
      </w:r>
      <w:r w:rsidR="00F21B40" w:rsidRPr="00FC042C">
        <w:rPr>
          <w:rFonts w:ascii="Times New Roman" w:hAnsi="Times New Roman" w:cs="Times New Roman"/>
          <w:sz w:val="24"/>
          <w:szCs w:val="24"/>
          <w:shd w:val="clear" w:color="auto" w:fill="FFFFFF" w:themeFill="background1"/>
        </w:rPr>
        <w:t xml:space="preserve"> </w:t>
      </w:r>
      <w:r w:rsidR="00FB6778" w:rsidRPr="00FC042C">
        <w:rPr>
          <w:rFonts w:ascii="Times New Roman" w:hAnsi="Times New Roman" w:cs="Times New Roman"/>
          <w:sz w:val="24"/>
          <w:szCs w:val="24"/>
          <w:shd w:val="clear" w:color="auto" w:fill="FFFFFF" w:themeFill="background1"/>
        </w:rPr>
        <w:t>and then disclosed</w:t>
      </w:r>
      <w:r w:rsidR="00C46C2D" w:rsidRPr="00FC042C">
        <w:rPr>
          <w:rFonts w:ascii="Times New Roman" w:hAnsi="Times New Roman" w:cs="Times New Roman"/>
          <w:sz w:val="24"/>
          <w:szCs w:val="24"/>
          <w:shd w:val="clear" w:color="auto" w:fill="FFFFFF" w:themeFill="background1"/>
        </w:rPr>
        <w:t xml:space="preserve"> that </w:t>
      </w:r>
      <w:r>
        <w:rPr>
          <w:rFonts w:ascii="Times New Roman" w:hAnsi="Times New Roman" w:cs="Times New Roman"/>
          <w:sz w:val="24"/>
          <w:szCs w:val="24"/>
          <w:shd w:val="clear" w:color="auto" w:fill="FFFFFF" w:themeFill="background1"/>
        </w:rPr>
        <w:t xml:space="preserve">this led to </w:t>
      </w:r>
      <w:r w:rsidR="00C46C2D" w:rsidRPr="00FC042C">
        <w:rPr>
          <w:rFonts w:ascii="Times New Roman" w:hAnsi="Times New Roman" w:cs="Times New Roman"/>
          <w:sz w:val="24"/>
          <w:szCs w:val="24"/>
          <w:shd w:val="clear" w:color="auto" w:fill="FFFFFF" w:themeFill="background1"/>
        </w:rPr>
        <w:t>tr</w:t>
      </w:r>
      <w:r>
        <w:rPr>
          <w:rFonts w:ascii="Times New Roman" w:hAnsi="Times New Roman" w:cs="Times New Roman"/>
          <w:sz w:val="24"/>
          <w:szCs w:val="24"/>
          <w:shd w:val="clear" w:color="auto" w:fill="FFFFFF" w:themeFill="background1"/>
        </w:rPr>
        <w:t>ying</w:t>
      </w:r>
      <w:r w:rsidR="00C46C2D" w:rsidRPr="00FC042C">
        <w:rPr>
          <w:rFonts w:ascii="Times New Roman" w:hAnsi="Times New Roman" w:cs="Times New Roman"/>
          <w:sz w:val="24"/>
          <w:szCs w:val="24"/>
          <w:shd w:val="clear" w:color="auto" w:fill="FFFFFF" w:themeFill="background1"/>
        </w:rPr>
        <w:t xml:space="preserve"> </w:t>
      </w:r>
      <w:r w:rsidR="005C406D" w:rsidRPr="00FC042C">
        <w:rPr>
          <w:rFonts w:ascii="Times New Roman" w:hAnsi="Times New Roman" w:cs="Times New Roman"/>
          <w:sz w:val="24"/>
          <w:szCs w:val="24"/>
          <w:shd w:val="clear" w:color="auto" w:fill="FFFFFF" w:themeFill="background1"/>
        </w:rPr>
        <w:t>‘drugs’</w:t>
      </w:r>
      <w:r w:rsidR="00C46C2D" w:rsidRPr="00FC042C">
        <w:rPr>
          <w:rFonts w:ascii="Times New Roman" w:hAnsi="Times New Roman" w:cs="Times New Roman"/>
          <w:sz w:val="24"/>
          <w:szCs w:val="24"/>
          <w:shd w:val="clear" w:color="auto" w:fill="FFFFFF" w:themeFill="background1"/>
        </w:rPr>
        <w:t xml:space="preserve">. However, </w:t>
      </w:r>
      <w:r w:rsidR="00843FA0" w:rsidRPr="00FC042C">
        <w:rPr>
          <w:rFonts w:ascii="Times New Roman" w:hAnsi="Times New Roman" w:cs="Times New Roman"/>
          <w:sz w:val="24"/>
          <w:szCs w:val="24"/>
        </w:rPr>
        <w:t xml:space="preserve">Ellis </w:t>
      </w:r>
      <w:r w:rsidR="005C406D" w:rsidRPr="00FC042C">
        <w:rPr>
          <w:rFonts w:ascii="Times New Roman" w:hAnsi="Times New Roman" w:cs="Times New Roman"/>
          <w:sz w:val="24"/>
          <w:szCs w:val="24"/>
          <w:shd w:val="clear" w:color="auto" w:fill="FFFFFF" w:themeFill="background1"/>
        </w:rPr>
        <w:t>and S</w:t>
      </w:r>
      <w:r w:rsidR="00F21B40" w:rsidRPr="00FC042C">
        <w:rPr>
          <w:rFonts w:ascii="Times New Roman" w:hAnsi="Times New Roman" w:cs="Times New Roman"/>
          <w:sz w:val="24"/>
          <w:szCs w:val="24"/>
          <w:shd w:val="clear" w:color="auto" w:fill="FFFFFF" w:themeFill="background1"/>
        </w:rPr>
        <w:t>tevie both</w:t>
      </w:r>
      <w:r w:rsidR="00C46C2D" w:rsidRPr="00FC042C">
        <w:rPr>
          <w:rFonts w:ascii="Times New Roman" w:hAnsi="Times New Roman" w:cs="Times New Roman"/>
          <w:sz w:val="24"/>
          <w:szCs w:val="24"/>
          <w:shd w:val="clear" w:color="auto" w:fill="FFFFFF" w:themeFill="background1"/>
        </w:rPr>
        <w:t xml:space="preserve"> explain how drug</w:t>
      </w:r>
      <w:r w:rsidR="00FB6778" w:rsidRPr="00FC042C">
        <w:rPr>
          <w:rFonts w:ascii="Times New Roman" w:hAnsi="Times New Roman" w:cs="Times New Roman"/>
          <w:sz w:val="24"/>
          <w:szCs w:val="24"/>
          <w:shd w:val="clear" w:color="auto" w:fill="FFFFFF" w:themeFill="background1"/>
        </w:rPr>
        <w:t xml:space="preserve"> addiction led</w:t>
      </w:r>
      <w:r w:rsidR="005C406D" w:rsidRPr="00FC042C">
        <w:rPr>
          <w:rFonts w:ascii="Times New Roman" w:hAnsi="Times New Roman" w:cs="Times New Roman"/>
          <w:sz w:val="24"/>
          <w:szCs w:val="24"/>
          <w:shd w:val="clear" w:color="auto" w:fill="FFFFFF" w:themeFill="background1"/>
        </w:rPr>
        <w:t xml:space="preserve"> </w:t>
      </w:r>
      <w:r w:rsidR="00F21B40" w:rsidRPr="00FC042C">
        <w:rPr>
          <w:rFonts w:ascii="Times New Roman" w:hAnsi="Times New Roman" w:cs="Times New Roman"/>
          <w:sz w:val="24"/>
          <w:szCs w:val="24"/>
          <w:shd w:val="clear" w:color="auto" w:fill="FFFFFF" w:themeFill="background1"/>
        </w:rPr>
        <w:t xml:space="preserve">them </w:t>
      </w:r>
      <w:r w:rsidR="00FB6778" w:rsidRPr="00FC042C">
        <w:rPr>
          <w:rFonts w:ascii="Times New Roman" w:hAnsi="Times New Roman" w:cs="Times New Roman"/>
          <w:sz w:val="24"/>
          <w:szCs w:val="24"/>
          <w:shd w:val="clear" w:color="auto" w:fill="FFFFFF" w:themeFill="background1"/>
        </w:rPr>
        <w:t xml:space="preserve">into </w:t>
      </w:r>
      <w:r w:rsidR="005C406D" w:rsidRPr="00FC042C">
        <w:rPr>
          <w:rFonts w:ascii="Times New Roman" w:hAnsi="Times New Roman" w:cs="Times New Roman"/>
          <w:sz w:val="24"/>
          <w:szCs w:val="24"/>
          <w:shd w:val="clear" w:color="auto" w:fill="FFFFFF" w:themeFill="background1"/>
        </w:rPr>
        <w:t xml:space="preserve">further poverty and homelessness: </w:t>
      </w:r>
    </w:p>
    <w:p w:rsidR="003E248D" w:rsidRPr="00FC042C" w:rsidRDefault="005C406D" w:rsidP="00C03172">
      <w:pPr>
        <w:spacing w:line="480" w:lineRule="auto"/>
        <w:ind w:left="720"/>
        <w:rPr>
          <w:rFonts w:ascii="Times New Roman" w:hAnsi="Times New Roman" w:cs="Times New Roman"/>
          <w:i/>
          <w:sz w:val="24"/>
          <w:szCs w:val="24"/>
        </w:rPr>
      </w:pPr>
      <w:r w:rsidRPr="00FC042C">
        <w:rPr>
          <w:rFonts w:ascii="Times New Roman" w:hAnsi="Times New Roman" w:cs="Times New Roman"/>
          <w:i/>
          <w:sz w:val="24"/>
          <w:szCs w:val="24"/>
          <w:shd w:val="clear" w:color="auto" w:fill="FFFFFF" w:themeFill="background1"/>
        </w:rPr>
        <w:t xml:space="preserve"> </w:t>
      </w:r>
      <w:r w:rsidR="008B60FD" w:rsidRPr="00FC042C">
        <w:rPr>
          <w:rFonts w:ascii="Times New Roman" w:hAnsi="Times New Roman" w:cs="Times New Roman"/>
          <w:i/>
          <w:sz w:val="24"/>
          <w:szCs w:val="24"/>
        </w:rPr>
        <w:t xml:space="preserve">“You fall into the cycle of using, using drugs and being a waste of time… You feel that you haven’t done very well and you kind of give up…I was a heroin addict for seventeen years. It caused me to lose my driving license, which in turn caused me to lose my job. So, I even lost my home. I got caught in possession of Class A and sent to jail.” (E:348- 393) </w:t>
      </w:r>
    </w:p>
    <w:p w:rsidR="008B60FD" w:rsidRPr="00FC042C" w:rsidRDefault="008B60FD" w:rsidP="00FC042C">
      <w:pPr>
        <w:spacing w:line="480" w:lineRule="auto"/>
        <w:ind w:left="720"/>
        <w:rPr>
          <w:rFonts w:ascii="Times New Roman" w:hAnsi="Times New Roman" w:cs="Times New Roman"/>
          <w:i/>
          <w:sz w:val="24"/>
          <w:szCs w:val="24"/>
        </w:rPr>
      </w:pPr>
      <w:r w:rsidRPr="00FC042C">
        <w:rPr>
          <w:rFonts w:ascii="Times New Roman" w:hAnsi="Times New Roman" w:cs="Times New Roman"/>
          <w:i/>
          <w:sz w:val="24"/>
          <w:szCs w:val="24"/>
        </w:rPr>
        <w:t>“I was seventeen then, I got kicked out of the [children's residential home] because of drugs because it was zero drugs tolerance and then I was homeless for a few weeks…</w:t>
      </w:r>
      <w:r w:rsidRPr="00FC042C">
        <w:rPr>
          <w:rFonts w:ascii="Times New Roman" w:hAnsi="Times New Roman" w:cs="Times New Roman"/>
          <w:i/>
          <w:sz w:val="24"/>
          <w:szCs w:val="24"/>
          <w:shd w:val="clear" w:color="auto" w:fill="FFFFFF" w:themeFill="background1"/>
        </w:rPr>
        <w:t xml:space="preserve"> Because I had to have help because I was finding it really difficult with the work…  I was taking speed (street drugs) to help me do the work’</w:t>
      </w:r>
      <w:r w:rsidRPr="00FC042C">
        <w:rPr>
          <w:rFonts w:ascii="Times New Roman" w:hAnsi="Times New Roman" w:cs="Times New Roman"/>
          <w:i/>
          <w:sz w:val="24"/>
          <w:szCs w:val="24"/>
        </w:rPr>
        <w:t>.”  (S:481-</w:t>
      </w:r>
      <w:r w:rsidRPr="00FC042C">
        <w:rPr>
          <w:rFonts w:ascii="Times New Roman" w:hAnsi="Times New Roman" w:cs="Times New Roman"/>
          <w:i/>
          <w:sz w:val="24"/>
          <w:szCs w:val="24"/>
          <w:shd w:val="clear" w:color="auto" w:fill="FFFFFF" w:themeFill="background1"/>
        </w:rPr>
        <w:t>565</w:t>
      </w:r>
      <w:r w:rsidRPr="00FC042C">
        <w:rPr>
          <w:rFonts w:ascii="Times New Roman" w:hAnsi="Times New Roman" w:cs="Times New Roman"/>
          <w:i/>
          <w:sz w:val="24"/>
          <w:szCs w:val="24"/>
        </w:rPr>
        <w:t xml:space="preserve">) </w:t>
      </w:r>
    </w:p>
    <w:p w:rsidR="0028622B" w:rsidRPr="00FC042C" w:rsidRDefault="003E248D" w:rsidP="00FC042C">
      <w:pPr>
        <w:autoSpaceDE w:val="0"/>
        <w:autoSpaceDN w:val="0"/>
        <w:adjustRightInd w:val="0"/>
        <w:spacing w:after="240"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310CC0" w:rsidRPr="00FC042C">
        <w:rPr>
          <w:rFonts w:ascii="Times New Roman" w:hAnsi="Times New Roman" w:cs="Times New Roman"/>
          <w:sz w:val="24"/>
          <w:szCs w:val="24"/>
          <w:shd w:val="clear" w:color="auto" w:fill="FFFFFF" w:themeFill="background1"/>
        </w:rPr>
        <w:t>The trappings of substance misuse and homelessness leave individuals with little hope of getting out of poverty</w:t>
      </w:r>
      <w:r w:rsidR="00B06F28" w:rsidRPr="00FC042C">
        <w:rPr>
          <w:rFonts w:ascii="Times New Roman" w:hAnsi="Times New Roman" w:cs="Times New Roman"/>
          <w:sz w:val="24"/>
          <w:szCs w:val="24"/>
          <w:shd w:val="clear" w:color="auto" w:fill="FFFFFF" w:themeFill="background1"/>
        </w:rPr>
        <w:t xml:space="preserve"> (Mate, </w:t>
      </w:r>
      <w:r w:rsidR="001C1C1D" w:rsidRPr="00FC042C">
        <w:rPr>
          <w:rFonts w:ascii="Times New Roman" w:hAnsi="Times New Roman" w:cs="Times New Roman"/>
          <w:sz w:val="24"/>
          <w:szCs w:val="24"/>
          <w:shd w:val="clear" w:color="auto" w:fill="FFFFFF" w:themeFill="background1"/>
        </w:rPr>
        <w:t>2016)</w:t>
      </w:r>
      <w:r w:rsidR="00310CC0" w:rsidRPr="00FC042C">
        <w:rPr>
          <w:rFonts w:ascii="Times New Roman" w:hAnsi="Times New Roman" w:cs="Times New Roman"/>
          <w:sz w:val="24"/>
          <w:szCs w:val="24"/>
          <w:shd w:val="clear" w:color="auto" w:fill="FFFFFF" w:themeFill="background1"/>
        </w:rPr>
        <w:t>, leaving them stuck in their situations as the landlord’s bond and first month’s rent upfront is often unaffordable, which means people are forced</w:t>
      </w:r>
      <w:r w:rsidR="00C46C2D" w:rsidRPr="00FC042C">
        <w:rPr>
          <w:rFonts w:ascii="Times New Roman" w:hAnsi="Times New Roman" w:cs="Times New Roman"/>
          <w:sz w:val="24"/>
          <w:szCs w:val="24"/>
          <w:shd w:val="clear" w:color="auto" w:fill="FFFFFF" w:themeFill="background1"/>
        </w:rPr>
        <w:t xml:space="preserve"> into</w:t>
      </w:r>
      <w:r w:rsidR="00310CC0" w:rsidRPr="00FC042C">
        <w:rPr>
          <w:rFonts w:ascii="Times New Roman" w:hAnsi="Times New Roman" w:cs="Times New Roman"/>
          <w:sz w:val="24"/>
          <w:szCs w:val="24"/>
          <w:shd w:val="clear" w:color="auto" w:fill="FFFFFF" w:themeFill="background1"/>
        </w:rPr>
        <w:t xml:space="preserve"> homelessness. </w:t>
      </w:r>
      <w:r w:rsidR="00C46C2D" w:rsidRPr="00FC042C">
        <w:rPr>
          <w:rFonts w:ascii="Times New Roman" w:hAnsi="Times New Roman" w:cs="Times New Roman"/>
          <w:sz w:val="24"/>
          <w:szCs w:val="24"/>
          <w:shd w:val="clear" w:color="auto" w:fill="FFFFFF" w:themeFill="background1"/>
        </w:rPr>
        <w:t>However,</w:t>
      </w:r>
      <w:r w:rsidR="00310CC0" w:rsidRPr="00FC042C">
        <w:rPr>
          <w:rFonts w:ascii="Times New Roman" w:hAnsi="Times New Roman" w:cs="Times New Roman"/>
          <w:sz w:val="24"/>
          <w:szCs w:val="24"/>
          <w:shd w:val="clear" w:color="auto" w:fill="FFFFFF" w:themeFill="background1"/>
        </w:rPr>
        <w:t xml:space="preserve"> as both S</w:t>
      </w:r>
      <w:r w:rsidR="00F21B40" w:rsidRPr="00FC042C">
        <w:rPr>
          <w:rFonts w:ascii="Times New Roman" w:hAnsi="Times New Roman" w:cs="Times New Roman"/>
          <w:sz w:val="24"/>
          <w:szCs w:val="24"/>
          <w:shd w:val="clear" w:color="auto" w:fill="FFFFFF" w:themeFill="background1"/>
        </w:rPr>
        <w:t>tevie</w:t>
      </w:r>
      <w:r w:rsidR="00310CC0" w:rsidRPr="00FC042C">
        <w:rPr>
          <w:rFonts w:ascii="Times New Roman" w:hAnsi="Times New Roman" w:cs="Times New Roman"/>
          <w:sz w:val="24"/>
          <w:szCs w:val="24"/>
          <w:shd w:val="clear" w:color="auto" w:fill="FFFFFF" w:themeFill="background1"/>
        </w:rPr>
        <w:t xml:space="preserve"> and </w:t>
      </w:r>
      <w:r w:rsidR="00843FA0" w:rsidRPr="00FC042C">
        <w:rPr>
          <w:rFonts w:ascii="Times New Roman" w:hAnsi="Times New Roman" w:cs="Times New Roman"/>
          <w:sz w:val="24"/>
          <w:szCs w:val="24"/>
        </w:rPr>
        <w:t xml:space="preserve">Ellis </w:t>
      </w:r>
      <w:r w:rsidR="00C46C2D" w:rsidRPr="00FC042C">
        <w:rPr>
          <w:rFonts w:ascii="Times New Roman" w:hAnsi="Times New Roman" w:cs="Times New Roman"/>
          <w:sz w:val="24"/>
          <w:szCs w:val="24"/>
          <w:shd w:val="clear" w:color="auto" w:fill="FFFFFF" w:themeFill="background1"/>
        </w:rPr>
        <w:t>found</w:t>
      </w:r>
      <w:r w:rsidR="00310CC0" w:rsidRPr="00FC042C">
        <w:rPr>
          <w:rFonts w:ascii="Times New Roman" w:hAnsi="Times New Roman" w:cs="Times New Roman"/>
          <w:sz w:val="24"/>
          <w:szCs w:val="24"/>
          <w:shd w:val="clear" w:color="auto" w:fill="FFFFFF" w:themeFill="background1"/>
        </w:rPr>
        <w:t xml:space="preserve">, street crime </w:t>
      </w:r>
      <w:r w:rsidR="00C46C2D" w:rsidRPr="00FC042C">
        <w:rPr>
          <w:rFonts w:ascii="Times New Roman" w:hAnsi="Times New Roman" w:cs="Times New Roman"/>
          <w:sz w:val="24"/>
          <w:szCs w:val="24"/>
          <w:shd w:val="clear" w:color="auto" w:fill="FFFFFF" w:themeFill="background1"/>
        </w:rPr>
        <w:t xml:space="preserve">is then </w:t>
      </w:r>
      <w:r w:rsidR="00310CC0" w:rsidRPr="00FC042C">
        <w:rPr>
          <w:rFonts w:ascii="Times New Roman" w:hAnsi="Times New Roman" w:cs="Times New Roman"/>
          <w:sz w:val="24"/>
          <w:szCs w:val="24"/>
          <w:shd w:val="clear" w:color="auto" w:fill="FFFFFF" w:themeFill="background1"/>
        </w:rPr>
        <w:t xml:space="preserve">often the only option out of poverty for the homeless to gain </w:t>
      </w:r>
      <w:r w:rsidR="00C46C2D" w:rsidRPr="00FC042C">
        <w:rPr>
          <w:rFonts w:ascii="Times New Roman" w:hAnsi="Times New Roman" w:cs="Times New Roman"/>
          <w:sz w:val="24"/>
          <w:szCs w:val="24"/>
          <w:shd w:val="clear" w:color="auto" w:fill="FFFFFF" w:themeFill="background1"/>
        </w:rPr>
        <w:t xml:space="preserve">some sort of </w:t>
      </w:r>
      <w:r w:rsidR="0092236D" w:rsidRPr="00FC042C">
        <w:rPr>
          <w:rFonts w:ascii="Times New Roman" w:hAnsi="Times New Roman" w:cs="Times New Roman"/>
          <w:sz w:val="24"/>
          <w:szCs w:val="24"/>
          <w:shd w:val="clear" w:color="auto" w:fill="FFFFFF" w:themeFill="background1"/>
        </w:rPr>
        <w:t xml:space="preserve">an ‘income’. </w:t>
      </w:r>
    </w:p>
    <w:p w:rsidR="0092236D" w:rsidRPr="00FC042C" w:rsidRDefault="0092236D" w:rsidP="00FC042C">
      <w:pPr>
        <w:autoSpaceDE w:val="0"/>
        <w:autoSpaceDN w:val="0"/>
        <w:adjustRightInd w:val="0"/>
        <w:spacing w:after="240" w:line="480" w:lineRule="auto"/>
        <w:ind w:left="720"/>
        <w:rPr>
          <w:rFonts w:ascii="Times New Roman" w:hAnsi="Times New Roman" w:cs="Times New Roman"/>
          <w:i/>
          <w:color w:val="000000"/>
          <w:sz w:val="24"/>
          <w:szCs w:val="24"/>
          <w:lang w:val="en-US"/>
        </w:rPr>
      </w:pPr>
      <w:r w:rsidRPr="00FC042C">
        <w:rPr>
          <w:rFonts w:ascii="Times New Roman" w:hAnsi="Times New Roman" w:cs="Times New Roman"/>
          <w:i/>
          <w:color w:val="000000"/>
          <w:sz w:val="24"/>
          <w:szCs w:val="24"/>
          <w:lang w:val="en-US"/>
        </w:rPr>
        <w:t>“I think there has to be a link between [lack of] education and crime because when people feel there’s no job prospects for them, how else are they going to support themselves?” (E:475-479)</w:t>
      </w:r>
    </w:p>
    <w:p w:rsidR="00C03172" w:rsidRDefault="003E248D" w:rsidP="00FC042C">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t xml:space="preserve">    </w:t>
      </w:r>
      <w:r w:rsidR="0092236D" w:rsidRPr="00FC042C">
        <w:rPr>
          <w:rFonts w:ascii="Times New Roman" w:hAnsi="Times New Roman" w:cs="Times New Roman"/>
          <w:sz w:val="24"/>
          <w:szCs w:val="24"/>
          <w:shd w:val="clear" w:color="auto" w:fill="FFFFFF" w:themeFill="background1"/>
        </w:rPr>
        <w:t xml:space="preserve">Reid (2010) </w:t>
      </w:r>
      <w:r w:rsidR="0092236D" w:rsidRPr="00FC042C">
        <w:rPr>
          <w:rFonts w:ascii="Times New Roman" w:hAnsi="Times New Roman" w:cs="Times New Roman"/>
          <w:sz w:val="24"/>
          <w:szCs w:val="24"/>
        </w:rPr>
        <w:t xml:space="preserve">observes that there are usually disproportionately high levels of trauma, abuse and neglect which often precede homelessness. </w:t>
      </w:r>
    </w:p>
    <w:p w:rsidR="003E248D" w:rsidRDefault="00C03172" w:rsidP="00FC042C">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3E248D">
        <w:rPr>
          <w:rFonts w:ascii="Times New Roman" w:hAnsi="Times New Roman" w:cs="Times New Roman"/>
          <w:sz w:val="24"/>
          <w:szCs w:val="24"/>
        </w:rPr>
        <w:t>Davies (2008</w:t>
      </w:r>
      <w:r w:rsidR="00C00E7C" w:rsidRPr="00FC042C">
        <w:rPr>
          <w:rFonts w:ascii="Times New Roman" w:hAnsi="Times New Roman" w:cs="Times New Roman"/>
          <w:sz w:val="24"/>
          <w:szCs w:val="24"/>
        </w:rPr>
        <w:t>) reports that “Around one third of homeless people in cities in the UK suffer from ‘schizophrenia’… [and] 1,200 ‘schizophrenics’ commit suicide annually in the UK</w:t>
      </w:r>
      <w:r w:rsidR="003E248D">
        <w:rPr>
          <w:rFonts w:ascii="Times New Roman" w:hAnsi="Times New Roman" w:cs="Times New Roman"/>
          <w:sz w:val="24"/>
          <w:szCs w:val="24"/>
        </w:rPr>
        <w:t>”</w:t>
      </w:r>
      <w:r w:rsidR="003E248D" w:rsidRPr="003E248D">
        <w:rPr>
          <w:rFonts w:ascii="Times New Roman" w:hAnsi="Times New Roman" w:cs="Times New Roman"/>
          <w:sz w:val="24"/>
          <w:szCs w:val="24"/>
        </w:rPr>
        <w:t xml:space="preserve"> </w:t>
      </w:r>
      <w:r w:rsidR="003E248D">
        <w:rPr>
          <w:rFonts w:ascii="Times New Roman" w:hAnsi="Times New Roman" w:cs="Times New Roman"/>
          <w:sz w:val="24"/>
          <w:szCs w:val="24"/>
        </w:rPr>
        <w:t xml:space="preserve">(Davies, </w:t>
      </w:r>
      <w:r w:rsidR="003E248D" w:rsidRPr="00FC042C">
        <w:rPr>
          <w:rFonts w:ascii="Times New Roman" w:hAnsi="Times New Roman" w:cs="Times New Roman"/>
          <w:sz w:val="24"/>
          <w:szCs w:val="24"/>
        </w:rPr>
        <w:t>2008, p.9)</w:t>
      </w:r>
      <w:r w:rsidR="00C00E7C" w:rsidRPr="00FC042C">
        <w:rPr>
          <w:rFonts w:ascii="Times New Roman" w:hAnsi="Times New Roman" w:cs="Times New Roman"/>
          <w:sz w:val="24"/>
          <w:szCs w:val="24"/>
        </w:rPr>
        <w:t xml:space="preserve">. </w:t>
      </w:r>
    </w:p>
    <w:p w:rsidR="0092236D" w:rsidRPr="00FC042C" w:rsidRDefault="005B6C18" w:rsidP="00FC042C">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92236D" w:rsidRPr="00FC042C">
        <w:rPr>
          <w:rFonts w:ascii="Times New Roman" w:hAnsi="Times New Roman" w:cs="Times New Roman"/>
          <w:sz w:val="24"/>
          <w:szCs w:val="24"/>
        </w:rPr>
        <w:t>Wong</w:t>
      </w:r>
      <w:r w:rsidR="001F7DD1" w:rsidRPr="00FC042C">
        <w:rPr>
          <w:rFonts w:ascii="Times New Roman" w:hAnsi="Times New Roman" w:cs="Times New Roman"/>
          <w:sz w:val="24"/>
          <w:szCs w:val="24"/>
        </w:rPr>
        <w:t>, Clark and Marlotte</w:t>
      </w:r>
      <w:r w:rsidR="0092236D" w:rsidRPr="00FC042C">
        <w:rPr>
          <w:rFonts w:ascii="Times New Roman" w:hAnsi="Times New Roman" w:cs="Times New Roman"/>
          <w:sz w:val="24"/>
          <w:szCs w:val="24"/>
        </w:rPr>
        <w:t xml:space="preserve"> (201</w:t>
      </w:r>
      <w:r w:rsidR="001F7DD1" w:rsidRPr="00FC042C">
        <w:rPr>
          <w:rFonts w:ascii="Times New Roman" w:hAnsi="Times New Roman" w:cs="Times New Roman"/>
          <w:sz w:val="24"/>
          <w:szCs w:val="24"/>
        </w:rPr>
        <w:t>6</w:t>
      </w:r>
      <w:r w:rsidR="0092236D" w:rsidRPr="00FC042C">
        <w:rPr>
          <w:rFonts w:ascii="Times New Roman" w:hAnsi="Times New Roman" w:cs="Times New Roman"/>
          <w:sz w:val="24"/>
          <w:szCs w:val="24"/>
        </w:rPr>
        <w:t>) also found that homeless people ‘may be unlikely to access services that can help them recover and exit homelessness’ as they are ‘often isolated from reliable sources of support from family and friends’</w:t>
      </w:r>
      <w:r w:rsidRPr="005B6C18">
        <w:rPr>
          <w:rFonts w:ascii="Times New Roman" w:hAnsi="Times New Roman" w:cs="Times New Roman"/>
          <w:sz w:val="24"/>
          <w:szCs w:val="24"/>
        </w:rPr>
        <w:t xml:space="preserve"> </w:t>
      </w:r>
      <w:r>
        <w:rPr>
          <w:rFonts w:ascii="Times New Roman" w:hAnsi="Times New Roman" w:cs="Times New Roman"/>
          <w:sz w:val="24"/>
          <w:szCs w:val="24"/>
        </w:rPr>
        <w:t>(</w:t>
      </w:r>
      <w:r w:rsidRPr="00FC042C">
        <w:rPr>
          <w:rFonts w:ascii="Times New Roman" w:hAnsi="Times New Roman" w:cs="Times New Roman"/>
          <w:sz w:val="24"/>
          <w:szCs w:val="24"/>
        </w:rPr>
        <w:t>Wong, Clark and Marlotte</w:t>
      </w:r>
      <w:r>
        <w:rPr>
          <w:rFonts w:ascii="Times New Roman" w:hAnsi="Times New Roman" w:cs="Times New Roman"/>
          <w:sz w:val="24"/>
          <w:szCs w:val="24"/>
        </w:rPr>
        <w:t xml:space="preserve">, </w:t>
      </w:r>
      <w:r w:rsidRPr="00FC042C">
        <w:rPr>
          <w:rFonts w:ascii="Times New Roman" w:hAnsi="Times New Roman" w:cs="Times New Roman"/>
          <w:sz w:val="24"/>
          <w:szCs w:val="24"/>
        </w:rPr>
        <w:t>2016, p.831</w:t>
      </w:r>
      <w:r>
        <w:rPr>
          <w:rFonts w:ascii="Times New Roman" w:hAnsi="Times New Roman" w:cs="Times New Roman"/>
          <w:sz w:val="24"/>
          <w:szCs w:val="24"/>
        </w:rPr>
        <w:t>)</w:t>
      </w:r>
      <w:r w:rsidR="0092236D" w:rsidRPr="00FC042C">
        <w:rPr>
          <w:rFonts w:ascii="Times New Roman" w:hAnsi="Times New Roman" w:cs="Times New Roman"/>
          <w:sz w:val="24"/>
          <w:szCs w:val="24"/>
        </w:rPr>
        <w:t xml:space="preserve">. Therefore, the homeless </w:t>
      </w:r>
      <w:r w:rsidR="00B564AB" w:rsidRPr="00FC042C">
        <w:rPr>
          <w:rFonts w:ascii="Times New Roman" w:hAnsi="Times New Roman" w:cs="Times New Roman"/>
          <w:sz w:val="24"/>
          <w:szCs w:val="24"/>
        </w:rPr>
        <w:t xml:space="preserve">believe they have no other option but </w:t>
      </w:r>
      <w:r w:rsidR="0092236D" w:rsidRPr="00FC042C">
        <w:rPr>
          <w:rFonts w:ascii="Times New Roman" w:hAnsi="Times New Roman" w:cs="Times New Roman"/>
          <w:sz w:val="24"/>
          <w:szCs w:val="24"/>
        </w:rPr>
        <w:t>to engage in crime just to eat and survive</w:t>
      </w:r>
      <w:r w:rsidR="00B564AB" w:rsidRPr="00FC042C">
        <w:rPr>
          <w:rFonts w:ascii="Times New Roman" w:hAnsi="Times New Roman" w:cs="Times New Roman"/>
          <w:sz w:val="24"/>
          <w:szCs w:val="24"/>
        </w:rPr>
        <w:t xml:space="preserve">. </w:t>
      </w:r>
      <w:r w:rsidR="0092236D" w:rsidRPr="00FC042C">
        <w:rPr>
          <w:rFonts w:ascii="Times New Roman" w:hAnsi="Times New Roman" w:cs="Times New Roman"/>
          <w:sz w:val="24"/>
          <w:szCs w:val="24"/>
        </w:rPr>
        <w:t>However, a homeless person with an addiction</w:t>
      </w:r>
      <w:r w:rsidR="00C00E7C" w:rsidRPr="00FC042C">
        <w:rPr>
          <w:rFonts w:ascii="Times New Roman" w:hAnsi="Times New Roman" w:cs="Times New Roman"/>
          <w:sz w:val="24"/>
          <w:szCs w:val="24"/>
        </w:rPr>
        <w:t xml:space="preserve"> and/or</w:t>
      </w:r>
      <w:r w:rsidR="0092236D" w:rsidRPr="00FC042C">
        <w:rPr>
          <w:rFonts w:ascii="Times New Roman" w:hAnsi="Times New Roman" w:cs="Times New Roman"/>
          <w:sz w:val="24"/>
          <w:szCs w:val="24"/>
        </w:rPr>
        <w:t xml:space="preserve"> a </w:t>
      </w:r>
      <w:r w:rsidR="0092236D" w:rsidRPr="00FC042C">
        <w:rPr>
          <w:rFonts w:ascii="Times New Roman" w:hAnsi="Times New Roman" w:cs="Times New Roman"/>
          <w:sz w:val="24"/>
          <w:szCs w:val="24"/>
          <w:shd w:val="clear" w:color="auto" w:fill="FFFFFF" w:themeFill="background1"/>
        </w:rPr>
        <w:t xml:space="preserve">psychiatric diagnosis and/or a criminal record would find it incredibly difficult to gain future employment, as pointed out by </w:t>
      </w:r>
      <w:r w:rsidR="0092236D" w:rsidRPr="00FC042C">
        <w:rPr>
          <w:rFonts w:ascii="Times New Roman" w:hAnsi="Times New Roman" w:cs="Times New Roman"/>
          <w:sz w:val="24"/>
          <w:szCs w:val="24"/>
        </w:rPr>
        <w:t>Ellis</w:t>
      </w:r>
      <w:r w:rsidR="0092236D" w:rsidRPr="00FC042C">
        <w:rPr>
          <w:rFonts w:ascii="Times New Roman" w:hAnsi="Times New Roman" w:cs="Times New Roman"/>
          <w:sz w:val="24"/>
          <w:szCs w:val="24"/>
          <w:shd w:val="clear" w:color="auto" w:fill="FFFFFF" w:themeFill="background1"/>
        </w:rPr>
        <w:t xml:space="preserve">: </w:t>
      </w:r>
    </w:p>
    <w:p w:rsidR="0092236D" w:rsidRPr="00FC042C" w:rsidRDefault="0092236D" w:rsidP="00FC042C">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FC042C">
        <w:rPr>
          <w:rFonts w:ascii="Times New Roman" w:hAnsi="Times New Roman" w:cs="Times New Roman"/>
          <w:i/>
          <w:sz w:val="24"/>
          <w:szCs w:val="24"/>
          <w:shd w:val="clear" w:color="auto" w:fill="FFFFFF" w:themeFill="background1"/>
        </w:rPr>
        <w:t xml:space="preserve">‘You’re certainly limited, aren’t you? It’s difficult you know, once you’ve got a criminal record, there are so many companies that won’t be interested in you’.                                             (E:543-547)        </w:t>
      </w:r>
    </w:p>
    <w:p w:rsidR="001F7DD1" w:rsidRPr="00FC042C" w:rsidRDefault="005B6C18" w:rsidP="00FC042C">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As Naramore (2015</w:t>
      </w:r>
      <w:r w:rsidR="00B564AB" w:rsidRPr="00FC042C">
        <w:rPr>
          <w:rFonts w:ascii="Times New Roman" w:hAnsi="Times New Roman" w:cs="Times New Roman"/>
          <w:sz w:val="24"/>
          <w:szCs w:val="24"/>
        </w:rPr>
        <w:t>) points out</w:t>
      </w:r>
      <w:r w:rsidR="001F7DD1" w:rsidRPr="00FC042C">
        <w:rPr>
          <w:rFonts w:ascii="Times New Roman" w:hAnsi="Times New Roman" w:cs="Times New Roman"/>
          <w:sz w:val="24"/>
          <w:szCs w:val="24"/>
        </w:rPr>
        <w:t>:</w:t>
      </w:r>
    </w:p>
    <w:p w:rsidR="001F7DD1" w:rsidRPr="00FC042C" w:rsidRDefault="00B564AB" w:rsidP="00FC042C">
      <w:pPr>
        <w:shd w:val="clear" w:color="auto" w:fill="FFFFFF" w:themeFill="background1"/>
        <w:spacing w:line="480" w:lineRule="auto"/>
        <w:ind w:left="720"/>
        <w:rPr>
          <w:rFonts w:ascii="Times New Roman" w:hAnsi="Times New Roman" w:cs="Times New Roman"/>
          <w:sz w:val="24"/>
          <w:szCs w:val="24"/>
        </w:rPr>
      </w:pPr>
      <w:r w:rsidRPr="00FC042C">
        <w:rPr>
          <w:rFonts w:ascii="Times New Roman" w:hAnsi="Times New Roman" w:cs="Times New Roman"/>
          <w:sz w:val="24"/>
          <w:szCs w:val="24"/>
        </w:rPr>
        <w:t xml:space="preserve">Throwaway and runaway children, homeless children, and youth aging out of foster care may find themselves living on the streets in locales where the adult prostitution market suggests a way for youth to secure their own shelter, food, and clothing. </w:t>
      </w:r>
      <w:r w:rsidR="005B6C18">
        <w:rPr>
          <w:rFonts w:ascii="Times New Roman" w:hAnsi="Times New Roman" w:cs="Times New Roman"/>
          <w:sz w:val="24"/>
          <w:szCs w:val="24"/>
        </w:rPr>
        <w:t xml:space="preserve">(Naramore, </w:t>
      </w:r>
      <w:r w:rsidR="005B6C18" w:rsidRPr="00FC042C">
        <w:rPr>
          <w:rFonts w:ascii="Times New Roman" w:hAnsi="Times New Roman" w:cs="Times New Roman"/>
          <w:sz w:val="24"/>
          <w:szCs w:val="24"/>
        </w:rPr>
        <w:t>2015, p.2)</w:t>
      </w:r>
    </w:p>
    <w:p w:rsidR="00C03172" w:rsidRDefault="005B6C18" w:rsidP="00FC042C">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t xml:space="preserve">      </w:t>
      </w:r>
      <w:r w:rsidR="00310CC0" w:rsidRPr="00FC042C">
        <w:rPr>
          <w:rFonts w:ascii="Times New Roman" w:hAnsi="Times New Roman" w:cs="Times New Roman"/>
          <w:sz w:val="24"/>
          <w:szCs w:val="24"/>
          <w:shd w:val="clear" w:color="auto" w:fill="FFFFFF" w:themeFill="background1"/>
        </w:rPr>
        <w:t>However, most human trafficked victims and those who are exploited do not see these types of dangers</w:t>
      </w:r>
      <w:r w:rsidR="0092236D" w:rsidRPr="00FC042C">
        <w:rPr>
          <w:rFonts w:ascii="Times New Roman" w:hAnsi="Times New Roman" w:cs="Times New Roman"/>
          <w:sz w:val="24"/>
          <w:szCs w:val="24"/>
          <w:shd w:val="clear" w:color="auto" w:fill="FFFFFF" w:themeFill="background1"/>
        </w:rPr>
        <w:t xml:space="preserve"> (Senior, 2016)</w:t>
      </w:r>
      <w:r w:rsidR="00310CC0" w:rsidRPr="00FC042C">
        <w:rPr>
          <w:rFonts w:ascii="Times New Roman" w:hAnsi="Times New Roman" w:cs="Times New Roman"/>
          <w:sz w:val="24"/>
          <w:szCs w:val="24"/>
          <w:shd w:val="clear" w:color="auto" w:fill="FFFFFF" w:themeFill="background1"/>
        </w:rPr>
        <w:t>, as they tend to be targeted because of their vulnerabilities</w:t>
      </w:r>
      <w:r w:rsidR="0092236D" w:rsidRPr="00FC042C">
        <w:rPr>
          <w:rFonts w:ascii="Times New Roman" w:hAnsi="Times New Roman" w:cs="Times New Roman"/>
          <w:sz w:val="24"/>
          <w:szCs w:val="24"/>
          <w:shd w:val="clear" w:color="auto" w:fill="FFFFFF" w:themeFill="background1"/>
        </w:rPr>
        <w:t xml:space="preserve"> with no family support network</w:t>
      </w:r>
      <w:r w:rsidR="00B564AB" w:rsidRPr="00FC042C">
        <w:rPr>
          <w:rFonts w:ascii="Times New Roman" w:hAnsi="Times New Roman" w:cs="Times New Roman"/>
          <w:sz w:val="24"/>
          <w:szCs w:val="24"/>
          <w:shd w:val="clear" w:color="auto" w:fill="FFFFFF" w:themeFill="background1"/>
        </w:rPr>
        <w:t>, background</w:t>
      </w:r>
      <w:r w:rsidR="00310CC0" w:rsidRPr="00FC042C">
        <w:rPr>
          <w:rFonts w:ascii="Times New Roman" w:hAnsi="Times New Roman" w:cs="Times New Roman"/>
          <w:sz w:val="24"/>
          <w:szCs w:val="24"/>
          <w:shd w:val="clear" w:color="auto" w:fill="FFFFFF" w:themeFill="background1"/>
        </w:rPr>
        <w:t xml:space="preserve"> o</w:t>
      </w:r>
      <w:r w:rsidR="0092236D" w:rsidRPr="00FC042C">
        <w:rPr>
          <w:rFonts w:ascii="Times New Roman" w:hAnsi="Times New Roman" w:cs="Times New Roman"/>
          <w:sz w:val="24"/>
          <w:szCs w:val="24"/>
          <w:shd w:val="clear" w:color="auto" w:fill="FFFFFF" w:themeFill="background1"/>
        </w:rPr>
        <w:t xml:space="preserve">f poverty </w:t>
      </w:r>
      <w:r w:rsidR="00310CC0" w:rsidRPr="00FC042C">
        <w:rPr>
          <w:rFonts w:ascii="Times New Roman" w:hAnsi="Times New Roman" w:cs="Times New Roman"/>
          <w:sz w:val="24"/>
          <w:szCs w:val="24"/>
          <w:shd w:val="clear" w:color="auto" w:fill="FFFFFF" w:themeFill="background1"/>
        </w:rPr>
        <w:t>and a lack of education.</w:t>
      </w:r>
      <w:r w:rsidR="00310CC0" w:rsidRPr="00FC042C">
        <w:rPr>
          <w:rFonts w:ascii="Times New Roman" w:hAnsi="Times New Roman" w:cs="Times New Roman"/>
          <w:sz w:val="24"/>
          <w:szCs w:val="24"/>
        </w:rPr>
        <w:t xml:space="preserve"> Mokhtar &amp; Hogbin (1993) also discovered that there are a high number of homeless individuals who are often picked up by the police and sectioned under Mental Health Act 1983 section 136. </w:t>
      </w:r>
    </w:p>
    <w:p w:rsidR="00F21B40" w:rsidRPr="00FC042C" w:rsidRDefault="00C03172" w:rsidP="00FC042C">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310CC0" w:rsidRPr="00FC042C">
        <w:rPr>
          <w:rFonts w:ascii="Times New Roman" w:hAnsi="Times New Roman" w:cs="Times New Roman"/>
          <w:sz w:val="24"/>
          <w:szCs w:val="24"/>
        </w:rPr>
        <w:t xml:space="preserve"> </w:t>
      </w:r>
      <w:r w:rsidR="000B4D85" w:rsidRPr="00FC042C">
        <w:rPr>
          <w:rFonts w:ascii="Times New Roman" w:hAnsi="Times New Roman" w:cs="Times New Roman"/>
          <w:sz w:val="24"/>
          <w:szCs w:val="24"/>
          <w:shd w:val="clear" w:color="auto" w:fill="FFFFFF" w:themeFill="background1"/>
        </w:rPr>
        <w:t xml:space="preserve">As Bourdieu (1986) states, if a nation’s education is inadequate, then this failure will negatively impact their economy, leading to gaps in available skillsets, inequality and the deskilling of workers, which will result in eventual societal collapse.  Moreover, </w:t>
      </w:r>
      <w:r w:rsidR="005B6C18">
        <w:rPr>
          <w:rFonts w:ascii="Times New Roman" w:hAnsi="Times New Roman" w:cs="Times New Roman"/>
          <w:sz w:val="24"/>
          <w:szCs w:val="24"/>
        </w:rPr>
        <w:t>Shield’s (2006</w:t>
      </w:r>
      <w:r w:rsidR="000B4D85" w:rsidRPr="00FC042C">
        <w:rPr>
          <w:rFonts w:ascii="Times New Roman" w:hAnsi="Times New Roman" w:cs="Times New Roman"/>
          <w:sz w:val="24"/>
          <w:szCs w:val="24"/>
        </w:rPr>
        <w:t>) equation appears to sum up many of the participants’ experiences of forced poverty</w:t>
      </w:r>
      <w:r w:rsidR="005B6C18">
        <w:rPr>
          <w:rFonts w:ascii="Times New Roman" w:hAnsi="Times New Roman" w:cs="Times New Roman"/>
          <w:sz w:val="24"/>
          <w:szCs w:val="24"/>
        </w:rPr>
        <w:t xml:space="preserve"> as he calculates</w:t>
      </w:r>
      <w:r w:rsidR="00822941" w:rsidRPr="00FC042C">
        <w:rPr>
          <w:rFonts w:ascii="Times New Roman" w:hAnsi="Times New Roman" w:cs="Times New Roman"/>
          <w:sz w:val="24"/>
          <w:szCs w:val="24"/>
        </w:rPr>
        <w:t>,</w:t>
      </w:r>
      <w:r w:rsidR="005B6C18">
        <w:rPr>
          <w:rFonts w:ascii="Times New Roman" w:hAnsi="Times New Roman" w:cs="Times New Roman"/>
          <w:sz w:val="24"/>
          <w:szCs w:val="24"/>
        </w:rPr>
        <w:t xml:space="preserve"> “</w:t>
      </w:r>
      <w:r w:rsidR="00822941" w:rsidRPr="00FC042C">
        <w:rPr>
          <w:rFonts w:ascii="Times New Roman" w:hAnsi="Times New Roman" w:cs="Times New Roman"/>
          <w:sz w:val="24"/>
          <w:szCs w:val="24"/>
        </w:rPr>
        <w:t>V</w:t>
      </w:r>
      <w:r w:rsidR="000B4D85" w:rsidRPr="00FC042C">
        <w:rPr>
          <w:rFonts w:ascii="Times New Roman" w:hAnsi="Times New Roman" w:cs="Times New Roman"/>
          <w:sz w:val="24"/>
          <w:szCs w:val="24"/>
        </w:rPr>
        <w:t>ictim + Perpetra</w:t>
      </w:r>
      <w:r w:rsidR="005B6C18">
        <w:rPr>
          <w:rFonts w:ascii="Times New Roman" w:hAnsi="Times New Roman" w:cs="Times New Roman"/>
          <w:sz w:val="24"/>
          <w:szCs w:val="24"/>
        </w:rPr>
        <w:t>tor + Circumstances = Claustrum</w:t>
      </w:r>
      <w:r w:rsidR="00822941" w:rsidRPr="00FC042C">
        <w:rPr>
          <w:rFonts w:ascii="Times New Roman" w:hAnsi="Times New Roman" w:cs="Times New Roman"/>
          <w:sz w:val="24"/>
          <w:szCs w:val="24"/>
        </w:rPr>
        <w:t>”</w:t>
      </w:r>
      <w:r w:rsidR="000B4D85" w:rsidRPr="00FC042C">
        <w:rPr>
          <w:rFonts w:ascii="Times New Roman" w:hAnsi="Times New Roman" w:cs="Times New Roman"/>
          <w:sz w:val="24"/>
          <w:szCs w:val="24"/>
        </w:rPr>
        <w:t xml:space="preserve"> </w:t>
      </w:r>
      <w:r w:rsidR="005B6C18">
        <w:rPr>
          <w:rFonts w:ascii="Times New Roman" w:hAnsi="Times New Roman" w:cs="Times New Roman"/>
          <w:sz w:val="24"/>
          <w:szCs w:val="24"/>
        </w:rPr>
        <w:t>(</w:t>
      </w:r>
      <w:r w:rsidR="005B6C18" w:rsidRPr="00FC042C">
        <w:rPr>
          <w:rFonts w:ascii="Times New Roman" w:hAnsi="Times New Roman" w:cs="Times New Roman"/>
          <w:sz w:val="24"/>
          <w:szCs w:val="24"/>
        </w:rPr>
        <w:t>Shield</w:t>
      </w:r>
      <w:r w:rsidR="005B6C18">
        <w:rPr>
          <w:rFonts w:ascii="Times New Roman" w:hAnsi="Times New Roman" w:cs="Times New Roman"/>
          <w:sz w:val="24"/>
          <w:szCs w:val="24"/>
        </w:rPr>
        <w:t xml:space="preserve">, </w:t>
      </w:r>
      <w:r w:rsidR="005B6C18" w:rsidRPr="00FC042C">
        <w:rPr>
          <w:rFonts w:ascii="Times New Roman" w:hAnsi="Times New Roman" w:cs="Times New Roman"/>
          <w:sz w:val="24"/>
          <w:szCs w:val="24"/>
        </w:rPr>
        <w:t>2006, p.32)</w:t>
      </w:r>
      <w:r w:rsidR="005B6C18">
        <w:rPr>
          <w:rFonts w:ascii="Times New Roman" w:hAnsi="Times New Roman" w:cs="Times New Roman"/>
          <w:sz w:val="24"/>
          <w:szCs w:val="24"/>
        </w:rPr>
        <w:t>.</w:t>
      </w:r>
    </w:p>
    <w:p w:rsidR="00601B16" w:rsidRPr="006443CC" w:rsidRDefault="00601B16" w:rsidP="00601B16">
      <w:pPr>
        <w:rPr>
          <w:rFonts w:ascii="Times New Roman" w:hAnsi="Times New Roman" w:cs="Times New Roman"/>
          <w:b/>
          <w:sz w:val="24"/>
          <w:szCs w:val="24"/>
          <w:u w:val="single"/>
          <w:shd w:val="clear" w:color="auto" w:fill="FFFFFF" w:themeFill="background1"/>
        </w:rPr>
      </w:pPr>
      <w:r w:rsidRPr="006443CC">
        <w:rPr>
          <w:rFonts w:ascii="Times New Roman" w:hAnsi="Times New Roman" w:cs="Times New Roman"/>
          <w:b/>
          <w:sz w:val="24"/>
          <w:szCs w:val="24"/>
          <w:u w:val="single"/>
          <w:shd w:val="clear" w:color="auto" w:fill="FFFFFF" w:themeFill="background1"/>
        </w:rPr>
        <w:t>5.</w:t>
      </w:r>
      <w:r w:rsidR="00990F19" w:rsidRPr="006443CC">
        <w:rPr>
          <w:rFonts w:ascii="Times New Roman" w:hAnsi="Times New Roman" w:cs="Times New Roman"/>
          <w:b/>
          <w:sz w:val="24"/>
          <w:szCs w:val="24"/>
          <w:u w:val="single"/>
          <w:shd w:val="clear" w:color="auto" w:fill="FFFFFF" w:themeFill="background1"/>
        </w:rPr>
        <w:t>9</w:t>
      </w:r>
      <w:r w:rsidRPr="006443CC">
        <w:rPr>
          <w:rFonts w:ascii="Times New Roman" w:hAnsi="Times New Roman" w:cs="Times New Roman"/>
          <w:b/>
          <w:sz w:val="24"/>
          <w:szCs w:val="24"/>
          <w:u w:val="single"/>
          <w:shd w:val="clear" w:color="auto" w:fill="FFFFFF" w:themeFill="background1"/>
        </w:rPr>
        <w:t xml:space="preserve">.2 Developing Debilitating Physical Illnesses </w:t>
      </w:r>
    </w:p>
    <w:p w:rsidR="00601B16" w:rsidRPr="00F546D8" w:rsidRDefault="005B6C18" w:rsidP="005B6C18">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01B16" w:rsidRPr="00F546D8">
        <w:rPr>
          <w:rFonts w:ascii="Times New Roman" w:hAnsi="Times New Roman" w:cs="Times New Roman"/>
          <w:sz w:val="24"/>
          <w:szCs w:val="24"/>
        </w:rPr>
        <w:t>Participants’ time-lines and accounts show that many of them developed physical symptoms and illnesses</w:t>
      </w:r>
      <w:r w:rsidR="007B66D5" w:rsidRPr="00F546D8">
        <w:rPr>
          <w:rFonts w:ascii="Times New Roman" w:hAnsi="Times New Roman" w:cs="Times New Roman"/>
          <w:sz w:val="24"/>
          <w:szCs w:val="24"/>
        </w:rPr>
        <w:t xml:space="preserve"> concurrently with trauma. Max, Peyton and Brooklyn all disclosed separately that they experienced illnesses such as glandular fever, sciatica and chronic fatigue:</w:t>
      </w:r>
    </w:p>
    <w:p w:rsidR="005B6C18" w:rsidRPr="00F546D8" w:rsidRDefault="005B6C18" w:rsidP="005B6C18">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“My sleep was totally disturbed, I was having nightmares… I developed glandular fever during this time. And I just remember my body was packing up”. (M:257-262)</w:t>
      </w:r>
    </w:p>
    <w:p w:rsidR="001F7DD1" w:rsidRPr="00F546D8" w:rsidRDefault="001F7DD1" w:rsidP="005B6C18">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‘‘We thought it was chronic fatigue so we were always sort of going around to loads of doctors and everything, which probably didn’t help my anxiety and everything… I actually had depression. Depression was the reason and that I had developed serious stuff... I was too anxious to come downstairs… My sleep started going weird and I couldn’t come down. I was just too anxious to come downstairs</w:t>
      </w:r>
      <w:r w:rsidR="0028622B" w:rsidRPr="00F546D8">
        <w:rPr>
          <w:rFonts w:ascii="Times New Roman" w:hAnsi="Times New Roman" w:cs="Times New Roman"/>
          <w:i/>
          <w:sz w:val="24"/>
          <w:szCs w:val="24"/>
        </w:rPr>
        <w:t>;</w:t>
      </w:r>
      <w:r w:rsidR="00301CDD" w:rsidRPr="00F546D8">
        <w:rPr>
          <w:rFonts w:ascii="Times New Roman" w:hAnsi="Times New Roman" w:cs="Times New Roman"/>
          <w:i/>
          <w:sz w:val="24"/>
          <w:szCs w:val="24"/>
        </w:rPr>
        <w:t>”</w:t>
      </w:r>
      <w:r w:rsidRPr="00F546D8">
        <w:rPr>
          <w:rFonts w:ascii="Times New Roman" w:hAnsi="Times New Roman" w:cs="Times New Roman"/>
          <w:i/>
          <w:sz w:val="24"/>
          <w:szCs w:val="24"/>
        </w:rPr>
        <w:t xml:space="preserve"> (P:140-157) </w:t>
      </w:r>
    </w:p>
    <w:p w:rsidR="00601B16" w:rsidRPr="00F546D8" w:rsidRDefault="00601B16" w:rsidP="005B6C18">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“I was dealing with sciatica so I was in bed. I could hardly walk. I was in an awful amount of pain… I couldn’t walk”.   (B:</w:t>
      </w:r>
      <w:r w:rsidR="007336FB" w:rsidRPr="00F546D8">
        <w:rPr>
          <w:rFonts w:ascii="Times New Roman" w:hAnsi="Times New Roman" w:cs="Times New Roman"/>
          <w:i/>
          <w:sz w:val="24"/>
          <w:szCs w:val="24"/>
        </w:rPr>
        <w:t>511</w:t>
      </w:r>
      <w:r w:rsidRPr="00F546D8">
        <w:rPr>
          <w:rFonts w:ascii="Times New Roman" w:hAnsi="Times New Roman" w:cs="Times New Roman"/>
          <w:i/>
          <w:sz w:val="24"/>
          <w:szCs w:val="24"/>
        </w:rPr>
        <w:t>- 531)</w:t>
      </w:r>
    </w:p>
    <w:p w:rsidR="00C03172" w:rsidRDefault="005B6C18" w:rsidP="005B6C18">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01B16" w:rsidRPr="00F546D8">
        <w:rPr>
          <w:rFonts w:ascii="Times New Roman" w:hAnsi="Times New Roman" w:cs="Times New Roman"/>
          <w:sz w:val="24"/>
          <w:szCs w:val="24"/>
        </w:rPr>
        <w:t xml:space="preserve">Moreover, </w:t>
      </w:r>
      <w:r w:rsidR="007B66D5" w:rsidRPr="00F546D8">
        <w:rPr>
          <w:rFonts w:ascii="Times New Roman" w:hAnsi="Times New Roman" w:cs="Times New Roman"/>
          <w:sz w:val="24"/>
          <w:szCs w:val="24"/>
        </w:rPr>
        <w:t xml:space="preserve">all </w:t>
      </w:r>
      <w:r w:rsidR="00601B16" w:rsidRPr="00F546D8">
        <w:rPr>
          <w:rFonts w:ascii="Times New Roman" w:hAnsi="Times New Roman" w:cs="Times New Roman"/>
          <w:sz w:val="24"/>
          <w:szCs w:val="24"/>
        </w:rPr>
        <w:t>the</w:t>
      </w:r>
      <w:r w:rsidR="0001590A" w:rsidRPr="00F546D8">
        <w:rPr>
          <w:rFonts w:ascii="Times New Roman" w:hAnsi="Times New Roman" w:cs="Times New Roman"/>
          <w:sz w:val="24"/>
          <w:szCs w:val="24"/>
        </w:rPr>
        <w:t xml:space="preserve">se participants </w:t>
      </w:r>
      <w:r w:rsidR="007B66D5" w:rsidRPr="00F546D8">
        <w:rPr>
          <w:rFonts w:ascii="Times New Roman" w:hAnsi="Times New Roman" w:cs="Times New Roman"/>
          <w:sz w:val="24"/>
          <w:szCs w:val="24"/>
        </w:rPr>
        <w:t xml:space="preserve">describe how their sleep </w:t>
      </w:r>
      <w:r w:rsidR="007D0505" w:rsidRPr="00F546D8">
        <w:rPr>
          <w:rFonts w:ascii="Times New Roman" w:hAnsi="Times New Roman" w:cs="Times New Roman"/>
          <w:sz w:val="24"/>
          <w:szCs w:val="24"/>
        </w:rPr>
        <w:t xml:space="preserve">became </w:t>
      </w:r>
      <w:r w:rsidR="0001590A" w:rsidRPr="00F546D8">
        <w:rPr>
          <w:rFonts w:ascii="Times New Roman" w:hAnsi="Times New Roman" w:cs="Times New Roman"/>
          <w:sz w:val="24"/>
          <w:szCs w:val="24"/>
        </w:rPr>
        <w:t xml:space="preserve">so badly </w:t>
      </w:r>
      <w:r w:rsidR="007B66D5" w:rsidRPr="00F546D8">
        <w:rPr>
          <w:rFonts w:ascii="Times New Roman" w:hAnsi="Times New Roman" w:cs="Times New Roman"/>
          <w:sz w:val="24"/>
          <w:szCs w:val="24"/>
        </w:rPr>
        <w:t xml:space="preserve">disturbed. </w:t>
      </w:r>
      <w:r w:rsidR="007D0505" w:rsidRPr="00F546D8">
        <w:rPr>
          <w:rFonts w:ascii="Times New Roman" w:hAnsi="Times New Roman" w:cs="Times New Roman"/>
          <w:sz w:val="24"/>
          <w:szCs w:val="24"/>
        </w:rPr>
        <w:t>V</w:t>
      </w:r>
      <w:r w:rsidR="003D07D4">
        <w:rPr>
          <w:rFonts w:ascii="Times New Roman" w:hAnsi="Times New Roman" w:cs="Times New Roman"/>
          <w:sz w:val="24"/>
          <w:szCs w:val="24"/>
        </w:rPr>
        <w:t>an der Kolk (2014</w:t>
      </w:r>
      <w:r w:rsidR="00601B16" w:rsidRPr="00F546D8">
        <w:rPr>
          <w:rFonts w:ascii="Times New Roman" w:hAnsi="Times New Roman" w:cs="Times New Roman"/>
          <w:sz w:val="24"/>
          <w:szCs w:val="24"/>
        </w:rPr>
        <w:t>) explains how being traumatised can affect self-regulation, listing sleep disturbances among ot</w:t>
      </w:r>
      <w:r w:rsidR="003D07D4">
        <w:rPr>
          <w:rFonts w:ascii="Times New Roman" w:hAnsi="Times New Roman" w:cs="Times New Roman"/>
          <w:sz w:val="24"/>
          <w:szCs w:val="24"/>
        </w:rPr>
        <w:t>her symptoms of trauma such as ‘</w:t>
      </w:r>
      <w:r w:rsidR="00601B16" w:rsidRPr="00F546D8">
        <w:rPr>
          <w:rFonts w:ascii="Times New Roman" w:hAnsi="Times New Roman" w:cs="Times New Roman"/>
          <w:sz w:val="24"/>
          <w:szCs w:val="24"/>
        </w:rPr>
        <w:t>hypervigilance, irritability, memory and concentration problems… and an exaggerated startl</w:t>
      </w:r>
      <w:r>
        <w:rPr>
          <w:rFonts w:ascii="Times New Roman" w:hAnsi="Times New Roman" w:cs="Times New Roman"/>
          <w:sz w:val="24"/>
          <w:szCs w:val="24"/>
        </w:rPr>
        <w:t xml:space="preserve">e response’.  </w:t>
      </w:r>
    </w:p>
    <w:p w:rsidR="005B6C18" w:rsidRDefault="00C03172" w:rsidP="005B6C18">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5B6C18">
        <w:rPr>
          <w:rFonts w:ascii="Times New Roman" w:hAnsi="Times New Roman" w:cs="Times New Roman"/>
          <w:sz w:val="24"/>
          <w:szCs w:val="24"/>
        </w:rPr>
        <w:t>Walker (2017</w:t>
      </w:r>
      <w:r w:rsidR="00601B16" w:rsidRPr="00F546D8">
        <w:rPr>
          <w:rFonts w:ascii="Times New Roman" w:hAnsi="Times New Roman" w:cs="Times New Roman"/>
          <w:sz w:val="24"/>
          <w:szCs w:val="24"/>
        </w:rPr>
        <w:t>) notes that ‘sleep dispenses a multitude of</w:t>
      </w:r>
      <w:r w:rsidR="00822941" w:rsidRPr="00F546D8">
        <w:rPr>
          <w:rFonts w:ascii="Times New Roman" w:hAnsi="Times New Roman" w:cs="Times New Roman"/>
          <w:sz w:val="24"/>
          <w:szCs w:val="24"/>
        </w:rPr>
        <w:t xml:space="preserve"> [free]</w:t>
      </w:r>
      <w:r w:rsidR="00601B16" w:rsidRPr="00F546D8">
        <w:rPr>
          <w:rFonts w:ascii="Times New Roman" w:hAnsi="Times New Roman" w:cs="Times New Roman"/>
          <w:sz w:val="24"/>
          <w:szCs w:val="24"/>
        </w:rPr>
        <w:t xml:space="preserve"> health-ensuring benefits, yours to pick up in repeat prescription every twenty-fou</w:t>
      </w:r>
      <w:r w:rsidR="005B6C18">
        <w:rPr>
          <w:rFonts w:ascii="Times New Roman" w:hAnsi="Times New Roman" w:cs="Times New Roman"/>
          <w:sz w:val="24"/>
          <w:szCs w:val="24"/>
        </w:rPr>
        <w:t>r hours</w:t>
      </w:r>
      <w:r w:rsidR="00601B16" w:rsidRPr="00F546D8">
        <w:rPr>
          <w:rFonts w:ascii="Times New Roman" w:hAnsi="Times New Roman" w:cs="Times New Roman"/>
          <w:sz w:val="24"/>
          <w:szCs w:val="24"/>
        </w:rPr>
        <w:t>”</w:t>
      </w:r>
      <w:r w:rsidR="005B6C18" w:rsidRPr="005B6C18">
        <w:rPr>
          <w:rFonts w:ascii="Times New Roman" w:hAnsi="Times New Roman" w:cs="Times New Roman"/>
          <w:sz w:val="24"/>
          <w:szCs w:val="24"/>
        </w:rPr>
        <w:t xml:space="preserve"> </w:t>
      </w:r>
      <w:r w:rsidR="005B6C18">
        <w:rPr>
          <w:rFonts w:ascii="Times New Roman" w:hAnsi="Times New Roman" w:cs="Times New Roman"/>
          <w:sz w:val="24"/>
          <w:szCs w:val="24"/>
        </w:rPr>
        <w:t xml:space="preserve">(Walker, </w:t>
      </w:r>
      <w:r w:rsidR="005B6C18" w:rsidRPr="00F546D8">
        <w:rPr>
          <w:rFonts w:ascii="Times New Roman" w:hAnsi="Times New Roman" w:cs="Times New Roman"/>
          <w:sz w:val="24"/>
          <w:szCs w:val="24"/>
        </w:rPr>
        <w:t>2017, p. 7)</w:t>
      </w:r>
      <w:r w:rsidR="005B6C18">
        <w:rPr>
          <w:rFonts w:ascii="Times New Roman" w:hAnsi="Times New Roman" w:cs="Times New Roman"/>
          <w:sz w:val="24"/>
          <w:szCs w:val="24"/>
        </w:rPr>
        <w:t xml:space="preserve">. </w:t>
      </w:r>
      <w:r w:rsidR="005B6C18" w:rsidRPr="00F546D8">
        <w:rPr>
          <w:rFonts w:ascii="Times New Roman" w:hAnsi="Times New Roman" w:cs="Times New Roman"/>
          <w:sz w:val="24"/>
          <w:szCs w:val="24"/>
        </w:rPr>
        <w:t xml:space="preserve"> </w:t>
      </w:r>
      <w:r w:rsidR="00601B16" w:rsidRPr="00F546D8">
        <w:rPr>
          <w:rFonts w:ascii="Times New Roman" w:hAnsi="Times New Roman" w:cs="Times New Roman"/>
          <w:sz w:val="24"/>
          <w:szCs w:val="24"/>
        </w:rPr>
        <w:t xml:space="preserve"> However, </w:t>
      </w:r>
      <w:r w:rsidR="005B6C18">
        <w:rPr>
          <w:rFonts w:ascii="Times New Roman" w:hAnsi="Times New Roman" w:cs="Times New Roman"/>
          <w:sz w:val="24"/>
          <w:szCs w:val="24"/>
        </w:rPr>
        <w:t>Walker (2017</w:t>
      </w:r>
      <w:r w:rsidR="007D0505" w:rsidRPr="00F546D8">
        <w:rPr>
          <w:rFonts w:ascii="Times New Roman" w:hAnsi="Times New Roman" w:cs="Times New Roman"/>
          <w:sz w:val="24"/>
          <w:szCs w:val="24"/>
        </w:rPr>
        <w:t xml:space="preserve">) also </w:t>
      </w:r>
      <w:r w:rsidR="0001590A" w:rsidRPr="00F546D8">
        <w:rPr>
          <w:rFonts w:ascii="Times New Roman" w:hAnsi="Times New Roman" w:cs="Times New Roman"/>
          <w:sz w:val="24"/>
          <w:szCs w:val="24"/>
        </w:rPr>
        <w:t xml:space="preserve">warns </w:t>
      </w:r>
      <w:r w:rsidR="007D0505" w:rsidRPr="00F546D8">
        <w:rPr>
          <w:rFonts w:ascii="Times New Roman" w:hAnsi="Times New Roman" w:cs="Times New Roman"/>
          <w:sz w:val="24"/>
          <w:szCs w:val="24"/>
        </w:rPr>
        <w:t xml:space="preserve">that </w:t>
      </w:r>
      <w:r w:rsidR="005B6C18">
        <w:rPr>
          <w:rFonts w:ascii="Times New Roman" w:hAnsi="Times New Roman" w:cs="Times New Roman"/>
          <w:sz w:val="24"/>
          <w:szCs w:val="24"/>
        </w:rPr>
        <w:t>anything that ‘</w:t>
      </w:r>
      <w:r w:rsidR="00601B16" w:rsidRPr="00F546D8">
        <w:rPr>
          <w:rFonts w:ascii="Times New Roman" w:hAnsi="Times New Roman" w:cs="Times New Roman"/>
          <w:sz w:val="24"/>
          <w:szCs w:val="24"/>
        </w:rPr>
        <w:t>bankrupts’ the sleep of a teenager could be the ‘tipping point between psychological wellness an</w:t>
      </w:r>
      <w:r w:rsidR="005B6C18">
        <w:rPr>
          <w:rFonts w:ascii="Times New Roman" w:hAnsi="Times New Roman" w:cs="Times New Roman"/>
          <w:sz w:val="24"/>
          <w:szCs w:val="24"/>
        </w:rPr>
        <w:t>d lifelong psychiatric illness</w:t>
      </w:r>
      <w:r w:rsidR="007D0505" w:rsidRPr="00F546D8">
        <w:rPr>
          <w:rFonts w:ascii="Times New Roman" w:hAnsi="Times New Roman" w:cs="Times New Roman"/>
          <w:sz w:val="24"/>
          <w:szCs w:val="24"/>
        </w:rPr>
        <w:t xml:space="preserve">’ </w:t>
      </w:r>
      <w:r w:rsidR="005B6C18">
        <w:rPr>
          <w:rFonts w:ascii="Times New Roman" w:hAnsi="Times New Roman" w:cs="Times New Roman"/>
          <w:sz w:val="24"/>
          <w:szCs w:val="24"/>
        </w:rPr>
        <w:t>(Walker, 2017,</w:t>
      </w:r>
      <w:r w:rsidR="005B6C18" w:rsidRPr="00F546D8">
        <w:rPr>
          <w:rFonts w:ascii="Times New Roman" w:hAnsi="Times New Roman" w:cs="Times New Roman"/>
          <w:sz w:val="24"/>
          <w:szCs w:val="24"/>
        </w:rPr>
        <w:t xml:space="preserve"> p.309</w:t>
      </w:r>
      <w:r w:rsidR="005B6C18">
        <w:rPr>
          <w:rFonts w:ascii="Times New Roman" w:hAnsi="Times New Roman" w:cs="Times New Roman"/>
          <w:sz w:val="24"/>
          <w:szCs w:val="24"/>
        </w:rPr>
        <w:t xml:space="preserve">). </w:t>
      </w:r>
    </w:p>
    <w:p w:rsidR="007D0505" w:rsidRPr="00F546D8" w:rsidRDefault="005B6C18" w:rsidP="005B6C18">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01590A" w:rsidRPr="00F546D8">
        <w:rPr>
          <w:rFonts w:ascii="Times New Roman" w:hAnsi="Times New Roman" w:cs="Times New Roman"/>
          <w:sz w:val="24"/>
          <w:szCs w:val="24"/>
        </w:rPr>
        <w:t>B</w:t>
      </w:r>
      <w:r w:rsidR="007D0505" w:rsidRPr="00F546D8">
        <w:rPr>
          <w:rFonts w:ascii="Times New Roman" w:hAnsi="Times New Roman" w:cs="Times New Roman"/>
          <w:sz w:val="24"/>
          <w:szCs w:val="24"/>
        </w:rPr>
        <w:t xml:space="preserve">reathing and sleeping irregularities have </w:t>
      </w:r>
      <w:r w:rsidR="0001590A" w:rsidRPr="00F546D8">
        <w:rPr>
          <w:rFonts w:ascii="Times New Roman" w:hAnsi="Times New Roman" w:cs="Times New Roman"/>
          <w:sz w:val="24"/>
          <w:szCs w:val="24"/>
        </w:rPr>
        <w:t xml:space="preserve">also </w:t>
      </w:r>
      <w:r w:rsidR="007D0505" w:rsidRPr="00F546D8">
        <w:rPr>
          <w:rFonts w:ascii="Times New Roman" w:hAnsi="Times New Roman" w:cs="Times New Roman"/>
          <w:sz w:val="24"/>
          <w:szCs w:val="24"/>
        </w:rPr>
        <w:t xml:space="preserve">been linked to heart disease and cardiovascular failure which often emerge decades later, increasing the chances that the person is met with an untimely death (Walker, 2017). </w:t>
      </w:r>
      <w:r w:rsidR="0001590A" w:rsidRPr="00F546D8">
        <w:rPr>
          <w:rFonts w:ascii="Times New Roman" w:hAnsi="Times New Roman" w:cs="Times New Roman"/>
          <w:sz w:val="24"/>
          <w:szCs w:val="24"/>
        </w:rPr>
        <w:t>Since trauma</w:t>
      </w:r>
      <w:r w:rsidR="007D0505" w:rsidRPr="00F546D8">
        <w:rPr>
          <w:rFonts w:ascii="Times New Roman" w:hAnsi="Times New Roman" w:cs="Times New Roman"/>
          <w:sz w:val="24"/>
          <w:szCs w:val="24"/>
        </w:rPr>
        <w:t xml:space="preserve"> and fear-based experiences can shock the entire system, an individual’s breathing and sleeping can become disturbed</w:t>
      </w:r>
      <w:r w:rsidR="009063FA" w:rsidRPr="00F546D8">
        <w:rPr>
          <w:rFonts w:ascii="Times New Roman" w:hAnsi="Times New Roman" w:cs="Times New Roman"/>
          <w:sz w:val="24"/>
          <w:szCs w:val="24"/>
        </w:rPr>
        <w:t xml:space="preserve">: </w:t>
      </w:r>
    </w:p>
    <w:p w:rsidR="007D0505" w:rsidRPr="00F546D8" w:rsidRDefault="007D0505" w:rsidP="005B6C18">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 xml:space="preserve">“I started having panic attacks. I struggled to breathe. I was crying. No one even noticed”. (B:836-838) </w:t>
      </w:r>
    </w:p>
    <w:p w:rsidR="00E01592" w:rsidRPr="00F546D8" w:rsidRDefault="00C03172" w:rsidP="00C03172">
      <w:pPr>
        <w:shd w:val="clear" w:color="auto" w:fill="FFFFFF" w:themeFill="background1"/>
        <w:spacing w:line="480" w:lineRule="auto"/>
        <w:rPr>
          <w:rFonts w:ascii="Times New Roman" w:hAnsi="Times New Roman" w:cs="Times New Roman"/>
          <w:i/>
          <w:sz w:val="24"/>
          <w:szCs w:val="24"/>
          <w:shd w:val="clear" w:color="auto" w:fill="FFFFFF" w:themeFill="background1"/>
        </w:rPr>
      </w:pPr>
      <w:r>
        <w:rPr>
          <w:rFonts w:ascii="Times New Roman" w:hAnsi="Times New Roman" w:cs="Times New Roman"/>
          <w:sz w:val="24"/>
          <w:szCs w:val="24"/>
        </w:rPr>
        <w:t xml:space="preserve">            </w:t>
      </w:r>
      <w:r w:rsidR="00E01592" w:rsidRPr="00F546D8">
        <w:rPr>
          <w:rFonts w:ascii="Times New Roman" w:hAnsi="Times New Roman" w:cs="Times New Roman"/>
          <w:i/>
          <w:sz w:val="24"/>
          <w:szCs w:val="24"/>
          <w:shd w:val="clear" w:color="auto" w:fill="FFFFFF" w:themeFill="background1"/>
        </w:rPr>
        <w:t>“I had gained generalised anxiety.” (P:267- 268)</w:t>
      </w:r>
    </w:p>
    <w:p w:rsidR="00E01592" w:rsidRPr="00F546D8" w:rsidRDefault="00E01592" w:rsidP="005B6C18">
      <w:pPr>
        <w:spacing w:line="480" w:lineRule="auto"/>
        <w:ind w:left="720"/>
        <w:outlineLvl w:val="0"/>
        <w:rPr>
          <w:rFonts w:ascii="Times New Roman" w:hAnsi="Times New Roman" w:cs="Times New Roman"/>
          <w:i/>
          <w:sz w:val="24"/>
          <w:szCs w:val="24"/>
          <w:shd w:val="clear" w:color="auto" w:fill="FFFFFF" w:themeFill="background1"/>
        </w:rPr>
      </w:pPr>
      <w:r w:rsidRPr="00F546D8">
        <w:rPr>
          <w:rFonts w:ascii="Times New Roman" w:hAnsi="Times New Roman" w:cs="Times New Roman"/>
          <w:i/>
          <w:sz w:val="24"/>
          <w:szCs w:val="24"/>
        </w:rPr>
        <w:t>“I have social anxiety and generalised anxiety.” (B:1419-1420)</w:t>
      </w:r>
    </w:p>
    <w:p w:rsidR="00C03172" w:rsidRDefault="00C03172" w:rsidP="005B6C18">
      <w:pPr>
        <w:spacing w:line="480" w:lineRule="auto"/>
        <w:outlineLvl w:val="0"/>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t xml:space="preserve">     </w:t>
      </w:r>
      <w:r w:rsidR="00E01592" w:rsidRPr="00F546D8">
        <w:rPr>
          <w:rFonts w:ascii="Times New Roman" w:hAnsi="Times New Roman" w:cs="Times New Roman"/>
          <w:sz w:val="24"/>
          <w:szCs w:val="24"/>
        </w:rPr>
        <w:t xml:space="preserve">Furthermore, </w:t>
      </w:r>
      <w:r w:rsidR="00E01592" w:rsidRPr="00F546D8">
        <w:rPr>
          <w:rFonts w:ascii="Times New Roman" w:hAnsi="Times New Roman" w:cs="Times New Roman"/>
          <w:sz w:val="24"/>
          <w:szCs w:val="24"/>
          <w:shd w:val="clear" w:color="auto" w:fill="FFFFFF" w:themeFill="background1"/>
        </w:rPr>
        <w:t>GAD (Generalized Anxiety Disorder) is recognised as a chronic condition making it one of the most difficult anxiety disorders to treat (Gould, Safren, O'Neill Washington, &amp; Otto, 2004; Keller, 2002). Additionally, as evidenced by both Brooklyn and Peyton’s accounts</w:t>
      </w:r>
      <w:r w:rsidR="00820879" w:rsidRPr="00F546D8">
        <w:rPr>
          <w:rFonts w:ascii="Times New Roman" w:hAnsi="Times New Roman" w:cs="Times New Roman"/>
          <w:sz w:val="24"/>
          <w:szCs w:val="24"/>
          <w:shd w:val="clear" w:color="auto" w:fill="FFFFFF" w:themeFill="background1"/>
        </w:rPr>
        <w:t xml:space="preserve">, </w:t>
      </w:r>
      <w:r w:rsidR="00E01592" w:rsidRPr="00F546D8">
        <w:rPr>
          <w:rFonts w:ascii="Times New Roman" w:hAnsi="Times New Roman" w:cs="Times New Roman"/>
          <w:sz w:val="24"/>
          <w:szCs w:val="24"/>
          <w:shd w:val="clear" w:color="auto" w:fill="FFFFFF" w:themeFill="background1"/>
        </w:rPr>
        <w:t xml:space="preserve">further academic avoidance revealed an ‘automatic process of avoiding threatening situations’, because of the fear of the possibility of uncontrollable future negative events (Heimberg et al, 2004). </w:t>
      </w:r>
    </w:p>
    <w:p w:rsidR="00E01592" w:rsidRPr="00F546D8" w:rsidRDefault="00565DD5" w:rsidP="005B6C18">
      <w:pPr>
        <w:spacing w:line="480" w:lineRule="auto"/>
        <w:outlineLvl w:val="0"/>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t xml:space="preserve">      </w:t>
      </w:r>
      <w:r w:rsidR="00E01592" w:rsidRPr="00F546D8">
        <w:rPr>
          <w:rFonts w:ascii="Times New Roman" w:hAnsi="Times New Roman" w:cs="Times New Roman"/>
          <w:sz w:val="24"/>
          <w:szCs w:val="24"/>
        </w:rPr>
        <w:t>Brooklyn’s account shows how trauma affects sleep, speaking, learning and physic</w:t>
      </w:r>
      <w:r w:rsidR="00FB6778" w:rsidRPr="00F546D8">
        <w:rPr>
          <w:rFonts w:ascii="Times New Roman" w:hAnsi="Times New Roman" w:cs="Times New Roman"/>
          <w:sz w:val="24"/>
          <w:szCs w:val="24"/>
        </w:rPr>
        <w:t>al illness, as anxiety co-occur</w:t>
      </w:r>
      <w:r w:rsidR="00E01592" w:rsidRPr="00F546D8">
        <w:rPr>
          <w:rFonts w:ascii="Times New Roman" w:hAnsi="Times New Roman" w:cs="Times New Roman"/>
          <w:sz w:val="24"/>
          <w:szCs w:val="24"/>
        </w:rPr>
        <w:t xml:space="preserve">s with other symptoms: </w:t>
      </w:r>
    </w:p>
    <w:p w:rsidR="00E01592" w:rsidRPr="00F546D8" w:rsidRDefault="00E01592" w:rsidP="005B6C18">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lastRenderedPageBreak/>
        <w:t>I: So physically, all of your emotional mental health in terms of fear, anxiety, trauma</w:t>
      </w:r>
      <w:r w:rsidR="00820879" w:rsidRPr="00F546D8">
        <w:rPr>
          <w:rFonts w:ascii="Times New Roman" w:hAnsi="Times New Roman" w:cs="Times New Roman"/>
          <w:i/>
          <w:sz w:val="24"/>
          <w:szCs w:val="24"/>
        </w:rPr>
        <w:t>, i</w:t>
      </w:r>
      <w:r w:rsidRPr="00F546D8">
        <w:rPr>
          <w:rFonts w:ascii="Times New Roman" w:hAnsi="Times New Roman" w:cs="Times New Roman"/>
          <w:i/>
          <w:sz w:val="24"/>
          <w:szCs w:val="24"/>
        </w:rPr>
        <w:t xml:space="preserve">t then had an impact upon your physical –                                     </w:t>
      </w:r>
    </w:p>
    <w:p w:rsidR="00E01592" w:rsidRPr="00F546D8" w:rsidRDefault="00E01592" w:rsidP="005B6C18">
      <w:pPr>
        <w:spacing w:line="480" w:lineRule="auto"/>
        <w:ind w:left="720"/>
        <w:rPr>
          <w:rFonts w:ascii="Times New Roman" w:hAnsi="Times New Roman" w:cs="Times New Roman"/>
          <w:i/>
          <w:sz w:val="24"/>
          <w:szCs w:val="24"/>
        </w:rPr>
      </w:pPr>
      <w:r w:rsidRPr="00F546D8">
        <w:rPr>
          <w:rFonts w:ascii="Times New Roman" w:hAnsi="Times New Roman" w:cs="Times New Roman"/>
          <w:i/>
          <w:sz w:val="24"/>
          <w:szCs w:val="24"/>
        </w:rPr>
        <w:t>B: Everything really- my mental and</w:t>
      </w:r>
      <w:r w:rsidR="009216A3" w:rsidRPr="00F546D8">
        <w:rPr>
          <w:rFonts w:ascii="Times New Roman" w:hAnsi="Times New Roman" w:cs="Times New Roman"/>
          <w:i/>
          <w:sz w:val="24"/>
          <w:szCs w:val="24"/>
        </w:rPr>
        <w:t xml:space="preserve"> emotional wellbeing had an e</w:t>
      </w:r>
      <w:r w:rsidRPr="00F546D8">
        <w:rPr>
          <w:rFonts w:ascii="Times New Roman" w:hAnsi="Times New Roman" w:cs="Times New Roman"/>
          <w:i/>
          <w:sz w:val="24"/>
          <w:szCs w:val="24"/>
        </w:rPr>
        <w:t xml:space="preserve">ffect on my physical well-being that had an effect on you know, everything else… </w:t>
      </w:r>
      <w:r w:rsidR="00820879" w:rsidRPr="00F546D8">
        <w:rPr>
          <w:rFonts w:ascii="Times New Roman" w:hAnsi="Times New Roman" w:cs="Times New Roman"/>
          <w:i/>
          <w:sz w:val="24"/>
          <w:szCs w:val="24"/>
        </w:rPr>
        <w:t>c</w:t>
      </w:r>
      <w:r w:rsidRPr="00F546D8">
        <w:rPr>
          <w:rFonts w:ascii="Times New Roman" w:hAnsi="Times New Roman" w:cs="Times New Roman"/>
          <w:i/>
          <w:sz w:val="24"/>
          <w:szCs w:val="24"/>
        </w:rPr>
        <w:t>oncentration, trust, er, even the ability to sleep at night. It affected every part of my life</w:t>
      </w:r>
      <w:r w:rsidR="00820879" w:rsidRPr="00F546D8">
        <w:rPr>
          <w:rFonts w:ascii="Times New Roman" w:hAnsi="Times New Roman" w:cs="Times New Roman"/>
          <w:i/>
          <w:sz w:val="24"/>
          <w:szCs w:val="24"/>
        </w:rPr>
        <w:t>, m</w:t>
      </w:r>
      <w:r w:rsidRPr="00F546D8">
        <w:rPr>
          <w:rFonts w:ascii="Times New Roman" w:hAnsi="Times New Roman" w:cs="Times New Roman"/>
          <w:i/>
          <w:sz w:val="24"/>
          <w:szCs w:val="24"/>
        </w:rPr>
        <w:t>y eating, my sleeping, my motivation. I lost everything. Some days I would go to school on three hours sleep. And you know, I still wasn’t talking to my friends about it.”  (B:907-922)</w:t>
      </w:r>
    </w:p>
    <w:p w:rsidR="00396F2D" w:rsidRPr="00F546D8" w:rsidRDefault="00C03172" w:rsidP="005B6C18">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01592" w:rsidRPr="00F546D8">
        <w:rPr>
          <w:rFonts w:ascii="Times New Roman" w:hAnsi="Times New Roman" w:cs="Times New Roman"/>
          <w:sz w:val="24"/>
          <w:szCs w:val="24"/>
        </w:rPr>
        <w:t xml:space="preserve">Walker (2017) </w:t>
      </w:r>
      <w:r w:rsidR="007B66D5" w:rsidRPr="00F546D8">
        <w:rPr>
          <w:rFonts w:ascii="Times New Roman" w:hAnsi="Times New Roman" w:cs="Times New Roman"/>
          <w:sz w:val="24"/>
          <w:szCs w:val="24"/>
        </w:rPr>
        <w:t>supports the</w:t>
      </w:r>
      <w:r w:rsidR="00563157" w:rsidRPr="00F546D8">
        <w:rPr>
          <w:rFonts w:ascii="Times New Roman" w:hAnsi="Times New Roman" w:cs="Times New Roman"/>
          <w:sz w:val="24"/>
          <w:szCs w:val="24"/>
        </w:rPr>
        <w:t xml:space="preserve"> participants’</w:t>
      </w:r>
      <w:r w:rsidR="007B66D5" w:rsidRPr="00F546D8">
        <w:rPr>
          <w:rFonts w:ascii="Times New Roman" w:hAnsi="Times New Roman" w:cs="Times New Roman"/>
          <w:sz w:val="24"/>
          <w:szCs w:val="24"/>
        </w:rPr>
        <w:t xml:space="preserve"> accounts </w:t>
      </w:r>
      <w:r w:rsidR="00AE26DD" w:rsidRPr="00F546D8">
        <w:rPr>
          <w:rFonts w:ascii="Times New Roman" w:hAnsi="Times New Roman" w:cs="Times New Roman"/>
          <w:sz w:val="24"/>
          <w:szCs w:val="24"/>
        </w:rPr>
        <w:t xml:space="preserve">and provides </w:t>
      </w:r>
      <w:r w:rsidR="00563157" w:rsidRPr="00F546D8">
        <w:rPr>
          <w:rFonts w:ascii="Times New Roman" w:hAnsi="Times New Roman" w:cs="Times New Roman"/>
          <w:sz w:val="24"/>
          <w:szCs w:val="24"/>
        </w:rPr>
        <w:t xml:space="preserve">further </w:t>
      </w:r>
      <w:r w:rsidR="007B66D5" w:rsidRPr="00F546D8">
        <w:rPr>
          <w:rFonts w:ascii="Times New Roman" w:hAnsi="Times New Roman" w:cs="Times New Roman"/>
          <w:sz w:val="24"/>
          <w:szCs w:val="24"/>
        </w:rPr>
        <w:t xml:space="preserve">consequences of </w:t>
      </w:r>
      <w:r w:rsidR="00AE26DD" w:rsidRPr="00F546D8">
        <w:rPr>
          <w:rFonts w:ascii="Times New Roman" w:hAnsi="Times New Roman" w:cs="Times New Roman"/>
          <w:sz w:val="24"/>
          <w:szCs w:val="24"/>
        </w:rPr>
        <w:t>sleep deprivation</w:t>
      </w:r>
      <w:r w:rsidR="00563157" w:rsidRPr="00F546D8">
        <w:rPr>
          <w:rFonts w:ascii="Times New Roman" w:hAnsi="Times New Roman" w:cs="Times New Roman"/>
          <w:sz w:val="24"/>
          <w:szCs w:val="24"/>
        </w:rPr>
        <w:t xml:space="preserve">, which are problems with </w:t>
      </w:r>
      <w:r w:rsidR="00E01592" w:rsidRPr="00F546D8">
        <w:rPr>
          <w:rFonts w:ascii="Times New Roman" w:hAnsi="Times New Roman" w:cs="Times New Roman"/>
          <w:sz w:val="24"/>
          <w:szCs w:val="24"/>
        </w:rPr>
        <w:t xml:space="preserve">memory and learning retention, anxiety, attention deficit, dyslexia, depression, weight gain, ‘early onset of drug and alcohol use’, aggression, impaired immune system, impaired breathing, cardiovascular disease and all major psychiatric conditions, including suicidality, along with Alzheimer’s disease, cancer, diabetes, premature death and road traffic accidents. </w:t>
      </w:r>
      <w:r w:rsidR="00CE7113">
        <w:rPr>
          <w:rFonts w:ascii="Times New Roman" w:hAnsi="Times New Roman" w:cs="Times New Roman"/>
          <w:sz w:val="24"/>
          <w:szCs w:val="24"/>
        </w:rPr>
        <w:t>A l</w:t>
      </w:r>
      <w:r w:rsidR="00CE7113">
        <w:rPr>
          <w:rFonts w:ascii="Times New Roman" w:hAnsi="Times New Roman" w:cs="Times New Roman"/>
          <w:noProof/>
          <w:sz w:val="24"/>
          <w:szCs w:val="24"/>
        </w:rPr>
        <w:t xml:space="preserve">ived example of how trauma is carried at a cellular level to the next generation </w:t>
      </w:r>
      <w:r w:rsidR="00E26E38">
        <w:rPr>
          <w:rFonts w:ascii="Times New Roman" w:hAnsi="Times New Roman" w:cs="Times New Roman"/>
          <w:noProof/>
          <w:sz w:val="24"/>
          <w:szCs w:val="24"/>
        </w:rPr>
        <w:t xml:space="preserve">is appears to be evident </w:t>
      </w:r>
      <w:r w:rsidR="00CE7113">
        <w:rPr>
          <w:rFonts w:ascii="Times New Roman" w:hAnsi="Times New Roman" w:cs="Times New Roman"/>
          <w:noProof/>
          <w:sz w:val="24"/>
          <w:szCs w:val="24"/>
        </w:rPr>
        <w:t xml:space="preserve">in </w:t>
      </w:r>
      <w:r w:rsidR="00E26E38">
        <w:rPr>
          <w:rFonts w:ascii="Times New Roman" w:hAnsi="Times New Roman" w:cs="Times New Roman"/>
          <w:noProof/>
          <w:sz w:val="24"/>
          <w:szCs w:val="24"/>
        </w:rPr>
        <w:t xml:space="preserve">the account of </w:t>
      </w:r>
      <w:r w:rsidR="00CE7113">
        <w:rPr>
          <w:rFonts w:ascii="Times New Roman" w:hAnsi="Times New Roman" w:cs="Times New Roman"/>
          <w:noProof/>
          <w:sz w:val="24"/>
          <w:szCs w:val="24"/>
        </w:rPr>
        <w:t>miscarriages of justice victim</w:t>
      </w:r>
      <w:r w:rsidR="00E26E38">
        <w:rPr>
          <w:rFonts w:ascii="Times New Roman" w:hAnsi="Times New Roman" w:cs="Times New Roman"/>
          <w:noProof/>
          <w:sz w:val="24"/>
          <w:szCs w:val="24"/>
        </w:rPr>
        <w:t xml:space="preserve"> found in </w:t>
      </w:r>
      <w:r w:rsidR="00CE7113">
        <w:rPr>
          <w:rFonts w:ascii="Times New Roman" w:hAnsi="Times New Roman" w:cs="Times New Roman"/>
          <w:noProof/>
          <w:sz w:val="24"/>
          <w:szCs w:val="24"/>
        </w:rPr>
        <w:t xml:space="preserve">Appendix 16. </w:t>
      </w:r>
      <w:r w:rsidR="00E26E38">
        <w:rPr>
          <w:rFonts w:ascii="Times New Roman" w:hAnsi="Times New Roman" w:cs="Times New Roman"/>
          <w:noProof/>
          <w:sz w:val="24"/>
          <w:szCs w:val="24"/>
        </w:rPr>
        <w:t>Additionally, it</w:t>
      </w:r>
      <w:r w:rsidR="00396F2D" w:rsidRPr="00F546D8">
        <w:rPr>
          <w:rFonts w:ascii="Times New Roman" w:hAnsi="Times New Roman" w:cs="Times New Roman"/>
          <w:sz w:val="24"/>
          <w:szCs w:val="24"/>
        </w:rPr>
        <w:t xml:space="preserve"> is interesting to note that several participants’ parents reported that their children had childhood allergies, eczema and/or asthma</w:t>
      </w:r>
      <w:r>
        <w:rPr>
          <w:rFonts w:ascii="Times New Roman" w:hAnsi="Times New Roman" w:cs="Times New Roman"/>
          <w:sz w:val="24"/>
          <w:szCs w:val="24"/>
        </w:rPr>
        <w:t xml:space="preserve"> (Appendix 7)</w:t>
      </w:r>
      <w:r w:rsidR="00396F2D" w:rsidRPr="00F546D8">
        <w:rPr>
          <w:rFonts w:ascii="Times New Roman" w:hAnsi="Times New Roman" w:cs="Times New Roman"/>
          <w:sz w:val="24"/>
          <w:szCs w:val="24"/>
        </w:rPr>
        <w:t xml:space="preserve">. </w:t>
      </w:r>
    </w:p>
    <w:p w:rsidR="00396F2D" w:rsidRPr="00F546D8" w:rsidRDefault="00C03172" w:rsidP="005B6C18">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Furthermore, </w:t>
      </w:r>
      <w:r w:rsidR="00396F2D" w:rsidRPr="00F546D8">
        <w:rPr>
          <w:rFonts w:ascii="Times New Roman" w:hAnsi="Times New Roman" w:cs="Times New Roman"/>
          <w:sz w:val="24"/>
          <w:szCs w:val="24"/>
        </w:rPr>
        <w:t>Mate (</w:t>
      </w:r>
      <w:r w:rsidR="00EB4C19">
        <w:rPr>
          <w:rFonts w:ascii="Times New Roman" w:hAnsi="Times New Roman" w:cs="Times New Roman"/>
          <w:sz w:val="24"/>
          <w:szCs w:val="24"/>
        </w:rPr>
        <w:t>20</w:t>
      </w:r>
      <w:r w:rsidR="00396F2D" w:rsidRPr="00F546D8">
        <w:rPr>
          <w:rFonts w:ascii="Times New Roman" w:hAnsi="Times New Roman" w:cs="Times New Roman"/>
          <w:sz w:val="24"/>
          <w:szCs w:val="24"/>
        </w:rPr>
        <w:t>19</w:t>
      </w:r>
      <w:r w:rsidR="00EB4C19">
        <w:rPr>
          <w:rFonts w:ascii="Times New Roman" w:hAnsi="Times New Roman" w:cs="Times New Roman"/>
          <w:sz w:val="24"/>
          <w:szCs w:val="24"/>
        </w:rPr>
        <w:t>a</w:t>
      </w:r>
      <w:r w:rsidR="00396F2D" w:rsidRPr="00F546D8">
        <w:rPr>
          <w:rFonts w:ascii="Times New Roman" w:hAnsi="Times New Roman" w:cs="Times New Roman"/>
          <w:sz w:val="24"/>
          <w:szCs w:val="24"/>
        </w:rPr>
        <w:t>) reports:</w:t>
      </w:r>
    </w:p>
    <w:p w:rsidR="00396F2D" w:rsidRPr="00F546D8" w:rsidRDefault="00396F2D" w:rsidP="005B6C18">
      <w:pPr>
        <w:shd w:val="clear" w:color="auto" w:fill="FFFFFF" w:themeFill="background1"/>
        <w:spacing w:line="480" w:lineRule="auto"/>
        <w:ind w:left="720"/>
        <w:rPr>
          <w:rFonts w:ascii="Times New Roman" w:hAnsi="Times New Roman" w:cs="Times New Roman"/>
          <w:sz w:val="24"/>
          <w:szCs w:val="24"/>
        </w:rPr>
      </w:pPr>
      <w:r w:rsidRPr="00F546D8">
        <w:rPr>
          <w:rFonts w:ascii="Times New Roman" w:hAnsi="Times New Roman" w:cs="Times New Roman"/>
          <w:sz w:val="24"/>
          <w:szCs w:val="24"/>
        </w:rPr>
        <w:t>The flare up of allergies can certainly aggravate ADD symptoms</w:t>
      </w:r>
      <w:r w:rsidR="00820879" w:rsidRPr="00F546D8">
        <w:rPr>
          <w:rFonts w:ascii="Times New Roman" w:hAnsi="Times New Roman" w:cs="Times New Roman"/>
          <w:sz w:val="24"/>
          <w:szCs w:val="24"/>
        </w:rPr>
        <w:t>,</w:t>
      </w:r>
      <w:r w:rsidRPr="00F546D8">
        <w:rPr>
          <w:rFonts w:ascii="Times New Roman" w:hAnsi="Times New Roman" w:cs="Times New Roman"/>
          <w:sz w:val="24"/>
          <w:szCs w:val="24"/>
        </w:rPr>
        <w:t xml:space="preserve"> the one does not cause the other. They both are expressions of the same underlying inborn trait: sensitivity.</w:t>
      </w:r>
      <w:r w:rsidR="00C03172" w:rsidRPr="00C03172">
        <w:rPr>
          <w:rFonts w:ascii="Times New Roman" w:hAnsi="Times New Roman" w:cs="Times New Roman"/>
          <w:sz w:val="24"/>
          <w:szCs w:val="24"/>
        </w:rPr>
        <w:t xml:space="preserve"> </w:t>
      </w:r>
      <w:r w:rsidR="00C03172">
        <w:rPr>
          <w:rFonts w:ascii="Times New Roman" w:hAnsi="Times New Roman" w:cs="Times New Roman"/>
          <w:sz w:val="24"/>
          <w:szCs w:val="24"/>
        </w:rPr>
        <w:t>(</w:t>
      </w:r>
      <w:r w:rsidR="00C03172" w:rsidRPr="00F546D8">
        <w:rPr>
          <w:rFonts w:ascii="Times New Roman" w:hAnsi="Times New Roman" w:cs="Times New Roman"/>
          <w:sz w:val="24"/>
          <w:szCs w:val="24"/>
        </w:rPr>
        <w:t>Mate</w:t>
      </w:r>
      <w:r w:rsidR="00C03172">
        <w:rPr>
          <w:rFonts w:ascii="Times New Roman" w:hAnsi="Times New Roman" w:cs="Times New Roman"/>
          <w:sz w:val="24"/>
          <w:szCs w:val="24"/>
        </w:rPr>
        <w:t>, 20</w:t>
      </w:r>
      <w:r w:rsidR="00C03172" w:rsidRPr="00F546D8">
        <w:rPr>
          <w:rFonts w:ascii="Times New Roman" w:hAnsi="Times New Roman" w:cs="Times New Roman"/>
          <w:sz w:val="24"/>
          <w:szCs w:val="24"/>
        </w:rPr>
        <w:t>19</w:t>
      </w:r>
      <w:r w:rsidR="00C03172">
        <w:rPr>
          <w:rFonts w:ascii="Times New Roman" w:hAnsi="Times New Roman" w:cs="Times New Roman"/>
          <w:sz w:val="24"/>
          <w:szCs w:val="24"/>
        </w:rPr>
        <w:t>a</w:t>
      </w:r>
      <w:r w:rsidR="00C03172" w:rsidRPr="00F546D8">
        <w:rPr>
          <w:rFonts w:ascii="Times New Roman" w:hAnsi="Times New Roman" w:cs="Times New Roman"/>
          <w:sz w:val="24"/>
          <w:szCs w:val="24"/>
        </w:rPr>
        <w:t>, p.59</w:t>
      </w:r>
      <w:r w:rsidR="00C03172">
        <w:rPr>
          <w:rFonts w:ascii="Times New Roman" w:hAnsi="Times New Roman" w:cs="Times New Roman"/>
          <w:sz w:val="24"/>
          <w:szCs w:val="24"/>
        </w:rPr>
        <w:t>)</w:t>
      </w:r>
    </w:p>
    <w:p w:rsidR="00396F2D" w:rsidRPr="00F546D8" w:rsidRDefault="00E26E38" w:rsidP="005B6C18">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396F2D" w:rsidRPr="00F546D8">
        <w:rPr>
          <w:rFonts w:ascii="Times New Roman" w:hAnsi="Times New Roman" w:cs="Times New Roman"/>
          <w:sz w:val="24"/>
          <w:szCs w:val="24"/>
        </w:rPr>
        <w:t xml:space="preserve">Since the participants in this study are aged 14-35 years old, the true extent of the damage to their immune systems is yet to become manifest (Nakazawa, 2015; Mate, 2019; van der Kolk, 2014). </w:t>
      </w:r>
      <w:r w:rsidR="00C03172">
        <w:rPr>
          <w:rFonts w:ascii="Times New Roman" w:hAnsi="Times New Roman" w:cs="Times New Roman"/>
          <w:sz w:val="24"/>
          <w:szCs w:val="24"/>
        </w:rPr>
        <w:t>As Nakazawa (2015</w:t>
      </w:r>
      <w:r w:rsidR="00AE26DD" w:rsidRPr="00F546D8">
        <w:rPr>
          <w:rFonts w:ascii="Times New Roman" w:hAnsi="Times New Roman" w:cs="Times New Roman"/>
          <w:sz w:val="24"/>
          <w:szCs w:val="24"/>
        </w:rPr>
        <w:t xml:space="preserve">) states, “It can take thirty years or longer for the immune damage caused by that chronic adversity to progress to a </w:t>
      </w:r>
      <w:r w:rsidR="00C03172">
        <w:rPr>
          <w:rFonts w:ascii="Times New Roman" w:hAnsi="Times New Roman" w:cs="Times New Roman"/>
          <w:sz w:val="24"/>
          <w:szCs w:val="24"/>
        </w:rPr>
        <w:t xml:space="preserve">clinically recognisable disease” (Nakazawa, </w:t>
      </w:r>
      <w:r w:rsidR="00C03172" w:rsidRPr="00F546D8">
        <w:rPr>
          <w:rFonts w:ascii="Times New Roman" w:hAnsi="Times New Roman" w:cs="Times New Roman"/>
          <w:sz w:val="24"/>
          <w:szCs w:val="24"/>
        </w:rPr>
        <w:t>2015, p.102</w:t>
      </w:r>
      <w:r w:rsidR="00C03172">
        <w:rPr>
          <w:rFonts w:ascii="Times New Roman" w:hAnsi="Times New Roman" w:cs="Times New Roman"/>
          <w:sz w:val="24"/>
          <w:szCs w:val="24"/>
        </w:rPr>
        <w:t xml:space="preserve">). </w:t>
      </w:r>
      <w:r w:rsidR="00396F2D" w:rsidRPr="00F546D8">
        <w:rPr>
          <w:rFonts w:ascii="Times New Roman" w:hAnsi="Times New Roman" w:cs="Times New Roman"/>
          <w:sz w:val="24"/>
          <w:szCs w:val="24"/>
        </w:rPr>
        <w:t>Furthermore, many of the participants’ parents’ longer life-experiences clearly demonstrate the connection between ACEs, being bullied at school by a teacher/peers, later reoccurring workplace bullying as an adult and later onset of autoimmune and other illness emerging in their late forties (Appendix</w:t>
      </w:r>
      <w:r w:rsidR="00B16F09" w:rsidRPr="00F546D8">
        <w:rPr>
          <w:rFonts w:ascii="Times New Roman" w:hAnsi="Times New Roman" w:cs="Times New Roman"/>
          <w:sz w:val="24"/>
          <w:szCs w:val="24"/>
        </w:rPr>
        <w:t xml:space="preserve"> </w:t>
      </w:r>
      <w:r w:rsidR="00CA4C61" w:rsidRPr="00CE7113">
        <w:rPr>
          <w:rFonts w:ascii="Times New Roman" w:hAnsi="Times New Roman" w:cs="Times New Roman"/>
          <w:sz w:val="24"/>
          <w:szCs w:val="24"/>
        </w:rPr>
        <w:t>7</w:t>
      </w:r>
      <w:r w:rsidR="00396F2D" w:rsidRPr="00CE7113">
        <w:rPr>
          <w:rFonts w:ascii="Times New Roman" w:hAnsi="Times New Roman" w:cs="Times New Roman"/>
          <w:sz w:val="24"/>
          <w:szCs w:val="24"/>
        </w:rPr>
        <w:t>).</w:t>
      </w:r>
      <w:r w:rsidR="00CE7113" w:rsidRPr="00CE7113">
        <w:rPr>
          <w:rFonts w:ascii="Times New Roman" w:hAnsi="Times New Roman" w:cs="Times New Roman"/>
          <w:noProof/>
          <w:sz w:val="24"/>
          <w:szCs w:val="24"/>
        </w:rPr>
        <w:t xml:space="preserve"> </w:t>
      </w:r>
      <w:r w:rsidR="00C03172">
        <w:rPr>
          <w:rFonts w:ascii="Times New Roman" w:hAnsi="Times New Roman" w:cs="Times New Roman"/>
          <w:sz w:val="24"/>
          <w:szCs w:val="24"/>
        </w:rPr>
        <w:t>Nakazawa (2015</w:t>
      </w:r>
      <w:r w:rsidR="00396F2D" w:rsidRPr="00F546D8">
        <w:rPr>
          <w:rFonts w:ascii="Times New Roman" w:hAnsi="Times New Roman" w:cs="Times New Roman"/>
          <w:sz w:val="24"/>
          <w:szCs w:val="24"/>
        </w:rPr>
        <w:t>) reports:</w:t>
      </w:r>
    </w:p>
    <w:p w:rsidR="00396F2D" w:rsidRPr="00F546D8" w:rsidRDefault="00396F2D" w:rsidP="005B6C18">
      <w:pPr>
        <w:shd w:val="clear" w:color="auto" w:fill="FFFFFF" w:themeFill="background1"/>
        <w:spacing w:line="480" w:lineRule="auto"/>
        <w:ind w:left="720"/>
        <w:rPr>
          <w:rFonts w:ascii="Times New Roman" w:hAnsi="Times New Roman" w:cs="Times New Roman"/>
          <w:sz w:val="24"/>
          <w:szCs w:val="24"/>
        </w:rPr>
      </w:pPr>
      <w:r w:rsidRPr="00F546D8">
        <w:rPr>
          <w:rFonts w:ascii="Times New Roman" w:hAnsi="Times New Roman" w:cs="Times New Roman"/>
          <w:sz w:val="24"/>
          <w:szCs w:val="24"/>
        </w:rPr>
        <w:t>One in three adults who had faced adversity prior to the age of eighteen was admitted into hospital for an autoimmune condition some thirty years later – and this was especially true for rheumatic autoimmune diseases such as lupus, rheumatoid arthritis and Sjorgren’s syndrome.</w:t>
      </w:r>
      <w:r w:rsidR="00C03172" w:rsidRPr="00C03172">
        <w:rPr>
          <w:rFonts w:ascii="Times New Roman" w:hAnsi="Times New Roman" w:cs="Times New Roman"/>
          <w:sz w:val="24"/>
          <w:szCs w:val="24"/>
        </w:rPr>
        <w:t xml:space="preserve"> </w:t>
      </w:r>
      <w:r w:rsidR="00C03172">
        <w:rPr>
          <w:rFonts w:ascii="Times New Roman" w:hAnsi="Times New Roman" w:cs="Times New Roman"/>
          <w:sz w:val="24"/>
          <w:szCs w:val="24"/>
        </w:rPr>
        <w:t xml:space="preserve">(Nakazawa, </w:t>
      </w:r>
      <w:r w:rsidR="00C03172" w:rsidRPr="00F546D8">
        <w:rPr>
          <w:rFonts w:ascii="Times New Roman" w:hAnsi="Times New Roman" w:cs="Times New Roman"/>
          <w:sz w:val="24"/>
          <w:szCs w:val="24"/>
        </w:rPr>
        <w:t>2015, p.99</w:t>
      </w:r>
      <w:r w:rsidR="00C03172">
        <w:rPr>
          <w:rFonts w:ascii="Times New Roman" w:hAnsi="Times New Roman" w:cs="Times New Roman"/>
          <w:sz w:val="24"/>
          <w:szCs w:val="24"/>
        </w:rPr>
        <w:t>)</w:t>
      </w:r>
    </w:p>
    <w:p w:rsidR="00601B16" w:rsidRPr="00F546D8" w:rsidRDefault="00E26E38" w:rsidP="005B6C18">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Pr="00F546D8">
        <w:rPr>
          <w:rFonts w:ascii="Times New Roman" w:hAnsi="Times New Roman" w:cs="Times New Roman"/>
          <w:sz w:val="24"/>
          <w:szCs w:val="24"/>
        </w:rPr>
        <w:t>Subsequently</w:t>
      </w:r>
      <w:r w:rsidR="007F5CD3" w:rsidRPr="00F546D8">
        <w:rPr>
          <w:rFonts w:ascii="Times New Roman" w:hAnsi="Times New Roman" w:cs="Times New Roman"/>
          <w:sz w:val="24"/>
          <w:szCs w:val="24"/>
        </w:rPr>
        <w:t xml:space="preserve"> </w:t>
      </w:r>
      <w:r w:rsidR="005063F0" w:rsidRPr="00F546D8">
        <w:rPr>
          <w:rFonts w:ascii="Times New Roman" w:hAnsi="Times New Roman" w:cs="Times New Roman"/>
          <w:sz w:val="24"/>
          <w:szCs w:val="24"/>
        </w:rPr>
        <w:t xml:space="preserve">negative health outcomes are up to 12 times greater </w:t>
      </w:r>
      <w:r w:rsidR="0027347C" w:rsidRPr="00F546D8">
        <w:rPr>
          <w:rFonts w:ascii="Times New Roman" w:hAnsi="Times New Roman" w:cs="Times New Roman"/>
          <w:sz w:val="24"/>
          <w:szCs w:val="24"/>
        </w:rPr>
        <w:t xml:space="preserve">for </w:t>
      </w:r>
      <w:r w:rsidR="00C8663D" w:rsidRPr="00F546D8">
        <w:rPr>
          <w:rFonts w:ascii="Times New Roman" w:hAnsi="Times New Roman" w:cs="Times New Roman"/>
          <w:sz w:val="24"/>
          <w:szCs w:val="24"/>
        </w:rPr>
        <w:t xml:space="preserve">ACE 4+ </w:t>
      </w:r>
      <w:r w:rsidR="005063F0" w:rsidRPr="00F546D8">
        <w:rPr>
          <w:rFonts w:ascii="Times New Roman" w:hAnsi="Times New Roman" w:cs="Times New Roman"/>
          <w:sz w:val="24"/>
          <w:szCs w:val="24"/>
        </w:rPr>
        <w:t xml:space="preserve">adults who have </w:t>
      </w:r>
      <w:r w:rsidR="0027347C" w:rsidRPr="00F546D8">
        <w:rPr>
          <w:rFonts w:ascii="Times New Roman" w:hAnsi="Times New Roman" w:cs="Times New Roman"/>
          <w:sz w:val="24"/>
          <w:szCs w:val="24"/>
        </w:rPr>
        <w:t xml:space="preserve">been </w:t>
      </w:r>
      <w:r w:rsidR="005063F0" w:rsidRPr="00F546D8">
        <w:rPr>
          <w:rFonts w:ascii="Times New Roman" w:hAnsi="Times New Roman" w:cs="Times New Roman"/>
          <w:sz w:val="24"/>
          <w:szCs w:val="24"/>
        </w:rPr>
        <w:t>expos</w:t>
      </w:r>
      <w:r w:rsidR="0027347C" w:rsidRPr="00F546D8">
        <w:rPr>
          <w:rFonts w:ascii="Times New Roman" w:hAnsi="Times New Roman" w:cs="Times New Roman"/>
          <w:sz w:val="24"/>
          <w:szCs w:val="24"/>
        </w:rPr>
        <w:t xml:space="preserve">ed </w:t>
      </w:r>
      <w:r w:rsidR="005063F0" w:rsidRPr="00F546D8">
        <w:rPr>
          <w:rFonts w:ascii="Times New Roman" w:hAnsi="Times New Roman" w:cs="Times New Roman"/>
          <w:sz w:val="24"/>
          <w:szCs w:val="24"/>
        </w:rPr>
        <w:t xml:space="preserve">to </w:t>
      </w:r>
      <w:r w:rsidR="006E41BC" w:rsidRPr="00F546D8">
        <w:rPr>
          <w:rFonts w:ascii="Times New Roman" w:hAnsi="Times New Roman" w:cs="Times New Roman"/>
          <w:sz w:val="24"/>
          <w:szCs w:val="24"/>
        </w:rPr>
        <w:t xml:space="preserve">childhood </w:t>
      </w:r>
      <w:r w:rsidR="005063F0" w:rsidRPr="00F546D8">
        <w:rPr>
          <w:rFonts w:ascii="Times New Roman" w:hAnsi="Times New Roman" w:cs="Times New Roman"/>
          <w:sz w:val="24"/>
          <w:szCs w:val="24"/>
        </w:rPr>
        <w:t xml:space="preserve">trauma </w:t>
      </w:r>
      <w:r w:rsidR="006E41BC" w:rsidRPr="00F546D8">
        <w:rPr>
          <w:rFonts w:ascii="Times New Roman" w:hAnsi="Times New Roman" w:cs="Times New Roman"/>
          <w:sz w:val="24"/>
          <w:szCs w:val="24"/>
        </w:rPr>
        <w:t xml:space="preserve">than those with an ACE score of </w:t>
      </w:r>
      <w:r w:rsidR="00465801" w:rsidRPr="00F546D8">
        <w:rPr>
          <w:rFonts w:ascii="Times New Roman" w:hAnsi="Times New Roman" w:cs="Times New Roman"/>
          <w:sz w:val="24"/>
          <w:szCs w:val="24"/>
        </w:rPr>
        <w:t xml:space="preserve">zero </w:t>
      </w:r>
      <w:r w:rsidR="005063F0" w:rsidRPr="00F546D8">
        <w:rPr>
          <w:rFonts w:ascii="Times New Roman" w:hAnsi="Times New Roman" w:cs="Times New Roman"/>
          <w:sz w:val="24"/>
          <w:szCs w:val="24"/>
        </w:rPr>
        <w:t>(Felitti et al., 1998)</w:t>
      </w:r>
      <w:r w:rsidR="00C8663D" w:rsidRPr="00F546D8">
        <w:rPr>
          <w:rFonts w:ascii="Times New Roman" w:hAnsi="Times New Roman" w:cs="Times New Roman"/>
          <w:sz w:val="24"/>
          <w:szCs w:val="24"/>
        </w:rPr>
        <w:t xml:space="preserve"> and are </w:t>
      </w:r>
      <w:r w:rsidR="006E41BC" w:rsidRPr="00F546D8">
        <w:rPr>
          <w:rFonts w:ascii="Times New Roman" w:hAnsi="Times New Roman" w:cs="Times New Roman"/>
          <w:sz w:val="24"/>
          <w:szCs w:val="24"/>
        </w:rPr>
        <w:t xml:space="preserve">2.3 times more likely to have liver or digestive disease (Survivor, 2018), </w:t>
      </w:r>
      <w:r w:rsidR="00C8663D" w:rsidRPr="00F546D8">
        <w:rPr>
          <w:rFonts w:ascii="Times New Roman" w:hAnsi="Times New Roman" w:cs="Times New Roman"/>
          <w:sz w:val="24"/>
          <w:szCs w:val="24"/>
        </w:rPr>
        <w:t xml:space="preserve">childhood </w:t>
      </w:r>
      <w:r w:rsidR="00714E86" w:rsidRPr="00F546D8">
        <w:rPr>
          <w:rFonts w:ascii="Times New Roman" w:hAnsi="Times New Roman" w:cs="Times New Roman"/>
          <w:sz w:val="24"/>
          <w:szCs w:val="24"/>
        </w:rPr>
        <w:t>trauma and heal</w:t>
      </w:r>
      <w:r w:rsidR="005063F0" w:rsidRPr="00F546D8">
        <w:rPr>
          <w:rFonts w:ascii="Times New Roman" w:hAnsi="Times New Roman" w:cs="Times New Roman"/>
          <w:sz w:val="24"/>
          <w:szCs w:val="24"/>
        </w:rPr>
        <w:t>t</w:t>
      </w:r>
      <w:r w:rsidR="00714E86" w:rsidRPr="00F546D8">
        <w:rPr>
          <w:rFonts w:ascii="Times New Roman" w:hAnsi="Times New Roman" w:cs="Times New Roman"/>
          <w:sz w:val="24"/>
          <w:szCs w:val="24"/>
        </w:rPr>
        <w:t xml:space="preserve">h harming behaviours </w:t>
      </w:r>
      <w:r w:rsidR="00C8663D" w:rsidRPr="00F546D8">
        <w:rPr>
          <w:rFonts w:ascii="Times New Roman" w:hAnsi="Times New Roman" w:cs="Times New Roman"/>
          <w:sz w:val="24"/>
          <w:szCs w:val="24"/>
        </w:rPr>
        <w:t xml:space="preserve">are </w:t>
      </w:r>
      <w:r w:rsidR="00714E86" w:rsidRPr="00F546D8">
        <w:rPr>
          <w:rFonts w:ascii="Times New Roman" w:hAnsi="Times New Roman" w:cs="Times New Roman"/>
          <w:sz w:val="24"/>
          <w:szCs w:val="24"/>
        </w:rPr>
        <w:t xml:space="preserve">clearly </w:t>
      </w:r>
      <w:r w:rsidR="005063F0" w:rsidRPr="00F546D8">
        <w:rPr>
          <w:rFonts w:ascii="Times New Roman" w:hAnsi="Times New Roman" w:cs="Times New Roman"/>
          <w:sz w:val="24"/>
          <w:szCs w:val="24"/>
        </w:rPr>
        <w:t>put</w:t>
      </w:r>
      <w:r w:rsidR="00C8663D" w:rsidRPr="00F546D8">
        <w:rPr>
          <w:rFonts w:ascii="Times New Roman" w:hAnsi="Times New Roman" w:cs="Times New Roman"/>
          <w:sz w:val="24"/>
          <w:szCs w:val="24"/>
        </w:rPr>
        <w:t>ting</w:t>
      </w:r>
      <w:r w:rsidR="005063F0" w:rsidRPr="00F546D8">
        <w:rPr>
          <w:rFonts w:ascii="Times New Roman" w:hAnsi="Times New Roman" w:cs="Times New Roman"/>
          <w:sz w:val="24"/>
          <w:szCs w:val="24"/>
        </w:rPr>
        <w:t xml:space="preserve"> an unsustainable financial strain on the NHS</w:t>
      </w:r>
      <w:r w:rsidR="00714E86" w:rsidRPr="00F546D8">
        <w:rPr>
          <w:rFonts w:ascii="Times New Roman" w:hAnsi="Times New Roman" w:cs="Times New Roman"/>
          <w:sz w:val="24"/>
          <w:szCs w:val="24"/>
        </w:rPr>
        <w:t xml:space="preserve">. </w:t>
      </w:r>
      <w:r w:rsidR="00310DA5">
        <w:rPr>
          <w:rFonts w:ascii="Times New Roman" w:hAnsi="Times New Roman" w:cs="Times New Roman"/>
          <w:sz w:val="24"/>
          <w:szCs w:val="24"/>
        </w:rPr>
        <w:t>Moreover, t</w:t>
      </w:r>
      <w:r w:rsidR="00AD14D0" w:rsidRPr="00AD14D0">
        <w:rPr>
          <w:rFonts w:ascii="Times New Roman" w:hAnsi="Times New Roman" w:cs="Times New Roman"/>
          <w:sz w:val="24"/>
          <w:szCs w:val="24"/>
        </w:rPr>
        <w:t>hose with an ACE score of six or above ha</w:t>
      </w:r>
      <w:r w:rsidR="00310DA5">
        <w:rPr>
          <w:rFonts w:ascii="Times New Roman" w:hAnsi="Times New Roman" w:cs="Times New Roman"/>
          <w:sz w:val="24"/>
          <w:szCs w:val="24"/>
        </w:rPr>
        <w:t>ve</w:t>
      </w:r>
      <w:r w:rsidR="00AD14D0" w:rsidRPr="00AD14D0">
        <w:rPr>
          <w:rFonts w:ascii="Times New Roman" w:hAnsi="Times New Roman" w:cs="Times New Roman"/>
          <w:sz w:val="24"/>
          <w:szCs w:val="24"/>
        </w:rPr>
        <w:t xml:space="preserve"> a 15 percent or greater chance than those with an ACE score of zero of currently suffering from any of the ten leading causes of death in the United States, including chronic obstructive pulmonary disease (COPD), ischemic heart disease, and liver disease. They were twice as likely to suffer from cancer and four times as likely to have emphysema</w:t>
      </w:r>
      <w:r w:rsidR="00310DA5">
        <w:rPr>
          <w:rFonts w:ascii="Times New Roman" w:hAnsi="Times New Roman" w:cs="Times New Roman"/>
          <w:sz w:val="24"/>
          <w:szCs w:val="24"/>
        </w:rPr>
        <w:t xml:space="preserve"> (Van der Kolk, </w:t>
      </w:r>
      <w:r w:rsidR="00C8663D" w:rsidRPr="00AD14D0">
        <w:rPr>
          <w:rFonts w:ascii="Times New Roman" w:hAnsi="Times New Roman" w:cs="Times New Roman"/>
          <w:sz w:val="24"/>
          <w:szCs w:val="24"/>
        </w:rPr>
        <w:t>2014)</w:t>
      </w:r>
      <w:r w:rsidR="00310DA5">
        <w:rPr>
          <w:rFonts w:ascii="Times New Roman" w:hAnsi="Times New Roman" w:cs="Times New Roman"/>
          <w:sz w:val="24"/>
          <w:szCs w:val="24"/>
        </w:rPr>
        <w:t xml:space="preserve">. </w:t>
      </w:r>
      <w:r w:rsidR="00C8663D" w:rsidRPr="00AD14D0">
        <w:rPr>
          <w:rFonts w:ascii="Times New Roman" w:hAnsi="Times New Roman" w:cs="Times New Roman"/>
          <w:sz w:val="24"/>
          <w:szCs w:val="24"/>
        </w:rPr>
        <w:t xml:space="preserve"> </w:t>
      </w:r>
      <w:r w:rsidR="00310DA5">
        <w:rPr>
          <w:rFonts w:ascii="Times New Roman" w:hAnsi="Times New Roman" w:cs="Times New Roman"/>
          <w:sz w:val="24"/>
          <w:szCs w:val="24"/>
        </w:rPr>
        <w:t xml:space="preserve">All of these diseases not only put an extra strain on NHS resources but are an additional cost to the taxpayer. </w:t>
      </w:r>
      <w:r w:rsidR="00714E86" w:rsidRPr="00F546D8">
        <w:rPr>
          <w:rFonts w:ascii="Times New Roman" w:hAnsi="Times New Roman" w:cs="Times New Roman"/>
          <w:sz w:val="24"/>
          <w:szCs w:val="24"/>
        </w:rPr>
        <w:t xml:space="preserve">Therefore, </w:t>
      </w:r>
      <w:r w:rsidR="008A18E1" w:rsidRPr="00F546D8">
        <w:rPr>
          <w:rFonts w:ascii="Times New Roman" w:hAnsi="Times New Roman" w:cs="Times New Roman"/>
          <w:sz w:val="24"/>
          <w:szCs w:val="24"/>
        </w:rPr>
        <w:t xml:space="preserve">preventative measures are </w:t>
      </w:r>
      <w:r w:rsidR="007F5CD3" w:rsidRPr="00F546D8">
        <w:rPr>
          <w:rFonts w:ascii="Times New Roman" w:hAnsi="Times New Roman" w:cs="Times New Roman"/>
          <w:sz w:val="24"/>
          <w:szCs w:val="24"/>
        </w:rPr>
        <w:t xml:space="preserve">urgently </w:t>
      </w:r>
      <w:r w:rsidR="0027347C" w:rsidRPr="00F546D8">
        <w:rPr>
          <w:rFonts w:ascii="Times New Roman" w:hAnsi="Times New Roman" w:cs="Times New Roman"/>
          <w:sz w:val="24"/>
          <w:szCs w:val="24"/>
        </w:rPr>
        <w:t xml:space="preserve">required </w:t>
      </w:r>
      <w:r w:rsidR="008A18E1" w:rsidRPr="00F546D8">
        <w:rPr>
          <w:rFonts w:ascii="Times New Roman" w:hAnsi="Times New Roman" w:cs="Times New Roman"/>
          <w:sz w:val="24"/>
          <w:szCs w:val="24"/>
        </w:rPr>
        <w:t xml:space="preserve">to </w:t>
      </w:r>
      <w:r w:rsidR="00465801" w:rsidRPr="00F546D8">
        <w:rPr>
          <w:rFonts w:ascii="Times New Roman" w:hAnsi="Times New Roman" w:cs="Times New Roman"/>
          <w:sz w:val="24"/>
          <w:szCs w:val="24"/>
        </w:rPr>
        <w:t xml:space="preserve">address this </w:t>
      </w:r>
      <w:r w:rsidR="007B66D5" w:rsidRPr="00F546D8">
        <w:rPr>
          <w:rFonts w:ascii="Times New Roman" w:hAnsi="Times New Roman" w:cs="Times New Roman"/>
          <w:sz w:val="24"/>
          <w:szCs w:val="24"/>
        </w:rPr>
        <w:t xml:space="preserve">public health crisis. </w:t>
      </w:r>
    </w:p>
    <w:p w:rsidR="00F5762F" w:rsidRPr="00310DA5" w:rsidRDefault="00F5762F" w:rsidP="00310DA5">
      <w:pPr>
        <w:spacing w:line="480" w:lineRule="auto"/>
        <w:rPr>
          <w:rFonts w:ascii="Times New Roman" w:hAnsi="Times New Roman" w:cs="Times New Roman"/>
          <w:b/>
          <w:sz w:val="24"/>
          <w:szCs w:val="24"/>
          <w:u w:val="single"/>
          <w:shd w:val="clear" w:color="auto" w:fill="FFFFFF" w:themeFill="background1"/>
        </w:rPr>
      </w:pPr>
      <w:r w:rsidRPr="00310DA5">
        <w:rPr>
          <w:rFonts w:ascii="Times New Roman" w:hAnsi="Times New Roman" w:cs="Times New Roman"/>
          <w:b/>
          <w:sz w:val="24"/>
          <w:szCs w:val="24"/>
          <w:u w:val="single"/>
          <w:shd w:val="clear" w:color="auto" w:fill="FFFFFF" w:themeFill="background1"/>
        </w:rPr>
        <w:lastRenderedPageBreak/>
        <w:t>5.</w:t>
      </w:r>
      <w:r w:rsidR="00990F19" w:rsidRPr="00310DA5">
        <w:rPr>
          <w:rFonts w:ascii="Times New Roman" w:hAnsi="Times New Roman" w:cs="Times New Roman"/>
          <w:b/>
          <w:sz w:val="24"/>
          <w:szCs w:val="24"/>
          <w:u w:val="single"/>
          <w:shd w:val="clear" w:color="auto" w:fill="FFFFFF" w:themeFill="background1"/>
        </w:rPr>
        <w:t>9</w:t>
      </w:r>
      <w:r w:rsidRPr="00310DA5">
        <w:rPr>
          <w:rFonts w:ascii="Times New Roman" w:hAnsi="Times New Roman" w:cs="Times New Roman"/>
          <w:b/>
          <w:sz w:val="24"/>
          <w:szCs w:val="24"/>
          <w:u w:val="single"/>
          <w:shd w:val="clear" w:color="auto" w:fill="FFFFFF" w:themeFill="background1"/>
        </w:rPr>
        <w:t>.</w:t>
      </w:r>
      <w:r w:rsidR="00601B16" w:rsidRPr="00310DA5">
        <w:rPr>
          <w:rFonts w:ascii="Times New Roman" w:hAnsi="Times New Roman" w:cs="Times New Roman"/>
          <w:b/>
          <w:sz w:val="24"/>
          <w:szCs w:val="24"/>
          <w:u w:val="single"/>
          <w:shd w:val="clear" w:color="auto" w:fill="FFFFFF" w:themeFill="background1"/>
        </w:rPr>
        <w:t>3</w:t>
      </w:r>
      <w:r w:rsidRPr="00310DA5">
        <w:rPr>
          <w:rFonts w:ascii="Times New Roman" w:hAnsi="Times New Roman" w:cs="Times New Roman"/>
          <w:b/>
          <w:sz w:val="24"/>
          <w:szCs w:val="24"/>
          <w:u w:val="single"/>
          <w:shd w:val="clear" w:color="auto" w:fill="FFFFFF" w:themeFill="background1"/>
        </w:rPr>
        <w:t xml:space="preserve"> An Increased Risk of Re-Victimisation </w:t>
      </w:r>
    </w:p>
    <w:p w:rsidR="008A18E1" w:rsidRPr="00310DA5" w:rsidRDefault="00310DA5" w:rsidP="00310DA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B70B4E" w:rsidRPr="00310DA5">
        <w:rPr>
          <w:rFonts w:ascii="Times New Roman" w:hAnsi="Times New Roman" w:cs="Times New Roman"/>
          <w:sz w:val="24"/>
          <w:szCs w:val="24"/>
        </w:rPr>
        <w:t xml:space="preserve">All </w:t>
      </w:r>
      <w:r w:rsidR="005F55F9" w:rsidRPr="00310DA5">
        <w:rPr>
          <w:rFonts w:ascii="Times New Roman" w:hAnsi="Times New Roman" w:cs="Times New Roman"/>
          <w:sz w:val="24"/>
          <w:szCs w:val="24"/>
        </w:rPr>
        <w:t xml:space="preserve">three </w:t>
      </w:r>
      <w:r w:rsidR="00B70B4E" w:rsidRPr="00310DA5">
        <w:rPr>
          <w:rFonts w:ascii="Times New Roman" w:hAnsi="Times New Roman" w:cs="Times New Roman"/>
          <w:sz w:val="24"/>
          <w:szCs w:val="24"/>
        </w:rPr>
        <w:t xml:space="preserve">participants who reported child abuse </w:t>
      </w:r>
      <w:r w:rsidR="00465801" w:rsidRPr="00310DA5">
        <w:rPr>
          <w:rFonts w:ascii="Times New Roman" w:hAnsi="Times New Roman" w:cs="Times New Roman"/>
          <w:sz w:val="24"/>
          <w:szCs w:val="24"/>
        </w:rPr>
        <w:t xml:space="preserve">to the authorities </w:t>
      </w:r>
      <w:r w:rsidR="00B70B4E" w:rsidRPr="00310DA5">
        <w:rPr>
          <w:rFonts w:ascii="Times New Roman" w:hAnsi="Times New Roman" w:cs="Times New Roman"/>
          <w:sz w:val="24"/>
          <w:szCs w:val="24"/>
        </w:rPr>
        <w:t>also disclosed that they were further abused at later stages in their lives by multiple abusive personalities</w:t>
      </w:r>
      <w:r w:rsidR="002E19E0" w:rsidRPr="00310DA5">
        <w:rPr>
          <w:rFonts w:ascii="Times New Roman" w:hAnsi="Times New Roman" w:cs="Times New Roman"/>
          <w:sz w:val="24"/>
          <w:szCs w:val="24"/>
        </w:rPr>
        <w:t xml:space="preserve"> </w:t>
      </w:r>
      <w:r w:rsidR="009216A3" w:rsidRPr="00310DA5">
        <w:rPr>
          <w:rFonts w:ascii="Times New Roman" w:hAnsi="Times New Roman" w:cs="Times New Roman"/>
          <w:sz w:val="24"/>
          <w:szCs w:val="24"/>
        </w:rPr>
        <w:t>in</w:t>
      </w:r>
      <w:r w:rsidR="002E19E0" w:rsidRPr="00310DA5">
        <w:rPr>
          <w:rFonts w:ascii="Times New Roman" w:hAnsi="Times New Roman" w:cs="Times New Roman"/>
          <w:sz w:val="24"/>
          <w:szCs w:val="24"/>
        </w:rPr>
        <w:t xml:space="preserve"> different settings</w:t>
      </w:r>
      <w:r w:rsidR="008A18E1" w:rsidRPr="00310DA5">
        <w:rPr>
          <w:rFonts w:ascii="Times New Roman" w:hAnsi="Times New Roman" w:cs="Times New Roman"/>
          <w:sz w:val="24"/>
          <w:szCs w:val="24"/>
        </w:rPr>
        <w:t>.  Figure 5.11 demonstrates that the participants who experienced re-abuse and re-victimisatio</w:t>
      </w:r>
      <w:r>
        <w:rPr>
          <w:rFonts w:ascii="Times New Roman" w:hAnsi="Times New Roman" w:cs="Times New Roman"/>
          <w:sz w:val="24"/>
          <w:szCs w:val="24"/>
        </w:rPr>
        <w:t xml:space="preserve">n as </w:t>
      </w:r>
      <w:r w:rsidR="008A18E1" w:rsidRPr="00310DA5">
        <w:rPr>
          <w:rFonts w:ascii="Times New Roman" w:hAnsi="Times New Roman" w:cs="Times New Roman"/>
          <w:sz w:val="24"/>
          <w:szCs w:val="24"/>
        </w:rPr>
        <w:t>adult</w:t>
      </w:r>
      <w:r>
        <w:rPr>
          <w:rFonts w:ascii="Times New Roman" w:hAnsi="Times New Roman" w:cs="Times New Roman"/>
          <w:sz w:val="24"/>
          <w:szCs w:val="24"/>
        </w:rPr>
        <w:t>s</w:t>
      </w:r>
      <w:r w:rsidR="008A18E1" w:rsidRPr="00310DA5">
        <w:rPr>
          <w:rFonts w:ascii="Times New Roman" w:hAnsi="Times New Roman" w:cs="Times New Roman"/>
          <w:sz w:val="24"/>
          <w:szCs w:val="24"/>
        </w:rPr>
        <w:t xml:space="preserve"> had ACE scores of 4+. Furthermore, the three participants with ACE score of 7+ experienced the most re-victimisation during their lives. </w:t>
      </w:r>
      <w:r w:rsidR="00820879" w:rsidRPr="00310DA5">
        <w:rPr>
          <w:rFonts w:ascii="Times New Roman" w:hAnsi="Times New Roman" w:cs="Times New Roman"/>
          <w:sz w:val="24"/>
          <w:szCs w:val="24"/>
        </w:rPr>
        <w:t>V</w:t>
      </w:r>
      <w:r w:rsidR="008A18E1" w:rsidRPr="00310DA5">
        <w:rPr>
          <w:rFonts w:ascii="Times New Roman" w:hAnsi="Times New Roman" w:cs="Times New Roman"/>
          <w:sz w:val="24"/>
          <w:szCs w:val="24"/>
        </w:rPr>
        <w:t>ictims of recurrent abuse internalise blame</w:t>
      </w:r>
      <w:r w:rsidR="00E370E5" w:rsidRPr="00310DA5">
        <w:rPr>
          <w:rFonts w:ascii="Times New Roman" w:hAnsi="Times New Roman" w:cs="Times New Roman"/>
          <w:sz w:val="24"/>
          <w:szCs w:val="24"/>
        </w:rPr>
        <w:t xml:space="preserve"> and </w:t>
      </w:r>
      <w:r w:rsidR="008A18E1" w:rsidRPr="00310DA5">
        <w:rPr>
          <w:rFonts w:ascii="Times New Roman" w:hAnsi="Times New Roman" w:cs="Times New Roman"/>
          <w:sz w:val="24"/>
          <w:szCs w:val="24"/>
        </w:rPr>
        <w:t>this can make them extremely vulnerable to attract further abuse/abusers, as their vulnerabilities and abuse history make them an ideal ‘easy target’ for potential abusers. Furthermore, abuse victims/survivors may have experienced so much mistreatment that abuse becomes ‘normalised’ and they will not easily notice abusive behaviour because to them abuse is normal (Perry and Szalavitz, 2006).</w:t>
      </w:r>
      <w:r w:rsidR="007156BE" w:rsidRPr="00310DA5">
        <w:rPr>
          <w:rFonts w:ascii="Times New Roman" w:hAnsi="Times New Roman" w:cs="Times New Roman"/>
          <w:sz w:val="24"/>
          <w:szCs w:val="24"/>
        </w:rPr>
        <w:t xml:space="preserve"> </w:t>
      </w:r>
    </w:p>
    <w:p w:rsidR="00310DA5" w:rsidRDefault="00310DA5" w:rsidP="00310DA5">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465801" w:rsidRPr="00310DA5">
        <w:rPr>
          <w:rFonts w:ascii="Times New Roman" w:hAnsi="Times New Roman" w:cs="Times New Roman"/>
          <w:sz w:val="24"/>
          <w:szCs w:val="24"/>
          <w:shd w:val="clear" w:color="auto" w:fill="FFFFFF" w:themeFill="background1"/>
        </w:rPr>
        <w:t xml:space="preserve">Smith et al. (2003) found that those who have been bullied as children are more prone to become </w:t>
      </w:r>
      <w:r>
        <w:rPr>
          <w:rFonts w:ascii="Times New Roman" w:hAnsi="Times New Roman" w:cs="Times New Roman"/>
          <w:sz w:val="24"/>
          <w:szCs w:val="24"/>
          <w:shd w:val="clear" w:color="auto" w:fill="FFFFFF" w:themeFill="background1"/>
        </w:rPr>
        <w:t>re-abused and bullied as adults in work</w:t>
      </w:r>
      <w:r w:rsidR="00F22C1E">
        <w:rPr>
          <w:rFonts w:ascii="Times New Roman" w:hAnsi="Times New Roman" w:cs="Times New Roman"/>
          <w:sz w:val="24"/>
          <w:szCs w:val="24"/>
          <w:shd w:val="clear" w:color="auto" w:fill="FFFFFF" w:themeFill="background1"/>
        </w:rPr>
        <w:t xml:space="preserve">, this can be observed in </w:t>
      </w:r>
      <w:r w:rsidR="00465801" w:rsidRPr="00310DA5">
        <w:rPr>
          <w:rFonts w:ascii="Times New Roman" w:hAnsi="Times New Roman" w:cs="Times New Roman"/>
          <w:sz w:val="24"/>
          <w:szCs w:val="24"/>
          <w:shd w:val="clear" w:color="auto" w:fill="FFFFFF" w:themeFill="background1"/>
        </w:rPr>
        <w:t>Appendix</w:t>
      </w:r>
      <w:r w:rsidR="00B16F09" w:rsidRPr="00310DA5">
        <w:rPr>
          <w:rFonts w:ascii="Times New Roman" w:hAnsi="Times New Roman" w:cs="Times New Roman"/>
          <w:sz w:val="24"/>
          <w:szCs w:val="24"/>
          <w:shd w:val="clear" w:color="auto" w:fill="FFFFFF" w:themeFill="background1"/>
        </w:rPr>
        <w:t xml:space="preserve"> </w:t>
      </w:r>
      <w:r w:rsidR="00CA4C61" w:rsidRPr="00310DA5">
        <w:rPr>
          <w:rFonts w:ascii="Times New Roman" w:hAnsi="Times New Roman" w:cs="Times New Roman"/>
          <w:sz w:val="24"/>
          <w:szCs w:val="24"/>
          <w:shd w:val="clear" w:color="auto" w:fill="FFFFFF" w:themeFill="background1"/>
        </w:rPr>
        <w:t>7</w:t>
      </w:r>
      <w:r w:rsidR="00465801" w:rsidRPr="00310DA5">
        <w:rPr>
          <w:rFonts w:ascii="Times New Roman" w:hAnsi="Times New Roman" w:cs="Times New Roman"/>
          <w:sz w:val="24"/>
          <w:szCs w:val="24"/>
          <w:shd w:val="clear" w:color="auto" w:fill="FFFFFF" w:themeFill="background1"/>
        </w:rPr>
        <w:t>. Therefore, perpetrators usually take advantage of victims who are ‘invisible’, have no voice or who are isolated from their families. These vulnerabilities make these people easier to groom as trust can be gained through the appearance of offering them emotional security to exploit them for financial, sexual or personal gratification.</w:t>
      </w:r>
    </w:p>
    <w:p w:rsidR="00310DA5" w:rsidRPr="00310DA5" w:rsidRDefault="00310DA5" w:rsidP="00310DA5">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Pr="00310DA5">
        <w:rPr>
          <w:rFonts w:ascii="Times New Roman" w:hAnsi="Times New Roman" w:cs="Times New Roman"/>
          <w:sz w:val="24"/>
          <w:szCs w:val="24"/>
          <w:shd w:val="clear" w:color="auto" w:fill="FFFFFF" w:themeFill="background1"/>
        </w:rPr>
        <w:t>As Samnani and Singh (2012) found, targets of bullying are usually passive and it is their damaged identity which makes them ‘vulnerable to potential perpetrators’.</w:t>
      </w:r>
    </w:p>
    <w:p w:rsidR="00310DA5" w:rsidRPr="00310DA5" w:rsidRDefault="00310DA5"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 xml:space="preserve"> “I know that I’m not going to be heard if I do speak out about stuff. And what happens to me, even if it’s wrong, doesn’t matter because it’s me”. (M:905- 908)</w:t>
      </w:r>
    </w:p>
    <w:p w:rsidR="00310DA5" w:rsidRPr="00310DA5" w:rsidRDefault="00310DA5" w:rsidP="00310DA5">
      <w:pPr>
        <w:spacing w:line="480" w:lineRule="auto"/>
        <w:ind w:left="720"/>
        <w:rPr>
          <w:rFonts w:ascii="Times New Roman" w:hAnsi="Times New Roman" w:cs="Times New Roman"/>
          <w:sz w:val="24"/>
          <w:szCs w:val="24"/>
        </w:rPr>
      </w:pPr>
      <w:r w:rsidRPr="00310DA5">
        <w:rPr>
          <w:rFonts w:ascii="Times New Roman" w:hAnsi="Times New Roman" w:cs="Times New Roman"/>
          <w:i/>
          <w:sz w:val="24"/>
          <w:szCs w:val="24"/>
        </w:rPr>
        <w:t xml:space="preserve"> ‘My self-worth is nothing.’ (M:731-732)</w:t>
      </w:r>
    </w:p>
    <w:p w:rsidR="00310DA5" w:rsidRDefault="00310DA5" w:rsidP="00310DA5">
      <w:pPr>
        <w:shd w:val="clear" w:color="auto" w:fill="FFFFFF" w:themeFill="background1"/>
        <w:spacing w:line="480" w:lineRule="auto"/>
        <w:rPr>
          <w:rFonts w:ascii="Times New Roman" w:hAnsi="Times New Roman" w:cs="Times New Roman"/>
          <w:sz w:val="24"/>
          <w:szCs w:val="24"/>
          <w:shd w:val="clear" w:color="auto" w:fill="FFFFFF" w:themeFill="background1"/>
        </w:rPr>
      </w:pPr>
    </w:p>
    <w:p w:rsidR="009216A3" w:rsidRPr="00310DA5" w:rsidRDefault="009216A3" w:rsidP="00310DA5">
      <w:pPr>
        <w:shd w:val="clear" w:color="auto" w:fill="FFFFFF" w:themeFill="background1"/>
        <w:spacing w:line="480" w:lineRule="auto"/>
        <w:rPr>
          <w:rFonts w:ascii="Times New Roman" w:hAnsi="Times New Roman" w:cs="Times New Roman"/>
          <w:sz w:val="24"/>
          <w:szCs w:val="24"/>
        </w:rPr>
      </w:pPr>
      <w:r w:rsidRPr="00310DA5">
        <w:rPr>
          <w:rFonts w:ascii="Times New Roman" w:hAnsi="Times New Roman" w:cs="Times New Roman"/>
          <w:b/>
          <w:sz w:val="24"/>
          <w:szCs w:val="24"/>
        </w:rPr>
        <w:lastRenderedPageBreak/>
        <w:t>Figure 5.11</w:t>
      </w:r>
      <w:r w:rsidR="008A18E1" w:rsidRPr="00310DA5">
        <w:rPr>
          <w:rFonts w:ascii="Times New Roman" w:hAnsi="Times New Roman" w:cs="Times New Roman"/>
          <w:b/>
          <w:sz w:val="24"/>
          <w:szCs w:val="24"/>
        </w:rPr>
        <w:t xml:space="preserve"> – An increased risk of being re-abused and re-victimised  </w:t>
      </w:r>
      <w:r w:rsidRPr="00310DA5">
        <w:rPr>
          <w:rFonts w:ascii="Times New Roman" w:hAnsi="Times New Roman" w:cs="Times New Roman"/>
          <w:b/>
          <w:sz w:val="24"/>
          <w:szCs w:val="24"/>
        </w:rPr>
        <w:t xml:space="preserve">  </w:t>
      </w:r>
    </w:p>
    <w:p w:rsidR="009216A3" w:rsidRPr="00310DA5" w:rsidRDefault="00C47A97" w:rsidP="00310DA5">
      <w:pPr>
        <w:shd w:val="clear" w:color="auto" w:fill="FFFFFF" w:themeFill="background1"/>
        <w:spacing w:line="480" w:lineRule="auto"/>
        <w:rPr>
          <w:rFonts w:ascii="Times New Roman" w:hAnsi="Times New Roman" w:cs="Times New Roman"/>
          <w:b/>
          <w:sz w:val="24"/>
          <w:szCs w:val="24"/>
        </w:rPr>
      </w:pPr>
      <w:r w:rsidRPr="00310DA5">
        <w:rPr>
          <w:rFonts w:ascii="Times New Roman" w:hAnsi="Times New Roman" w:cs="Times New Roman"/>
          <w:b/>
          <w:noProof/>
          <w:sz w:val="24"/>
          <w:szCs w:val="24"/>
          <w:lang w:eastAsia="en-GB"/>
        </w:rPr>
        <w:drawing>
          <wp:inline distT="0" distB="0" distL="0" distR="0" wp14:anchorId="2EEC4BCB" wp14:editId="3A246424">
            <wp:extent cx="5732145" cy="357005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2-24 at 12.47.48.png"/>
                    <pic:cNvPicPr/>
                  </pic:nvPicPr>
                  <pic:blipFill>
                    <a:blip r:embed="rId50">
                      <a:extLst>
                        <a:ext uri="{28A0092B-C50C-407E-A947-70E740481C1C}">
                          <a14:useLocalDpi xmlns:a14="http://schemas.microsoft.com/office/drawing/2010/main" val="0"/>
                        </a:ext>
                      </a:extLst>
                    </a:blip>
                    <a:stretch>
                      <a:fillRect/>
                    </a:stretch>
                  </pic:blipFill>
                  <pic:spPr>
                    <a:xfrm>
                      <a:off x="0" y="0"/>
                      <a:ext cx="5766578" cy="3591496"/>
                    </a:xfrm>
                    <a:prstGeom prst="rect">
                      <a:avLst/>
                    </a:prstGeom>
                  </pic:spPr>
                </pic:pic>
              </a:graphicData>
            </a:graphic>
          </wp:inline>
        </w:drawing>
      </w:r>
    </w:p>
    <w:p w:rsidR="00465801" w:rsidRPr="00310DA5" w:rsidRDefault="00310DA5" w:rsidP="00310DA5">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8831BC" w:rsidRPr="00310DA5">
        <w:rPr>
          <w:rFonts w:ascii="Times New Roman" w:hAnsi="Times New Roman" w:cs="Times New Roman"/>
          <w:sz w:val="24"/>
          <w:szCs w:val="24"/>
          <w:shd w:val="clear" w:color="auto" w:fill="FFFFFF" w:themeFill="background1"/>
        </w:rPr>
        <w:t xml:space="preserve">It is noteworthy to mention that the participants who conformed silently to their situations of abuse through resiliently staying at school and completing their GCSEs, despite enduring regular bullying, </w:t>
      </w:r>
      <w:r w:rsidR="00E370E5" w:rsidRPr="00310DA5">
        <w:rPr>
          <w:rFonts w:ascii="Times New Roman" w:hAnsi="Times New Roman" w:cs="Times New Roman"/>
          <w:sz w:val="24"/>
          <w:szCs w:val="24"/>
          <w:shd w:val="clear" w:color="auto" w:fill="FFFFFF" w:themeFill="background1"/>
        </w:rPr>
        <w:t xml:space="preserve">upon first appearance </w:t>
      </w:r>
      <w:r w:rsidR="004C4933" w:rsidRPr="00310DA5">
        <w:rPr>
          <w:rFonts w:ascii="Times New Roman" w:hAnsi="Times New Roman" w:cs="Times New Roman"/>
          <w:sz w:val="24"/>
          <w:szCs w:val="24"/>
          <w:shd w:val="clear" w:color="auto" w:fill="FFFFFF" w:themeFill="background1"/>
        </w:rPr>
        <w:t>m</w:t>
      </w:r>
      <w:r w:rsidR="00E370E5" w:rsidRPr="00310DA5">
        <w:rPr>
          <w:rFonts w:ascii="Times New Roman" w:hAnsi="Times New Roman" w:cs="Times New Roman"/>
          <w:sz w:val="24"/>
          <w:szCs w:val="24"/>
          <w:shd w:val="clear" w:color="auto" w:fill="FFFFFF" w:themeFill="background1"/>
        </w:rPr>
        <w:t xml:space="preserve">ay </w:t>
      </w:r>
      <w:r w:rsidR="008831BC" w:rsidRPr="00310DA5">
        <w:rPr>
          <w:rFonts w:ascii="Times New Roman" w:hAnsi="Times New Roman" w:cs="Times New Roman"/>
          <w:sz w:val="24"/>
          <w:szCs w:val="24"/>
          <w:shd w:val="clear" w:color="auto" w:fill="FFFFFF" w:themeFill="background1"/>
        </w:rPr>
        <w:t>appear</w:t>
      </w:r>
      <w:r w:rsidR="004C4933" w:rsidRPr="00310DA5">
        <w:rPr>
          <w:rFonts w:ascii="Times New Roman" w:hAnsi="Times New Roman" w:cs="Times New Roman"/>
          <w:sz w:val="24"/>
          <w:szCs w:val="24"/>
          <w:shd w:val="clear" w:color="auto" w:fill="FFFFFF" w:themeFill="background1"/>
        </w:rPr>
        <w:t xml:space="preserve"> to be demonstrating great r</w:t>
      </w:r>
      <w:r w:rsidR="00A056F8" w:rsidRPr="00310DA5">
        <w:rPr>
          <w:rFonts w:ascii="Times New Roman" w:hAnsi="Times New Roman" w:cs="Times New Roman"/>
          <w:sz w:val="24"/>
          <w:szCs w:val="24"/>
          <w:shd w:val="clear" w:color="auto" w:fill="FFFFFF" w:themeFill="background1"/>
        </w:rPr>
        <w:t>esilience (Masten</w:t>
      </w:r>
      <w:r w:rsidR="001F7DD1" w:rsidRPr="00310DA5">
        <w:rPr>
          <w:rFonts w:ascii="Times New Roman" w:hAnsi="Times New Roman" w:cs="Times New Roman"/>
          <w:sz w:val="24"/>
          <w:szCs w:val="24"/>
          <w:shd w:val="clear" w:color="auto" w:fill="FFFFFF" w:themeFill="background1"/>
        </w:rPr>
        <w:t>, Best and Garmezy</w:t>
      </w:r>
      <w:r w:rsidR="00A056F8" w:rsidRPr="00310DA5">
        <w:rPr>
          <w:rFonts w:ascii="Times New Roman" w:hAnsi="Times New Roman" w:cs="Times New Roman"/>
          <w:sz w:val="24"/>
          <w:szCs w:val="24"/>
          <w:shd w:val="clear" w:color="auto" w:fill="FFFFFF" w:themeFill="background1"/>
        </w:rPr>
        <w:t xml:space="preserve">, 1990). However, </w:t>
      </w:r>
      <w:r w:rsidR="004C4933" w:rsidRPr="00310DA5">
        <w:rPr>
          <w:rFonts w:ascii="Times New Roman" w:hAnsi="Times New Roman" w:cs="Times New Roman"/>
          <w:sz w:val="24"/>
          <w:szCs w:val="24"/>
          <w:shd w:val="clear" w:color="auto" w:fill="FFFFFF" w:themeFill="background1"/>
        </w:rPr>
        <w:t xml:space="preserve">this study shows that </w:t>
      </w:r>
      <w:r w:rsidR="00A056F8" w:rsidRPr="00310DA5">
        <w:rPr>
          <w:rFonts w:ascii="Times New Roman" w:hAnsi="Times New Roman" w:cs="Times New Roman"/>
          <w:sz w:val="24"/>
          <w:szCs w:val="24"/>
          <w:shd w:val="clear" w:color="auto" w:fill="FFFFFF" w:themeFill="background1"/>
        </w:rPr>
        <w:t>participants’</w:t>
      </w:r>
      <w:r w:rsidR="004C4933" w:rsidRPr="00310DA5">
        <w:rPr>
          <w:rFonts w:ascii="Times New Roman" w:hAnsi="Times New Roman" w:cs="Times New Roman"/>
          <w:sz w:val="24"/>
          <w:szCs w:val="24"/>
          <w:shd w:val="clear" w:color="auto" w:fill="FFFFFF" w:themeFill="background1"/>
        </w:rPr>
        <w:t xml:space="preserve"> ‘resilience’ </w:t>
      </w:r>
      <w:r w:rsidR="00C47A97" w:rsidRPr="00310DA5">
        <w:rPr>
          <w:rFonts w:ascii="Times New Roman" w:hAnsi="Times New Roman" w:cs="Times New Roman"/>
          <w:sz w:val="24"/>
          <w:szCs w:val="24"/>
          <w:shd w:val="clear" w:color="auto" w:fill="FFFFFF" w:themeFill="background1"/>
        </w:rPr>
        <w:t>put them</w:t>
      </w:r>
      <w:r w:rsidR="004C4933" w:rsidRPr="00310DA5">
        <w:rPr>
          <w:rFonts w:ascii="Times New Roman" w:hAnsi="Times New Roman" w:cs="Times New Roman"/>
          <w:sz w:val="24"/>
          <w:szCs w:val="24"/>
          <w:shd w:val="clear" w:color="auto" w:fill="FFFFFF" w:themeFill="background1"/>
        </w:rPr>
        <w:t xml:space="preserve"> </w:t>
      </w:r>
      <w:r w:rsidR="008831BC" w:rsidRPr="00310DA5">
        <w:rPr>
          <w:rFonts w:ascii="Times New Roman" w:hAnsi="Times New Roman" w:cs="Times New Roman"/>
          <w:sz w:val="24"/>
          <w:szCs w:val="24"/>
          <w:shd w:val="clear" w:color="auto" w:fill="FFFFFF" w:themeFill="background1"/>
        </w:rPr>
        <w:t xml:space="preserve">at </w:t>
      </w:r>
      <w:r w:rsidR="00E370E5" w:rsidRPr="00310DA5">
        <w:rPr>
          <w:rFonts w:ascii="Times New Roman" w:hAnsi="Times New Roman" w:cs="Times New Roman"/>
          <w:sz w:val="24"/>
          <w:szCs w:val="24"/>
          <w:shd w:val="clear" w:color="auto" w:fill="FFFFFF" w:themeFill="background1"/>
        </w:rPr>
        <w:t xml:space="preserve">a greater </w:t>
      </w:r>
      <w:r w:rsidR="008831BC" w:rsidRPr="00310DA5">
        <w:rPr>
          <w:rFonts w:ascii="Times New Roman" w:hAnsi="Times New Roman" w:cs="Times New Roman"/>
          <w:sz w:val="24"/>
          <w:szCs w:val="24"/>
          <w:shd w:val="clear" w:color="auto" w:fill="FFFFFF" w:themeFill="background1"/>
        </w:rPr>
        <w:t xml:space="preserve">risk </w:t>
      </w:r>
      <w:r w:rsidR="00C47A97" w:rsidRPr="00310DA5">
        <w:rPr>
          <w:rFonts w:ascii="Times New Roman" w:hAnsi="Times New Roman" w:cs="Times New Roman"/>
          <w:sz w:val="24"/>
          <w:szCs w:val="24"/>
          <w:shd w:val="clear" w:color="auto" w:fill="FFFFFF" w:themeFill="background1"/>
        </w:rPr>
        <w:t xml:space="preserve">of being </w:t>
      </w:r>
      <w:r w:rsidR="008831BC" w:rsidRPr="00310DA5">
        <w:rPr>
          <w:rFonts w:ascii="Times New Roman" w:hAnsi="Times New Roman" w:cs="Times New Roman"/>
          <w:sz w:val="24"/>
          <w:szCs w:val="24"/>
          <w:shd w:val="clear" w:color="auto" w:fill="FFFFFF" w:themeFill="background1"/>
        </w:rPr>
        <w:t>exploited</w:t>
      </w:r>
      <w:r w:rsidR="00C47A97" w:rsidRPr="00310DA5">
        <w:rPr>
          <w:rFonts w:ascii="Times New Roman" w:hAnsi="Times New Roman" w:cs="Times New Roman"/>
          <w:sz w:val="24"/>
          <w:szCs w:val="24"/>
          <w:shd w:val="clear" w:color="auto" w:fill="FFFFFF" w:themeFill="background1"/>
        </w:rPr>
        <w:t>,</w:t>
      </w:r>
      <w:r w:rsidR="00A056F8" w:rsidRPr="00310DA5">
        <w:rPr>
          <w:rFonts w:ascii="Times New Roman" w:hAnsi="Times New Roman" w:cs="Times New Roman"/>
          <w:sz w:val="24"/>
          <w:szCs w:val="24"/>
          <w:shd w:val="clear" w:color="auto" w:fill="FFFFFF" w:themeFill="background1"/>
        </w:rPr>
        <w:t xml:space="preserve"> as</w:t>
      </w:r>
      <w:r w:rsidR="008831BC" w:rsidRPr="00310DA5">
        <w:rPr>
          <w:rFonts w:ascii="Times New Roman" w:hAnsi="Times New Roman" w:cs="Times New Roman"/>
          <w:sz w:val="24"/>
          <w:szCs w:val="24"/>
          <w:shd w:val="clear" w:color="auto" w:fill="FFFFFF" w:themeFill="background1"/>
        </w:rPr>
        <w:t xml:space="preserve"> perpetrators of abuse </w:t>
      </w:r>
      <w:r w:rsidR="00A056F8" w:rsidRPr="00310DA5">
        <w:rPr>
          <w:rFonts w:ascii="Times New Roman" w:hAnsi="Times New Roman" w:cs="Times New Roman"/>
          <w:sz w:val="24"/>
          <w:szCs w:val="24"/>
          <w:shd w:val="clear" w:color="auto" w:fill="FFFFFF" w:themeFill="background1"/>
        </w:rPr>
        <w:t>are drawn to</w:t>
      </w:r>
      <w:r w:rsidR="008831BC" w:rsidRPr="00310DA5">
        <w:rPr>
          <w:rFonts w:ascii="Times New Roman" w:hAnsi="Times New Roman" w:cs="Times New Roman"/>
          <w:sz w:val="24"/>
          <w:szCs w:val="24"/>
          <w:shd w:val="clear" w:color="auto" w:fill="FFFFFF" w:themeFill="background1"/>
        </w:rPr>
        <w:t xml:space="preserve"> easy-going, passive and agreeable personalit</w:t>
      </w:r>
      <w:r w:rsidR="00A056F8" w:rsidRPr="00310DA5">
        <w:rPr>
          <w:rFonts w:ascii="Times New Roman" w:hAnsi="Times New Roman" w:cs="Times New Roman"/>
          <w:sz w:val="24"/>
          <w:szCs w:val="24"/>
          <w:shd w:val="clear" w:color="auto" w:fill="FFFFFF" w:themeFill="background1"/>
        </w:rPr>
        <w:t xml:space="preserve">ies </w:t>
      </w:r>
      <w:r w:rsidR="008E71BA" w:rsidRPr="00310DA5">
        <w:rPr>
          <w:rFonts w:ascii="Times New Roman" w:hAnsi="Times New Roman" w:cs="Times New Roman"/>
          <w:sz w:val="24"/>
          <w:szCs w:val="24"/>
          <w:shd w:val="clear" w:color="auto" w:fill="FFFFFF" w:themeFill="background1"/>
        </w:rPr>
        <w:t xml:space="preserve">because </w:t>
      </w:r>
      <w:r w:rsidR="008831BC" w:rsidRPr="00310DA5">
        <w:rPr>
          <w:rFonts w:ascii="Times New Roman" w:hAnsi="Times New Roman" w:cs="Times New Roman"/>
          <w:sz w:val="24"/>
          <w:szCs w:val="24"/>
          <w:shd w:val="clear" w:color="auto" w:fill="FFFFFF" w:themeFill="background1"/>
        </w:rPr>
        <w:t>they are unlikely to retaliate</w:t>
      </w:r>
      <w:r w:rsidR="00A056F8" w:rsidRPr="00310DA5">
        <w:rPr>
          <w:rFonts w:ascii="Times New Roman" w:hAnsi="Times New Roman" w:cs="Times New Roman"/>
          <w:sz w:val="24"/>
          <w:szCs w:val="24"/>
          <w:shd w:val="clear" w:color="auto" w:fill="FFFFFF" w:themeFill="background1"/>
        </w:rPr>
        <w:t xml:space="preserve">. Bullies usually </w:t>
      </w:r>
      <w:r w:rsidR="008831BC" w:rsidRPr="00310DA5">
        <w:rPr>
          <w:rFonts w:ascii="Times New Roman" w:hAnsi="Times New Roman" w:cs="Times New Roman"/>
          <w:sz w:val="24"/>
          <w:szCs w:val="24"/>
          <w:shd w:val="clear" w:color="auto" w:fill="FFFFFF" w:themeFill="background1"/>
        </w:rPr>
        <w:t xml:space="preserve">choose to gaslight easy-going victims as they </w:t>
      </w:r>
      <w:r w:rsidR="008E71BA" w:rsidRPr="00310DA5">
        <w:rPr>
          <w:rFonts w:ascii="Times New Roman" w:hAnsi="Times New Roman" w:cs="Times New Roman"/>
          <w:sz w:val="24"/>
          <w:szCs w:val="24"/>
          <w:shd w:val="clear" w:color="auto" w:fill="FFFFFF" w:themeFill="background1"/>
        </w:rPr>
        <w:t xml:space="preserve">know that they </w:t>
      </w:r>
      <w:r w:rsidR="008831BC" w:rsidRPr="00310DA5">
        <w:rPr>
          <w:rFonts w:ascii="Times New Roman" w:hAnsi="Times New Roman" w:cs="Times New Roman"/>
          <w:sz w:val="24"/>
          <w:szCs w:val="24"/>
          <w:shd w:val="clear" w:color="auto" w:fill="FFFFFF" w:themeFill="background1"/>
        </w:rPr>
        <w:t>are m</w:t>
      </w:r>
      <w:r w:rsidR="008E71BA" w:rsidRPr="00310DA5">
        <w:rPr>
          <w:rFonts w:ascii="Times New Roman" w:hAnsi="Times New Roman" w:cs="Times New Roman"/>
          <w:sz w:val="24"/>
          <w:szCs w:val="24"/>
          <w:shd w:val="clear" w:color="auto" w:fill="FFFFFF" w:themeFill="background1"/>
        </w:rPr>
        <w:t xml:space="preserve">ore likely to internalise </w:t>
      </w:r>
      <w:r w:rsidR="008831BC" w:rsidRPr="00310DA5">
        <w:rPr>
          <w:rFonts w:ascii="Times New Roman" w:hAnsi="Times New Roman" w:cs="Times New Roman"/>
          <w:sz w:val="24"/>
          <w:szCs w:val="24"/>
          <w:shd w:val="clear" w:color="auto" w:fill="FFFFFF" w:themeFill="background1"/>
        </w:rPr>
        <w:t xml:space="preserve">projected blame and </w:t>
      </w:r>
      <w:r w:rsidR="008E71BA" w:rsidRPr="00310DA5">
        <w:rPr>
          <w:rFonts w:ascii="Times New Roman" w:hAnsi="Times New Roman" w:cs="Times New Roman"/>
          <w:sz w:val="24"/>
          <w:szCs w:val="24"/>
          <w:shd w:val="clear" w:color="auto" w:fill="FFFFFF" w:themeFill="background1"/>
        </w:rPr>
        <w:t xml:space="preserve">will not disclose abuse because they blame themselves for the abuse (Coleman, 2011). </w:t>
      </w:r>
      <w:r w:rsidR="00F5762F" w:rsidRPr="00310DA5">
        <w:rPr>
          <w:rFonts w:ascii="Times New Roman" w:hAnsi="Times New Roman" w:cs="Times New Roman"/>
          <w:sz w:val="24"/>
          <w:szCs w:val="24"/>
          <w:shd w:val="clear" w:color="auto" w:fill="FFFFFF" w:themeFill="background1"/>
        </w:rPr>
        <w:t>It a</w:t>
      </w:r>
      <w:r w:rsidR="008831BC" w:rsidRPr="00310DA5">
        <w:rPr>
          <w:rFonts w:ascii="Times New Roman" w:hAnsi="Times New Roman" w:cs="Times New Roman"/>
          <w:sz w:val="24"/>
          <w:szCs w:val="24"/>
          <w:shd w:val="clear" w:color="auto" w:fill="FFFFFF" w:themeFill="background1"/>
        </w:rPr>
        <w:t>ppears that M</w:t>
      </w:r>
      <w:r w:rsidR="00F21B40" w:rsidRPr="00310DA5">
        <w:rPr>
          <w:rFonts w:ascii="Times New Roman" w:hAnsi="Times New Roman" w:cs="Times New Roman"/>
          <w:sz w:val="24"/>
          <w:szCs w:val="24"/>
          <w:shd w:val="clear" w:color="auto" w:fill="FFFFFF" w:themeFill="background1"/>
        </w:rPr>
        <w:t>ax</w:t>
      </w:r>
      <w:r w:rsidR="008831BC" w:rsidRPr="00310DA5">
        <w:rPr>
          <w:rFonts w:ascii="Times New Roman" w:hAnsi="Times New Roman" w:cs="Times New Roman"/>
          <w:sz w:val="24"/>
          <w:szCs w:val="24"/>
          <w:shd w:val="clear" w:color="auto" w:fill="FFFFFF" w:themeFill="background1"/>
        </w:rPr>
        <w:t xml:space="preserve">’s abuser </w:t>
      </w:r>
      <w:r w:rsidR="00F21B40" w:rsidRPr="00310DA5">
        <w:rPr>
          <w:rFonts w:ascii="Times New Roman" w:hAnsi="Times New Roman" w:cs="Times New Roman"/>
          <w:sz w:val="24"/>
          <w:szCs w:val="24"/>
          <w:shd w:val="clear" w:color="auto" w:fill="FFFFFF" w:themeFill="background1"/>
        </w:rPr>
        <w:t xml:space="preserve">groomed </w:t>
      </w:r>
      <w:r w:rsidR="008A18E1" w:rsidRPr="00310DA5">
        <w:rPr>
          <w:rFonts w:ascii="Times New Roman" w:hAnsi="Times New Roman" w:cs="Times New Roman"/>
          <w:sz w:val="24"/>
          <w:szCs w:val="24"/>
          <w:shd w:val="clear" w:color="auto" w:fill="FFFFFF" w:themeFill="background1"/>
        </w:rPr>
        <w:t xml:space="preserve">him [or her] </w:t>
      </w:r>
      <w:r w:rsidR="00F21B40" w:rsidRPr="00310DA5">
        <w:rPr>
          <w:rFonts w:ascii="Times New Roman" w:hAnsi="Times New Roman" w:cs="Times New Roman"/>
          <w:sz w:val="24"/>
          <w:szCs w:val="24"/>
          <w:shd w:val="clear" w:color="auto" w:fill="FFFFFF" w:themeFill="background1"/>
        </w:rPr>
        <w:t xml:space="preserve">by befriending and gaining </w:t>
      </w:r>
      <w:r w:rsidR="00F5762F" w:rsidRPr="00310DA5">
        <w:rPr>
          <w:rFonts w:ascii="Times New Roman" w:hAnsi="Times New Roman" w:cs="Times New Roman"/>
          <w:sz w:val="24"/>
          <w:szCs w:val="24"/>
          <w:shd w:val="clear" w:color="auto" w:fill="FFFFFF" w:themeFill="background1"/>
        </w:rPr>
        <w:t xml:space="preserve">trust </w:t>
      </w:r>
      <w:r w:rsidR="00F21B40" w:rsidRPr="00310DA5">
        <w:rPr>
          <w:rFonts w:ascii="Times New Roman" w:hAnsi="Times New Roman" w:cs="Times New Roman"/>
          <w:sz w:val="24"/>
          <w:szCs w:val="24"/>
          <w:shd w:val="clear" w:color="auto" w:fill="FFFFFF" w:themeFill="background1"/>
        </w:rPr>
        <w:t xml:space="preserve">at an early age, then broke Max’s </w:t>
      </w:r>
      <w:r w:rsidR="00F5762F" w:rsidRPr="00310DA5">
        <w:rPr>
          <w:rFonts w:ascii="Times New Roman" w:hAnsi="Times New Roman" w:cs="Times New Roman"/>
          <w:sz w:val="24"/>
          <w:szCs w:val="24"/>
          <w:shd w:val="clear" w:color="auto" w:fill="FFFFFF" w:themeFill="background1"/>
        </w:rPr>
        <w:t xml:space="preserve">spirit through perpetual acts of public humiliation involving others </w:t>
      </w:r>
      <w:r w:rsidR="008A18E1" w:rsidRPr="00310DA5">
        <w:rPr>
          <w:rFonts w:ascii="Times New Roman" w:hAnsi="Times New Roman" w:cs="Times New Roman"/>
          <w:sz w:val="24"/>
          <w:szCs w:val="24"/>
          <w:shd w:val="clear" w:color="auto" w:fill="FFFFFF" w:themeFill="background1"/>
        </w:rPr>
        <w:t xml:space="preserve">who </w:t>
      </w:r>
      <w:r w:rsidR="00737A12" w:rsidRPr="00310DA5">
        <w:rPr>
          <w:rFonts w:ascii="Times New Roman" w:hAnsi="Times New Roman" w:cs="Times New Roman"/>
          <w:sz w:val="24"/>
          <w:szCs w:val="24"/>
          <w:shd w:val="clear" w:color="auto" w:fill="FFFFFF" w:themeFill="background1"/>
        </w:rPr>
        <w:t xml:space="preserve">also </w:t>
      </w:r>
      <w:r w:rsidR="008A18E1" w:rsidRPr="00310DA5">
        <w:rPr>
          <w:rFonts w:ascii="Times New Roman" w:hAnsi="Times New Roman" w:cs="Times New Roman"/>
          <w:sz w:val="24"/>
          <w:szCs w:val="24"/>
          <w:shd w:val="clear" w:color="auto" w:fill="FFFFFF" w:themeFill="background1"/>
        </w:rPr>
        <w:t xml:space="preserve">bullied </w:t>
      </w:r>
      <w:r w:rsidR="00553265" w:rsidRPr="00310DA5">
        <w:rPr>
          <w:rFonts w:ascii="Times New Roman" w:hAnsi="Times New Roman" w:cs="Times New Roman"/>
          <w:sz w:val="24"/>
          <w:szCs w:val="24"/>
          <w:shd w:val="clear" w:color="auto" w:fill="FFFFFF" w:themeFill="background1"/>
        </w:rPr>
        <w:t>Max</w:t>
      </w:r>
      <w:r w:rsidR="008A18E1" w:rsidRPr="00310DA5">
        <w:rPr>
          <w:rFonts w:ascii="Times New Roman" w:hAnsi="Times New Roman" w:cs="Times New Roman"/>
          <w:sz w:val="24"/>
          <w:szCs w:val="24"/>
          <w:shd w:val="clear" w:color="auto" w:fill="FFFFFF" w:themeFill="background1"/>
        </w:rPr>
        <w:t xml:space="preserve"> </w:t>
      </w:r>
      <w:r w:rsidR="00F5762F" w:rsidRPr="00310DA5">
        <w:rPr>
          <w:rFonts w:ascii="Times New Roman" w:hAnsi="Times New Roman" w:cs="Times New Roman"/>
          <w:sz w:val="24"/>
          <w:szCs w:val="24"/>
          <w:shd w:val="clear" w:color="auto" w:fill="FFFFFF" w:themeFill="background1"/>
        </w:rPr>
        <w:t xml:space="preserve">before </w:t>
      </w:r>
      <w:r w:rsidR="00737A12" w:rsidRPr="00310DA5">
        <w:rPr>
          <w:rFonts w:ascii="Times New Roman" w:hAnsi="Times New Roman" w:cs="Times New Roman"/>
          <w:sz w:val="24"/>
          <w:szCs w:val="24"/>
          <w:shd w:val="clear" w:color="auto" w:fill="FFFFFF" w:themeFill="background1"/>
        </w:rPr>
        <w:t xml:space="preserve">he </w:t>
      </w:r>
      <w:r w:rsidR="00F5762F" w:rsidRPr="00310DA5">
        <w:rPr>
          <w:rFonts w:ascii="Times New Roman" w:hAnsi="Times New Roman" w:cs="Times New Roman"/>
          <w:sz w:val="24"/>
          <w:szCs w:val="24"/>
          <w:shd w:val="clear" w:color="auto" w:fill="FFFFFF" w:themeFill="background1"/>
        </w:rPr>
        <w:t>carr</w:t>
      </w:r>
      <w:r w:rsidR="00737A12" w:rsidRPr="00310DA5">
        <w:rPr>
          <w:rFonts w:ascii="Times New Roman" w:hAnsi="Times New Roman" w:cs="Times New Roman"/>
          <w:sz w:val="24"/>
          <w:szCs w:val="24"/>
          <w:shd w:val="clear" w:color="auto" w:fill="FFFFFF" w:themeFill="background1"/>
        </w:rPr>
        <w:t xml:space="preserve">ied </w:t>
      </w:r>
      <w:r w:rsidR="00F5762F" w:rsidRPr="00310DA5">
        <w:rPr>
          <w:rFonts w:ascii="Times New Roman" w:hAnsi="Times New Roman" w:cs="Times New Roman"/>
          <w:sz w:val="24"/>
          <w:szCs w:val="24"/>
          <w:shd w:val="clear" w:color="auto" w:fill="FFFFFF" w:themeFill="background1"/>
        </w:rPr>
        <w:t xml:space="preserve">out </w:t>
      </w:r>
      <w:r w:rsidR="006752E9" w:rsidRPr="00310DA5">
        <w:rPr>
          <w:rFonts w:ascii="Times New Roman" w:hAnsi="Times New Roman" w:cs="Times New Roman"/>
          <w:sz w:val="24"/>
          <w:szCs w:val="24"/>
          <w:shd w:val="clear" w:color="auto" w:fill="FFFFFF" w:themeFill="background1"/>
        </w:rPr>
        <w:t xml:space="preserve">a </w:t>
      </w:r>
      <w:r w:rsidR="008A18E1" w:rsidRPr="00310DA5">
        <w:rPr>
          <w:rFonts w:ascii="Times New Roman" w:hAnsi="Times New Roman" w:cs="Times New Roman"/>
          <w:sz w:val="24"/>
          <w:szCs w:val="24"/>
          <w:shd w:val="clear" w:color="auto" w:fill="FFFFFF" w:themeFill="background1"/>
        </w:rPr>
        <w:t>sexual a</w:t>
      </w:r>
      <w:r w:rsidR="006752E9" w:rsidRPr="00310DA5">
        <w:rPr>
          <w:rFonts w:ascii="Times New Roman" w:hAnsi="Times New Roman" w:cs="Times New Roman"/>
          <w:sz w:val="24"/>
          <w:szCs w:val="24"/>
          <w:shd w:val="clear" w:color="auto" w:fill="FFFFFF" w:themeFill="background1"/>
        </w:rPr>
        <w:t xml:space="preserve">ssault </w:t>
      </w:r>
      <w:r w:rsidR="00D84E38" w:rsidRPr="00310DA5">
        <w:rPr>
          <w:rFonts w:ascii="Times New Roman" w:hAnsi="Times New Roman" w:cs="Times New Roman"/>
          <w:sz w:val="24"/>
          <w:szCs w:val="24"/>
          <w:shd w:val="clear" w:color="auto" w:fill="FFFFFF" w:themeFill="background1"/>
        </w:rPr>
        <w:t>on fourteen-year-</w:t>
      </w:r>
      <w:r w:rsidR="00737A12" w:rsidRPr="00310DA5">
        <w:rPr>
          <w:rFonts w:ascii="Times New Roman" w:hAnsi="Times New Roman" w:cs="Times New Roman"/>
          <w:sz w:val="24"/>
          <w:szCs w:val="24"/>
          <w:shd w:val="clear" w:color="auto" w:fill="FFFFFF" w:themeFill="background1"/>
        </w:rPr>
        <w:t xml:space="preserve">old Max. </w:t>
      </w:r>
    </w:p>
    <w:p w:rsidR="00465801" w:rsidRPr="00310DA5" w:rsidRDefault="00F22C1E" w:rsidP="00310DA5">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lastRenderedPageBreak/>
        <w:t xml:space="preserve">     </w:t>
      </w:r>
      <w:r w:rsidR="00737A12" w:rsidRPr="00310DA5">
        <w:rPr>
          <w:rFonts w:ascii="Times New Roman" w:hAnsi="Times New Roman" w:cs="Times New Roman"/>
          <w:sz w:val="24"/>
          <w:szCs w:val="24"/>
          <w:shd w:val="clear" w:color="auto" w:fill="FFFFFF" w:themeFill="background1"/>
        </w:rPr>
        <w:t xml:space="preserve">Then two years after this sexual assault, which was disregarded by teachers, this male abuser blatantly publicly rubbed his ‘privates’ against Max in full view of the teachers: </w:t>
      </w:r>
    </w:p>
    <w:p w:rsidR="00F5762F" w:rsidRPr="00310DA5" w:rsidRDefault="00F5762F" w:rsidP="00310DA5">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310DA5">
        <w:rPr>
          <w:rFonts w:ascii="Times New Roman" w:hAnsi="Times New Roman" w:cs="Times New Roman"/>
          <w:i/>
          <w:sz w:val="24"/>
          <w:szCs w:val="24"/>
          <w:shd w:val="clear" w:color="auto" w:fill="FFFFFF" w:themeFill="background1"/>
        </w:rPr>
        <w:t>‘Nothing was done or said and then come prom in year eleven... he [male abuser] came over to me and I don’t know if it would classify as sexual assault, it felt that way, he started basically dancing really inappropriately. He started basically rubbing his privates against me</w:t>
      </w:r>
      <w:r w:rsidR="00222A4D" w:rsidRPr="00310DA5">
        <w:rPr>
          <w:rFonts w:ascii="Times New Roman" w:hAnsi="Times New Roman" w:cs="Times New Roman"/>
          <w:i/>
          <w:sz w:val="24"/>
          <w:szCs w:val="24"/>
          <w:shd w:val="clear" w:color="auto" w:fill="FFFFFF" w:themeFill="background1"/>
        </w:rPr>
        <w:t>.”</w:t>
      </w:r>
      <w:r w:rsidR="004C40F9" w:rsidRPr="00310DA5">
        <w:rPr>
          <w:rFonts w:ascii="Times New Roman" w:hAnsi="Times New Roman" w:cs="Times New Roman"/>
          <w:i/>
          <w:sz w:val="24"/>
          <w:szCs w:val="24"/>
          <w:shd w:val="clear" w:color="auto" w:fill="FFFFFF" w:themeFill="background1"/>
        </w:rPr>
        <w:t>’  (M:</w:t>
      </w:r>
      <w:r w:rsidRPr="00310DA5">
        <w:rPr>
          <w:rFonts w:ascii="Times New Roman" w:hAnsi="Times New Roman" w:cs="Times New Roman"/>
          <w:i/>
          <w:sz w:val="24"/>
          <w:szCs w:val="24"/>
          <w:shd w:val="clear" w:color="auto" w:fill="FFFFFF" w:themeFill="background1"/>
        </w:rPr>
        <w:t>491-5</w:t>
      </w:r>
      <w:r w:rsidR="00B17953" w:rsidRPr="00310DA5">
        <w:rPr>
          <w:rFonts w:ascii="Times New Roman" w:hAnsi="Times New Roman" w:cs="Times New Roman"/>
          <w:i/>
          <w:sz w:val="24"/>
          <w:szCs w:val="24"/>
          <w:shd w:val="clear" w:color="auto" w:fill="FFFFFF" w:themeFill="background1"/>
        </w:rPr>
        <w:t>07</w:t>
      </w:r>
      <w:r w:rsidRPr="00310DA5">
        <w:rPr>
          <w:rFonts w:ascii="Times New Roman" w:hAnsi="Times New Roman" w:cs="Times New Roman"/>
          <w:i/>
          <w:sz w:val="24"/>
          <w:szCs w:val="24"/>
          <w:shd w:val="clear" w:color="auto" w:fill="FFFFFF" w:themeFill="background1"/>
        </w:rPr>
        <w:t>)</w:t>
      </w:r>
    </w:p>
    <w:p w:rsidR="006752E9" w:rsidRPr="00310DA5" w:rsidRDefault="00F22C1E" w:rsidP="00310DA5">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t xml:space="preserve">    </w:t>
      </w:r>
      <w:r w:rsidR="00737A12" w:rsidRPr="00310DA5">
        <w:rPr>
          <w:rFonts w:ascii="Times New Roman" w:hAnsi="Times New Roman" w:cs="Times New Roman"/>
          <w:sz w:val="24"/>
          <w:szCs w:val="24"/>
        </w:rPr>
        <w:t>As demonstrated by Max’s account,</w:t>
      </w:r>
      <w:r w:rsidR="00737A12" w:rsidRPr="00310DA5">
        <w:rPr>
          <w:rFonts w:ascii="Times New Roman" w:hAnsi="Times New Roman" w:cs="Times New Roman"/>
          <w:sz w:val="24"/>
          <w:szCs w:val="24"/>
          <w:shd w:val="clear" w:color="auto" w:fill="FFFFFF" w:themeFill="background1"/>
        </w:rPr>
        <w:t xml:space="preserve"> when sexual abuse or abuse of any kind is ignored, it will most likely be repeated as the perpetrator has got away with the crime. It is also known that the adult participants in this study were raped by someone they knew and saw on a regular basis.</w:t>
      </w:r>
      <w:r w:rsidR="00737A12" w:rsidRPr="00310DA5">
        <w:rPr>
          <w:rFonts w:ascii="Times New Roman" w:hAnsi="Times New Roman" w:cs="Times New Roman"/>
          <w:sz w:val="24"/>
          <w:szCs w:val="24"/>
        </w:rPr>
        <w:t xml:space="preserve"> </w:t>
      </w:r>
      <w:r w:rsidR="00C33D5B" w:rsidRPr="00310DA5">
        <w:rPr>
          <w:rFonts w:ascii="Times New Roman" w:hAnsi="Times New Roman" w:cs="Times New Roman"/>
          <w:sz w:val="24"/>
          <w:szCs w:val="24"/>
          <w:shd w:val="clear" w:color="auto" w:fill="FFFFFF" w:themeFill="background1"/>
        </w:rPr>
        <w:t>Abusers can then</w:t>
      </w:r>
      <w:r w:rsidR="00222A4D" w:rsidRPr="00310DA5">
        <w:rPr>
          <w:rFonts w:ascii="Times New Roman" w:hAnsi="Times New Roman" w:cs="Times New Roman"/>
          <w:sz w:val="24"/>
          <w:szCs w:val="24"/>
          <w:shd w:val="clear" w:color="auto" w:fill="FFFFFF" w:themeFill="background1"/>
        </w:rPr>
        <w:t xml:space="preserve"> feel more empowered to repeat bolder</w:t>
      </w:r>
      <w:r w:rsidR="008E71BA" w:rsidRPr="00310DA5">
        <w:rPr>
          <w:rFonts w:ascii="Times New Roman" w:hAnsi="Times New Roman" w:cs="Times New Roman"/>
          <w:sz w:val="24"/>
          <w:szCs w:val="24"/>
          <w:shd w:val="clear" w:color="auto" w:fill="FFFFFF" w:themeFill="background1"/>
        </w:rPr>
        <w:t>,</w:t>
      </w:r>
      <w:r w:rsidR="00222A4D" w:rsidRPr="00310DA5">
        <w:rPr>
          <w:rFonts w:ascii="Times New Roman" w:hAnsi="Times New Roman" w:cs="Times New Roman"/>
          <w:sz w:val="24"/>
          <w:szCs w:val="24"/>
          <w:shd w:val="clear" w:color="auto" w:fill="FFFFFF" w:themeFill="background1"/>
        </w:rPr>
        <w:t xml:space="preserve"> more public acts of abuse towards his victim. </w:t>
      </w:r>
      <w:r w:rsidR="007156BE" w:rsidRPr="00310DA5">
        <w:rPr>
          <w:rFonts w:ascii="Times New Roman" w:hAnsi="Times New Roman" w:cs="Times New Roman"/>
          <w:sz w:val="24"/>
          <w:szCs w:val="24"/>
        </w:rPr>
        <w:t xml:space="preserve">Moreover, it is estimated that 12,000 men are raped in the UK every year and 70,000 are abused or assaulted (Survivors UK, 2019). </w:t>
      </w:r>
      <w:r w:rsidR="006752E9" w:rsidRPr="00310DA5">
        <w:rPr>
          <w:rFonts w:ascii="Times New Roman" w:hAnsi="Times New Roman" w:cs="Times New Roman"/>
          <w:sz w:val="24"/>
          <w:szCs w:val="24"/>
          <w:shd w:val="clear" w:color="auto" w:fill="FFFFFF" w:themeFill="background1"/>
        </w:rPr>
        <w:t>Max disclosed that self-harming was used to deal with the intense, repressed emoti</w:t>
      </w:r>
      <w:r w:rsidR="00737A12" w:rsidRPr="00310DA5">
        <w:rPr>
          <w:rFonts w:ascii="Times New Roman" w:hAnsi="Times New Roman" w:cs="Times New Roman"/>
          <w:sz w:val="24"/>
          <w:szCs w:val="24"/>
          <w:shd w:val="clear" w:color="auto" w:fill="FFFFFF" w:themeFill="background1"/>
        </w:rPr>
        <w:t xml:space="preserve">onal pain as a coping strategy which </w:t>
      </w:r>
      <w:r w:rsidR="006752E9" w:rsidRPr="00310DA5">
        <w:rPr>
          <w:rFonts w:ascii="Times New Roman" w:hAnsi="Times New Roman" w:cs="Times New Roman"/>
          <w:sz w:val="24"/>
          <w:szCs w:val="24"/>
          <w:shd w:val="clear" w:color="auto" w:fill="FFFFFF" w:themeFill="background1"/>
        </w:rPr>
        <w:t xml:space="preserve">Coleman (2011) describes as a form of communication. </w:t>
      </w:r>
      <w:r w:rsidR="00222A4D" w:rsidRPr="00310DA5">
        <w:rPr>
          <w:rFonts w:ascii="Times New Roman" w:hAnsi="Times New Roman" w:cs="Times New Roman"/>
          <w:sz w:val="24"/>
          <w:szCs w:val="24"/>
          <w:shd w:val="clear" w:color="auto" w:fill="FFFFFF" w:themeFill="background1"/>
        </w:rPr>
        <w:t>M</w:t>
      </w:r>
      <w:r w:rsidR="00E165C0" w:rsidRPr="00310DA5">
        <w:rPr>
          <w:rFonts w:ascii="Times New Roman" w:hAnsi="Times New Roman" w:cs="Times New Roman"/>
          <w:sz w:val="24"/>
          <w:szCs w:val="24"/>
          <w:shd w:val="clear" w:color="auto" w:fill="FFFFFF" w:themeFill="background1"/>
        </w:rPr>
        <w:t>ax</w:t>
      </w:r>
      <w:r w:rsidR="00222A4D" w:rsidRPr="00310DA5">
        <w:rPr>
          <w:rFonts w:ascii="Times New Roman" w:hAnsi="Times New Roman" w:cs="Times New Roman"/>
          <w:sz w:val="24"/>
          <w:szCs w:val="24"/>
          <w:shd w:val="clear" w:color="auto" w:fill="FFFFFF" w:themeFill="background1"/>
        </w:rPr>
        <w:t xml:space="preserve">’s statement, </w:t>
      </w:r>
      <w:r w:rsidR="00E370E5" w:rsidRPr="00310DA5">
        <w:rPr>
          <w:rFonts w:ascii="Times New Roman" w:hAnsi="Times New Roman" w:cs="Times New Roman"/>
          <w:sz w:val="24"/>
          <w:szCs w:val="24"/>
          <w:shd w:val="clear" w:color="auto" w:fill="FFFFFF" w:themeFill="background1"/>
        </w:rPr>
        <w:t>‘</w:t>
      </w:r>
      <w:r w:rsidR="00222A4D" w:rsidRPr="00310DA5">
        <w:rPr>
          <w:rFonts w:ascii="Times New Roman" w:hAnsi="Times New Roman" w:cs="Times New Roman"/>
          <w:i/>
          <w:sz w:val="24"/>
          <w:szCs w:val="24"/>
          <w:shd w:val="clear" w:color="auto" w:fill="FFFFFF" w:themeFill="background1"/>
        </w:rPr>
        <w:t>I don’t know if it would classify as sexual assault</w:t>
      </w:r>
      <w:r w:rsidR="00E370E5" w:rsidRPr="00310DA5">
        <w:rPr>
          <w:rFonts w:ascii="Times New Roman" w:hAnsi="Times New Roman" w:cs="Times New Roman"/>
          <w:i/>
          <w:sz w:val="24"/>
          <w:szCs w:val="24"/>
          <w:shd w:val="clear" w:color="auto" w:fill="FFFFFF" w:themeFill="background1"/>
        </w:rPr>
        <w:t>’</w:t>
      </w:r>
      <w:r w:rsidR="00222A4D" w:rsidRPr="00310DA5">
        <w:rPr>
          <w:rFonts w:ascii="Times New Roman" w:hAnsi="Times New Roman" w:cs="Times New Roman"/>
          <w:i/>
          <w:sz w:val="24"/>
          <w:szCs w:val="24"/>
          <w:shd w:val="clear" w:color="auto" w:fill="FFFFFF" w:themeFill="background1"/>
        </w:rPr>
        <w:t xml:space="preserve"> </w:t>
      </w:r>
      <w:r w:rsidR="00222A4D" w:rsidRPr="00310DA5">
        <w:rPr>
          <w:rFonts w:ascii="Times New Roman" w:hAnsi="Times New Roman" w:cs="Times New Roman"/>
          <w:sz w:val="24"/>
          <w:szCs w:val="24"/>
          <w:shd w:val="clear" w:color="auto" w:fill="FFFFFF" w:themeFill="background1"/>
        </w:rPr>
        <w:t>indicates a reduced</w:t>
      </w:r>
      <w:r w:rsidR="00222A4D" w:rsidRPr="00310DA5">
        <w:rPr>
          <w:rFonts w:ascii="Times New Roman" w:hAnsi="Times New Roman" w:cs="Times New Roman"/>
          <w:i/>
          <w:sz w:val="24"/>
          <w:szCs w:val="24"/>
          <w:shd w:val="clear" w:color="auto" w:fill="FFFFFF" w:themeFill="background1"/>
        </w:rPr>
        <w:t xml:space="preserve"> </w:t>
      </w:r>
      <w:r w:rsidR="00222A4D" w:rsidRPr="00310DA5">
        <w:rPr>
          <w:rFonts w:ascii="Times New Roman" w:hAnsi="Times New Roman" w:cs="Times New Roman"/>
          <w:sz w:val="24"/>
          <w:szCs w:val="24"/>
          <w:shd w:val="clear" w:color="auto" w:fill="FFFFFF" w:themeFill="background1"/>
        </w:rPr>
        <w:t xml:space="preserve">sense of reality, which </w:t>
      </w:r>
      <w:r w:rsidR="00737A12" w:rsidRPr="00310DA5">
        <w:rPr>
          <w:rFonts w:ascii="Times New Roman" w:hAnsi="Times New Roman" w:cs="Times New Roman"/>
          <w:sz w:val="24"/>
          <w:szCs w:val="24"/>
          <w:shd w:val="clear" w:color="auto" w:fill="FFFFFF" w:themeFill="background1"/>
        </w:rPr>
        <w:t xml:space="preserve">often </w:t>
      </w:r>
      <w:r w:rsidR="00222A4D" w:rsidRPr="00310DA5">
        <w:rPr>
          <w:rFonts w:ascii="Times New Roman" w:hAnsi="Times New Roman" w:cs="Times New Roman"/>
          <w:sz w:val="24"/>
          <w:szCs w:val="24"/>
          <w:shd w:val="clear" w:color="auto" w:fill="FFFFFF" w:themeFill="background1"/>
        </w:rPr>
        <w:t>happens when a person is subjected to perpetual abusive situations</w:t>
      </w:r>
      <w:r w:rsidR="008E71BA" w:rsidRPr="00310DA5">
        <w:rPr>
          <w:rFonts w:ascii="Times New Roman" w:hAnsi="Times New Roman" w:cs="Times New Roman"/>
          <w:sz w:val="24"/>
          <w:szCs w:val="24"/>
          <w:shd w:val="clear" w:color="auto" w:fill="FFFFFF" w:themeFill="background1"/>
        </w:rPr>
        <w:t>,</w:t>
      </w:r>
      <w:r w:rsidR="00222A4D" w:rsidRPr="00310DA5">
        <w:rPr>
          <w:rFonts w:ascii="Times New Roman" w:hAnsi="Times New Roman" w:cs="Times New Roman"/>
          <w:sz w:val="24"/>
          <w:szCs w:val="24"/>
          <w:shd w:val="clear" w:color="auto" w:fill="FFFFFF" w:themeFill="background1"/>
        </w:rPr>
        <w:t xml:space="preserve"> with others as bystanders collud</w:t>
      </w:r>
      <w:r w:rsidR="008E71BA" w:rsidRPr="00310DA5">
        <w:rPr>
          <w:rFonts w:ascii="Times New Roman" w:hAnsi="Times New Roman" w:cs="Times New Roman"/>
          <w:sz w:val="24"/>
          <w:szCs w:val="24"/>
          <w:shd w:val="clear" w:color="auto" w:fill="FFFFFF" w:themeFill="background1"/>
        </w:rPr>
        <w:t xml:space="preserve">ing </w:t>
      </w:r>
      <w:r w:rsidR="00222A4D" w:rsidRPr="00310DA5">
        <w:rPr>
          <w:rFonts w:ascii="Times New Roman" w:hAnsi="Times New Roman" w:cs="Times New Roman"/>
          <w:sz w:val="24"/>
          <w:szCs w:val="24"/>
          <w:shd w:val="clear" w:color="auto" w:fill="FFFFFF" w:themeFill="background1"/>
        </w:rPr>
        <w:t>with the abuse</w:t>
      </w:r>
      <w:r w:rsidR="00737A12" w:rsidRPr="00310DA5">
        <w:rPr>
          <w:rFonts w:ascii="Times New Roman" w:hAnsi="Times New Roman" w:cs="Times New Roman"/>
          <w:sz w:val="24"/>
          <w:szCs w:val="24"/>
          <w:shd w:val="clear" w:color="auto" w:fill="FFFFFF" w:themeFill="background1"/>
        </w:rPr>
        <w:t>. This is the same way as a groomed victim who will not be aware of the strategic psychological manipulation behind their strategic de-humanisation, emotional breaking process</w:t>
      </w:r>
      <w:r w:rsidR="007156BE" w:rsidRPr="00310DA5">
        <w:rPr>
          <w:rFonts w:ascii="Times New Roman" w:hAnsi="Times New Roman" w:cs="Times New Roman"/>
          <w:sz w:val="24"/>
          <w:szCs w:val="24"/>
          <w:shd w:val="clear" w:color="auto" w:fill="FFFFFF" w:themeFill="background1"/>
        </w:rPr>
        <w:t>. A</w:t>
      </w:r>
      <w:r w:rsidR="00222A4D" w:rsidRPr="00310DA5">
        <w:rPr>
          <w:rFonts w:ascii="Times New Roman" w:hAnsi="Times New Roman" w:cs="Times New Roman"/>
          <w:sz w:val="24"/>
          <w:szCs w:val="24"/>
          <w:shd w:val="clear" w:color="auto" w:fill="FFFFFF" w:themeFill="background1"/>
        </w:rPr>
        <w:t xml:space="preserve">buse </w:t>
      </w:r>
      <w:r w:rsidR="0003047F" w:rsidRPr="00310DA5">
        <w:rPr>
          <w:rFonts w:ascii="Times New Roman" w:hAnsi="Times New Roman" w:cs="Times New Roman"/>
          <w:sz w:val="24"/>
          <w:szCs w:val="24"/>
          <w:shd w:val="clear" w:color="auto" w:fill="FFFFFF" w:themeFill="background1"/>
        </w:rPr>
        <w:t xml:space="preserve">and pain </w:t>
      </w:r>
      <w:r w:rsidR="007156BE" w:rsidRPr="00310DA5">
        <w:rPr>
          <w:rFonts w:ascii="Times New Roman" w:hAnsi="Times New Roman" w:cs="Times New Roman"/>
          <w:sz w:val="24"/>
          <w:szCs w:val="24"/>
          <w:shd w:val="clear" w:color="auto" w:fill="FFFFFF" w:themeFill="background1"/>
        </w:rPr>
        <w:t xml:space="preserve">then </w:t>
      </w:r>
      <w:r w:rsidR="0003047F" w:rsidRPr="00310DA5">
        <w:rPr>
          <w:rFonts w:ascii="Times New Roman" w:hAnsi="Times New Roman" w:cs="Times New Roman"/>
          <w:sz w:val="24"/>
          <w:szCs w:val="24"/>
          <w:shd w:val="clear" w:color="auto" w:fill="FFFFFF" w:themeFill="background1"/>
        </w:rPr>
        <w:t>become</w:t>
      </w:r>
      <w:r w:rsidR="00222A4D" w:rsidRPr="00310DA5">
        <w:rPr>
          <w:rFonts w:ascii="Times New Roman" w:hAnsi="Times New Roman" w:cs="Times New Roman"/>
          <w:sz w:val="24"/>
          <w:szCs w:val="24"/>
          <w:shd w:val="clear" w:color="auto" w:fill="FFFFFF" w:themeFill="background1"/>
        </w:rPr>
        <w:t xml:space="preserve"> ‘normalised’. </w:t>
      </w:r>
    </w:p>
    <w:p w:rsidR="006752E9" w:rsidRPr="00310DA5" w:rsidRDefault="006752E9" w:rsidP="00310DA5">
      <w:pPr>
        <w:spacing w:line="480" w:lineRule="auto"/>
        <w:ind w:left="720"/>
        <w:rPr>
          <w:rFonts w:ascii="Times New Roman" w:hAnsi="Times New Roman" w:cs="Times New Roman"/>
          <w:i/>
          <w:sz w:val="24"/>
          <w:szCs w:val="24"/>
          <w:shd w:val="clear" w:color="auto" w:fill="FFFFFF" w:themeFill="background1"/>
        </w:rPr>
      </w:pPr>
      <w:r w:rsidRPr="00310DA5">
        <w:rPr>
          <w:rFonts w:ascii="Times New Roman" w:hAnsi="Times New Roman" w:cs="Times New Roman"/>
          <w:i/>
          <w:sz w:val="24"/>
          <w:szCs w:val="24"/>
          <w:shd w:val="clear" w:color="auto" w:fill="FFFFFF" w:themeFill="background1"/>
        </w:rPr>
        <w:t>“To me, it’s normal. It’s just my life</w:t>
      </w:r>
      <w:r w:rsidR="00737A12" w:rsidRPr="00310DA5">
        <w:rPr>
          <w:rFonts w:ascii="Times New Roman" w:hAnsi="Times New Roman" w:cs="Times New Roman"/>
          <w:i/>
          <w:sz w:val="24"/>
          <w:szCs w:val="24"/>
          <w:shd w:val="clear" w:color="auto" w:fill="FFFFFF" w:themeFill="background1"/>
        </w:rPr>
        <w:t>…</w:t>
      </w:r>
      <w:r w:rsidRPr="00310DA5">
        <w:rPr>
          <w:rFonts w:ascii="Times New Roman" w:hAnsi="Times New Roman" w:cs="Times New Roman"/>
          <w:i/>
          <w:sz w:val="24"/>
          <w:szCs w:val="24"/>
          <w:shd w:val="clear" w:color="auto" w:fill="FFFFFF" w:themeFill="background1"/>
        </w:rPr>
        <w:t xml:space="preserve"> people are living growing up thinking that this is the way it should be...</w:t>
      </w:r>
      <w:r w:rsidR="00737A12" w:rsidRPr="00310DA5">
        <w:rPr>
          <w:rFonts w:ascii="Times New Roman" w:hAnsi="Times New Roman" w:cs="Times New Roman"/>
          <w:i/>
          <w:sz w:val="24"/>
          <w:szCs w:val="24"/>
          <w:shd w:val="clear" w:color="auto" w:fill="FFFFFF" w:themeFill="background1"/>
        </w:rPr>
        <w:t xml:space="preserve"> </w:t>
      </w:r>
      <w:r w:rsidRPr="00310DA5">
        <w:rPr>
          <w:rFonts w:ascii="Times New Roman" w:hAnsi="Times New Roman" w:cs="Times New Roman"/>
          <w:i/>
          <w:sz w:val="24"/>
          <w:szCs w:val="24"/>
          <w:shd w:val="clear" w:color="auto" w:fill="FFFFFF" w:themeFill="background1"/>
        </w:rPr>
        <w:t xml:space="preserve">So there needs to be something in place to stop this, for people to know that it’s not right... This isn’t the way your life should be”. (S:895-907)  </w:t>
      </w:r>
    </w:p>
    <w:p w:rsidR="00553265" w:rsidRPr="00310DA5" w:rsidRDefault="007156BE" w:rsidP="00310DA5">
      <w:pPr>
        <w:shd w:val="clear" w:color="auto" w:fill="FFFFFF" w:themeFill="background1"/>
        <w:spacing w:line="480" w:lineRule="auto"/>
        <w:rPr>
          <w:rFonts w:ascii="Times New Roman" w:hAnsi="Times New Roman" w:cs="Times New Roman"/>
          <w:sz w:val="24"/>
          <w:szCs w:val="24"/>
        </w:rPr>
      </w:pPr>
      <w:r w:rsidRPr="00310DA5">
        <w:rPr>
          <w:rFonts w:ascii="Times New Roman" w:hAnsi="Times New Roman" w:cs="Times New Roman"/>
          <w:sz w:val="24"/>
          <w:szCs w:val="24"/>
        </w:rPr>
        <w:t>One coping strategy is</w:t>
      </w:r>
      <w:r w:rsidR="00553265" w:rsidRPr="00310DA5">
        <w:rPr>
          <w:rFonts w:ascii="Times New Roman" w:hAnsi="Times New Roman" w:cs="Times New Roman"/>
          <w:sz w:val="24"/>
          <w:szCs w:val="24"/>
        </w:rPr>
        <w:t xml:space="preserve"> to become compliant and ‘please people’: </w:t>
      </w:r>
    </w:p>
    <w:p w:rsidR="00553265" w:rsidRPr="00310DA5" w:rsidRDefault="00553265"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lastRenderedPageBreak/>
        <w:t>‘I was always very determined to please people. I always wanted to please people and I think that’s where the determination came from’. (L:418-422)</w:t>
      </w:r>
    </w:p>
    <w:p w:rsidR="005C3C00" w:rsidRPr="00310DA5" w:rsidRDefault="00F22C1E" w:rsidP="00310DA5">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553265" w:rsidRPr="00310DA5">
        <w:rPr>
          <w:rFonts w:ascii="Times New Roman" w:hAnsi="Times New Roman" w:cs="Times New Roman"/>
          <w:sz w:val="24"/>
          <w:szCs w:val="24"/>
          <w:shd w:val="clear" w:color="auto" w:fill="FFFFFF" w:themeFill="background1"/>
        </w:rPr>
        <w:t>Unfortunately, many victims/survivors of abuse have a longing for acceptance and belonging, and it is precisely this determination to please people which is often perceived as a weakness by abusive personalities who look for targets to exploit. Mate (2016) believes that ‘nice’ people pleasers often self-suppress their own authenticity and deny their own ‘gut feelings’ as a coping mechanism, no longer pay attention to their own needs but compulsively serve the needs of others and are more prone to developing disease, addictions and being targeted for further abuse.</w:t>
      </w:r>
      <w:r w:rsidR="00737A12" w:rsidRPr="00310DA5">
        <w:rPr>
          <w:rFonts w:ascii="Times New Roman" w:hAnsi="Times New Roman" w:cs="Times New Roman"/>
          <w:sz w:val="24"/>
          <w:szCs w:val="24"/>
          <w:shd w:val="clear" w:color="auto" w:fill="FFFFFF" w:themeFill="background1"/>
        </w:rPr>
        <w:t xml:space="preserve"> </w:t>
      </w:r>
      <w:r w:rsidR="00F5762F" w:rsidRPr="00310DA5">
        <w:rPr>
          <w:rFonts w:ascii="Times New Roman" w:hAnsi="Times New Roman" w:cs="Times New Roman"/>
          <w:sz w:val="24"/>
          <w:szCs w:val="24"/>
          <w:shd w:val="clear" w:color="auto" w:fill="FFFFFF" w:themeFill="background1"/>
        </w:rPr>
        <w:t>S</w:t>
      </w:r>
      <w:r w:rsidR="00553265" w:rsidRPr="00310DA5">
        <w:rPr>
          <w:rFonts w:ascii="Times New Roman" w:hAnsi="Times New Roman" w:cs="Times New Roman"/>
          <w:sz w:val="24"/>
          <w:szCs w:val="24"/>
          <w:shd w:val="clear" w:color="auto" w:fill="FFFFFF" w:themeFill="background1"/>
        </w:rPr>
        <w:t xml:space="preserve">tevie </w:t>
      </w:r>
      <w:r w:rsidR="00F5762F" w:rsidRPr="00310DA5">
        <w:rPr>
          <w:rFonts w:ascii="Times New Roman" w:hAnsi="Times New Roman" w:cs="Times New Roman"/>
          <w:sz w:val="24"/>
          <w:szCs w:val="24"/>
          <w:shd w:val="clear" w:color="auto" w:fill="FFFFFF" w:themeFill="background1"/>
        </w:rPr>
        <w:t>bec</w:t>
      </w:r>
      <w:r w:rsidR="002C1EE7" w:rsidRPr="00310DA5">
        <w:rPr>
          <w:rFonts w:ascii="Times New Roman" w:hAnsi="Times New Roman" w:cs="Times New Roman"/>
          <w:sz w:val="24"/>
          <w:szCs w:val="24"/>
          <w:shd w:val="clear" w:color="auto" w:fill="FFFFFF" w:themeFill="background1"/>
        </w:rPr>
        <w:t>ame</w:t>
      </w:r>
      <w:r w:rsidR="00F5762F" w:rsidRPr="00310DA5">
        <w:rPr>
          <w:rFonts w:ascii="Times New Roman" w:hAnsi="Times New Roman" w:cs="Times New Roman"/>
          <w:sz w:val="24"/>
          <w:szCs w:val="24"/>
          <w:shd w:val="clear" w:color="auto" w:fill="FFFFFF" w:themeFill="background1"/>
        </w:rPr>
        <w:t xml:space="preserve"> a</w:t>
      </w:r>
      <w:r w:rsidR="00FC033B" w:rsidRPr="00310DA5">
        <w:rPr>
          <w:rFonts w:ascii="Times New Roman" w:hAnsi="Times New Roman" w:cs="Times New Roman"/>
          <w:sz w:val="24"/>
          <w:szCs w:val="24"/>
          <w:shd w:val="clear" w:color="auto" w:fill="FFFFFF" w:themeFill="background1"/>
        </w:rPr>
        <w:t xml:space="preserve"> re-</w:t>
      </w:r>
      <w:r w:rsidR="00F5762F" w:rsidRPr="00310DA5">
        <w:rPr>
          <w:rFonts w:ascii="Times New Roman" w:hAnsi="Times New Roman" w:cs="Times New Roman"/>
          <w:sz w:val="24"/>
          <w:szCs w:val="24"/>
          <w:shd w:val="clear" w:color="auto" w:fill="FFFFFF" w:themeFill="background1"/>
        </w:rPr>
        <w:t>victim</w:t>
      </w:r>
      <w:r w:rsidR="00FC033B" w:rsidRPr="00310DA5">
        <w:rPr>
          <w:rFonts w:ascii="Times New Roman" w:hAnsi="Times New Roman" w:cs="Times New Roman"/>
          <w:sz w:val="24"/>
          <w:szCs w:val="24"/>
          <w:shd w:val="clear" w:color="auto" w:fill="FFFFFF" w:themeFill="background1"/>
        </w:rPr>
        <w:t>ised target</w:t>
      </w:r>
      <w:r w:rsidR="00F5762F" w:rsidRPr="00310DA5">
        <w:rPr>
          <w:rFonts w:ascii="Times New Roman" w:hAnsi="Times New Roman" w:cs="Times New Roman"/>
          <w:sz w:val="24"/>
          <w:szCs w:val="24"/>
          <w:shd w:val="clear" w:color="auto" w:fill="FFFFFF" w:themeFill="background1"/>
        </w:rPr>
        <w:t xml:space="preserve"> of sexual exploitation </w:t>
      </w:r>
      <w:r w:rsidR="00DF66C4" w:rsidRPr="00310DA5">
        <w:rPr>
          <w:rFonts w:ascii="Times New Roman" w:hAnsi="Times New Roman" w:cs="Times New Roman"/>
          <w:sz w:val="24"/>
          <w:szCs w:val="24"/>
          <w:shd w:val="clear" w:color="auto" w:fill="FFFFFF" w:themeFill="background1"/>
        </w:rPr>
        <w:t>and rape</w:t>
      </w:r>
      <w:r w:rsidR="00FC033B" w:rsidRPr="00310DA5">
        <w:rPr>
          <w:rFonts w:ascii="Times New Roman" w:hAnsi="Times New Roman" w:cs="Times New Roman"/>
          <w:sz w:val="24"/>
          <w:szCs w:val="24"/>
          <w:shd w:val="clear" w:color="auto" w:fill="FFFFFF" w:themeFill="background1"/>
        </w:rPr>
        <w:t>d again</w:t>
      </w:r>
      <w:r w:rsidR="00DF66C4" w:rsidRPr="00310DA5">
        <w:rPr>
          <w:rFonts w:ascii="Times New Roman" w:hAnsi="Times New Roman" w:cs="Times New Roman"/>
          <w:sz w:val="24"/>
          <w:szCs w:val="24"/>
          <w:shd w:val="clear" w:color="auto" w:fill="FFFFFF" w:themeFill="background1"/>
        </w:rPr>
        <w:t xml:space="preserve"> </w:t>
      </w:r>
      <w:r w:rsidR="00F5762F" w:rsidRPr="00310DA5">
        <w:rPr>
          <w:rFonts w:ascii="Times New Roman" w:hAnsi="Times New Roman" w:cs="Times New Roman"/>
          <w:sz w:val="24"/>
          <w:szCs w:val="24"/>
          <w:shd w:val="clear" w:color="auto" w:fill="FFFFFF" w:themeFill="background1"/>
        </w:rPr>
        <w:t>as an adult</w:t>
      </w:r>
      <w:r w:rsidR="00553265" w:rsidRPr="00310DA5">
        <w:rPr>
          <w:rFonts w:ascii="Times New Roman" w:hAnsi="Times New Roman" w:cs="Times New Roman"/>
          <w:sz w:val="24"/>
          <w:szCs w:val="24"/>
          <w:shd w:val="clear" w:color="auto" w:fill="FFFFFF" w:themeFill="background1"/>
        </w:rPr>
        <w:t xml:space="preserve">, by </w:t>
      </w:r>
      <w:r w:rsidR="00F5762F" w:rsidRPr="00310DA5">
        <w:rPr>
          <w:rFonts w:ascii="Times New Roman" w:hAnsi="Times New Roman" w:cs="Times New Roman"/>
          <w:sz w:val="24"/>
          <w:szCs w:val="24"/>
          <w:shd w:val="clear" w:color="auto" w:fill="FFFFFF" w:themeFill="background1"/>
        </w:rPr>
        <w:t xml:space="preserve">other drug addicts who </w:t>
      </w:r>
      <w:r w:rsidR="005C3C00" w:rsidRPr="00310DA5">
        <w:rPr>
          <w:rFonts w:ascii="Times New Roman" w:hAnsi="Times New Roman" w:cs="Times New Roman"/>
          <w:sz w:val="24"/>
          <w:szCs w:val="24"/>
          <w:shd w:val="clear" w:color="auto" w:fill="FFFFFF" w:themeFill="background1"/>
        </w:rPr>
        <w:t xml:space="preserve">Stevie </w:t>
      </w:r>
      <w:r w:rsidR="00553265" w:rsidRPr="00310DA5">
        <w:rPr>
          <w:rFonts w:ascii="Times New Roman" w:hAnsi="Times New Roman" w:cs="Times New Roman"/>
          <w:sz w:val="24"/>
          <w:szCs w:val="24"/>
          <w:shd w:val="clear" w:color="auto" w:fill="FFFFFF" w:themeFill="background1"/>
        </w:rPr>
        <w:t xml:space="preserve">thought </w:t>
      </w:r>
      <w:r w:rsidR="005C3C00" w:rsidRPr="00310DA5">
        <w:rPr>
          <w:rFonts w:ascii="Times New Roman" w:hAnsi="Times New Roman" w:cs="Times New Roman"/>
          <w:sz w:val="24"/>
          <w:szCs w:val="24"/>
          <w:shd w:val="clear" w:color="auto" w:fill="FFFFFF" w:themeFill="background1"/>
        </w:rPr>
        <w:t>were his [or her]</w:t>
      </w:r>
      <w:r w:rsidR="008160CF" w:rsidRPr="00310DA5">
        <w:rPr>
          <w:rFonts w:ascii="Times New Roman" w:hAnsi="Times New Roman" w:cs="Times New Roman"/>
          <w:sz w:val="24"/>
          <w:szCs w:val="24"/>
          <w:shd w:val="clear" w:color="auto" w:fill="FFFFFF" w:themeFill="background1"/>
        </w:rPr>
        <w:t xml:space="preserve"> ‘</w:t>
      </w:r>
      <w:r w:rsidR="00F5762F" w:rsidRPr="00310DA5">
        <w:rPr>
          <w:rFonts w:ascii="Times New Roman" w:hAnsi="Times New Roman" w:cs="Times New Roman"/>
          <w:sz w:val="24"/>
          <w:szCs w:val="24"/>
          <w:shd w:val="clear" w:color="auto" w:fill="FFFFFF" w:themeFill="background1"/>
        </w:rPr>
        <w:t>friends</w:t>
      </w:r>
      <w:r w:rsidR="008160CF" w:rsidRPr="00310DA5">
        <w:rPr>
          <w:rFonts w:ascii="Times New Roman" w:hAnsi="Times New Roman" w:cs="Times New Roman"/>
          <w:sz w:val="24"/>
          <w:szCs w:val="24"/>
          <w:shd w:val="clear" w:color="auto" w:fill="FFFFFF" w:themeFill="background1"/>
        </w:rPr>
        <w:t>’</w:t>
      </w:r>
      <w:r w:rsidR="00F5762F" w:rsidRPr="00310DA5">
        <w:rPr>
          <w:rFonts w:ascii="Times New Roman" w:hAnsi="Times New Roman" w:cs="Times New Roman"/>
          <w:sz w:val="24"/>
          <w:szCs w:val="24"/>
          <w:shd w:val="clear" w:color="auto" w:fill="FFFFFF" w:themeFill="background1"/>
        </w:rPr>
        <w:t xml:space="preserve">:  </w:t>
      </w:r>
    </w:p>
    <w:p w:rsidR="005C3C00" w:rsidRPr="00310DA5" w:rsidRDefault="005C3C00" w:rsidP="00310DA5">
      <w:pPr>
        <w:shd w:val="clear" w:color="auto" w:fill="FFFFFF" w:themeFill="background1"/>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shd w:val="clear" w:color="auto" w:fill="FFFFFF" w:themeFill="background1"/>
        </w:rPr>
        <w:t>‘I got [drugged and gang] raped.’ (S:545)</w:t>
      </w:r>
      <w:r w:rsidRPr="00310DA5">
        <w:rPr>
          <w:rFonts w:ascii="Times New Roman" w:hAnsi="Times New Roman" w:cs="Times New Roman"/>
          <w:i/>
          <w:sz w:val="24"/>
          <w:szCs w:val="24"/>
        </w:rPr>
        <w:t xml:space="preserve"> </w:t>
      </w:r>
    </w:p>
    <w:p w:rsidR="00F22C1E" w:rsidRPr="00310DA5" w:rsidRDefault="00F22C1E" w:rsidP="00F22C1E">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Pr="00310DA5">
        <w:rPr>
          <w:rFonts w:ascii="Times New Roman" w:hAnsi="Times New Roman" w:cs="Times New Roman"/>
          <w:sz w:val="24"/>
          <w:szCs w:val="24"/>
        </w:rPr>
        <w:t xml:space="preserve">As a victim of childhood abuse, educational failure and undiagnosed learning difficulties, with ‘no father’ figure, a substance misuser and under the care of the council as a ‘runaway’, all of these factors made Stevie high risk as a target to be groomed, human trafficked and exposed to child sexual exploitation (CSE): </w:t>
      </w:r>
    </w:p>
    <w:p w:rsidR="00F22C1E" w:rsidRPr="00310DA5" w:rsidRDefault="00F22C1E" w:rsidP="00F22C1E">
      <w:pPr>
        <w:shd w:val="clear" w:color="auto" w:fill="FFFFFF" w:themeFill="background1"/>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 xml:space="preserve">“I became very promiscuous as a young child because of sexual abuse.” (S:45- 47) </w:t>
      </w:r>
    </w:p>
    <w:p w:rsidR="00F22C1E" w:rsidRPr="00310DA5" w:rsidRDefault="00F22C1E" w:rsidP="00F22C1E">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 xml:space="preserve"> “I was going to town every night taking drugs and I was on drugs every night and that- …. I’d go to sleep and do it again… that was my life for nearly three years… from fifteen to seventeen.”      (S:473-479)</w:t>
      </w:r>
    </w:p>
    <w:p w:rsidR="00F22C1E" w:rsidRPr="00310DA5" w:rsidRDefault="00F22C1E" w:rsidP="00F22C1E">
      <w:pPr>
        <w:shd w:val="clear" w:color="auto" w:fill="FFFFFF" w:themeFill="background1"/>
        <w:spacing w:line="480" w:lineRule="auto"/>
        <w:ind w:left="720"/>
        <w:rPr>
          <w:rFonts w:ascii="Times New Roman" w:hAnsi="Times New Roman" w:cs="Times New Roman"/>
          <w:sz w:val="24"/>
          <w:szCs w:val="24"/>
        </w:rPr>
      </w:pPr>
      <w:r w:rsidRPr="00310DA5">
        <w:rPr>
          <w:rFonts w:ascii="Times New Roman" w:hAnsi="Times New Roman" w:cs="Times New Roman"/>
          <w:i/>
          <w:sz w:val="24"/>
          <w:szCs w:val="24"/>
        </w:rPr>
        <w:t xml:space="preserve"> “I had a [older] boyfriend and then they’d like you know [makes a sexual gesture] … – I was just being led.” (S:195-197)</w:t>
      </w:r>
      <w:r w:rsidRPr="00310DA5">
        <w:rPr>
          <w:rFonts w:ascii="Times New Roman" w:hAnsi="Times New Roman" w:cs="Times New Roman"/>
          <w:sz w:val="24"/>
          <w:szCs w:val="24"/>
        </w:rPr>
        <w:t xml:space="preserve"> </w:t>
      </w:r>
    </w:p>
    <w:p w:rsidR="00F22C1E" w:rsidRDefault="00F22C1E" w:rsidP="00F22C1E">
      <w:pPr>
        <w:shd w:val="clear" w:color="auto" w:fill="FFFFFF" w:themeFill="background1"/>
        <w:spacing w:line="480" w:lineRule="auto"/>
        <w:ind w:left="720"/>
        <w:rPr>
          <w:rFonts w:ascii="Times New Roman" w:hAnsi="Times New Roman" w:cs="Times New Roman"/>
          <w:sz w:val="24"/>
          <w:szCs w:val="24"/>
        </w:rPr>
      </w:pPr>
      <w:r w:rsidRPr="00310DA5">
        <w:rPr>
          <w:rFonts w:ascii="Times New Roman" w:hAnsi="Times New Roman" w:cs="Times New Roman"/>
          <w:i/>
          <w:sz w:val="24"/>
          <w:szCs w:val="24"/>
        </w:rPr>
        <w:t>“It does lead a child onto a different path.” (S:214)</w:t>
      </w:r>
      <w:r w:rsidRPr="00310DA5">
        <w:rPr>
          <w:rFonts w:ascii="Times New Roman" w:hAnsi="Times New Roman" w:cs="Times New Roman"/>
          <w:sz w:val="24"/>
          <w:szCs w:val="24"/>
        </w:rPr>
        <w:t xml:space="preserve"> </w:t>
      </w:r>
    </w:p>
    <w:p w:rsidR="00D5030C" w:rsidRPr="00310DA5" w:rsidRDefault="00D5030C" w:rsidP="00310DA5">
      <w:pPr>
        <w:shd w:val="clear" w:color="auto" w:fill="FFFFFF" w:themeFill="background1"/>
        <w:spacing w:line="480" w:lineRule="auto"/>
        <w:rPr>
          <w:rFonts w:ascii="Times New Roman" w:hAnsi="Times New Roman" w:cs="Times New Roman"/>
          <w:b/>
          <w:noProof/>
          <w:sz w:val="24"/>
          <w:szCs w:val="24"/>
        </w:rPr>
      </w:pPr>
      <w:r w:rsidRPr="00310DA5">
        <w:rPr>
          <w:rFonts w:ascii="Times New Roman" w:hAnsi="Times New Roman" w:cs="Times New Roman"/>
          <w:b/>
          <w:sz w:val="24"/>
          <w:szCs w:val="24"/>
        </w:rPr>
        <w:lastRenderedPageBreak/>
        <w:t>Figure 5.12</w:t>
      </w:r>
      <w:r w:rsidR="00D249F9" w:rsidRPr="00310DA5">
        <w:rPr>
          <w:rFonts w:ascii="Times New Roman" w:hAnsi="Times New Roman" w:cs="Times New Roman"/>
          <w:b/>
          <w:sz w:val="24"/>
          <w:szCs w:val="24"/>
        </w:rPr>
        <w:t xml:space="preserve">: </w:t>
      </w:r>
      <w:r w:rsidRPr="00310DA5">
        <w:rPr>
          <w:rFonts w:ascii="Times New Roman" w:hAnsi="Times New Roman" w:cs="Times New Roman"/>
          <w:b/>
          <w:sz w:val="24"/>
          <w:szCs w:val="24"/>
        </w:rPr>
        <w:t>An example of trauma history documenting re-victimisation and complex abuse. (ACE 7)</w:t>
      </w:r>
      <w:r w:rsidRPr="00310DA5">
        <w:rPr>
          <w:rFonts w:ascii="Times New Roman" w:hAnsi="Times New Roman" w:cs="Times New Roman"/>
          <w:b/>
          <w:noProof/>
          <w:sz w:val="24"/>
          <w:szCs w:val="24"/>
        </w:rPr>
        <w:t xml:space="preserve"> </w:t>
      </w:r>
    </w:p>
    <w:p w:rsidR="00F22C1E" w:rsidRPr="00F22C1E" w:rsidRDefault="00B70BE2" w:rsidP="00F22C1E">
      <w:pPr>
        <w:shd w:val="clear" w:color="auto" w:fill="FFFFFF" w:themeFill="background1"/>
        <w:spacing w:line="480" w:lineRule="auto"/>
        <w:rPr>
          <w:rFonts w:ascii="Times New Roman" w:hAnsi="Times New Roman" w:cs="Times New Roman"/>
          <w:b/>
          <w:noProof/>
          <w:sz w:val="24"/>
          <w:szCs w:val="24"/>
        </w:rPr>
      </w:pPr>
      <w:r w:rsidRPr="00310DA5">
        <w:rPr>
          <w:rFonts w:ascii="Times New Roman" w:hAnsi="Times New Roman" w:cs="Times New Roman"/>
          <w:noProof/>
          <w:sz w:val="24"/>
          <w:szCs w:val="24"/>
          <w:lang w:eastAsia="en-GB"/>
        </w:rPr>
        <w:drawing>
          <wp:inline distT="0" distB="0" distL="0" distR="0" wp14:anchorId="5D83B4F9" wp14:editId="6477B8A8">
            <wp:extent cx="6352868" cy="7957226"/>
            <wp:effectExtent l="0" t="0" r="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t="578" b="-1"/>
                    <a:stretch/>
                  </pic:blipFill>
                  <pic:spPr bwMode="auto">
                    <a:xfrm>
                      <a:off x="0" y="0"/>
                      <a:ext cx="6378218" cy="7988978"/>
                    </a:xfrm>
                    <a:prstGeom prst="rect">
                      <a:avLst/>
                    </a:prstGeom>
                    <a:ln>
                      <a:noFill/>
                    </a:ln>
                    <a:extLst>
                      <a:ext uri="{53640926-AAD7-44D8-BBD7-CCE9431645EC}">
                        <a14:shadowObscured xmlns:a14="http://schemas.microsoft.com/office/drawing/2010/main"/>
                      </a:ext>
                    </a:extLst>
                  </pic:spPr>
                </pic:pic>
              </a:graphicData>
            </a:graphic>
          </wp:inline>
        </w:drawing>
      </w:r>
    </w:p>
    <w:p w:rsidR="00F22C1E" w:rsidRPr="00310DA5" w:rsidRDefault="00526577" w:rsidP="00F22C1E">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F22C1E" w:rsidRPr="00310DA5">
        <w:rPr>
          <w:rFonts w:ascii="Times New Roman" w:hAnsi="Times New Roman" w:cs="Times New Roman"/>
          <w:sz w:val="24"/>
          <w:szCs w:val="24"/>
        </w:rPr>
        <w:t xml:space="preserve">Figure 5.12 evidences how multiple systematic failures exposed one of the participants to an increased risk of </w:t>
      </w:r>
      <w:r w:rsidR="00F22C1E">
        <w:rPr>
          <w:rFonts w:ascii="Times New Roman" w:hAnsi="Times New Roman" w:cs="Times New Roman"/>
          <w:sz w:val="24"/>
          <w:szCs w:val="24"/>
        </w:rPr>
        <w:t>exploitation and victimisation.</w:t>
      </w:r>
      <w:r w:rsidR="00F22C1E" w:rsidRPr="00F22C1E">
        <w:rPr>
          <w:rFonts w:ascii="Times New Roman" w:hAnsi="Times New Roman" w:cs="Times New Roman"/>
          <w:b/>
          <w:noProof/>
          <w:sz w:val="24"/>
          <w:szCs w:val="24"/>
          <w:lang w:eastAsia="en-GB"/>
        </w:rPr>
        <w:t xml:space="preserve"> </w:t>
      </w:r>
      <w:r w:rsidR="00F22C1E" w:rsidRPr="00310DA5">
        <w:rPr>
          <w:rFonts w:ascii="Times New Roman" w:hAnsi="Times New Roman" w:cs="Times New Roman"/>
          <w:sz w:val="24"/>
          <w:szCs w:val="24"/>
        </w:rPr>
        <w:t xml:space="preserve">This account and trauma time-line reveals an ACE score of 7, which according to Reid, Baglivio, Piquero, Grenwald and Epps (2017), puts this participant at a higher risk of being human trafficked, along with other victims who also had ACE scores higher than 6, as sexual abuse is ‘the strongest predictor of human trafficking’.  </w:t>
      </w:r>
    </w:p>
    <w:p w:rsidR="00F22C1E" w:rsidRDefault="00F22C1E" w:rsidP="00310DA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7B0049" w:rsidRPr="00310DA5">
        <w:rPr>
          <w:rFonts w:ascii="Times New Roman" w:hAnsi="Times New Roman" w:cs="Times New Roman"/>
          <w:sz w:val="24"/>
          <w:szCs w:val="24"/>
        </w:rPr>
        <w:t xml:space="preserve">Stevie’s account discloses a long history of abuse, </w:t>
      </w:r>
      <w:r w:rsidR="007B0049" w:rsidRPr="00310DA5">
        <w:rPr>
          <w:rFonts w:ascii="Times New Roman" w:hAnsi="Times New Roman" w:cs="Times New Roman"/>
          <w:sz w:val="24"/>
          <w:szCs w:val="24"/>
          <w:shd w:val="clear" w:color="auto" w:fill="FFFFFF" w:themeFill="background1"/>
        </w:rPr>
        <w:t xml:space="preserve">CSA and CSE </w:t>
      </w:r>
      <w:r w:rsidR="007B0049" w:rsidRPr="00310DA5">
        <w:rPr>
          <w:rFonts w:ascii="Times New Roman" w:hAnsi="Times New Roman" w:cs="Times New Roman"/>
          <w:sz w:val="24"/>
          <w:szCs w:val="24"/>
        </w:rPr>
        <w:t xml:space="preserve">(S: 856-872). One example given of being sexual exploited happened to Stevie when he [or she] was just fourteen years old and living under residential social care. It was at this age that Stevie became addicted to ‘going to town every night taking drugs’ and ‘street life’ where Stevie admits to having under-age risky sex with much older men, some of whom were three times his [or her] age which ‘led’ </w:t>
      </w:r>
      <w:r w:rsidR="007B0049" w:rsidRPr="00310DA5">
        <w:rPr>
          <w:rFonts w:ascii="Times New Roman" w:hAnsi="Times New Roman" w:cs="Times New Roman"/>
          <w:i/>
          <w:sz w:val="24"/>
          <w:szCs w:val="24"/>
        </w:rPr>
        <w:t>‘onto a different path’</w:t>
      </w:r>
      <w:r w:rsidR="007B0049" w:rsidRPr="00310DA5">
        <w:rPr>
          <w:rFonts w:ascii="Times New Roman" w:hAnsi="Times New Roman" w:cs="Times New Roman"/>
          <w:sz w:val="24"/>
          <w:szCs w:val="24"/>
        </w:rPr>
        <w:t xml:space="preserve"> (S:473). </w:t>
      </w:r>
      <w:r w:rsidR="007B0049" w:rsidRPr="00310DA5">
        <w:rPr>
          <w:rFonts w:ascii="Times New Roman" w:hAnsi="Times New Roman" w:cs="Times New Roman"/>
          <w:sz w:val="24"/>
          <w:szCs w:val="24"/>
          <w:shd w:val="clear" w:color="auto" w:fill="FFFFFF" w:themeFill="background1"/>
        </w:rPr>
        <w:t>Naramore, Bright, Epps and Hardt (2015) point out that young people who are caught in these types of cycles of abuses are ‘not committing crimes’ but are instead being ‘repeatedly victimized’.</w:t>
      </w:r>
      <w:r w:rsidR="007B0049" w:rsidRPr="00310DA5">
        <w:rPr>
          <w:rFonts w:ascii="Times New Roman" w:hAnsi="Times New Roman" w:cs="Times New Roman"/>
          <w:sz w:val="24"/>
          <w:szCs w:val="24"/>
        </w:rPr>
        <w:t xml:space="preserve"> Moreover, Senior (2016, p.37) challenges the term ‘child prostitution’, as many young adolescents are groomed into street life by older ‘boyfriends’ who unbeknown to them act more like pimps. </w:t>
      </w:r>
    </w:p>
    <w:p w:rsidR="007B0049" w:rsidRPr="00310DA5" w:rsidRDefault="00F22C1E" w:rsidP="00310DA5">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t xml:space="preserve">     </w:t>
      </w:r>
      <w:r w:rsidR="007B0049" w:rsidRPr="00310DA5">
        <w:rPr>
          <w:rFonts w:ascii="Times New Roman" w:hAnsi="Times New Roman" w:cs="Times New Roman"/>
          <w:sz w:val="24"/>
          <w:szCs w:val="24"/>
          <w:shd w:val="clear" w:color="auto" w:fill="FFFFFF" w:themeFill="background1"/>
        </w:rPr>
        <w:t>David Cameron (Cameron cited in Booker, 2015) also reveals statistics highlight</w:t>
      </w:r>
      <w:r w:rsidR="00B70BE2" w:rsidRPr="00310DA5">
        <w:rPr>
          <w:rFonts w:ascii="Times New Roman" w:hAnsi="Times New Roman" w:cs="Times New Roman"/>
          <w:sz w:val="24"/>
          <w:szCs w:val="24"/>
          <w:shd w:val="clear" w:color="auto" w:fill="FFFFFF" w:themeFill="background1"/>
        </w:rPr>
        <w:t xml:space="preserve"> </w:t>
      </w:r>
      <w:r w:rsidR="007B0049" w:rsidRPr="00310DA5">
        <w:rPr>
          <w:rFonts w:ascii="Times New Roman" w:hAnsi="Times New Roman" w:cs="Times New Roman"/>
          <w:sz w:val="24"/>
          <w:szCs w:val="24"/>
          <w:shd w:val="clear" w:color="auto" w:fill="FFFFFF" w:themeFill="background1"/>
        </w:rPr>
        <w:t xml:space="preserve">that 70% of prostitutes have been in care and care-leavers represent more than a quarter of the prison population.  </w:t>
      </w:r>
      <w:r w:rsidR="007B0049" w:rsidRPr="00310DA5">
        <w:rPr>
          <w:rFonts w:ascii="Times New Roman" w:hAnsi="Times New Roman" w:cs="Times New Roman"/>
          <w:sz w:val="24"/>
          <w:szCs w:val="24"/>
        </w:rPr>
        <w:t xml:space="preserve">This account demonstrates that CSA (child sexual abuse) increases the risk of engaging in adolescence risky sex (Homma, Wang, Saewyc and Kishor, 2012), alcohol use and mental health disorders, including suicide (Hillis et al, 2001). </w:t>
      </w:r>
      <w:r w:rsidR="007B0049" w:rsidRPr="00310DA5">
        <w:rPr>
          <w:rFonts w:ascii="Times New Roman" w:hAnsi="Times New Roman" w:cs="Times New Roman"/>
          <w:sz w:val="24"/>
          <w:szCs w:val="24"/>
          <w:shd w:val="clear" w:color="auto" w:fill="FFFFFF" w:themeFill="background1"/>
        </w:rPr>
        <w:t>However,</w:t>
      </w:r>
      <w:r w:rsidR="007B0049" w:rsidRPr="00310DA5">
        <w:rPr>
          <w:rFonts w:ascii="Times New Roman" w:hAnsi="Times New Roman" w:cs="Times New Roman"/>
          <w:sz w:val="24"/>
          <w:szCs w:val="24"/>
        </w:rPr>
        <w:t xml:space="preserve"> </w:t>
      </w:r>
      <w:r w:rsidR="007B0049" w:rsidRPr="00310DA5">
        <w:rPr>
          <w:rFonts w:ascii="Times New Roman" w:hAnsi="Times New Roman" w:cs="Times New Roman"/>
          <w:sz w:val="24"/>
          <w:szCs w:val="24"/>
          <w:shd w:val="clear" w:color="auto" w:fill="FFFFFF" w:themeFill="background1"/>
        </w:rPr>
        <w:t>another risk of drug addiction and having risky unprotected sex is having multiple unplanned and/or unwanted pregnancies:</w:t>
      </w:r>
    </w:p>
    <w:p w:rsidR="007B0049" w:rsidRPr="00310DA5" w:rsidRDefault="007B0049" w:rsidP="00310DA5">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310DA5">
        <w:rPr>
          <w:rFonts w:ascii="Times New Roman" w:hAnsi="Times New Roman" w:cs="Times New Roman"/>
          <w:i/>
          <w:sz w:val="24"/>
          <w:szCs w:val="24"/>
          <w:shd w:val="clear" w:color="auto" w:fill="FFFFFF" w:themeFill="background1"/>
        </w:rPr>
        <w:lastRenderedPageBreak/>
        <w:t>‘I was on drugs… Seventeen, eighteen… pregnant at eighteen and I had a miscarriage… when I was nineteen, I got pregnant with my child. I was still taking drugs… I had my daughter… I got pregnant again…  I had an abortion’ (S:534-545)</w:t>
      </w:r>
    </w:p>
    <w:p w:rsidR="00B70BE2" w:rsidRPr="00310DA5" w:rsidRDefault="00F22C1E" w:rsidP="00310DA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7B0049" w:rsidRPr="00310DA5">
        <w:rPr>
          <w:rFonts w:ascii="Times New Roman" w:hAnsi="Times New Roman" w:cs="Times New Roman"/>
          <w:sz w:val="24"/>
          <w:szCs w:val="24"/>
        </w:rPr>
        <w:t>Estes and Weiner (2001) support these findings describing the risk factors for being sexual exploited are being a runaway, throwaway, substance misuser and/or vict</w:t>
      </w:r>
      <w:r>
        <w:rPr>
          <w:rFonts w:ascii="Times New Roman" w:hAnsi="Times New Roman" w:cs="Times New Roman"/>
          <w:sz w:val="24"/>
          <w:szCs w:val="24"/>
        </w:rPr>
        <w:t>im of abuse. Senior (2016</w:t>
      </w:r>
      <w:r w:rsidR="007B0049" w:rsidRPr="00310DA5">
        <w:rPr>
          <w:rFonts w:ascii="Times New Roman" w:hAnsi="Times New Roman" w:cs="Times New Roman"/>
          <w:sz w:val="24"/>
          <w:szCs w:val="24"/>
        </w:rPr>
        <w:t>), who exposed the ‘Rotherham abuse scandal’ where 1,400 children were abused, notes, “For many years their stories were ignored or dismissed because the truth of what was happening</w:t>
      </w:r>
      <w:r>
        <w:rPr>
          <w:rFonts w:ascii="Times New Roman" w:hAnsi="Times New Roman" w:cs="Times New Roman"/>
          <w:sz w:val="24"/>
          <w:szCs w:val="24"/>
        </w:rPr>
        <w:t xml:space="preserve"> didn’t suit those in authority</w:t>
      </w:r>
      <w:r w:rsidR="007B0049" w:rsidRPr="00310DA5">
        <w:rPr>
          <w:rFonts w:ascii="Times New Roman" w:hAnsi="Times New Roman" w:cs="Times New Roman"/>
          <w:sz w:val="24"/>
          <w:szCs w:val="24"/>
        </w:rPr>
        <w:t xml:space="preserve">” </w:t>
      </w:r>
      <w:r>
        <w:rPr>
          <w:rFonts w:ascii="Times New Roman" w:hAnsi="Times New Roman" w:cs="Times New Roman"/>
          <w:sz w:val="24"/>
          <w:szCs w:val="24"/>
        </w:rPr>
        <w:t xml:space="preserve">(Senior, </w:t>
      </w:r>
      <w:r w:rsidRPr="00310DA5">
        <w:rPr>
          <w:rFonts w:ascii="Times New Roman" w:hAnsi="Times New Roman" w:cs="Times New Roman"/>
          <w:sz w:val="24"/>
          <w:szCs w:val="24"/>
        </w:rPr>
        <w:t>2016, p.369</w:t>
      </w:r>
      <w:r>
        <w:rPr>
          <w:rFonts w:ascii="Times New Roman" w:hAnsi="Times New Roman" w:cs="Times New Roman"/>
          <w:sz w:val="24"/>
          <w:szCs w:val="24"/>
        </w:rPr>
        <w:t>).</w:t>
      </w:r>
    </w:p>
    <w:p w:rsidR="007B0049" w:rsidRPr="00310DA5" w:rsidRDefault="00F22C1E" w:rsidP="00310DA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Instead, Senior (2016</w:t>
      </w:r>
      <w:r w:rsidR="007B0049" w:rsidRPr="00310DA5">
        <w:rPr>
          <w:rFonts w:ascii="Times New Roman" w:hAnsi="Times New Roman" w:cs="Times New Roman"/>
          <w:sz w:val="24"/>
          <w:szCs w:val="24"/>
        </w:rPr>
        <w:t xml:space="preserve">) notes </w:t>
      </w:r>
      <w:r>
        <w:rPr>
          <w:rFonts w:ascii="Times New Roman" w:hAnsi="Times New Roman" w:cs="Times New Roman"/>
          <w:sz w:val="24"/>
          <w:szCs w:val="24"/>
        </w:rPr>
        <w:t>that “</w:t>
      </w:r>
      <w:r w:rsidR="007B0049" w:rsidRPr="00310DA5">
        <w:rPr>
          <w:rFonts w:ascii="Times New Roman" w:hAnsi="Times New Roman" w:cs="Times New Roman"/>
          <w:sz w:val="24"/>
          <w:szCs w:val="24"/>
        </w:rPr>
        <w:t>children were getting criminal records as prostitutes’ and ‘forced back onto the street to pay their fines, yet nothing ever seemed to happen to those who bought them</w:t>
      </w:r>
      <w:r>
        <w:rPr>
          <w:rFonts w:ascii="Times New Roman" w:hAnsi="Times New Roman" w:cs="Times New Roman"/>
          <w:sz w:val="24"/>
          <w:szCs w:val="24"/>
        </w:rPr>
        <w:t>”</w:t>
      </w:r>
      <w:r w:rsidRPr="00F22C1E">
        <w:rPr>
          <w:rFonts w:ascii="Times New Roman" w:hAnsi="Times New Roman" w:cs="Times New Roman"/>
          <w:sz w:val="24"/>
          <w:szCs w:val="24"/>
        </w:rPr>
        <w:t xml:space="preserve"> </w:t>
      </w:r>
      <w:r>
        <w:rPr>
          <w:rFonts w:ascii="Times New Roman" w:hAnsi="Times New Roman" w:cs="Times New Roman"/>
          <w:sz w:val="24"/>
          <w:szCs w:val="24"/>
        </w:rPr>
        <w:t>(</w:t>
      </w:r>
      <w:r w:rsidRPr="00310DA5">
        <w:rPr>
          <w:rFonts w:ascii="Times New Roman" w:hAnsi="Times New Roman" w:cs="Times New Roman"/>
          <w:sz w:val="24"/>
          <w:szCs w:val="24"/>
        </w:rPr>
        <w:t>Senior</w:t>
      </w:r>
      <w:r>
        <w:rPr>
          <w:rFonts w:ascii="Times New Roman" w:hAnsi="Times New Roman" w:cs="Times New Roman"/>
          <w:sz w:val="24"/>
          <w:szCs w:val="24"/>
        </w:rPr>
        <w:t xml:space="preserve">, </w:t>
      </w:r>
      <w:r w:rsidRPr="00310DA5">
        <w:rPr>
          <w:rFonts w:ascii="Times New Roman" w:hAnsi="Times New Roman" w:cs="Times New Roman"/>
          <w:sz w:val="24"/>
          <w:szCs w:val="24"/>
        </w:rPr>
        <w:t>2016, p38)</w:t>
      </w:r>
    </w:p>
    <w:p w:rsidR="00D249F9" w:rsidRPr="00310DA5" w:rsidRDefault="00E829EB" w:rsidP="00310DA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22C1E">
        <w:rPr>
          <w:rFonts w:ascii="Times New Roman" w:hAnsi="Times New Roman" w:cs="Times New Roman"/>
          <w:sz w:val="24"/>
          <w:szCs w:val="24"/>
        </w:rPr>
        <w:t>As Spring (2016</w:t>
      </w:r>
      <w:r w:rsidR="00D249F9" w:rsidRPr="00310DA5">
        <w:rPr>
          <w:rFonts w:ascii="Times New Roman" w:hAnsi="Times New Roman" w:cs="Times New Roman"/>
          <w:sz w:val="24"/>
          <w:szCs w:val="24"/>
        </w:rPr>
        <w:t xml:space="preserve">) points out, </w:t>
      </w:r>
    </w:p>
    <w:p w:rsidR="00D249F9" w:rsidRPr="00310DA5" w:rsidRDefault="00D249F9" w:rsidP="00310DA5">
      <w:pPr>
        <w:shd w:val="clear" w:color="auto" w:fill="FFFFFF" w:themeFill="background1"/>
        <w:spacing w:line="480" w:lineRule="auto"/>
        <w:ind w:left="720"/>
        <w:rPr>
          <w:rFonts w:ascii="Times New Roman" w:hAnsi="Times New Roman" w:cs="Times New Roman"/>
          <w:sz w:val="24"/>
          <w:szCs w:val="24"/>
        </w:rPr>
      </w:pPr>
      <w:r w:rsidRPr="00310DA5">
        <w:rPr>
          <w:rFonts w:ascii="Times New Roman" w:hAnsi="Times New Roman" w:cs="Times New Roman"/>
          <w:sz w:val="24"/>
          <w:szCs w:val="24"/>
        </w:rPr>
        <w:t xml:space="preserve">Grooming is about trickery and deceit, and recovery from its effects involves re-uniting with truth. But often that process is hampered because the wider network-... have also been groomed…’She makes things up’...’Doctors and teachers and police officers don’t abuse’… Abusers groom everyone around them, inviting the belief that they are pillars of the community, the people whose version of events is right, </w:t>
      </w:r>
      <w:r w:rsidR="00691FBA" w:rsidRPr="00310DA5">
        <w:rPr>
          <w:rFonts w:ascii="Times New Roman" w:hAnsi="Times New Roman" w:cs="Times New Roman"/>
          <w:sz w:val="24"/>
          <w:szCs w:val="24"/>
        </w:rPr>
        <w:t xml:space="preserve">[and] the </w:t>
      </w:r>
      <w:r w:rsidRPr="00310DA5">
        <w:rPr>
          <w:rFonts w:ascii="Times New Roman" w:hAnsi="Times New Roman" w:cs="Times New Roman"/>
          <w:sz w:val="24"/>
          <w:szCs w:val="24"/>
        </w:rPr>
        <w:t>arbiters of truth... Abuse doesn’t happen in a vacuum. It happens in manufactured reality that abusers sometimes spend years creating</w:t>
      </w:r>
      <w:r w:rsidR="00691FBA" w:rsidRPr="00310DA5">
        <w:rPr>
          <w:rFonts w:ascii="Times New Roman" w:hAnsi="Times New Roman" w:cs="Times New Roman"/>
          <w:sz w:val="24"/>
          <w:szCs w:val="24"/>
        </w:rPr>
        <w:t>.</w:t>
      </w:r>
      <w:r w:rsidR="00F22C1E" w:rsidRPr="00F22C1E">
        <w:rPr>
          <w:rFonts w:ascii="Times New Roman" w:hAnsi="Times New Roman" w:cs="Times New Roman"/>
          <w:sz w:val="24"/>
          <w:szCs w:val="24"/>
        </w:rPr>
        <w:t xml:space="preserve"> </w:t>
      </w:r>
      <w:r w:rsidR="00F22C1E">
        <w:rPr>
          <w:rFonts w:ascii="Times New Roman" w:hAnsi="Times New Roman" w:cs="Times New Roman"/>
          <w:sz w:val="24"/>
          <w:szCs w:val="24"/>
        </w:rPr>
        <w:t xml:space="preserve">(Spring, </w:t>
      </w:r>
      <w:r w:rsidR="00F22C1E" w:rsidRPr="00310DA5">
        <w:rPr>
          <w:rFonts w:ascii="Times New Roman" w:hAnsi="Times New Roman" w:cs="Times New Roman"/>
          <w:sz w:val="24"/>
          <w:szCs w:val="24"/>
        </w:rPr>
        <w:t>2016, p.45</w:t>
      </w:r>
      <w:r w:rsidR="00F22C1E">
        <w:rPr>
          <w:rFonts w:ascii="Times New Roman" w:hAnsi="Times New Roman" w:cs="Times New Roman"/>
          <w:sz w:val="24"/>
          <w:szCs w:val="24"/>
        </w:rPr>
        <w:t>)</w:t>
      </w:r>
    </w:p>
    <w:p w:rsidR="000007B5" w:rsidRPr="00310DA5" w:rsidRDefault="00A008D5" w:rsidP="00310DA5">
      <w:pPr>
        <w:shd w:val="clear" w:color="auto" w:fill="FFFFFF" w:themeFill="background1"/>
        <w:spacing w:line="480" w:lineRule="auto"/>
        <w:rPr>
          <w:rFonts w:ascii="Times New Roman" w:hAnsi="Times New Roman" w:cs="Times New Roman"/>
          <w:sz w:val="24"/>
          <w:szCs w:val="24"/>
        </w:rPr>
      </w:pPr>
      <w:r w:rsidRPr="00310DA5">
        <w:rPr>
          <w:rFonts w:ascii="Times New Roman" w:hAnsi="Times New Roman" w:cs="Times New Roman"/>
          <w:b/>
          <w:sz w:val="24"/>
          <w:szCs w:val="24"/>
          <w:u w:val="single"/>
          <w:shd w:val="clear" w:color="auto" w:fill="FFFFFF" w:themeFill="background1"/>
        </w:rPr>
        <w:t>5.</w:t>
      </w:r>
      <w:r w:rsidR="00990F19" w:rsidRPr="00310DA5">
        <w:rPr>
          <w:rFonts w:ascii="Times New Roman" w:hAnsi="Times New Roman" w:cs="Times New Roman"/>
          <w:b/>
          <w:sz w:val="24"/>
          <w:szCs w:val="24"/>
          <w:u w:val="single"/>
          <w:shd w:val="clear" w:color="auto" w:fill="FFFFFF" w:themeFill="background1"/>
        </w:rPr>
        <w:t>9</w:t>
      </w:r>
      <w:r w:rsidRPr="00310DA5">
        <w:rPr>
          <w:rFonts w:ascii="Times New Roman" w:hAnsi="Times New Roman" w:cs="Times New Roman"/>
          <w:b/>
          <w:sz w:val="24"/>
          <w:szCs w:val="24"/>
          <w:u w:val="single"/>
          <w:shd w:val="clear" w:color="auto" w:fill="FFFFFF" w:themeFill="background1"/>
        </w:rPr>
        <w:t>.</w:t>
      </w:r>
      <w:r w:rsidR="00601B16" w:rsidRPr="00310DA5">
        <w:rPr>
          <w:rFonts w:ascii="Times New Roman" w:hAnsi="Times New Roman" w:cs="Times New Roman"/>
          <w:b/>
          <w:sz w:val="24"/>
          <w:szCs w:val="24"/>
          <w:u w:val="single"/>
          <w:shd w:val="clear" w:color="auto" w:fill="FFFFFF" w:themeFill="background1"/>
        </w:rPr>
        <w:t>4</w:t>
      </w:r>
      <w:r w:rsidRPr="00310DA5">
        <w:rPr>
          <w:rFonts w:ascii="Times New Roman" w:hAnsi="Times New Roman" w:cs="Times New Roman"/>
          <w:b/>
          <w:sz w:val="24"/>
          <w:szCs w:val="24"/>
          <w:u w:val="single"/>
          <w:shd w:val="clear" w:color="auto" w:fill="FFFFFF" w:themeFill="background1"/>
        </w:rPr>
        <w:t xml:space="preserve"> </w:t>
      </w:r>
      <w:r w:rsidR="00DD3630" w:rsidRPr="00310DA5">
        <w:rPr>
          <w:rFonts w:ascii="Times New Roman" w:hAnsi="Times New Roman" w:cs="Times New Roman"/>
          <w:b/>
          <w:sz w:val="24"/>
          <w:szCs w:val="24"/>
          <w:u w:val="single"/>
          <w:shd w:val="clear" w:color="auto" w:fill="FFFFFF" w:themeFill="background1"/>
        </w:rPr>
        <w:t xml:space="preserve">Intergenerational Trauma and </w:t>
      </w:r>
      <w:r w:rsidR="001443DB" w:rsidRPr="00310DA5">
        <w:rPr>
          <w:rFonts w:ascii="Times New Roman" w:hAnsi="Times New Roman" w:cs="Times New Roman"/>
          <w:b/>
          <w:sz w:val="24"/>
          <w:szCs w:val="24"/>
          <w:u w:val="single"/>
          <w:shd w:val="clear" w:color="auto" w:fill="FFFFFF" w:themeFill="background1"/>
        </w:rPr>
        <w:t xml:space="preserve">Systems that </w:t>
      </w:r>
      <w:r w:rsidR="00D763DA" w:rsidRPr="00310DA5">
        <w:rPr>
          <w:rFonts w:ascii="Times New Roman" w:hAnsi="Times New Roman" w:cs="Times New Roman"/>
          <w:b/>
          <w:sz w:val="24"/>
          <w:szCs w:val="24"/>
          <w:u w:val="single"/>
          <w:shd w:val="clear" w:color="auto" w:fill="FFFFFF" w:themeFill="background1"/>
        </w:rPr>
        <w:t xml:space="preserve">Negatively </w:t>
      </w:r>
      <w:r w:rsidR="006C4A6B" w:rsidRPr="00310DA5">
        <w:rPr>
          <w:rFonts w:ascii="Times New Roman" w:hAnsi="Times New Roman" w:cs="Times New Roman"/>
          <w:b/>
          <w:sz w:val="24"/>
          <w:szCs w:val="24"/>
          <w:u w:val="single"/>
          <w:shd w:val="clear" w:color="auto" w:fill="FFFFFF" w:themeFill="background1"/>
        </w:rPr>
        <w:t xml:space="preserve">Impact </w:t>
      </w:r>
      <w:r w:rsidR="00DD3630" w:rsidRPr="00310DA5">
        <w:rPr>
          <w:rFonts w:ascii="Times New Roman" w:hAnsi="Times New Roman" w:cs="Times New Roman"/>
          <w:b/>
          <w:sz w:val="24"/>
          <w:szCs w:val="24"/>
          <w:u w:val="single"/>
          <w:shd w:val="clear" w:color="auto" w:fill="FFFFFF" w:themeFill="background1"/>
        </w:rPr>
        <w:t xml:space="preserve">Upon </w:t>
      </w:r>
      <w:r w:rsidR="006C4A6B" w:rsidRPr="00310DA5">
        <w:rPr>
          <w:rFonts w:ascii="Times New Roman" w:hAnsi="Times New Roman" w:cs="Times New Roman"/>
          <w:b/>
          <w:sz w:val="24"/>
          <w:szCs w:val="24"/>
          <w:u w:val="single"/>
          <w:shd w:val="clear" w:color="auto" w:fill="FFFFFF" w:themeFill="background1"/>
        </w:rPr>
        <w:t xml:space="preserve">the ACE Scores of the </w:t>
      </w:r>
      <w:r w:rsidR="001443DB" w:rsidRPr="00310DA5">
        <w:rPr>
          <w:rFonts w:ascii="Times New Roman" w:hAnsi="Times New Roman" w:cs="Times New Roman"/>
          <w:b/>
          <w:sz w:val="24"/>
          <w:szCs w:val="24"/>
          <w:u w:val="single"/>
          <w:shd w:val="clear" w:color="auto" w:fill="FFFFFF" w:themeFill="background1"/>
        </w:rPr>
        <w:t>Future Generations</w:t>
      </w:r>
      <w:r w:rsidR="006C4A6B" w:rsidRPr="00310DA5">
        <w:rPr>
          <w:rFonts w:ascii="Times New Roman" w:hAnsi="Times New Roman" w:cs="Times New Roman"/>
          <w:b/>
          <w:sz w:val="24"/>
          <w:szCs w:val="24"/>
          <w:u w:val="single"/>
          <w:shd w:val="clear" w:color="auto" w:fill="FFFFFF" w:themeFill="background1"/>
        </w:rPr>
        <w:t xml:space="preserve">:  </w:t>
      </w:r>
      <w:r w:rsidR="0038393B" w:rsidRPr="00310DA5">
        <w:rPr>
          <w:rFonts w:ascii="Times New Roman" w:hAnsi="Times New Roman" w:cs="Times New Roman"/>
          <w:b/>
          <w:sz w:val="24"/>
          <w:szCs w:val="24"/>
          <w:u w:val="single"/>
          <w:shd w:val="clear" w:color="auto" w:fill="FFFFFF" w:themeFill="background1"/>
        </w:rPr>
        <w:t>P</w:t>
      </w:r>
      <w:r w:rsidR="001443DB" w:rsidRPr="00310DA5">
        <w:rPr>
          <w:rFonts w:ascii="Times New Roman" w:hAnsi="Times New Roman" w:cs="Times New Roman"/>
          <w:b/>
          <w:sz w:val="24"/>
          <w:szCs w:val="24"/>
          <w:u w:val="single"/>
          <w:shd w:val="clear" w:color="auto" w:fill="FFFFFF" w:themeFill="background1"/>
        </w:rPr>
        <w:t xml:space="preserve">rison, </w:t>
      </w:r>
      <w:r w:rsidR="006C4A6B" w:rsidRPr="00310DA5">
        <w:rPr>
          <w:rFonts w:ascii="Times New Roman" w:hAnsi="Times New Roman" w:cs="Times New Roman"/>
          <w:b/>
          <w:sz w:val="24"/>
          <w:szCs w:val="24"/>
          <w:u w:val="single"/>
          <w:shd w:val="clear" w:color="auto" w:fill="FFFFFF" w:themeFill="background1"/>
        </w:rPr>
        <w:t xml:space="preserve">the </w:t>
      </w:r>
      <w:r w:rsidR="001443DB" w:rsidRPr="00310DA5">
        <w:rPr>
          <w:rFonts w:ascii="Times New Roman" w:hAnsi="Times New Roman" w:cs="Times New Roman"/>
          <w:b/>
          <w:sz w:val="24"/>
          <w:szCs w:val="24"/>
          <w:u w:val="single"/>
          <w:shd w:val="clear" w:color="auto" w:fill="FFFFFF" w:themeFill="background1"/>
        </w:rPr>
        <w:t xml:space="preserve">Psychiatric System and </w:t>
      </w:r>
      <w:r w:rsidR="008B4110" w:rsidRPr="00310DA5">
        <w:rPr>
          <w:rFonts w:ascii="Times New Roman" w:hAnsi="Times New Roman" w:cs="Times New Roman"/>
          <w:b/>
          <w:sz w:val="24"/>
          <w:szCs w:val="24"/>
          <w:u w:val="single"/>
          <w:shd w:val="clear" w:color="auto" w:fill="FFFFFF" w:themeFill="background1"/>
        </w:rPr>
        <w:t xml:space="preserve">Family Court </w:t>
      </w:r>
    </w:p>
    <w:p w:rsidR="00F22C1E" w:rsidRDefault="00E829EB" w:rsidP="00310DA5">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t xml:space="preserve">        </w:t>
      </w:r>
      <w:r w:rsidR="00FA4E2C" w:rsidRPr="00310DA5">
        <w:rPr>
          <w:rFonts w:ascii="Times New Roman" w:hAnsi="Times New Roman" w:cs="Times New Roman"/>
          <w:sz w:val="24"/>
          <w:szCs w:val="24"/>
        </w:rPr>
        <w:t xml:space="preserve">In this study, participants’ spoke about the negative effects of having involvement with all three systems; criminal justice, </w:t>
      </w:r>
      <w:r w:rsidR="00FA4E2C" w:rsidRPr="00310DA5">
        <w:rPr>
          <w:rFonts w:ascii="Times New Roman" w:hAnsi="Times New Roman" w:cs="Times New Roman"/>
          <w:sz w:val="24"/>
          <w:szCs w:val="24"/>
          <w:shd w:val="clear" w:color="auto" w:fill="FFFFFF" w:themeFill="background1"/>
        </w:rPr>
        <w:t xml:space="preserve">the psychiatric system and social services family court. </w:t>
      </w:r>
      <w:r w:rsidR="00F22C1E">
        <w:rPr>
          <w:rFonts w:ascii="Times New Roman" w:hAnsi="Times New Roman" w:cs="Times New Roman"/>
          <w:sz w:val="24"/>
          <w:szCs w:val="24"/>
          <w:shd w:val="clear" w:color="auto" w:fill="FFFFFF" w:themeFill="background1"/>
        </w:rPr>
        <w:t xml:space="preserve">  </w:t>
      </w:r>
    </w:p>
    <w:p w:rsidR="00DD1D03" w:rsidRPr="00310DA5" w:rsidRDefault="00F22C1E" w:rsidP="00310DA5">
      <w:pPr>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lastRenderedPageBreak/>
        <w:t xml:space="preserve">     </w:t>
      </w:r>
      <w:r w:rsidR="00883C13" w:rsidRPr="00310DA5">
        <w:rPr>
          <w:rFonts w:ascii="Times New Roman" w:hAnsi="Times New Roman" w:cs="Times New Roman"/>
          <w:sz w:val="24"/>
          <w:szCs w:val="24"/>
        </w:rPr>
        <w:t>P</w:t>
      </w:r>
      <w:r w:rsidR="00DD1D03" w:rsidRPr="00310DA5">
        <w:rPr>
          <w:rFonts w:ascii="Times New Roman" w:hAnsi="Times New Roman" w:cs="Times New Roman"/>
          <w:sz w:val="24"/>
          <w:szCs w:val="24"/>
        </w:rPr>
        <w:t>articipants</w:t>
      </w:r>
      <w:r w:rsidR="00883C13" w:rsidRPr="00310DA5">
        <w:rPr>
          <w:rFonts w:ascii="Times New Roman" w:hAnsi="Times New Roman" w:cs="Times New Roman"/>
          <w:sz w:val="24"/>
          <w:szCs w:val="24"/>
        </w:rPr>
        <w:t>’</w:t>
      </w:r>
      <w:r w:rsidR="00DD1D03" w:rsidRPr="00310DA5">
        <w:rPr>
          <w:rFonts w:ascii="Times New Roman" w:hAnsi="Times New Roman" w:cs="Times New Roman"/>
          <w:sz w:val="24"/>
          <w:szCs w:val="24"/>
        </w:rPr>
        <w:t xml:space="preserve"> accounts appear to reveal a ‘sequences of events’ </w:t>
      </w:r>
      <w:r w:rsidR="00FA4E2C" w:rsidRPr="00310DA5">
        <w:rPr>
          <w:rFonts w:ascii="Times New Roman" w:hAnsi="Times New Roman" w:cs="Times New Roman"/>
          <w:sz w:val="24"/>
          <w:szCs w:val="24"/>
        </w:rPr>
        <w:t xml:space="preserve">which by design </w:t>
      </w:r>
      <w:r w:rsidR="00DD1D03" w:rsidRPr="00310DA5">
        <w:rPr>
          <w:rFonts w:ascii="Times New Roman" w:hAnsi="Times New Roman" w:cs="Times New Roman"/>
          <w:sz w:val="24"/>
          <w:szCs w:val="24"/>
        </w:rPr>
        <w:t>suppress</w:t>
      </w:r>
      <w:r w:rsidR="00432C89" w:rsidRPr="00310DA5">
        <w:rPr>
          <w:rFonts w:ascii="Times New Roman" w:hAnsi="Times New Roman" w:cs="Times New Roman"/>
          <w:sz w:val="24"/>
          <w:szCs w:val="24"/>
        </w:rPr>
        <w:t>ed</w:t>
      </w:r>
      <w:r w:rsidR="00DD1D03" w:rsidRPr="00310DA5">
        <w:rPr>
          <w:rFonts w:ascii="Times New Roman" w:hAnsi="Times New Roman" w:cs="Times New Roman"/>
          <w:sz w:val="24"/>
          <w:szCs w:val="24"/>
        </w:rPr>
        <w:t xml:space="preserve"> and ma</w:t>
      </w:r>
      <w:r w:rsidR="00432C89" w:rsidRPr="00310DA5">
        <w:rPr>
          <w:rFonts w:ascii="Times New Roman" w:hAnsi="Times New Roman" w:cs="Times New Roman"/>
          <w:sz w:val="24"/>
          <w:szCs w:val="24"/>
        </w:rPr>
        <w:t>de</w:t>
      </w:r>
      <w:r w:rsidR="00FA4E2C" w:rsidRPr="00310DA5">
        <w:rPr>
          <w:rFonts w:ascii="Times New Roman" w:hAnsi="Times New Roman" w:cs="Times New Roman"/>
          <w:sz w:val="24"/>
          <w:szCs w:val="24"/>
        </w:rPr>
        <w:t xml:space="preserve"> them </w:t>
      </w:r>
      <w:r w:rsidR="00DD1D03" w:rsidRPr="00310DA5">
        <w:rPr>
          <w:rFonts w:ascii="Times New Roman" w:hAnsi="Times New Roman" w:cs="Times New Roman"/>
          <w:sz w:val="24"/>
          <w:szCs w:val="24"/>
        </w:rPr>
        <w:t xml:space="preserve">submit to an imposed </w:t>
      </w:r>
      <w:r w:rsidR="00432C89" w:rsidRPr="00310DA5">
        <w:rPr>
          <w:rFonts w:ascii="Times New Roman" w:hAnsi="Times New Roman" w:cs="Times New Roman"/>
          <w:sz w:val="24"/>
          <w:szCs w:val="24"/>
        </w:rPr>
        <w:t>‘</w:t>
      </w:r>
      <w:r w:rsidR="00DD1D03" w:rsidRPr="00310DA5">
        <w:rPr>
          <w:rFonts w:ascii="Times New Roman" w:hAnsi="Times New Roman" w:cs="Times New Roman"/>
          <w:sz w:val="24"/>
          <w:szCs w:val="24"/>
        </w:rPr>
        <w:t>disablist</w:t>
      </w:r>
      <w:r w:rsidR="00432C89" w:rsidRPr="00310DA5">
        <w:rPr>
          <w:rFonts w:ascii="Times New Roman" w:hAnsi="Times New Roman" w:cs="Times New Roman"/>
          <w:sz w:val="24"/>
          <w:szCs w:val="24"/>
        </w:rPr>
        <w:t>’</w:t>
      </w:r>
      <w:r w:rsidR="00DD1D03" w:rsidRPr="00310DA5">
        <w:rPr>
          <w:rFonts w:ascii="Times New Roman" w:hAnsi="Times New Roman" w:cs="Times New Roman"/>
          <w:sz w:val="24"/>
          <w:szCs w:val="24"/>
        </w:rPr>
        <w:t xml:space="preserve"> regime th</w:t>
      </w:r>
      <w:r w:rsidR="00D65AAA" w:rsidRPr="00310DA5">
        <w:rPr>
          <w:rFonts w:ascii="Times New Roman" w:hAnsi="Times New Roman" w:cs="Times New Roman"/>
          <w:sz w:val="24"/>
          <w:szCs w:val="24"/>
        </w:rPr>
        <w:t>rough the ‘force (of) the hand’</w:t>
      </w:r>
      <w:r w:rsidR="00DD1D03" w:rsidRPr="00310DA5">
        <w:rPr>
          <w:rFonts w:ascii="Times New Roman" w:hAnsi="Times New Roman" w:cs="Times New Roman"/>
          <w:sz w:val="24"/>
          <w:szCs w:val="24"/>
        </w:rPr>
        <w:t xml:space="preserve"> (Johnson, 2000).  S</w:t>
      </w:r>
      <w:r w:rsidR="002C1EE7" w:rsidRPr="00310DA5">
        <w:rPr>
          <w:rFonts w:ascii="Times New Roman" w:hAnsi="Times New Roman" w:cs="Times New Roman"/>
          <w:sz w:val="24"/>
          <w:szCs w:val="24"/>
        </w:rPr>
        <w:t>tevie</w:t>
      </w:r>
      <w:r w:rsidR="00DD1D03" w:rsidRPr="00310DA5">
        <w:rPr>
          <w:rFonts w:ascii="Times New Roman" w:hAnsi="Times New Roman" w:cs="Times New Roman"/>
          <w:sz w:val="24"/>
          <w:szCs w:val="24"/>
        </w:rPr>
        <w:t xml:space="preserve">, who </w:t>
      </w:r>
      <w:r w:rsidR="002C1EE7" w:rsidRPr="00310DA5">
        <w:rPr>
          <w:rFonts w:ascii="Times New Roman" w:hAnsi="Times New Roman" w:cs="Times New Roman"/>
          <w:sz w:val="24"/>
          <w:szCs w:val="24"/>
        </w:rPr>
        <w:t xml:space="preserve">had dyslexia </w:t>
      </w:r>
      <w:r w:rsidR="00FA4E2C" w:rsidRPr="00310DA5">
        <w:rPr>
          <w:rFonts w:ascii="Times New Roman" w:hAnsi="Times New Roman" w:cs="Times New Roman"/>
          <w:sz w:val="24"/>
          <w:szCs w:val="24"/>
        </w:rPr>
        <w:t xml:space="preserve">has </w:t>
      </w:r>
      <w:r w:rsidR="002C1EE7" w:rsidRPr="00310DA5">
        <w:rPr>
          <w:rFonts w:ascii="Times New Roman" w:hAnsi="Times New Roman" w:cs="Times New Roman"/>
          <w:sz w:val="24"/>
          <w:szCs w:val="24"/>
        </w:rPr>
        <w:t>had</w:t>
      </w:r>
      <w:r w:rsidR="00DD1D03" w:rsidRPr="00310DA5">
        <w:rPr>
          <w:rFonts w:ascii="Times New Roman" w:hAnsi="Times New Roman" w:cs="Times New Roman"/>
          <w:sz w:val="24"/>
          <w:szCs w:val="24"/>
        </w:rPr>
        <w:t xml:space="preserve"> dealings with the criminal justice system, psychiatric services and family court, </w:t>
      </w:r>
      <w:r w:rsidR="00FA4E2C" w:rsidRPr="00310DA5">
        <w:rPr>
          <w:rFonts w:ascii="Times New Roman" w:hAnsi="Times New Roman" w:cs="Times New Roman"/>
          <w:sz w:val="24"/>
          <w:szCs w:val="24"/>
        </w:rPr>
        <w:t xml:space="preserve">describes how life has been ‘robbed’ by these systems: </w:t>
      </w:r>
    </w:p>
    <w:p w:rsidR="00DD1D03" w:rsidRPr="00310DA5" w:rsidRDefault="00DD1D03"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“I’ve been robbed… I’ve been robbed my dignity, I’ve been robbed – everything- a life. My whole</w:t>
      </w:r>
      <w:r w:rsidR="004C40F9" w:rsidRPr="00310DA5">
        <w:rPr>
          <w:rFonts w:ascii="Times New Roman" w:hAnsi="Times New Roman" w:cs="Times New Roman"/>
          <w:i/>
          <w:sz w:val="24"/>
          <w:szCs w:val="24"/>
        </w:rPr>
        <w:t xml:space="preserve"> life was robbed.” </w:t>
      </w:r>
      <w:r w:rsidR="00014FCC" w:rsidRPr="00310DA5">
        <w:rPr>
          <w:rFonts w:ascii="Times New Roman" w:hAnsi="Times New Roman" w:cs="Times New Roman"/>
          <w:i/>
          <w:sz w:val="24"/>
          <w:szCs w:val="24"/>
        </w:rPr>
        <w:t xml:space="preserve">    (S:954-96</w:t>
      </w:r>
      <w:r w:rsidRPr="00310DA5">
        <w:rPr>
          <w:rFonts w:ascii="Times New Roman" w:hAnsi="Times New Roman" w:cs="Times New Roman"/>
          <w:i/>
          <w:sz w:val="24"/>
          <w:szCs w:val="24"/>
        </w:rPr>
        <w:t>0)</w:t>
      </w:r>
    </w:p>
    <w:p w:rsidR="00CE6DB8" w:rsidRPr="00310DA5" w:rsidRDefault="00F22C1E" w:rsidP="00310DA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0D56E1" w:rsidRPr="00310DA5">
        <w:rPr>
          <w:rFonts w:ascii="Times New Roman" w:hAnsi="Times New Roman" w:cs="Times New Roman"/>
          <w:sz w:val="24"/>
          <w:szCs w:val="24"/>
        </w:rPr>
        <w:t>Furthermore,</w:t>
      </w:r>
      <w:r w:rsidR="00DD1D03" w:rsidRPr="00310DA5">
        <w:rPr>
          <w:rFonts w:ascii="Times New Roman" w:hAnsi="Times New Roman" w:cs="Times New Roman"/>
          <w:sz w:val="24"/>
          <w:szCs w:val="24"/>
        </w:rPr>
        <w:t xml:space="preserve"> according</w:t>
      </w:r>
      <w:r w:rsidR="00556698" w:rsidRPr="00310DA5">
        <w:rPr>
          <w:rFonts w:ascii="Times New Roman" w:hAnsi="Times New Roman" w:cs="Times New Roman"/>
          <w:sz w:val="24"/>
          <w:szCs w:val="24"/>
        </w:rPr>
        <w:t xml:space="preserve"> to the ACE study</w:t>
      </w:r>
      <w:r w:rsidR="000D56E1" w:rsidRPr="00310DA5">
        <w:rPr>
          <w:rFonts w:ascii="Times New Roman" w:hAnsi="Times New Roman" w:cs="Times New Roman"/>
          <w:sz w:val="24"/>
          <w:szCs w:val="24"/>
        </w:rPr>
        <w:t xml:space="preserve"> (Felitti, 1985; Felitti, 1990) </w:t>
      </w:r>
      <w:r w:rsidR="00026F40" w:rsidRPr="00310DA5">
        <w:rPr>
          <w:rFonts w:ascii="Times New Roman" w:hAnsi="Times New Roman" w:cs="Times New Roman"/>
          <w:sz w:val="24"/>
          <w:szCs w:val="24"/>
        </w:rPr>
        <w:t>and intergenerational trauma research</w:t>
      </w:r>
      <w:r w:rsidR="000D56E1" w:rsidRPr="00310DA5">
        <w:rPr>
          <w:rFonts w:ascii="Times New Roman" w:hAnsi="Times New Roman" w:cs="Times New Roman"/>
          <w:sz w:val="24"/>
          <w:szCs w:val="24"/>
        </w:rPr>
        <w:t xml:space="preserve"> (Mate, 2019; Wolynn, 2016; Yehuda et al, 2007)</w:t>
      </w:r>
      <w:r w:rsidR="00026F40" w:rsidRPr="00310DA5">
        <w:rPr>
          <w:rFonts w:ascii="Times New Roman" w:hAnsi="Times New Roman" w:cs="Times New Roman"/>
          <w:sz w:val="24"/>
          <w:szCs w:val="24"/>
        </w:rPr>
        <w:t xml:space="preserve">, </w:t>
      </w:r>
      <w:r w:rsidR="00556698" w:rsidRPr="00310DA5">
        <w:rPr>
          <w:rFonts w:ascii="Times New Roman" w:hAnsi="Times New Roman" w:cs="Times New Roman"/>
          <w:sz w:val="24"/>
          <w:szCs w:val="24"/>
        </w:rPr>
        <w:t>the revolving door of poverty, oppression and inequality will continue to be outworked in lives of the next generation of children</w:t>
      </w:r>
      <w:r w:rsidR="000D56E1" w:rsidRPr="00310DA5">
        <w:rPr>
          <w:rFonts w:ascii="Times New Roman" w:hAnsi="Times New Roman" w:cs="Times New Roman"/>
          <w:sz w:val="24"/>
          <w:szCs w:val="24"/>
        </w:rPr>
        <w:t>, who</w:t>
      </w:r>
      <w:r w:rsidR="00556698" w:rsidRPr="00310DA5">
        <w:rPr>
          <w:rFonts w:ascii="Times New Roman" w:hAnsi="Times New Roman" w:cs="Times New Roman"/>
          <w:sz w:val="24"/>
          <w:szCs w:val="24"/>
        </w:rPr>
        <w:t xml:space="preserve"> </w:t>
      </w:r>
      <w:r w:rsidR="000D56E1" w:rsidRPr="00310DA5">
        <w:rPr>
          <w:rFonts w:ascii="Times New Roman" w:hAnsi="Times New Roman" w:cs="Times New Roman"/>
          <w:sz w:val="24"/>
          <w:szCs w:val="24"/>
        </w:rPr>
        <w:t>will</w:t>
      </w:r>
      <w:r w:rsidR="006B31A1" w:rsidRPr="00310DA5">
        <w:rPr>
          <w:rFonts w:ascii="Times New Roman" w:hAnsi="Times New Roman" w:cs="Times New Roman"/>
          <w:sz w:val="24"/>
          <w:szCs w:val="24"/>
        </w:rPr>
        <w:t xml:space="preserve"> </w:t>
      </w:r>
      <w:r w:rsidR="000D56E1" w:rsidRPr="00310DA5">
        <w:rPr>
          <w:rFonts w:ascii="Times New Roman" w:hAnsi="Times New Roman" w:cs="Times New Roman"/>
          <w:sz w:val="24"/>
          <w:szCs w:val="24"/>
        </w:rPr>
        <w:t xml:space="preserve">automatically </w:t>
      </w:r>
      <w:r w:rsidR="00556698" w:rsidRPr="00310DA5">
        <w:rPr>
          <w:rFonts w:ascii="Times New Roman" w:hAnsi="Times New Roman" w:cs="Times New Roman"/>
          <w:sz w:val="24"/>
          <w:szCs w:val="24"/>
        </w:rPr>
        <w:t>obtain</w:t>
      </w:r>
      <w:r w:rsidR="00DD1D03" w:rsidRPr="00310DA5">
        <w:rPr>
          <w:rFonts w:ascii="Times New Roman" w:hAnsi="Times New Roman" w:cs="Times New Roman"/>
          <w:sz w:val="24"/>
          <w:szCs w:val="24"/>
        </w:rPr>
        <w:t xml:space="preserve"> </w:t>
      </w:r>
      <w:r w:rsidR="00556698" w:rsidRPr="00310DA5">
        <w:rPr>
          <w:rFonts w:ascii="Times New Roman" w:hAnsi="Times New Roman" w:cs="Times New Roman"/>
          <w:sz w:val="24"/>
          <w:szCs w:val="24"/>
        </w:rPr>
        <w:t>ACE indicators if their parents have been to prison</w:t>
      </w:r>
      <w:r w:rsidR="00026F40" w:rsidRPr="00310DA5">
        <w:rPr>
          <w:rFonts w:ascii="Times New Roman" w:hAnsi="Times New Roman" w:cs="Times New Roman"/>
          <w:sz w:val="24"/>
          <w:szCs w:val="24"/>
        </w:rPr>
        <w:t xml:space="preserve">, </w:t>
      </w:r>
      <w:r w:rsidR="00556698" w:rsidRPr="00310DA5">
        <w:rPr>
          <w:rFonts w:ascii="Times New Roman" w:hAnsi="Times New Roman" w:cs="Times New Roman"/>
          <w:sz w:val="24"/>
          <w:szCs w:val="24"/>
        </w:rPr>
        <w:t>have mental health problem</w:t>
      </w:r>
      <w:r w:rsidR="000D56E1" w:rsidRPr="00310DA5">
        <w:rPr>
          <w:rFonts w:ascii="Times New Roman" w:hAnsi="Times New Roman" w:cs="Times New Roman"/>
          <w:sz w:val="24"/>
          <w:szCs w:val="24"/>
        </w:rPr>
        <w:t>s</w:t>
      </w:r>
      <w:r w:rsidR="006B31A1" w:rsidRPr="00310DA5">
        <w:rPr>
          <w:rFonts w:ascii="Times New Roman" w:hAnsi="Times New Roman" w:cs="Times New Roman"/>
          <w:sz w:val="24"/>
          <w:szCs w:val="24"/>
        </w:rPr>
        <w:t xml:space="preserve"> or are </w:t>
      </w:r>
      <w:r w:rsidR="003D3E0A" w:rsidRPr="00310DA5">
        <w:rPr>
          <w:rFonts w:ascii="Times New Roman" w:hAnsi="Times New Roman" w:cs="Times New Roman"/>
          <w:sz w:val="24"/>
          <w:szCs w:val="24"/>
        </w:rPr>
        <w:t xml:space="preserve">adult </w:t>
      </w:r>
      <w:r w:rsidR="006B31A1" w:rsidRPr="00310DA5">
        <w:rPr>
          <w:rFonts w:ascii="Times New Roman" w:hAnsi="Times New Roman" w:cs="Times New Roman"/>
          <w:sz w:val="24"/>
          <w:szCs w:val="24"/>
        </w:rPr>
        <w:t>victims of abuse themselves</w:t>
      </w:r>
      <w:r w:rsidR="003D3E0A" w:rsidRPr="00310DA5">
        <w:rPr>
          <w:rFonts w:ascii="Times New Roman" w:hAnsi="Times New Roman" w:cs="Times New Roman"/>
          <w:sz w:val="24"/>
          <w:szCs w:val="24"/>
        </w:rPr>
        <w:t xml:space="preserve"> (witnessed by the child)</w:t>
      </w:r>
      <w:r w:rsidR="006B31A1" w:rsidRPr="00310DA5">
        <w:rPr>
          <w:rFonts w:ascii="Times New Roman" w:hAnsi="Times New Roman" w:cs="Times New Roman"/>
          <w:sz w:val="24"/>
          <w:szCs w:val="24"/>
        </w:rPr>
        <w:t xml:space="preserve">. Additionally, children who are separated or permanently removed from their parents through the family court system will </w:t>
      </w:r>
      <w:r w:rsidR="003D3E0A" w:rsidRPr="00310DA5">
        <w:rPr>
          <w:rFonts w:ascii="Times New Roman" w:hAnsi="Times New Roman" w:cs="Times New Roman"/>
          <w:sz w:val="24"/>
          <w:szCs w:val="24"/>
        </w:rPr>
        <w:t xml:space="preserve">also </w:t>
      </w:r>
      <w:r w:rsidR="006B31A1" w:rsidRPr="00310DA5">
        <w:rPr>
          <w:rFonts w:ascii="Times New Roman" w:hAnsi="Times New Roman" w:cs="Times New Roman"/>
          <w:sz w:val="24"/>
          <w:szCs w:val="24"/>
        </w:rPr>
        <w:t>obtain at least another one significant ACE indicator due to th</w:t>
      </w:r>
      <w:r w:rsidR="003D3E0A" w:rsidRPr="00310DA5">
        <w:rPr>
          <w:rFonts w:ascii="Times New Roman" w:hAnsi="Times New Roman" w:cs="Times New Roman"/>
          <w:sz w:val="24"/>
          <w:szCs w:val="24"/>
        </w:rPr>
        <w:t xml:space="preserve">is experience </w:t>
      </w:r>
      <w:r w:rsidR="006B31A1" w:rsidRPr="00310DA5">
        <w:rPr>
          <w:rFonts w:ascii="Times New Roman" w:hAnsi="Times New Roman" w:cs="Times New Roman"/>
          <w:sz w:val="24"/>
          <w:szCs w:val="24"/>
        </w:rPr>
        <w:t xml:space="preserve">of separation from their natural caregivers. </w:t>
      </w:r>
    </w:p>
    <w:p w:rsidR="007A109A" w:rsidRPr="00310DA5" w:rsidRDefault="007A109A" w:rsidP="00310DA5">
      <w:pPr>
        <w:shd w:val="clear" w:color="auto" w:fill="FFFFFF" w:themeFill="background1"/>
        <w:spacing w:line="480" w:lineRule="auto"/>
        <w:rPr>
          <w:rFonts w:ascii="Times New Roman" w:hAnsi="Times New Roman" w:cs="Times New Roman"/>
          <w:b/>
          <w:sz w:val="24"/>
          <w:szCs w:val="24"/>
          <w:u w:val="single"/>
          <w:shd w:val="clear" w:color="auto" w:fill="FFFFFF" w:themeFill="background1"/>
        </w:rPr>
      </w:pPr>
      <w:r w:rsidRPr="00310DA5">
        <w:rPr>
          <w:rFonts w:ascii="Times New Roman" w:hAnsi="Times New Roman" w:cs="Times New Roman"/>
          <w:b/>
          <w:sz w:val="24"/>
          <w:szCs w:val="24"/>
          <w:u w:val="single"/>
        </w:rPr>
        <w:t>Criminal Justice</w:t>
      </w:r>
      <w:r w:rsidRPr="00310DA5">
        <w:rPr>
          <w:rFonts w:ascii="Times New Roman" w:hAnsi="Times New Roman" w:cs="Times New Roman"/>
          <w:b/>
          <w:sz w:val="24"/>
          <w:szCs w:val="24"/>
          <w:u w:val="single"/>
          <w:shd w:val="clear" w:color="auto" w:fill="FFFFFF" w:themeFill="background1"/>
        </w:rPr>
        <w:t xml:space="preserve"> System and Prison </w:t>
      </w:r>
    </w:p>
    <w:p w:rsidR="00A57EF0" w:rsidRPr="00310DA5" w:rsidRDefault="00A57EF0"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 xml:space="preserve">“They ended up taking me to court and I fought a four-year court battle and I lost.  I couldn’t understand any of the court stuff. The letters, the reading, everything…  I found it really </w:t>
      </w:r>
      <w:r w:rsidR="00BE1BED" w:rsidRPr="00310DA5">
        <w:rPr>
          <w:rFonts w:ascii="Times New Roman" w:hAnsi="Times New Roman" w:cs="Times New Roman"/>
          <w:i/>
          <w:sz w:val="24"/>
          <w:szCs w:val="24"/>
        </w:rPr>
        <w:t>difficult to understand.” (S:</w:t>
      </w:r>
      <w:r w:rsidR="003049A0" w:rsidRPr="00310DA5">
        <w:rPr>
          <w:rFonts w:ascii="Times New Roman" w:hAnsi="Times New Roman" w:cs="Times New Roman"/>
          <w:i/>
          <w:sz w:val="24"/>
          <w:szCs w:val="24"/>
        </w:rPr>
        <w:t>583-58</w:t>
      </w:r>
      <w:r w:rsidRPr="00310DA5">
        <w:rPr>
          <w:rFonts w:ascii="Times New Roman" w:hAnsi="Times New Roman" w:cs="Times New Roman"/>
          <w:i/>
          <w:sz w:val="24"/>
          <w:szCs w:val="24"/>
        </w:rPr>
        <w:t>8)</w:t>
      </w:r>
    </w:p>
    <w:p w:rsidR="00F22C1E" w:rsidRDefault="00F22C1E" w:rsidP="00310DA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98308E" w:rsidRPr="00310DA5">
        <w:rPr>
          <w:rFonts w:ascii="Times New Roman" w:hAnsi="Times New Roman" w:cs="Times New Roman"/>
          <w:sz w:val="24"/>
          <w:szCs w:val="24"/>
        </w:rPr>
        <w:t>After disclosing the</w:t>
      </w:r>
      <w:r w:rsidR="006064C5" w:rsidRPr="00310DA5">
        <w:rPr>
          <w:rFonts w:ascii="Times New Roman" w:hAnsi="Times New Roman" w:cs="Times New Roman"/>
          <w:sz w:val="24"/>
          <w:szCs w:val="24"/>
        </w:rPr>
        <w:t xml:space="preserve"> childhood abuse as an adult, S</w:t>
      </w:r>
      <w:r w:rsidR="0046619E" w:rsidRPr="00310DA5">
        <w:rPr>
          <w:rFonts w:ascii="Times New Roman" w:hAnsi="Times New Roman" w:cs="Times New Roman"/>
          <w:sz w:val="24"/>
          <w:szCs w:val="24"/>
        </w:rPr>
        <w:t>tevie</w:t>
      </w:r>
      <w:r w:rsidR="006064C5" w:rsidRPr="00310DA5">
        <w:rPr>
          <w:rFonts w:ascii="Times New Roman" w:hAnsi="Times New Roman" w:cs="Times New Roman"/>
          <w:sz w:val="24"/>
          <w:szCs w:val="24"/>
        </w:rPr>
        <w:t xml:space="preserve"> believes </w:t>
      </w:r>
      <w:r w:rsidR="0046619E" w:rsidRPr="00310DA5">
        <w:rPr>
          <w:rFonts w:ascii="Times New Roman" w:hAnsi="Times New Roman" w:cs="Times New Roman"/>
          <w:sz w:val="24"/>
          <w:szCs w:val="24"/>
        </w:rPr>
        <w:t xml:space="preserve">that family </w:t>
      </w:r>
      <w:r w:rsidR="003D3E0A" w:rsidRPr="00310DA5">
        <w:rPr>
          <w:rFonts w:ascii="Times New Roman" w:hAnsi="Times New Roman" w:cs="Times New Roman"/>
          <w:sz w:val="24"/>
          <w:szCs w:val="24"/>
        </w:rPr>
        <w:t xml:space="preserve">deliberately </w:t>
      </w:r>
      <w:r w:rsidR="006064C5" w:rsidRPr="00310DA5">
        <w:rPr>
          <w:rFonts w:ascii="Times New Roman" w:hAnsi="Times New Roman" w:cs="Times New Roman"/>
          <w:sz w:val="24"/>
          <w:szCs w:val="24"/>
        </w:rPr>
        <w:t xml:space="preserve">manipulated circumstances </w:t>
      </w:r>
      <w:r w:rsidR="0046619E" w:rsidRPr="00310DA5">
        <w:rPr>
          <w:rFonts w:ascii="Times New Roman" w:hAnsi="Times New Roman" w:cs="Times New Roman"/>
          <w:sz w:val="24"/>
          <w:szCs w:val="24"/>
        </w:rPr>
        <w:t>to discredit Stevie’s character</w:t>
      </w:r>
      <w:r w:rsidR="003D3E0A" w:rsidRPr="00310DA5">
        <w:rPr>
          <w:rFonts w:ascii="Times New Roman" w:hAnsi="Times New Roman" w:cs="Times New Roman"/>
          <w:sz w:val="24"/>
          <w:szCs w:val="24"/>
        </w:rPr>
        <w:t xml:space="preserve"> when another</w:t>
      </w:r>
      <w:r w:rsidR="004152EE" w:rsidRPr="00310DA5">
        <w:rPr>
          <w:rFonts w:ascii="Times New Roman" w:hAnsi="Times New Roman" w:cs="Times New Roman"/>
          <w:sz w:val="24"/>
          <w:szCs w:val="24"/>
        </w:rPr>
        <w:t xml:space="preserve"> </w:t>
      </w:r>
      <w:r w:rsidR="003D3E0A" w:rsidRPr="00310DA5">
        <w:rPr>
          <w:rFonts w:ascii="Times New Roman" w:hAnsi="Times New Roman" w:cs="Times New Roman"/>
          <w:sz w:val="24"/>
          <w:szCs w:val="24"/>
        </w:rPr>
        <w:t xml:space="preserve">much older </w:t>
      </w:r>
      <w:r w:rsidR="004152EE" w:rsidRPr="00310DA5">
        <w:rPr>
          <w:rFonts w:ascii="Times New Roman" w:hAnsi="Times New Roman" w:cs="Times New Roman"/>
          <w:sz w:val="24"/>
          <w:szCs w:val="24"/>
        </w:rPr>
        <w:t xml:space="preserve">family member </w:t>
      </w:r>
      <w:r w:rsidR="003D3E0A" w:rsidRPr="00310DA5">
        <w:rPr>
          <w:rFonts w:ascii="Times New Roman" w:hAnsi="Times New Roman" w:cs="Times New Roman"/>
          <w:sz w:val="24"/>
          <w:szCs w:val="24"/>
        </w:rPr>
        <w:t xml:space="preserve">displayed </w:t>
      </w:r>
      <w:r w:rsidR="004152EE" w:rsidRPr="00310DA5">
        <w:rPr>
          <w:rFonts w:ascii="Times New Roman" w:hAnsi="Times New Roman" w:cs="Times New Roman"/>
          <w:sz w:val="24"/>
          <w:szCs w:val="24"/>
        </w:rPr>
        <w:t xml:space="preserve">extremely violent </w:t>
      </w:r>
      <w:r w:rsidR="003D3E0A" w:rsidRPr="00310DA5">
        <w:rPr>
          <w:rFonts w:ascii="Times New Roman" w:hAnsi="Times New Roman" w:cs="Times New Roman"/>
          <w:sz w:val="24"/>
          <w:szCs w:val="24"/>
        </w:rPr>
        <w:t xml:space="preserve">behaviour towards </w:t>
      </w:r>
      <w:r w:rsidR="0045766D" w:rsidRPr="00310DA5">
        <w:rPr>
          <w:rFonts w:ascii="Times New Roman" w:hAnsi="Times New Roman" w:cs="Times New Roman"/>
          <w:sz w:val="24"/>
          <w:szCs w:val="24"/>
        </w:rPr>
        <w:t xml:space="preserve">Stevie. </w:t>
      </w:r>
      <w:r w:rsidR="003D3E0A" w:rsidRPr="00310DA5">
        <w:rPr>
          <w:rFonts w:ascii="Times New Roman" w:hAnsi="Times New Roman" w:cs="Times New Roman"/>
          <w:sz w:val="24"/>
          <w:szCs w:val="24"/>
        </w:rPr>
        <w:t xml:space="preserve"> </w:t>
      </w:r>
    </w:p>
    <w:p w:rsidR="0045766D" w:rsidRPr="00310DA5" w:rsidRDefault="00F22C1E" w:rsidP="00310DA5">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3D3E0A" w:rsidRPr="00310DA5">
        <w:rPr>
          <w:rFonts w:ascii="Times New Roman" w:hAnsi="Times New Roman" w:cs="Times New Roman"/>
          <w:sz w:val="24"/>
          <w:szCs w:val="24"/>
        </w:rPr>
        <w:t>Stevie explains that when act</w:t>
      </w:r>
      <w:r w:rsidR="0045766D" w:rsidRPr="00310DA5">
        <w:rPr>
          <w:rFonts w:ascii="Times New Roman" w:hAnsi="Times New Roman" w:cs="Times New Roman"/>
          <w:sz w:val="24"/>
          <w:szCs w:val="24"/>
        </w:rPr>
        <w:t xml:space="preserve">ing </w:t>
      </w:r>
      <w:r w:rsidR="003D3E0A" w:rsidRPr="00310DA5">
        <w:rPr>
          <w:rFonts w:ascii="Times New Roman" w:hAnsi="Times New Roman" w:cs="Times New Roman"/>
          <w:sz w:val="24"/>
          <w:szCs w:val="24"/>
        </w:rPr>
        <w:t xml:space="preserve">in </w:t>
      </w:r>
      <w:r w:rsidR="004152EE" w:rsidRPr="00310DA5">
        <w:rPr>
          <w:rFonts w:ascii="Times New Roman" w:hAnsi="Times New Roman" w:cs="Times New Roman"/>
          <w:sz w:val="24"/>
          <w:szCs w:val="24"/>
        </w:rPr>
        <w:t>self-defence</w:t>
      </w:r>
      <w:r w:rsidR="003D3E0A" w:rsidRPr="00310DA5">
        <w:rPr>
          <w:rFonts w:ascii="Times New Roman" w:hAnsi="Times New Roman" w:cs="Times New Roman"/>
          <w:sz w:val="24"/>
          <w:szCs w:val="24"/>
        </w:rPr>
        <w:t xml:space="preserve"> and </w:t>
      </w:r>
      <w:r w:rsidR="004152EE" w:rsidRPr="00310DA5">
        <w:rPr>
          <w:rFonts w:ascii="Times New Roman" w:hAnsi="Times New Roman" w:cs="Times New Roman"/>
          <w:sz w:val="24"/>
          <w:szCs w:val="24"/>
        </w:rPr>
        <w:t xml:space="preserve">when the police were called, </w:t>
      </w:r>
      <w:r w:rsidR="0045766D" w:rsidRPr="00310DA5">
        <w:rPr>
          <w:rFonts w:ascii="Times New Roman" w:hAnsi="Times New Roman" w:cs="Times New Roman"/>
          <w:sz w:val="24"/>
          <w:szCs w:val="24"/>
        </w:rPr>
        <w:t xml:space="preserve">Stevie </w:t>
      </w:r>
      <w:r w:rsidR="0046619E" w:rsidRPr="00310DA5">
        <w:rPr>
          <w:rFonts w:ascii="Times New Roman" w:hAnsi="Times New Roman" w:cs="Times New Roman"/>
          <w:sz w:val="24"/>
          <w:szCs w:val="24"/>
        </w:rPr>
        <w:t xml:space="preserve">was persuaded by </w:t>
      </w:r>
      <w:r w:rsidR="003D3E0A" w:rsidRPr="00310DA5">
        <w:rPr>
          <w:rFonts w:ascii="Times New Roman" w:hAnsi="Times New Roman" w:cs="Times New Roman"/>
          <w:sz w:val="24"/>
          <w:szCs w:val="24"/>
        </w:rPr>
        <w:t xml:space="preserve">the </w:t>
      </w:r>
      <w:r w:rsidR="004152EE" w:rsidRPr="00310DA5">
        <w:rPr>
          <w:rFonts w:ascii="Times New Roman" w:hAnsi="Times New Roman" w:cs="Times New Roman"/>
          <w:sz w:val="24"/>
          <w:szCs w:val="24"/>
        </w:rPr>
        <w:t>family not to</w:t>
      </w:r>
      <w:r w:rsidR="0046619E" w:rsidRPr="00310DA5">
        <w:rPr>
          <w:rFonts w:ascii="Times New Roman" w:hAnsi="Times New Roman" w:cs="Times New Roman"/>
          <w:sz w:val="24"/>
          <w:szCs w:val="24"/>
        </w:rPr>
        <w:t xml:space="preserve"> press charges</w:t>
      </w:r>
      <w:r w:rsidR="003D3E0A" w:rsidRPr="00310DA5">
        <w:rPr>
          <w:rFonts w:ascii="Times New Roman" w:hAnsi="Times New Roman" w:cs="Times New Roman"/>
          <w:sz w:val="24"/>
          <w:szCs w:val="24"/>
        </w:rPr>
        <w:t xml:space="preserve"> against the </w:t>
      </w:r>
      <w:r w:rsidR="0045766D" w:rsidRPr="00310DA5">
        <w:rPr>
          <w:rFonts w:ascii="Times New Roman" w:hAnsi="Times New Roman" w:cs="Times New Roman"/>
          <w:sz w:val="24"/>
          <w:szCs w:val="24"/>
        </w:rPr>
        <w:t xml:space="preserve">family member </w:t>
      </w:r>
      <w:r w:rsidR="003D3E0A" w:rsidRPr="00310DA5">
        <w:rPr>
          <w:rFonts w:ascii="Times New Roman" w:hAnsi="Times New Roman" w:cs="Times New Roman"/>
          <w:sz w:val="24"/>
          <w:szCs w:val="24"/>
        </w:rPr>
        <w:t>who</w:t>
      </w:r>
      <w:r w:rsidR="0045766D" w:rsidRPr="00310DA5">
        <w:rPr>
          <w:rFonts w:ascii="Times New Roman" w:hAnsi="Times New Roman" w:cs="Times New Roman"/>
          <w:sz w:val="24"/>
          <w:szCs w:val="24"/>
        </w:rPr>
        <w:t xml:space="preserve"> had</w:t>
      </w:r>
      <w:r w:rsidR="003D3E0A" w:rsidRPr="00310DA5">
        <w:rPr>
          <w:rFonts w:ascii="Times New Roman" w:hAnsi="Times New Roman" w:cs="Times New Roman"/>
          <w:sz w:val="24"/>
          <w:szCs w:val="24"/>
        </w:rPr>
        <w:t xml:space="preserve"> assaulted </w:t>
      </w:r>
      <w:r w:rsidR="0002487B" w:rsidRPr="00310DA5">
        <w:rPr>
          <w:rFonts w:ascii="Times New Roman" w:hAnsi="Times New Roman" w:cs="Times New Roman"/>
          <w:sz w:val="24"/>
          <w:szCs w:val="24"/>
        </w:rPr>
        <w:t xml:space="preserve">Stevie. </w:t>
      </w:r>
      <w:r w:rsidR="003D3E0A" w:rsidRPr="00310DA5">
        <w:rPr>
          <w:rFonts w:ascii="Times New Roman" w:hAnsi="Times New Roman" w:cs="Times New Roman"/>
          <w:sz w:val="24"/>
          <w:szCs w:val="24"/>
        </w:rPr>
        <w:t xml:space="preserve"> Rosseger</w:t>
      </w:r>
      <w:r w:rsidR="00D5030C" w:rsidRPr="00310DA5">
        <w:rPr>
          <w:rFonts w:ascii="Times New Roman" w:hAnsi="Times New Roman" w:cs="Times New Roman"/>
          <w:sz w:val="24"/>
          <w:szCs w:val="24"/>
        </w:rPr>
        <w:t>, Wtli, urbaniok, Elbert, Cortoni and Endrass</w:t>
      </w:r>
      <w:r w:rsidR="003D3E0A" w:rsidRPr="00310DA5">
        <w:rPr>
          <w:rFonts w:ascii="Times New Roman" w:hAnsi="Times New Roman" w:cs="Times New Roman"/>
          <w:sz w:val="24"/>
          <w:szCs w:val="24"/>
        </w:rPr>
        <w:t xml:space="preserve"> (2009) found that 46.7% of female offenders had reported experiencing violence within their own families, were less likely to complete their education at school and </w:t>
      </w:r>
      <w:r w:rsidR="003D3E0A" w:rsidRPr="00310DA5">
        <w:rPr>
          <w:rFonts w:ascii="Times New Roman" w:hAnsi="Times New Roman" w:cs="Times New Roman"/>
          <w:sz w:val="24"/>
          <w:szCs w:val="24"/>
          <w:shd w:val="clear" w:color="auto" w:fill="FFFFFF" w:themeFill="background1"/>
        </w:rPr>
        <w:t>are more likely to have experienced multiple forms of trauma at home.</w:t>
      </w:r>
      <w:r w:rsidR="00363FEF" w:rsidRPr="00310DA5">
        <w:rPr>
          <w:rFonts w:ascii="Times New Roman" w:hAnsi="Times New Roman" w:cs="Times New Roman"/>
          <w:sz w:val="24"/>
          <w:szCs w:val="24"/>
        </w:rPr>
        <w:t xml:space="preserve"> Rosseger et al (2009) also reported that both female and male offenders of violence often have histories of adverse childhood experiences including neglect, absent parents and/or criminal parents, lower levels of education, psychiatric admissions, as well as being unemployed at the time of the offence. Stevie fits into all five categories. </w:t>
      </w:r>
    </w:p>
    <w:p w:rsidR="008B60FD" w:rsidRPr="00310DA5" w:rsidRDefault="00F22C1E" w:rsidP="00310DA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02487B" w:rsidRPr="00310DA5">
        <w:rPr>
          <w:rFonts w:ascii="Times New Roman" w:hAnsi="Times New Roman" w:cs="Times New Roman"/>
          <w:sz w:val="24"/>
          <w:szCs w:val="24"/>
        </w:rPr>
        <w:t xml:space="preserve">Both </w:t>
      </w:r>
      <w:r w:rsidR="00363FEF" w:rsidRPr="00310DA5">
        <w:rPr>
          <w:rFonts w:ascii="Times New Roman" w:hAnsi="Times New Roman" w:cs="Times New Roman"/>
          <w:sz w:val="24"/>
          <w:szCs w:val="24"/>
        </w:rPr>
        <w:t>Stevie and Ellis’</w:t>
      </w:r>
      <w:r w:rsidR="00363FEF" w:rsidRPr="00310DA5">
        <w:rPr>
          <w:rFonts w:ascii="Times New Roman" w:hAnsi="Times New Roman" w:cs="Times New Roman"/>
          <w:sz w:val="24"/>
          <w:szCs w:val="24"/>
          <w:shd w:val="clear" w:color="auto" w:fill="FFFFFF" w:themeFill="background1"/>
        </w:rPr>
        <w:t xml:space="preserve"> accounts evidence how vulnerable young people with learning</w:t>
      </w:r>
      <w:r w:rsidR="0045766D" w:rsidRPr="00310DA5">
        <w:rPr>
          <w:rFonts w:ascii="Times New Roman" w:hAnsi="Times New Roman" w:cs="Times New Roman"/>
          <w:sz w:val="24"/>
          <w:szCs w:val="24"/>
          <w:shd w:val="clear" w:color="auto" w:fill="FFFFFF" w:themeFill="background1"/>
        </w:rPr>
        <w:t xml:space="preserve"> differences </w:t>
      </w:r>
      <w:r w:rsidR="00363FEF" w:rsidRPr="00310DA5">
        <w:rPr>
          <w:rFonts w:ascii="Times New Roman" w:hAnsi="Times New Roman" w:cs="Times New Roman"/>
          <w:sz w:val="24"/>
          <w:szCs w:val="24"/>
          <w:shd w:val="clear" w:color="auto" w:fill="FFFFFF" w:themeFill="background1"/>
        </w:rPr>
        <w:t xml:space="preserve">might find themselves unwittingly ‘trapped” </w:t>
      </w:r>
      <w:r w:rsidR="0002487B" w:rsidRPr="00310DA5">
        <w:rPr>
          <w:rFonts w:ascii="Times New Roman" w:hAnsi="Times New Roman" w:cs="Times New Roman"/>
          <w:sz w:val="24"/>
          <w:szCs w:val="24"/>
          <w:shd w:val="clear" w:color="auto" w:fill="FFFFFF" w:themeFill="background1"/>
        </w:rPr>
        <w:t xml:space="preserve">in the </w:t>
      </w:r>
      <w:r w:rsidR="00363FEF" w:rsidRPr="00310DA5">
        <w:rPr>
          <w:rFonts w:ascii="Times New Roman" w:hAnsi="Times New Roman" w:cs="Times New Roman"/>
          <w:sz w:val="24"/>
          <w:szCs w:val="24"/>
          <w:shd w:val="clear" w:color="auto" w:fill="FFFFFF" w:themeFill="background1"/>
        </w:rPr>
        <w:t xml:space="preserve">criminal justice system’ (Cino, 2014). Stevie explained </w:t>
      </w:r>
      <w:r w:rsidR="00437F24" w:rsidRPr="00310DA5">
        <w:rPr>
          <w:rFonts w:ascii="Times New Roman" w:hAnsi="Times New Roman" w:cs="Times New Roman"/>
          <w:sz w:val="24"/>
          <w:szCs w:val="24"/>
          <w:shd w:val="clear" w:color="auto" w:fill="FFFFFF" w:themeFill="background1"/>
        </w:rPr>
        <w:t xml:space="preserve">how </w:t>
      </w:r>
      <w:r w:rsidR="0045766D" w:rsidRPr="00310DA5">
        <w:rPr>
          <w:rFonts w:ascii="Times New Roman" w:hAnsi="Times New Roman" w:cs="Times New Roman"/>
          <w:sz w:val="24"/>
          <w:szCs w:val="24"/>
          <w:shd w:val="clear" w:color="auto" w:fill="FFFFFF" w:themeFill="background1"/>
        </w:rPr>
        <w:t xml:space="preserve">their </w:t>
      </w:r>
      <w:r w:rsidR="00363FEF" w:rsidRPr="00310DA5">
        <w:rPr>
          <w:rFonts w:ascii="Times New Roman" w:hAnsi="Times New Roman" w:cs="Times New Roman"/>
          <w:sz w:val="24"/>
          <w:szCs w:val="24"/>
        </w:rPr>
        <w:t xml:space="preserve">own </w:t>
      </w:r>
      <w:r w:rsidR="004152EE" w:rsidRPr="00310DA5">
        <w:rPr>
          <w:rFonts w:ascii="Times New Roman" w:hAnsi="Times New Roman" w:cs="Times New Roman"/>
          <w:sz w:val="24"/>
          <w:szCs w:val="24"/>
        </w:rPr>
        <w:t xml:space="preserve">family brought charges of GBH </w:t>
      </w:r>
      <w:r w:rsidR="00363FEF" w:rsidRPr="00310DA5">
        <w:rPr>
          <w:rFonts w:ascii="Times New Roman" w:hAnsi="Times New Roman" w:cs="Times New Roman"/>
          <w:sz w:val="24"/>
          <w:szCs w:val="24"/>
        </w:rPr>
        <w:t>(grievous bodily harm</w:t>
      </w:r>
      <w:r w:rsidR="0045766D" w:rsidRPr="00310DA5">
        <w:rPr>
          <w:rFonts w:ascii="Times New Roman" w:hAnsi="Times New Roman" w:cs="Times New Roman"/>
          <w:sz w:val="24"/>
          <w:szCs w:val="24"/>
        </w:rPr>
        <w:t>)</w:t>
      </w:r>
      <w:r w:rsidR="0002487B" w:rsidRPr="00310DA5">
        <w:rPr>
          <w:rFonts w:ascii="Times New Roman" w:hAnsi="Times New Roman" w:cs="Times New Roman"/>
          <w:sz w:val="24"/>
          <w:szCs w:val="24"/>
        </w:rPr>
        <w:t>, even though a fight had been started by a much older family member</w:t>
      </w:r>
      <w:r w:rsidR="00363FEF" w:rsidRPr="00310DA5">
        <w:rPr>
          <w:rFonts w:ascii="Times New Roman" w:hAnsi="Times New Roman" w:cs="Times New Roman"/>
          <w:sz w:val="24"/>
          <w:szCs w:val="24"/>
        </w:rPr>
        <w:t xml:space="preserve">. </w:t>
      </w:r>
      <w:r w:rsidR="00196E16" w:rsidRPr="00310DA5">
        <w:rPr>
          <w:rFonts w:ascii="Times New Roman" w:hAnsi="Times New Roman" w:cs="Times New Roman"/>
          <w:sz w:val="24"/>
          <w:szCs w:val="24"/>
        </w:rPr>
        <w:t xml:space="preserve">This </w:t>
      </w:r>
      <w:r w:rsidR="0002487B" w:rsidRPr="00310DA5">
        <w:rPr>
          <w:rFonts w:ascii="Times New Roman" w:hAnsi="Times New Roman" w:cs="Times New Roman"/>
          <w:sz w:val="24"/>
          <w:szCs w:val="24"/>
        </w:rPr>
        <w:t xml:space="preserve">recorded </w:t>
      </w:r>
      <w:r w:rsidR="00363FEF" w:rsidRPr="00310DA5">
        <w:rPr>
          <w:rFonts w:ascii="Times New Roman" w:hAnsi="Times New Roman" w:cs="Times New Roman"/>
          <w:sz w:val="24"/>
          <w:szCs w:val="24"/>
        </w:rPr>
        <w:t xml:space="preserve">involvement with the </w:t>
      </w:r>
      <w:r w:rsidR="004152EE" w:rsidRPr="00310DA5">
        <w:rPr>
          <w:rFonts w:ascii="Times New Roman" w:hAnsi="Times New Roman" w:cs="Times New Roman"/>
          <w:sz w:val="24"/>
          <w:szCs w:val="24"/>
        </w:rPr>
        <w:t xml:space="preserve">police was then used as evidence </w:t>
      </w:r>
      <w:r w:rsidR="00363FEF" w:rsidRPr="00310DA5">
        <w:rPr>
          <w:rFonts w:ascii="Times New Roman" w:hAnsi="Times New Roman" w:cs="Times New Roman"/>
          <w:sz w:val="24"/>
          <w:szCs w:val="24"/>
        </w:rPr>
        <w:t xml:space="preserve">against Stevie in </w:t>
      </w:r>
      <w:r w:rsidR="0002487B" w:rsidRPr="00310DA5">
        <w:rPr>
          <w:rFonts w:ascii="Times New Roman" w:hAnsi="Times New Roman" w:cs="Times New Roman"/>
          <w:sz w:val="24"/>
          <w:szCs w:val="24"/>
        </w:rPr>
        <w:t xml:space="preserve">official </w:t>
      </w:r>
      <w:r w:rsidR="00363FEF" w:rsidRPr="00310DA5">
        <w:rPr>
          <w:rFonts w:ascii="Times New Roman" w:hAnsi="Times New Roman" w:cs="Times New Roman"/>
          <w:sz w:val="24"/>
          <w:szCs w:val="24"/>
        </w:rPr>
        <w:t xml:space="preserve">reports </w:t>
      </w:r>
      <w:r w:rsidR="004152EE" w:rsidRPr="00310DA5">
        <w:rPr>
          <w:rFonts w:ascii="Times New Roman" w:hAnsi="Times New Roman" w:cs="Times New Roman"/>
          <w:sz w:val="24"/>
          <w:szCs w:val="24"/>
        </w:rPr>
        <w:t xml:space="preserve">to permanently remove </w:t>
      </w:r>
      <w:r w:rsidR="0002487B" w:rsidRPr="00310DA5">
        <w:rPr>
          <w:rFonts w:ascii="Times New Roman" w:hAnsi="Times New Roman" w:cs="Times New Roman"/>
          <w:sz w:val="24"/>
          <w:szCs w:val="24"/>
        </w:rPr>
        <w:t xml:space="preserve">Stevie’s </w:t>
      </w:r>
      <w:r w:rsidR="004152EE" w:rsidRPr="00310DA5">
        <w:rPr>
          <w:rFonts w:ascii="Times New Roman" w:hAnsi="Times New Roman" w:cs="Times New Roman"/>
          <w:sz w:val="24"/>
          <w:szCs w:val="24"/>
        </w:rPr>
        <w:t>child from</w:t>
      </w:r>
      <w:r w:rsidR="0045766D" w:rsidRPr="00310DA5">
        <w:rPr>
          <w:rFonts w:ascii="Times New Roman" w:hAnsi="Times New Roman" w:cs="Times New Roman"/>
          <w:sz w:val="24"/>
          <w:szCs w:val="24"/>
        </w:rPr>
        <w:t xml:space="preserve"> being under parental </w:t>
      </w:r>
      <w:r w:rsidR="00363FEF" w:rsidRPr="00310DA5">
        <w:rPr>
          <w:rFonts w:ascii="Times New Roman" w:hAnsi="Times New Roman" w:cs="Times New Roman"/>
          <w:sz w:val="24"/>
          <w:szCs w:val="24"/>
        </w:rPr>
        <w:t xml:space="preserve">care. </w:t>
      </w:r>
    </w:p>
    <w:p w:rsidR="007F5CD3" w:rsidRPr="00310DA5" w:rsidRDefault="00F22C1E" w:rsidP="00310DA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7F5CD3" w:rsidRPr="00310DA5">
        <w:rPr>
          <w:rFonts w:ascii="Times New Roman" w:hAnsi="Times New Roman" w:cs="Times New Roman"/>
          <w:sz w:val="24"/>
          <w:szCs w:val="24"/>
        </w:rPr>
        <w:t xml:space="preserve">Ellis explains his [or her] </w:t>
      </w:r>
      <w:r w:rsidR="008B60FD" w:rsidRPr="00310DA5">
        <w:rPr>
          <w:rFonts w:ascii="Times New Roman" w:hAnsi="Times New Roman" w:cs="Times New Roman"/>
          <w:sz w:val="24"/>
          <w:szCs w:val="24"/>
        </w:rPr>
        <w:t xml:space="preserve">experience of prison: </w:t>
      </w:r>
    </w:p>
    <w:p w:rsidR="003E1429" w:rsidRPr="00310DA5" w:rsidRDefault="003E1429" w:rsidP="00310DA5">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310DA5">
        <w:rPr>
          <w:rFonts w:ascii="Times New Roman" w:hAnsi="Times New Roman" w:cs="Times New Roman"/>
          <w:i/>
          <w:sz w:val="24"/>
          <w:szCs w:val="24"/>
        </w:rPr>
        <w:t>“I was a heroin addict for seventeen years. It caused me to lose my driving license, which in turn caused me to lose my job….  I even lost my home. I got caught in possession of Class A and sent to jail as well.” (E:387-393)</w:t>
      </w:r>
    </w:p>
    <w:p w:rsidR="00F22C1E" w:rsidRDefault="00F22C1E" w:rsidP="00310DA5">
      <w:pPr>
        <w:autoSpaceDE w:val="0"/>
        <w:autoSpaceDN w:val="0"/>
        <w:adjustRightInd w:val="0"/>
        <w:spacing w:after="240" w:line="480" w:lineRule="auto"/>
        <w:rPr>
          <w:rFonts w:ascii="Times New Roman" w:hAnsi="Times New Roman" w:cs="Times New Roman"/>
          <w:sz w:val="24"/>
          <w:szCs w:val="24"/>
        </w:rPr>
      </w:pPr>
      <w:r>
        <w:rPr>
          <w:rFonts w:ascii="Times New Roman" w:hAnsi="Times New Roman" w:cs="Times New Roman"/>
          <w:sz w:val="24"/>
          <w:szCs w:val="24"/>
        </w:rPr>
        <w:t xml:space="preserve">      </w:t>
      </w:r>
      <w:r w:rsidR="008B60FD" w:rsidRPr="00310DA5">
        <w:rPr>
          <w:rFonts w:ascii="Times New Roman" w:hAnsi="Times New Roman" w:cs="Times New Roman"/>
          <w:sz w:val="24"/>
          <w:szCs w:val="24"/>
        </w:rPr>
        <w:t xml:space="preserve">Ellis previously described how educational failure </w:t>
      </w:r>
      <w:r w:rsidR="00A97892" w:rsidRPr="00310DA5">
        <w:rPr>
          <w:rFonts w:ascii="Times New Roman" w:hAnsi="Times New Roman" w:cs="Times New Roman"/>
          <w:sz w:val="24"/>
          <w:szCs w:val="24"/>
        </w:rPr>
        <w:t xml:space="preserve">made </w:t>
      </w:r>
      <w:r w:rsidR="008B60FD" w:rsidRPr="00310DA5">
        <w:rPr>
          <w:rFonts w:ascii="Times New Roman" w:hAnsi="Times New Roman" w:cs="Times New Roman"/>
          <w:sz w:val="24"/>
          <w:szCs w:val="24"/>
        </w:rPr>
        <w:t>h</w:t>
      </w:r>
      <w:r w:rsidR="00A97892" w:rsidRPr="00310DA5">
        <w:rPr>
          <w:rFonts w:ascii="Times New Roman" w:hAnsi="Times New Roman" w:cs="Times New Roman"/>
          <w:sz w:val="24"/>
          <w:szCs w:val="24"/>
        </w:rPr>
        <w:t>im</w:t>
      </w:r>
      <w:r w:rsidR="00B70BE2" w:rsidRPr="00310DA5">
        <w:rPr>
          <w:rFonts w:ascii="Times New Roman" w:hAnsi="Times New Roman" w:cs="Times New Roman"/>
          <w:sz w:val="24"/>
          <w:szCs w:val="24"/>
        </w:rPr>
        <w:t xml:space="preserve"> </w:t>
      </w:r>
      <w:r w:rsidR="008B60FD" w:rsidRPr="00310DA5">
        <w:rPr>
          <w:rFonts w:ascii="Times New Roman" w:hAnsi="Times New Roman" w:cs="Times New Roman"/>
          <w:sz w:val="24"/>
          <w:szCs w:val="24"/>
        </w:rPr>
        <w:t xml:space="preserve">[or </w:t>
      </w:r>
      <w:r w:rsidR="00A97892" w:rsidRPr="00310DA5">
        <w:rPr>
          <w:rFonts w:ascii="Times New Roman" w:hAnsi="Times New Roman" w:cs="Times New Roman"/>
          <w:sz w:val="24"/>
          <w:szCs w:val="24"/>
        </w:rPr>
        <w:t>her</w:t>
      </w:r>
      <w:r w:rsidR="008B60FD" w:rsidRPr="00310DA5">
        <w:rPr>
          <w:rFonts w:ascii="Times New Roman" w:hAnsi="Times New Roman" w:cs="Times New Roman"/>
          <w:sz w:val="24"/>
          <w:szCs w:val="24"/>
        </w:rPr>
        <w:t>]</w:t>
      </w:r>
      <w:r w:rsidR="00B70BE2" w:rsidRPr="00310DA5">
        <w:rPr>
          <w:rFonts w:ascii="Times New Roman" w:hAnsi="Times New Roman" w:cs="Times New Roman"/>
          <w:sz w:val="24"/>
          <w:szCs w:val="24"/>
        </w:rPr>
        <w:t xml:space="preserve"> </w:t>
      </w:r>
      <w:r w:rsidR="00EC5E5B" w:rsidRPr="00310DA5">
        <w:rPr>
          <w:rFonts w:ascii="Times New Roman" w:hAnsi="Times New Roman" w:cs="Times New Roman"/>
          <w:sz w:val="24"/>
          <w:szCs w:val="24"/>
        </w:rPr>
        <w:t xml:space="preserve">want to </w:t>
      </w:r>
      <w:r w:rsidR="00A97892" w:rsidRPr="00310DA5">
        <w:rPr>
          <w:rFonts w:ascii="Times New Roman" w:hAnsi="Times New Roman" w:cs="Times New Roman"/>
          <w:sz w:val="24"/>
          <w:szCs w:val="24"/>
        </w:rPr>
        <w:t>‘</w:t>
      </w:r>
      <w:r w:rsidR="008B60FD" w:rsidRPr="00310DA5">
        <w:rPr>
          <w:rFonts w:ascii="Times New Roman" w:hAnsi="Times New Roman" w:cs="Times New Roman"/>
          <w:i/>
          <w:sz w:val="24"/>
          <w:szCs w:val="24"/>
        </w:rPr>
        <w:t>give up</w:t>
      </w:r>
      <w:r w:rsidR="00A97892" w:rsidRPr="00310DA5">
        <w:rPr>
          <w:rFonts w:ascii="Times New Roman" w:hAnsi="Times New Roman" w:cs="Times New Roman"/>
          <w:i/>
          <w:sz w:val="24"/>
          <w:szCs w:val="24"/>
        </w:rPr>
        <w:t xml:space="preserve">’. </w:t>
      </w:r>
      <w:r w:rsidR="00A97892" w:rsidRPr="00310DA5">
        <w:rPr>
          <w:rFonts w:ascii="Times New Roman" w:hAnsi="Times New Roman" w:cs="Times New Roman"/>
          <w:sz w:val="24"/>
          <w:szCs w:val="24"/>
        </w:rPr>
        <w:t xml:space="preserve">He also disclosed how he [or she] took drugs and became a heroin addict to ‘escape from reality’ (E:364-366).  Therefore, Ellis who experienced educational failure at school turned to drugs as ‘self-medication’ for his [or her] pain. </w:t>
      </w:r>
    </w:p>
    <w:p w:rsidR="00437F24" w:rsidRPr="00310DA5" w:rsidRDefault="00F22C1E" w:rsidP="00310DA5">
      <w:pPr>
        <w:autoSpaceDE w:val="0"/>
        <w:autoSpaceDN w:val="0"/>
        <w:adjustRightInd w:val="0"/>
        <w:spacing w:after="240"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6D448F" w:rsidRPr="00310DA5">
        <w:rPr>
          <w:rFonts w:ascii="Times New Roman" w:hAnsi="Times New Roman" w:cs="Times New Roman"/>
          <w:sz w:val="24"/>
          <w:szCs w:val="24"/>
        </w:rPr>
        <w:t>Ellis was sent to prison for being in possession of his</w:t>
      </w:r>
      <w:r w:rsidR="00437F24" w:rsidRPr="00310DA5">
        <w:rPr>
          <w:rFonts w:ascii="Times New Roman" w:hAnsi="Times New Roman" w:cs="Times New Roman"/>
          <w:sz w:val="24"/>
          <w:szCs w:val="24"/>
        </w:rPr>
        <w:t xml:space="preserve"> [or her]</w:t>
      </w:r>
      <w:r w:rsidR="006D448F" w:rsidRPr="00310DA5">
        <w:rPr>
          <w:rFonts w:ascii="Times New Roman" w:hAnsi="Times New Roman" w:cs="Times New Roman"/>
          <w:sz w:val="24"/>
          <w:szCs w:val="24"/>
        </w:rPr>
        <w:t xml:space="preserve"> own drugs</w:t>
      </w:r>
      <w:r w:rsidR="00437F24" w:rsidRPr="00310DA5">
        <w:rPr>
          <w:rFonts w:ascii="Times New Roman" w:hAnsi="Times New Roman" w:cs="Times New Roman"/>
          <w:sz w:val="24"/>
          <w:szCs w:val="24"/>
        </w:rPr>
        <w:t xml:space="preserve"> and </w:t>
      </w:r>
      <w:r w:rsidR="006D448F" w:rsidRPr="00310DA5">
        <w:rPr>
          <w:rFonts w:ascii="Times New Roman" w:hAnsi="Times New Roman" w:cs="Times New Roman"/>
          <w:sz w:val="24"/>
          <w:szCs w:val="24"/>
        </w:rPr>
        <w:t xml:space="preserve">jail did not appear to </w:t>
      </w:r>
      <w:r w:rsidR="00437F24" w:rsidRPr="00310DA5">
        <w:rPr>
          <w:rFonts w:ascii="Times New Roman" w:hAnsi="Times New Roman" w:cs="Times New Roman"/>
          <w:sz w:val="24"/>
          <w:szCs w:val="24"/>
        </w:rPr>
        <w:t xml:space="preserve">help </w:t>
      </w:r>
      <w:r w:rsidR="006D448F" w:rsidRPr="00310DA5">
        <w:rPr>
          <w:rFonts w:ascii="Times New Roman" w:hAnsi="Times New Roman" w:cs="Times New Roman"/>
          <w:sz w:val="24"/>
          <w:szCs w:val="24"/>
        </w:rPr>
        <w:t>process the loss of an education or past pain</w:t>
      </w:r>
      <w:r w:rsidR="00437F24" w:rsidRPr="00310DA5">
        <w:rPr>
          <w:rFonts w:ascii="Times New Roman" w:hAnsi="Times New Roman" w:cs="Times New Roman"/>
          <w:sz w:val="24"/>
          <w:szCs w:val="24"/>
        </w:rPr>
        <w:t>. I</w:t>
      </w:r>
      <w:r w:rsidR="006D448F" w:rsidRPr="00310DA5">
        <w:rPr>
          <w:rFonts w:ascii="Times New Roman" w:hAnsi="Times New Roman" w:cs="Times New Roman"/>
          <w:sz w:val="24"/>
          <w:szCs w:val="24"/>
        </w:rPr>
        <w:t>nstead Ellis d</w:t>
      </w:r>
      <w:r w:rsidR="00437F24" w:rsidRPr="00310DA5">
        <w:rPr>
          <w:rFonts w:ascii="Times New Roman" w:hAnsi="Times New Roman" w:cs="Times New Roman"/>
          <w:sz w:val="24"/>
          <w:szCs w:val="24"/>
        </w:rPr>
        <w:t xml:space="preserve">escribed </w:t>
      </w:r>
      <w:r w:rsidR="006D448F" w:rsidRPr="00310DA5">
        <w:rPr>
          <w:rFonts w:ascii="Times New Roman" w:hAnsi="Times New Roman" w:cs="Times New Roman"/>
          <w:sz w:val="24"/>
          <w:szCs w:val="24"/>
        </w:rPr>
        <w:t>more multiple los</w:t>
      </w:r>
      <w:r w:rsidR="00437F24" w:rsidRPr="00310DA5">
        <w:rPr>
          <w:rFonts w:ascii="Times New Roman" w:hAnsi="Times New Roman" w:cs="Times New Roman"/>
          <w:sz w:val="24"/>
          <w:szCs w:val="24"/>
        </w:rPr>
        <w:t>s</w:t>
      </w:r>
      <w:r w:rsidR="006D448F" w:rsidRPr="00310DA5">
        <w:rPr>
          <w:rFonts w:ascii="Times New Roman" w:hAnsi="Times New Roman" w:cs="Times New Roman"/>
          <w:sz w:val="24"/>
          <w:szCs w:val="24"/>
        </w:rPr>
        <w:t>es</w:t>
      </w:r>
      <w:r w:rsidR="00437F24" w:rsidRPr="00310DA5">
        <w:rPr>
          <w:rFonts w:ascii="Times New Roman" w:hAnsi="Times New Roman" w:cs="Times New Roman"/>
          <w:sz w:val="24"/>
          <w:szCs w:val="24"/>
        </w:rPr>
        <w:t>:</w:t>
      </w:r>
      <w:r w:rsidR="006D448F" w:rsidRPr="00310DA5">
        <w:rPr>
          <w:rFonts w:ascii="Times New Roman" w:hAnsi="Times New Roman" w:cs="Times New Roman"/>
          <w:i/>
          <w:sz w:val="24"/>
          <w:szCs w:val="24"/>
        </w:rPr>
        <w:t xml:space="preserve"> ‘my driving license’, ‘my job’</w:t>
      </w:r>
      <w:r w:rsidR="00437F24" w:rsidRPr="00310DA5">
        <w:rPr>
          <w:rFonts w:ascii="Times New Roman" w:hAnsi="Times New Roman" w:cs="Times New Roman"/>
          <w:i/>
          <w:sz w:val="24"/>
          <w:szCs w:val="24"/>
        </w:rPr>
        <w:t xml:space="preserve"> and</w:t>
      </w:r>
      <w:r w:rsidR="006D448F" w:rsidRPr="00310DA5">
        <w:rPr>
          <w:rFonts w:ascii="Times New Roman" w:hAnsi="Times New Roman" w:cs="Times New Roman"/>
          <w:i/>
          <w:sz w:val="24"/>
          <w:szCs w:val="24"/>
        </w:rPr>
        <w:t xml:space="preserve"> ’my home</w:t>
      </w:r>
      <w:r w:rsidR="00437F24" w:rsidRPr="00310DA5">
        <w:rPr>
          <w:rFonts w:ascii="Times New Roman" w:hAnsi="Times New Roman" w:cs="Times New Roman"/>
          <w:i/>
          <w:sz w:val="24"/>
          <w:szCs w:val="24"/>
        </w:rPr>
        <w:t xml:space="preserve">’. </w:t>
      </w:r>
      <w:r w:rsidR="006D448F" w:rsidRPr="00310DA5">
        <w:rPr>
          <w:rFonts w:ascii="Times New Roman" w:hAnsi="Times New Roman" w:cs="Times New Roman"/>
          <w:sz w:val="24"/>
          <w:szCs w:val="24"/>
        </w:rPr>
        <w:t xml:space="preserve"> </w:t>
      </w:r>
      <w:r w:rsidR="00A97892" w:rsidRPr="00310DA5">
        <w:rPr>
          <w:rFonts w:ascii="Times New Roman" w:hAnsi="Times New Roman" w:cs="Times New Roman"/>
          <w:sz w:val="24"/>
          <w:szCs w:val="24"/>
        </w:rPr>
        <w:t>Since it has been reported that 80%</w:t>
      </w:r>
      <w:r w:rsidR="006D448F" w:rsidRPr="00310DA5">
        <w:rPr>
          <w:rFonts w:ascii="Times New Roman" w:hAnsi="Times New Roman" w:cs="Times New Roman"/>
          <w:sz w:val="24"/>
          <w:szCs w:val="24"/>
        </w:rPr>
        <w:t xml:space="preserve"> people who </w:t>
      </w:r>
      <w:r w:rsidR="00A97892" w:rsidRPr="00310DA5">
        <w:rPr>
          <w:rFonts w:ascii="Times New Roman" w:hAnsi="Times New Roman" w:cs="Times New Roman"/>
          <w:sz w:val="24"/>
          <w:szCs w:val="24"/>
        </w:rPr>
        <w:t>tr</w:t>
      </w:r>
      <w:r w:rsidR="006D448F" w:rsidRPr="00310DA5">
        <w:rPr>
          <w:rFonts w:ascii="Times New Roman" w:hAnsi="Times New Roman" w:cs="Times New Roman"/>
          <w:sz w:val="24"/>
          <w:szCs w:val="24"/>
        </w:rPr>
        <w:t>y</w:t>
      </w:r>
      <w:r w:rsidR="00A97892" w:rsidRPr="00310DA5">
        <w:rPr>
          <w:rFonts w:ascii="Times New Roman" w:hAnsi="Times New Roman" w:cs="Times New Roman"/>
          <w:sz w:val="24"/>
          <w:szCs w:val="24"/>
        </w:rPr>
        <w:t xml:space="preserve"> heroin began with prescription painkillers (BBC, 2018)</w:t>
      </w:r>
      <w:r w:rsidR="006D448F" w:rsidRPr="00310DA5">
        <w:rPr>
          <w:rFonts w:ascii="Times New Roman" w:hAnsi="Times New Roman" w:cs="Times New Roman"/>
          <w:sz w:val="24"/>
          <w:szCs w:val="24"/>
        </w:rPr>
        <w:t xml:space="preserve"> and </w:t>
      </w:r>
      <w:r w:rsidR="002D21E0" w:rsidRPr="00310DA5">
        <w:rPr>
          <w:rFonts w:ascii="Times New Roman" w:hAnsi="Times New Roman" w:cs="Times New Roman"/>
          <w:sz w:val="24"/>
          <w:szCs w:val="24"/>
        </w:rPr>
        <w:t xml:space="preserve">Swansea has the worst opioid death rate in England and Wales, Ellis’ experience appears to highlight a </w:t>
      </w:r>
      <w:r w:rsidR="00437F24" w:rsidRPr="00310DA5">
        <w:rPr>
          <w:rFonts w:ascii="Times New Roman" w:hAnsi="Times New Roman" w:cs="Times New Roman"/>
          <w:sz w:val="24"/>
          <w:szCs w:val="24"/>
        </w:rPr>
        <w:t xml:space="preserve">larger </w:t>
      </w:r>
      <w:r w:rsidR="002D21E0" w:rsidRPr="00310DA5">
        <w:rPr>
          <w:rFonts w:ascii="Times New Roman" w:hAnsi="Times New Roman" w:cs="Times New Roman"/>
          <w:sz w:val="24"/>
          <w:szCs w:val="24"/>
        </w:rPr>
        <w:t xml:space="preserve">societal problem. </w:t>
      </w:r>
    </w:p>
    <w:p w:rsidR="008863FF" w:rsidRPr="00310DA5" w:rsidRDefault="00D8722E" w:rsidP="00310DA5">
      <w:pPr>
        <w:autoSpaceDE w:val="0"/>
        <w:autoSpaceDN w:val="0"/>
        <w:adjustRightInd w:val="0"/>
        <w:spacing w:after="240" w:line="480" w:lineRule="auto"/>
        <w:rPr>
          <w:rFonts w:ascii="Times New Roman" w:hAnsi="Times New Roman" w:cs="Times New Roman"/>
          <w:sz w:val="24"/>
          <w:szCs w:val="24"/>
        </w:rPr>
      </w:pPr>
      <w:r>
        <w:rPr>
          <w:rFonts w:ascii="Times New Roman" w:hAnsi="Times New Roman" w:cs="Times New Roman"/>
          <w:sz w:val="24"/>
          <w:szCs w:val="24"/>
        </w:rPr>
        <w:t xml:space="preserve">      </w:t>
      </w:r>
      <w:r w:rsidR="00843FA0" w:rsidRPr="00310DA5">
        <w:rPr>
          <w:rFonts w:ascii="Times New Roman" w:hAnsi="Times New Roman" w:cs="Times New Roman"/>
          <w:sz w:val="24"/>
          <w:szCs w:val="24"/>
        </w:rPr>
        <w:t>Ellis</w:t>
      </w:r>
      <w:r w:rsidR="008863FF" w:rsidRPr="00310DA5">
        <w:rPr>
          <w:rFonts w:ascii="Times New Roman" w:hAnsi="Times New Roman" w:cs="Times New Roman"/>
          <w:sz w:val="24"/>
          <w:szCs w:val="24"/>
          <w:shd w:val="clear" w:color="auto" w:fill="FFFFFF" w:themeFill="background1"/>
        </w:rPr>
        <w:t xml:space="preserve"> </w:t>
      </w:r>
      <w:r w:rsidR="0002487B" w:rsidRPr="00310DA5">
        <w:rPr>
          <w:rFonts w:ascii="Times New Roman" w:hAnsi="Times New Roman" w:cs="Times New Roman"/>
          <w:sz w:val="24"/>
          <w:szCs w:val="24"/>
          <w:shd w:val="clear" w:color="auto" w:fill="FFFFFF" w:themeFill="background1"/>
        </w:rPr>
        <w:t xml:space="preserve">also </w:t>
      </w:r>
      <w:r w:rsidR="008863FF" w:rsidRPr="00310DA5">
        <w:rPr>
          <w:rFonts w:ascii="Times New Roman" w:hAnsi="Times New Roman" w:cs="Times New Roman"/>
          <w:sz w:val="24"/>
          <w:szCs w:val="24"/>
          <w:shd w:val="clear" w:color="auto" w:fill="FFFFFF" w:themeFill="background1"/>
        </w:rPr>
        <w:t xml:space="preserve">makes </w:t>
      </w:r>
      <w:r w:rsidR="0002487B" w:rsidRPr="00310DA5">
        <w:rPr>
          <w:rFonts w:ascii="Times New Roman" w:hAnsi="Times New Roman" w:cs="Times New Roman"/>
          <w:sz w:val="24"/>
          <w:szCs w:val="24"/>
          <w:shd w:val="clear" w:color="auto" w:fill="FFFFFF" w:themeFill="background1"/>
        </w:rPr>
        <w:t xml:space="preserve">transparent </w:t>
      </w:r>
      <w:r w:rsidR="008863FF" w:rsidRPr="00310DA5">
        <w:rPr>
          <w:rFonts w:ascii="Times New Roman" w:hAnsi="Times New Roman" w:cs="Times New Roman"/>
          <w:sz w:val="24"/>
          <w:szCs w:val="24"/>
          <w:shd w:val="clear" w:color="auto" w:fill="FFFFFF" w:themeFill="background1"/>
        </w:rPr>
        <w:t>the link between educational failure and being incarcerate</w:t>
      </w:r>
      <w:r w:rsidR="0071705C" w:rsidRPr="00310DA5">
        <w:rPr>
          <w:rFonts w:ascii="Times New Roman" w:hAnsi="Times New Roman" w:cs="Times New Roman"/>
          <w:sz w:val="24"/>
          <w:szCs w:val="24"/>
          <w:shd w:val="clear" w:color="auto" w:fill="FFFFFF" w:themeFill="background1"/>
        </w:rPr>
        <w:t>d</w:t>
      </w:r>
      <w:r w:rsidR="002D21E0" w:rsidRPr="00310DA5">
        <w:rPr>
          <w:rFonts w:ascii="Times New Roman" w:hAnsi="Times New Roman" w:cs="Times New Roman"/>
          <w:sz w:val="24"/>
          <w:szCs w:val="24"/>
          <w:shd w:val="clear" w:color="auto" w:fill="FFFFFF" w:themeFill="background1"/>
        </w:rPr>
        <w:t xml:space="preserve"> at Swansea prison</w:t>
      </w:r>
      <w:r w:rsidR="0002487B" w:rsidRPr="00310DA5">
        <w:rPr>
          <w:rFonts w:ascii="Times New Roman" w:hAnsi="Times New Roman" w:cs="Times New Roman"/>
          <w:sz w:val="24"/>
          <w:szCs w:val="24"/>
          <w:shd w:val="clear" w:color="auto" w:fill="FFFFFF" w:themeFill="background1"/>
        </w:rPr>
        <w:t xml:space="preserve">:  </w:t>
      </w:r>
    </w:p>
    <w:p w:rsidR="008863FF" w:rsidRPr="00310DA5" w:rsidRDefault="008863FF"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‘Certainly, more than 50% [</w:t>
      </w:r>
      <w:r w:rsidR="0043617D" w:rsidRPr="00310DA5">
        <w:rPr>
          <w:rFonts w:ascii="Times New Roman" w:hAnsi="Times New Roman" w:cs="Times New Roman"/>
          <w:i/>
          <w:sz w:val="24"/>
          <w:szCs w:val="24"/>
        </w:rPr>
        <w:t xml:space="preserve">of prisoners </w:t>
      </w:r>
      <w:r w:rsidRPr="00310DA5">
        <w:rPr>
          <w:rFonts w:ascii="Times New Roman" w:hAnsi="Times New Roman" w:cs="Times New Roman"/>
          <w:i/>
          <w:sz w:val="24"/>
          <w:szCs w:val="24"/>
        </w:rPr>
        <w:t>could not read or write]</w:t>
      </w:r>
      <w:r w:rsidR="0002487B" w:rsidRPr="00310DA5">
        <w:rPr>
          <w:rFonts w:ascii="Times New Roman" w:hAnsi="Times New Roman" w:cs="Times New Roman"/>
          <w:i/>
          <w:sz w:val="24"/>
          <w:szCs w:val="24"/>
        </w:rPr>
        <w:t xml:space="preserve"> </w:t>
      </w:r>
      <w:r w:rsidRPr="00310DA5">
        <w:rPr>
          <w:rFonts w:ascii="Times New Roman" w:hAnsi="Times New Roman" w:cs="Times New Roman"/>
          <w:i/>
          <w:sz w:val="24"/>
          <w:szCs w:val="24"/>
        </w:rPr>
        <w:t xml:space="preserve">... They struggled, some people were better than others. Some couldn’t write their own names, spelling it correctly. And for the most part, some would struggle putting </w:t>
      </w:r>
      <w:r w:rsidR="0002487B" w:rsidRPr="00310DA5">
        <w:rPr>
          <w:rFonts w:ascii="Times New Roman" w:hAnsi="Times New Roman" w:cs="Times New Roman"/>
          <w:i/>
          <w:sz w:val="24"/>
          <w:szCs w:val="24"/>
        </w:rPr>
        <w:t>some sentences together’.</w:t>
      </w:r>
      <w:r w:rsidR="00BE1BED" w:rsidRPr="00310DA5">
        <w:rPr>
          <w:rFonts w:ascii="Times New Roman" w:hAnsi="Times New Roman" w:cs="Times New Roman"/>
          <w:i/>
          <w:sz w:val="24"/>
          <w:szCs w:val="24"/>
        </w:rPr>
        <w:t xml:space="preserve">  (</w:t>
      </w:r>
      <w:r w:rsidR="00843FA0" w:rsidRPr="00310DA5">
        <w:rPr>
          <w:rFonts w:ascii="Times New Roman" w:hAnsi="Times New Roman" w:cs="Times New Roman"/>
          <w:i/>
          <w:sz w:val="24"/>
          <w:szCs w:val="24"/>
        </w:rPr>
        <w:t>E</w:t>
      </w:r>
      <w:r w:rsidR="00BE1BED" w:rsidRPr="00310DA5">
        <w:rPr>
          <w:rFonts w:ascii="Times New Roman" w:hAnsi="Times New Roman" w:cs="Times New Roman"/>
          <w:i/>
          <w:sz w:val="24"/>
          <w:szCs w:val="24"/>
        </w:rPr>
        <w:t>:</w:t>
      </w:r>
      <w:r w:rsidRPr="00310DA5">
        <w:rPr>
          <w:rFonts w:ascii="Times New Roman" w:hAnsi="Times New Roman" w:cs="Times New Roman"/>
          <w:i/>
          <w:sz w:val="24"/>
          <w:szCs w:val="24"/>
        </w:rPr>
        <w:t>491- 499)</w:t>
      </w:r>
    </w:p>
    <w:p w:rsidR="00CE6DB8" w:rsidRPr="00310DA5" w:rsidRDefault="00D8722E" w:rsidP="00310DA5">
      <w:pPr>
        <w:spacing w:line="480" w:lineRule="auto"/>
        <w:rPr>
          <w:rStyle w:val="SubtleReference"/>
          <w:rFonts w:ascii="Times New Roman" w:hAnsi="Times New Roman" w:cs="Times New Roman"/>
          <w:smallCaps w:val="0"/>
          <w:color w:val="auto"/>
          <w:sz w:val="24"/>
          <w:szCs w:val="24"/>
          <w:shd w:val="clear" w:color="auto" w:fill="FFFFFF" w:themeFill="background1"/>
        </w:rPr>
      </w:pPr>
      <w:r>
        <w:rPr>
          <w:rFonts w:ascii="Times New Roman" w:hAnsi="Times New Roman" w:cs="Times New Roman"/>
          <w:sz w:val="24"/>
          <w:szCs w:val="24"/>
        </w:rPr>
        <w:t xml:space="preserve">      </w:t>
      </w:r>
      <w:r w:rsidR="00843FA0" w:rsidRPr="00310DA5">
        <w:rPr>
          <w:rFonts w:ascii="Times New Roman" w:hAnsi="Times New Roman" w:cs="Times New Roman"/>
          <w:sz w:val="24"/>
          <w:szCs w:val="24"/>
        </w:rPr>
        <w:t>Ellis’</w:t>
      </w:r>
      <w:r w:rsidR="004663FA" w:rsidRPr="00310DA5">
        <w:rPr>
          <w:rFonts w:ascii="Times New Roman" w:hAnsi="Times New Roman" w:cs="Times New Roman"/>
          <w:sz w:val="24"/>
          <w:szCs w:val="24"/>
          <w:shd w:val="clear" w:color="auto" w:fill="FFFFFF" w:themeFill="background1"/>
        </w:rPr>
        <w:t xml:space="preserve"> observation</w:t>
      </w:r>
      <w:r w:rsidR="008863FF" w:rsidRPr="00310DA5">
        <w:rPr>
          <w:rFonts w:ascii="Times New Roman" w:hAnsi="Times New Roman" w:cs="Times New Roman"/>
          <w:sz w:val="24"/>
          <w:szCs w:val="24"/>
          <w:shd w:val="clear" w:color="auto" w:fill="FFFFFF" w:themeFill="background1"/>
        </w:rPr>
        <w:t xml:space="preserve"> that very high numbers of illiterate individuals are found within the criminal justice system is supported by the Prison Reform Trust (2013) </w:t>
      </w:r>
      <w:r w:rsidR="00ED5A5F" w:rsidRPr="00310DA5">
        <w:rPr>
          <w:rFonts w:ascii="Times New Roman" w:hAnsi="Times New Roman" w:cs="Times New Roman"/>
          <w:sz w:val="24"/>
          <w:szCs w:val="24"/>
          <w:shd w:val="clear" w:color="auto" w:fill="FFFFFF" w:themeFill="background1"/>
        </w:rPr>
        <w:t xml:space="preserve">who found </w:t>
      </w:r>
      <w:r w:rsidR="008863FF" w:rsidRPr="00310DA5">
        <w:rPr>
          <w:rFonts w:ascii="Times New Roman" w:hAnsi="Times New Roman" w:cs="Times New Roman"/>
          <w:sz w:val="24"/>
          <w:szCs w:val="24"/>
          <w:shd w:val="clear" w:color="auto" w:fill="FFFFFF" w:themeFill="background1"/>
        </w:rPr>
        <w:t>that 61% of young offenders have learning difficulties, with 23% having significant learning difficulties (IQs of below 70) and 36% have moderate learning difficulties (IQ 70-80)</w:t>
      </w:r>
      <w:r w:rsidR="00ED5A5F" w:rsidRPr="00310DA5">
        <w:rPr>
          <w:rFonts w:ascii="Times New Roman" w:hAnsi="Times New Roman" w:cs="Times New Roman"/>
          <w:sz w:val="24"/>
          <w:szCs w:val="24"/>
          <w:shd w:val="clear" w:color="auto" w:fill="FFFFFF" w:themeFill="background1"/>
        </w:rPr>
        <w:t>.  The Social Exclusion Unit report (2002), Reducing Reoffending by Ex-Offenders, also stated that significant numbers of prisoners have been subjected to ‘a lifetime of social exclusion'. The report found that 80% of adult prisoners had a writing level below the level of an eleven-year old, they were 13 times more likely to have been in foster-care as a child, 10 times more likely to have been a regular truant at school, and 2.5 times more chance of already having intergenerational links to the criminal justice system with a close family member also known to have commit</w:t>
      </w:r>
      <w:r w:rsidR="0002487B" w:rsidRPr="00310DA5">
        <w:rPr>
          <w:rFonts w:ascii="Times New Roman" w:hAnsi="Times New Roman" w:cs="Times New Roman"/>
          <w:sz w:val="24"/>
          <w:szCs w:val="24"/>
          <w:shd w:val="clear" w:color="auto" w:fill="FFFFFF" w:themeFill="background1"/>
        </w:rPr>
        <w:t>ted at least one criminal offenc</w:t>
      </w:r>
      <w:r w:rsidR="00ED5A5F" w:rsidRPr="00310DA5">
        <w:rPr>
          <w:rFonts w:ascii="Times New Roman" w:hAnsi="Times New Roman" w:cs="Times New Roman"/>
          <w:sz w:val="24"/>
          <w:szCs w:val="24"/>
          <w:shd w:val="clear" w:color="auto" w:fill="FFFFFF" w:themeFill="background1"/>
        </w:rPr>
        <w:t>e, with a police record.</w:t>
      </w:r>
      <w:r w:rsidR="00025E6E" w:rsidRPr="00310DA5">
        <w:rPr>
          <w:rStyle w:val="SubtleReference"/>
          <w:rFonts w:ascii="Times New Roman" w:hAnsi="Times New Roman" w:cs="Times New Roman"/>
          <w:sz w:val="24"/>
          <w:szCs w:val="24"/>
        </w:rPr>
        <w:t xml:space="preserve"> </w:t>
      </w:r>
    </w:p>
    <w:p w:rsidR="00ED5A5F" w:rsidRPr="00310DA5" w:rsidRDefault="00D8722E" w:rsidP="00310DA5">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lastRenderedPageBreak/>
        <w:t xml:space="preserve">      </w:t>
      </w:r>
      <w:r w:rsidR="00025E6E" w:rsidRPr="00310DA5">
        <w:rPr>
          <w:rFonts w:ascii="Times New Roman" w:hAnsi="Times New Roman" w:cs="Times New Roman"/>
          <w:sz w:val="24"/>
          <w:szCs w:val="24"/>
          <w:shd w:val="clear" w:color="auto" w:fill="FFFFFF" w:themeFill="background1"/>
        </w:rPr>
        <w:t>Hopkins</w:t>
      </w:r>
      <w:r w:rsidR="00ED5A5F" w:rsidRPr="00310DA5">
        <w:rPr>
          <w:rFonts w:ascii="Times New Roman" w:hAnsi="Times New Roman" w:cs="Times New Roman"/>
          <w:sz w:val="24"/>
          <w:szCs w:val="24"/>
          <w:shd w:val="clear" w:color="auto" w:fill="FFFFFF" w:themeFill="background1"/>
        </w:rPr>
        <w:t xml:space="preserve"> (2014) also identified that young offenders in custody had low language, literacy and communication skills, performed well below the expected level on language assessments and logistical regression analysis independent of socio-economic status and educational attendance.  </w:t>
      </w:r>
      <w:r w:rsidR="00843FA0" w:rsidRPr="00310DA5">
        <w:rPr>
          <w:rFonts w:ascii="Times New Roman" w:hAnsi="Times New Roman" w:cs="Times New Roman"/>
          <w:sz w:val="24"/>
          <w:szCs w:val="24"/>
        </w:rPr>
        <w:t xml:space="preserve">Ellis </w:t>
      </w:r>
      <w:r w:rsidR="00ED5A5F" w:rsidRPr="00310DA5">
        <w:rPr>
          <w:rFonts w:ascii="Times New Roman" w:hAnsi="Times New Roman" w:cs="Times New Roman"/>
          <w:sz w:val="24"/>
          <w:szCs w:val="24"/>
        </w:rPr>
        <w:t xml:space="preserve">offers </w:t>
      </w:r>
      <w:r w:rsidR="0046619E" w:rsidRPr="00310DA5">
        <w:rPr>
          <w:rFonts w:ascii="Times New Roman" w:hAnsi="Times New Roman" w:cs="Times New Roman"/>
          <w:sz w:val="24"/>
          <w:szCs w:val="24"/>
        </w:rPr>
        <w:t>a personal</w:t>
      </w:r>
      <w:r w:rsidR="00ED5A5F" w:rsidRPr="00310DA5">
        <w:rPr>
          <w:rFonts w:ascii="Times New Roman" w:hAnsi="Times New Roman" w:cs="Times New Roman"/>
          <w:sz w:val="24"/>
          <w:szCs w:val="24"/>
        </w:rPr>
        <w:t xml:space="preserve"> analysis to explain why there are so many illiterate individuals in prison: </w:t>
      </w:r>
    </w:p>
    <w:p w:rsidR="00ED5A5F" w:rsidRPr="00310DA5" w:rsidRDefault="00ED5A5F"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 xml:space="preserve">‘The education system, if that fails you to begin </w:t>
      </w:r>
      <w:r w:rsidR="00437F24" w:rsidRPr="00310DA5">
        <w:rPr>
          <w:rFonts w:ascii="Times New Roman" w:hAnsi="Times New Roman" w:cs="Times New Roman"/>
          <w:i/>
          <w:sz w:val="24"/>
          <w:szCs w:val="24"/>
        </w:rPr>
        <w:t>with;</w:t>
      </w:r>
      <w:r w:rsidRPr="00310DA5">
        <w:rPr>
          <w:rFonts w:ascii="Times New Roman" w:hAnsi="Times New Roman" w:cs="Times New Roman"/>
          <w:i/>
          <w:sz w:val="24"/>
          <w:szCs w:val="24"/>
        </w:rPr>
        <w:t xml:space="preserve"> you’re discouraged by teachers to do anything. Then that leads you into a place where you can’t do what you want to do, so your options are then limited, and you end up doing nothing at all, and that could lead to life on the streets, that could lead to drugs, that leads to too much time on your hands which to some people making a living is crime. So yeah, education system failure could lead to cr</w:t>
      </w:r>
      <w:r w:rsidR="00BE1BED" w:rsidRPr="00310DA5">
        <w:rPr>
          <w:rFonts w:ascii="Times New Roman" w:hAnsi="Times New Roman" w:cs="Times New Roman"/>
          <w:i/>
          <w:sz w:val="24"/>
          <w:szCs w:val="24"/>
        </w:rPr>
        <w:t>ime and drugs and jail’. (</w:t>
      </w:r>
      <w:r w:rsidR="00843FA0" w:rsidRPr="00310DA5">
        <w:rPr>
          <w:rFonts w:ascii="Times New Roman" w:hAnsi="Times New Roman" w:cs="Times New Roman"/>
          <w:i/>
          <w:sz w:val="24"/>
          <w:szCs w:val="24"/>
        </w:rPr>
        <w:t>E</w:t>
      </w:r>
      <w:r w:rsidR="00BE1BED" w:rsidRPr="00310DA5">
        <w:rPr>
          <w:rFonts w:ascii="Times New Roman" w:hAnsi="Times New Roman" w:cs="Times New Roman"/>
          <w:i/>
          <w:sz w:val="24"/>
          <w:szCs w:val="24"/>
        </w:rPr>
        <w:t>:</w:t>
      </w:r>
      <w:r w:rsidR="003049A0" w:rsidRPr="00310DA5">
        <w:rPr>
          <w:rFonts w:ascii="Times New Roman" w:hAnsi="Times New Roman" w:cs="Times New Roman"/>
          <w:i/>
          <w:sz w:val="24"/>
          <w:szCs w:val="24"/>
        </w:rPr>
        <w:t>528</w:t>
      </w:r>
      <w:r w:rsidRPr="00310DA5">
        <w:rPr>
          <w:rFonts w:ascii="Times New Roman" w:hAnsi="Times New Roman" w:cs="Times New Roman"/>
          <w:i/>
          <w:sz w:val="24"/>
          <w:szCs w:val="24"/>
        </w:rPr>
        <w:t xml:space="preserve">-540)  </w:t>
      </w:r>
    </w:p>
    <w:p w:rsidR="0043617D" w:rsidRPr="00310DA5" w:rsidRDefault="00D8722E" w:rsidP="00310DA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843FA0" w:rsidRPr="00310DA5">
        <w:rPr>
          <w:rFonts w:ascii="Times New Roman" w:hAnsi="Times New Roman" w:cs="Times New Roman"/>
          <w:sz w:val="24"/>
          <w:szCs w:val="24"/>
        </w:rPr>
        <w:t>Ellis</w:t>
      </w:r>
      <w:r w:rsidR="00BC6E1A" w:rsidRPr="00310DA5">
        <w:rPr>
          <w:rFonts w:ascii="Times New Roman" w:hAnsi="Times New Roman" w:cs="Times New Roman"/>
          <w:sz w:val="24"/>
          <w:szCs w:val="24"/>
          <w:shd w:val="clear" w:color="auto" w:fill="FFFFFF" w:themeFill="background1"/>
        </w:rPr>
        <w:t xml:space="preserve"> </w:t>
      </w:r>
      <w:r w:rsidR="004663FA" w:rsidRPr="00310DA5">
        <w:rPr>
          <w:rFonts w:ascii="Times New Roman" w:hAnsi="Times New Roman" w:cs="Times New Roman"/>
          <w:sz w:val="24"/>
          <w:szCs w:val="24"/>
          <w:shd w:val="clear" w:color="auto" w:fill="FFFFFF" w:themeFill="background1"/>
        </w:rPr>
        <w:t xml:space="preserve">is able to </w:t>
      </w:r>
      <w:r w:rsidR="008931E3" w:rsidRPr="00310DA5">
        <w:rPr>
          <w:rFonts w:ascii="Times New Roman" w:hAnsi="Times New Roman" w:cs="Times New Roman"/>
          <w:sz w:val="24"/>
          <w:szCs w:val="24"/>
          <w:shd w:val="clear" w:color="auto" w:fill="FFFFFF" w:themeFill="background1"/>
        </w:rPr>
        <w:t>base</w:t>
      </w:r>
      <w:r w:rsidR="00196E16" w:rsidRPr="00310DA5">
        <w:rPr>
          <w:rFonts w:ascii="Times New Roman" w:hAnsi="Times New Roman" w:cs="Times New Roman"/>
          <w:sz w:val="24"/>
          <w:szCs w:val="24"/>
          <w:shd w:val="clear" w:color="auto" w:fill="FFFFFF" w:themeFill="background1"/>
        </w:rPr>
        <w:t xml:space="preserve"> </w:t>
      </w:r>
      <w:r w:rsidR="008931E3" w:rsidRPr="00310DA5">
        <w:rPr>
          <w:rFonts w:ascii="Times New Roman" w:hAnsi="Times New Roman" w:cs="Times New Roman"/>
          <w:sz w:val="24"/>
          <w:szCs w:val="24"/>
          <w:shd w:val="clear" w:color="auto" w:fill="FFFFFF" w:themeFill="background1"/>
        </w:rPr>
        <w:t>his [or her]</w:t>
      </w:r>
      <w:r w:rsidR="0046619E" w:rsidRPr="00310DA5">
        <w:rPr>
          <w:rFonts w:ascii="Times New Roman" w:hAnsi="Times New Roman" w:cs="Times New Roman"/>
          <w:sz w:val="24"/>
          <w:szCs w:val="24"/>
          <w:shd w:val="clear" w:color="auto" w:fill="FFFFFF" w:themeFill="background1"/>
        </w:rPr>
        <w:t xml:space="preserve"> analysis </w:t>
      </w:r>
      <w:r w:rsidR="00196E16" w:rsidRPr="00310DA5">
        <w:rPr>
          <w:rFonts w:ascii="Times New Roman" w:hAnsi="Times New Roman" w:cs="Times New Roman"/>
          <w:sz w:val="24"/>
          <w:szCs w:val="24"/>
          <w:shd w:val="clear" w:color="auto" w:fill="FFFFFF" w:themeFill="background1"/>
        </w:rPr>
        <w:t>on personal</w:t>
      </w:r>
      <w:r w:rsidR="0046619E" w:rsidRPr="00310DA5">
        <w:rPr>
          <w:rFonts w:ascii="Times New Roman" w:hAnsi="Times New Roman" w:cs="Times New Roman"/>
          <w:sz w:val="24"/>
          <w:szCs w:val="24"/>
          <w:shd w:val="clear" w:color="auto" w:fill="FFFFFF" w:themeFill="background1"/>
        </w:rPr>
        <w:t xml:space="preserve"> </w:t>
      </w:r>
      <w:r w:rsidR="00BC6E1A" w:rsidRPr="00310DA5">
        <w:rPr>
          <w:rFonts w:ascii="Times New Roman" w:hAnsi="Times New Roman" w:cs="Times New Roman"/>
          <w:sz w:val="24"/>
          <w:szCs w:val="24"/>
          <w:shd w:val="clear" w:color="auto" w:fill="FFFFFF" w:themeFill="background1"/>
        </w:rPr>
        <w:t xml:space="preserve">experience </w:t>
      </w:r>
      <w:r w:rsidR="008931E3" w:rsidRPr="00310DA5">
        <w:rPr>
          <w:rFonts w:ascii="Times New Roman" w:hAnsi="Times New Roman" w:cs="Times New Roman"/>
          <w:sz w:val="24"/>
          <w:szCs w:val="24"/>
          <w:shd w:val="clear" w:color="auto" w:fill="FFFFFF" w:themeFill="background1"/>
        </w:rPr>
        <w:t>of</w:t>
      </w:r>
      <w:r w:rsidR="00196E16" w:rsidRPr="00310DA5">
        <w:rPr>
          <w:rFonts w:ascii="Times New Roman" w:hAnsi="Times New Roman" w:cs="Times New Roman"/>
          <w:sz w:val="24"/>
          <w:szCs w:val="24"/>
          <w:shd w:val="clear" w:color="auto" w:fill="FFFFFF" w:themeFill="background1"/>
        </w:rPr>
        <w:t xml:space="preserve"> </w:t>
      </w:r>
      <w:r w:rsidR="00BC6E1A" w:rsidRPr="00310DA5">
        <w:rPr>
          <w:rFonts w:ascii="Times New Roman" w:hAnsi="Times New Roman" w:cs="Times New Roman"/>
          <w:sz w:val="24"/>
          <w:szCs w:val="24"/>
          <w:shd w:val="clear" w:color="auto" w:fill="FFFFFF" w:themeFill="background1"/>
        </w:rPr>
        <w:t xml:space="preserve">school failure, </w:t>
      </w:r>
      <w:r w:rsidR="00317589" w:rsidRPr="00310DA5">
        <w:rPr>
          <w:rFonts w:ascii="Times New Roman" w:hAnsi="Times New Roman" w:cs="Times New Roman"/>
          <w:sz w:val="24"/>
          <w:szCs w:val="24"/>
          <w:shd w:val="clear" w:color="auto" w:fill="FFFFFF" w:themeFill="background1"/>
        </w:rPr>
        <w:t xml:space="preserve">truanting and </w:t>
      </w:r>
      <w:r w:rsidR="00BC6E1A" w:rsidRPr="00310DA5">
        <w:rPr>
          <w:rFonts w:ascii="Times New Roman" w:hAnsi="Times New Roman" w:cs="Times New Roman"/>
          <w:sz w:val="24"/>
          <w:szCs w:val="24"/>
          <w:shd w:val="clear" w:color="auto" w:fill="FFFFFF" w:themeFill="background1"/>
        </w:rPr>
        <w:t xml:space="preserve">leaving school </w:t>
      </w:r>
      <w:r w:rsidR="00A87B73" w:rsidRPr="00310DA5">
        <w:rPr>
          <w:rFonts w:ascii="Times New Roman" w:hAnsi="Times New Roman" w:cs="Times New Roman"/>
          <w:sz w:val="24"/>
          <w:szCs w:val="24"/>
          <w:shd w:val="clear" w:color="auto" w:fill="FFFFFF" w:themeFill="background1"/>
        </w:rPr>
        <w:t>without any qualifications</w:t>
      </w:r>
      <w:r w:rsidR="00BC6E1A" w:rsidRPr="00310DA5">
        <w:rPr>
          <w:rFonts w:ascii="Times New Roman" w:hAnsi="Times New Roman" w:cs="Times New Roman"/>
          <w:sz w:val="24"/>
          <w:szCs w:val="24"/>
          <w:shd w:val="clear" w:color="auto" w:fill="FFFFFF" w:themeFill="background1"/>
        </w:rPr>
        <w:t xml:space="preserve"> and</w:t>
      </w:r>
      <w:r w:rsidR="00A87B73" w:rsidRPr="00310DA5">
        <w:rPr>
          <w:rFonts w:ascii="Times New Roman" w:hAnsi="Times New Roman" w:cs="Times New Roman"/>
          <w:sz w:val="24"/>
          <w:szCs w:val="24"/>
          <w:shd w:val="clear" w:color="auto" w:fill="FFFFFF" w:themeFill="background1"/>
        </w:rPr>
        <w:t xml:space="preserve"> </w:t>
      </w:r>
      <w:r w:rsidR="00196E16" w:rsidRPr="00310DA5">
        <w:rPr>
          <w:rFonts w:ascii="Times New Roman" w:hAnsi="Times New Roman" w:cs="Times New Roman"/>
          <w:sz w:val="24"/>
          <w:szCs w:val="24"/>
          <w:shd w:val="clear" w:color="auto" w:fill="FFFFFF" w:themeFill="background1"/>
        </w:rPr>
        <w:t xml:space="preserve">diminished </w:t>
      </w:r>
      <w:r w:rsidR="00BC6E1A" w:rsidRPr="00310DA5">
        <w:rPr>
          <w:rFonts w:ascii="Times New Roman" w:hAnsi="Times New Roman" w:cs="Times New Roman"/>
          <w:sz w:val="24"/>
          <w:szCs w:val="24"/>
          <w:shd w:val="clear" w:color="auto" w:fill="FFFFFF" w:themeFill="background1"/>
        </w:rPr>
        <w:t xml:space="preserve">self-esteem </w:t>
      </w:r>
      <w:r w:rsidR="00A87B73" w:rsidRPr="00310DA5">
        <w:rPr>
          <w:rFonts w:ascii="Times New Roman" w:hAnsi="Times New Roman" w:cs="Times New Roman"/>
          <w:i/>
          <w:sz w:val="24"/>
          <w:szCs w:val="24"/>
          <w:shd w:val="clear" w:color="auto" w:fill="FFFFFF" w:themeFill="background1"/>
        </w:rPr>
        <w:t>(</w:t>
      </w:r>
      <w:r w:rsidR="00843FA0" w:rsidRPr="00310DA5">
        <w:rPr>
          <w:rFonts w:ascii="Times New Roman" w:hAnsi="Times New Roman" w:cs="Times New Roman"/>
          <w:i/>
          <w:sz w:val="24"/>
          <w:szCs w:val="24"/>
          <w:shd w:val="clear" w:color="auto" w:fill="FFFFFF" w:themeFill="background1"/>
        </w:rPr>
        <w:t>E</w:t>
      </w:r>
      <w:r w:rsidR="00A87B73" w:rsidRPr="00310DA5">
        <w:rPr>
          <w:rFonts w:ascii="Times New Roman" w:hAnsi="Times New Roman" w:cs="Times New Roman"/>
          <w:i/>
          <w:sz w:val="24"/>
          <w:szCs w:val="24"/>
          <w:shd w:val="clear" w:color="auto" w:fill="FFFFFF" w:themeFill="background1"/>
        </w:rPr>
        <w:t>: 362-366)</w:t>
      </w:r>
      <w:r w:rsidR="00BC6E1A" w:rsidRPr="00310DA5">
        <w:rPr>
          <w:rFonts w:ascii="Times New Roman" w:hAnsi="Times New Roman" w:cs="Times New Roman"/>
          <w:i/>
          <w:sz w:val="24"/>
          <w:szCs w:val="24"/>
          <w:shd w:val="clear" w:color="auto" w:fill="FFFFFF" w:themeFill="background1"/>
        </w:rPr>
        <w:t>,</w:t>
      </w:r>
      <w:r w:rsidR="00A87B73" w:rsidRPr="00310DA5">
        <w:rPr>
          <w:rFonts w:ascii="Times New Roman" w:hAnsi="Times New Roman" w:cs="Times New Roman"/>
          <w:sz w:val="24"/>
          <w:szCs w:val="24"/>
          <w:shd w:val="clear" w:color="auto" w:fill="FFFFFF" w:themeFill="background1"/>
        </w:rPr>
        <w:t xml:space="preserve"> </w:t>
      </w:r>
      <w:r w:rsidR="00317589" w:rsidRPr="00310DA5">
        <w:rPr>
          <w:rFonts w:ascii="Times New Roman" w:hAnsi="Times New Roman" w:cs="Times New Roman"/>
          <w:sz w:val="24"/>
          <w:szCs w:val="24"/>
          <w:shd w:val="clear" w:color="auto" w:fill="FFFFFF" w:themeFill="background1"/>
        </w:rPr>
        <w:t xml:space="preserve">consequently </w:t>
      </w:r>
      <w:r w:rsidR="00BC6E1A" w:rsidRPr="00310DA5">
        <w:rPr>
          <w:rFonts w:ascii="Times New Roman" w:hAnsi="Times New Roman" w:cs="Times New Roman"/>
          <w:sz w:val="24"/>
          <w:szCs w:val="24"/>
          <w:shd w:val="clear" w:color="auto" w:fill="FFFFFF" w:themeFill="background1"/>
        </w:rPr>
        <w:t xml:space="preserve">developing </w:t>
      </w:r>
      <w:r w:rsidR="00A87B73" w:rsidRPr="00310DA5">
        <w:rPr>
          <w:rFonts w:ascii="Times New Roman" w:hAnsi="Times New Roman" w:cs="Times New Roman"/>
          <w:sz w:val="24"/>
          <w:szCs w:val="24"/>
          <w:shd w:val="clear" w:color="auto" w:fill="FFFFFF" w:themeFill="background1"/>
        </w:rPr>
        <w:t>an addiction to heroin</w:t>
      </w:r>
      <w:r w:rsidR="00BC6E1A" w:rsidRPr="00310DA5">
        <w:rPr>
          <w:rFonts w:ascii="Times New Roman" w:hAnsi="Times New Roman" w:cs="Times New Roman"/>
          <w:sz w:val="24"/>
          <w:szCs w:val="24"/>
          <w:shd w:val="clear" w:color="auto" w:fill="FFFFFF" w:themeFill="background1"/>
        </w:rPr>
        <w:t xml:space="preserve"> which led to being caught with a Class A drug and incarcerated</w:t>
      </w:r>
      <w:r w:rsidR="00A87B73" w:rsidRPr="00310DA5">
        <w:rPr>
          <w:rFonts w:ascii="Times New Roman" w:hAnsi="Times New Roman" w:cs="Times New Roman"/>
          <w:i/>
          <w:sz w:val="24"/>
          <w:szCs w:val="24"/>
          <w:shd w:val="clear" w:color="auto" w:fill="FFFFFF" w:themeFill="background1"/>
        </w:rPr>
        <w:t xml:space="preserve"> (</w:t>
      </w:r>
      <w:r w:rsidR="00843FA0" w:rsidRPr="00310DA5">
        <w:rPr>
          <w:rFonts w:ascii="Times New Roman" w:hAnsi="Times New Roman" w:cs="Times New Roman"/>
          <w:i/>
          <w:sz w:val="24"/>
          <w:szCs w:val="24"/>
          <w:shd w:val="clear" w:color="auto" w:fill="FFFFFF" w:themeFill="background1"/>
        </w:rPr>
        <w:t>E</w:t>
      </w:r>
      <w:r w:rsidR="00A87B73" w:rsidRPr="00310DA5">
        <w:rPr>
          <w:rFonts w:ascii="Times New Roman" w:hAnsi="Times New Roman" w:cs="Times New Roman"/>
          <w:i/>
          <w:sz w:val="24"/>
          <w:szCs w:val="24"/>
          <w:shd w:val="clear" w:color="auto" w:fill="FFFFFF" w:themeFill="background1"/>
        </w:rPr>
        <w:t>: 387-397).</w:t>
      </w:r>
      <w:r w:rsidR="00A87B73" w:rsidRPr="00310DA5">
        <w:rPr>
          <w:rFonts w:ascii="Times New Roman" w:hAnsi="Times New Roman" w:cs="Times New Roman"/>
          <w:sz w:val="24"/>
          <w:szCs w:val="24"/>
          <w:shd w:val="clear" w:color="auto" w:fill="FFFFFF" w:themeFill="background1"/>
        </w:rPr>
        <w:t xml:space="preserve"> </w:t>
      </w:r>
      <w:r w:rsidR="00317589" w:rsidRPr="00310DA5">
        <w:rPr>
          <w:rFonts w:ascii="Times New Roman" w:hAnsi="Times New Roman" w:cs="Times New Roman"/>
          <w:sz w:val="24"/>
          <w:szCs w:val="24"/>
          <w:shd w:val="clear" w:color="auto" w:fill="FFFFFF" w:themeFill="background1"/>
        </w:rPr>
        <w:t xml:space="preserve">Thus, </w:t>
      </w:r>
      <w:r w:rsidR="0043617D" w:rsidRPr="00310DA5">
        <w:rPr>
          <w:rFonts w:ascii="Times New Roman" w:hAnsi="Times New Roman" w:cs="Times New Roman"/>
          <w:sz w:val="24"/>
          <w:szCs w:val="24"/>
          <w:shd w:val="clear" w:color="auto" w:fill="FFFFFF" w:themeFill="background1"/>
        </w:rPr>
        <w:t xml:space="preserve">it appears that </w:t>
      </w:r>
      <w:r w:rsidR="00843FA0" w:rsidRPr="00310DA5">
        <w:rPr>
          <w:rFonts w:ascii="Times New Roman" w:hAnsi="Times New Roman" w:cs="Times New Roman"/>
          <w:sz w:val="24"/>
          <w:szCs w:val="24"/>
        </w:rPr>
        <w:t xml:space="preserve">Ellis </w:t>
      </w:r>
      <w:r w:rsidR="00BC6E1A" w:rsidRPr="00310DA5">
        <w:rPr>
          <w:rFonts w:ascii="Times New Roman" w:hAnsi="Times New Roman" w:cs="Times New Roman"/>
          <w:sz w:val="24"/>
          <w:szCs w:val="24"/>
        </w:rPr>
        <w:t xml:space="preserve">compares prison </w:t>
      </w:r>
      <w:r w:rsidR="0043617D" w:rsidRPr="00310DA5">
        <w:rPr>
          <w:rFonts w:ascii="Times New Roman" w:hAnsi="Times New Roman" w:cs="Times New Roman"/>
          <w:sz w:val="24"/>
          <w:szCs w:val="24"/>
        </w:rPr>
        <w:t xml:space="preserve">to </w:t>
      </w:r>
      <w:r w:rsidR="00BC6E1A" w:rsidRPr="00310DA5">
        <w:rPr>
          <w:rFonts w:ascii="Times New Roman" w:hAnsi="Times New Roman" w:cs="Times New Roman"/>
          <w:sz w:val="24"/>
          <w:szCs w:val="24"/>
        </w:rPr>
        <w:t>some sort of ‘ho</w:t>
      </w:r>
      <w:r w:rsidR="00317589" w:rsidRPr="00310DA5">
        <w:rPr>
          <w:rFonts w:ascii="Times New Roman" w:hAnsi="Times New Roman" w:cs="Times New Roman"/>
          <w:sz w:val="24"/>
          <w:szCs w:val="24"/>
        </w:rPr>
        <w:t>lding place’ for the illiterate</w:t>
      </w:r>
      <w:r w:rsidR="00BC6E1A" w:rsidRPr="00310DA5">
        <w:rPr>
          <w:rFonts w:ascii="Times New Roman" w:hAnsi="Times New Roman" w:cs="Times New Roman"/>
          <w:sz w:val="24"/>
          <w:szCs w:val="24"/>
        </w:rPr>
        <w:t xml:space="preserve"> as </w:t>
      </w:r>
      <w:r w:rsidR="00196E16" w:rsidRPr="00310DA5">
        <w:rPr>
          <w:rFonts w:ascii="Times New Roman" w:hAnsi="Times New Roman" w:cs="Times New Roman"/>
          <w:sz w:val="24"/>
          <w:szCs w:val="24"/>
        </w:rPr>
        <w:t>he [or she] observes</w:t>
      </w:r>
      <w:r w:rsidR="0046619E" w:rsidRPr="00310DA5">
        <w:rPr>
          <w:rFonts w:ascii="Times New Roman" w:hAnsi="Times New Roman" w:cs="Times New Roman"/>
          <w:sz w:val="24"/>
          <w:szCs w:val="24"/>
        </w:rPr>
        <w:t xml:space="preserve"> that</w:t>
      </w:r>
      <w:r w:rsidR="00317589" w:rsidRPr="00310DA5">
        <w:rPr>
          <w:rFonts w:ascii="Times New Roman" w:hAnsi="Times New Roman" w:cs="Times New Roman"/>
          <w:sz w:val="24"/>
          <w:szCs w:val="24"/>
        </w:rPr>
        <w:t xml:space="preserve"> </w:t>
      </w:r>
      <w:r w:rsidR="00196E16" w:rsidRPr="00310DA5">
        <w:rPr>
          <w:rFonts w:ascii="Times New Roman" w:hAnsi="Times New Roman" w:cs="Times New Roman"/>
          <w:sz w:val="24"/>
          <w:szCs w:val="24"/>
        </w:rPr>
        <w:t>‘</w:t>
      </w:r>
      <w:r w:rsidR="00196E16" w:rsidRPr="00310DA5">
        <w:rPr>
          <w:rFonts w:ascii="Times New Roman" w:hAnsi="Times New Roman" w:cs="Times New Roman"/>
          <w:i/>
          <w:sz w:val="24"/>
          <w:szCs w:val="24"/>
        </w:rPr>
        <w:t xml:space="preserve">people who aren’t very well educated </w:t>
      </w:r>
      <w:r w:rsidR="00BC6E1A" w:rsidRPr="00310DA5">
        <w:rPr>
          <w:rFonts w:ascii="Times New Roman" w:hAnsi="Times New Roman" w:cs="Times New Roman"/>
          <w:i/>
          <w:sz w:val="24"/>
          <w:szCs w:val="24"/>
        </w:rPr>
        <w:t>can be</w:t>
      </w:r>
      <w:r w:rsidR="00BC6E1A" w:rsidRPr="00310DA5">
        <w:rPr>
          <w:rFonts w:ascii="Times New Roman" w:hAnsi="Times New Roman" w:cs="Times New Roman"/>
          <w:sz w:val="24"/>
          <w:szCs w:val="24"/>
        </w:rPr>
        <w:t xml:space="preserve"> </w:t>
      </w:r>
      <w:r w:rsidR="00BC6E1A" w:rsidRPr="00310DA5">
        <w:rPr>
          <w:rFonts w:ascii="Times New Roman" w:hAnsi="Times New Roman" w:cs="Times New Roman"/>
          <w:i/>
          <w:sz w:val="24"/>
          <w:szCs w:val="24"/>
        </w:rPr>
        <w:t>easily manipulated and bullied into saying things they don’t really mean</w:t>
      </w:r>
      <w:r w:rsidR="00BC6E1A" w:rsidRPr="00310DA5">
        <w:rPr>
          <w:rFonts w:ascii="Times New Roman" w:hAnsi="Times New Roman" w:cs="Times New Roman"/>
          <w:sz w:val="24"/>
          <w:szCs w:val="24"/>
        </w:rPr>
        <w:t>’</w:t>
      </w:r>
      <w:r w:rsidR="00196E16" w:rsidRPr="00310DA5">
        <w:rPr>
          <w:rFonts w:ascii="Times New Roman" w:hAnsi="Times New Roman" w:cs="Times New Roman"/>
          <w:sz w:val="24"/>
          <w:szCs w:val="24"/>
        </w:rPr>
        <w:t xml:space="preserve"> or being scapegoated to take blame, as seen in Stevie’s account. </w:t>
      </w:r>
      <w:r w:rsidR="0043617D" w:rsidRPr="00310DA5">
        <w:rPr>
          <w:rFonts w:ascii="Times New Roman" w:hAnsi="Times New Roman" w:cs="Times New Roman"/>
          <w:sz w:val="24"/>
          <w:szCs w:val="24"/>
        </w:rPr>
        <w:t xml:space="preserve"> </w:t>
      </w:r>
    </w:p>
    <w:p w:rsidR="00BC6E1A" w:rsidRPr="00310DA5" w:rsidRDefault="00317589" w:rsidP="00310DA5">
      <w:pPr>
        <w:spacing w:line="480" w:lineRule="auto"/>
        <w:ind w:left="720"/>
        <w:rPr>
          <w:rFonts w:ascii="Times New Roman" w:hAnsi="Times New Roman" w:cs="Times New Roman"/>
          <w:sz w:val="24"/>
          <w:szCs w:val="24"/>
          <w:shd w:val="clear" w:color="auto" w:fill="FFFFFF" w:themeFill="background1"/>
        </w:rPr>
      </w:pPr>
      <w:r w:rsidRPr="00310DA5">
        <w:rPr>
          <w:rFonts w:ascii="Times New Roman" w:hAnsi="Times New Roman" w:cs="Times New Roman"/>
          <w:i/>
          <w:sz w:val="24"/>
          <w:szCs w:val="24"/>
        </w:rPr>
        <w:t>‘</w:t>
      </w:r>
      <w:r w:rsidR="00BC6E1A" w:rsidRPr="00310DA5">
        <w:rPr>
          <w:rFonts w:ascii="Times New Roman" w:hAnsi="Times New Roman" w:cs="Times New Roman"/>
          <w:i/>
          <w:sz w:val="24"/>
          <w:szCs w:val="24"/>
        </w:rPr>
        <w:t xml:space="preserve">I think there’s quite a high possibility in some cases where maybe the police struggle to solve these cases, people who aren’t very well educated can be easily manipulated and bullied basically into saying things they don’t really mean… There could be some people in jail for things that they haven’t done just because they’re </w:t>
      </w:r>
      <w:r w:rsidR="00196E16" w:rsidRPr="00310DA5">
        <w:rPr>
          <w:rFonts w:ascii="Times New Roman" w:hAnsi="Times New Roman" w:cs="Times New Roman"/>
          <w:i/>
          <w:sz w:val="24"/>
          <w:szCs w:val="24"/>
        </w:rPr>
        <w:t>easy targets or victims’.</w:t>
      </w:r>
      <w:r w:rsidR="00BE1BED" w:rsidRPr="00310DA5">
        <w:rPr>
          <w:rFonts w:ascii="Times New Roman" w:hAnsi="Times New Roman" w:cs="Times New Roman"/>
          <w:i/>
          <w:sz w:val="24"/>
          <w:szCs w:val="24"/>
        </w:rPr>
        <w:t xml:space="preserve">           (</w:t>
      </w:r>
      <w:r w:rsidR="00843FA0" w:rsidRPr="00310DA5">
        <w:rPr>
          <w:rFonts w:ascii="Times New Roman" w:hAnsi="Times New Roman" w:cs="Times New Roman"/>
          <w:i/>
          <w:sz w:val="24"/>
          <w:szCs w:val="24"/>
        </w:rPr>
        <w:t>E</w:t>
      </w:r>
      <w:r w:rsidR="00BE1BED" w:rsidRPr="00310DA5">
        <w:rPr>
          <w:rFonts w:ascii="Times New Roman" w:hAnsi="Times New Roman" w:cs="Times New Roman"/>
          <w:i/>
          <w:sz w:val="24"/>
          <w:szCs w:val="24"/>
        </w:rPr>
        <w:t>:</w:t>
      </w:r>
      <w:r w:rsidR="00BC6E1A" w:rsidRPr="00310DA5">
        <w:rPr>
          <w:rFonts w:ascii="Times New Roman" w:hAnsi="Times New Roman" w:cs="Times New Roman"/>
          <w:i/>
          <w:sz w:val="24"/>
          <w:szCs w:val="24"/>
        </w:rPr>
        <w:t>5</w:t>
      </w:r>
      <w:r w:rsidR="003049A0" w:rsidRPr="00310DA5">
        <w:rPr>
          <w:rFonts w:ascii="Times New Roman" w:hAnsi="Times New Roman" w:cs="Times New Roman"/>
          <w:i/>
          <w:sz w:val="24"/>
          <w:szCs w:val="24"/>
        </w:rPr>
        <w:t>11</w:t>
      </w:r>
      <w:r w:rsidR="00BC6E1A" w:rsidRPr="00310DA5">
        <w:rPr>
          <w:rFonts w:ascii="Times New Roman" w:hAnsi="Times New Roman" w:cs="Times New Roman"/>
          <w:i/>
          <w:sz w:val="24"/>
          <w:szCs w:val="24"/>
        </w:rPr>
        <w:t>-521)</w:t>
      </w:r>
      <w:r w:rsidR="00BC6E1A" w:rsidRPr="00310DA5">
        <w:rPr>
          <w:rFonts w:ascii="Times New Roman" w:hAnsi="Times New Roman" w:cs="Times New Roman"/>
          <w:sz w:val="24"/>
          <w:szCs w:val="24"/>
          <w:shd w:val="clear" w:color="auto" w:fill="FFFFFF" w:themeFill="background1"/>
        </w:rPr>
        <w:t xml:space="preserve"> </w:t>
      </w:r>
    </w:p>
    <w:p w:rsidR="00D5030C" w:rsidRPr="00310DA5" w:rsidRDefault="00D8722E" w:rsidP="00310DA5">
      <w:pPr>
        <w:spacing w:line="480" w:lineRule="auto"/>
        <w:rPr>
          <w:rFonts w:ascii="Times New Roman" w:hAnsi="Times New Roman" w:cs="Times New Roman"/>
          <w:i/>
          <w:sz w:val="24"/>
          <w:szCs w:val="24"/>
        </w:rPr>
      </w:pPr>
      <w:r>
        <w:rPr>
          <w:rFonts w:ascii="Times New Roman" w:hAnsi="Times New Roman" w:cs="Times New Roman"/>
          <w:sz w:val="24"/>
          <w:szCs w:val="24"/>
        </w:rPr>
        <w:lastRenderedPageBreak/>
        <w:t xml:space="preserve">      </w:t>
      </w:r>
      <w:r w:rsidR="00843FA0" w:rsidRPr="00310DA5">
        <w:rPr>
          <w:rFonts w:ascii="Times New Roman" w:hAnsi="Times New Roman" w:cs="Times New Roman"/>
          <w:sz w:val="24"/>
          <w:szCs w:val="24"/>
        </w:rPr>
        <w:t xml:space="preserve">Ellis’ </w:t>
      </w:r>
      <w:r w:rsidR="00A87B73" w:rsidRPr="00310DA5">
        <w:rPr>
          <w:rFonts w:ascii="Times New Roman" w:hAnsi="Times New Roman" w:cs="Times New Roman"/>
          <w:sz w:val="24"/>
          <w:szCs w:val="24"/>
          <w:shd w:val="clear" w:color="auto" w:fill="FFFFFF" w:themeFill="background1"/>
        </w:rPr>
        <w:t xml:space="preserve">account </w:t>
      </w:r>
      <w:r w:rsidR="00317589" w:rsidRPr="00310DA5">
        <w:rPr>
          <w:rFonts w:ascii="Times New Roman" w:hAnsi="Times New Roman" w:cs="Times New Roman"/>
          <w:sz w:val="24"/>
          <w:szCs w:val="24"/>
          <w:shd w:val="clear" w:color="auto" w:fill="FFFFFF" w:themeFill="background1"/>
        </w:rPr>
        <w:t>appears to question the ethic</w:t>
      </w:r>
      <w:r w:rsidR="005B0965" w:rsidRPr="00310DA5">
        <w:rPr>
          <w:rFonts w:ascii="Times New Roman" w:hAnsi="Times New Roman" w:cs="Times New Roman"/>
          <w:sz w:val="24"/>
          <w:szCs w:val="24"/>
          <w:shd w:val="clear" w:color="auto" w:fill="FFFFFF" w:themeFill="background1"/>
        </w:rPr>
        <w:t xml:space="preserve">s </w:t>
      </w:r>
      <w:r w:rsidR="00317589" w:rsidRPr="00310DA5">
        <w:rPr>
          <w:rFonts w:ascii="Times New Roman" w:hAnsi="Times New Roman" w:cs="Times New Roman"/>
          <w:sz w:val="24"/>
          <w:szCs w:val="24"/>
          <w:shd w:val="clear" w:color="auto" w:fill="FFFFFF" w:themeFill="background1"/>
        </w:rPr>
        <w:t xml:space="preserve">and safeguarding processes behind the criminal justice </w:t>
      </w:r>
      <w:r w:rsidR="005B0965" w:rsidRPr="00310DA5">
        <w:rPr>
          <w:rFonts w:ascii="Times New Roman" w:hAnsi="Times New Roman" w:cs="Times New Roman"/>
          <w:sz w:val="24"/>
          <w:szCs w:val="24"/>
          <w:shd w:val="clear" w:color="auto" w:fill="FFFFFF" w:themeFill="background1"/>
        </w:rPr>
        <w:t>system</w:t>
      </w:r>
      <w:r w:rsidR="00196E16" w:rsidRPr="00310DA5">
        <w:rPr>
          <w:rFonts w:ascii="Times New Roman" w:hAnsi="Times New Roman" w:cs="Times New Roman"/>
          <w:sz w:val="24"/>
          <w:szCs w:val="24"/>
          <w:shd w:val="clear" w:color="auto" w:fill="FFFFFF" w:themeFill="background1"/>
        </w:rPr>
        <w:t>,</w:t>
      </w:r>
      <w:r w:rsidR="005B0965" w:rsidRPr="00310DA5">
        <w:rPr>
          <w:rFonts w:ascii="Times New Roman" w:hAnsi="Times New Roman" w:cs="Times New Roman"/>
          <w:sz w:val="24"/>
          <w:szCs w:val="24"/>
          <w:shd w:val="clear" w:color="auto" w:fill="FFFFFF" w:themeFill="background1"/>
        </w:rPr>
        <w:t xml:space="preserve"> as </w:t>
      </w:r>
      <w:r w:rsidR="00196E16" w:rsidRPr="00310DA5">
        <w:rPr>
          <w:rFonts w:ascii="Times New Roman" w:hAnsi="Times New Roman" w:cs="Times New Roman"/>
          <w:sz w:val="24"/>
          <w:szCs w:val="24"/>
          <w:shd w:val="clear" w:color="auto" w:fill="FFFFFF" w:themeFill="background1"/>
        </w:rPr>
        <w:t>‘</w:t>
      </w:r>
      <w:r w:rsidR="00196E16" w:rsidRPr="00310DA5">
        <w:rPr>
          <w:rFonts w:ascii="Times New Roman" w:hAnsi="Times New Roman" w:cs="Times New Roman"/>
          <w:i/>
          <w:sz w:val="24"/>
          <w:szCs w:val="24"/>
        </w:rPr>
        <w:t xml:space="preserve">people who aren’t very well educated’ </w:t>
      </w:r>
      <w:r w:rsidR="005B0965" w:rsidRPr="00310DA5">
        <w:rPr>
          <w:rFonts w:ascii="Times New Roman" w:hAnsi="Times New Roman" w:cs="Times New Roman"/>
          <w:sz w:val="24"/>
          <w:szCs w:val="24"/>
          <w:shd w:val="clear" w:color="auto" w:fill="FFFFFF" w:themeFill="background1"/>
        </w:rPr>
        <w:t xml:space="preserve">might </w:t>
      </w:r>
      <w:r w:rsidR="00317589" w:rsidRPr="00310DA5">
        <w:rPr>
          <w:rFonts w:ascii="Times New Roman" w:hAnsi="Times New Roman" w:cs="Times New Roman"/>
          <w:sz w:val="24"/>
          <w:szCs w:val="24"/>
          <w:shd w:val="clear" w:color="auto" w:fill="FFFFFF" w:themeFill="background1"/>
        </w:rPr>
        <w:t>not</w:t>
      </w:r>
      <w:r w:rsidR="005B0965" w:rsidRPr="00310DA5">
        <w:rPr>
          <w:rFonts w:ascii="Times New Roman" w:hAnsi="Times New Roman" w:cs="Times New Roman"/>
          <w:sz w:val="24"/>
          <w:szCs w:val="24"/>
          <w:shd w:val="clear" w:color="auto" w:fill="FFFFFF" w:themeFill="background1"/>
        </w:rPr>
        <w:t xml:space="preserve"> </w:t>
      </w:r>
      <w:r w:rsidR="00196E16" w:rsidRPr="00310DA5">
        <w:rPr>
          <w:rFonts w:ascii="Times New Roman" w:hAnsi="Times New Roman" w:cs="Times New Roman"/>
          <w:sz w:val="24"/>
          <w:szCs w:val="24"/>
          <w:shd w:val="clear" w:color="auto" w:fill="FFFFFF" w:themeFill="background1"/>
        </w:rPr>
        <w:t xml:space="preserve">be </w:t>
      </w:r>
      <w:r w:rsidR="00C30580" w:rsidRPr="00310DA5">
        <w:rPr>
          <w:rFonts w:ascii="Times New Roman" w:hAnsi="Times New Roman" w:cs="Times New Roman"/>
          <w:sz w:val="24"/>
          <w:szCs w:val="24"/>
          <w:shd w:val="clear" w:color="auto" w:fill="FFFFFF" w:themeFill="background1"/>
        </w:rPr>
        <w:t xml:space="preserve">able to </w:t>
      </w:r>
      <w:r w:rsidR="005B0965" w:rsidRPr="00310DA5">
        <w:rPr>
          <w:rFonts w:ascii="Times New Roman" w:hAnsi="Times New Roman" w:cs="Times New Roman"/>
          <w:sz w:val="24"/>
          <w:szCs w:val="24"/>
          <w:shd w:val="clear" w:color="auto" w:fill="FFFFFF" w:themeFill="background1"/>
        </w:rPr>
        <w:t xml:space="preserve">understand </w:t>
      </w:r>
      <w:r w:rsidR="00317589" w:rsidRPr="00310DA5">
        <w:rPr>
          <w:rFonts w:ascii="Times New Roman" w:hAnsi="Times New Roman" w:cs="Times New Roman"/>
          <w:sz w:val="24"/>
          <w:szCs w:val="24"/>
          <w:shd w:val="clear" w:color="auto" w:fill="FFFFFF" w:themeFill="background1"/>
        </w:rPr>
        <w:t>police questions</w:t>
      </w:r>
      <w:r w:rsidR="00C30580" w:rsidRPr="00310DA5">
        <w:rPr>
          <w:rFonts w:ascii="Times New Roman" w:hAnsi="Times New Roman" w:cs="Times New Roman"/>
          <w:sz w:val="24"/>
          <w:szCs w:val="24"/>
          <w:shd w:val="clear" w:color="auto" w:fill="FFFFFF" w:themeFill="background1"/>
        </w:rPr>
        <w:t xml:space="preserve"> [receptive language]</w:t>
      </w:r>
      <w:r w:rsidR="005B0965" w:rsidRPr="00310DA5">
        <w:rPr>
          <w:rFonts w:ascii="Times New Roman" w:hAnsi="Times New Roman" w:cs="Times New Roman"/>
          <w:sz w:val="24"/>
          <w:szCs w:val="24"/>
          <w:shd w:val="clear" w:color="auto" w:fill="FFFFFF" w:themeFill="background1"/>
        </w:rPr>
        <w:t xml:space="preserve">, </w:t>
      </w:r>
      <w:r w:rsidR="00317589" w:rsidRPr="00310DA5">
        <w:rPr>
          <w:rFonts w:ascii="Times New Roman" w:hAnsi="Times New Roman" w:cs="Times New Roman"/>
          <w:sz w:val="24"/>
          <w:szCs w:val="24"/>
          <w:shd w:val="clear" w:color="auto" w:fill="FFFFFF" w:themeFill="background1"/>
        </w:rPr>
        <w:t>write their own personal statements using their own words</w:t>
      </w:r>
      <w:r w:rsidR="005B0965" w:rsidRPr="00310DA5">
        <w:rPr>
          <w:rFonts w:ascii="Times New Roman" w:hAnsi="Times New Roman" w:cs="Times New Roman"/>
          <w:sz w:val="24"/>
          <w:szCs w:val="24"/>
          <w:shd w:val="clear" w:color="auto" w:fill="FFFFFF" w:themeFill="background1"/>
        </w:rPr>
        <w:t xml:space="preserve"> </w:t>
      </w:r>
      <w:r w:rsidR="00C30580" w:rsidRPr="00310DA5">
        <w:rPr>
          <w:rFonts w:ascii="Times New Roman" w:hAnsi="Times New Roman" w:cs="Times New Roman"/>
          <w:sz w:val="24"/>
          <w:szCs w:val="24"/>
          <w:shd w:val="clear" w:color="auto" w:fill="FFFFFF" w:themeFill="background1"/>
        </w:rPr>
        <w:t xml:space="preserve">or be able to </w:t>
      </w:r>
      <w:r w:rsidR="005B0965" w:rsidRPr="00310DA5">
        <w:rPr>
          <w:rFonts w:ascii="Times New Roman" w:hAnsi="Times New Roman" w:cs="Times New Roman"/>
          <w:sz w:val="24"/>
          <w:szCs w:val="24"/>
          <w:shd w:val="clear" w:color="auto" w:fill="FFFFFF" w:themeFill="background1"/>
        </w:rPr>
        <w:t xml:space="preserve">read these statements </w:t>
      </w:r>
      <w:r w:rsidR="00C30580" w:rsidRPr="00310DA5">
        <w:rPr>
          <w:rFonts w:ascii="Times New Roman" w:hAnsi="Times New Roman" w:cs="Times New Roman"/>
          <w:sz w:val="24"/>
          <w:szCs w:val="24"/>
          <w:shd w:val="clear" w:color="auto" w:fill="FFFFFF" w:themeFill="background1"/>
        </w:rPr>
        <w:t xml:space="preserve">back to </w:t>
      </w:r>
      <w:r w:rsidR="005B0965" w:rsidRPr="00310DA5">
        <w:rPr>
          <w:rFonts w:ascii="Times New Roman" w:hAnsi="Times New Roman" w:cs="Times New Roman"/>
          <w:sz w:val="24"/>
          <w:szCs w:val="24"/>
          <w:shd w:val="clear" w:color="auto" w:fill="FFFFFF" w:themeFill="background1"/>
        </w:rPr>
        <w:t>themselves before signing the</w:t>
      </w:r>
      <w:r w:rsidR="00196E16" w:rsidRPr="00310DA5">
        <w:rPr>
          <w:rFonts w:ascii="Times New Roman" w:hAnsi="Times New Roman" w:cs="Times New Roman"/>
          <w:sz w:val="24"/>
          <w:szCs w:val="24"/>
          <w:shd w:val="clear" w:color="auto" w:fill="FFFFFF" w:themeFill="background1"/>
        </w:rPr>
        <w:t xml:space="preserve">ir police statements. </w:t>
      </w:r>
      <w:r>
        <w:rPr>
          <w:rFonts w:ascii="Times New Roman" w:hAnsi="Times New Roman" w:cs="Times New Roman"/>
          <w:sz w:val="24"/>
          <w:szCs w:val="24"/>
          <w:shd w:val="clear" w:color="auto" w:fill="FFFFFF" w:themeFill="background1"/>
        </w:rPr>
        <w:t>Meltzer et al. (2000</w:t>
      </w:r>
      <w:r w:rsidR="00C30580" w:rsidRPr="00310DA5">
        <w:rPr>
          <w:rFonts w:ascii="Times New Roman" w:hAnsi="Times New Roman" w:cs="Times New Roman"/>
          <w:sz w:val="24"/>
          <w:szCs w:val="24"/>
          <w:shd w:val="clear" w:color="auto" w:fill="FFFFFF" w:themeFill="background1"/>
        </w:rPr>
        <w:t>) found that young people with a learning difficulty were nearly “three times” more likely to get in trouble with the police than</w:t>
      </w:r>
      <w:r w:rsidR="004663FA" w:rsidRPr="00310DA5">
        <w:rPr>
          <w:rFonts w:ascii="Times New Roman" w:hAnsi="Times New Roman" w:cs="Times New Roman"/>
          <w:sz w:val="24"/>
          <w:szCs w:val="24"/>
          <w:shd w:val="clear" w:color="auto" w:fill="FFFFFF" w:themeFill="background1"/>
        </w:rPr>
        <w:t xml:space="preserve"> those without a learning difficulty</w:t>
      </w:r>
      <w:r w:rsidRPr="00D8722E">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 xml:space="preserve">(Meltzer et al., </w:t>
      </w:r>
      <w:r w:rsidRPr="00310DA5">
        <w:rPr>
          <w:rFonts w:ascii="Times New Roman" w:hAnsi="Times New Roman" w:cs="Times New Roman"/>
          <w:sz w:val="24"/>
          <w:szCs w:val="24"/>
          <w:shd w:val="clear" w:color="auto" w:fill="FFFFFF" w:themeFill="background1"/>
        </w:rPr>
        <w:t>2000, p. 85</w:t>
      </w:r>
      <w:r>
        <w:rPr>
          <w:rFonts w:ascii="Times New Roman" w:hAnsi="Times New Roman" w:cs="Times New Roman"/>
          <w:sz w:val="24"/>
          <w:szCs w:val="24"/>
          <w:shd w:val="clear" w:color="auto" w:fill="FFFFFF" w:themeFill="background1"/>
        </w:rPr>
        <w:t>)</w:t>
      </w:r>
      <w:r w:rsidR="00C30580" w:rsidRPr="00310DA5">
        <w:rPr>
          <w:rFonts w:ascii="Times New Roman" w:hAnsi="Times New Roman" w:cs="Times New Roman"/>
          <w:sz w:val="24"/>
          <w:szCs w:val="24"/>
          <w:shd w:val="clear" w:color="auto" w:fill="FFFFFF" w:themeFill="background1"/>
        </w:rPr>
        <w:t xml:space="preserve">. Hepworth (2011) also raises concerns </w:t>
      </w:r>
      <w:r w:rsidR="004663FA" w:rsidRPr="00310DA5">
        <w:rPr>
          <w:rFonts w:ascii="Times New Roman" w:hAnsi="Times New Roman" w:cs="Times New Roman"/>
          <w:sz w:val="24"/>
          <w:szCs w:val="24"/>
          <w:shd w:val="clear" w:color="auto" w:fill="FFFFFF" w:themeFill="background1"/>
        </w:rPr>
        <w:t xml:space="preserve">about how the </w:t>
      </w:r>
      <w:r w:rsidR="00C30580" w:rsidRPr="00310DA5">
        <w:rPr>
          <w:rFonts w:ascii="Times New Roman" w:hAnsi="Times New Roman" w:cs="Times New Roman"/>
          <w:sz w:val="24"/>
          <w:szCs w:val="24"/>
          <w:shd w:val="clear" w:color="auto" w:fill="FFFFFF" w:themeFill="background1"/>
        </w:rPr>
        <w:t xml:space="preserve">mental capacity of young people </w:t>
      </w:r>
      <w:r w:rsidR="004663FA" w:rsidRPr="00310DA5">
        <w:rPr>
          <w:rFonts w:ascii="Times New Roman" w:hAnsi="Times New Roman" w:cs="Times New Roman"/>
          <w:sz w:val="24"/>
          <w:szCs w:val="24"/>
          <w:shd w:val="clear" w:color="auto" w:fill="FFFFFF" w:themeFill="background1"/>
        </w:rPr>
        <w:t xml:space="preserve">with learning disabilities </w:t>
      </w:r>
      <w:r w:rsidR="00C73134" w:rsidRPr="00310DA5">
        <w:rPr>
          <w:rFonts w:ascii="Times New Roman" w:hAnsi="Times New Roman" w:cs="Times New Roman"/>
          <w:sz w:val="24"/>
          <w:szCs w:val="24"/>
          <w:shd w:val="clear" w:color="auto" w:fill="FFFFFF" w:themeFill="background1"/>
        </w:rPr>
        <w:t xml:space="preserve">are </w:t>
      </w:r>
      <w:r w:rsidR="004663FA" w:rsidRPr="00310DA5">
        <w:rPr>
          <w:rFonts w:ascii="Times New Roman" w:hAnsi="Times New Roman" w:cs="Times New Roman"/>
          <w:sz w:val="24"/>
          <w:szCs w:val="24"/>
          <w:shd w:val="clear" w:color="auto" w:fill="FFFFFF" w:themeFill="background1"/>
        </w:rPr>
        <w:t xml:space="preserve">assessed and supported </w:t>
      </w:r>
      <w:r w:rsidR="00C30580" w:rsidRPr="00310DA5">
        <w:rPr>
          <w:rFonts w:ascii="Times New Roman" w:hAnsi="Times New Roman" w:cs="Times New Roman"/>
          <w:sz w:val="24"/>
          <w:szCs w:val="24"/>
          <w:shd w:val="clear" w:color="auto" w:fill="FFFFFF" w:themeFill="background1"/>
        </w:rPr>
        <w:t xml:space="preserve">within the criminal justice </w:t>
      </w:r>
      <w:r w:rsidR="004663FA" w:rsidRPr="00310DA5">
        <w:rPr>
          <w:rFonts w:ascii="Times New Roman" w:hAnsi="Times New Roman" w:cs="Times New Roman"/>
          <w:sz w:val="24"/>
          <w:szCs w:val="24"/>
          <w:shd w:val="clear" w:color="auto" w:fill="FFFFFF" w:themeFill="background1"/>
        </w:rPr>
        <w:t>system.</w:t>
      </w:r>
      <w:r w:rsidR="0043617D" w:rsidRPr="00310DA5">
        <w:rPr>
          <w:rFonts w:ascii="Times New Roman" w:hAnsi="Times New Roman" w:cs="Times New Roman"/>
          <w:sz w:val="24"/>
          <w:szCs w:val="24"/>
          <w:shd w:val="clear" w:color="auto" w:fill="FFFFFF" w:themeFill="background1"/>
        </w:rPr>
        <w:t xml:space="preserve"> Furthermore, Gis</w:t>
      </w:r>
      <w:r w:rsidR="00196E16" w:rsidRPr="00310DA5">
        <w:rPr>
          <w:rFonts w:ascii="Times New Roman" w:hAnsi="Times New Roman" w:cs="Times New Roman"/>
          <w:sz w:val="24"/>
          <w:szCs w:val="24"/>
          <w:shd w:val="clear" w:color="auto" w:fill="FFFFFF" w:themeFill="background1"/>
        </w:rPr>
        <w:t>li et al (2011</w:t>
      </w:r>
      <w:r w:rsidR="005E63F1" w:rsidRPr="00310DA5">
        <w:rPr>
          <w:rFonts w:ascii="Times New Roman" w:hAnsi="Times New Roman" w:cs="Times New Roman"/>
          <w:sz w:val="24"/>
          <w:szCs w:val="24"/>
          <w:shd w:val="clear" w:color="auto" w:fill="FFFFFF" w:themeFill="background1"/>
        </w:rPr>
        <w:t>) provide</w:t>
      </w:r>
      <w:r w:rsidR="0043617D" w:rsidRPr="00310DA5">
        <w:rPr>
          <w:rFonts w:ascii="Times New Roman" w:hAnsi="Times New Roman" w:cs="Times New Roman"/>
          <w:sz w:val="24"/>
          <w:szCs w:val="24"/>
          <w:shd w:val="clear" w:color="auto" w:fill="FFFFFF" w:themeFill="background1"/>
        </w:rPr>
        <w:t xml:space="preserve"> evidence to support </w:t>
      </w:r>
      <w:r w:rsidR="001C1D08" w:rsidRPr="00310DA5">
        <w:rPr>
          <w:rFonts w:ascii="Times New Roman" w:hAnsi="Times New Roman" w:cs="Times New Roman"/>
          <w:sz w:val="24"/>
          <w:szCs w:val="24"/>
        </w:rPr>
        <w:t>Ellis’</w:t>
      </w:r>
      <w:r w:rsidR="0043617D" w:rsidRPr="00310DA5">
        <w:rPr>
          <w:rFonts w:ascii="Times New Roman" w:hAnsi="Times New Roman" w:cs="Times New Roman"/>
          <w:sz w:val="24"/>
          <w:szCs w:val="24"/>
          <w:shd w:val="clear" w:color="auto" w:fill="FFFFFF" w:themeFill="background1"/>
        </w:rPr>
        <w:t xml:space="preserve"> belief that ‘</w:t>
      </w:r>
      <w:r w:rsidR="0043617D" w:rsidRPr="00310DA5">
        <w:rPr>
          <w:rFonts w:ascii="Times New Roman" w:hAnsi="Times New Roman" w:cs="Times New Roman"/>
          <w:i/>
          <w:sz w:val="24"/>
          <w:szCs w:val="24"/>
        </w:rPr>
        <w:t>some people in jail for things that they haven’t done’</w:t>
      </w:r>
      <w:r w:rsidR="00196E16" w:rsidRPr="00310DA5">
        <w:rPr>
          <w:rFonts w:ascii="Times New Roman" w:hAnsi="Times New Roman" w:cs="Times New Roman"/>
          <w:i/>
          <w:sz w:val="24"/>
          <w:szCs w:val="24"/>
        </w:rPr>
        <w:t xml:space="preserve">. </w:t>
      </w:r>
    </w:p>
    <w:p w:rsidR="0043617D" w:rsidRPr="00D8722E" w:rsidRDefault="00D8722E" w:rsidP="00310DA5">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t xml:space="preserve">     </w:t>
      </w:r>
      <w:r w:rsidR="00196E16" w:rsidRPr="00310DA5">
        <w:rPr>
          <w:rFonts w:ascii="Times New Roman" w:hAnsi="Times New Roman" w:cs="Times New Roman"/>
          <w:sz w:val="24"/>
          <w:szCs w:val="24"/>
        </w:rPr>
        <w:t xml:space="preserve">As </w:t>
      </w:r>
      <w:r>
        <w:rPr>
          <w:rFonts w:ascii="Times New Roman" w:hAnsi="Times New Roman" w:cs="Times New Roman"/>
          <w:sz w:val="24"/>
          <w:szCs w:val="24"/>
          <w:shd w:val="clear" w:color="auto" w:fill="FFFFFF" w:themeFill="background1"/>
        </w:rPr>
        <w:t>Gisli et al (2011</w:t>
      </w:r>
      <w:r w:rsidR="00196E16" w:rsidRPr="00310DA5">
        <w:rPr>
          <w:rFonts w:ascii="Times New Roman" w:hAnsi="Times New Roman" w:cs="Times New Roman"/>
          <w:sz w:val="24"/>
          <w:szCs w:val="24"/>
          <w:shd w:val="clear" w:color="auto" w:fill="FFFFFF" w:themeFill="background1"/>
        </w:rPr>
        <w:t>) state</w:t>
      </w:r>
      <w:r>
        <w:rPr>
          <w:rFonts w:ascii="Times New Roman" w:hAnsi="Times New Roman" w:cs="Times New Roman"/>
          <w:sz w:val="24"/>
          <w:szCs w:val="24"/>
          <w:shd w:val="clear" w:color="auto" w:fill="FFFFFF" w:themeFill="background1"/>
        </w:rPr>
        <w:t>, “</w:t>
      </w:r>
      <w:r w:rsidR="0043617D" w:rsidRPr="00310DA5">
        <w:rPr>
          <w:rFonts w:ascii="Times New Roman" w:hAnsi="Times New Roman" w:cs="Times New Roman"/>
          <w:sz w:val="24"/>
          <w:szCs w:val="24"/>
          <w:shd w:val="clear" w:color="auto" w:fill="FFFFFF" w:themeFill="background1"/>
        </w:rPr>
        <w:t>False confessions are more common than previously thought and are typically associated with two main causes: manipulative/coercive interrogation techniques and suspects' vulnerabilities in interviews</w:t>
      </w:r>
      <w:r>
        <w:rPr>
          <w:rFonts w:ascii="Times New Roman" w:hAnsi="Times New Roman" w:cs="Times New Roman"/>
          <w:sz w:val="24"/>
          <w:szCs w:val="24"/>
          <w:shd w:val="clear" w:color="auto" w:fill="FFFFFF" w:themeFill="background1"/>
        </w:rPr>
        <w:t>”</w:t>
      </w:r>
      <w:r w:rsidR="0043617D" w:rsidRPr="00310DA5">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 xml:space="preserve">(Gisli et al, </w:t>
      </w:r>
      <w:r w:rsidRPr="00310DA5">
        <w:rPr>
          <w:rFonts w:ascii="Times New Roman" w:hAnsi="Times New Roman" w:cs="Times New Roman"/>
          <w:sz w:val="24"/>
          <w:szCs w:val="24"/>
          <w:shd w:val="clear" w:color="auto" w:fill="FFFFFF" w:themeFill="background1"/>
        </w:rPr>
        <w:t>2011, p.33)</w:t>
      </w:r>
      <w:r>
        <w:rPr>
          <w:rFonts w:ascii="Times New Roman" w:hAnsi="Times New Roman" w:cs="Times New Roman"/>
          <w:sz w:val="24"/>
          <w:szCs w:val="24"/>
          <w:shd w:val="clear" w:color="auto" w:fill="FFFFFF" w:themeFill="background1"/>
        </w:rPr>
        <w:t xml:space="preserve">. </w:t>
      </w:r>
      <w:r w:rsidR="0043617D" w:rsidRPr="00310DA5">
        <w:rPr>
          <w:rFonts w:ascii="Times New Roman" w:hAnsi="Times New Roman" w:cs="Times New Roman"/>
          <w:sz w:val="24"/>
          <w:szCs w:val="24"/>
          <w:shd w:val="clear" w:color="auto" w:fill="FFFFFF" w:themeFill="background1"/>
        </w:rPr>
        <w:t xml:space="preserve">Furthermore, those most at risk </w:t>
      </w:r>
      <w:r w:rsidR="00E71693" w:rsidRPr="00310DA5">
        <w:rPr>
          <w:rFonts w:ascii="Times New Roman" w:hAnsi="Times New Roman" w:cs="Times New Roman"/>
          <w:sz w:val="24"/>
          <w:szCs w:val="24"/>
          <w:shd w:val="clear" w:color="auto" w:fill="FFFFFF" w:themeFill="background1"/>
        </w:rPr>
        <w:t xml:space="preserve">of </w:t>
      </w:r>
      <w:r w:rsidR="0043617D" w:rsidRPr="00310DA5">
        <w:rPr>
          <w:rFonts w:ascii="Times New Roman" w:hAnsi="Times New Roman" w:cs="Times New Roman"/>
          <w:sz w:val="24"/>
          <w:szCs w:val="24"/>
          <w:shd w:val="clear" w:color="auto" w:fill="FFFFFF" w:themeFill="background1"/>
        </w:rPr>
        <w:t>being manipulated int</w:t>
      </w:r>
      <w:r w:rsidR="00E71693" w:rsidRPr="00310DA5">
        <w:rPr>
          <w:rFonts w:ascii="Times New Roman" w:hAnsi="Times New Roman" w:cs="Times New Roman"/>
          <w:sz w:val="24"/>
          <w:szCs w:val="24"/>
          <w:shd w:val="clear" w:color="auto" w:fill="FFFFFF" w:themeFill="background1"/>
        </w:rPr>
        <w:t xml:space="preserve">o giving a false confession are </w:t>
      </w:r>
      <w:r w:rsidR="0043617D" w:rsidRPr="00310DA5">
        <w:rPr>
          <w:rFonts w:ascii="Times New Roman" w:hAnsi="Times New Roman" w:cs="Times New Roman"/>
          <w:sz w:val="24"/>
          <w:szCs w:val="24"/>
          <w:shd w:val="clear" w:color="auto" w:fill="FFFFFF" w:themeFill="background1"/>
        </w:rPr>
        <w:t>substance misuse</w:t>
      </w:r>
      <w:r w:rsidR="00E71693" w:rsidRPr="00310DA5">
        <w:rPr>
          <w:rFonts w:ascii="Times New Roman" w:hAnsi="Times New Roman" w:cs="Times New Roman"/>
          <w:sz w:val="24"/>
          <w:szCs w:val="24"/>
          <w:shd w:val="clear" w:color="auto" w:fill="FFFFFF" w:themeFill="background1"/>
        </w:rPr>
        <w:t>rs</w:t>
      </w:r>
      <w:r w:rsidR="0043617D" w:rsidRPr="00310DA5">
        <w:rPr>
          <w:rFonts w:ascii="Times New Roman" w:hAnsi="Times New Roman" w:cs="Times New Roman"/>
          <w:sz w:val="24"/>
          <w:szCs w:val="24"/>
          <w:shd w:val="clear" w:color="auto" w:fill="FFFFFF" w:themeFill="background1"/>
        </w:rPr>
        <w:t xml:space="preserve"> and</w:t>
      </w:r>
      <w:r w:rsidR="00E71693" w:rsidRPr="00310DA5">
        <w:rPr>
          <w:rFonts w:ascii="Times New Roman" w:hAnsi="Times New Roman" w:cs="Times New Roman"/>
          <w:sz w:val="24"/>
          <w:szCs w:val="24"/>
          <w:shd w:val="clear" w:color="auto" w:fill="FFFFFF" w:themeFill="background1"/>
        </w:rPr>
        <w:t xml:space="preserve"> those who have a history of victimization</w:t>
      </w:r>
      <w:r w:rsidR="0043617D" w:rsidRPr="00310DA5">
        <w:rPr>
          <w:rFonts w:ascii="Times New Roman" w:hAnsi="Times New Roman" w:cs="Times New Roman"/>
          <w:sz w:val="24"/>
          <w:szCs w:val="24"/>
          <w:shd w:val="clear" w:color="auto" w:fill="FFFFFF" w:themeFill="background1"/>
        </w:rPr>
        <w:t xml:space="preserve"> (Gisli et al, </w:t>
      </w:r>
      <w:r w:rsidR="00E71693" w:rsidRPr="00310DA5">
        <w:rPr>
          <w:rFonts w:ascii="Times New Roman" w:hAnsi="Times New Roman" w:cs="Times New Roman"/>
          <w:sz w:val="24"/>
          <w:szCs w:val="24"/>
          <w:shd w:val="clear" w:color="auto" w:fill="FFFFFF" w:themeFill="background1"/>
        </w:rPr>
        <w:t>2011</w:t>
      </w:r>
      <w:r w:rsidR="0043617D" w:rsidRPr="00310DA5">
        <w:rPr>
          <w:rFonts w:ascii="Times New Roman" w:hAnsi="Times New Roman" w:cs="Times New Roman"/>
          <w:sz w:val="24"/>
          <w:szCs w:val="24"/>
          <w:shd w:val="clear" w:color="auto" w:fill="FFFFFF" w:themeFill="background1"/>
        </w:rPr>
        <w:t>).</w:t>
      </w:r>
      <w:r w:rsidR="00445B7A">
        <w:rPr>
          <w:rFonts w:ascii="Times New Roman" w:hAnsi="Times New Roman" w:cs="Times New Roman"/>
          <w:sz w:val="24"/>
          <w:szCs w:val="24"/>
          <w:shd w:val="clear" w:color="auto" w:fill="FFFFFF" w:themeFill="background1"/>
        </w:rPr>
        <w:t xml:space="preserve"> This highlights the importan</w:t>
      </w:r>
      <w:r w:rsidR="00FE4F24">
        <w:rPr>
          <w:rFonts w:ascii="Times New Roman" w:hAnsi="Times New Roman" w:cs="Times New Roman"/>
          <w:sz w:val="24"/>
          <w:szCs w:val="24"/>
          <w:shd w:val="clear" w:color="auto" w:fill="FFFFFF" w:themeFill="background1"/>
        </w:rPr>
        <w:t xml:space="preserve">t role of having </w:t>
      </w:r>
      <w:r w:rsidR="00445B7A">
        <w:rPr>
          <w:rFonts w:ascii="Times New Roman" w:hAnsi="Times New Roman" w:cs="Times New Roman"/>
          <w:sz w:val="24"/>
          <w:szCs w:val="24"/>
          <w:shd w:val="clear" w:color="auto" w:fill="FFFFFF" w:themeFill="background1"/>
        </w:rPr>
        <w:t xml:space="preserve">appropriate adults </w:t>
      </w:r>
      <w:r w:rsidR="00FE4F24">
        <w:rPr>
          <w:rFonts w:ascii="Times New Roman" w:hAnsi="Times New Roman" w:cs="Times New Roman"/>
          <w:sz w:val="24"/>
          <w:szCs w:val="24"/>
          <w:shd w:val="clear" w:color="auto" w:fill="FFFFFF" w:themeFill="background1"/>
        </w:rPr>
        <w:t xml:space="preserve">present </w:t>
      </w:r>
      <w:r w:rsidR="00445B7A">
        <w:rPr>
          <w:rFonts w:ascii="Times New Roman" w:hAnsi="Times New Roman" w:cs="Times New Roman"/>
          <w:sz w:val="24"/>
          <w:szCs w:val="24"/>
          <w:shd w:val="clear" w:color="auto" w:fill="FFFFFF" w:themeFill="background1"/>
        </w:rPr>
        <w:t>to ensure fairness (King, 2018).</w:t>
      </w:r>
    </w:p>
    <w:p w:rsidR="005B0965" w:rsidRPr="00310DA5" w:rsidRDefault="0043617D" w:rsidP="00310DA5">
      <w:pPr>
        <w:spacing w:line="480" w:lineRule="auto"/>
        <w:rPr>
          <w:rFonts w:ascii="Times New Roman" w:hAnsi="Times New Roman" w:cs="Times New Roman"/>
          <w:sz w:val="24"/>
          <w:szCs w:val="24"/>
          <w:shd w:val="clear" w:color="auto" w:fill="FFFFFF" w:themeFill="background1"/>
        </w:rPr>
      </w:pPr>
      <w:r w:rsidRPr="00310DA5">
        <w:rPr>
          <w:rFonts w:ascii="Times New Roman" w:hAnsi="Times New Roman" w:cs="Times New Roman"/>
          <w:sz w:val="24"/>
          <w:szCs w:val="24"/>
          <w:shd w:val="clear" w:color="auto" w:fill="FFFFFF" w:themeFill="background1"/>
        </w:rPr>
        <w:t xml:space="preserve">As </w:t>
      </w:r>
      <w:r w:rsidR="005B0965" w:rsidRPr="00310DA5">
        <w:rPr>
          <w:rFonts w:ascii="Times New Roman" w:hAnsi="Times New Roman" w:cs="Times New Roman"/>
          <w:sz w:val="24"/>
          <w:szCs w:val="24"/>
          <w:shd w:val="clear" w:color="auto" w:fill="FFFFFF" w:themeFill="background1"/>
        </w:rPr>
        <w:t>C</w:t>
      </w:r>
      <w:r w:rsidR="00D8722E">
        <w:rPr>
          <w:rFonts w:ascii="Times New Roman" w:hAnsi="Times New Roman" w:cs="Times New Roman"/>
          <w:sz w:val="24"/>
          <w:szCs w:val="24"/>
          <w:shd w:val="clear" w:color="auto" w:fill="FFFFFF" w:themeFill="background1"/>
        </w:rPr>
        <w:t>ino (2015</w:t>
      </w:r>
      <w:r w:rsidR="005B0965" w:rsidRPr="00310DA5">
        <w:rPr>
          <w:rFonts w:ascii="Times New Roman" w:hAnsi="Times New Roman" w:cs="Times New Roman"/>
          <w:sz w:val="24"/>
          <w:szCs w:val="24"/>
          <w:shd w:val="clear" w:color="auto" w:fill="FFFFFF" w:themeFill="background1"/>
        </w:rPr>
        <w:t xml:space="preserve">) </w:t>
      </w:r>
      <w:r w:rsidR="00E71693" w:rsidRPr="00310DA5">
        <w:rPr>
          <w:rFonts w:ascii="Times New Roman" w:hAnsi="Times New Roman" w:cs="Times New Roman"/>
          <w:sz w:val="24"/>
          <w:szCs w:val="24"/>
          <w:shd w:val="clear" w:color="auto" w:fill="FFFFFF" w:themeFill="background1"/>
        </w:rPr>
        <w:t>highlights:</w:t>
      </w:r>
    </w:p>
    <w:p w:rsidR="005B0965" w:rsidRPr="00310DA5" w:rsidRDefault="005B0965" w:rsidP="00310DA5">
      <w:pPr>
        <w:spacing w:line="480" w:lineRule="auto"/>
        <w:ind w:left="720"/>
        <w:rPr>
          <w:rFonts w:ascii="Times New Roman" w:hAnsi="Times New Roman" w:cs="Times New Roman"/>
          <w:sz w:val="24"/>
          <w:szCs w:val="24"/>
          <w:shd w:val="clear" w:color="auto" w:fill="FFFFFF" w:themeFill="background1"/>
        </w:rPr>
      </w:pPr>
      <w:r w:rsidRPr="00310DA5">
        <w:rPr>
          <w:rFonts w:ascii="Times New Roman" w:hAnsi="Times New Roman" w:cs="Times New Roman"/>
          <w:sz w:val="24"/>
          <w:szCs w:val="24"/>
          <w:shd w:val="clear" w:color="auto" w:fill="FFFFFF" w:themeFill="background1"/>
        </w:rPr>
        <w:t>It is unlikely that a child under the age of ten would be exposed to the youth justice system as the doli incapax rule remains in place for those younger than the age of criminal responsibility.  However, it appears unclear as to what should happen to a young person if their chronological age is over the age of criminal responsibility, but t</w:t>
      </w:r>
      <w:r w:rsidR="00E71693" w:rsidRPr="00310DA5">
        <w:rPr>
          <w:rFonts w:ascii="Times New Roman" w:hAnsi="Times New Roman" w:cs="Times New Roman"/>
          <w:sz w:val="24"/>
          <w:szCs w:val="24"/>
          <w:shd w:val="clear" w:color="auto" w:fill="FFFFFF" w:themeFill="background1"/>
        </w:rPr>
        <w:t>heir cognitive ability is lower</w:t>
      </w:r>
      <w:r w:rsidR="00C73134" w:rsidRPr="00310DA5">
        <w:rPr>
          <w:rFonts w:ascii="Times New Roman" w:hAnsi="Times New Roman" w:cs="Times New Roman"/>
          <w:sz w:val="24"/>
          <w:szCs w:val="24"/>
          <w:shd w:val="clear" w:color="auto" w:fill="FFFFFF" w:themeFill="background1"/>
        </w:rPr>
        <w:t>.</w:t>
      </w:r>
      <w:r w:rsidRPr="00310DA5">
        <w:rPr>
          <w:rFonts w:ascii="Times New Roman" w:hAnsi="Times New Roman" w:cs="Times New Roman"/>
          <w:sz w:val="24"/>
          <w:szCs w:val="24"/>
          <w:shd w:val="clear" w:color="auto" w:fill="FFFFFF" w:themeFill="background1"/>
        </w:rPr>
        <w:t xml:space="preserve"> </w:t>
      </w:r>
      <w:r w:rsidR="00D8722E">
        <w:rPr>
          <w:rFonts w:ascii="Times New Roman" w:hAnsi="Times New Roman" w:cs="Times New Roman"/>
          <w:sz w:val="24"/>
          <w:szCs w:val="24"/>
          <w:shd w:val="clear" w:color="auto" w:fill="FFFFFF" w:themeFill="background1"/>
        </w:rPr>
        <w:t>(</w:t>
      </w:r>
      <w:r w:rsidR="00D8722E" w:rsidRPr="00310DA5">
        <w:rPr>
          <w:rFonts w:ascii="Times New Roman" w:hAnsi="Times New Roman" w:cs="Times New Roman"/>
          <w:sz w:val="24"/>
          <w:szCs w:val="24"/>
          <w:shd w:val="clear" w:color="auto" w:fill="FFFFFF" w:themeFill="background1"/>
        </w:rPr>
        <w:t>C</w:t>
      </w:r>
      <w:r w:rsidR="00D8722E">
        <w:rPr>
          <w:rFonts w:ascii="Times New Roman" w:hAnsi="Times New Roman" w:cs="Times New Roman"/>
          <w:sz w:val="24"/>
          <w:szCs w:val="24"/>
          <w:shd w:val="clear" w:color="auto" w:fill="FFFFFF" w:themeFill="background1"/>
        </w:rPr>
        <w:t xml:space="preserve">ino, </w:t>
      </w:r>
      <w:r w:rsidR="00D8722E" w:rsidRPr="00310DA5">
        <w:rPr>
          <w:rFonts w:ascii="Times New Roman" w:hAnsi="Times New Roman" w:cs="Times New Roman"/>
          <w:sz w:val="24"/>
          <w:szCs w:val="24"/>
          <w:shd w:val="clear" w:color="auto" w:fill="FFFFFF" w:themeFill="background1"/>
        </w:rPr>
        <w:t>2015, p.69</w:t>
      </w:r>
      <w:r w:rsidR="00D8722E">
        <w:rPr>
          <w:rFonts w:ascii="Times New Roman" w:hAnsi="Times New Roman" w:cs="Times New Roman"/>
          <w:sz w:val="24"/>
          <w:szCs w:val="24"/>
          <w:shd w:val="clear" w:color="auto" w:fill="FFFFFF" w:themeFill="background1"/>
        </w:rPr>
        <w:t>)</w:t>
      </w:r>
    </w:p>
    <w:p w:rsidR="00FE4F24" w:rsidRDefault="00FE4F24" w:rsidP="00310DA5">
      <w:pPr>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t xml:space="preserve">         </w:t>
      </w:r>
      <w:r w:rsidR="00E71693" w:rsidRPr="00310DA5">
        <w:rPr>
          <w:rFonts w:ascii="Times New Roman" w:hAnsi="Times New Roman" w:cs="Times New Roman"/>
          <w:sz w:val="24"/>
          <w:szCs w:val="24"/>
          <w:shd w:val="clear" w:color="auto" w:fill="FFFFFF" w:themeFill="background1"/>
        </w:rPr>
        <w:t xml:space="preserve">Moreover, </w:t>
      </w:r>
      <w:r w:rsidR="00F24016" w:rsidRPr="00310DA5">
        <w:rPr>
          <w:rFonts w:ascii="Times New Roman" w:hAnsi="Times New Roman" w:cs="Times New Roman"/>
          <w:sz w:val="24"/>
          <w:szCs w:val="24"/>
          <w:shd w:val="clear" w:color="auto" w:fill="FFFFFF" w:themeFill="background1"/>
        </w:rPr>
        <w:t>there is a</w:t>
      </w:r>
      <w:r w:rsidR="00A87B73" w:rsidRPr="00310DA5">
        <w:rPr>
          <w:rFonts w:ascii="Times New Roman" w:hAnsi="Times New Roman" w:cs="Times New Roman"/>
          <w:sz w:val="24"/>
          <w:szCs w:val="24"/>
        </w:rPr>
        <w:t xml:space="preserve"> ‘significant correlation’ between the development of mental illness and prison sentence</w:t>
      </w:r>
      <w:r w:rsidR="0043617D" w:rsidRPr="00310DA5">
        <w:rPr>
          <w:rFonts w:ascii="Times New Roman" w:hAnsi="Times New Roman" w:cs="Times New Roman"/>
          <w:sz w:val="24"/>
          <w:szCs w:val="24"/>
        </w:rPr>
        <w:t>s</w:t>
      </w:r>
      <w:r w:rsidR="00D5030C" w:rsidRPr="00310DA5">
        <w:rPr>
          <w:rFonts w:ascii="Times New Roman" w:hAnsi="Times New Roman" w:cs="Times New Roman"/>
          <w:sz w:val="24"/>
          <w:szCs w:val="24"/>
        </w:rPr>
        <w:t>.</w:t>
      </w:r>
      <w:r w:rsidR="00EC5E5B" w:rsidRPr="00310DA5">
        <w:rPr>
          <w:rFonts w:ascii="Times New Roman" w:hAnsi="Times New Roman" w:cs="Times New Roman"/>
          <w:sz w:val="24"/>
          <w:szCs w:val="24"/>
        </w:rPr>
        <w:t xml:space="preserve"> </w:t>
      </w:r>
    </w:p>
    <w:p w:rsidR="00C25B3C" w:rsidRPr="00310DA5" w:rsidRDefault="00FE4F24" w:rsidP="00310DA5">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D5030C" w:rsidRPr="00310DA5">
        <w:rPr>
          <w:rFonts w:ascii="Times New Roman" w:hAnsi="Times New Roman" w:cs="Times New Roman"/>
          <w:sz w:val="24"/>
          <w:szCs w:val="24"/>
        </w:rPr>
        <w:t>A</w:t>
      </w:r>
      <w:r w:rsidR="00F24016" w:rsidRPr="00310DA5">
        <w:rPr>
          <w:rFonts w:ascii="Times New Roman" w:hAnsi="Times New Roman" w:cs="Times New Roman"/>
          <w:sz w:val="24"/>
          <w:szCs w:val="24"/>
        </w:rPr>
        <w:t>s</w:t>
      </w:r>
      <w:r w:rsidR="00A87B73" w:rsidRPr="00310DA5">
        <w:rPr>
          <w:rFonts w:ascii="Times New Roman" w:hAnsi="Times New Roman" w:cs="Times New Roman"/>
          <w:sz w:val="24"/>
          <w:szCs w:val="24"/>
        </w:rPr>
        <w:t xml:space="preserve"> </w:t>
      </w:r>
      <w:r w:rsidR="00D8722E">
        <w:rPr>
          <w:rFonts w:ascii="Times New Roman" w:hAnsi="Times New Roman" w:cs="Times New Roman"/>
          <w:sz w:val="24"/>
          <w:szCs w:val="24"/>
        </w:rPr>
        <w:t>Adam (2016</w:t>
      </w:r>
      <w:r w:rsidR="00E71693" w:rsidRPr="00310DA5">
        <w:rPr>
          <w:rFonts w:ascii="Times New Roman" w:hAnsi="Times New Roman" w:cs="Times New Roman"/>
          <w:sz w:val="24"/>
          <w:szCs w:val="24"/>
        </w:rPr>
        <w:t>) points out, “T</w:t>
      </w:r>
      <w:r w:rsidR="00A87B73" w:rsidRPr="00310DA5">
        <w:rPr>
          <w:rFonts w:ascii="Times New Roman" w:hAnsi="Times New Roman" w:cs="Times New Roman"/>
          <w:sz w:val="24"/>
          <w:szCs w:val="24"/>
        </w:rPr>
        <w:t>he longer a prisoner is incarcerated, the more likely s/he</w:t>
      </w:r>
      <w:r w:rsidR="00D8722E">
        <w:rPr>
          <w:rFonts w:ascii="Times New Roman" w:hAnsi="Times New Roman" w:cs="Times New Roman"/>
          <w:sz w:val="24"/>
          <w:szCs w:val="24"/>
        </w:rPr>
        <w:t xml:space="preserve"> is to develop mental illness” (Adam, </w:t>
      </w:r>
      <w:r w:rsidR="00D8722E" w:rsidRPr="00310DA5">
        <w:rPr>
          <w:rFonts w:ascii="Times New Roman" w:hAnsi="Times New Roman" w:cs="Times New Roman"/>
          <w:sz w:val="24"/>
          <w:szCs w:val="24"/>
        </w:rPr>
        <w:t>2016, p.iii)</w:t>
      </w:r>
      <w:r w:rsidR="00D8722E">
        <w:rPr>
          <w:rFonts w:ascii="Times New Roman" w:hAnsi="Times New Roman" w:cs="Times New Roman"/>
          <w:sz w:val="24"/>
          <w:szCs w:val="24"/>
        </w:rPr>
        <w:t xml:space="preserve">.  </w:t>
      </w:r>
      <w:r w:rsidR="00E71693" w:rsidRPr="00310DA5">
        <w:rPr>
          <w:rFonts w:ascii="Times New Roman" w:hAnsi="Times New Roman" w:cs="Times New Roman"/>
          <w:sz w:val="24"/>
          <w:szCs w:val="24"/>
        </w:rPr>
        <w:t xml:space="preserve">Adam (2016) also found that </w:t>
      </w:r>
      <w:r w:rsidR="00A87B73" w:rsidRPr="00310DA5">
        <w:rPr>
          <w:rFonts w:ascii="Times New Roman" w:hAnsi="Times New Roman" w:cs="Times New Roman"/>
          <w:sz w:val="24"/>
          <w:szCs w:val="24"/>
        </w:rPr>
        <w:t xml:space="preserve">some prisoners </w:t>
      </w:r>
      <w:r w:rsidR="00E71693" w:rsidRPr="00310DA5">
        <w:rPr>
          <w:rFonts w:ascii="Times New Roman" w:hAnsi="Times New Roman" w:cs="Times New Roman"/>
          <w:sz w:val="24"/>
          <w:szCs w:val="24"/>
        </w:rPr>
        <w:t xml:space="preserve">who were mentally healthy before going into prison </w:t>
      </w:r>
      <w:r w:rsidR="00F24016" w:rsidRPr="00310DA5">
        <w:rPr>
          <w:rFonts w:ascii="Times New Roman" w:hAnsi="Times New Roman" w:cs="Times New Roman"/>
          <w:sz w:val="24"/>
          <w:szCs w:val="24"/>
        </w:rPr>
        <w:t xml:space="preserve">developed mental illnesses </w:t>
      </w:r>
      <w:r w:rsidR="00E71693" w:rsidRPr="00310DA5">
        <w:rPr>
          <w:rFonts w:ascii="Times New Roman" w:hAnsi="Times New Roman" w:cs="Times New Roman"/>
          <w:sz w:val="24"/>
          <w:szCs w:val="24"/>
        </w:rPr>
        <w:t xml:space="preserve">whilst </w:t>
      </w:r>
      <w:r w:rsidR="00F24016" w:rsidRPr="00310DA5">
        <w:rPr>
          <w:rFonts w:ascii="Times New Roman" w:hAnsi="Times New Roman" w:cs="Times New Roman"/>
          <w:sz w:val="24"/>
          <w:szCs w:val="24"/>
        </w:rPr>
        <w:t xml:space="preserve">at prison, </w:t>
      </w:r>
      <w:r w:rsidR="00A87B73" w:rsidRPr="00310DA5">
        <w:rPr>
          <w:rFonts w:ascii="Times New Roman" w:hAnsi="Times New Roman" w:cs="Times New Roman"/>
          <w:sz w:val="24"/>
          <w:szCs w:val="24"/>
        </w:rPr>
        <w:t xml:space="preserve">indicating that prison </w:t>
      </w:r>
      <w:r w:rsidR="00E71693" w:rsidRPr="00310DA5">
        <w:rPr>
          <w:rFonts w:ascii="Times New Roman" w:hAnsi="Times New Roman" w:cs="Times New Roman"/>
          <w:sz w:val="24"/>
          <w:szCs w:val="24"/>
        </w:rPr>
        <w:t xml:space="preserve">can be </w:t>
      </w:r>
      <w:r w:rsidR="00A87B73" w:rsidRPr="00310DA5">
        <w:rPr>
          <w:rFonts w:ascii="Times New Roman" w:hAnsi="Times New Roman" w:cs="Times New Roman"/>
          <w:sz w:val="24"/>
          <w:szCs w:val="24"/>
        </w:rPr>
        <w:t>a ‘crazy-making’ place</w:t>
      </w:r>
      <w:r w:rsidR="0071705C" w:rsidRPr="00310DA5">
        <w:rPr>
          <w:rFonts w:ascii="Times New Roman" w:hAnsi="Times New Roman" w:cs="Times New Roman"/>
          <w:sz w:val="24"/>
          <w:szCs w:val="24"/>
        </w:rPr>
        <w:t xml:space="preserve"> </w:t>
      </w:r>
      <w:r w:rsidR="00F24016" w:rsidRPr="00310DA5">
        <w:rPr>
          <w:rFonts w:ascii="Times New Roman" w:hAnsi="Times New Roman" w:cs="Times New Roman"/>
          <w:sz w:val="24"/>
          <w:szCs w:val="24"/>
        </w:rPr>
        <w:t xml:space="preserve">for the educationally failed. </w:t>
      </w:r>
    </w:p>
    <w:p w:rsidR="00B477B7" w:rsidRPr="00310DA5" w:rsidRDefault="006B31A1" w:rsidP="00310DA5">
      <w:pPr>
        <w:shd w:val="clear" w:color="auto" w:fill="FFFFFF" w:themeFill="background1"/>
        <w:spacing w:line="480" w:lineRule="auto"/>
        <w:rPr>
          <w:rFonts w:ascii="Times New Roman" w:hAnsi="Times New Roman" w:cs="Times New Roman"/>
          <w:b/>
          <w:sz w:val="24"/>
          <w:szCs w:val="24"/>
          <w:u w:val="single"/>
          <w:shd w:val="clear" w:color="auto" w:fill="FFFFFF" w:themeFill="background1"/>
        </w:rPr>
      </w:pPr>
      <w:r w:rsidRPr="00310DA5">
        <w:rPr>
          <w:rFonts w:ascii="Times New Roman" w:hAnsi="Times New Roman" w:cs="Times New Roman"/>
          <w:b/>
          <w:sz w:val="24"/>
          <w:szCs w:val="24"/>
          <w:u w:val="single"/>
          <w:shd w:val="clear" w:color="auto" w:fill="FFFFFF" w:themeFill="background1"/>
        </w:rPr>
        <w:t>Psych</w:t>
      </w:r>
      <w:r w:rsidR="00B477B7" w:rsidRPr="00310DA5">
        <w:rPr>
          <w:rFonts w:ascii="Times New Roman" w:hAnsi="Times New Roman" w:cs="Times New Roman"/>
          <w:b/>
          <w:sz w:val="24"/>
          <w:szCs w:val="24"/>
          <w:u w:val="single"/>
          <w:shd w:val="clear" w:color="auto" w:fill="FFFFFF" w:themeFill="background1"/>
        </w:rPr>
        <w:t xml:space="preserve">iatric System </w:t>
      </w:r>
    </w:p>
    <w:p w:rsidR="0071705C" w:rsidRPr="00310DA5" w:rsidRDefault="00D8722E" w:rsidP="00310DA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71705C" w:rsidRPr="00310DA5">
        <w:rPr>
          <w:rFonts w:ascii="Times New Roman" w:hAnsi="Times New Roman" w:cs="Times New Roman"/>
          <w:sz w:val="24"/>
          <w:szCs w:val="24"/>
        </w:rPr>
        <w:t>S</w:t>
      </w:r>
      <w:r w:rsidR="0046619E" w:rsidRPr="00310DA5">
        <w:rPr>
          <w:rFonts w:ascii="Times New Roman" w:hAnsi="Times New Roman" w:cs="Times New Roman"/>
          <w:sz w:val="24"/>
          <w:szCs w:val="24"/>
        </w:rPr>
        <w:t>tevie</w:t>
      </w:r>
      <w:r w:rsidR="0071705C" w:rsidRPr="00310DA5">
        <w:rPr>
          <w:rFonts w:ascii="Times New Roman" w:hAnsi="Times New Roman" w:cs="Times New Roman"/>
          <w:sz w:val="24"/>
          <w:szCs w:val="24"/>
        </w:rPr>
        <w:t xml:space="preserve">’s account appears to indicate a link between disclosing rape and then later </w:t>
      </w:r>
      <w:r w:rsidR="00E71693" w:rsidRPr="00310DA5">
        <w:rPr>
          <w:rFonts w:ascii="Times New Roman" w:hAnsi="Times New Roman" w:cs="Times New Roman"/>
          <w:sz w:val="24"/>
          <w:szCs w:val="24"/>
        </w:rPr>
        <w:t xml:space="preserve">involvement with </w:t>
      </w:r>
      <w:r w:rsidR="0071705C" w:rsidRPr="00310DA5">
        <w:rPr>
          <w:rFonts w:ascii="Times New Roman" w:hAnsi="Times New Roman" w:cs="Times New Roman"/>
          <w:sz w:val="24"/>
          <w:szCs w:val="24"/>
        </w:rPr>
        <w:t xml:space="preserve">the psychiatric services, </w:t>
      </w:r>
      <w:r w:rsidR="00E71693" w:rsidRPr="00310DA5">
        <w:rPr>
          <w:rFonts w:ascii="Times New Roman" w:hAnsi="Times New Roman" w:cs="Times New Roman"/>
          <w:sz w:val="24"/>
          <w:szCs w:val="24"/>
        </w:rPr>
        <w:t xml:space="preserve">being </w:t>
      </w:r>
      <w:r w:rsidR="0071705C" w:rsidRPr="00310DA5">
        <w:rPr>
          <w:rFonts w:ascii="Times New Roman" w:hAnsi="Times New Roman" w:cs="Times New Roman"/>
          <w:sz w:val="24"/>
          <w:szCs w:val="24"/>
        </w:rPr>
        <w:t xml:space="preserve">diagnosed and heavily medicated: </w:t>
      </w:r>
    </w:p>
    <w:p w:rsidR="0071705C" w:rsidRPr="00310DA5" w:rsidRDefault="0071705C" w:rsidP="00310DA5">
      <w:pPr>
        <w:shd w:val="clear" w:color="auto" w:fill="FFFFFF" w:themeFill="background1"/>
        <w:spacing w:line="480" w:lineRule="auto"/>
        <w:ind w:left="720"/>
        <w:rPr>
          <w:rFonts w:ascii="Times New Roman" w:hAnsi="Times New Roman" w:cs="Times New Roman"/>
          <w:i/>
          <w:sz w:val="24"/>
          <w:szCs w:val="24"/>
          <w:shd w:val="clear" w:color="auto" w:fill="FFFFFF" w:themeFill="background1"/>
        </w:rPr>
      </w:pPr>
      <w:r w:rsidRPr="00310DA5">
        <w:rPr>
          <w:rFonts w:ascii="Times New Roman" w:hAnsi="Times New Roman" w:cs="Times New Roman"/>
          <w:i/>
          <w:sz w:val="24"/>
          <w:szCs w:val="24"/>
          <w:shd w:val="clear" w:color="auto" w:fill="FFFFFF" w:themeFill="background1"/>
        </w:rPr>
        <w:t>‘After the rape, I went to the doctors and they said that I was bipolar and ADHD and put me on medication and stuff like that. And you know they – because of the rape, I was actually suffering with post trauma stress and traum</w:t>
      </w:r>
      <w:r w:rsidR="00BE1BED" w:rsidRPr="00310DA5">
        <w:rPr>
          <w:rFonts w:ascii="Times New Roman" w:hAnsi="Times New Roman" w:cs="Times New Roman"/>
          <w:i/>
          <w:sz w:val="24"/>
          <w:szCs w:val="24"/>
          <w:shd w:val="clear" w:color="auto" w:fill="FFFFFF" w:themeFill="background1"/>
        </w:rPr>
        <w:t>a.’ (S:</w:t>
      </w:r>
      <w:r w:rsidR="003049A0" w:rsidRPr="00310DA5">
        <w:rPr>
          <w:rFonts w:ascii="Times New Roman" w:hAnsi="Times New Roman" w:cs="Times New Roman"/>
          <w:i/>
          <w:sz w:val="24"/>
          <w:szCs w:val="24"/>
          <w:shd w:val="clear" w:color="auto" w:fill="FFFFFF" w:themeFill="background1"/>
        </w:rPr>
        <w:t>612-61</w:t>
      </w:r>
      <w:r w:rsidRPr="00310DA5">
        <w:rPr>
          <w:rFonts w:ascii="Times New Roman" w:hAnsi="Times New Roman" w:cs="Times New Roman"/>
          <w:i/>
          <w:sz w:val="24"/>
          <w:szCs w:val="24"/>
          <w:shd w:val="clear" w:color="auto" w:fill="FFFFFF" w:themeFill="background1"/>
        </w:rPr>
        <w:t>8)</w:t>
      </w:r>
    </w:p>
    <w:p w:rsidR="00571DF1" w:rsidRPr="00310DA5" w:rsidRDefault="00D8722E" w:rsidP="00310DA5">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t xml:space="preserve">     </w:t>
      </w:r>
      <w:r w:rsidR="00B204B5" w:rsidRPr="00310DA5">
        <w:rPr>
          <w:rFonts w:ascii="Times New Roman" w:hAnsi="Times New Roman" w:cs="Times New Roman"/>
          <w:sz w:val="24"/>
          <w:szCs w:val="24"/>
        </w:rPr>
        <w:t>S</w:t>
      </w:r>
      <w:r w:rsidR="0046619E" w:rsidRPr="00310DA5">
        <w:rPr>
          <w:rFonts w:ascii="Times New Roman" w:hAnsi="Times New Roman" w:cs="Times New Roman"/>
          <w:sz w:val="24"/>
          <w:szCs w:val="24"/>
        </w:rPr>
        <w:t>tevie</w:t>
      </w:r>
      <w:r w:rsidR="006949B2" w:rsidRPr="00310DA5">
        <w:rPr>
          <w:rFonts w:ascii="Times New Roman" w:hAnsi="Times New Roman" w:cs="Times New Roman"/>
          <w:sz w:val="24"/>
          <w:szCs w:val="24"/>
        </w:rPr>
        <w:t xml:space="preserve"> and</w:t>
      </w:r>
      <w:r w:rsidR="00B204B5" w:rsidRPr="00310DA5">
        <w:rPr>
          <w:rFonts w:ascii="Times New Roman" w:hAnsi="Times New Roman" w:cs="Times New Roman"/>
          <w:sz w:val="24"/>
          <w:szCs w:val="24"/>
        </w:rPr>
        <w:t xml:space="preserve"> another two participants in this study also received mental diagnoses and were heavily medicated directly after they </w:t>
      </w:r>
      <w:r w:rsidR="00680961" w:rsidRPr="00310DA5">
        <w:rPr>
          <w:rFonts w:ascii="Times New Roman" w:hAnsi="Times New Roman" w:cs="Times New Roman"/>
          <w:sz w:val="24"/>
          <w:szCs w:val="24"/>
        </w:rPr>
        <w:t>reported rape</w:t>
      </w:r>
      <w:r w:rsidR="00571DF1" w:rsidRPr="00310DA5">
        <w:rPr>
          <w:rFonts w:ascii="Times New Roman" w:hAnsi="Times New Roman" w:cs="Times New Roman"/>
          <w:sz w:val="24"/>
          <w:szCs w:val="24"/>
        </w:rPr>
        <w:t xml:space="preserve">. </w:t>
      </w:r>
      <w:r w:rsidR="00B96780" w:rsidRPr="00310DA5">
        <w:rPr>
          <w:rFonts w:ascii="Times New Roman" w:hAnsi="Times New Roman" w:cs="Times New Roman"/>
          <w:sz w:val="24"/>
          <w:szCs w:val="24"/>
        </w:rPr>
        <w:t>S</w:t>
      </w:r>
      <w:r w:rsidR="0046619E" w:rsidRPr="00310DA5">
        <w:rPr>
          <w:rFonts w:ascii="Times New Roman" w:hAnsi="Times New Roman" w:cs="Times New Roman"/>
          <w:sz w:val="24"/>
          <w:szCs w:val="24"/>
        </w:rPr>
        <w:t>tevie’s</w:t>
      </w:r>
      <w:r w:rsidR="00B96780" w:rsidRPr="00310DA5">
        <w:rPr>
          <w:rFonts w:ascii="Times New Roman" w:hAnsi="Times New Roman" w:cs="Times New Roman"/>
          <w:sz w:val="24"/>
          <w:szCs w:val="24"/>
        </w:rPr>
        <w:t xml:space="preserve"> account describes how </w:t>
      </w:r>
      <w:r w:rsidR="0046619E" w:rsidRPr="00310DA5">
        <w:rPr>
          <w:rFonts w:ascii="Times New Roman" w:hAnsi="Times New Roman" w:cs="Times New Roman"/>
          <w:sz w:val="24"/>
          <w:szCs w:val="24"/>
        </w:rPr>
        <w:t>a</w:t>
      </w:r>
      <w:r w:rsidR="00F24C76" w:rsidRPr="00310DA5">
        <w:rPr>
          <w:rFonts w:ascii="Times New Roman" w:hAnsi="Times New Roman" w:cs="Times New Roman"/>
          <w:sz w:val="24"/>
          <w:szCs w:val="24"/>
        </w:rPr>
        <w:t xml:space="preserve"> wrong </w:t>
      </w:r>
      <w:r w:rsidR="00CF14E7" w:rsidRPr="00310DA5">
        <w:rPr>
          <w:rFonts w:ascii="Times New Roman" w:hAnsi="Times New Roman" w:cs="Times New Roman"/>
          <w:sz w:val="24"/>
          <w:szCs w:val="24"/>
        </w:rPr>
        <w:t xml:space="preserve">diagnosis and </w:t>
      </w:r>
      <w:r w:rsidR="00F24C76" w:rsidRPr="00310DA5">
        <w:rPr>
          <w:rFonts w:ascii="Times New Roman" w:hAnsi="Times New Roman" w:cs="Times New Roman"/>
          <w:sz w:val="24"/>
          <w:szCs w:val="24"/>
        </w:rPr>
        <w:t>medication</w:t>
      </w:r>
      <w:r w:rsidR="0046619E" w:rsidRPr="00310DA5">
        <w:rPr>
          <w:rFonts w:ascii="Times New Roman" w:hAnsi="Times New Roman" w:cs="Times New Roman"/>
          <w:sz w:val="24"/>
          <w:szCs w:val="24"/>
        </w:rPr>
        <w:t xml:space="preserve"> were given</w:t>
      </w:r>
      <w:r w:rsidR="00571DF1" w:rsidRPr="00310DA5">
        <w:rPr>
          <w:rFonts w:ascii="Times New Roman" w:hAnsi="Times New Roman" w:cs="Times New Roman"/>
          <w:sz w:val="24"/>
          <w:szCs w:val="24"/>
        </w:rPr>
        <w:t xml:space="preserve"> to Stevie</w:t>
      </w:r>
      <w:r w:rsidR="006949B2" w:rsidRPr="00310DA5">
        <w:rPr>
          <w:rFonts w:ascii="Times New Roman" w:hAnsi="Times New Roman" w:cs="Times New Roman"/>
          <w:sz w:val="24"/>
          <w:szCs w:val="24"/>
        </w:rPr>
        <w:t xml:space="preserve"> which</w:t>
      </w:r>
      <w:r w:rsidR="00CF14E7" w:rsidRPr="00310DA5">
        <w:rPr>
          <w:rFonts w:ascii="Times New Roman" w:hAnsi="Times New Roman" w:cs="Times New Roman"/>
          <w:sz w:val="24"/>
          <w:szCs w:val="24"/>
        </w:rPr>
        <w:t xml:space="preserve"> </w:t>
      </w:r>
      <w:r w:rsidR="00E71693" w:rsidRPr="00310DA5">
        <w:rPr>
          <w:rFonts w:ascii="Times New Roman" w:hAnsi="Times New Roman" w:cs="Times New Roman"/>
          <w:sz w:val="24"/>
          <w:szCs w:val="24"/>
          <w:shd w:val="clear" w:color="auto" w:fill="FFFFFF" w:themeFill="background1"/>
        </w:rPr>
        <w:t>caus</w:t>
      </w:r>
      <w:r w:rsidR="006949B2" w:rsidRPr="00310DA5">
        <w:rPr>
          <w:rFonts w:ascii="Times New Roman" w:hAnsi="Times New Roman" w:cs="Times New Roman"/>
          <w:sz w:val="24"/>
          <w:szCs w:val="24"/>
          <w:shd w:val="clear" w:color="auto" w:fill="FFFFFF" w:themeFill="background1"/>
        </w:rPr>
        <w:t>ed</w:t>
      </w:r>
      <w:r w:rsidR="00E71693" w:rsidRPr="00310DA5">
        <w:rPr>
          <w:rFonts w:ascii="Times New Roman" w:hAnsi="Times New Roman" w:cs="Times New Roman"/>
          <w:sz w:val="24"/>
          <w:szCs w:val="24"/>
          <w:shd w:val="clear" w:color="auto" w:fill="FFFFFF" w:themeFill="background1"/>
        </w:rPr>
        <w:t xml:space="preserve"> harmful adverse side effects</w:t>
      </w:r>
      <w:r w:rsidR="006949B2" w:rsidRPr="00310DA5">
        <w:rPr>
          <w:rFonts w:ascii="Times New Roman" w:hAnsi="Times New Roman" w:cs="Times New Roman"/>
          <w:sz w:val="24"/>
          <w:szCs w:val="24"/>
          <w:shd w:val="clear" w:color="auto" w:fill="FFFFFF" w:themeFill="background1"/>
        </w:rPr>
        <w:t>. However, the side-effects of the drugs were misunderstood by professionals and</w:t>
      </w:r>
      <w:r w:rsidR="00680961" w:rsidRPr="00310DA5">
        <w:rPr>
          <w:rFonts w:ascii="Times New Roman" w:hAnsi="Times New Roman" w:cs="Times New Roman"/>
          <w:sz w:val="24"/>
          <w:szCs w:val="24"/>
          <w:shd w:val="clear" w:color="auto" w:fill="FFFFFF" w:themeFill="background1"/>
        </w:rPr>
        <w:t xml:space="preserve"> were used against </w:t>
      </w:r>
      <w:r w:rsidR="006949B2" w:rsidRPr="00310DA5">
        <w:rPr>
          <w:rFonts w:ascii="Times New Roman" w:hAnsi="Times New Roman" w:cs="Times New Roman"/>
          <w:sz w:val="24"/>
          <w:szCs w:val="24"/>
          <w:shd w:val="clear" w:color="auto" w:fill="FFFFFF" w:themeFill="background1"/>
        </w:rPr>
        <w:t xml:space="preserve">Stevie </w:t>
      </w:r>
      <w:r w:rsidR="00571DF1" w:rsidRPr="00310DA5">
        <w:rPr>
          <w:rFonts w:ascii="Times New Roman" w:hAnsi="Times New Roman" w:cs="Times New Roman"/>
          <w:sz w:val="24"/>
          <w:szCs w:val="24"/>
          <w:shd w:val="clear" w:color="auto" w:fill="FFFFFF" w:themeFill="background1"/>
        </w:rPr>
        <w:t xml:space="preserve">in </w:t>
      </w:r>
      <w:r w:rsidR="006949B2" w:rsidRPr="00310DA5">
        <w:rPr>
          <w:rFonts w:ascii="Times New Roman" w:hAnsi="Times New Roman" w:cs="Times New Roman"/>
          <w:sz w:val="24"/>
          <w:szCs w:val="24"/>
          <w:shd w:val="clear" w:color="auto" w:fill="FFFFFF" w:themeFill="background1"/>
        </w:rPr>
        <w:t xml:space="preserve">official </w:t>
      </w:r>
      <w:r w:rsidR="00571DF1" w:rsidRPr="00310DA5">
        <w:rPr>
          <w:rFonts w:ascii="Times New Roman" w:hAnsi="Times New Roman" w:cs="Times New Roman"/>
          <w:sz w:val="24"/>
          <w:szCs w:val="24"/>
          <w:shd w:val="clear" w:color="auto" w:fill="FFFFFF" w:themeFill="background1"/>
        </w:rPr>
        <w:t>psychiatric</w:t>
      </w:r>
      <w:r w:rsidR="006949B2" w:rsidRPr="00310DA5">
        <w:rPr>
          <w:rFonts w:ascii="Times New Roman" w:hAnsi="Times New Roman" w:cs="Times New Roman"/>
          <w:sz w:val="24"/>
          <w:szCs w:val="24"/>
          <w:shd w:val="clear" w:color="auto" w:fill="FFFFFF" w:themeFill="background1"/>
        </w:rPr>
        <w:t xml:space="preserve">/psychologist reports: </w:t>
      </w:r>
      <w:r w:rsidR="00571DF1" w:rsidRPr="00310DA5">
        <w:rPr>
          <w:rFonts w:ascii="Times New Roman" w:hAnsi="Times New Roman" w:cs="Times New Roman"/>
          <w:sz w:val="24"/>
          <w:szCs w:val="24"/>
          <w:shd w:val="clear" w:color="auto" w:fill="FFFFFF" w:themeFill="background1"/>
        </w:rPr>
        <w:t xml:space="preserve"> </w:t>
      </w:r>
    </w:p>
    <w:p w:rsidR="00571DF1" w:rsidRPr="00310DA5" w:rsidRDefault="00571DF1"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‘I was on medication and the medication that they put me on was like the bipolar medication and it made me really bad, mad like. It made me like, didn’t know what I was saying, most of the time. I was talking a load of -without thinking because my mind was like blablablabla and through that medication. And she just picked up whatever she wanted to and just used it into a nasty twisted thing.’ (S:757-765)</w:t>
      </w:r>
    </w:p>
    <w:p w:rsidR="00D8722E" w:rsidRDefault="00D8722E" w:rsidP="00310DA5">
      <w:pPr>
        <w:spacing w:line="480" w:lineRule="auto"/>
        <w:rPr>
          <w:rFonts w:ascii="Times New Roman" w:hAnsi="Times New Roman" w:cs="Times New Roman"/>
          <w:sz w:val="24"/>
          <w:szCs w:val="24"/>
        </w:rPr>
      </w:pPr>
      <w:r>
        <w:rPr>
          <w:rFonts w:ascii="Times New Roman" w:hAnsi="Times New Roman" w:cs="Times New Roman"/>
          <w:sz w:val="24"/>
          <w:szCs w:val="24"/>
        </w:rPr>
        <w:t xml:space="preserve">     Spring (2016</w:t>
      </w:r>
      <w:r w:rsidR="00EE62EE" w:rsidRPr="00310DA5">
        <w:rPr>
          <w:rFonts w:ascii="Times New Roman" w:hAnsi="Times New Roman" w:cs="Times New Roman"/>
          <w:sz w:val="24"/>
          <w:szCs w:val="24"/>
        </w:rPr>
        <w:t>), another rape victim also uses the same adjectives ‘mad’ and ‘bad’ to explain, “Not</w:t>
      </w:r>
      <w:r>
        <w:rPr>
          <w:rFonts w:ascii="Times New Roman" w:hAnsi="Times New Roman" w:cs="Times New Roman"/>
          <w:sz w:val="24"/>
          <w:szCs w:val="24"/>
        </w:rPr>
        <w:t xml:space="preserve"> mad, not bad -just traumatised</w:t>
      </w:r>
      <w:r w:rsidR="00EE62EE" w:rsidRPr="00310DA5">
        <w:rPr>
          <w:rFonts w:ascii="Times New Roman" w:hAnsi="Times New Roman" w:cs="Times New Roman"/>
          <w:sz w:val="24"/>
          <w:szCs w:val="24"/>
        </w:rPr>
        <w:t xml:space="preserve">” </w:t>
      </w:r>
      <w:r>
        <w:rPr>
          <w:rFonts w:ascii="Times New Roman" w:hAnsi="Times New Roman" w:cs="Times New Roman"/>
          <w:sz w:val="24"/>
          <w:szCs w:val="24"/>
        </w:rPr>
        <w:t>(Spring, 2016,</w:t>
      </w:r>
      <w:r w:rsidRPr="00310DA5">
        <w:rPr>
          <w:rFonts w:ascii="Times New Roman" w:hAnsi="Times New Roman" w:cs="Times New Roman"/>
          <w:sz w:val="24"/>
          <w:szCs w:val="24"/>
        </w:rPr>
        <w:t xml:space="preserve"> p.11</w:t>
      </w:r>
      <w:r>
        <w:rPr>
          <w:rFonts w:ascii="Times New Roman" w:hAnsi="Times New Roman" w:cs="Times New Roman"/>
          <w:sz w:val="24"/>
          <w:szCs w:val="24"/>
        </w:rPr>
        <w:t xml:space="preserve">). </w:t>
      </w:r>
    </w:p>
    <w:p w:rsidR="00EE62EE" w:rsidRPr="00310DA5" w:rsidRDefault="00D8722E" w:rsidP="00310DA5">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EE62EE" w:rsidRPr="00310DA5">
        <w:rPr>
          <w:rFonts w:ascii="Times New Roman" w:hAnsi="Times New Roman" w:cs="Times New Roman"/>
          <w:sz w:val="24"/>
          <w:szCs w:val="24"/>
        </w:rPr>
        <w:t xml:space="preserve">However, the psychologist did not </w:t>
      </w:r>
      <w:r w:rsidR="006949B2" w:rsidRPr="00310DA5">
        <w:rPr>
          <w:rFonts w:ascii="Times New Roman" w:hAnsi="Times New Roman" w:cs="Times New Roman"/>
          <w:sz w:val="24"/>
          <w:szCs w:val="24"/>
        </w:rPr>
        <w:t xml:space="preserve">recognise that </w:t>
      </w:r>
      <w:r w:rsidR="00EE62EE" w:rsidRPr="00310DA5">
        <w:rPr>
          <w:rFonts w:ascii="Times New Roman" w:hAnsi="Times New Roman" w:cs="Times New Roman"/>
          <w:sz w:val="24"/>
          <w:szCs w:val="24"/>
        </w:rPr>
        <w:t>Stevie was traumatised</w:t>
      </w:r>
      <w:r w:rsidR="006949B2" w:rsidRPr="00310DA5">
        <w:rPr>
          <w:rFonts w:ascii="Times New Roman" w:hAnsi="Times New Roman" w:cs="Times New Roman"/>
          <w:sz w:val="24"/>
          <w:szCs w:val="24"/>
        </w:rPr>
        <w:t xml:space="preserve"> nor did this psychologist understand that Stevie’s disclosure about </w:t>
      </w:r>
      <w:r w:rsidR="00C73134" w:rsidRPr="00310DA5">
        <w:rPr>
          <w:rFonts w:ascii="Times New Roman" w:hAnsi="Times New Roman" w:cs="Times New Roman"/>
          <w:sz w:val="24"/>
          <w:szCs w:val="24"/>
        </w:rPr>
        <w:t>what h</w:t>
      </w:r>
      <w:r w:rsidR="003E145E" w:rsidRPr="00310DA5">
        <w:rPr>
          <w:rFonts w:ascii="Times New Roman" w:hAnsi="Times New Roman" w:cs="Times New Roman"/>
          <w:sz w:val="24"/>
          <w:szCs w:val="24"/>
        </w:rPr>
        <w:t>e</w:t>
      </w:r>
      <w:r w:rsidR="00C73134" w:rsidRPr="00310DA5">
        <w:rPr>
          <w:rFonts w:ascii="Times New Roman" w:hAnsi="Times New Roman" w:cs="Times New Roman"/>
          <w:sz w:val="24"/>
          <w:szCs w:val="24"/>
        </w:rPr>
        <w:t xml:space="preserve"> [or </w:t>
      </w:r>
      <w:r w:rsidR="003E145E" w:rsidRPr="00310DA5">
        <w:rPr>
          <w:rFonts w:ascii="Times New Roman" w:hAnsi="Times New Roman" w:cs="Times New Roman"/>
          <w:sz w:val="24"/>
          <w:szCs w:val="24"/>
        </w:rPr>
        <w:t>she</w:t>
      </w:r>
      <w:r w:rsidR="00C73134" w:rsidRPr="00310DA5">
        <w:rPr>
          <w:rFonts w:ascii="Times New Roman" w:hAnsi="Times New Roman" w:cs="Times New Roman"/>
          <w:sz w:val="24"/>
          <w:szCs w:val="24"/>
        </w:rPr>
        <w:t xml:space="preserve">] </w:t>
      </w:r>
      <w:r w:rsidR="003E145E" w:rsidRPr="00310DA5">
        <w:rPr>
          <w:rFonts w:ascii="Times New Roman" w:hAnsi="Times New Roman" w:cs="Times New Roman"/>
          <w:sz w:val="24"/>
          <w:szCs w:val="24"/>
        </w:rPr>
        <w:t xml:space="preserve">did to other children </w:t>
      </w:r>
      <w:r w:rsidR="00C73134" w:rsidRPr="00310DA5">
        <w:rPr>
          <w:rFonts w:ascii="Times New Roman" w:hAnsi="Times New Roman" w:cs="Times New Roman"/>
          <w:sz w:val="24"/>
          <w:szCs w:val="24"/>
        </w:rPr>
        <w:t xml:space="preserve">as an </w:t>
      </w:r>
      <w:r w:rsidR="006949B2" w:rsidRPr="00310DA5">
        <w:rPr>
          <w:rFonts w:ascii="Times New Roman" w:hAnsi="Times New Roman" w:cs="Times New Roman"/>
          <w:sz w:val="24"/>
          <w:szCs w:val="24"/>
        </w:rPr>
        <w:t xml:space="preserve">infant </w:t>
      </w:r>
      <w:r w:rsidR="00C73134" w:rsidRPr="00310DA5">
        <w:rPr>
          <w:rFonts w:ascii="Times New Roman" w:hAnsi="Times New Roman" w:cs="Times New Roman"/>
          <w:sz w:val="24"/>
          <w:szCs w:val="24"/>
        </w:rPr>
        <w:t>was modell</w:t>
      </w:r>
      <w:r w:rsidR="003E145E" w:rsidRPr="00310DA5">
        <w:rPr>
          <w:rFonts w:ascii="Times New Roman" w:hAnsi="Times New Roman" w:cs="Times New Roman"/>
          <w:sz w:val="24"/>
          <w:szCs w:val="24"/>
        </w:rPr>
        <w:t>ed</w:t>
      </w:r>
      <w:r w:rsidR="00C73134" w:rsidRPr="00310DA5">
        <w:rPr>
          <w:rFonts w:ascii="Times New Roman" w:hAnsi="Times New Roman" w:cs="Times New Roman"/>
          <w:sz w:val="24"/>
          <w:szCs w:val="24"/>
        </w:rPr>
        <w:t xml:space="preserve"> behaviour from </w:t>
      </w:r>
      <w:r w:rsidR="003E145E" w:rsidRPr="00310DA5">
        <w:rPr>
          <w:rFonts w:ascii="Times New Roman" w:hAnsi="Times New Roman" w:cs="Times New Roman"/>
          <w:sz w:val="24"/>
          <w:szCs w:val="24"/>
        </w:rPr>
        <w:t>ch</w:t>
      </w:r>
      <w:r w:rsidR="00C73134" w:rsidRPr="00310DA5">
        <w:rPr>
          <w:rFonts w:ascii="Times New Roman" w:hAnsi="Times New Roman" w:cs="Times New Roman"/>
          <w:sz w:val="24"/>
          <w:szCs w:val="24"/>
        </w:rPr>
        <w:t xml:space="preserve">ild </w:t>
      </w:r>
      <w:r w:rsidR="006949B2" w:rsidRPr="00310DA5">
        <w:rPr>
          <w:rFonts w:ascii="Times New Roman" w:hAnsi="Times New Roman" w:cs="Times New Roman"/>
          <w:sz w:val="24"/>
          <w:szCs w:val="24"/>
        </w:rPr>
        <w:t>sexual</w:t>
      </w:r>
      <w:r w:rsidR="00C73134" w:rsidRPr="00310DA5">
        <w:rPr>
          <w:rFonts w:ascii="Times New Roman" w:hAnsi="Times New Roman" w:cs="Times New Roman"/>
          <w:sz w:val="24"/>
          <w:szCs w:val="24"/>
        </w:rPr>
        <w:t xml:space="preserve"> </w:t>
      </w:r>
      <w:r w:rsidR="006949B2" w:rsidRPr="00310DA5">
        <w:rPr>
          <w:rFonts w:ascii="Times New Roman" w:hAnsi="Times New Roman" w:cs="Times New Roman"/>
          <w:sz w:val="24"/>
          <w:szCs w:val="24"/>
        </w:rPr>
        <w:t xml:space="preserve">abuse: </w:t>
      </w:r>
    </w:p>
    <w:p w:rsidR="00571DF1" w:rsidRPr="00310DA5" w:rsidRDefault="00571DF1"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 xml:space="preserve">“I told them some of my experiences that I had in [infant] school with some abuse, stuff with the girl in the toilets. They just took that and they made it into something so disgusting and vulgar… They made me out that I enjoyed it and they made it out into something sick and vulgar… she twisted it into something so horrible and nasty about me as a kid … none of it was true.”  (S:725-746)  </w:t>
      </w:r>
    </w:p>
    <w:p w:rsidR="001C33FC" w:rsidRPr="00310DA5" w:rsidRDefault="00D8722E" w:rsidP="00310DA5">
      <w:pPr>
        <w:spacing w:line="480" w:lineRule="auto"/>
        <w:rPr>
          <w:rFonts w:ascii="Times New Roman" w:hAnsi="Times New Roman" w:cs="Times New Roman"/>
          <w:sz w:val="24"/>
          <w:szCs w:val="24"/>
        </w:rPr>
      </w:pPr>
      <w:r>
        <w:rPr>
          <w:rFonts w:ascii="Times New Roman" w:hAnsi="Times New Roman" w:cs="Times New Roman"/>
          <w:sz w:val="24"/>
          <w:szCs w:val="24"/>
        </w:rPr>
        <w:t xml:space="preserve">    Thoumi (2009) </w:t>
      </w:r>
      <w:r w:rsidR="001C33FC" w:rsidRPr="00310DA5">
        <w:rPr>
          <w:rFonts w:ascii="Times New Roman" w:hAnsi="Times New Roman" w:cs="Times New Roman"/>
          <w:sz w:val="24"/>
          <w:szCs w:val="24"/>
        </w:rPr>
        <w:t>believe</w:t>
      </w:r>
      <w:r>
        <w:rPr>
          <w:rFonts w:ascii="Times New Roman" w:hAnsi="Times New Roman" w:cs="Times New Roman"/>
          <w:sz w:val="24"/>
          <w:szCs w:val="24"/>
        </w:rPr>
        <w:t>s</w:t>
      </w:r>
      <w:r w:rsidR="001C33FC" w:rsidRPr="00310DA5">
        <w:rPr>
          <w:rFonts w:ascii="Times New Roman" w:hAnsi="Times New Roman" w:cs="Times New Roman"/>
          <w:sz w:val="24"/>
          <w:szCs w:val="24"/>
        </w:rPr>
        <w:t xml:space="preserve"> that psychiatric diagnosis and medication are often given to ‘control individual behaviours that are considered as socially damaging’ and the ‘use of mind altering drugs’</w:t>
      </w:r>
      <w:r>
        <w:rPr>
          <w:rFonts w:ascii="Times New Roman" w:hAnsi="Times New Roman" w:cs="Times New Roman"/>
          <w:sz w:val="24"/>
          <w:szCs w:val="24"/>
        </w:rPr>
        <w:t xml:space="preserve"> is one such method of control (Thoumi, </w:t>
      </w:r>
      <w:r w:rsidRPr="00310DA5">
        <w:rPr>
          <w:rFonts w:ascii="Times New Roman" w:hAnsi="Times New Roman" w:cs="Times New Roman"/>
          <w:sz w:val="24"/>
          <w:szCs w:val="24"/>
        </w:rPr>
        <w:t>2009, p.75</w:t>
      </w:r>
      <w:r>
        <w:rPr>
          <w:rFonts w:ascii="Times New Roman" w:hAnsi="Times New Roman" w:cs="Times New Roman"/>
          <w:sz w:val="24"/>
          <w:szCs w:val="24"/>
        </w:rPr>
        <w:t>).</w:t>
      </w:r>
    </w:p>
    <w:p w:rsidR="001C33FC" w:rsidRPr="00310DA5" w:rsidRDefault="00D8722E" w:rsidP="00310DA5">
      <w:pPr>
        <w:spacing w:line="480" w:lineRule="auto"/>
        <w:rPr>
          <w:rFonts w:ascii="Times New Roman" w:hAnsi="Times New Roman" w:cs="Times New Roman"/>
          <w:sz w:val="24"/>
          <w:szCs w:val="24"/>
        </w:rPr>
      </w:pPr>
      <w:r>
        <w:rPr>
          <w:rFonts w:ascii="Times New Roman" w:hAnsi="Times New Roman" w:cs="Times New Roman"/>
          <w:sz w:val="24"/>
          <w:szCs w:val="24"/>
        </w:rPr>
        <w:t xml:space="preserve">    Coleman (2011</w:t>
      </w:r>
      <w:r w:rsidR="001C33FC" w:rsidRPr="00310DA5">
        <w:rPr>
          <w:rFonts w:ascii="Times New Roman" w:hAnsi="Times New Roman" w:cs="Times New Roman"/>
          <w:sz w:val="24"/>
          <w:szCs w:val="24"/>
        </w:rPr>
        <w:t>) points out:</w:t>
      </w:r>
    </w:p>
    <w:p w:rsidR="001C33FC" w:rsidRPr="00310DA5" w:rsidRDefault="001C33FC" w:rsidP="00310DA5">
      <w:pPr>
        <w:spacing w:line="480" w:lineRule="auto"/>
        <w:ind w:left="720"/>
        <w:rPr>
          <w:rFonts w:ascii="Times New Roman" w:hAnsi="Times New Roman" w:cs="Times New Roman"/>
          <w:sz w:val="24"/>
          <w:szCs w:val="24"/>
        </w:rPr>
      </w:pPr>
      <w:r w:rsidRPr="00310DA5">
        <w:rPr>
          <w:rFonts w:ascii="Times New Roman" w:hAnsi="Times New Roman" w:cs="Times New Roman"/>
          <w:sz w:val="24"/>
          <w:szCs w:val="24"/>
        </w:rPr>
        <w:t>It is common within psychiatry to describe someone who is not responding to medication as being ‘drug-resistant’ – even when they have an adverse response to the drug. Rather than say a drug is not working, they find it easier to blame the person’s own biology or physiology for the treatment’s ineffectiveness.</w:t>
      </w:r>
      <w:r w:rsidR="00D8722E" w:rsidRPr="00D8722E">
        <w:rPr>
          <w:rFonts w:ascii="Times New Roman" w:hAnsi="Times New Roman" w:cs="Times New Roman"/>
          <w:sz w:val="24"/>
          <w:szCs w:val="24"/>
        </w:rPr>
        <w:t xml:space="preserve"> </w:t>
      </w:r>
      <w:r w:rsidR="00D8722E">
        <w:rPr>
          <w:rFonts w:ascii="Times New Roman" w:hAnsi="Times New Roman" w:cs="Times New Roman"/>
          <w:sz w:val="24"/>
          <w:szCs w:val="24"/>
        </w:rPr>
        <w:t xml:space="preserve">(Coleman, </w:t>
      </w:r>
      <w:r w:rsidR="00D8722E" w:rsidRPr="00310DA5">
        <w:rPr>
          <w:rFonts w:ascii="Times New Roman" w:hAnsi="Times New Roman" w:cs="Times New Roman"/>
          <w:sz w:val="24"/>
          <w:szCs w:val="24"/>
        </w:rPr>
        <w:t>2011, p.37)</w:t>
      </w:r>
    </w:p>
    <w:p w:rsidR="006125C9" w:rsidRPr="00310DA5" w:rsidRDefault="00D8722E" w:rsidP="00310DA5">
      <w:pPr>
        <w:spacing w:line="480" w:lineRule="auto"/>
        <w:rPr>
          <w:rFonts w:ascii="Times New Roman" w:hAnsi="Times New Roman" w:cs="Times New Roman"/>
          <w:sz w:val="24"/>
          <w:szCs w:val="24"/>
        </w:rPr>
      </w:pPr>
      <w:r>
        <w:rPr>
          <w:rFonts w:ascii="Times New Roman" w:hAnsi="Times New Roman" w:cs="Times New Roman"/>
          <w:sz w:val="24"/>
          <w:szCs w:val="24"/>
        </w:rPr>
        <w:t xml:space="preserve">     Bloch and Reddaway (1977</w:t>
      </w:r>
      <w:r w:rsidR="001C33FC" w:rsidRPr="00310DA5">
        <w:rPr>
          <w:rFonts w:ascii="Times New Roman" w:hAnsi="Times New Roman" w:cs="Times New Roman"/>
          <w:sz w:val="24"/>
          <w:szCs w:val="24"/>
        </w:rPr>
        <w:t>) support these accounts observing</w:t>
      </w:r>
      <w:r w:rsidR="006125C9" w:rsidRPr="00310DA5">
        <w:rPr>
          <w:rFonts w:ascii="Times New Roman" w:hAnsi="Times New Roman" w:cs="Times New Roman"/>
          <w:sz w:val="24"/>
          <w:szCs w:val="24"/>
        </w:rPr>
        <w:t>:</w:t>
      </w:r>
    </w:p>
    <w:p w:rsidR="00571DF1" w:rsidRPr="00310DA5" w:rsidRDefault="001C33FC" w:rsidP="00310DA5">
      <w:pPr>
        <w:spacing w:line="480" w:lineRule="auto"/>
        <w:ind w:left="720"/>
        <w:rPr>
          <w:rFonts w:ascii="Times New Roman" w:hAnsi="Times New Roman" w:cs="Times New Roman"/>
          <w:sz w:val="24"/>
          <w:szCs w:val="24"/>
        </w:rPr>
      </w:pPr>
      <w:r w:rsidRPr="00310DA5">
        <w:rPr>
          <w:rFonts w:ascii="Times New Roman" w:hAnsi="Times New Roman" w:cs="Times New Roman"/>
          <w:sz w:val="24"/>
          <w:szCs w:val="24"/>
        </w:rPr>
        <w:t xml:space="preserve">The mentally ill are often used as scapegoats for society’s fears... the psychiatrist commonly faces a duel loyalty, both to the patient he is treating and to the institutions to which he is responsible. </w:t>
      </w:r>
      <w:r w:rsidR="00D8722E">
        <w:rPr>
          <w:rFonts w:ascii="Times New Roman" w:hAnsi="Times New Roman" w:cs="Times New Roman"/>
          <w:sz w:val="24"/>
          <w:szCs w:val="24"/>
        </w:rPr>
        <w:t xml:space="preserve">(Bloch and Reddaway, </w:t>
      </w:r>
      <w:r w:rsidR="00D8722E" w:rsidRPr="00310DA5">
        <w:rPr>
          <w:rFonts w:ascii="Times New Roman" w:hAnsi="Times New Roman" w:cs="Times New Roman"/>
          <w:sz w:val="24"/>
          <w:szCs w:val="24"/>
        </w:rPr>
        <w:t>1977, p.23</w:t>
      </w:r>
      <w:r w:rsidR="00D8722E">
        <w:rPr>
          <w:rFonts w:ascii="Times New Roman" w:hAnsi="Times New Roman" w:cs="Times New Roman"/>
          <w:sz w:val="24"/>
          <w:szCs w:val="24"/>
        </w:rPr>
        <w:t>)</w:t>
      </w:r>
    </w:p>
    <w:p w:rsidR="00EC5E5B" w:rsidRPr="00310DA5" w:rsidRDefault="00D8722E" w:rsidP="00310DA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1C33FC" w:rsidRPr="00310DA5">
        <w:rPr>
          <w:rFonts w:ascii="Times New Roman" w:hAnsi="Times New Roman" w:cs="Times New Roman"/>
          <w:sz w:val="24"/>
          <w:szCs w:val="24"/>
        </w:rPr>
        <w:t xml:space="preserve">The failure to </w:t>
      </w:r>
      <w:r w:rsidR="001C33FC" w:rsidRPr="00310DA5">
        <w:rPr>
          <w:rFonts w:ascii="Times New Roman" w:hAnsi="Times New Roman" w:cs="Times New Roman"/>
          <w:sz w:val="24"/>
          <w:szCs w:val="24"/>
          <w:shd w:val="clear" w:color="auto" w:fill="FFFFFF" w:themeFill="background1"/>
        </w:rPr>
        <w:t xml:space="preserve">conduct any </w:t>
      </w:r>
      <w:r w:rsidR="00885FB9" w:rsidRPr="00310DA5">
        <w:rPr>
          <w:rFonts w:ascii="Times New Roman" w:hAnsi="Times New Roman" w:cs="Times New Roman"/>
          <w:sz w:val="24"/>
          <w:szCs w:val="24"/>
          <w:shd w:val="clear" w:color="auto" w:fill="FFFFFF" w:themeFill="background1"/>
        </w:rPr>
        <w:t xml:space="preserve">adequate </w:t>
      </w:r>
      <w:r w:rsidR="001C33FC" w:rsidRPr="00310DA5">
        <w:rPr>
          <w:rFonts w:ascii="Times New Roman" w:hAnsi="Times New Roman" w:cs="Times New Roman"/>
          <w:sz w:val="24"/>
          <w:szCs w:val="24"/>
          <w:shd w:val="clear" w:color="auto" w:fill="FFFFFF" w:themeFill="background1"/>
        </w:rPr>
        <w:t>history timeline</w:t>
      </w:r>
      <w:r w:rsidR="00885FB9" w:rsidRPr="00310DA5">
        <w:rPr>
          <w:rFonts w:ascii="Times New Roman" w:hAnsi="Times New Roman" w:cs="Times New Roman"/>
          <w:sz w:val="24"/>
          <w:szCs w:val="24"/>
          <w:shd w:val="clear" w:color="auto" w:fill="FFFFFF" w:themeFill="background1"/>
        </w:rPr>
        <w:t xml:space="preserve"> (</w:t>
      </w:r>
      <w:r w:rsidR="001C33FC" w:rsidRPr="00310DA5">
        <w:rPr>
          <w:rFonts w:ascii="Times New Roman" w:hAnsi="Times New Roman" w:cs="Times New Roman"/>
          <w:sz w:val="24"/>
          <w:szCs w:val="24"/>
          <w:shd w:val="clear" w:color="auto" w:fill="FFFFFF" w:themeFill="background1"/>
        </w:rPr>
        <w:t>examining the educational records, hospital admissions including accident and emergency</w:t>
      </w:r>
      <w:r w:rsidR="00817EB0" w:rsidRPr="00310DA5">
        <w:rPr>
          <w:rFonts w:ascii="Times New Roman" w:hAnsi="Times New Roman" w:cs="Times New Roman"/>
          <w:sz w:val="24"/>
          <w:szCs w:val="24"/>
          <w:shd w:val="clear" w:color="auto" w:fill="FFFFFF" w:themeFill="background1"/>
        </w:rPr>
        <w:t>)</w:t>
      </w:r>
      <w:r w:rsidR="001C33FC" w:rsidRPr="00310DA5">
        <w:rPr>
          <w:rFonts w:ascii="Times New Roman" w:hAnsi="Times New Roman" w:cs="Times New Roman"/>
          <w:sz w:val="24"/>
          <w:szCs w:val="24"/>
          <w:shd w:val="clear" w:color="auto" w:fill="FFFFFF" w:themeFill="background1"/>
        </w:rPr>
        <w:t xml:space="preserve"> is al</w:t>
      </w:r>
      <w:r w:rsidR="002046B0" w:rsidRPr="00310DA5">
        <w:rPr>
          <w:rFonts w:ascii="Times New Roman" w:hAnsi="Times New Roman" w:cs="Times New Roman"/>
          <w:sz w:val="24"/>
          <w:szCs w:val="24"/>
          <w:shd w:val="clear" w:color="auto" w:fill="FFFFFF" w:themeFill="background1"/>
        </w:rPr>
        <w:t>so evident in Chris’ experience</w:t>
      </w:r>
      <w:r w:rsidR="001C33FC" w:rsidRPr="00310DA5">
        <w:rPr>
          <w:rFonts w:ascii="Times New Roman" w:hAnsi="Times New Roman" w:cs="Times New Roman"/>
          <w:sz w:val="24"/>
          <w:szCs w:val="24"/>
          <w:shd w:val="clear" w:color="auto" w:fill="FFFFFF" w:themeFill="background1"/>
        </w:rPr>
        <w:t xml:space="preserve"> of </w:t>
      </w:r>
      <w:r w:rsidR="00885FB9" w:rsidRPr="00310DA5">
        <w:rPr>
          <w:rFonts w:ascii="Times New Roman" w:hAnsi="Times New Roman" w:cs="Times New Roman"/>
          <w:sz w:val="24"/>
          <w:szCs w:val="24"/>
        </w:rPr>
        <w:t xml:space="preserve">being </w:t>
      </w:r>
      <w:r w:rsidR="001C33FC" w:rsidRPr="00310DA5">
        <w:rPr>
          <w:rFonts w:ascii="Times New Roman" w:hAnsi="Times New Roman" w:cs="Times New Roman"/>
          <w:sz w:val="24"/>
          <w:szCs w:val="24"/>
        </w:rPr>
        <w:t xml:space="preserve">sectioned </w:t>
      </w:r>
      <w:r w:rsidR="001B65CC" w:rsidRPr="00310DA5">
        <w:rPr>
          <w:rFonts w:ascii="Times New Roman" w:hAnsi="Times New Roman" w:cs="Times New Roman"/>
          <w:sz w:val="24"/>
          <w:szCs w:val="24"/>
        </w:rPr>
        <w:t xml:space="preserve">and diagnosed </w:t>
      </w:r>
      <w:r w:rsidR="002046B0" w:rsidRPr="00310DA5">
        <w:rPr>
          <w:rFonts w:ascii="Times New Roman" w:hAnsi="Times New Roman" w:cs="Times New Roman"/>
          <w:sz w:val="24"/>
          <w:szCs w:val="24"/>
        </w:rPr>
        <w:t>with schizophrenia</w:t>
      </w:r>
      <w:r w:rsidR="001B65CC" w:rsidRPr="00310DA5">
        <w:rPr>
          <w:rFonts w:ascii="Times New Roman" w:hAnsi="Times New Roman" w:cs="Times New Roman"/>
          <w:sz w:val="24"/>
          <w:szCs w:val="24"/>
        </w:rPr>
        <w:t xml:space="preserve"> </w:t>
      </w:r>
      <w:r w:rsidR="001C33FC" w:rsidRPr="00310DA5">
        <w:rPr>
          <w:rFonts w:ascii="Times New Roman" w:hAnsi="Times New Roman" w:cs="Times New Roman"/>
          <w:sz w:val="24"/>
          <w:szCs w:val="24"/>
        </w:rPr>
        <w:t xml:space="preserve">at a psychiatric hospital. </w:t>
      </w:r>
    </w:p>
    <w:p w:rsidR="00CE6DB8" w:rsidRPr="00310DA5" w:rsidRDefault="00D8722E" w:rsidP="00310DA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817EB0" w:rsidRPr="00310DA5">
        <w:rPr>
          <w:rFonts w:ascii="Times New Roman" w:hAnsi="Times New Roman" w:cs="Times New Roman"/>
          <w:sz w:val="24"/>
          <w:szCs w:val="24"/>
        </w:rPr>
        <w:t xml:space="preserve">Moreover, Chris’ </w:t>
      </w:r>
      <w:r w:rsidR="00817EB0" w:rsidRPr="00310DA5">
        <w:rPr>
          <w:rFonts w:ascii="Times New Roman" w:hAnsi="Times New Roman" w:cs="Times New Roman"/>
          <w:color w:val="000000" w:themeColor="text1"/>
          <w:sz w:val="24"/>
          <w:szCs w:val="24"/>
          <w:shd w:val="clear" w:color="auto" w:fill="FFFFFF" w:themeFill="background1"/>
        </w:rPr>
        <w:t xml:space="preserve">history of uncontrolled ‘epilepsy’ alongside symptoms of anxiety, depression, panic attacks, suicidal tendencies, self-harm, trauma, voice hearing and disturbed sleeping patterns were not thoroughly examined with </w:t>
      </w:r>
      <w:r w:rsidR="002046B0" w:rsidRPr="00310DA5">
        <w:rPr>
          <w:rFonts w:ascii="Times New Roman" w:hAnsi="Times New Roman" w:cs="Times New Roman"/>
          <w:color w:val="000000" w:themeColor="text1"/>
          <w:sz w:val="24"/>
          <w:szCs w:val="24"/>
          <w:shd w:val="clear" w:color="auto" w:fill="FFFFFF" w:themeFill="background1"/>
        </w:rPr>
        <w:t xml:space="preserve">the </w:t>
      </w:r>
      <w:r w:rsidR="00817EB0" w:rsidRPr="00310DA5">
        <w:rPr>
          <w:rFonts w:ascii="Times New Roman" w:hAnsi="Times New Roman" w:cs="Times New Roman"/>
          <w:color w:val="000000" w:themeColor="text1"/>
          <w:sz w:val="24"/>
          <w:szCs w:val="24"/>
          <w:shd w:val="clear" w:color="auto" w:fill="FFFFFF" w:themeFill="background1"/>
        </w:rPr>
        <w:t xml:space="preserve">other </w:t>
      </w:r>
      <w:r w:rsidR="002046B0" w:rsidRPr="00310DA5">
        <w:rPr>
          <w:rFonts w:ascii="Times New Roman" w:hAnsi="Times New Roman" w:cs="Times New Roman"/>
          <w:color w:val="000000" w:themeColor="text1"/>
          <w:sz w:val="24"/>
          <w:szCs w:val="24"/>
          <w:shd w:val="clear" w:color="auto" w:fill="FFFFFF" w:themeFill="background1"/>
        </w:rPr>
        <w:t xml:space="preserve">health </w:t>
      </w:r>
      <w:r w:rsidR="00817EB0" w:rsidRPr="00310DA5">
        <w:rPr>
          <w:rFonts w:ascii="Times New Roman" w:hAnsi="Times New Roman" w:cs="Times New Roman"/>
          <w:color w:val="000000" w:themeColor="text1"/>
          <w:sz w:val="24"/>
          <w:szCs w:val="24"/>
          <w:shd w:val="clear" w:color="auto" w:fill="FFFFFF" w:themeFill="background1"/>
        </w:rPr>
        <w:t xml:space="preserve">specialists involved with Chris: </w:t>
      </w:r>
    </w:p>
    <w:p w:rsidR="00885FB9" w:rsidRPr="00310DA5" w:rsidRDefault="00885FB9"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 xml:space="preserve">I: You’ve got lots of different agencies involved. Were they communicating with each other?                                                    </w:t>
      </w:r>
    </w:p>
    <w:p w:rsidR="00885FB9" w:rsidRPr="00310DA5" w:rsidRDefault="00885FB9"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C: No.                                                               (C:320-323)</w:t>
      </w:r>
    </w:p>
    <w:p w:rsidR="00FE4F24" w:rsidRDefault="00D8722E" w:rsidP="00310DA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t xml:space="preserve">    </w:t>
      </w:r>
      <w:r w:rsidR="00817EB0" w:rsidRPr="00310DA5">
        <w:rPr>
          <w:rFonts w:ascii="Times New Roman" w:hAnsi="Times New Roman" w:cs="Times New Roman"/>
          <w:sz w:val="24"/>
          <w:szCs w:val="24"/>
          <w:shd w:val="clear" w:color="auto" w:fill="FFFFFF" w:themeFill="background1"/>
        </w:rPr>
        <w:t>T</w:t>
      </w:r>
      <w:r w:rsidR="00885FB9" w:rsidRPr="00310DA5">
        <w:rPr>
          <w:rFonts w:ascii="Times New Roman" w:hAnsi="Times New Roman" w:cs="Times New Roman"/>
          <w:sz w:val="24"/>
          <w:szCs w:val="24"/>
        </w:rPr>
        <w:t>he</w:t>
      </w:r>
      <w:r w:rsidR="002046B0" w:rsidRPr="00310DA5">
        <w:rPr>
          <w:rFonts w:ascii="Times New Roman" w:hAnsi="Times New Roman" w:cs="Times New Roman"/>
          <w:sz w:val="24"/>
          <w:szCs w:val="24"/>
        </w:rPr>
        <w:t>refore, the</w:t>
      </w:r>
      <w:r w:rsidR="00885FB9" w:rsidRPr="00310DA5">
        <w:rPr>
          <w:rFonts w:ascii="Times New Roman" w:hAnsi="Times New Roman" w:cs="Times New Roman"/>
          <w:sz w:val="24"/>
          <w:szCs w:val="24"/>
        </w:rPr>
        <w:t xml:space="preserve"> </w:t>
      </w:r>
      <w:r w:rsidR="00817EB0" w:rsidRPr="00310DA5">
        <w:rPr>
          <w:rFonts w:ascii="Times New Roman" w:hAnsi="Times New Roman" w:cs="Times New Roman"/>
          <w:sz w:val="24"/>
          <w:szCs w:val="24"/>
        </w:rPr>
        <w:t xml:space="preserve">lack of </w:t>
      </w:r>
      <w:r w:rsidR="00885FB9" w:rsidRPr="00310DA5">
        <w:rPr>
          <w:rFonts w:ascii="Times New Roman" w:hAnsi="Times New Roman" w:cs="Times New Roman"/>
          <w:sz w:val="24"/>
          <w:szCs w:val="24"/>
        </w:rPr>
        <w:t xml:space="preserve">multi-agency communication </w:t>
      </w:r>
      <w:r w:rsidR="00885FB9" w:rsidRPr="00310DA5">
        <w:rPr>
          <w:rFonts w:ascii="Times New Roman" w:hAnsi="Times New Roman" w:cs="Times New Roman"/>
          <w:sz w:val="24"/>
          <w:szCs w:val="24"/>
          <w:shd w:val="clear" w:color="auto" w:fill="FFFFFF" w:themeFill="background1"/>
        </w:rPr>
        <w:t xml:space="preserve">left </w:t>
      </w:r>
      <w:r w:rsidR="00817EB0" w:rsidRPr="00310DA5">
        <w:rPr>
          <w:rFonts w:ascii="Times New Roman" w:hAnsi="Times New Roman" w:cs="Times New Roman"/>
          <w:sz w:val="24"/>
          <w:szCs w:val="24"/>
          <w:shd w:val="clear" w:color="auto" w:fill="FFFFFF" w:themeFill="background1"/>
        </w:rPr>
        <w:t>Chris</w:t>
      </w:r>
      <w:r w:rsidR="00885FB9" w:rsidRPr="00310DA5">
        <w:rPr>
          <w:rFonts w:ascii="Times New Roman" w:hAnsi="Times New Roman" w:cs="Times New Roman"/>
          <w:sz w:val="24"/>
          <w:szCs w:val="24"/>
          <w:shd w:val="clear" w:color="auto" w:fill="FFFFFF" w:themeFill="background1"/>
        </w:rPr>
        <w:t xml:space="preserve"> exposed to the risk of being misdiagnosed</w:t>
      </w:r>
      <w:r w:rsidR="001B65CC" w:rsidRPr="00310DA5">
        <w:rPr>
          <w:rFonts w:ascii="Times New Roman" w:hAnsi="Times New Roman" w:cs="Times New Roman"/>
          <w:sz w:val="24"/>
          <w:szCs w:val="24"/>
          <w:shd w:val="clear" w:color="auto" w:fill="FFFFFF" w:themeFill="background1"/>
        </w:rPr>
        <w:t xml:space="preserve"> with a very serious </w:t>
      </w:r>
      <w:r w:rsidR="00E90028" w:rsidRPr="00310DA5">
        <w:rPr>
          <w:rFonts w:ascii="Times New Roman" w:hAnsi="Times New Roman" w:cs="Times New Roman"/>
          <w:sz w:val="24"/>
          <w:szCs w:val="24"/>
          <w:shd w:val="clear" w:color="auto" w:fill="FFFFFF" w:themeFill="background1"/>
        </w:rPr>
        <w:t xml:space="preserve">potentially </w:t>
      </w:r>
      <w:r w:rsidR="00817EB0" w:rsidRPr="00310DA5">
        <w:rPr>
          <w:rFonts w:ascii="Times New Roman" w:hAnsi="Times New Roman" w:cs="Times New Roman"/>
          <w:sz w:val="24"/>
          <w:szCs w:val="24"/>
          <w:shd w:val="clear" w:color="auto" w:fill="FFFFFF" w:themeFill="background1"/>
        </w:rPr>
        <w:t xml:space="preserve">life-long </w:t>
      </w:r>
      <w:r>
        <w:rPr>
          <w:rFonts w:ascii="Times New Roman" w:hAnsi="Times New Roman" w:cs="Times New Roman"/>
          <w:sz w:val="24"/>
          <w:szCs w:val="24"/>
          <w:shd w:val="clear" w:color="auto" w:fill="FFFFFF" w:themeFill="background1"/>
        </w:rPr>
        <w:t>diagnosis. Longden (2013b</w:t>
      </w:r>
      <w:r w:rsidR="001B65CC" w:rsidRPr="00310DA5">
        <w:rPr>
          <w:rFonts w:ascii="Times New Roman" w:hAnsi="Times New Roman" w:cs="Times New Roman"/>
          <w:sz w:val="24"/>
          <w:szCs w:val="24"/>
          <w:shd w:val="clear" w:color="auto" w:fill="FFFFFF" w:themeFill="background1"/>
        </w:rPr>
        <w:t>) suggests, instead of asking someone ‘</w:t>
      </w:r>
      <w:r w:rsidR="00E90028" w:rsidRPr="00310DA5">
        <w:rPr>
          <w:rFonts w:ascii="Times New Roman" w:hAnsi="Times New Roman" w:cs="Times New Roman"/>
          <w:sz w:val="24"/>
          <w:szCs w:val="24"/>
          <w:shd w:val="clear" w:color="auto" w:fill="FFFFFF" w:themeFill="background1"/>
        </w:rPr>
        <w:t>W</w:t>
      </w:r>
      <w:r w:rsidR="001B65CC" w:rsidRPr="00310DA5">
        <w:rPr>
          <w:rFonts w:ascii="Times New Roman" w:hAnsi="Times New Roman" w:cs="Times New Roman"/>
          <w:sz w:val="24"/>
          <w:szCs w:val="24"/>
          <w:shd w:val="clear" w:color="auto" w:fill="FFFFFF" w:themeFill="background1"/>
        </w:rPr>
        <w:t>hat’s wrong with you’, we should be asking ‘what’s happened to you?’</w:t>
      </w:r>
      <w:r w:rsidRPr="00D8722E">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 xml:space="preserve">(Longden, </w:t>
      </w:r>
      <w:r w:rsidRPr="00310DA5">
        <w:rPr>
          <w:rFonts w:ascii="Times New Roman" w:hAnsi="Times New Roman" w:cs="Times New Roman"/>
          <w:sz w:val="24"/>
          <w:szCs w:val="24"/>
          <w:shd w:val="clear" w:color="auto" w:fill="FFFFFF" w:themeFill="background1"/>
        </w:rPr>
        <w:t>2013b, p.369</w:t>
      </w:r>
      <w:r>
        <w:rPr>
          <w:rFonts w:ascii="Times New Roman" w:hAnsi="Times New Roman" w:cs="Times New Roman"/>
          <w:sz w:val="24"/>
          <w:szCs w:val="24"/>
          <w:shd w:val="clear" w:color="auto" w:fill="FFFFFF" w:themeFill="background1"/>
        </w:rPr>
        <w:t xml:space="preserve">). </w:t>
      </w:r>
      <w:r w:rsidR="001B65CC" w:rsidRPr="00310DA5">
        <w:rPr>
          <w:rFonts w:ascii="Times New Roman" w:hAnsi="Times New Roman" w:cs="Times New Roman"/>
          <w:sz w:val="24"/>
          <w:szCs w:val="24"/>
          <w:shd w:val="clear" w:color="auto" w:fill="FFFFFF" w:themeFill="background1"/>
        </w:rPr>
        <w:t xml:space="preserve"> </w:t>
      </w:r>
      <w:r w:rsidR="00E90028" w:rsidRPr="00310DA5">
        <w:rPr>
          <w:rFonts w:ascii="Times New Roman" w:hAnsi="Times New Roman" w:cs="Times New Roman"/>
          <w:sz w:val="24"/>
          <w:szCs w:val="24"/>
          <w:shd w:val="clear" w:color="auto" w:fill="FFFFFF" w:themeFill="background1"/>
        </w:rPr>
        <w:t>Therefore, e</w:t>
      </w:r>
      <w:r w:rsidR="0005354A" w:rsidRPr="00310DA5">
        <w:rPr>
          <w:rFonts w:ascii="Times New Roman" w:hAnsi="Times New Roman" w:cs="Times New Roman"/>
          <w:sz w:val="24"/>
          <w:szCs w:val="24"/>
          <w:shd w:val="clear" w:color="auto" w:fill="FFFFFF" w:themeFill="background1"/>
        </w:rPr>
        <w:t xml:space="preserve">xtreme </w:t>
      </w:r>
      <w:r w:rsidR="001B65CC" w:rsidRPr="00310DA5">
        <w:rPr>
          <w:rFonts w:ascii="Times New Roman" w:hAnsi="Times New Roman" w:cs="Times New Roman"/>
          <w:sz w:val="24"/>
          <w:szCs w:val="24"/>
          <w:shd w:val="clear" w:color="auto" w:fill="FFFFFF" w:themeFill="background1"/>
        </w:rPr>
        <w:t xml:space="preserve">care is </w:t>
      </w:r>
      <w:r w:rsidR="002046B0" w:rsidRPr="00310DA5">
        <w:rPr>
          <w:rFonts w:ascii="Times New Roman" w:hAnsi="Times New Roman" w:cs="Times New Roman"/>
          <w:sz w:val="24"/>
          <w:szCs w:val="24"/>
          <w:shd w:val="clear" w:color="auto" w:fill="FFFFFF" w:themeFill="background1"/>
        </w:rPr>
        <w:t>needed before giving someone a</w:t>
      </w:r>
      <w:r w:rsidR="001B65CC" w:rsidRPr="00310DA5">
        <w:rPr>
          <w:rFonts w:ascii="Times New Roman" w:hAnsi="Times New Roman" w:cs="Times New Roman"/>
          <w:sz w:val="24"/>
          <w:szCs w:val="24"/>
          <w:shd w:val="clear" w:color="auto" w:fill="FFFFFF" w:themeFill="background1"/>
        </w:rPr>
        <w:t xml:space="preserve"> diagnosis</w:t>
      </w:r>
      <w:r w:rsidR="00FA4E2C" w:rsidRPr="00310DA5">
        <w:rPr>
          <w:rFonts w:ascii="Times New Roman" w:hAnsi="Times New Roman" w:cs="Times New Roman"/>
          <w:sz w:val="24"/>
          <w:szCs w:val="24"/>
          <w:shd w:val="clear" w:color="auto" w:fill="FFFFFF" w:themeFill="background1"/>
        </w:rPr>
        <w:t xml:space="preserve"> such as </w:t>
      </w:r>
      <w:r w:rsidR="001B65CC" w:rsidRPr="00310DA5">
        <w:rPr>
          <w:rFonts w:ascii="Times New Roman" w:hAnsi="Times New Roman" w:cs="Times New Roman"/>
          <w:sz w:val="24"/>
          <w:szCs w:val="24"/>
          <w:shd w:val="clear" w:color="auto" w:fill="FFFFFF" w:themeFill="background1"/>
        </w:rPr>
        <w:t>schizophrenia</w:t>
      </w:r>
      <w:r w:rsidR="00FA4E2C" w:rsidRPr="00310DA5">
        <w:rPr>
          <w:rFonts w:ascii="Times New Roman" w:hAnsi="Times New Roman" w:cs="Times New Roman"/>
          <w:sz w:val="24"/>
          <w:szCs w:val="24"/>
          <w:shd w:val="clear" w:color="auto" w:fill="FFFFFF" w:themeFill="background1"/>
        </w:rPr>
        <w:t xml:space="preserve">. As </w:t>
      </w:r>
      <w:r>
        <w:rPr>
          <w:rFonts w:ascii="Times New Roman" w:hAnsi="Times New Roman" w:cs="Times New Roman"/>
          <w:sz w:val="24"/>
          <w:szCs w:val="24"/>
        </w:rPr>
        <w:t>Bendall (2004) states, the diagnosis of “</w:t>
      </w:r>
      <w:r w:rsidR="00FA4E2C" w:rsidRPr="00310DA5">
        <w:rPr>
          <w:rFonts w:ascii="Times New Roman" w:hAnsi="Times New Roman" w:cs="Times New Roman"/>
          <w:sz w:val="24"/>
          <w:szCs w:val="24"/>
        </w:rPr>
        <w:t>schizophrenia is an illness that consists of no particular symptoms, that has no particular outcome, and that resp</w:t>
      </w:r>
      <w:r>
        <w:rPr>
          <w:rFonts w:ascii="Times New Roman" w:hAnsi="Times New Roman" w:cs="Times New Roman"/>
          <w:sz w:val="24"/>
          <w:szCs w:val="24"/>
        </w:rPr>
        <w:t>onds to no particular treatment</w:t>
      </w:r>
      <w:r w:rsidR="00FA4E2C" w:rsidRPr="00310DA5">
        <w:rPr>
          <w:rFonts w:ascii="Times New Roman" w:hAnsi="Times New Roman" w:cs="Times New Roman"/>
          <w:sz w:val="24"/>
          <w:szCs w:val="24"/>
        </w:rPr>
        <w:t xml:space="preserve">” </w:t>
      </w:r>
      <w:r>
        <w:rPr>
          <w:rFonts w:ascii="Times New Roman" w:hAnsi="Times New Roman" w:cs="Times New Roman"/>
          <w:sz w:val="24"/>
          <w:szCs w:val="24"/>
        </w:rPr>
        <w:t xml:space="preserve">(Bendall, </w:t>
      </w:r>
      <w:r w:rsidRPr="00310DA5">
        <w:rPr>
          <w:rFonts w:ascii="Times New Roman" w:hAnsi="Times New Roman" w:cs="Times New Roman"/>
          <w:sz w:val="24"/>
          <w:szCs w:val="24"/>
        </w:rPr>
        <w:t>2004, p.87)</w:t>
      </w:r>
      <w:r>
        <w:rPr>
          <w:rFonts w:ascii="Times New Roman" w:hAnsi="Times New Roman" w:cs="Times New Roman"/>
          <w:sz w:val="24"/>
          <w:szCs w:val="24"/>
        </w:rPr>
        <w:t>.</w:t>
      </w:r>
      <w:r w:rsidRPr="00310DA5">
        <w:rPr>
          <w:rFonts w:ascii="Times New Roman" w:hAnsi="Times New Roman" w:cs="Times New Roman"/>
          <w:sz w:val="24"/>
          <w:szCs w:val="24"/>
        </w:rPr>
        <w:t xml:space="preserve"> </w:t>
      </w:r>
      <w:r w:rsidR="00FA4E2C" w:rsidRPr="00310DA5">
        <w:rPr>
          <w:rFonts w:ascii="Times New Roman" w:hAnsi="Times New Roman" w:cs="Times New Roman"/>
          <w:sz w:val="24"/>
          <w:szCs w:val="24"/>
        </w:rPr>
        <w:t xml:space="preserve"> </w:t>
      </w:r>
      <w:r w:rsidR="002046B0" w:rsidRPr="00310DA5">
        <w:rPr>
          <w:rFonts w:ascii="Times New Roman" w:hAnsi="Times New Roman" w:cs="Times New Roman"/>
          <w:sz w:val="24"/>
          <w:szCs w:val="24"/>
          <w:shd w:val="clear" w:color="auto" w:fill="FFFFFF" w:themeFill="background1"/>
        </w:rPr>
        <w:t>Furthermore,</w:t>
      </w:r>
      <w:r w:rsidR="00817EB0" w:rsidRPr="00310DA5">
        <w:rPr>
          <w:rFonts w:ascii="Times New Roman" w:hAnsi="Times New Roman" w:cs="Times New Roman"/>
          <w:sz w:val="24"/>
          <w:szCs w:val="24"/>
          <w:shd w:val="clear" w:color="auto" w:fill="FFFFFF" w:themeFill="background1"/>
        </w:rPr>
        <w:t xml:space="preserve"> </w:t>
      </w:r>
      <w:r w:rsidR="00817EB0" w:rsidRPr="00310DA5">
        <w:rPr>
          <w:rFonts w:ascii="Times New Roman" w:hAnsi="Times New Roman" w:cs="Times New Roman"/>
          <w:sz w:val="24"/>
          <w:szCs w:val="24"/>
        </w:rPr>
        <w:t xml:space="preserve">if a person begins to hear voices or experience hallucinations and suicidal tendencies, investigations </w:t>
      </w:r>
      <w:r w:rsidR="002046B0" w:rsidRPr="00310DA5">
        <w:rPr>
          <w:rFonts w:ascii="Times New Roman" w:hAnsi="Times New Roman" w:cs="Times New Roman"/>
          <w:sz w:val="24"/>
          <w:szCs w:val="24"/>
        </w:rPr>
        <w:t xml:space="preserve">are </w:t>
      </w:r>
      <w:r w:rsidR="00817EB0" w:rsidRPr="00310DA5">
        <w:rPr>
          <w:rFonts w:ascii="Times New Roman" w:hAnsi="Times New Roman" w:cs="Times New Roman"/>
          <w:sz w:val="24"/>
          <w:szCs w:val="24"/>
        </w:rPr>
        <w:t>need</w:t>
      </w:r>
      <w:r w:rsidR="002046B0" w:rsidRPr="00310DA5">
        <w:rPr>
          <w:rFonts w:ascii="Times New Roman" w:hAnsi="Times New Roman" w:cs="Times New Roman"/>
          <w:sz w:val="24"/>
          <w:szCs w:val="24"/>
        </w:rPr>
        <w:t>ed</w:t>
      </w:r>
      <w:r w:rsidR="00817EB0" w:rsidRPr="00310DA5">
        <w:rPr>
          <w:rFonts w:ascii="Times New Roman" w:hAnsi="Times New Roman" w:cs="Times New Roman"/>
          <w:sz w:val="24"/>
          <w:szCs w:val="24"/>
        </w:rPr>
        <w:t xml:space="preserve"> to find out the reason for the voice/s in the first place, especially as voice hearing has been connected to child abuse and trauma (Longden, 2013)</w:t>
      </w:r>
      <w:r w:rsidR="002046B0" w:rsidRPr="00310DA5">
        <w:rPr>
          <w:rFonts w:ascii="Times New Roman" w:hAnsi="Times New Roman" w:cs="Times New Roman"/>
          <w:sz w:val="24"/>
          <w:szCs w:val="24"/>
        </w:rPr>
        <w:t xml:space="preserve">. </w:t>
      </w:r>
    </w:p>
    <w:p w:rsidR="00D8722E" w:rsidRDefault="002046B0" w:rsidP="00310DA5">
      <w:pPr>
        <w:shd w:val="clear" w:color="auto" w:fill="FFFFFF" w:themeFill="background1"/>
        <w:spacing w:line="480" w:lineRule="auto"/>
        <w:rPr>
          <w:rFonts w:ascii="Times New Roman" w:hAnsi="Times New Roman" w:cs="Times New Roman"/>
          <w:sz w:val="24"/>
          <w:szCs w:val="24"/>
        </w:rPr>
      </w:pPr>
      <w:r w:rsidRPr="00310DA5">
        <w:rPr>
          <w:rFonts w:ascii="Times New Roman" w:hAnsi="Times New Roman" w:cs="Times New Roman"/>
          <w:sz w:val="24"/>
          <w:szCs w:val="24"/>
        </w:rPr>
        <w:t>Presently, there is no specific diagnosis for childhood trauma in the DSM (van der Kolk, 2014)</w:t>
      </w:r>
      <w:r w:rsidR="00D8722E">
        <w:rPr>
          <w:rFonts w:ascii="Times New Roman" w:hAnsi="Times New Roman" w:cs="Times New Roman"/>
          <w:sz w:val="24"/>
          <w:szCs w:val="24"/>
        </w:rPr>
        <w:t xml:space="preserve"> and so it should be noted that hearing voices can </w:t>
      </w:r>
      <w:r w:rsidR="00817EB0" w:rsidRPr="00310DA5">
        <w:rPr>
          <w:rFonts w:ascii="Times New Roman" w:hAnsi="Times New Roman" w:cs="Times New Roman"/>
          <w:sz w:val="24"/>
          <w:szCs w:val="24"/>
        </w:rPr>
        <w:t>be a serious side-effect of some anti-psychotic or anti-epilepsy medication (</w:t>
      </w:r>
      <w:r w:rsidR="00817EB0" w:rsidRPr="00310DA5">
        <w:rPr>
          <w:rFonts w:ascii="Times New Roman" w:hAnsi="Times New Roman" w:cs="Times New Roman"/>
          <w:sz w:val="24"/>
          <w:szCs w:val="24"/>
          <w:shd w:val="clear" w:color="auto" w:fill="FFFFFF" w:themeFill="background1"/>
        </w:rPr>
        <w:t>Kaufman</w:t>
      </w:r>
      <w:r w:rsidR="00F360E0" w:rsidRPr="00310DA5">
        <w:rPr>
          <w:rFonts w:ascii="Times New Roman" w:hAnsi="Times New Roman" w:cs="Times New Roman"/>
          <w:sz w:val="24"/>
          <w:szCs w:val="24"/>
          <w:shd w:val="clear" w:color="auto" w:fill="FFFFFF" w:themeFill="background1"/>
        </w:rPr>
        <w:t xml:space="preserve">, </w:t>
      </w:r>
      <w:r w:rsidR="00817EB0" w:rsidRPr="00310DA5">
        <w:rPr>
          <w:rFonts w:ascii="Times New Roman" w:hAnsi="Times New Roman" w:cs="Times New Roman"/>
          <w:sz w:val="24"/>
          <w:szCs w:val="24"/>
          <w:shd w:val="clear" w:color="auto" w:fill="FFFFFF" w:themeFill="background1"/>
        </w:rPr>
        <w:t>2010).</w:t>
      </w:r>
      <w:r w:rsidR="0005354A" w:rsidRPr="00310DA5">
        <w:rPr>
          <w:rFonts w:ascii="Times New Roman" w:hAnsi="Times New Roman" w:cs="Times New Roman"/>
          <w:sz w:val="24"/>
          <w:szCs w:val="24"/>
        </w:rPr>
        <w:t xml:space="preserve"> </w:t>
      </w:r>
      <w:r w:rsidR="0005354A" w:rsidRPr="00310DA5">
        <w:rPr>
          <w:rFonts w:ascii="Times New Roman" w:hAnsi="Times New Roman" w:cs="Times New Roman"/>
          <w:sz w:val="24"/>
          <w:szCs w:val="24"/>
          <w:shd w:val="clear" w:color="auto" w:fill="FFFFFF" w:themeFill="background1"/>
        </w:rPr>
        <w:t xml:space="preserve">However, </w:t>
      </w:r>
      <w:r w:rsidR="00D8722E">
        <w:rPr>
          <w:rFonts w:ascii="Times New Roman" w:hAnsi="Times New Roman" w:cs="Times New Roman"/>
          <w:sz w:val="24"/>
          <w:szCs w:val="24"/>
          <w:shd w:val="clear" w:color="auto" w:fill="FFFFFF" w:themeFill="background1"/>
        </w:rPr>
        <w:t xml:space="preserve">since </w:t>
      </w:r>
      <w:r w:rsidR="00817EB0" w:rsidRPr="00310DA5">
        <w:rPr>
          <w:rFonts w:ascii="Times New Roman" w:hAnsi="Times New Roman" w:cs="Times New Roman"/>
          <w:sz w:val="24"/>
          <w:szCs w:val="24"/>
          <w:shd w:val="clear" w:color="auto" w:fill="FFFFFF" w:themeFill="background1"/>
        </w:rPr>
        <w:t xml:space="preserve">no </w:t>
      </w:r>
      <w:r w:rsidR="0005354A" w:rsidRPr="00310DA5">
        <w:rPr>
          <w:rFonts w:ascii="Times New Roman" w:hAnsi="Times New Roman" w:cs="Times New Roman"/>
          <w:sz w:val="24"/>
          <w:szCs w:val="24"/>
        </w:rPr>
        <w:t>further investigations</w:t>
      </w:r>
      <w:r w:rsidR="00817EB0" w:rsidRPr="00310DA5">
        <w:rPr>
          <w:rFonts w:ascii="Times New Roman" w:hAnsi="Times New Roman" w:cs="Times New Roman"/>
          <w:sz w:val="24"/>
          <w:szCs w:val="24"/>
        </w:rPr>
        <w:t xml:space="preserve"> were made</w:t>
      </w:r>
      <w:r w:rsidR="00D8722E">
        <w:rPr>
          <w:rFonts w:ascii="Times New Roman" w:hAnsi="Times New Roman" w:cs="Times New Roman"/>
          <w:sz w:val="24"/>
          <w:szCs w:val="24"/>
        </w:rPr>
        <w:t>,</w:t>
      </w:r>
      <w:r w:rsidRPr="00310DA5">
        <w:rPr>
          <w:rFonts w:ascii="Times New Roman" w:hAnsi="Times New Roman" w:cs="Times New Roman"/>
          <w:sz w:val="24"/>
          <w:szCs w:val="24"/>
        </w:rPr>
        <w:t xml:space="preserve"> </w:t>
      </w:r>
      <w:r w:rsidR="00885FB9" w:rsidRPr="00310DA5">
        <w:rPr>
          <w:rFonts w:ascii="Times New Roman" w:hAnsi="Times New Roman" w:cs="Times New Roman"/>
          <w:sz w:val="24"/>
          <w:szCs w:val="24"/>
          <w:shd w:val="clear" w:color="auto" w:fill="FFFFFF" w:themeFill="background1"/>
        </w:rPr>
        <w:t xml:space="preserve">Chris was informed by a doctor </w:t>
      </w:r>
      <w:r w:rsidR="00885FB9" w:rsidRPr="00310DA5">
        <w:rPr>
          <w:rFonts w:ascii="Times New Roman" w:hAnsi="Times New Roman" w:cs="Times New Roman"/>
          <w:sz w:val="24"/>
          <w:szCs w:val="24"/>
        </w:rPr>
        <w:t>that he [or she] would never come out</w:t>
      </w:r>
      <w:r w:rsidR="00D8722E">
        <w:rPr>
          <w:rFonts w:ascii="Times New Roman" w:hAnsi="Times New Roman" w:cs="Times New Roman"/>
          <w:sz w:val="24"/>
          <w:szCs w:val="24"/>
          <w:shd w:val="clear" w:color="auto" w:fill="FFFFFF" w:themeFill="background1"/>
        </w:rPr>
        <w:t xml:space="preserve"> of</w:t>
      </w:r>
      <w:r w:rsidR="00885FB9" w:rsidRPr="00310DA5">
        <w:rPr>
          <w:rFonts w:ascii="Times New Roman" w:hAnsi="Times New Roman" w:cs="Times New Roman"/>
          <w:sz w:val="24"/>
          <w:szCs w:val="24"/>
          <w:shd w:val="clear" w:color="auto" w:fill="FFFFFF" w:themeFill="background1"/>
        </w:rPr>
        <w:t xml:space="preserve"> </w:t>
      </w:r>
      <w:r w:rsidR="00885FB9" w:rsidRPr="00310DA5">
        <w:rPr>
          <w:rFonts w:ascii="Times New Roman" w:hAnsi="Times New Roman" w:cs="Times New Roman"/>
          <w:sz w:val="24"/>
          <w:szCs w:val="24"/>
        </w:rPr>
        <w:t>psychiatric hospital</w:t>
      </w:r>
      <w:r w:rsidR="00885FB9" w:rsidRPr="00310DA5">
        <w:rPr>
          <w:rFonts w:ascii="Times New Roman" w:hAnsi="Times New Roman" w:cs="Times New Roman"/>
          <w:sz w:val="24"/>
          <w:szCs w:val="24"/>
          <w:shd w:val="clear" w:color="auto" w:fill="FFFFFF" w:themeFill="background1"/>
        </w:rPr>
        <w:t xml:space="preserve"> and w</w:t>
      </w:r>
      <w:r w:rsidR="0005354A" w:rsidRPr="00310DA5">
        <w:rPr>
          <w:rFonts w:ascii="Times New Roman" w:hAnsi="Times New Roman" w:cs="Times New Roman"/>
          <w:sz w:val="24"/>
          <w:szCs w:val="24"/>
          <w:shd w:val="clear" w:color="auto" w:fill="FFFFFF" w:themeFill="background1"/>
        </w:rPr>
        <w:t xml:space="preserve">ould be </w:t>
      </w:r>
      <w:r w:rsidR="00885FB9" w:rsidRPr="00310DA5">
        <w:rPr>
          <w:rFonts w:ascii="Times New Roman" w:hAnsi="Times New Roman" w:cs="Times New Roman"/>
          <w:sz w:val="24"/>
          <w:szCs w:val="24"/>
          <w:shd w:val="clear" w:color="auto" w:fill="FFFFFF" w:themeFill="background1"/>
        </w:rPr>
        <w:t xml:space="preserve">locked up </w:t>
      </w:r>
      <w:r w:rsidR="00885FB9" w:rsidRPr="00310DA5">
        <w:rPr>
          <w:rFonts w:ascii="Times New Roman" w:hAnsi="Times New Roman" w:cs="Times New Roman"/>
          <w:sz w:val="24"/>
          <w:szCs w:val="24"/>
        </w:rPr>
        <w:t>24/7.</w:t>
      </w:r>
    </w:p>
    <w:p w:rsidR="00885FB9" w:rsidRPr="00310DA5" w:rsidRDefault="00D8722E" w:rsidP="00310DA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885FB9" w:rsidRPr="00310DA5">
        <w:rPr>
          <w:rFonts w:ascii="Times New Roman" w:hAnsi="Times New Roman" w:cs="Times New Roman"/>
          <w:sz w:val="24"/>
          <w:szCs w:val="24"/>
        </w:rPr>
        <w:t xml:space="preserve"> </w:t>
      </w:r>
      <w:r w:rsidR="00817EB0" w:rsidRPr="00310DA5">
        <w:rPr>
          <w:rFonts w:ascii="Times New Roman" w:hAnsi="Times New Roman" w:cs="Times New Roman"/>
          <w:sz w:val="24"/>
          <w:szCs w:val="24"/>
        </w:rPr>
        <w:t xml:space="preserve">Being informed that you are going to be incarcerated </w:t>
      </w:r>
      <w:r w:rsidR="00C46E06" w:rsidRPr="00310DA5">
        <w:rPr>
          <w:rFonts w:ascii="Times New Roman" w:hAnsi="Times New Roman" w:cs="Times New Roman"/>
          <w:sz w:val="24"/>
          <w:szCs w:val="24"/>
        </w:rPr>
        <w:t xml:space="preserve">or ‘caged’ </w:t>
      </w:r>
      <w:r w:rsidR="00817EB0" w:rsidRPr="00310DA5">
        <w:rPr>
          <w:rFonts w:ascii="Times New Roman" w:hAnsi="Times New Roman" w:cs="Times New Roman"/>
          <w:sz w:val="24"/>
          <w:szCs w:val="24"/>
        </w:rPr>
        <w:t xml:space="preserve">for life inside a psychiatric hospital is not conducive </w:t>
      </w:r>
      <w:r w:rsidR="002046B0" w:rsidRPr="00310DA5">
        <w:rPr>
          <w:rFonts w:ascii="Times New Roman" w:hAnsi="Times New Roman" w:cs="Times New Roman"/>
          <w:sz w:val="24"/>
          <w:szCs w:val="24"/>
        </w:rPr>
        <w:t xml:space="preserve">to </w:t>
      </w:r>
      <w:r>
        <w:rPr>
          <w:rFonts w:ascii="Times New Roman" w:hAnsi="Times New Roman" w:cs="Times New Roman"/>
          <w:sz w:val="24"/>
          <w:szCs w:val="24"/>
        </w:rPr>
        <w:t xml:space="preserve">anyone’s </w:t>
      </w:r>
      <w:r w:rsidR="002046B0" w:rsidRPr="00310DA5">
        <w:rPr>
          <w:rFonts w:ascii="Times New Roman" w:hAnsi="Times New Roman" w:cs="Times New Roman"/>
          <w:sz w:val="24"/>
          <w:szCs w:val="24"/>
        </w:rPr>
        <w:t xml:space="preserve">mental health </w:t>
      </w:r>
      <w:r w:rsidR="00C46E06" w:rsidRPr="00310DA5">
        <w:rPr>
          <w:rFonts w:ascii="Times New Roman" w:hAnsi="Times New Roman" w:cs="Times New Roman"/>
          <w:sz w:val="24"/>
          <w:szCs w:val="24"/>
        </w:rPr>
        <w:t>recovery</w:t>
      </w:r>
      <w:r w:rsidR="0094150E" w:rsidRPr="00310DA5">
        <w:rPr>
          <w:rFonts w:ascii="Times New Roman" w:hAnsi="Times New Roman" w:cs="Times New Roman"/>
          <w:sz w:val="24"/>
          <w:szCs w:val="24"/>
        </w:rPr>
        <w:t xml:space="preserve"> and </w:t>
      </w:r>
      <w:r w:rsidR="00885FB9" w:rsidRPr="00310DA5">
        <w:rPr>
          <w:rFonts w:ascii="Times New Roman" w:hAnsi="Times New Roman" w:cs="Times New Roman"/>
          <w:sz w:val="24"/>
          <w:szCs w:val="24"/>
        </w:rPr>
        <w:t>suicides are frequently committed in association with psychiatric hospitalisation (Coleman, 2011; Goldacre</w:t>
      </w:r>
      <w:r w:rsidR="00D5030C" w:rsidRPr="00310DA5">
        <w:rPr>
          <w:rFonts w:ascii="Times New Roman" w:hAnsi="Times New Roman" w:cs="Times New Roman"/>
          <w:sz w:val="24"/>
          <w:szCs w:val="24"/>
        </w:rPr>
        <w:t>, Seagroatt and Hawton,</w:t>
      </w:r>
      <w:r w:rsidR="00885FB9" w:rsidRPr="00310DA5">
        <w:rPr>
          <w:rFonts w:ascii="Times New Roman" w:hAnsi="Times New Roman" w:cs="Times New Roman"/>
          <w:sz w:val="24"/>
          <w:szCs w:val="24"/>
        </w:rPr>
        <w:t xml:space="preserve"> 1993; Reutfors</w:t>
      </w:r>
      <w:r w:rsidR="00D5030C" w:rsidRPr="00310DA5">
        <w:rPr>
          <w:rFonts w:ascii="Times New Roman" w:hAnsi="Times New Roman" w:cs="Times New Roman"/>
          <w:sz w:val="24"/>
          <w:szCs w:val="24"/>
        </w:rPr>
        <w:t>, Brandt, Ekbom, Isacson, Sparen and Osby</w:t>
      </w:r>
      <w:r w:rsidR="00885FB9" w:rsidRPr="00310DA5">
        <w:rPr>
          <w:rFonts w:ascii="Times New Roman" w:hAnsi="Times New Roman" w:cs="Times New Roman"/>
          <w:sz w:val="24"/>
          <w:szCs w:val="24"/>
        </w:rPr>
        <w:t xml:space="preserve">, 2010; Winkler et al., 2015). </w:t>
      </w:r>
      <w:r w:rsidR="00524A60" w:rsidRPr="00310DA5">
        <w:rPr>
          <w:rFonts w:ascii="Times New Roman" w:hAnsi="Times New Roman" w:cs="Times New Roman"/>
          <w:sz w:val="24"/>
          <w:szCs w:val="24"/>
        </w:rPr>
        <w:t xml:space="preserve"> </w:t>
      </w:r>
      <w:r w:rsidR="00C46E06" w:rsidRPr="00310DA5">
        <w:rPr>
          <w:rFonts w:ascii="Times New Roman" w:hAnsi="Times New Roman" w:cs="Times New Roman"/>
          <w:sz w:val="24"/>
          <w:szCs w:val="24"/>
        </w:rPr>
        <w:t>As Chris explains:</w:t>
      </w:r>
    </w:p>
    <w:p w:rsidR="00F24C76" w:rsidRPr="00310DA5" w:rsidRDefault="00F24C76"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‘Before I went to [psychiatric] hospital I think I only self-harmed like once. In hospital, I self-harmed about thirty/forty times... And some of them were serious and some of them weren’t, but before I went into hospital, I wasn’t doing none of this. It was becaus</w:t>
      </w:r>
      <w:r w:rsidR="00BE1BED" w:rsidRPr="00310DA5">
        <w:rPr>
          <w:rFonts w:ascii="Times New Roman" w:hAnsi="Times New Roman" w:cs="Times New Roman"/>
          <w:i/>
          <w:sz w:val="24"/>
          <w:szCs w:val="24"/>
        </w:rPr>
        <w:t>e I was in an institution’. (C:</w:t>
      </w:r>
      <w:r w:rsidRPr="00310DA5">
        <w:rPr>
          <w:rFonts w:ascii="Times New Roman" w:hAnsi="Times New Roman" w:cs="Times New Roman"/>
          <w:i/>
          <w:sz w:val="24"/>
          <w:szCs w:val="24"/>
        </w:rPr>
        <w:t>353-361)</w:t>
      </w:r>
    </w:p>
    <w:p w:rsidR="001B65CC" w:rsidRPr="00310DA5" w:rsidRDefault="00885FB9" w:rsidP="00310DA5">
      <w:pPr>
        <w:spacing w:line="480" w:lineRule="auto"/>
        <w:rPr>
          <w:rFonts w:ascii="Times New Roman" w:hAnsi="Times New Roman" w:cs="Times New Roman"/>
          <w:color w:val="000000" w:themeColor="text1"/>
          <w:sz w:val="24"/>
          <w:szCs w:val="24"/>
          <w:shd w:val="clear" w:color="auto" w:fill="FFFFFF" w:themeFill="background1"/>
        </w:rPr>
      </w:pPr>
      <w:r w:rsidRPr="00310DA5">
        <w:rPr>
          <w:rFonts w:ascii="Times New Roman" w:hAnsi="Times New Roman" w:cs="Times New Roman"/>
          <w:sz w:val="24"/>
          <w:szCs w:val="24"/>
          <w:shd w:val="clear" w:color="auto" w:fill="FFFFFF" w:themeFill="background1"/>
        </w:rPr>
        <w:t xml:space="preserve"> </w:t>
      </w:r>
      <w:r w:rsidR="00D8722E">
        <w:rPr>
          <w:rFonts w:ascii="Times New Roman" w:hAnsi="Times New Roman" w:cs="Times New Roman"/>
          <w:sz w:val="24"/>
          <w:szCs w:val="24"/>
          <w:shd w:val="clear" w:color="auto" w:fill="FFFFFF" w:themeFill="background1"/>
        </w:rPr>
        <w:t xml:space="preserve">     </w:t>
      </w:r>
      <w:r w:rsidR="001B65CC" w:rsidRPr="00310DA5">
        <w:rPr>
          <w:rFonts w:ascii="Times New Roman" w:hAnsi="Times New Roman" w:cs="Times New Roman"/>
          <w:color w:val="000000" w:themeColor="text1"/>
          <w:sz w:val="24"/>
          <w:szCs w:val="24"/>
          <w:shd w:val="clear" w:color="auto" w:fill="FFFFFF" w:themeFill="background1"/>
        </w:rPr>
        <w:t xml:space="preserve">Furthermore, </w:t>
      </w:r>
      <w:r w:rsidR="002046B0" w:rsidRPr="00310DA5">
        <w:rPr>
          <w:rFonts w:ascii="Times New Roman" w:hAnsi="Times New Roman" w:cs="Times New Roman"/>
          <w:color w:val="000000" w:themeColor="text1"/>
          <w:sz w:val="24"/>
          <w:szCs w:val="24"/>
          <w:shd w:val="clear" w:color="auto" w:fill="FFFFFF" w:themeFill="background1"/>
        </w:rPr>
        <w:t xml:space="preserve">professionals did not </w:t>
      </w:r>
      <w:r w:rsidR="001B65CC" w:rsidRPr="00310DA5">
        <w:rPr>
          <w:rFonts w:ascii="Times New Roman" w:hAnsi="Times New Roman" w:cs="Times New Roman"/>
          <w:color w:val="000000" w:themeColor="text1"/>
          <w:sz w:val="24"/>
          <w:szCs w:val="24"/>
          <w:shd w:val="clear" w:color="auto" w:fill="FFFFFF" w:themeFill="background1"/>
        </w:rPr>
        <w:t xml:space="preserve">listen to Chris’ voice or opinion:  </w:t>
      </w:r>
    </w:p>
    <w:p w:rsidR="001B65CC" w:rsidRPr="00310DA5" w:rsidRDefault="001B65CC"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 xml:space="preserve">I: Was there a link between your epilepsy and your mental health? In your opinion?                                                          </w:t>
      </w:r>
    </w:p>
    <w:p w:rsidR="001B65CC" w:rsidRPr="00310DA5" w:rsidRDefault="001B65CC"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C: Yes</w:t>
      </w:r>
    </w:p>
    <w:p w:rsidR="001B65CC" w:rsidRPr="00310DA5" w:rsidRDefault="001B65CC"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 xml:space="preserve">I: Right. Did the professionals see that there was a link?                                            </w:t>
      </w:r>
    </w:p>
    <w:p w:rsidR="001B65CC" w:rsidRPr="00310DA5" w:rsidRDefault="001B65CC"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C: No. They don’t listen.                  (C:202-208)</w:t>
      </w:r>
    </w:p>
    <w:p w:rsidR="00D8722E" w:rsidRPr="005B19B5" w:rsidRDefault="00D8722E" w:rsidP="00310DA5">
      <w:pPr>
        <w:shd w:val="clear" w:color="auto" w:fill="FFFFFF" w:themeFill="background1"/>
        <w:spacing w:line="480" w:lineRule="auto"/>
        <w:rPr>
          <w:rFonts w:ascii="Times New Roman" w:hAnsi="Times New Roman" w:cs="Times New Roman"/>
          <w:color w:val="000000" w:themeColor="text1"/>
          <w:sz w:val="24"/>
          <w:szCs w:val="24"/>
          <w:shd w:val="clear" w:color="auto" w:fill="FFFFFF" w:themeFill="background1"/>
        </w:rPr>
      </w:pPr>
      <w:r>
        <w:rPr>
          <w:rFonts w:ascii="Times New Roman" w:hAnsi="Times New Roman" w:cs="Times New Roman"/>
          <w:color w:val="000000" w:themeColor="text1"/>
          <w:sz w:val="24"/>
          <w:szCs w:val="24"/>
          <w:shd w:val="clear" w:color="auto" w:fill="FFFFFF" w:themeFill="background1"/>
        </w:rPr>
        <w:t xml:space="preserve">      </w:t>
      </w:r>
      <w:r w:rsidR="005B19B5">
        <w:rPr>
          <w:rFonts w:ascii="Times New Roman" w:hAnsi="Times New Roman" w:cs="Times New Roman"/>
          <w:color w:val="000000" w:themeColor="text1"/>
          <w:sz w:val="24"/>
          <w:szCs w:val="24"/>
          <w:shd w:val="clear" w:color="auto" w:fill="FFFFFF" w:themeFill="background1"/>
        </w:rPr>
        <w:t xml:space="preserve">Van der Kolk (2014) suggests that the patient is the only ‘real textbook’ (Van der Kolk, 2014, p.11). </w:t>
      </w:r>
      <w:r w:rsidR="004D136D">
        <w:rPr>
          <w:rFonts w:ascii="Times New Roman" w:hAnsi="Times New Roman" w:cs="Times New Roman"/>
          <w:color w:val="000000" w:themeColor="text1"/>
          <w:sz w:val="24"/>
          <w:szCs w:val="24"/>
          <w:shd w:val="clear" w:color="auto" w:fill="FFFFFF" w:themeFill="background1"/>
        </w:rPr>
        <w:t xml:space="preserve">Moreover, </w:t>
      </w:r>
      <w:r w:rsidR="001B65CC" w:rsidRPr="00310DA5">
        <w:rPr>
          <w:rFonts w:ascii="Times New Roman" w:hAnsi="Times New Roman" w:cs="Times New Roman"/>
          <w:color w:val="000000" w:themeColor="text1"/>
          <w:sz w:val="24"/>
          <w:szCs w:val="24"/>
          <w:shd w:val="clear" w:color="auto" w:fill="FFFFFF" w:themeFill="background1"/>
        </w:rPr>
        <w:t xml:space="preserve">O’Sullivan (2015) found that approximately 70% of patients referred for uncontrolled epilepsy did not have epilepsy at all but their similar presenting symptoms had been previously misdiagnosed as epilepsy, even by epilepsy specialists. Furthermore, </w:t>
      </w:r>
      <w:r w:rsidR="001B65CC" w:rsidRPr="00310DA5">
        <w:rPr>
          <w:rFonts w:ascii="Times New Roman" w:hAnsi="Times New Roman" w:cs="Times New Roman"/>
          <w:sz w:val="24"/>
          <w:szCs w:val="24"/>
          <w:shd w:val="clear" w:color="auto" w:fill="FFFFFF" w:themeFill="background1"/>
        </w:rPr>
        <w:t>comorbid psychiatric conditions in non-epilepsy seizures include 50% of individuals carrying a diagnosis of anxiety disorder, 25% have made a suicide attempt, nearly 30% have at least one psychiatric hospitalisation (D’Alessio et al, 2006), present with PTSD features</w:t>
      </w:r>
      <w:r w:rsidR="002D21E0" w:rsidRPr="00310DA5">
        <w:rPr>
          <w:rFonts w:ascii="Times New Roman" w:hAnsi="Times New Roman" w:cs="Times New Roman"/>
          <w:sz w:val="24"/>
          <w:szCs w:val="24"/>
          <w:shd w:val="clear" w:color="auto" w:fill="FFFFFF" w:themeFill="background1"/>
        </w:rPr>
        <w:t xml:space="preserve"> and</w:t>
      </w:r>
      <w:r w:rsidR="001B65CC" w:rsidRPr="00310DA5">
        <w:rPr>
          <w:rFonts w:ascii="Times New Roman" w:hAnsi="Times New Roman" w:cs="Times New Roman"/>
          <w:sz w:val="24"/>
          <w:szCs w:val="24"/>
          <w:shd w:val="clear" w:color="auto" w:fill="FFFFFF" w:themeFill="background1"/>
        </w:rPr>
        <w:t xml:space="preserve"> more than 90% reported having high numbers of childhood (sexual and physical) abuse compared to the general population (Reuber, 2008)</w:t>
      </w:r>
      <w:r w:rsidR="002D21E0" w:rsidRPr="00310DA5">
        <w:rPr>
          <w:rFonts w:ascii="Times New Roman" w:hAnsi="Times New Roman" w:cs="Times New Roman"/>
          <w:sz w:val="24"/>
          <w:szCs w:val="24"/>
          <w:shd w:val="clear" w:color="auto" w:fill="FFFFFF" w:themeFill="background1"/>
        </w:rPr>
        <w:t>.</w:t>
      </w:r>
      <w:r w:rsidR="00EC5E5B" w:rsidRPr="00310DA5">
        <w:rPr>
          <w:rFonts w:ascii="Times New Roman" w:hAnsi="Times New Roman" w:cs="Times New Roman"/>
          <w:sz w:val="24"/>
          <w:szCs w:val="24"/>
          <w:shd w:val="clear" w:color="auto" w:fill="FFFFFF" w:themeFill="background1"/>
        </w:rPr>
        <w:t xml:space="preserve"> </w:t>
      </w:r>
    </w:p>
    <w:p w:rsidR="001B65CC" w:rsidRPr="00310DA5" w:rsidRDefault="004D136D" w:rsidP="00310DA5">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lastRenderedPageBreak/>
        <w:t xml:space="preserve">      </w:t>
      </w:r>
      <w:r w:rsidR="002D21E0" w:rsidRPr="00310DA5">
        <w:rPr>
          <w:rFonts w:ascii="Times New Roman" w:hAnsi="Times New Roman" w:cs="Times New Roman"/>
          <w:sz w:val="24"/>
          <w:szCs w:val="24"/>
          <w:shd w:val="clear" w:color="auto" w:fill="FFFFFF" w:themeFill="background1"/>
        </w:rPr>
        <w:t xml:space="preserve">Additionally, some other psychiatric conditions in non-epilepsy seizures include, </w:t>
      </w:r>
      <w:r w:rsidR="001B65CC" w:rsidRPr="00310DA5">
        <w:rPr>
          <w:rFonts w:ascii="Times New Roman" w:hAnsi="Times New Roman" w:cs="Times New Roman"/>
          <w:sz w:val="24"/>
          <w:szCs w:val="24"/>
          <w:shd w:val="clear" w:color="auto" w:fill="FFFFFF" w:themeFill="background1"/>
        </w:rPr>
        <w:t>73% report some form of trauma (47% sexual abuse, 43% physical abuse), 34.4% had suffered loss/death and 24.6% psychological abuse (Fiszman et al, 2004</w:t>
      </w:r>
      <w:r w:rsidR="00524A60" w:rsidRPr="00310DA5">
        <w:rPr>
          <w:rFonts w:ascii="Times New Roman" w:hAnsi="Times New Roman" w:cs="Times New Roman"/>
          <w:sz w:val="24"/>
          <w:szCs w:val="24"/>
          <w:shd w:val="clear" w:color="auto" w:fill="FFFFFF" w:themeFill="background1"/>
        </w:rPr>
        <w:t>;</w:t>
      </w:r>
      <w:r w:rsidR="001B65CC" w:rsidRPr="00310DA5">
        <w:rPr>
          <w:rFonts w:ascii="Times New Roman" w:hAnsi="Times New Roman" w:cs="Times New Roman"/>
          <w:sz w:val="24"/>
          <w:szCs w:val="24"/>
          <w:shd w:val="clear" w:color="auto" w:fill="FFFFFF" w:themeFill="background1"/>
        </w:rPr>
        <w:t xml:space="preserve"> Myers</w:t>
      </w:r>
      <w:r w:rsidR="00524A60" w:rsidRPr="00310DA5">
        <w:rPr>
          <w:rFonts w:ascii="Times New Roman" w:hAnsi="Times New Roman" w:cs="Times New Roman"/>
          <w:sz w:val="24"/>
          <w:szCs w:val="24"/>
          <w:shd w:val="clear" w:color="auto" w:fill="FFFFFF" w:themeFill="background1"/>
        </w:rPr>
        <w:t xml:space="preserve">, Perrine, Lancman, Fleming and Lancman, </w:t>
      </w:r>
      <w:r w:rsidR="001B65CC" w:rsidRPr="00310DA5">
        <w:rPr>
          <w:rFonts w:ascii="Times New Roman" w:hAnsi="Times New Roman" w:cs="Times New Roman"/>
          <w:sz w:val="24"/>
          <w:szCs w:val="24"/>
          <w:shd w:val="clear" w:color="auto" w:fill="FFFFFF" w:themeFill="background1"/>
        </w:rPr>
        <w:t>2013</w:t>
      </w:r>
      <w:r w:rsidR="00524A60" w:rsidRPr="00310DA5">
        <w:rPr>
          <w:rFonts w:ascii="Times New Roman" w:hAnsi="Times New Roman" w:cs="Times New Roman"/>
          <w:sz w:val="24"/>
          <w:szCs w:val="24"/>
          <w:shd w:val="clear" w:color="auto" w:fill="FFFFFF" w:themeFill="background1"/>
        </w:rPr>
        <w:t>). Mo</w:t>
      </w:r>
      <w:r w:rsidR="001B65CC" w:rsidRPr="00310DA5">
        <w:rPr>
          <w:rFonts w:ascii="Times New Roman" w:hAnsi="Times New Roman" w:cs="Times New Roman"/>
          <w:sz w:val="24"/>
          <w:szCs w:val="24"/>
          <w:shd w:val="clear" w:color="auto" w:fill="FFFFFF" w:themeFill="background1"/>
        </w:rPr>
        <w:t xml:space="preserve">reover, </w:t>
      </w:r>
      <w:r w:rsidR="001B65CC" w:rsidRPr="00310DA5">
        <w:rPr>
          <w:rFonts w:ascii="Times New Roman" w:hAnsi="Times New Roman" w:cs="Times New Roman"/>
          <w:sz w:val="24"/>
          <w:szCs w:val="24"/>
        </w:rPr>
        <w:t>some anti-psychotic medications also have the side-effects of hallucinations and suicidal tendencies</w:t>
      </w:r>
      <w:r w:rsidR="001B65CC" w:rsidRPr="00310DA5">
        <w:rPr>
          <w:rFonts w:ascii="Times New Roman" w:hAnsi="Times New Roman" w:cs="Times New Roman"/>
          <w:sz w:val="24"/>
          <w:szCs w:val="24"/>
          <w:shd w:val="clear" w:color="auto" w:fill="FFFFFF" w:themeFill="background1"/>
        </w:rPr>
        <w:t xml:space="preserve"> (Kaufman</w:t>
      </w:r>
      <w:r w:rsidR="00F360E0" w:rsidRPr="00310DA5">
        <w:rPr>
          <w:rFonts w:ascii="Times New Roman" w:hAnsi="Times New Roman" w:cs="Times New Roman"/>
          <w:sz w:val="24"/>
          <w:szCs w:val="24"/>
          <w:shd w:val="clear" w:color="auto" w:fill="FFFFFF" w:themeFill="background1"/>
        </w:rPr>
        <w:t xml:space="preserve">, </w:t>
      </w:r>
      <w:r w:rsidR="001B65CC" w:rsidRPr="00310DA5">
        <w:rPr>
          <w:rFonts w:ascii="Times New Roman" w:hAnsi="Times New Roman" w:cs="Times New Roman"/>
          <w:sz w:val="24"/>
          <w:szCs w:val="24"/>
          <w:shd w:val="clear" w:color="auto" w:fill="FFFFFF" w:themeFill="background1"/>
        </w:rPr>
        <w:t xml:space="preserve">2010). </w:t>
      </w:r>
      <w:r w:rsidR="00817EB0" w:rsidRPr="00310DA5">
        <w:rPr>
          <w:rFonts w:ascii="Times New Roman" w:hAnsi="Times New Roman" w:cs="Times New Roman"/>
          <w:color w:val="000000" w:themeColor="text1"/>
          <w:sz w:val="24"/>
          <w:szCs w:val="24"/>
          <w:shd w:val="clear" w:color="auto" w:fill="FFFFFF" w:themeFill="background1"/>
        </w:rPr>
        <w:t>Coleman (2011, p.12) also points out that voice hearing and self-harm are often interrelated as ‘symbolic representations of intense emotional pain.’</w:t>
      </w:r>
    </w:p>
    <w:p w:rsidR="008351AD" w:rsidRPr="00310DA5" w:rsidRDefault="00D8722E" w:rsidP="00310DA5">
      <w:pPr>
        <w:spacing w:line="480" w:lineRule="auto"/>
        <w:rPr>
          <w:rFonts w:ascii="Times New Roman" w:hAnsi="Times New Roman" w:cs="Times New Roman"/>
          <w:i/>
          <w:sz w:val="24"/>
          <w:szCs w:val="24"/>
        </w:rPr>
      </w:pPr>
      <w:r>
        <w:rPr>
          <w:rFonts w:ascii="Times New Roman" w:hAnsi="Times New Roman" w:cs="Times New Roman"/>
          <w:sz w:val="24"/>
          <w:szCs w:val="24"/>
          <w:shd w:val="clear" w:color="auto" w:fill="FFFFFF" w:themeFill="background1"/>
        </w:rPr>
        <w:t xml:space="preserve">     </w:t>
      </w:r>
      <w:r w:rsidR="008351AD" w:rsidRPr="00310DA5">
        <w:rPr>
          <w:rFonts w:ascii="Times New Roman" w:hAnsi="Times New Roman" w:cs="Times New Roman"/>
          <w:sz w:val="24"/>
          <w:szCs w:val="24"/>
          <w:shd w:val="clear" w:color="auto" w:fill="FFFFFF" w:themeFill="background1"/>
        </w:rPr>
        <w:t>Stevie believes that he [or she] was treated unfairly</w:t>
      </w:r>
      <w:r>
        <w:rPr>
          <w:rFonts w:ascii="Times New Roman" w:hAnsi="Times New Roman" w:cs="Times New Roman"/>
          <w:sz w:val="24"/>
          <w:szCs w:val="24"/>
          <w:shd w:val="clear" w:color="auto" w:fill="FFFFFF" w:themeFill="background1"/>
        </w:rPr>
        <w:t xml:space="preserve"> in the mental health system</w:t>
      </w:r>
      <w:r w:rsidR="008351AD" w:rsidRPr="00310DA5">
        <w:rPr>
          <w:rFonts w:ascii="Times New Roman" w:hAnsi="Times New Roman" w:cs="Times New Roman"/>
          <w:sz w:val="24"/>
          <w:szCs w:val="24"/>
          <w:shd w:val="clear" w:color="auto" w:fill="FFFFFF" w:themeFill="background1"/>
        </w:rPr>
        <w:t xml:space="preserve">: </w:t>
      </w:r>
    </w:p>
    <w:p w:rsidR="008351AD" w:rsidRPr="00310DA5" w:rsidRDefault="008351AD"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 xml:space="preserve">I: The Mental Health Act 2010 in Wales, it states that reports should be balanced and there should be both positive and negative –                       </w:t>
      </w:r>
    </w:p>
    <w:p w:rsidR="008351AD" w:rsidRPr="00310DA5" w:rsidRDefault="008351AD"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 xml:space="preserve">S: None of that.                                              </w:t>
      </w:r>
    </w:p>
    <w:p w:rsidR="008351AD" w:rsidRPr="00310DA5" w:rsidRDefault="008351AD" w:rsidP="00310DA5">
      <w:pPr>
        <w:spacing w:line="480" w:lineRule="auto"/>
        <w:ind w:left="720"/>
        <w:outlineLvl w:val="0"/>
        <w:rPr>
          <w:rFonts w:ascii="Times New Roman" w:hAnsi="Times New Roman" w:cs="Times New Roman"/>
          <w:i/>
          <w:sz w:val="24"/>
          <w:szCs w:val="24"/>
        </w:rPr>
      </w:pPr>
      <w:r w:rsidRPr="00310DA5">
        <w:rPr>
          <w:rFonts w:ascii="Times New Roman" w:hAnsi="Times New Roman" w:cs="Times New Roman"/>
          <w:i/>
          <w:sz w:val="24"/>
          <w:szCs w:val="24"/>
        </w:rPr>
        <w:t xml:space="preserve">I: And also, as well it should be comprehensive and accurate-                     </w:t>
      </w:r>
    </w:p>
    <w:p w:rsidR="008351AD" w:rsidRPr="00310DA5" w:rsidRDefault="008351AD"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 xml:space="preserve">S: No. It wasn’t. Nothing.                             </w:t>
      </w:r>
    </w:p>
    <w:p w:rsidR="008351AD" w:rsidRPr="00310DA5" w:rsidRDefault="008351AD"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 xml:space="preserve">I: Did they include about your dyslexia and your reading difficulties?              </w:t>
      </w:r>
    </w:p>
    <w:p w:rsidR="008351AD" w:rsidRPr="00310DA5" w:rsidRDefault="008351AD"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 xml:space="preserve">S: No. No.  (S:715-725) </w:t>
      </w:r>
    </w:p>
    <w:p w:rsidR="00632E23" w:rsidRDefault="00D8722E" w:rsidP="00310DA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t xml:space="preserve">      </w:t>
      </w:r>
      <w:r w:rsidR="00EC5E5B" w:rsidRPr="00310DA5">
        <w:rPr>
          <w:rFonts w:ascii="Times New Roman" w:hAnsi="Times New Roman" w:cs="Times New Roman"/>
          <w:sz w:val="24"/>
          <w:szCs w:val="24"/>
          <w:shd w:val="clear" w:color="auto" w:fill="FFFFFF" w:themeFill="background1"/>
        </w:rPr>
        <w:t xml:space="preserve">It appears that a mental health ‘misdiagnosis’, an unjust charge of GBH, along with </w:t>
      </w:r>
      <w:r w:rsidR="00EC5E5B" w:rsidRPr="00310DA5">
        <w:rPr>
          <w:rFonts w:ascii="Times New Roman" w:hAnsi="Times New Roman" w:cs="Times New Roman"/>
          <w:sz w:val="24"/>
          <w:szCs w:val="24"/>
        </w:rPr>
        <w:t xml:space="preserve">‘expert opinions’ in psychiatric reports which were not trauma-informed and did not comply to </w:t>
      </w:r>
      <w:r w:rsidR="00EC5E5B" w:rsidRPr="00310DA5">
        <w:rPr>
          <w:rFonts w:ascii="Times New Roman" w:hAnsi="Times New Roman" w:cs="Times New Roman"/>
          <w:i/>
          <w:sz w:val="24"/>
          <w:szCs w:val="24"/>
        </w:rPr>
        <w:t>The Mental Health Act 2010 in Wales</w:t>
      </w:r>
      <w:r w:rsidR="00EC5E5B" w:rsidRPr="00310DA5">
        <w:rPr>
          <w:rFonts w:ascii="Times New Roman" w:hAnsi="Times New Roman" w:cs="Times New Roman"/>
          <w:sz w:val="24"/>
          <w:szCs w:val="24"/>
        </w:rPr>
        <w:t xml:space="preserve"> policy, </w:t>
      </w:r>
      <w:r w:rsidR="00EC5E5B" w:rsidRPr="00310DA5">
        <w:rPr>
          <w:rFonts w:ascii="Times New Roman" w:hAnsi="Times New Roman" w:cs="Times New Roman"/>
          <w:sz w:val="24"/>
          <w:szCs w:val="24"/>
          <w:shd w:val="clear" w:color="auto" w:fill="FFFFFF" w:themeFill="background1"/>
        </w:rPr>
        <w:t>were all used as a combined tool</w:t>
      </w:r>
      <w:r w:rsidR="00EC5E5B" w:rsidRPr="00310DA5">
        <w:rPr>
          <w:rFonts w:ascii="Times New Roman" w:hAnsi="Times New Roman" w:cs="Times New Roman"/>
          <w:i/>
          <w:sz w:val="24"/>
          <w:szCs w:val="24"/>
        </w:rPr>
        <w:t xml:space="preserve"> </w:t>
      </w:r>
      <w:r w:rsidR="00EC5E5B" w:rsidRPr="00310DA5">
        <w:rPr>
          <w:rFonts w:ascii="Times New Roman" w:hAnsi="Times New Roman" w:cs="Times New Roman"/>
          <w:sz w:val="24"/>
          <w:szCs w:val="24"/>
          <w:shd w:val="clear" w:color="auto" w:fill="FFFFFF" w:themeFill="background1"/>
        </w:rPr>
        <w:t xml:space="preserve">to remove and separate Stevie’s daughter away from a loving parent. </w:t>
      </w:r>
      <w:r w:rsidR="00EC5E5B" w:rsidRPr="00310DA5">
        <w:rPr>
          <w:rFonts w:ascii="Times New Roman" w:hAnsi="Times New Roman" w:cs="Times New Roman"/>
          <w:sz w:val="24"/>
          <w:szCs w:val="24"/>
        </w:rPr>
        <w:t xml:space="preserve">The Mental Health Measure (2010) Wales advocates the use of balanced, accurate and comprehensive evidence-based assessment reports. </w:t>
      </w:r>
    </w:p>
    <w:p w:rsidR="00EC5E5B" w:rsidRPr="00310DA5" w:rsidRDefault="00632E23" w:rsidP="00310DA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EC5E5B" w:rsidRPr="00310DA5">
        <w:rPr>
          <w:rFonts w:ascii="Times New Roman" w:hAnsi="Times New Roman" w:cs="Times New Roman"/>
          <w:sz w:val="24"/>
          <w:szCs w:val="24"/>
        </w:rPr>
        <w:t>However, all these ‘expert’ reports failed to meet this standard instead they appeared to present a one-sided biased, skewed viewpoint which displayed a lack of professional knowledge and understanding about ACEs, along with the damaging consequences of childhood abuse and trauma.</w:t>
      </w:r>
    </w:p>
    <w:p w:rsidR="003C4601" w:rsidRPr="00310DA5" w:rsidRDefault="00632E23" w:rsidP="00310DA5">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3B1F34" w:rsidRPr="00310DA5">
        <w:rPr>
          <w:rFonts w:ascii="Times New Roman" w:hAnsi="Times New Roman" w:cs="Times New Roman"/>
          <w:sz w:val="24"/>
          <w:szCs w:val="24"/>
          <w:shd w:val="clear" w:color="auto" w:fill="FFFFFF" w:themeFill="background1"/>
        </w:rPr>
        <w:t>S</w:t>
      </w:r>
      <w:r w:rsidR="0046619E" w:rsidRPr="00310DA5">
        <w:rPr>
          <w:rFonts w:ascii="Times New Roman" w:hAnsi="Times New Roman" w:cs="Times New Roman"/>
          <w:sz w:val="24"/>
          <w:szCs w:val="24"/>
          <w:shd w:val="clear" w:color="auto" w:fill="FFFFFF" w:themeFill="background1"/>
        </w:rPr>
        <w:t>tevie</w:t>
      </w:r>
      <w:r w:rsidR="003B1F34" w:rsidRPr="00310DA5">
        <w:rPr>
          <w:rFonts w:ascii="Times New Roman" w:hAnsi="Times New Roman" w:cs="Times New Roman"/>
          <w:sz w:val="24"/>
          <w:szCs w:val="24"/>
        </w:rPr>
        <w:t xml:space="preserve"> </w:t>
      </w:r>
      <w:r w:rsidR="004744FF" w:rsidRPr="00310DA5">
        <w:rPr>
          <w:rFonts w:ascii="Times New Roman" w:hAnsi="Times New Roman" w:cs="Times New Roman"/>
          <w:sz w:val="24"/>
          <w:szCs w:val="24"/>
        </w:rPr>
        <w:t xml:space="preserve">explains how </w:t>
      </w:r>
      <w:r w:rsidR="003B1F34" w:rsidRPr="00310DA5">
        <w:rPr>
          <w:rFonts w:ascii="Times New Roman" w:hAnsi="Times New Roman" w:cs="Times New Roman"/>
          <w:sz w:val="24"/>
          <w:szCs w:val="24"/>
        </w:rPr>
        <w:t>educational failure contribut</w:t>
      </w:r>
      <w:r w:rsidR="004744FF" w:rsidRPr="00310DA5">
        <w:rPr>
          <w:rFonts w:ascii="Times New Roman" w:hAnsi="Times New Roman" w:cs="Times New Roman"/>
          <w:sz w:val="24"/>
          <w:szCs w:val="24"/>
        </w:rPr>
        <w:t xml:space="preserve">ed </w:t>
      </w:r>
      <w:r w:rsidR="002046B0" w:rsidRPr="00310DA5">
        <w:rPr>
          <w:rFonts w:ascii="Times New Roman" w:hAnsi="Times New Roman" w:cs="Times New Roman"/>
          <w:sz w:val="24"/>
          <w:szCs w:val="24"/>
        </w:rPr>
        <w:t>his [or her]</w:t>
      </w:r>
      <w:r w:rsidR="0046619E" w:rsidRPr="00310DA5">
        <w:rPr>
          <w:rFonts w:ascii="Times New Roman" w:hAnsi="Times New Roman" w:cs="Times New Roman"/>
          <w:sz w:val="24"/>
          <w:szCs w:val="24"/>
        </w:rPr>
        <w:t xml:space="preserve"> </w:t>
      </w:r>
      <w:r w:rsidR="006C7114" w:rsidRPr="00310DA5">
        <w:rPr>
          <w:rFonts w:ascii="Times New Roman" w:hAnsi="Times New Roman" w:cs="Times New Roman"/>
          <w:sz w:val="24"/>
          <w:szCs w:val="24"/>
        </w:rPr>
        <w:t>misdiagnosis</w:t>
      </w:r>
      <w:r w:rsidR="003C4601" w:rsidRPr="00310DA5">
        <w:rPr>
          <w:rFonts w:ascii="Times New Roman" w:hAnsi="Times New Roman" w:cs="Times New Roman"/>
          <w:sz w:val="24"/>
          <w:szCs w:val="24"/>
        </w:rPr>
        <w:t xml:space="preserve">: </w:t>
      </w:r>
    </w:p>
    <w:p w:rsidR="006125C9" w:rsidRPr="00310DA5" w:rsidRDefault="006125C9"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 xml:space="preserve">I: When you went to school for reading and writing, what was your first language for reading and writing?                                                          </w:t>
      </w:r>
    </w:p>
    <w:p w:rsidR="006125C9" w:rsidRPr="00310DA5" w:rsidRDefault="006125C9"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S: It would have been Welsh.            (S:128-132)</w:t>
      </w:r>
    </w:p>
    <w:p w:rsidR="006125C9" w:rsidRPr="00310DA5" w:rsidRDefault="006125C9" w:rsidP="00310DA5">
      <w:pPr>
        <w:spacing w:line="480" w:lineRule="auto"/>
        <w:ind w:left="720"/>
        <w:rPr>
          <w:rFonts w:ascii="Times New Roman" w:hAnsi="Times New Roman" w:cs="Times New Roman"/>
          <w:sz w:val="24"/>
          <w:szCs w:val="24"/>
        </w:rPr>
      </w:pPr>
      <w:r w:rsidRPr="00310DA5">
        <w:rPr>
          <w:rFonts w:ascii="Times New Roman" w:hAnsi="Times New Roman" w:cs="Times New Roman"/>
          <w:i/>
          <w:sz w:val="24"/>
          <w:szCs w:val="24"/>
        </w:rPr>
        <w:t xml:space="preserve">S: I had a doctor who was a (English speaking] psychiatric doctor and he’s the one who gave me the diagnosis after I ticked a few boxes which I don’t even know what I was ticking because I just used to tick the boxes.                                                       </w:t>
      </w:r>
    </w:p>
    <w:p w:rsidR="006125C9" w:rsidRPr="00310DA5" w:rsidRDefault="006125C9"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 xml:space="preserve">I: So, you had to read the </w:t>
      </w:r>
      <w:r w:rsidR="00632E23">
        <w:rPr>
          <w:rFonts w:ascii="Times New Roman" w:hAnsi="Times New Roman" w:cs="Times New Roman"/>
          <w:i/>
          <w:sz w:val="24"/>
          <w:szCs w:val="24"/>
        </w:rPr>
        <w:t>[English]</w:t>
      </w:r>
      <w:r w:rsidRPr="00310DA5">
        <w:rPr>
          <w:rFonts w:ascii="Times New Roman" w:hAnsi="Times New Roman" w:cs="Times New Roman"/>
          <w:i/>
          <w:sz w:val="24"/>
          <w:szCs w:val="24"/>
        </w:rPr>
        <w:t xml:space="preserve"> and tick?   </w:t>
      </w:r>
    </w:p>
    <w:p w:rsidR="006125C9" w:rsidRPr="00310DA5" w:rsidRDefault="006125C9"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 xml:space="preserve">S: Yes.                                                               </w:t>
      </w:r>
    </w:p>
    <w:p w:rsidR="006125C9" w:rsidRPr="00310DA5" w:rsidRDefault="006125C9"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 xml:space="preserve">I: Well did this doctor pick up that you couldn’t read?                                                </w:t>
      </w:r>
    </w:p>
    <w:p w:rsidR="006125C9" w:rsidRPr="00310DA5" w:rsidRDefault="006125C9"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S: No.</w:t>
      </w:r>
    </w:p>
    <w:p w:rsidR="006125C9" w:rsidRPr="00310DA5" w:rsidRDefault="006125C9"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 xml:space="preserve">I: So, you had an assessment by a psychiatrist doctor who gave you things to read?                                                            </w:t>
      </w:r>
    </w:p>
    <w:p w:rsidR="006125C9" w:rsidRPr="00310DA5" w:rsidRDefault="006125C9"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 xml:space="preserve">S: And I didn’t understand.                          </w:t>
      </w:r>
    </w:p>
    <w:p w:rsidR="006125C9" w:rsidRPr="00310DA5" w:rsidRDefault="006125C9"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 xml:space="preserve">I: And he did not know that you couldn’t read?                                                                </w:t>
      </w:r>
    </w:p>
    <w:p w:rsidR="002D21E0" w:rsidRPr="00310DA5" w:rsidRDefault="006125C9"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 xml:space="preserve">S: I couldn’t read.       (S:676-692)      </w:t>
      </w:r>
    </w:p>
    <w:p w:rsidR="00CE5565" w:rsidRPr="00310DA5" w:rsidRDefault="00632E23" w:rsidP="00310DA5">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C46E06" w:rsidRPr="00310DA5">
        <w:rPr>
          <w:rFonts w:ascii="Times New Roman" w:hAnsi="Times New Roman" w:cs="Times New Roman"/>
          <w:sz w:val="24"/>
          <w:szCs w:val="24"/>
          <w:shd w:val="clear" w:color="auto" w:fill="FFFFFF" w:themeFill="background1"/>
        </w:rPr>
        <w:t xml:space="preserve">Furthermore, </w:t>
      </w:r>
      <w:r w:rsidR="00EC5E5B" w:rsidRPr="00310DA5">
        <w:rPr>
          <w:rFonts w:ascii="Times New Roman" w:hAnsi="Times New Roman" w:cs="Times New Roman"/>
          <w:sz w:val="24"/>
          <w:szCs w:val="24"/>
          <w:shd w:val="clear" w:color="auto" w:fill="FFFFFF" w:themeFill="background1"/>
        </w:rPr>
        <w:t>S</w:t>
      </w:r>
      <w:r w:rsidR="00CE5565" w:rsidRPr="00310DA5">
        <w:rPr>
          <w:rFonts w:ascii="Times New Roman" w:hAnsi="Times New Roman" w:cs="Times New Roman"/>
          <w:sz w:val="24"/>
          <w:szCs w:val="24"/>
          <w:shd w:val="clear" w:color="auto" w:fill="FFFFFF" w:themeFill="background1"/>
        </w:rPr>
        <w:t xml:space="preserve">tevie points out that educational failure </w:t>
      </w:r>
      <w:r w:rsidR="00402C75" w:rsidRPr="00310DA5">
        <w:rPr>
          <w:rFonts w:ascii="Times New Roman" w:hAnsi="Times New Roman" w:cs="Times New Roman"/>
          <w:sz w:val="24"/>
          <w:szCs w:val="24"/>
          <w:shd w:val="clear" w:color="auto" w:fill="FFFFFF" w:themeFill="background1"/>
        </w:rPr>
        <w:t xml:space="preserve">rendered </w:t>
      </w:r>
      <w:r w:rsidR="00CE5565" w:rsidRPr="00310DA5">
        <w:rPr>
          <w:rFonts w:ascii="Times New Roman" w:hAnsi="Times New Roman" w:cs="Times New Roman"/>
          <w:sz w:val="24"/>
          <w:szCs w:val="24"/>
          <w:shd w:val="clear" w:color="auto" w:fill="FFFFFF" w:themeFill="background1"/>
        </w:rPr>
        <w:t>h</w:t>
      </w:r>
      <w:r w:rsidR="00402C75" w:rsidRPr="00310DA5">
        <w:rPr>
          <w:rFonts w:ascii="Times New Roman" w:hAnsi="Times New Roman" w:cs="Times New Roman"/>
          <w:sz w:val="24"/>
          <w:szCs w:val="24"/>
          <w:shd w:val="clear" w:color="auto" w:fill="FFFFFF" w:themeFill="background1"/>
        </w:rPr>
        <w:t>im</w:t>
      </w:r>
      <w:r w:rsidR="00CE5565" w:rsidRPr="00310DA5">
        <w:rPr>
          <w:rFonts w:ascii="Times New Roman" w:hAnsi="Times New Roman" w:cs="Times New Roman"/>
          <w:sz w:val="24"/>
          <w:szCs w:val="24"/>
          <w:shd w:val="clear" w:color="auto" w:fill="FFFFFF" w:themeFill="background1"/>
        </w:rPr>
        <w:t xml:space="preserve"> [or </w:t>
      </w:r>
      <w:r w:rsidR="00402C75" w:rsidRPr="00310DA5">
        <w:rPr>
          <w:rFonts w:ascii="Times New Roman" w:hAnsi="Times New Roman" w:cs="Times New Roman"/>
          <w:sz w:val="24"/>
          <w:szCs w:val="24"/>
          <w:shd w:val="clear" w:color="auto" w:fill="FFFFFF" w:themeFill="background1"/>
        </w:rPr>
        <w:t>her]</w:t>
      </w:r>
      <w:r w:rsidR="00CE5565" w:rsidRPr="00310DA5">
        <w:rPr>
          <w:rFonts w:ascii="Times New Roman" w:hAnsi="Times New Roman" w:cs="Times New Roman"/>
          <w:sz w:val="24"/>
          <w:szCs w:val="24"/>
          <w:shd w:val="clear" w:color="auto" w:fill="FFFFFF" w:themeFill="background1"/>
        </w:rPr>
        <w:t xml:space="preserve"> voiceless to </w:t>
      </w:r>
      <w:r w:rsidR="0084783A" w:rsidRPr="00310DA5">
        <w:rPr>
          <w:rFonts w:ascii="Times New Roman" w:hAnsi="Times New Roman" w:cs="Times New Roman"/>
          <w:sz w:val="24"/>
          <w:szCs w:val="24"/>
          <w:shd w:val="clear" w:color="auto" w:fill="FFFFFF" w:themeFill="background1"/>
        </w:rPr>
        <w:t>challenge</w:t>
      </w:r>
      <w:r w:rsidR="000A0F17" w:rsidRPr="00310DA5">
        <w:rPr>
          <w:rFonts w:ascii="Times New Roman" w:hAnsi="Times New Roman" w:cs="Times New Roman"/>
          <w:sz w:val="24"/>
          <w:szCs w:val="24"/>
          <w:shd w:val="clear" w:color="auto" w:fill="FFFFFF" w:themeFill="background1"/>
        </w:rPr>
        <w:t xml:space="preserve"> </w:t>
      </w:r>
      <w:r w:rsidR="00EF7CCE" w:rsidRPr="00310DA5">
        <w:rPr>
          <w:rFonts w:ascii="Times New Roman" w:hAnsi="Times New Roman" w:cs="Times New Roman"/>
          <w:sz w:val="24"/>
          <w:szCs w:val="24"/>
          <w:shd w:val="clear" w:color="auto" w:fill="FFFFFF" w:themeFill="background1"/>
        </w:rPr>
        <w:t xml:space="preserve">this </w:t>
      </w:r>
      <w:r w:rsidR="00CE5565" w:rsidRPr="00310DA5">
        <w:rPr>
          <w:rFonts w:ascii="Times New Roman" w:hAnsi="Times New Roman" w:cs="Times New Roman"/>
          <w:sz w:val="24"/>
          <w:szCs w:val="24"/>
          <w:shd w:val="clear" w:color="auto" w:fill="FFFFFF" w:themeFill="background1"/>
        </w:rPr>
        <w:t>mis</w:t>
      </w:r>
      <w:r w:rsidR="00EF7CCE" w:rsidRPr="00310DA5">
        <w:rPr>
          <w:rFonts w:ascii="Times New Roman" w:hAnsi="Times New Roman" w:cs="Times New Roman"/>
          <w:sz w:val="24"/>
          <w:szCs w:val="24"/>
          <w:shd w:val="clear" w:color="auto" w:fill="FFFFFF" w:themeFill="background1"/>
        </w:rPr>
        <w:t>/</w:t>
      </w:r>
      <w:r w:rsidR="00CE5565" w:rsidRPr="00310DA5">
        <w:rPr>
          <w:rFonts w:ascii="Times New Roman" w:hAnsi="Times New Roman" w:cs="Times New Roman"/>
          <w:sz w:val="24"/>
          <w:szCs w:val="24"/>
          <w:shd w:val="clear" w:color="auto" w:fill="FFFFFF" w:themeFill="background1"/>
        </w:rPr>
        <w:t>diagnosis</w:t>
      </w:r>
      <w:r w:rsidR="002E4571" w:rsidRPr="00310DA5">
        <w:rPr>
          <w:rFonts w:ascii="Times New Roman" w:hAnsi="Times New Roman" w:cs="Times New Roman"/>
          <w:sz w:val="24"/>
          <w:szCs w:val="24"/>
          <w:shd w:val="clear" w:color="auto" w:fill="FFFFFF" w:themeFill="background1"/>
        </w:rPr>
        <w:t>:</w:t>
      </w:r>
      <w:r w:rsidR="000A0F17" w:rsidRPr="00310DA5">
        <w:rPr>
          <w:rFonts w:ascii="Times New Roman" w:hAnsi="Times New Roman" w:cs="Times New Roman"/>
          <w:sz w:val="24"/>
          <w:szCs w:val="24"/>
          <w:shd w:val="clear" w:color="auto" w:fill="FFFFFF" w:themeFill="background1"/>
        </w:rPr>
        <w:t xml:space="preserve"> </w:t>
      </w:r>
    </w:p>
    <w:p w:rsidR="002E4571" w:rsidRPr="00310DA5" w:rsidRDefault="00CE5565"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lastRenderedPageBreak/>
        <w:t>‘I would like to get a misdiagnosis but I don’t even know how about doing that and because I can’t understand a lot of stuff anyway, with the reading and all of – and I’d like to go back to court to get my daughter back but then I don’t know how to do that because I don’t understand how to do it because I don’t have the right kind of reading and right kind of education to understand all this stuff’.    (S:656-666)</w:t>
      </w:r>
    </w:p>
    <w:p w:rsidR="00CE5565" w:rsidRPr="00310DA5" w:rsidRDefault="00806234"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rPr>
        <w:t xml:space="preserve"> </w:t>
      </w:r>
      <w:r w:rsidR="00CE5565" w:rsidRPr="00310DA5">
        <w:rPr>
          <w:rFonts w:ascii="Times New Roman" w:hAnsi="Times New Roman" w:cs="Times New Roman"/>
          <w:i/>
          <w:sz w:val="24"/>
          <w:szCs w:val="24"/>
        </w:rPr>
        <w:t xml:space="preserve">“When someone gives you a diagnosis </w:t>
      </w:r>
      <w:r w:rsidR="000A0F17" w:rsidRPr="00310DA5">
        <w:rPr>
          <w:rFonts w:ascii="Times New Roman" w:hAnsi="Times New Roman" w:cs="Times New Roman"/>
          <w:i/>
          <w:sz w:val="24"/>
          <w:szCs w:val="24"/>
        </w:rPr>
        <w:t>then it’s really difficult to get that lifted off you…I don’t take drugs. I haven’t taken medication for four years and I’m out of the mental health system. I still have money, ESA for bipolar and ADHD but I’ve been for a medical and I even told the medical people that I’m not bad (ill) anymore and… they gave me a rise in my money… They are obviously going off my history and not what I am saying now.” (S:640-655)</w:t>
      </w:r>
    </w:p>
    <w:p w:rsidR="00EF7CCE" w:rsidRPr="00310DA5" w:rsidRDefault="00632E23" w:rsidP="00310DA5">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806234" w:rsidRPr="00310DA5">
        <w:rPr>
          <w:rFonts w:ascii="Times New Roman" w:hAnsi="Times New Roman" w:cs="Times New Roman"/>
          <w:sz w:val="24"/>
          <w:szCs w:val="24"/>
          <w:shd w:val="clear" w:color="auto" w:fill="FFFFFF" w:themeFill="background1"/>
        </w:rPr>
        <w:t>Stevie’s account shows that after attending a medical and stating that he [or she] no longer took drugs, medication and had been discharged from the mental health system, Stevie received ‘</w:t>
      </w:r>
      <w:r w:rsidR="00806234" w:rsidRPr="00310DA5">
        <w:rPr>
          <w:rFonts w:ascii="Times New Roman" w:hAnsi="Times New Roman" w:cs="Times New Roman"/>
          <w:i/>
          <w:sz w:val="24"/>
          <w:szCs w:val="24"/>
        </w:rPr>
        <w:t>a rise in [benefit] money’</w:t>
      </w:r>
      <w:r w:rsidR="00806234" w:rsidRPr="00310DA5">
        <w:rPr>
          <w:rFonts w:ascii="Times New Roman" w:hAnsi="Times New Roman" w:cs="Times New Roman"/>
          <w:sz w:val="24"/>
          <w:szCs w:val="24"/>
          <w:shd w:val="clear" w:color="auto" w:fill="FFFFFF" w:themeFill="background1"/>
        </w:rPr>
        <w:t xml:space="preserve">. </w:t>
      </w:r>
      <w:r w:rsidR="002A1194" w:rsidRPr="00310DA5">
        <w:rPr>
          <w:rFonts w:ascii="Times New Roman" w:hAnsi="Times New Roman" w:cs="Times New Roman"/>
          <w:sz w:val="24"/>
          <w:szCs w:val="24"/>
          <w:shd w:val="clear" w:color="auto" w:fill="FFFFFF" w:themeFill="background1"/>
        </w:rPr>
        <w:t xml:space="preserve">After reporting rape and other abuse, three participants in this study were diagnosed with life-long mental health diagnoses and medicated. Furthermore, one participant reported receiving several diagnoses and being prescribed seven to nine different </w:t>
      </w:r>
      <w:r w:rsidR="001712F8" w:rsidRPr="00310DA5">
        <w:rPr>
          <w:rFonts w:ascii="Times New Roman" w:hAnsi="Times New Roman" w:cs="Times New Roman"/>
          <w:sz w:val="24"/>
          <w:szCs w:val="24"/>
          <w:shd w:val="clear" w:color="auto" w:fill="FFFFFF" w:themeFill="background1"/>
        </w:rPr>
        <w:t>medications,</w:t>
      </w:r>
      <w:r w:rsidR="002A1194" w:rsidRPr="00310DA5">
        <w:rPr>
          <w:rFonts w:ascii="Times New Roman" w:hAnsi="Times New Roman" w:cs="Times New Roman"/>
          <w:sz w:val="24"/>
          <w:szCs w:val="24"/>
          <w:shd w:val="clear" w:color="auto" w:fill="FFFFFF" w:themeFill="background1"/>
        </w:rPr>
        <w:t xml:space="preserve"> some </w:t>
      </w:r>
      <w:r w:rsidR="001712F8" w:rsidRPr="00310DA5">
        <w:rPr>
          <w:rFonts w:ascii="Times New Roman" w:hAnsi="Times New Roman" w:cs="Times New Roman"/>
          <w:sz w:val="24"/>
          <w:szCs w:val="24"/>
          <w:shd w:val="clear" w:color="auto" w:fill="FFFFFF" w:themeFill="background1"/>
        </w:rPr>
        <w:t xml:space="preserve">treated </w:t>
      </w:r>
      <w:r w:rsidR="00B52AB8" w:rsidRPr="00310DA5">
        <w:rPr>
          <w:rFonts w:ascii="Times New Roman" w:hAnsi="Times New Roman" w:cs="Times New Roman"/>
          <w:sz w:val="24"/>
          <w:szCs w:val="24"/>
          <w:shd w:val="clear" w:color="auto" w:fill="FFFFFF" w:themeFill="background1"/>
        </w:rPr>
        <w:t xml:space="preserve">the </w:t>
      </w:r>
      <w:r w:rsidR="001712F8" w:rsidRPr="00310DA5">
        <w:rPr>
          <w:rFonts w:ascii="Times New Roman" w:hAnsi="Times New Roman" w:cs="Times New Roman"/>
          <w:sz w:val="24"/>
          <w:szCs w:val="24"/>
          <w:shd w:val="clear" w:color="auto" w:fill="FFFFFF" w:themeFill="background1"/>
        </w:rPr>
        <w:t xml:space="preserve">drug </w:t>
      </w:r>
      <w:r w:rsidR="002A1194" w:rsidRPr="00310DA5">
        <w:rPr>
          <w:rFonts w:ascii="Times New Roman" w:hAnsi="Times New Roman" w:cs="Times New Roman"/>
          <w:sz w:val="24"/>
          <w:szCs w:val="24"/>
          <w:shd w:val="clear" w:color="auto" w:fill="FFFFFF" w:themeFill="background1"/>
        </w:rPr>
        <w:t>side-effects</w:t>
      </w:r>
      <w:r w:rsidR="00B52AB8" w:rsidRPr="00310DA5">
        <w:rPr>
          <w:rFonts w:ascii="Times New Roman" w:hAnsi="Times New Roman" w:cs="Times New Roman"/>
          <w:sz w:val="24"/>
          <w:szCs w:val="24"/>
          <w:shd w:val="clear" w:color="auto" w:fill="FFFFFF" w:themeFill="background1"/>
        </w:rPr>
        <w:t xml:space="preserve"> of other drugs</w:t>
      </w:r>
      <w:r w:rsidR="001712F8" w:rsidRPr="00310DA5">
        <w:rPr>
          <w:rFonts w:ascii="Times New Roman" w:hAnsi="Times New Roman" w:cs="Times New Roman"/>
          <w:sz w:val="24"/>
          <w:szCs w:val="24"/>
          <w:shd w:val="clear" w:color="auto" w:fill="FFFFFF" w:themeFill="background1"/>
        </w:rPr>
        <w:t xml:space="preserve">. </w:t>
      </w:r>
      <w:r w:rsidR="002A1194" w:rsidRPr="00310DA5">
        <w:rPr>
          <w:rFonts w:ascii="Times New Roman" w:hAnsi="Times New Roman" w:cs="Times New Roman"/>
          <w:sz w:val="24"/>
          <w:szCs w:val="24"/>
          <w:shd w:val="clear" w:color="auto" w:fill="FFFFFF" w:themeFill="background1"/>
        </w:rPr>
        <w:t xml:space="preserve"> V</w:t>
      </w:r>
      <w:r w:rsidR="0084783A" w:rsidRPr="00310DA5">
        <w:rPr>
          <w:rFonts w:ascii="Times New Roman" w:hAnsi="Times New Roman" w:cs="Times New Roman"/>
          <w:sz w:val="24"/>
          <w:szCs w:val="24"/>
          <w:shd w:val="clear" w:color="auto" w:fill="FFFFFF" w:themeFill="background1"/>
        </w:rPr>
        <w:t xml:space="preserve">an der Kolk (2014) </w:t>
      </w:r>
      <w:r w:rsidR="002A1194" w:rsidRPr="00310DA5">
        <w:rPr>
          <w:rFonts w:ascii="Times New Roman" w:hAnsi="Times New Roman" w:cs="Times New Roman"/>
          <w:sz w:val="24"/>
          <w:szCs w:val="24"/>
          <w:shd w:val="clear" w:color="auto" w:fill="FFFFFF" w:themeFill="background1"/>
        </w:rPr>
        <w:t xml:space="preserve">explains </w:t>
      </w:r>
      <w:r w:rsidR="0084783A" w:rsidRPr="00310DA5">
        <w:rPr>
          <w:rFonts w:ascii="Times New Roman" w:hAnsi="Times New Roman" w:cs="Times New Roman"/>
          <w:sz w:val="24"/>
          <w:szCs w:val="24"/>
          <w:shd w:val="clear" w:color="auto" w:fill="FFFFFF" w:themeFill="background1"/>
        </w:rPr>
        <w:t>that the psychiatri</w:t>
      </w:r>
      <w:r w:rsidR="00B52AB8" w:rsidRPr="00310DA5">
        <w:rPr>
          <w:rFonts w:ascii="Times New Roman" w:hAnsi="Times New Roman" w:cs="Times New Roman"/>
          <w:sz w:val="24"/>
          <w:szCs w:val="24"/>
          <w:shd w:val="clear" w:color="auto" w:fill="FFFFFF" w:themeFill="background1"/>
        </w:rPr>
        <w:t xml:space="preserve">c </w:t>
      </w:r>
      <w:r w:rsidR="0084783A" w:rsidRPr="00310DA5">
        <w:rPr>
          <w:rFonts w:ascii="Times New Roman" w:hAnsi="Times New Roman" w:cs="Times New Roman"/>
          <w:sz w:val="24"/>
          <w:szCs w:val="24"/>
          <w:shd w:val="clear" w:color="auto" w:fill="FFFFFF" w:themeFill="background1"/>
        </w:rPr>
        <w:t>system</w:t>
      </w:r>
      <w:r w:rsidR="00402C75" w:rsidRPr="00310DA5">
        <w:rPr>
          <w:rFonts w:ascii="Times New Roman" w:hAnsi="Times New Roman" w:cs="Times New Roman"/>
          <w:sz w:val="24"/>
          <w:szCs w:val="24"/>
          <w:shd w:val="clear" w:color="auto" w:fill="FFFFFF" w:themeFill="background1"/>
        </w:rPr>
        <w:t xml:space="preserve"> can </w:t>
      </w:r>
      <w:r w:rsidR="002A1194" w:rsidRPr="00310DA5">
        <w:rPr>
          <w:rFonts w:ascii="Times New Roman" w:hAnsi="Times New Roman" w:cs="Times New Roman"/>
          <w:sz w:val="24"/>
          <w:szCs w:val="24"/>
          <w:shd w:val="clear" w:color="auto" w:fill="FFFFFF" w:themeFill="background1"/>
        </w:rPr>
        <w:t>make</w:t>
      </w:r>
      <w:r w:rsidR="00402C75" w:rsidRPr="00310DA5">
        <w:rPr>
          <w:rFonts w:ascii="Times New Roman" w:hAnsi="Times New Roman" w:cs="Times New Roman"/>
          <w:sz w:val="24"/>
          <w:szCs w:val="24"/>
          <w:shd w:val="clear" w:color="auto" w:fill="FFFFFF" w:themeFill="background1"/>
        </w:rPr>
        <w:t xml:space="preserve"> considerable revenue from prescribing drugs</w:t>
      </w:r>
      <w:r w:rsidR="002A1194" w:rsidRPr="00310DA5">
        <w:rPr>
          <w:rFonts w:ascii="Times New Roman" w:hAnsi="Times New Roman" w:cs="Times New Roman"/>
          <w:sz w:val="24"/>
          <w:szCs w:val="24"/>
          <w:shd w:val="clear" w:color="auto" w:fill="FFFFFF" w:themeFill="background1"/>
        </w:rPr>
        <w:t xml:space="preserve"> to vulnerable people</w:t>
      </w:r>
      <w:r w:rsidR="0084783A" w:rsidRPr="00310DA5">
        <w:rPr>
          <w:rFonts w:ascii="Times New Roman" w:hAnsi="Times New Roman" w:cs="Times New Roman"/>
          <w:sz w:val="24"/>
          <w:szCs w:val="24"/>
          <w:shd w:val="clear" w:color="auto" w:fill="FFFFFF" w:themeFill="background1"/>
        </w:rPr>
        <w:t xml:space="preserve">. </w:t>
      </w:r>
      <w:r w:rsidR="003462CC" w:rsidRPr="00310DA5">
        <w:rPr>
          <w:rFonts w:ascii="Times New Roman" w:hAnsi="Times New Roman" w:cs="Times New Roman"/>
          <w:sz w:val="24"/>
          <w:szCs w:val="24"/>
          <w:shd w:val="clear" w:color="auto" w:fill="FFFFFF" w:themeFill="background1"/>
        </w:rPr>
        <w:t xml:space="preserve"> </w:t>
      </w:r>
    </w:p>
    <w:p w:rsidR="00632E23" w:rsidRDefault="00632E23" w:rsidP="00310DA5">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Mulitize (2005</w:t>
      </w:r>
      <w:r w:rsidR="002A1194" w:rsidRPr="00310DA5">
        <w:rPr>
          <w:rFonts w:ascii="Times New Roman" w:hAnsi="Times New Roman" w:cs="Times New Roman"/>
          <w:sz w:val="24"/>
          <w:szCs w:val="24"/>
          <w:shd w:val="clear" w:color="auto" w:fill="FFFFFF" w:themeFill="background1"/>
        </w:rPr>
        <w:t xml:space="preserve">) clarifies that </w:t>
      </w:r>
      <w:r w:rsidR="00382AAB" w:rsidRPr="00310DA5">
        <w:rPr>
          <w:rFonts w:ascii="Times New Roman" w:hAnsi="Times New Roman" w:cs="Times New Roman"/>
          <w:sz w:val="24"/>
          <w:szCs w:val="24"/>
          <w:shd w:val="clear" w:color="auto" w:fill="FFFFFF" w:themeFill="background1"/>
        </w:rPr>
        <w:t xml:space="preserve">a </w:t>
      </w:r>
      <w:r w:rsidR="002A1194" w:rsidRPr="00310DA5">
        <w:rPr>
          <w:rFonts w:ascii="Times New Roman" w:hAnsi="Times New Roman" w:cs="Times New Roman"/>
          <w:sz w:val="24"/>
          <w:szCs w:val="24"/>
          <w:shd w:val="clear" w:color="auto" w:fill="FFFFFF" w:themeFill="background1"/>
        </w:rPr>
        <w:t>psychiatri</w:t>
      </w:r>
      <w:r w:rsidR="00382AAB" w:rsidRPr="00310DA5">
        <w:rPr>
          <w:rFonts w:ascii="Times New Roman" w:hAnsi="Times New Roman" w:cs="Times New Roman"/>
          <w:sz w:val="24"/>
          <w:szCs w:val="24"/>
          <w:shd w:val="clear" w:color="auto" w:fill="FFFFFF" w:themeFill="background1"/>
        </w:rPr>
        <w:t>st</w:t>
      </w:r>
      <w:r w:rsidR="002A1194" w:rsidRPr="00310DA5">
        <w:rPr>
          <w:rFonts w:ascii="Times New Roman" w:hAnsi="Times New Roman" w:cs="Times New Roman"/>
          <w:sz w:val="24"/>
          <w:szCs w:val="24"/>
          <w:shd w:val="clear" w:color="auto" w:fill="FFFFFF" w:themeFill="background1"/>
        </w:rPr>
        <w:t xml:space="preserve"> </w:t>
      </w:r>
      <w:r w:rsidR="00E04648" w:rsidRPr="00310DA5">
        <w:rPr>
          <w:rFonts w:ascii="Times New Roman" w:hAnsi="Times New Roman" w:cs="Times New Roman"/>
          <w:sz w:val="24"/>
          <w:szCs w:val="24"/>
          <w:shd w:val="clear" w:color="auto" w:fill="FFFFFF" w:themeFill="background1"/>
        </w:rPr>
        <w:t xml:space="preserve">can earn about ‘$300,000 USD per year’ for diagnosing and prescribing psychiatric medication based on symptoms, but if the same psychiatrist spent more time listening and understanding patients’ pain, they would </w:t>
      </w:r>
      <w:r w:rsidR="00806234" w:rsidRPr="00310DA5">
        <w:rPr>
          <w:rFonts w:ascii="Times New Roman" w:hAnsi="Times New Roman" w:cs="Times New Roman"/>
          <w:sz w:val="24"/>
          <w:szCs w:val="24"/>
          <w:shd w:val="clear" w:color="auto" w:fill="FFFFFF" w:themeFill="background1"/>
        </w:rPr>
        <w:t xml:space="preserve">only earn </w:t>
      </w:r>
      <w:r w:rsidR="00E04648" w:rsidRPr="00310DA5">
        <w:rPr>
          <w:rFonts w:ascii="Times New Roman" w:hAnsi="Times New Roman" w:cs="Times New Roman"/>
          <w:sz w:val="24"/>
          <w:szCs w:val="24"/>
          <w:shd w:val="clear" w:color="auto" w:fill="FFFFFF" w:themeFill="background1"/>
        </w:rPr>
        <w:t>about $100,000 USD per year</w:t>
      </w:r>
      <w:r>
        <w:rPr>
          <w:rFonts w:ascii="Times New Roman" w:hAnsi="Times New Roman" w:cs="Times New Roman"/>
          <w:sz w:val="24"/>
          <w:szCs w:val="24"/>
          <w:shd w:val="clear" w:color="auto" w:fill="FFFFFF" w:themeFill="background1"/>
        </w:rPr>
        <w:t xml:space="preserve"> (Mulitize, </w:t>
      </w:r>
      <w:r w:rsidRPr="00310DA5">
        <w:rPr>
          <w:rFonts w:ascii="Times New Roman" w:hAnsi="Times New Roman" w:cs="Times New Roman"/>
          <w:sz w:val="24"/>
          <w:szCs w:val="24"/>
          <w:shd w:val="clear" w:color="auto" w:fill="FFFFFF" w:themeFill="background1"/>
        </w:rPr>
        <w:t>2005, p.192</w:t>
      </w:r>
      <w:r w:rsidR="00526577">
        <w:rPr>
          <w:rFonts w:ascii="Times New Roman" w:hAnsi="Times New Roman" w:cs="Times New Roman"/>
          <w:sz w:val="24"/>
          <w:szCs w:val="24"/>
          <w:shd w:val="clear" w:color="auto" w:fill="FFFFFF" w:themeFill="background1"/>
        </w:rPr>
        <w:t>)</w:t>
      </w:r>
      <w:r w:rsidR="00E04648" w:rsidRPr="00310DA5">
        <w:rPr>
          <w:rFonts w:ascii="Times New Roman" w:hAnsi="Times New Roman" w:cs="Times New Roman"/>
          <w:sz w:val="24"/>
          <w:szCs w:val="24"/>
          <w:shd w:val="clear" w:color="auto" w:fill="FFFFFF" w:themeFill="background1"/>
        </w:rPr>
        <w:t xml:space="preserve">. </w:t>
      </w:r>
    </w:p>
    <w:p w:rsidR="001712F8" w:rsidRPr="00310DA5" w:rsidRDefault="00632E23" w:rsidP="00310DA5">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lastRenderedPageBreak/>
        <w:t xml:space="preserve">       Van der Kolk (2014</w:t>
      </w:r>
      <w:r w:rsidR="003462CC" w:rsidRPr="00310DA5">
        <w:rPr>
          <w:rFonts w:ascii="Times New Roman" w:hAnsi="Times New Roman" w:cs="Times New Roman"/>
          <w:sz w:val="24"/>
          <w:szCs w:val="24"/>
          <w:shd w:val="clear" w:color="auto" w:fill="FFFFFF" w:themeFill="background1"/>
        </w:rPr>
        <w:t xml:space="preserve">) </w:t>
      </w:r>
      <w:r w:rsidR="00382AAB" w:rsidRPr="00310DA5">
        <w:rPr>
          <w:rFonts w:ascii="Times New Roman" w:hAnsi="Times New Roman" w:cs="Times New Roman"/>
          <w:sz w:val="24"/>
          <w:szCs w:val="24"/>
          <w:shd w:val="clear" w:color="auto" w:fill="FFFFFF" w:themeFill="background1"/>
        </w:rPr>
        <w:t>point</w:t>
      </w:r>
      <w:r w:rsidR="00806234" w:rsidRPr="00310DA5">
        <w:rPr>
          <w:rFonts w:ascii="Times New Roman" w:hAnsi="Times New Roman" w:cs="Times New Roman"/>
          <w:sz w:val="24"/>
          <w:szCs w:val="24"/>
          <w:shd w:val="clear" w:color="auto" w:fill="FFFFFF" w:themeFill="background1"/>
        </w:rPr>
        <w:t>s out</w:t>
      </w:r>
      <w:r w:rsidR="00382AAB" w:rsidRPr="00310DA5">
        <w:rPr>
          <w:rFonts w:ascii="Times New Roman" w:hAnsi="Times New Roman" w:cs="Times New Roman"/>
          <w:sz w:val="24"/>
          <w:szCs w:val="24"/>
          <w:shd w:val="clear" w:color="auto" w:fill="FFFFFF" w:themeFill="background1"/>
        </w:rPr>
        <w:t xml:space="preserve"> </w:t>
      </w:r>
      <w:r w:rsidR="005F68C6" w:rsidRPr="00310DA5">
        <w:rPr>
          <w:rFonts w:ascii="Times New Roman" w:hAnsi="Times New Roman" w:cs="Times New Roman"/>
          <w:sz w:val="24"/>
          <w:szCs w:val="24"/>
          <w:shd w:val="clear" w:color="auto" w:fill="FFFFFF" w:themeFill="background1"/>
        </w:rPr>
        <w:t xml:space="preserve">that foster-care children are 11% more likely to be prescribed antipsychotics than </w:t>
      </w:r>
      <w:r w:rsidR="003462CC" w:rsidRPr="00310DA5">
        <w:rPr>
          <w:rFonts w:ascii="Times New Roman" w:hAnsi="Times New Roman" w:cs="Times New Roman"/>
          <w:sz w:val="24"/>
          <w:szCs w:val="24"/>
          <w:shd w:val="clear" w:color="auto" w:fill="FFFFFF" w:themeFill="background1"/>
        </w:rPr>
        <w:t xml:space="preserve">other </w:t>
      </w:r>
      <w:r w:rsidR="005F68C6" w:rsidRPr="00310DA5">
        <w:rPr>
          <w:rFonts w:ascii="Times New Roman" w:hAnsi="Times New Roman" w:cs="Times New Roman"/>
          <w:sz w:val="24"/>
          <w:szCs w:val="24"/>
          <w:shd w:val="clear" w:color="auto" w:fill="FFFFFF" w:themeFill="background1"/>
        </w:rPr>
        <w:t>children in general</w:t>
      </w:r>
      <w:r>
        <w:rPr>
          <w:rFonts w:ascii="Times New Roman" w:hAnsi="Times New Roman" w:cs="Times New Roman"/>
          <w:sz w:val="24"/>
          <w:szCs w:val="24"/>
          <w:shd w:val="clear" w:color="auto" w:fill="FFFFFF" w:themeFill="background1"/>
        </w:rPr>
        <w:t>, as these drugs “</w:t>
      </w:r>
      <w:r w:rsidR="003462CC" w:rsidRPr="00310DA5">
        <w:rPr>
          <w:rFonts w:ascii="Times New Roman" w:hAnsi="Times New Roman" w:cs="Times New Roman"/>
          <w:sz w:val="24"/>
          <w:szCs w:val="24"/>
          <w:shd w:val="clear" w:color="auto" w:fill="FFFFFF" w:themeFill="background1"/>
        </w:rPr>
        <w:t>are used to make abused and ne</w:t>
      </w:r>
      <w:r>
        <w:rPr>
          <w:rFonts w:ascii="Times New Roman" w:hAnsi="Times New Roman" w:cs="Times New Roman"/>
          <w:sz w:val="24"/>
          <w:szCs w:val="24"/>
          <w:shd w:val="clear" w:color="auto" w:fill="FFFFFF" w:themeFill="background1"/>
        </w:rPr>
        <w:t>glected children more tractable</w:t>
      </w:r>
      <w:r w:rsidR="003462CC" w:rsidRPr="00310DA5">
        <w:rPr>
          <w:rFonts w:ascii="Times New Roman" w:hAnsi="Times New Roman" w:cs="Times New Roman"/>
          <w:sz w:val="24"/>
          <w:szCs w:val="24"/>
          <w:shd w:val="clear" w:color="auto" w:fill="FFFFFF" w:themeFill="background1"/>
        </w:rPr>
        <w:t>”</w:t>
      </w:r>
      <w:r w:rsidRPr="00632E23">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 xml:space="preserve">(Van der Kolk, </w:t>
      </w:r>
      <w:r w:rsidRPr="00310DA5">
        <w:rPr>
          <w:rFonts w:ascii="Times New Roman" w:hAnsi="Times New Roman" w:cs="Times New Roman"/>
          <w:sz w:val="24"/>
          <w:szCs w:val="24"/>
          <w:shd w:val="clear" w:color="auto" w:fill="FFFFFF" w:themeFill="background1"/>
        </w:rPr>
        <w:t>2014, p.37)</w:t>
      </w:r>
      <w:r>
        <w:rPr>
          <w:rFonts w:ascii="Times New Roman" w:hAnsi="Times New Roman" w:cs="Times New Roman"/>
          <w:sz w:val="24"/>
          <w:szCs w:val="24"/>
          <w:shd w:val="clear" w:color="auto" w:fill="FFFFFF" w:themeFill="background1"/>
        </w:rPr>
        <w:t>.</w:t>
      </w:r>
      <w:r w:rsidRPr="00310DA5">
        <w:rPr>
          <w:rFonts w:ascii="Times New Roman" w:hAnsi="Times New Roman" w:cs="Times New Roman"/>
          <w:sz w:val="24"/>
          <w:szCs w:val="24"/>
          <w:shd w:val="clear" w:color="auto" w:fill="FFFFFF" w:themeFill="background1"/>
        </w:rPr>
        <w:t xml:space="preserve"> </w:t>
      </w:r>
      <w:r w:rsidR="003462CC" w:rsidRPr="00310DA5">
        <w:rPr>
          <w:rFonts w:ascii="Times New Roman" w:hAnsi="Times New Roman" w:cs="Times New Roman"/>
          <w:sz w:val="24"/>
          <w:szCs w:val="24"/>
          <w:shd w:val="clear" w:color="auto" w:fill="FFFFFF" w:themeFill="background1"/>
        </w:rPr>
        <w:t xml:space="preserve"> </w:t>
      </w:r>
      <w:r w:rsidR="0084783A" w:rsidRPr="00310DA5">
        <w:rPr>
          <w:rFonts w:ascii="Times New Roman" w:hAnsi="Times New Roman" w:cs="Times New Roman"/>
          <w:sz w:val="24"/>
          <w:szCs w:val="24"/>
          <w:shd w:val="clear" w:color="auto" w:fill="FFFFFF" w:themeFill="background1"/>
        </w:rPr>
        <w:t xml:space="preserve">Johnson and Johnson </w:t>
      </w:r>
      <w:r w:rsidR="002A1194" w:rsidRPr="00310DA5">
        <w:rPr>
          <w:rFonts w:ascii="Times New Roman" w:hAnsi="Times New Roman" w:cs="Times New Roman"/>
          <w:sz w:val="24"/>
          <w:szCs w:val="24"/>
          <w:shd w:val="clear" w:color="auto" w:fill="FFFFFF" w:themeFill="background1"/>
        </w:rPr>
        <w:t>paid $2.2 billion in criminal damages to ‘settle accusations’ that they had unethically promoted an anti-psychotic drug to people with developmental disabilities (van der Kolk, 2014)</w:t>
      </w:r>
      <w:r>
        <w:rPr>
          <w:rFonts w:ascii="Times New Roman" w:hAnsi="Times New Roman" w:cs="Times New Roman"/>
          <w:sz w:val="24"/>
          <w:szCs w:val="24"/>
          <w:shd w:val="clear" w:color="auto" w:fill="FFFFFF" w:themeFill="background1"/>
        </w:rPr>
        <w:t>. Van der Kolk (2014</w:t>
      </w:r>
      <w:r w:rsidR="00806234" w:rsidRPr="00310DA5">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points out,</w:t>
      </w:r>
      <w:r w:rsidR="00806234" w:rsidRPr="00310DA5">
        <w:rPr>
          <w:rFonts w:ascii="Times New Roman" w:hAnsi="Times New Roman" w:cs="Times New Roman"/>
          <w:sz w:val="24"/>
          <w:szCs w:val="24"/>
          <w:shd w:val="clear" w:color="auto" w:fill="FFFFFF" w:themeFill="background1"/>
        </w:rPr>
        <w:t xml:space="preserve"> “No one is holding the doctors </w:t>
      </w:r>
      <w:r>
        <w:rPr>
          <w:rFonts w:ascii="Times New Roman" w:hAnsi="Times New Roman" w:cs="Times New Roman"/>
          <w:sz w:val="24"/>
          <w:szCs w:val="24"/>
          <w:shd w:val="clear" w:color="auto" w:fill="FFFFFF" w:themeFill="background1"/>
        </w:rPr>
        <w:t>who prescribed them accountable</w:t>
      </w:r>
      <w:r w:rsidR="00806234" w:rsidRPr="00310DA5">
        <w:rPr>
          <w:rFonts w:ascii="Times New Roman" w:hAnsi="Times New Roman" w:cs="Times New Roman"/>
          <w:sz w:val="24"/>
          <w:szCs w:val="24"/>
          <w:shd w:val="clear" w:color="auto" w:fill="FFFFFF" w:themeFill="background1"/>
        </w:rPr>
        <w:t>”</w:t>
      </w:r>
      <w:r w:rsidRPr="00632E23">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 xml:space="preserve">(Van der Kolk, </w:t>
      </w:r>
      <w:r w:rsidRPr="00310DA5">
        <w:rPr>
          <w:rFonts w:ascii="Times New Roman" w:hAnsi="Times New Roman" w:cs="Times New Roman"/>
          <w:sz w:val="24"/>
          <w:szCs w:val="24"/>
          <w:shd w:val="clear" w:color="auto" w:fill="FFFFFF" w:themeFill="background1"/>
        </w:rPr>
        <w:t>2014, p.37</w:t>
      </w:r>
      <w:r>
        <w:rPr>
          <w:rFonts w:ascii="Times New Roman" w:hAnsi="Times New Roman" w:cs="Times New Roman"/>
          <w:sz w:val="24"/>
          <w:szCs w:val="24"/>
          <w:shd w:val="clear" w:color="auto" w:fill="FFFFFF" w:themeFill="background1"/>
        </w:rPr>
        <w:t>). Ryan (2018</w:t>
      </w:r>
      <w:r w:rsidRPr="00310DA5">
        <w:rPr>
          <w:rFonts w:ascii="Times New Roman" w:hAnsi="Times New Roman" w:cs="Times New Roman"/>
          <w:sz w:val="24"/>
          <w:szCs w:val="24"/>
          <w:shd w:val="clear" w:color="auto" w:fill="FFFFFF" w:themeFill="background1"/>
        </w:rPr>
        <w:t>) also pleads with urgency, “We all have a responsibility to drag the UK out of learning disability ‘care’ space that seems to remain aligned closer to the eugeni</w:t>
      </w:r>
      <w:r>
        <w:rPr>
          <w:rFonts w:ascii="Times New Roman" w:hAnsi="Times New Roman" w:cs="Times New Roman"/>
          <w:sz w:val="24"/>
          <w:szCs w:val="24"/>
          <w:shd w:val="clear" w:color="auto" w:fill="FFFFFF" w:themeFill="background1"/>
        </w:rPr>
        <w:t>c practices of the last century”</w:t>
      </w:r>
      <w:r w:rsidRPr="00310DA5">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 xml:space="preserve">(Ryan, </w:t>
      </w:r>
      <w:r w:rsidRPr="00310DA5">
        <w:rPr>
          <w:rFonts w:ascii="Times New Roman" w:hAnsi="Times New Roman" w:cs="Times New Roman"/>
          <w:sz w:val="24"/>
          <w:szCs w:val="24"/>
          <w:shd w:val="clear" w:color="auto" w:fill="FFFFFF" w:themeFill="background1"/>
        </w:rPr>
        <w:t>2018, p.247</w:t>
      </w:r>
      <w:r>
        <w:rPr>
          <w:rFonts w:ascii="Times New Roman" w:hAnsi="Times New Roman" w:cs="Times New Roman"/>
          <w:sz w:val="24"/>
          <w:szCs w:val="24"/>
          <w:shd w:val="clear" w:color="auto" w:fill="FFFFFF" w:themeFill="background1"/>
        </w:rPr>
        <w:t>).</w:t>
      </w:r>
    </w:p>
    <w:p w:rsidR="00806234" w:rsidRPr="00310DA5" w:rsidRDefault="00632E23" w:rsidP="00310DA5">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806234" w:rsidRPr="00310DA5">
        <w:rPr>
          <w:rFonts w:ascii="Times New Roman" w:hAnsi="Times New Roman" w:cs="Times New Roman"/>
          <w:sz w:val="24"/>
          <w:szCs w:val="24"/>
          <w:shd w:val="clear" w:color="auto" w:fill="FFFFFF" w:themeFill="background1"/>
        </w:rPr>
        <w:t xml:space="preserve">Stevie sums </w:t>
      </w:r>
      <w:r w:rsidR="001712F8" w:rsidRPr="00310DA5">
        <w:rPr>
          <w:rFonts w:ascii="Times New Roman" w:hAnsi="Times New Roman" w:cs="Times New Roman"/>
          <w:sz w:val="24"/>
          <w:szCs w:val="24"/>
          <w:shd w:val="clear" w:color="auto" w:fill="FFFFFF" w:themeFill="background1"/>
        </w:rPr>
        <w:t xml:space="preserve">up </w:t>
      </w:r>
      <w:r w:rsidR="00B52AB8" w:rsidRPr="00310DA5">
        <w:rPr>
          <w:rFonts w:ascii="Times New Roman" w:hAnsi="Times New Roman" w:cs="Times New Roman"/>
          <w:sz w:val="24"/>
          <w:szCs w:val="24"/>
          <w:shd w:val="clear" w:color="auto" w:fill="FFFFFF" w:themeFill="background1"/>
        </w:rPr>
        <w:t xml:space="preserve">personal </w:t>
      </w:r>
      <w:r>
        <w:rPr>
          <w:rFonts w:ascii="Times New Roman" w:hAnsi="Times New Roman" w:cs="Times New Roman"/>
          <w:sz w:val="24"/>
          <w:szCs w:val="24"/>
          <w:shd w:val="clear" w:color="auto" w:fill="FFFFFF" w:themeFill="background1"/>
        </w:rPr>
        <w:t>experiences</w:t>
      </w:r>
      <w:r w:rsidR="00B52AB8" w:rsidRPr="00310DA5">
        <w:rPr>
          <w:rFonts w:ascii="Times New Roman" w:hAnsi="Times New Roman" w:cs="Times New Roman"/>
          <w:sz w:val="24"/>
          <w:szCs w:val="24"/>
          <w:shd w:val="clear" w:color="auto" w:fill="FFFFFF" w:themeFill="background1"/>
        </w:rPr>
        <w:t xml:space="preserve"> of </w:t>
      </w:r>
      <w:r w:rsidR="00806234" w:rsidRPr="00310DA5">
        <w:rPr>
          <w:rFonts w:ascii="Times New Roman" w:hAnsi="Times New Roman" w:cs="Times New Roman"/>
          <w:sz w:val="24"/>
          <w:szCs w:val="24"/>
          <w:shd w:val="clear" w:color="auto" w:fill="FFFFFF" w:themeFill="background1"/>
        </w:rPr>
        <w:t>the psychiatric system:</w:t>
      </w:r>
    </w:p>
    <w:p w:rsidR="00806234" w:rsidRPr="00310DA5" w:rsidRDefault="00806234" w:rsidP="00310DA5">
      <w:pPr>
        <w:spacing w:line="480" w:lineRule="auto"/>
        <w:ind w:left="720"/>
        <w:rPr>
          <w:rFonts w:ascii="Times New Roman" w:hAnsi="Times New Roman" w:cs="Times New Roman"/>
          <w:i/>
          <w:sz w:val="24"/>
          <w:szCs w:val="24"/>
          <w:shd w:val="clear" w:color="auto" w:fill="FFFFFF" w:themeFill="background1"/>
        </w:rPr>
      </w:pPr>
      <w:r w:rsidRPr="00310DA5">
        <w:rPr>
          <w:rFonts w:ascii="Times New Roman" w:hAnsi="Times New Roman" w:cs="Times New Roman"/>
          <w:i/>
          <w:sz w:val="24"/>
          <w:szCs w:val="24"/>
          <w:shd w:val="clear" w:color="auto" w:fill="FFFFFF" w:themeFill="background1"/>
        </w:rPr>
        <w:t>“</w:t>
      </w:r>
      <w:r w:rsidRPr="00310DA5">
        <w:rPr>
          <w:rFonts w:ascii="Times New Roman" w:hAnsi="Times New Roman" w:cs="Times New Roman"/>
          <w:i/>
          <w:sz w:val="24"/>
          <w:szCs w:val="24"/>
        </w:rPr>
        <w:t>I’ve been robbed – everything- a life because of some doctor putting a diagnosis on me. My whole life was robbed.”   (S:957-960)</w:t>
      </w:r>
    </w:p>
    <w:p w:rsidR="004744FF" w:rsidRPr="00632E23" w:rsidRDefault="004744FF" w:rsidP="00310DA5">
      <w:pPr>
        <w:shd w:val="clear" w:color="auto" w:fill="FFFFFF" w:themeFill="background1"/>
        <w:spacing w:line="480" w:lineRule="auto"/>
        <w:rPr>
          <w:rFonts w:ascii="Times New Roman" w:hAnsi="Times New Roman" w:cs="Times New Roman"/>
          <w:b/>
          <w:sz w:val="24"/>
          <w:szCs w:val="24"/>
          <w:shd w:val="clear" w:color="auto" w:fill="FFFFFF" w:themeFill="background1"/>
        </w:rPr>
      </w:pPr>
      <w:r w:rsidRPr="00632E23">
        <w:rPr>
          <w:rFonts w:ascii="Times New Roman" w:hAnsi="Times New Roman" w:cs="Times New Roman"/>
          <w:b/>
          <w:sz w:val="24"/>
          <w:szCs w:val="24"/>
          <w:shd w:val="clear" w:color="auto" w:fill="FFFFFF" w:themeFill="background1"/>
        </w:rPr>
        <w:t>Foster-Care System and Family Court</w:t>
      </w:r>
    </w:p>
    <w:p w:rsidR="00D94E75" w:rsidRPr="00310DA5" w:rsidRDefault="00632E23" w:rsidP="00310DA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96C82" w:rsidRPr="00310DA5">
        <w:rPr>
          <w:rFonts w:ascii="Times New Roman" w:hAnsi="Times New Roman" w:cs="Times New Roman"/>
          <w:sz w:val="24"/>
          <w:szCs w:val="24"/>
        </w:rPr>
        <w:t>T</w:t>
      </w:r>
      <w:r w:rsidR="00D94E75" w:rsidRPr="00310DA5">
        <w:rPr>
          <w:rFonts w:ascii="Times New Roman" w:hAnsi="Times New Roman" w:cs="Times New Roman"/>
          <w:sz w:val="24"/>
          <w:szCs w:val="24"/>
        </w:rPr>
        <w:t xml:space="preserve">he </w:t>
      </w:r>
      <w:r w:rsidR="00FE7DC1" w:rsidRPr="00310DA5">
        <w:rPr>
          <w:rFonts w:ascii="Times New Roman" w:hAnsi="Times New Roman" w:cs="Times New Roman"/>
          <w:sz w:val="24"/>
          <w:szCs w:val="24"/>
        </w:rPr>
        <w:t xml:space="preserve">implications of </w:t>
      </w:r>
      <w:r w:rsidR="00D94E75" w:rsidRPr="00310DA5">
        <w:rPr>
          <w:rFonts w:ascii="Times New Roman" w:hAnsi="Times New Roman" w:cs="Times New Roman"/>
          <w:sz w:val="24"/>
          <w:szCs w:val="24"/>
        </w:rPr>
        <w:t>educational</w:t>
      </w:r>
      <w:r w:rsidR="00D1276D" w:rsidRPr="00310DA5">
        <w:rPr>
          <w:rFonts w:ascii="Times New Roman" w:hAnsi="Times New Roman" w:cs="Times New Roman"/>
          <w:sz w:val="24"/>
          <w:szCs w:val="24"/>
        </w:rPr>
        <w:t xml:space="preserve"> fail</w:t>
      </w:r>
      <w:r w:rsidR="00D94E75" w:rsidRPr="00310DA5">
        <w:rPr>
          <w:rFonts w:ascii="Times New Roman" w:hAnsi="Times New Roman" w:cs="Times New Roman"/>
          <w:sz w:val="24"/>
          <w:szCs w:val="24"/>
        </w:rPr>
        <w:t xml:space="preserve">ure </w:t>
      </w:r>
      <w:r w:rsidR="00780CA5" w:rsidRPr="00310DA5">
        <w:rPr>
          <w:rFonts w:ascii="Times New Roman" w:hAnsi="Times New Roman" w:cs="Times New Roman"/>
          <w:sz w:val="24"/>
          <w:szCs w:val="24"/>
        </w:rPr>
        <w:t xml:space="preserve">can </w:t>
      </w:r>
      <w:r w:rsidR="00D1276D" w:rsidRPr="00310DA5">
        <w:rPr>
          <w:rFonts w:ascii="Times New Roman" w:hAnsi="Times New Roman" w:cs="Times New Roman"/>
          <w:sz w:val="24"/>
          <w:szCs w:val="24"/>
        </w:rPr>
        <w:t>ha</w:t>
      </w:r>
      <w:r w:rsidR="00FD1107" w:rsidRPr="00310DA5">
        <w:rPr>
          <w:rFonts w:ascii="Times New Roman" w:hAnsi="Times New Roman" w:cs="Times New Roman"/>
          <w:sz w:val="24"/>
          <w:szCs w:val="24"/>
        </w:rPr>
        <w:t xml:space="preserve">ve </w:t>
      </w:r>
      <w:r w:rsidR="00D1276D" w:rsidRPr="00310DA5">
        <w:rPr>
          <w:rFonts w:ascii="Times New Roman" w:hAnsi="Times New Roman" w:cs="Times New Roman"/>
          <w:sz w:val="24"/>
          <w:szCs w:val="24"/>
        </w:rPr>
        <w:t>even more far-reaching</w:t>
      </w:r>
      <w:r w:rsidR="004744FF" w:rsidRPr="00310DA5">
        <w:rPr>
          <w:rFonts w:ascii="Times New Roman" w:hAnsi="Times New Roman" w:cs="Times New Roman"/>
          <w:sz w:val="24"/>
          <w:szCs w:val="24"/>
        </w:rPr>
        <w:t xml:space="preserve"> </w:t>
      </w:r>
      <w:r w:rsidR="00D94E75" w:rsidRPr="00310DA5">
        <w:rPr>
          <w:rFonts w:ascii="Times New Roman" w:hAnsi="Times New Roman" w:cs="Times New Roman"/>
          <w:sz w:val="24"/>
          <w:szCs w:val="24"/>
        </w:rPr>
        <w:t xml:space="preserve">effects </w:t>
      </w:r>
      <w:r w:rsidR="00F96C82" w:rsidRPr="00310DA5">
        <w:rPr>
          <w:rFonts w:ascii="Times New Roman" w:hAnsi="Times New Roman" w:cs="Times New Roman"/>
          <w:sz w:val="24"/>
          <w:szCs w:val="24"/>
        </w:rPr>
        <w:t>beyond having</w:t>
      </w:r>
      <w:r w:rsidR="00D94E75" w:rsidRPr="00310DA5">
        <w:rPr>
          <w:rFonts w:ascii="Times New Roman" w:hAnsi="Times New Roman" w:cs="Times New Roman"/>
          <w:sz w:val="24"/>
          <w:szCs w:val="24"/>
        </w:rPr>
        <w:t xml:space="preserve"> a criminal record </w:t>
      </w:r>
      <w:r w:rsidR="00F96C82" w:rsidRPr="00310DA5">
        <w:rPr>
          <w:rFonts w:ascii="Times New Roman" w:hAnsi="Times New Roman" w:cs="Times New Roman"/>
          <w:sz w:val="24"/>
          <w:szCs w:val="24"/>
        </w:rPr>
        <w:t xml:space="preserve">with </w:t>
      </w:r>
      <w:r w:rsidR="00D94E75" w:rsidRPr="00310DA5">
        <w:rPr>
          <w:rFonts w:ascii="Times New Roman" w:hAnsi="Times New Roman" w:cs="Times New Roman"/>
          <w:sz w:val="24"/>
          <w:szCs w:val="24"/>
        </w:rPr>
        <w:t xml:space="preserve">trumped-up </w:t>
      </w:r>
      <w:r w:rsidR="00EF7CCE" w:rsidRPr="00310DA5">
        <w:rPr>
          <w:rFonts w:ascii="Times New Roman" w:hAnsi="Times New Roman" w:cs="Times New Roman"/>
          <w:sz w:val="24"/>
          <w:szCs w:val="24"/>
        </w:rPr>
        <w:t xml:space="preserve">criminal </w:t>
      </w:r>
      <w:r w:rsidR="00D94E75" w:rsidRPr="00310DA5">
        <w:rPr>
          <w:rFonts w:ascii="Times New Roman" w:hAnsi="Times New Roman" w:cs="Times New Roman"/>
          <w:sz w:val="24"/>
          <w:szCs w:val="24"/>
        </w:rPr>
        <w:t>charges and a</w:t>
      </w:r>
      <w:r w:rsidR="00382AAB" w:rsidRPr="00310DA5">
        <w:rPr>
          <w:rFonts w:ascii="Times New Roman" w:hAnsi="Times New Roman" w:cs="Times New Roman"/>
          <w:sz w:val="24"/>
          <w:szCs w:val="24"/>
        </w:rPr>
        <w:t xml:space="preserve"> </w:t>
      </w:r>
      <w:r w:rsidR="00D94E75" w:rsidRPr="00310DA5">
        <w:rPr>
          <w:rFonts w:ascii="Times New Roman" w:hAnsi="Times New Roman" w:cs="Times New Roman"/>
          <w:sz w:val="24"/>
          <w:szCs w:val="24"/>
        </w:rPr>
        <w:t>misdiagnosis</w:t>
      </w:r>
      <w:r w:rsidR="00806234" w:rsidRPr="00310DA5">
        <w:rPr>
          <w:rFonts w:ascii="Times New Roman" w:hAnsi="Times New Roman" w:cs="Times New Roman"/>
          <w:sz w:val="24"/>
          <w:szCs w:val="24"/>
        </w:rPr>
        <w:t xml:space="preserve">. </w:t>
      </w:r>
      <w:r w:rsidR="00EF7CCE" w:rsidRPr="00310DA5">
        <w:rPr>
          <w:rFonts w:ascii="Times New Roman" w:hAnsi="Times New Roman" w:cs="Times New Roman"/>
          <w:sz w:val="24"/>
          <w:szCs w:val="24"/>
        </w:rPr>
        <w:t>Furthermo</w:t>
      </w:r>
      <w:r w:rsidR="004945BF" w:rsidRPr="00310DA5">
        <w:rPr>
          <w:rFonts w:ascii="Times New Roman" w:hAnsi="Times New Roman" w:cs="Times New Roman"/>
          <w:sz w:val="24"/>
          <w:szCs w:val="24"/>
        </w:rPr>
        <w:t>r</w:t>
      </w:r>
      <w:r w:rsidR="00EF7CCE" w:rsidRPr="00310DA5">
        <w:rPr>
          <w:rFonts w:ascii="Times New Roman" w:hAnsi="Times New Roman" w:cs="Times New Roman"/>
          <w:sz w:val="24"/>
          <w:szCs w:val="24"/>
        </w:rPr>
        <w:t>e, t</w:t>
      </w:r>
      <w:r w:rsidR="00F96C82" w:rsidRPr="00310DA5">
        <w:rPr>
          <w:rFonts w:ascii="Times New Roman" w:hAnsi="Times New Roman" w:cs="Times New Roman"/>
          <w:sz w:val="24"/>
          <w:szCs w:val="24"/>
        </w:rPr>
        <w:t>he</w:t>
      </w:r>
      <w:r w:rsidR="00D94E75" w:rsidRPr="00310DA5">
        <w:rPr>
          <w:rFonts w:ascii="Times New Roman" w:hAnsi="Times New Roman" w:cs="Times New Roman"/>
          <w:sz w:val="24"/>
          <w:szCs w:val="24"/>
        </w:rPr>
        <w:t xml:space="preserve"> </w:t>
      </w:r>
      <w:r w:rsidR="00D94E75" w:rsidRPr="00310DA5">
        <w:rPr>
          <w:rFonts w:ascii="Times New Roman" w:hAnsi="Times New Roman" w:cs="Times New Roman"/>
          <w:sz w:val="24"/>
          <w:szCs w:val="24"/>
          <w:shd w:val="clear" w:color="auto" w:fill="FFFFFF" w:themeFill="background1"/>
        </w:rPr>
        <w:t>combination of reading, writing and receptive language difficulties, trauma, anxiety, symptoms of PTSD and unprocessed trauma from CSA/CS</w:t>
      </w:r>
      <w:r w:rsidR="00780CA5" w:rsidRPr="00310DA5">
        <w:rPr>
          <w:rFonts w:ascii="Times New Roman" w:hAnsi="Times New Roman" w:cs="Times New Roman"/>
          <w:sz w:val="24"/>
          <w:szCs w:val="24"/>
          <w:shd w:val="clear" w:color="auto" w:fill="FFFFFF" w:themeFill="background1"/>
        </w:rPr>
        <w:t>E</w:t>
      </w:r>
      <w:r w:rsidR="00D94E75" w:rsidRPr="00310DA5">
        <w:rPr>
          <w:rFonts w:ascii="Times New Roman" w:hAnsi="Times New Roman" w:cs="Times New Roman"/>
          <w:sz w:val="24"/>
          <w:szCs w:val="24"/>
          <w:shd w:val="clear" w:color="auto" w:fill="FFFFFF" w:themeFill="background1"/>
        </w:rPr>
        <w:t>, along with educational failure made it impossible for S</w:t>
      </w:r>
      <w:r w:rsidR="004E14BD" w:rsidRPr="00310DA5">
        <w:rPr>
          <w:rFonts w:ascii="Times New Roman" w:hAnsi="Times New Roman" w:cs="Times New Roman"/>
          <w:sz w:val="24"/>
          <w:szCs w:val="24"/>
          <w:shd w:val="clear" w:color="auto" w:fill="FFFFFF" w:themeFill="background1"/>
        </w:rPr>
        <w:t>tevie</w:t>
      </w:r>
      <w:r w:rsidR="00D94E75" w:rsidRPr="00310DA5">
        <w:rPr>
          <w:rFonts w:ascii="Times New Roman" w:hAnsi="Times New Roman" w:cs="Times New Roman"/>
          <w:sz w:val="24"/>
          <w:szCs w:val="24"/>
          <w:shd w:val="clear" w:color="auto" w:fill="FFFFFF" w:themeFill="background1"/>
        </w:rPr>
        <w:t xml:space="preserve"> to access key knowledge and information needed to challenge misdiagnosis</w:t>
      </w:r>
      <w:r w:rsidR="00780CA5" w:rsidRPr="00310DA5">
        <w:rPr>
          <w:rFonts w:ascii="Times New Roman" w:hAnsi="Times New Roman" w:cs="Times New Roman"/>
          <w:sz w:val="24"/>
          <w:szCs w:val="24"/>
          <w:shd w:val="clear" w:color="auto" w:fill="FFFFFF" w:themeFill="background1"/>
        </w:rPr>
        <w:t xml:space="preserve">, along with </w:t>
      </w:r>
      <w:r w:rsidR="00D94E75" w:rsidRPr="00310DA5">
        <w:rPr>
          <w:rFonts w:ascii="Times New Roman" w:hAnsi="Times New Roman" w:cs="Times New Roman"/>
          <w:sz w:val="24"/>
          <w:szCs w:val="24"/>
          <w:shd w:val="clear" w:color="auto" w:fill="FFFFFF" w:themeFill="background1"/>
        </w:rPr>
        <w:t>the significant breaches of law</w:t>
      </w:r>
      <w:r w:rsidR="00F96C82" w:rsidRPr="00310DA5">
        <w:rPr>
          <w:rFonts w:ascii="Times New Roman" w:hAnsi="Times New Roman" w:cs="Times New Roman"/>
          <w:sz w:val="24"/>
          <w:szCs w:val="24"/>
          <w:shd w:val="clear" w:color="auto" w:fill="FFFFFF" w:themeFill="background1"/>
        </w:rPr>
        <w:t>,</w:t>
      </w:r>
      <w:r w:rsidR="00D94E75" w:rsidRPr="00310DA5">
        <w:rPr>
          <w:rFonts w:ascii="Times New Roman" w:hAnsi="Times New Roman" w:cs="Times New Roman"/>
          <w:sz w:val="24"/>
          <w:szCs w:val="24"/>
          <w:shd w:val="clear" w:color="auto" w:fill="FFFFFF" w:themeFill="background1"/>
        </w:rPr>
        <w:t xml:space="preserve"> which </w:t>
      </w:r>
      <w:r w:rsidR="00F96C82" w:rsidRPr="00310DA5">
        <w:rPr>
          <w:rFonts w:ascii="Times New Roman" w:hAnsi="Times New Roman" w:cs="Times New Roman"/>
          <w:sz w:val="24"/>
          <w:szCs w:val="24"/>
          <w:shd w:val="clear" w:color="auto" w:fill="FFFFFF" w:themeFill="background1"/>
        </w:rPr>
        <w:t xml:space="preserve">had </w:t>
      </w:r>
      <w:r w:rsidR="004E14BD" w:rsidRPr="00310DA5">
        <w:rPr>
          <w:rFonts w:ascii="Times New Roman" w:hAnsi="Times New Roman" w:cs="Times New Roman"/>
          <w:sz w:val="24"/>
          <w:szCs w:val="24"/>
          <w:shd w:val="clear" w:color="auto" w:fill="FFFFFF" w:themeFill="background1"/>
        </w:rPr>
        <w:t xml:space="preserve">resulted in losing access to see </w:t>
      </w:r>
      <w:r w:rsidR="00806234" w:rsidRPr="00310DA5">
        <w:rPr>
          <w:rFonts w:ascii="Times New Roman" w:hAnsi="Times New Roman" w:cs="Times New Roman"/>
          <w:sz w:val="24"/>
          <w:szCs w:val="24"/>
          <w:shd w:val="clear" w:color="auto" w:fill="FFFFFF" w:themeFill="background1"/>
        </w:rPr>
        <w:t xml:space="preserve">the </w:t>
      </w:r>
      <w:r w:rsidR="00D94E75" w:rsidRPr="00310DA5">
        <w:rPr>
          <w:rFonts w:ascii="Times New Roman" w:hAnsi="Times New Roman" w:cs="Times New Roman"/>
          <w:sz w:val="24"/>
          <w:szCs w:val="24"/>
          <w:shd w:val="clear" w:color="auto" w:fill="FFFFFF" w:themeFill="background1"/>
        </w:rPr>
        <w:t>daughter:</w:t>
      </w:r>
    </w:p>
    <w:p w:rsidR="00D94E75" w:rsidRPr="00310DA5" w:rsidRDefault="00D94E75" w:rsidP="00310DA5">
      <w:pPr>
        <w:spacing w:line="480" w:lineRule="auto"/>
        <w:ind w:left="720"/>
        <w:rPr>
          <w:rFonts w:ascii="Times New Roman" w:hAnsi="Times New Roman" w:cs="Times New Roman"/>
          <w:i/>
          <w:sz w:val="24"/>
          <w:szCs w:val="24"/>
        </w:rPr>
      </w:pPr>
      <w:r w:rsidRPr="00310DA5">
        <w:rPr>
          <w:rFonts w:ascii="Times New Roman" w:hAnsi="Times New Roman" w:cs="Times New Roman"/>
          <w:sz w:val="24"/>
          <w:szCs w:val="24"/>
        </w:rPr>
        <w:t xml:space="preserve"> </w:t>
      </w:r>
      <w:r w:rsidRPr="00310DA5">
        <w:rPr>
          <w:rFonts w:ascii="Times New Roman" w:hAnsi="Times New Roman" w:cs="Times New Roman"/>
          <w:i/>
          <w:sz w:val="24"/>
          <w:szCs w:val="24"/>
        </w:rPr>
        <w:t xml:space="preserve">“I haven’t got my daughter because of the psychiatric and </w:t>
      </w:r>
      <w:r w:rsidR="00E94C1F" w:rsidRPr="00310DA5">
        <w:rPr>
          <w:rFonts w:ascii="Times New Roman" w:hAnsi="Times New Roman" w:cs="Times New Roman"/>
          <w:i/>
          <w:sz w:val="24"/>
          <w:szCs w:val="24"/>
        </w:rPr>
        <w:t>psychologist report.”</w:t>
      </w:r>
      <w:r w:rsidR="00BE1BED" w:rsidRPr="00310DA5">
        <w:rPr>
          <w:rFonts w:ascii="Times New Roman" w:hAnsi="Times New Roman" w:cs="Times New Roman"/>
          <w:i/>
          <w:sz w:val="24"/>
          <w:szCs w:val="24"/>
        </w:rPr>
        <w:t xml:space="preserve"> (S:</w:t>
      </w:r>
      <w:r w:rsidR="00E94C1F" w:rsidRPr="00310DA5">
        <w:rPr>
          <w:rFonts w:ascii="Times New Roman" w:hAnsi="Times New Roman" w:cs="Times New Roman"/>
          <w:i/>
          <w:sz w:val="24"/>
          <w:szCs w:val="24"/>
        </w:rPr>
        <w:t>940-94</w:t>
      </w:r>
      <w:r w:rsidRPr="00310DA5">
        <w:rPr>
          <w:rFonts w:ascii="Times New Roman" w:hAnsi="Times New Roman" w:cs="Times New Roman"/>
          <w:i/>
          <w:sz w:val="24"/>
          <w:szCs w:val="24"/>
        </w:rPr>
        <w:t xml:space="preserve">2) </w:t>
      </w:r>
    </w:p>
    <w:p w:rsidR="00382AAB" w:rsidRPr="00310DA5" w:rsidRDefault="00632E23" w:rsidP="00310DA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D94E75" w:rsidRPr="00310DA5">
        <w:rPr>
          <w:rFonts w:ascii="Times New Roman" w:hAnsi="Times New Roman" w:cs="Times New Roman"/>
          <w:sz w:val="24"/>
          <w:szCs w:val="24"/>
        </w:rPr>
        <w:t>Furthermore, it appears that the professionals who had been paid to write the expert opinions in the family court lacked the knowledge and insight that S</w:t>
      </w:r>
      <w:r w:rsidR="004E14BD" w:rsidRPr="00310DA5">
        <w:rPr>
          <w:rFonts w:ascii="Times New Roman" w:hAnsi="Times New Roman" w:cs="Times New Roman"/>
          <w:sz w:val="24"/>
          <w:szCs w:val="24"/>
        </w:rPr>
        <w:t>tevie</w:t>
      </w:r>
      <w:r w:rsidR="00D94E75" w:rsidRPr="00310DA5">
        <w:rPr>
          <w:rFonts w:ascii="Times New Roman" w:hAnsi="Times New Roman" w:cs="Times New Roman"/>
          <w:sz w:val="24"/>
          <w:szCs w:val="24"/>
        </w:rPr>
        <w:t xml:space="preserve"> had dyslexia, receptive language difficulties, and the fact that </w:t>
      </w:r>
      <w:r w:rsidR="004E14BD" w:rsidRPr="00310DA5">
        <w:rPr>
          <w:rFonts w:ascii="Times New Roman" w:hAnsi="Times New Roman" w:cs="Times New Roman"/>
          <w:sz w:val="24"/>
          <w:szCs w:val="24"/>
        </w:rPr>
        <w:t xml:space="preserve">an </w:t>
      </w:r>
      <w:r w:rsidR="00D94E75" w:rsidRPr="00310DA5">
        <w:rPr>
          <w:rFonts w:ascii="Times New Roman" w:hAnsi="Times New Roman" w:cs="Times New Roman"/>
          <w:sz w:val="24"/>
          <w:szCs w:val="24"/>
        </w:rPr>
        <w:t>educat</w:t>
      </w:r>
      <w:r w:rsidR="004E14BD" w:rsidRPr="00310DA5">
        <w:rPr>
          <w:rFonts w:ascii="Times New Roman" w:hAnsi="Times New Roman" w:cs="Times New Roman"/>
          <w:sz w:val="24"/>
          <w:szCs w:val="24"/>
        </w:rPr>
        <w:t xml:space="preserve">ion </w:t>
      </w:r>
      <w:r w:rsidR="00D94E75" w:rsidRPr="00310DA5">
        <w:rPr>
          <w:rFonts w:ascii="Times New Roman" w:hAnsi="Times New Roman" w:cs="Times New Roman"/>
          <w:sz w:val="24"/>
          <w:szCs w:val="24"/>
        </w:rPr>
        <w:t>through the medium of Welsh, not English</w:t>
      </w:r>
      <w:r w:rsidR="004E14BD" w:rsidRPr="00310DA5">
        <w:rPr>
          <w:rFonts w:ascii="Times New Roman" w:hAnsi="Times New Roman" w:cs="Times New Roman"/>
          <w:sz w:val="24"/>
          <w:szCs w:val="24"/>
        </w:rPr>
        <w:t xml:space="preserve"> had been embraced</w:t>
      </w:r>
      <w:r w:rsidR="00D94E75" w:rsidRPr="00310DA5">
        <w:rPr>
          <w:rFonts w:ascii="Times New Roman" w:hAnsi="Times New Roman" w:cs="Times New Roman"/>
          <w:sz w:val="24"/>
          <w:szCs w:val="24"/>
        </w:rPr>
        <w:t xml:space="preserve">. </w:t>
      </w:r>
      <w:r w:rsidR="00A30B3E" w:rsidRPr="00310DA5">
        <w:rPr>
          <w:rFonts w:ascii="Times New Roman" w:hAnsi="Times New Roman" w:cs="Times New Roman"/>
          <w:sz w:val="24"/>
          <w:szCs w:val="24"/>
        </w:rPr>
        <w:t>None of these important factors had been considered by the ‘experts’ who were paid by the court to write in-depth, accurate, evidence-based reports about Stevie but instead appeared to resemble an unethical strategy whereby a court will pay out a lot of money</w:t>
      </w:r>
      <w:r w:rsidR="00434378" w:rsidRPr="00310DA5">
        <w:rPr>
          <w:rFonts w:ascii="Times New Roman" w:hAnsi="Times New Roman" w:cs="Times New Roman"/>
          <w:sz w:val="24"/>
          <w:szCs w:val="24"/>
        </w:rPr>
        <w:t xml:space="preserve"> (Jones, 2018)</w:t>
      </w:r>
      <w:r w:rsidR="00A30B3E" w:rsidRPr="00310DA5">
        <w:rPr>
          <w:rFonts w:ascii="Times New Roman" w:hAnsi="Times New Roman" w:cs="Times New Roman"/>
          <w:sz w:val="24"/>
          <w:szCs w:val="24"/>
        </w:rPr>
        <w:t xml:space="preserve"> to a psychiatrist for an ‘expert opinion’ that labels ‘the sane’ ‘as mentally ill’ to control and dominate them (Bloch and Reddaway, 1977</w:t>
      </w:r>
      <w:r w:rsidR="00434378" w:rsidRPr="00310DA5">
        <w:rPr>
          <w:rFonts w:ascii="Times New Roman" w:hAnsi="Times New Roman" w:cs="Times New Roman"/>
          <w:sz w:val="24"/>
          <w:szCs w:val="24"/>
        </w:rPr>
        <w:t>)</w:t>
      </w:r>
      <w:r w:rsidR="004945BF" w:rsidRPr="00310DA5">
        <w:rPr>
          <w:rFonts w:ascii="Times New Roman" w:hAnsi="Times New Roman" w:cs="Times New Roman"/>
          <w:sz w:val="24"/>
          <w:szCs w:val="24"/>
        </w:rPr>
        <w:t xml:space="preserve">. </w:t>
      </w:r>
      <w:r w:rsidR="00382AAB" w:rsidRPr="00310DA5">
        <w:rPr>
          <w:rFonts w:ascii="Times New Roman" w:hAnsi="Times New Roman" w:cs="Times New Roman"/>
          <w:sz w:val="24"/>
          <w:szCs w:val="24"/>
        </w:rPr>
        <w:t>Moreover, as well as key information being omitted from court reports, Stevie’s account documents how illiteracy and reading difficulties and subtractive bilingualism added to difficulties, as Stevie was left alone</w:t>
      </w:r>
      <w:r w:rsidR="004945BF" w:rsidRPr="00310DA5">
        <w:rPr>
          <w:rFonts w:ascii="Times New Roman" w:hAnsi="Times New Roman" w:cs="Times New Roman"/>
          <w:sz w:val="24"/>
          <w:szCs w:val="24"/>
        </w:rPr>
        <w:t xml:space="preserve"> to</w:t>
      </w:r>
      <w:r w:rsidR="00382AAB" w:rsidRPr="00310DA5">
        <w:rPr>
          <w:rFonts w:ascii="Times New Roman" w:hAnsi="Times New Roman" w:cs="Times New Roman"/>
          <w:sz w:val="24"/>
          <w:szCs w:val="24"/>
        </w:rPr>
        <w:t xml:space="preserve"> struggl</w:t>
      </w:r>
      <w:r w:rsidR="004945BF" w:rsidRPr="00310DA5">
        <w:rPr>
          <w:rFonts w:ascii="Times New Roman" w:hAnsi="Times New Roman" w:cs="Times New Roman"/>
          <w:sz w:val="24"/>
          <w:szCs w:val="24"/>
        </w:rPr>
        <w:t>e to read:</w:t>
      </w:r>
    </w:p>
    <w:p w:rsidR="00382AAB" w:rsidRPr="00310DA5" w:rsidRDefault="00382AAB" w:rsidP="00310DA5">
      <w:pPr>
        <w:spacing w:line="480" w:lineRule="auto"/>
        <w:ind w:left="720"/>
        <w:rPr>
          <w:rFonts w:ascii="Times New Roman" w:hAnsi="Times New Roman" w:cs="Times New Roman"/>
          <w:i/>
          <w:sz w:val="24"/>
          <w:szCs w:val="24"/>
        </w:rPr>
      </w:pPr>
      <w:r w:rsidRPr="00310DA5">
        <w:rPr>
          <w:rFonts w:ascii="Times New Roman" w:hAnsi="Times New Roman" w:cs="Times New Roman"/>
          <w:i/>
          <w:sz w:val="24"/>
          <w:szCs w:val="24"/>
          <w:shd w:val="clear" w:color="auto" w:fill="FFFFFF" w:themeFill="background1"/>
        </w:rPr>
        <w:t>‘These two massive reports were for me to have my child… they were absolutely, completely- They just destroyed – (shakes head) really bad, just made everything a billion times worse’.  (S:701-706)</w:t>
      </w:r>
      <w:r w:rsidRPr="00310DA5">
        <w:rPr>
          <w:rFonts w:ascii="Times New Roman" w:hAnsi="Times New Roman" w:cs="Times New Roman"/>
          <w:i/>
          <w:sz w:val="24"/>
          <w:szCs w:val="24"/>
        </w:rPr>
        <w:t xml:space="preserve"> </w:t>
      </w:r>
    </w:p>
    <w:p w:rsidR="00632E23" w:rsidRDefault="00632E23" w:rsidP="00310DA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A30B3E" w:rsidRPr="00310DA5">
        <w:rPr>
          <w:rFonts w:ascii="Times New Roman" w:hAnsi="Times New Roman" w:cs="Times New Roman"/>
          <w:sz w:val="24"/>
          <w:szCs w:val="24"/>
        </w:rPr>
        <w:t xml:space="preserve">Explaining how not one professional picked up on the fact that </w:t>
      </w:r>
      <w:r w:rsidR="004945BF" w:rsidRPr="00310DA5">
        <w:rPr>
          <w:rFonts w:ascii="Times New Roman" w:hAnsi="Times New Roman" w:cs="Times New Roman"/>
          <w:sz w:val="24"/>
          <w:szCs w:val="24"/>
        </w:rPr>
        <w:t>Stevie wa</w:t>
      </w:r>
      <w:r w:rsidR="00A30B3E" w:rsidRPr="00310DA5">
        <w:rPr>
          <w:rFonts w:ascii="Times New Roman" w:hAnsi="Times New Roman" w:cs="Times New Roman"/>
          <w:sz w:val="24"/>
          <w:szCs w:val="24"/>
        </w:rPr>
        <w:t xml:space="preserve">s </w:t>
      </w:r>
      <w:r w:rsidR="004945BF" w:rsidRPr="00310DA5">
        <w:rPr>
          <w:rFonts w:ascii="Times New Roman" w:hAnsi="Times New Roman" w:cs="Times New Roman"/>
          <w:sz w:val="24"/>
          <w:szCs w:val="24"/>
        </w:rPr>
        <w:t>un</w:t>
      </w:r>
      <w:r w:rsidR="00A30B3E" w:rsidRPr="00310DA5">
        <w:rPr>
          <w:rFonts w:ascii="Times New Roman" w:hAnsi="Times New Roman" w:cs="Times New Roman"/>
          <w:sz w:val="24"/>
          <w:szCs w:val="24"/>
        </w:rPr>
        <w:t>ab</w:t>
      </w:r>
      <w:r w:rsidR="004945BF" w:rsidRPr="00310DA5">
        <w:rPr>
          <w:rFonts w:ascii="Times New Roman" w:hAnsi="Times New Roman" w:cs="Times New Roman"/>
          <w:sz w:val="24"/>
          <w:szCs w:val="24"/>
        </w:rPr>
        <w:t xml:space="preserve">le </w:t>
      </w:r>
      <w:r w:rsidR="00A30B3E" w:rsidRPr="00310DA5">
        <w:rPr>
          <w:rFonts w:ascii="Times New Roman" w:hAnsi="Times New Roman" w:cs="Times New Roman"/>
          <w:sz w:val="24"/>
          <w:szCs w:val="24"/>
        </w:rPr>
        <w:t xml:space="preserve">to read any of the court documentation which was written in English, this </w:t>
      </w:r>
      <w:r w:rsidR="004945BF" w:rsidRPr="00310DA5">
        <w:rPr>
          <w:rFonts w:ascii="Times New Roman" w:hAnsi="Times New Roman" w:cs="Times New Roman"/>
          <w:sz w:val="24"/>
          <w:szCs w:val="24"/>
        </w:rPr>
        <w:t xml:space="preserve">prohibited </w:t>
      </w:r>
      <w:r w:rsidR="00A30B3E" w:rsidRPr="00310DA5">
        <w:rPr>
          <w:rFonts w:ascii="Times New Roman" w:hAnsi="Times New Roman" w:cs="Times New Roman"/>
          <w:sz w:val="24"/>
          <w:szCs w:val="24"/>
        </w:rPr>
        <w:t xml:space="preserve">equal access to </w:t>
      </w:r>
      <w:r w:rsidR="0037690D" w:rsidRPr="00310DA5">
        <w:rPr>
          <w:rFonts w:ascii="Times New Roman" w:hAnsi="Times New Roman" w:cs="Times New Roman"/>
          <w:sz w:val="24"/>
          <w:szCs w:val="24"/>
        </w:rPr>
        <w:t>a</w:t>
      </w:r>
      <w:r w:rsidR="00A30B3E" w:rsidRPr="00310DA5">
        <w:rPr>
          <w:rFonts w:ascii="Times New Roman" w:hAnsi="Times New Roman" w:cs="Times New Roman"/>
          <w:sz w:val="24"/>
          <w:szCs w:val="24"/>
        </w:rPr>
        <w:t>ll the famil</w:t>
      </w:r>
      <w:r w:rsidR="00382AAB" w:rsidRPr="00310DA5">
        <w:rPr>
          <w:rFonts w:ascii="Times New Roman" w:hAnsi="Times New Roman" w:cs="Times New Roman"/>
          <w:sz w:val="24"/>
          <w:szCs w:val="24"/>
        </w:rPr>
        <w:t xml:space="preserve">y court documents and processes. </w:t>
      </w:r>
      <w:r w:rsidR="0079703C" w:rsidRPr="00310DA5">
        <w:rPr>
          <w:rFonts w:ascii="Times New Roman" w:hAnsi="Times New Roman" w:cs="Times New Roman"/>
          <w:sz w:val="24"/>
          <w:szCs w:val="24"/>
        </w:rPr>
        <w:t xml:space="preserve">The European Convention of Human Rights Article 6 states that ‘in the determination’ of ‘civil rights and obligations or of any criminal charge against’ someone, everyone is entitled to a fair trial.’ However, it appears that the existing criminal justice and psychiatric systems do not afford everyone with the same fairness and equality, when the odds of social inequality, discrimination and poverty are stacked against those who are trapped in a revolving door of oppression between systems. </w:t>
      </w:r>
    </w:p>
    <w:p w:rsidR="00632E23" w:rsidRDefault="00632E23" w:rsidP="00310DA5">
      <w:pPr>
        <w:shd w:val="clear" w:color="auto" w:fill="FFFFFF" w:themeFill="background1"/>
        <w:spacing w:line="480" w:lineRule="auto"/>
        <w:rPr>
          <w:rFonts w:ascii="Times New Roman" w:hAnsi="Times New Roman" w:cs="Times New Roman"/>
          <w:sz w:val="24"/>
          <w:szCs w:val="24"/>
        </w:rPr>
      </w:pPr>
    </w:p>
    <w:p w:rsidR="00806234" w:rsidRPr="00310DA5" w:rsidRDefault="00632E23" w:rsidP="00310DA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79703C" w:rsidRPr="00310DA5">
        <w:rPr>
          <w:rFonts w:ascii="Times New Roman" w:hAnsi="Times New Roman" w:cs="Times New Roman"/>
          <w:sz w:val="24"/>
          <w:szCs w:val="24"/>
        </w:rPr>
        <w:t xml:space="preserve">Moreover, it appears that </w:t>
      </w:r>
      <w:r w:rsidR="00921B37" w:rsidRPr="00310DA5">
        <w:rPr>
          <w:rFonts w:ascii="Times New Roman" w:hAnsi="Times New Roman" w:cs="Times New Roman"/>
          <w:sz w:val="24"/>
          <w:szCs w:val="24"/>
        </w:rPr>
        <w:t>S</w:t>
      </w:r>
      <w:r w:rsidR="004E14BD" w:rsidRPr="00310DA5">
        <w:rPr>
          <w:rFonts w:ascii="Times New Roman" w:hAnsi="Times New Roman" w:cs="Times New Roman"/>
          <w:sz w:val="24"/>
          <w:szCs w:val="24"/>
        </w:rPr>
        <w:t>tevie</w:t>
      </w:r>
      <w:r w:rsidR="00921B37" w:rsidRPr="00310DA5">
        <w:rPr>
          <w:rFonts w:ascii="Times New Roman" w:hAnsi="Times New Roman" w:cs="Times New Roman"/>
          <w:sz w:val="24"/>
          <w:szCs w:val="24"/>
        </w:rPr>
        <w:t xml:space="preserve">’s experience </w:t>
      </w:r>
      <w:r w:rsidR="00A90C5E" w:rsidRPr="00310DA5">
        <w:rPr>
          <w:rFonts w:ascii="Times New Roman" w:hAnsi="Times New Roman" w:cs="Times New Roman"/>
          <w:sz w:val="24"/>
          <w:szCs w:val="24"/>
        </w:rPr>
        <w:t xml:space="preserve">of </w:t>
      </w:r>
      <w:r w:rsidR="00921B37" w:rsidRPr="00310DA5">
        <w:rPr>
          <w:rFonts w:ascii="Times New Roman" w:hAnsi="Times New Roman" w:cs="Times New Roman"/>
          <w:sz w:val="24"/>
          <w:szCs w:val="24"/>
        </w:rPr>
        <w:t>being f</w:t>
      </w:r>
      <w:r w:rsidR="004E14BD" w:rsidRPr="00310DA5">
        <w:rPr>
          <w:rFonts w:ascii="Times New Roman" w:hAnsi="Times New Roman" w:cs="Times New Roman"/>
          <w:sz w:val="24"/>
          <w:szCs w:val="24"/>
        </w:rPr>
        <w:t>ailed</w:t>
      </w:r>
      <w:r w:rsidR="00A30B3E" w:rsidRPr="00310DA5">
        <w:rPr>
          <w:rFonts w:ascii="Times New Roman" w:hAnsi="Times New Roman" w:cs="Times New Roman"/>
          <w:sz w:val="24"/>
          <w:szCs w:val="24"/>
        </w:rPr>
        <w:t xml:space="preserve"> by the education system</w:t>
      </w:r>
      <w:r w:rsidR="004E14BD" w:rsidRPr="00310DA5">
        <w:rPr>
          <w:rFonts w:ascii="Times New Roman" w:hAnsi="Times New Roman" w:cs="Times New Roman"/>
          <w:sz w:val="24"/>
          <w:szCs w:val="24"/>
        </w:rPr>
        <w:t xml:space="preserve"> </w:t>
      </w:r>
      <w:r w:rsidR="00865593" w:rsidRPr="00310DA5">
        <w:rPr>
          <w:rFonts w:ascii="Times New Roman" w:hAnsi="Times New Roman" w:cs="Times New Roman"/>
          <w:sz w:val="24"/>
          <w:szCs w:val="24"/>
        </w:rPr>
        <w:t>m</w:t>
      </w:r>
      <w:r w:rsidR="004E14BD" w:rsidRPr="00310DA5">
        <w:rPr>
          <w:rFonts w:ascii="Times New Roman" w:hAnsi="Times New Roman" w:cs="Times New Roman"/>
          <w:sz w:val="24"/>
          <w:szCs w:val="24"/>
        </w:rPr>
        <w:t>ade Stevie more</w:t>
      </w:r>
      <w:r w:rsidR="00921B37" w:rsidRPr="00310DA5">
        <w:rPr>
          <w:rFonts w:ascii="Times New Roman" w:hAnsi="Times New Roman" w:cs="Times New Roman"/>
          <w:sz w:val="24"/>
          <w:szCs w:val="24"/>
        </w:rPr>
        <w:t xml:space="preserve"> </w:t>
      </w:r>
      <w:r w:rsidR="009500D9" w:rsidRPr="00310DA5">
        <w:rPr>
          <w:rFonts w:ascii="Times New Roman" w:hAnsi="Times New Roman" w:cs="Times New Roman"/>
          <w:sz w:val="24"/>
          <w:szCs w:val="24"/>
        </w:rPr>
        <w:t xml:space="preserve">susceptible to being </w:t>
      </w:r>
      <w:r w:rsidR="005A19EB" w:rsidRPr="00310DA5">
        <w:rPr>
          <w:rFonts w:ascii="Times New Roman" w:hAnsi="Times New Roman" w:cs="Times New Roman"/>
          <w:sz w:val="24"/>
          <w:szCs w:val="24"/>
        </w:rPr>
        <w:t xml:space="preserve">controlled </w:t>
      </w:r>
      <w:r w:rsidR="009500D9" w:rsidRPr="00310DA5">
        <w:rPr>
          <w:rFonts w:ascii="Times New Roman" w:hAnsi="Times New Roman" w:cs="Times New Roman"/>
          <w:sz w:val="24"/>
          <w:szCs w:val="24"/>
        </w:rPr>
        <w:t xml:space="preserve">and manipulated </w:t>
      </w:r>
      <w:r w:rsidR="00921B37" w:rsidRPr="00310DA5">
        <w:rPr>
          <w:rFonts w:ascii="Times New Roman" w:hAnsi="Times New Roman" w:cs="Times New Roman"/>
          <w:sz w:val="24"/>
          <w:szCs w:val="24"/>
        </w:rPr>
        <w:t xml:space="preserve">by abusive others who </w:t>
      </w:r>
      <w:r w:rsidR="009500D9" w:rsidRPr="00310DA5">
        <w:rPr>
          <w:rFonts w:ascii="Times New Roman" w:hAnsi="Times New Roman" w:cs="Times New Roman"/>
          <w:sz w:val="24"/>
          <w:szCs w:val="24"/>
        </w:rPr>
        <w:t>had</w:t>
      </w:r>
      <w:r w:rsidR="00921B37" w:rsidRPr="00310DA5">
        <w:rPr>
          <w:rFonts w:ascii="Times New Roman" w:hAnsi="Times New Roman" w:cs="Times New Roman"/>
          <w:sz w:val="24"/>
          <w:szCs w:val="24"/>
        </w:rPr>
        <w:t xml:space="preserve"> more knowledge, and therefore power, to </w:t>
      </w:r>
      <w:r w:rsidR="00A30B3E" w:rsidRPr="00310DA5">
        <w:rPr>
          <w:rFonts w:ascii="Times New Roman" w:hAnsi="Times New Roman" w:cs="Times New Roman"/>
          <w:sz w:val="24"/>
          <w:szCs w:val="24"/>
        </w:rPr>
        <w:t>manipulate</w:t>
      </w:r>
      <w:r w:rsidR="005A19EB" w:rsidRPr="00310DA5">
        <w:rPr>
          <w:rFonts w:ascii="Times New Roman" w:hAnsi="Times New Roman" w:cs="Times New Roman"/>
          <w:sz w:val="24"/>
          <w:szCs w:val="24"/>
        </w:rPr>
        <w:t xml:space="preserve"> </w:t>
      </w:r>
      <w:r w:rsidR="00921B37" w:rsidRPr="00310DA5">
        <w:rPr>
          <w:rFonts w:ascii="Times New Roman" w:hAnsi="Times New Roman" w:cs="Times New Roman"/>
          <w:sz w:val="24"/>
          <w:szCs w:val="24"/>
        </w:rPr>
        <w:t xml:space="preserve">the criminal justice and psychiatric systems </w:t>
      </w:r>
      <w:r w:rsidR="0079703C" w:rsidRPr="00310DA5">
        <w:rPr>
          <w:rFonts w:ascii="Times New Roman" w:hAnsi="Times New Roman" w:cs="Times New Roman"/>
          <w:sz w:val="24"/>
          <w:szCs w:val="24"/>
        </w:rPr>
        <w:t>in their favour</w:t>
      </w:r>
      <w:r w:rsidR="00A30B3E" w:rsidRPr="00310DA5">
        <w:rPr>
          <w:rFonts w:ascii="Times New Roman" w:hAnsi="Times New Roman" w:cs="Times New Roman"/>
          <w:sz w:val="24"/>
          <w:szCs w:val="24"/>
        </w:rPr>
        <w:t>,</w:t>
      </w:r>
      <w:r w:rsidR="0079703C" w:rsidRPr="00310DA5">
        <w:rPr>
          <w:rFonts w:ascii="Times New Roman" w:hAnsi="Times New Roman" w:cs="Times New Roman"/>
          <w:sz w:val="24"/>
          <w:szCs w:val="24"/>
        </w:rPr>
        <w:t xml:space="preserve"> and </w:t>
      </w:r>
      <w:r w:rsidR="00921B37" w:rsidRPr="00310DA5">
        <w:rPr>
          <w:rFonts w:ascii="Times New Roman" w:hAnsi="Times New Roman" w:cs="Times New Roman"/>
          <w:sz w:val="24"/>
          <w:szCs w:val="24"/>
        </w:rPr>
        <w:t xml:space="preserve">against </w:t>
      </w:r>
      <w:r w:rsidR="004E14BD" w:rsidRPr="00310DA5">
        <w:rPr>
          <w:rFonts w:ascii="Times New Roman" w:hAnsi="Times New Roman" w:cs="Times New Roman"/>
          <w:sz w:val="24"/>
          <w:szCs w:val="24"/>
        </w:rPr>
        <w:t>Stevie</w:t>
      </w:r>
      <w:r w:rsidR="00A30B3E" w:rsidRPr="00310DA5">
        <w:rPr>
          <w:rFonts w:ascii="Times New Roman" w:hAnsi="Times New Roman" w:cs="Times New Roman"/>
          <w:sz w:val="24"/>
          <w:szCs w:val="24"/>
        </w:rPr>
        <w:t>,</w:t>
      </w:r>
      <w:r w:rsidR="009500D9" w:rsidRPr="00310DA5">
        <w:rPr>
          <w:rFonts w:ascii="Times New Roman" w:hAnsi="Times New Roman" w:cs="Times New Roman"/>
          <w:sz w:val="24"/>
          <w:szCs w:val="24"/>
        </w:rPr>
        <w:t xml:space="preserve"> </w:t>
      </w:r>
      <w:r w:rsidR="00921B37" w:rsidRPr="00310DA5">
        <w:rPr>
          <w:rFonts w:ascii="Times New Roman" w:hAnsi="Times New Roman" w:cs="Times New Roman"/>
          <w:sz w:val="24"/>
          <w:szCs w:val="24"/>
        </w:rPr>
        <w:t>as a tool of oppression</w:t>
      </w:r>
      <w:r w:rsidR="005A19EB" w:rsidRPr="00310DA5">
        <w:rPr>
          <w:rFonts w:ascii="Times New Roman" w:hAnsi="Times New Roman" w:cs="Times New Roman"/>
          <w:sz w:val="24"/>
          <w:szCs w:val="24"/>
        </w:rPr>
        <w:t xml:space="preserve">.  </w:t>
      </w:r>
    </w:p>
    <w:p w:rsidR="00CE0A33" w:rsidRPr="00310DA5" w:rsidRDefault="00CE0A33" w:rsidP="00310DA5">
      <w:pPr>
        <w:shd w:val="clear" w:color="auto" w:fill="FFFFFF" w:themeFill="background1"/>
        <w:spacing w:line="480" w:lineRule="auto"/>
        <w:ind w:left="720"/>
        <w:rPr>
          <w:rFonts w:ascii="Times New Roman" w:hAnsi="Times New Roman" w:cs="Times New Roman"/>
          <w:sz w:val="24"/>
          <w:szCs w:val="24"/>
        </w:rPr>
      </w:pPr>
      <w:r w:rsidRPr="00310DA5">
        <w:rPr>
          <w:rFonts w:ascii="Times New Roman" w:hAnsi="Times New Roman" w:cs="Times New Roman"/>
          <w:i/>
          <w:sz w:val="24"/>
          <w:szCs w:val="24"/>
        </w:rPr>
        <w:t xml:space="preserve">“A destroyer of </w:t>
      </w:r>
      <w:r w:rsidR="00BE1BED" w:rsidRPr="00310DA5">
        <w:rPr>
          <w:rFonts w:ascii="Times New Roman" w:hAnsi="Times New Roman" w:cs="Times New Roman"/>
          <w:i/>
          <w:sz w:val="24"/>
          <w:szCs w:val="24"/>
        </w:rPr>
        <w:t>lives”. (S:</w:t>
      </w:r>
      <w:r w:rsidRPr="00310DA5">
        <w:rPr>
          <w:rFonts w:ascii="Times New Roman" w:hAnsi="Times New Roman" w:cs="Times New Roman"/>
          <w:i/>
          <w:sz w:val="24"/>
          <w:szCs w:val="24"/>
        </w:rPr>
        <w:t>7</w:t>
      </w:r>
      <w:r w:rsidR="00E94C1F" w:rsidRPr="00310DA5">
        <w:rPr>
          <w:rFonts w:ascii="Times New Roman" w:hAnsi="Times New Roman" w:cs="Times New Roman"/>
          <w:i/>
          <w:sz w:val="24"/>
          <w:szCs w:val="24"/>
        </w:rPr>
        <w:t xml:space="preserve">75-776) </w:t>
      </w:r>
    </w:p>
    <w:p w:rsidR="00EF7CCE" w:rsidRPr="00310DA5" w:rsidRDefault="00632E23" w:rsidP="00310DA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F7CCE" w:rsidRPr="00310DA5">
        <w:rPr>
          <w:rFonts w:ascii="Times New Roman" w:hAnsi="Times New Roman" w:cs="Times New Roman"/>
          <w:sz w:val="24"/>
          <w:szCs w:val="24"/>
        </w:rPr>
        <w:t xml:space="preserve">Recent media report coverage echoes Stevie’s objectionable experience as substandard processes were also </w:t>
      </w:r>
      <w:r w:rsidR="00C87C88" w:rsidRPr="00310DA5">
        <w:rPr>
          <w:rFonts w:ascii="Times New Roman" w:hAnsi="Times New Roman" w:cs="Times New Roman"/>
          <w:sz w:val="24"/>
          <w:szCs w:val="24"/>
        </w:rPr>
        <w:t xml:space="preserve">used </w:t>
      </w:r>
      <w:r w:rsidR="00EF7CCE" w:rsidRPr="00310DA5">
        <w:rPr>
          <w:rFonts w:ascii="Times New Roman" w:hAnsi="Times New Roman" w:cs="Times New Roman"/>
          <w:sz w:val="24"/>
          <w:szCs w:val="24"/>
        </w:rPr>
        <w:t>to remove other children from their parents at this same family court (Appendix 1</w:t>
      </w:r>
      <w:r w:rsidR="00CA4C61" w:rsidRPr="00310DA5">
        <w:rPr>
          <w:rFonts w:ascii="Times New Roman" w:hAnsi="Times New Roman" w:cs="Times New Roman"/>
          <w:sz w:val="24"/>
          <w:szCs w:val="24"/>
        </w:rPr>
        <w:t>1</w:t>
      </w:r>
      <w:r>
        <w:rPr>
          <w:rFonts w:ascii="Times New Roman" w:hAnsi="Times New Roman" w:cs="Times New Roman"/>
          <w:sz w:val="24"/>
          <w:szCs w:val="24"/>
        </w:rPr>
        <w:t>). I</w:t>
      </w:r>
      <w:r w:rsidR="007477BF" w:rsidRPr="00310DA5">
        <w:rPr>
          <w:rFonts w:ascii="Times New Roman" w:hAnsi="Times New Roman" w:cs="Times New Roman"/>
          <w:sz w:val="24"/>
          <w:szCs w:val="24"/>
        </w:rPr>
        <w:t>nsider r</w:t>
      </w:r>
      <w:r w:rsidR="00CE0A33" w:rsidRPr="00310DA5">
        <w:rPr>
          <w:rFonts w:ascii="Times New Roman" w:hAnsi="Times New Roman" w:cs="Times New Roman"/>
          <w:sz w:val="24"/>
          <w:szCs w:val="24"/>
        </w:rPr>
        <w:t>esearch by Speke (2018) supports S</w:t>
      </w:r>
      <w:r w:rsidR="004E14BD" w:rsidRPr="00310DA5">
        <w:rPr>
          <w:rFonts w:ascii="Times New Roman" w:hAnsi="Times New Roman" w:cs="Times New Roman"/>
          <w:sz w:val="24"/>
          <w:szCs w:val="24"/>
        </w:rPr>
        <w:t>tevie’s</w:t>
      </w:r>
      <w:r w:rsidR="00CE0A33" w:rsidRPr="00310DA5">
        <w:rPr>
          <w:rFonts w:ascii="Times New Roman" w:hAnsi="Times New Roman" w:cs="Times New Roman"/>
          <w:sz w:val="24"/>
          <w:szCs w:val="24"/>
        </w:rPr>
        <w:t xml:space="preserve"> account</w:t>
      </w:r>
      <w:r w:rsidR="00CF642C" w:rsidRPr="00310DA5">
        <w:rPr>
          <w:rFonts w:ascii="Times New Roman" w:hAnsi="Times New Roman" w:cs="Times New Roman"/>
          <w:sz w:val="24"/>
          <w:szCs w:val="24"/>
        </w:rPr>
        <w:t xml:space="preserve">, </w:t>
      </w:r>
      <w:r w:rsidR="00CE0A33" w:rsidRPr="00310DA5">
        <w:rPr>
          <w:rFonts w:ascii="Times New Roman" w:hAnsi="Times New Roman" w:cs="Times New Roman"/>
          <w:sz w:val="24"/>
          <w:szCs w:val="24"/>
        </w:rPr>
        <w:t xml:space="preserve">as one of Speke’s participants </w:t>
      </w:r>
      <w:r w:rsidR="00EF7CCE" w:rsidRPr="00310DA5">
        <w:rPr>
          <w:rFonts w:ascii="Times New Roman" w:hAnsi="Times New Roman" w:cs="Times New Roman"/>
          <w:sz w:val="24"/>
          <w:szCs w:val="24"/>
        </w:rPr>
        <w:t>(Appendix</w:t>
      </w:r>
      <w:r w:rsidR="00C87C88" w:rsidRPr="00310DA5">
        <w:rPr>
          <w:rFonts w:ascii="Times New Roman" w:hAnsi="Times New Roman" w:cs="Times New Roman"/>
          <w:sz w:val="24"/>
          <w:szCs w:val="24"/>
        </w:rPr>
        <w:t xml:space="preserve"> 1</w:t>
      </w:r>
      <w:r w:rsidR="005D7ACC" w:rsidRPr="00310DA5">
        <w:rPr>
          <w:rFonts w:ascii="Times New Roman" w:hAnsi="Times New Roman" w:cs="Times New Roman"/>
          <w:sz w:val="24"/>
          <w:szCs w:val="24"/>
        </w:rPr>
        <w:t>4</w:t>
      </w:r>
      <w:r w:rsidR="00EF7CCE" w:rsidRPr="00310DA5">
        <w:rPr>
          <w:rFonts w:ascii="Times New Roman" w:hAnsi="Times New Roman" w:cs="Times New Roman"/>
          <w:sz w:val="24"/>
          <w:szCs w:val="24"/>
        </w:rPr>
        <w:t xml:space="preserve">) </w:t>
      </w:r>
      <w:r w:rsidR="00CE0A33" w:rsidRPr="00310DA5">
        <w:rPr>
          <w:rFonts w:ascii="Times New Roman" w:hAnsi="Times New Roman" w:cs="Times New Roman"/>
          <w:sz w:val="24"/>
          <w:szCs w:val="24"/>
        </w:rPr>
        <w:t>wrote</w:t>
      </w:r>
      <w:r w:rsidR="0098308E" w:rsidRPr="00310DA5">
        <w:rPr>
          <w:rFonts w:ascii="Times New Roman" w:hAnsi="Times New Roman" w:cs="Times New Roman"/>
          <w:sz w:val="24"/>
          <w:szCs w:val="24"/>
        </w:rPr>
        <w:t xml:space="preserve"> about their personal</w:t>
      </w:r>
      <w:r w:rsidR="00745377" w:rsidRPr="00310DA5">
        <w:rPr>
          <w:rFonts w:ascii="Times New Roman" w:hAnsi="Times New Roman" w:cs="Times New Roman"/>
          <w:sz w:val="24"/>
          <w:szCs w:val="24"/>
        </w:rPr>
        <w:t xml:space="preserve"> experiences of the family court</w:t>
      </w:r>
      <w:r w:rsidR="00CE0A33" w:rsidRPr="00310DA5">
        <w:rPr>
          <w:rFonts w:ascii="Times New Roman" w:hAnsi="Times New Roman" w:cs="Times New Roman"/>
          <w:sz w:val="24"/>
          <w:szCs w:val="24"/>
        </w:rPr>
        <w:t xml:space="preserve">, “Left feeling worthless, lost my income, my child, my self-worth... destroyed my life with false </w:t>
      </w:r>
      <w:r>
        <w:rPr>
          <w:rFonts w:ascii="Times New Roman" w:hAnsi="Times New Roman" w:cs="Times New Roman"/>
          <w:sz w:val="24"/>
          <w:szCs w:val="24"/>
        </w:rPr>
        <w:t>allegations and untruths</w:t>
      </w:r>
      <w:r w:rsidR="007477BF" w:rsidRPr="00310DA5">
        <w:rPr>
          <w:rFonts w:ascii="Times New Roman" w:hAnsi="Times New Roman" w:cs="Times New Roman"/>
          <w:sz w:val="24"/>
          <w:szCs w:val="24"/>
        </w:rPr>
        <w:t>”</w:t>
      </w:r>
      <w:r w:rsidR="00CE0A33" w:rsidRPr="00310DA5">
        <w:rPr>
          <w:rFonts w:ascii="Times New Roman" w:hAnsi="Times New Roman" w:cs="Times New Roman"/>
          <w:sz w:val="24"/>
          <w:szCs w:val="24"/>
        </w:rPr>
        <w:t xml:space="preserve"> </w:t>
      </w:r>
      <w:r>
        <w:rPr>
          <w:rFonts w:ascii="Times New Roman" w:hAnsi="Times New Roman" w:cs="Times New Roman"/>
          <w:sz w:val="24"/>
          <w:szCs w:val="24"/>
        </w:rPr>
        <w:t>(</w:t>
      </w:r>
      <w:r w:rsidRPr="00310DA5">
        <w:rPr>
          <w:rFonts w:ascii="Times New Roman" w:hAnsi="Times New Roman" w:cs="Times New Roman"/>
          <w:sz w:val="24"/>
          <w:szCs w:val="24"/>
        </w:rPr>
        <w:t>Speke</w:t>
      </w:r>
      <w:r>
        <w:rPr>
          <w:rFonts w:ascii="Times New Roman" w:hAnsi="Times New Roman" w:cs="Times New Roman"/>
          <w:sz w:val="24"/>
          <w:szCs w:val="24"/>
        </w:rPr>
        <w:t xml:space="preserve">, </w:t>
      </w:r>
      <w:r w:rsidRPr="00310DA5">
        <w:rPr>
          <w:rFonts w:ascii="Times New Roman" w:hAnsi="Times New Roman" w:cs="Times New Roman"/>
          <w:sz w:val="24"/>
          <w:szCs w:val="24"/>
        </w:rPr>
        <w:t>2018, p.10</w:t>
      </w:r>
      <w:r>
        <w:rPr>
          <w:rFonts w:ascii="Times New Roman" w:hAnsi="Times New Roman" w:cs="Times New Roman"/>
          <w:sz w:val="24"/>
          <w:szCs w:val="24"/>
        </w:rPr>
        <w:t>).</w:t>
      </w:r>
    </w:p>
    <w:p w:rsidR="008004AA" w:rsidRPr="00310DA5" w:rsidRDefault="00632E23" w:rsidP="00310DA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E0A33" w:rsidRPr="00310DA5">
        <w:rPr>
          <w:rFonts w:ascii="Times New Roman" w:hAnsi="Times New Roman" w:cs="Times New Roman"/>
          <w:sz w:val="24"/>
          <w:szCs w:val="24"/>
        </w:rPr>
        <w:t>Furthermore, Speke</w:t>
      </w:r>
      <w:r w:rsidR="00F96C82" w:rsidRPr="00310DA5">
        <w:rPr>
          <w:rFonts w:ascii="Times New Roman" w:hAnsi="Times New Roman" w:cs="Times New Roman"/>
          <w:sz w:val="24"/>
          <w:szCs w:val="24"/>
        </w:rPr>
        <w:t>’s research (2018)</w:t>
      </w:r>
      <w:r w:rsidR="00CE0A33" w:rsidRPr="00310DA5">
        <w:rPr>
          <w:rFonts w:ascii="Times New Roman" w:hAnsi="Times New Roman" w:cs="Times New Roman"/>
          <w:sz w:val="24"/>
          <w:szCs w:val="24"/>
        </w:rPr>
        <w:t xml:space="preserve"> </w:t>
      </w:r>
      <w:r w:rsidR="007477BF" w:rsidRPr="00310DA5">
        <w:rPr>
          <w:rFonts w:ascii="Times New Roman" w:hAnsi="Times New Roman" w:cs="Times New Roman"/>
          <w:sz w:val="24"/>
          <w:szCs w:val="24"/>
        </w:rPr>
        <w:t xml:space="preserve">about the family courts </w:t>
      </w:r>
      <w:r w:rsidR="00CE0A33" w:rsidRPr="00310DA5">
        <w:rPr>
          <w:rFonts w:ascii="Times New Roman" w:hAnsi="Times New Roman" w:cs="Times New Roman"/>
          <w:sz w:val="24"/>
          <w:szCs w:val="24"/>
        </w:rPr>
        <w:t>revealed</w:t>
      </w:r>
      <w:r w:rsidR="00F96C82" w:rsidRPr="00310DA5">
        <w:rPr>
          <w:rFonts w:ascii="Times New Roman" w:hAnsi="Times New Roman" w:cs="Times New Roman"/>
          <w:sz w:val="24"/>
          <w:szCs w:val="24"/>
        </w:rPr>
        <w:t xml:space="preserve"> that 73% </w:t>
      </w:r>
      <w:r w:rsidR="00CE0A33" w:rsidRPr="00310DA5">
        <w:rPr>
          <w:rFonts w:ascii="Times New Roman" w:hAnsi="Times New Roman" w:cs="Times New Roman"/>
          <w:sz w:val="24"/>
          <w:szCs w:val="24"/>
        </w:rPr>
        <w:t>felt suicidal after being involved with social services, 93% believe</w:t>
      </w:r>
      <w:r w:rsidR="00F96C82" w:rsidRPr="00310DA5">
        <w:rPr>
          <w:rFonts w:ascii="Times New Roman" w:hAnsi="Times New Roman" w:cs="Times New Roman"/>
          <w:sz w:val="24"/>
          <w:szCs w:val="24"/>
        </w:rPr>
        <w:t>d</w:t>
      </w:r>
      <w:r w:rsidR="00CE0A33" w:rsidRPr="00310DA5">
        <w:rPr>
          <w:rFonts w:ascii="Times New Roman" w:hAnsi="Times New Roman" w:cs="Times New Roman"/>
          <w:sz w:val="24"/>
          <w:szCs w:val="24"/>
        </w:rPr>
        <w:t xml:space="preserve"> that they were intentionally traumatised and deliberately labelled as mentally unfit as a fabricated reason for social </w:t>
      </w:r>
      <w:r w:rsidR="0037690D" w:rsidRPr="00310DA5">
        <w:rPr>
          <w:rFonts w:ascii="Times New Roman" w:hAnsi="Times New Roman" w:cs="Times New Roman"/>
          <w:sz w:val="24"/>
          <w:szCs w:val="24"/>
        </w:rPr>
        <w:t>s</w:t>
      </w:r>
      <w:r w:rsidR="00CE0A33" w:rsidRPr="00310DA5">
        <w:rPr>
          <w:rFonts w:ascii="Times New Roman" w:hAnsi="Times New Roman" w:cs="Times New Roman"/>
          <w:sz w:val="24"/>
          <w:szCs w:val="24"/>
        </w:rPr>
        <w:t>ervices to remove their child</w:t>
      </w:r>
      <w:r w:rsidR="00C72784" w:rsidRPr="00310DA5">
        <w:rPr>
          <w:rFonts w:ascii="Times New Roman" w:hAnsi="Times New Roman" w:cs="Times New Roman"/>
          <w:sz w:val="24"/>
          <w:szCs w:val="24"/>
        </w:rPr>
        <w:t>.</w:t>
      </w:r>
      <w:r w:rsidR="00EF7CCE" w:rsidRPr="00310DA5">
        <w:rPr>
          <w:rFonts w:ascii="Times New Roman" w:hAnsi="Times New Roman" w:cs="Times New Roman"/>
          <w:sz w:val="24"/>
          <w:szCs w:val="24"/>
        </w:rPr>
        <w:t xml:space="preserve"> </w:t>
      </w:r>
      <w:r w:rsidR="00C72784" w:rsidRPr="00310DA5">
        <w:rPr>
          <w:rFonts w:ascii="Times New Roman" w:hAnsi="Times New Roman" w:cs="Times New Roman"/>
          <w:sz w:val="24"/>
          <w:szCs w:val="24"/>
        </w:rPr>
        <w:t xml:space="preserve">Moreover, </w:t>
      </w:r>
      <w:r w:rsidR="00CE0A33" w:rsidRPr="00310DA5">
        <w:rPr>
          <w:rFonts w:ascii="Times New Roman" w:hAnsi="Times New Roman" w:cs="Times New Roman"/>
          <w:sz w:val="24"/>
          <w:szCs w:val="24"/>
        </w:rPr>
        <w:t xml:space="preserve">96% believed that family court/social services used their position of authority to bully them, 96% stated they were destructive and caused damage to their family, 86% stated that social services lied, exaggerated or ‘created’ falsified evidence against their family, with 84% acting on malicious, unproven allegations, gossip and hearsay. Additionally, 91% wrote that they were discriminated against by social services because of low income, age, literacy difficulties, status, physical/mental health and childhood adversity. </w:t>
      </w:r>
      <w:r>
        <w:rPr>
          <w:rFonts w:ascii="Times New Roman" w:hAnsi="Times New Roman" w:cs="Times New Roman"/>
          <w:sz w:val="24"/>
          <w:szCs w:val="24"/>
        </w:rPr>
        <w:t>(Appendix 14).</w:t>
      </w:r>
    </w:p>
    <w:p w:rsidR="00632E23" w:rsidRDefault="00632E23" w:rsidP="00310DA5">
      <w:pPr>
        <w:spacing w:line="480" w:lineRule="auto"/>
        <w:rPr>
          <w:rFonts w:ascii="Times New Roman" w:hAnsi="Times New Roman" w:cs="Times New Roman"/>
          <w:sz w:val="24"/>
          <w:szCs w:val="24"/>
        </w:rPr>
      </w:pPr>
    </w:p>
    <w:p w:rsidR="00632E23" w:rsidRDefault="00632E23" w:rsidP="00310DA5">
      <w:pPr>
        <w:spacing w:line="480" w:lineRule="auto"/>
        <w:rPr>
          <w:rFonts w:ascii="Times New Roman" w:hAnsi="Times New Roman" w:cs="Times New Roman"/>
          <w:sz w:val="24"/>
          <w:szCs w:val="24"/>
        </w:rPr>
      </w:pPr>
    </w:p>
    <w:p w:rsidR="00832F6C" w:rsidRPr="00310DA5" w:rsidRDefault="00632E23" w:rsidP="00310DA5">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Johnson (2000</w:t>
      </w:r>
      <w:r w:rsidR="007A109A" w:rsidRPr="00310DA5">
        <w:rPr>
          <w:rFonts w:ascii="Times New Roman" w:hAnsi="Times New Roman" w:cs="Times New Roman"/>
          <w:sz w:val="24"/>
          <w:szCs w:val="24"/>
        </w:rPr>
        <w:t>) demonstrates exactly that</w:t>
      </w:r>
      <w:r w:rsidR="00832F6C" w:rsidRPr="00310DA5">
        <w:rPr>
          <w:rFonts w:ascii="Times New Roman" w:hAnsi="Times New Roman" w:cs="Times New Roman"/>
          <w:sz w:val="24"/>
          <w:szCs w:val="24"/>
        </w:rPr>
        <w:t>:</w:t>
      </w:r>
    </w:p>
    <w:p w:rsidR="00832F6C" w:rsidRPr="00310DA5" w:rsidRDefault="007A109A" w:rsidP="00310DA5">
      <w:pPr>
        <w:spacing w:line="480" w:lineRule="auto"/>
        <w:ind w:left="720"/>
        <w:rPr>
          <w:rFonts w:ascii="Times New Roman" w:hAnsi="Times New Roman" w:cs="Times New Roman"/>
          <w:sz w:val="24"/>
          <w:szCs w:val="24"/>
        </w:rPr>
      </w:pPr>
      <w:r w:rsidRPr="00310DA5">
        <w:rPr>
          <w:rFonts w:ascii="Times New Roman" w:hAnsi="Times New Roman" w:cs="Times New Roman"/>
          <w:sz w:val="24"/>
          <w:szCs w:val="24"/>
        </w:rPr>
        <w:t>The concept of oppression points to social forces that tend to press upon people and hold then down, to hem them in and block their pursuits of a good life. Just as privilege tends to open doors of opportunity, oppression tends to slam them shut.</w:t>
      </w:r>
      <w:r w:rsidR="00745377" w:rsidRPr="00310DA5">
        <w:rPr>
          <w:rFonts w:ascii="Times New Roman" w:hAnsi="Times New Roman" w:cs="Times New Roman"/>
          <w:sz w:val="24"/>
          <w:szCs w:val="24"/>
        </w:rPr>
        <w:t xml:space="preserve"> </w:t>
      </w:r>
      <w:r w:rsidR="00632E23">
        <w:rPr>
          <w:rFonts w:ascii="Times New Roman" w:hAnsi="Times New Roman" w:cs="Times New Roman"/>
          <w:sz w:val="24"/>
          <w:szCs w:val="24"/>
        </w:rPr>
        <w:t xml:space="preserve">(Johnson, </w:t>
      </w:r>
      <w:r w:rsidR="00632E23" w:rsidRPr="00310DA5">
        <w:rPr>
          <w:rFonts w:ascii="Times New Roman" w:hAnsi="Times New Roman" w:cs="Times New Roman"/>
          <w:sz w:val="24"/>
          <w:szCs w:val="24"/>
        </w:rPr>
        <w:t>2000, p.39</w:t>
      </w:r>
      <w:r w:rsidR="00632E23">
        <w:rPr>
          <w:rFonts w:ascii="Times New Roman" w:hAnsi="Times New Roman" w:cs="Times New Roman"/>
          <w:sz w:val="24"/>
          <w:szCs w:val="24"/>
        </w:rPr>
        <w:t>)</w:t>
      </w:r>
    </w:p>
    <w:p w:rsidR="00EF7CCE" w:rsidRPr="00310DA5" w:rsidRDefault="00632E23" w:rsidP="00310DA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7A109A" w:rsidRPr="00310DA5">
        <w:rPr>
          <w:rFonts w:ascii="Times New Roman" w:hAnsi="Times New Roman" w:cs="Times New Roman"/>
          <w:sz w:val="24"/>
          <w:szCs w:val="24"/>
        </w:rPr>
        <w:t>Patil et al. (2013)</w:t>
      </w:r>
      <w:r w:rsidR="00CE0A33" w:rsidRPr="00310DA5">
        <w:rPr>
          <w:rFonts w:ascii="Times New Roman" w:hAnsi="Times New Roman" w:cs="Times New Roman"/>
          <w:sz w:val="24"/>
          <w:szCs w:val="24"/>
        </w:rPr>
        <w:t xml:space="preserve"> also</w:t>
      </w:r>
      <w:r w:rsidR="007A109A" w:rsidRPr="00310DA5">
        <w:rPr>
          <w:rFonts w:ascii="Times New Roman" w:hAnsi="Times New Roman" w:cs="Times New Roman"/>
          <w:sz w:val="24"/>
          <w:szCs w:val="24"/>
        </w:rPr>
        <w:t xml:space="preserve"> observed </w:t>
      </w:r>
      <w:r w:rsidR="0037690D" w:rsidRPr="00310DA5">
        <w:rPr>
          <w:rFonts w:ascii="Times New Roman" w:hAnsi="Times New Roman" w:cs="Times New Roman"/>
          <w:sz w:val="24"/>
          <w:szCs w:val="24"/>
        </w:rPr>
        <w:t xml:space="preserve">that the </w:t>
      </w:r>
      <w:r w:rsidR="007A109A" w:rsidRPr="00310DA5">
        <w:rPr>
          <w:rFonts w:ascii="Times New Roman" w:hAnsi="Times New Roman" w:cs="Times New Roman"/>
          <w:sz w:val="24"/>
          <w:szCs w:val="24"/>
        </w:rPr>
        <w:t xml:space="preserve">homeless, the educationally failed, abuse victims and institutionalised individuals living in poverty </w:t>
      </w:r>
      <w:r w:rsidR="0037690D" w:rsidRPr="00310DA5">
        <w:rPr>
          <w:rFonts w:ascii="Times New Roman" w:hAnsi="Times New Roman" w:cs="Times New Roman"/>
          <w:sz w:val="24"/>
          <w:szCs w:val="24"/>
        </w:rPr>
        <w:t xml:space="preserve">are </w:t>
      </w:r>
      <w:r w:rsidR="007A109A" w:rsidRPr="00310DA5">
        <w:rPr>
          <w:rFonts w:ascii="Times New Roman" w:hAnsi="Times New Roman" w:cs="Times New Roman"/>
          <w:sz w:val="24"/>
          <w:szCs w:val="24"/>
        </w:rPr>
        <w:t xml:space="preserve">being socially controlled by </w:t>
      </w:r>
      <w:r w:rsidR="0037690D" w:rsidRPr="00310DA5">
        <w:rPr>
          <w:rFonts w:ascii="Times New Roman" w:hAnsi="Times New Roman" w:cs="Times New Roman"/>
          <w:sz w:val="24"/>
          <w:szCs w:val="24"/>
        </w:rPr>
        <w:t xml:space="preserve">oppressive </w:t>
      </w:r>
      <w:r w:rsidR="007A109A" w:rsidRPr="00310DA5">
        <w:rPr>
          <w:rFonts w:ascii="Times New Roman" w:hAnsi="Times New Roman" w:cs="Times New Roman"/>
          <w:sz w:val="24"/>
          <w:szCs w:val="24"/>
        </w:rPr>
        <w:t xml:space="preserve">systems.  </w:t>
      </w:r>
      <w:r w:rsidR="00745377" w:rsidRPr="00310DA5">
        <w:rPr>
          <w:rFonts w:ascii="Times New Roman" w:hAnsi="Times New Roman" w:cs="Times New Roman"/>
          <w:sz w:val="24"/>
          <w:szCs w:val="24"/>
        </w:rPr>
        <w:t xml:space="preserve">Moreover, </w:t>
      </w:r>
      <w:r w:rsidR="004438AB" w:rsidRPr="00310DA5">
        <w:rPr>
          <w:rFonts w:ascii="Times New Roman" w:hAnsi="Times New Roman" w:cs="Times New Roman"/>
          <w:sz w:val="24"/>
          <w:szCs w:val="24"/>
        </w:rPr>
        <w:t>the more money or power an organisation has over a community</w:t>
      </w:r>
      <w:r w:rsidR="00601135" w:rsidRPr="00310DA5">
        <w:rPr>
          <w:rFonts w:ascii="Times New Roman" w:hAnsi="Times New Roman" w:cs="Times New Roman"/>
          <w:sz w:val="24"/>
          <w:szCs w:val="24"/>
        </w:rPr>
        <w:t xml:space="preserve"> or vulnerable individuals</w:t>
      </w:r>
      <w:r w:rsidR="004438AB" w:rsidRPr="00310DA5">
        <w:rPr>
          <w:rFonts w:ascii="Times New Roman" w:hAnsi="Times New Roman" w:cs="Times New Roman"/>
          <w:sz w:val="24"/>
          <w:szCs w:val="24"/>
        </w:rPr>
        <w:t>, the greater their control through an unequal distribution of power</w:t>
      </w:r>
      <w:r w:rsidR="00745377" w:rsidRPr="00310DA5">
        <w:rPr>
          <w:rFonts w:ascii="Times New Roman" w:hAnsi="Times New Roman" w:cs="Times New Roman"/>
          <w:sz w:val="24"/>
          <w:szCs w:val="24"/>
        </w:rPr>
        <w:t xml:space="preserve"> (Parsons, 1963)</w:t>
      </w:r>
      <w:r w:rsidR="00EB554E" w:rsidRPr="00310DA5">
        <w:rPr>
          <w:rFonts w:ascii="Times New Roman" w:hAnsi="Times New Roman" w:cs="Times New Roman"/>
          <w:sz w:val="24"/>
          <w:szCs w:val="24"/>
        </w:rPr>
        <w:t xml:space="preserve">. </w:t>
      </w:r>
      <w:r w:rsidR="004438AB" w:rsidRPr="00310DA5">
        <w:rPr>
          <w:rFonts w:ascii="Times New Roman" w:hAnsi="Times New Roman" w:cs="Times New Roman"/>
          <w:sz w:val="24"/>
          <w:szCs w:val="24"/>
        </w:rPr>
        <w:t xml:space="preserve"> </w:t>
      </w:r>
      <w:r w:rsidR="00832F6C" w:rsidRPr="00310DA5">
        <w:rPr>
          <w:rFonts w:ascii="Times New Roman" w:hAnsi="Times New Roman" w:cs="Times New Roman"/>
          <w:sz w:val="24"/>
          <w:szCs w:val="24"/>
        </w:rPr>
        <w:t xml:space="preserve">Jones (2018) has pointed out that during 2015, eight private fostering companies made profits of over 40 million pounds and some managers were being paid £250,000 each. </w:t>
      </w:r>
      <w:r w:rsidR="00745377" w:rsidRPr="00310DA5">
        <w:rPr>
          <w:rFonts w:ascii="Times New Roman" w:hAnsi="Times New Roman" w:cs="Times New Roman"/>
          <w:sz w:val="24"/>
          <w:szCs w:val="24"/>
        </w:rPr>
        <w:t xml:space="preserve">Since forced adoption and fostering </w:t>
      </w:r>
      <w:r w:rsidR="008004AA" w:rsidRPr="00310DA5">
        <w:rPr>
          <w:rFonts w:ascii="Times New Roman" w:hAnsi="Times New Roman" w:cs="Times New Roman"/>
          <w:sz w:val="24"/>
          <w:szCs w:val="24"/>
        </w:rPr>
        <w:t>(through family courts) are fast</w:t>
      </w:r>
      <w:r w:rsidR="00745377" w:rsidRPr="00310DA5">
        <w:rPr>
          <w:rFonts w:ascii="Times New Roman" w:hAnsi="Times New Roman" w:cs="Times New Roman"/>
          <w:sz w:val="24"/>
          <w:szCs w:val="24"/>
        </w:rPr>
        <w:t xml:space="preserve"> growing multi-billion industries that bring in huge profits for the stakeholders</w:t>
      </w:r>
      <w:r w:rsidR="007477BF" w:rsidRPr="00310DA5">
        <w:rPr>
          <w:rFonts w:ascii="Times New Roman" w:hAnsi="Times New Roman" w:cs="Times New Roman"/>
          <w:sz w:val="24"/>
          <w:szCs w:val="24"/>
        </w:rPr>
        <w:t xml:space="preserve"> (</w:t>
      </w:r>
      <w:r w:rsidR="00832F6C" w:rsidRPr="00310DA5">
        <w:rPr>
          <w:rFonts w:ascii="Times New Roman" w:hAnsi="Times New Roman" w:cs="Times New Roman"/>
          <w:sz w:val="24"/>
          <w:szCs w:val="24"/>
        </w:rPr>
        <w:t xml:space="preserve">Jones, 2019; </w:t>
      </w:r>
      <w:r w:rsidR="008004AA" w:rsidRPr="00310DA5">
        <w:rPr>
          <w:rFonts w:ascii="Times New Roman" w:hAnsi="Times New Roman" w:cs="Times New Roman"/>
          <w:sz w:val="24"/>
          <w:szCs w:val="24"/>
        </w:rPr>
        <w:t>Speke, 2018</w:t>
      </w:r>
      <w:r w:rsidR="007477BF" w:rsidRPr="00310DA5">
        <w:rPr>
          <w:rFonts w:ascii="Times New Roman" w:hAnsi="Times New Roman" w:cs="Times New Roman"/>
          <w:sz w:val="24"/>
          <w:szCs w:val="24"/>
        </w:rPr>
        <w:t>)</w:t>
      </w:r>
      <w:r w:rsidR="00745377" w:rsidRPr="00310DA5">
        <w:rPr>
          <w:rFonts w:ascii="Times New Roman" w:hAnsi="Times New Roman" w:cs="Times New Roman"/>
          <w:sz w:val="24"/>
          <w:szCs w:val="24"/>
        </w:rPr>
        <w:t xml:space="preserve">, and social services tend to specifically target mothers who have already been failed by multiple systems without offering any support </w:t>
      </w:r>
      <w:r w:rsidR="008004AA" w:rsidRPr="00310DA5">
        <w:rPr>
          <w:rFonts w:ascii="Times New Roman" w:hAnsi="Times New Roman" w:cs="Times New Roman"/>
          <w:sz w:val="24"/>
          <w:szCs w:val="24"/>
        </w:rPr>
        <w:t xml:space="preserve">(Speke, 2018), </w:t>
      </w:r>
      <w:r w:rsidR="00745377" w:rsidRPr="00310DA5">
        <w:rPr>
          <w:rFonts w:ascii="Times New Roman" w:hAnsi="Times New Roman" w:cs="Times New Roman"/>
          <w:sz w:val="24"/>
          <w:szCs w:val="24"/>
        </w:rPr>
        <w:t xml:space="preserve">something needs to be done to redress this balance.  </w:t>
      </w:r>
    </w:p>
    <w:p w:rsidR="008004AA" w:rsidRPr="00310DA5" w:rsidRDefault="00632E23" w:rsidP="00310DA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9B7143" w:rsidRPr="00310DA5">
        <w:rPr>
          <w:rFonts w:ascii="Times New Roman" w:hAnsi="Times New Roman" w:cs="Times New Roman"/>
          <w:sz w:val="24"/>
          <w:szCs w:val="24"/>
        </w:rPr>
        <w:t xml:space="preserve">McEvoy (2019) reads the lived heartache and pain of </w:t>
      </w:r>
      <w:r w:rsidR="00554581" w:rsidRPr="00310DA5">
        <w:rPr>
          <w:rFonts w:ascii="Times New Roman" w:hAnsi="Times New Roman" w:cs="Times New Roman"/>
          <w:sz w:val="24"/>
          <w:szCs w:val="24"/>
        </w:rPr>
        <w:t xml:space="preserve">a father who experienced false allegations and child removal </w:t>
      </w:r>
      <w:r w:rsidR="009B7143" w:rsidRPr="00310DA5">
        <w:rPr>
          <w:rFonts w:ascii="Times New Roman" w:hAnsi="Times New Roman" w:cs="Times New Roman"/>
          <w:sz w:val="24"/>
          <w:szCs w:val="24"/>
        </w:rPr>
        <w:t>through the family court</w:t>
      </w:r>
      <w:r w:rsidR="00554581" w:rsidRPr="00310DA5">
        <w:rPr>
          <w:rFonts w:ascii="Times New Roman" w:hAnsi="Times New Roman" w:cs="Times New Roman"/>
          <w:sz w:val="24"/>
          <w:szCs w:val="24"/>
        </w:rPr>
        <w:t xml:space="preserve">: </w:t>
      </w:r>
      <w:r w:rsidR="009B7143" w:rsidRPr="00310DA5">
        <w:rPr>
          <w:rFonts w:ascii="Times New Roman" w:hAnsi="Times New Roman" w:cs="Times New Roman"/>
          <w:sz w:val="24"/>
          <w:szCs w:val="24"/>
        </w:rPr>
        <w:t xml:space="preserve"> </w:t>
      </w:r>
    </w:p>
    <w:p w:rsidR="009B7143" w:rsidRPr="00310DA5" w:rsidRDefault="009B7143" w:rsidP="00310DA5">
      <w:pPr>
        <w:spacing w:line="480" w:lineRule="auto"/>
        <w:ind w:left="720"/>
        <w:rPr>
          <w:rFonts w:ascii="Times New Roman" w:hAnsi="Times New Roman" w:cs="Times New Roman"/>
          <w:sz w:val="24"/>
          <w:szCs w:val="24"/>
        </w:rPr>
      </w:pPr>
      <w:r w:rsidRPr="00310DA5">
        <w:rPr>
          <w:rFonts w:ascii="Times New Roman" w:hAnsi="Times New Roman" w:cs="Times New Roman"/>
          <w:sz w:val="24"/>
          <w:szCs w:val="24"/>
        </w:rPr>
        <w:t xml:space="preserve">I had my children taken from me then 42 allegations were made against me. Suicide seemed the best option. Twice I tried to hang myself and once I stood on a railway </w:t>
      </w:r>
      <w:r w:rsidR="0037690D" w:rsidRPr="00310DA5">
        <w:rPr>
          <w:rFonts w:ascii="Times New Roman" w:hAnsi="Times New Roman" w:cs="Times New Roman"/>
          <w:sz w:val="24"/>
          <w:szCs w:val="24"/>
        </w:rPr>
        <w:t>t</w:t>
      </w:r>
      <w:r w:rsidRPr="00310DA5">
        <w:rPr>
          <w:rFonts w:ascii="Times New Roman" w:hAnsi="Times New Roman" w:cs="Times New Roman"/>
          <w:sz w:val="24"/>
          <w:szCs w:val="24"/>
        </w:rPr>
        <w:t>rack and the Samaritans talked me off the track.</w:t>
      </w:r>
    </w:p>
    <w:p w:rsidR="00632E23" w:rsidRDefault="00632E23" w:rsidP="00310DA5">
      <w:pPr>
        <w:spacing w:line="480" w:lineRule="auto"/>
        <w:rPr>
          <w:rFonts w:ascii="Times New Roman" w:hAnsi="Times New Roman" w:cs="Times New Roman"/>
          <w:sz w:val="24"/>
          <w:szCs w:val="24"/>
        </w:rPr>
      </w:pPr>
    </w:p>
    <w:p w:rsidR="0037690D" w:rsidRPr="00310DA5" w:rsidRDefault="00632E23" w:rsidP="00310DA5">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554581" w:rsidRPr="00310DA5">
        <w:rPr>
          <w:rFonts w:ascii="Times New Roman" w:hAnsi="Times New Roman" w:cs="Times New Roman"/>
          <w:sz w:val="24"/>
          <w:szCs w:val="24"/>
        </w:rPr>
        <w:t>McEvoy (2019) explains the predicament of men who are criticised for not talking about their emotions</w:t>
      </w:r>
      <w:r w:rsidR="00BE2602" w:rsidRPr="00310DA5">
        <w:rPr>
          <w:rFonts w:ascii="Times New Roman" w:hAnsi="Times New Roman" w:cs="Times New Roman"/>
          <w:sz w:val="24"/>
          <w:szCs w:val="24"/>
        </w:rPr>
        <w:t xml:space="preserve">, since </w:t>
      </w:r>
      <w:r w:rsidR="00554581" w:rsidRPr="00310DA5">
        <w:rPr>
          <w:rFonts w:ascii="Times New Roman" w:hAnsi="Times New Roman" w:cs="Times New Roman"/>
          <w:sz w:val="24"/>
          <w:szCs w:val="24"/>
        </w:rPr>
        <w:t xml:space="preserve">in the family courts any form of emotional pain is used against parents to prevent them from seeing their children. </w:t>
      </w:r>
      <w:r w:rsidR="00BE2602" w:rsidRPr="00310DA5">
        <w:rPr>
          <w:rFonts w:ascii="Times New Roman" w:hAnsi="Times New Roman" w:cs="Times New Roman"/>
          <w:sz w:val="24"/>
          <w:szCs w:val="24"/>
        </w:rPr>
        <w:t>M</w:t>
      </w:r>
      <w:r w:rsidR="00554581" w:rsidRPr="00310DA5">
        <w:rPr>
          <w:rFonts w:ascii="Times New Roman" w:hAnsi="Times New Roman" w:cs="Times New Roman"/>
          <w:sz w:val="24"/>
          <w:szCs w:val="24"/>
        </w:rPr>
        <w:t>cEvoy (2019a) states, “I look forward to the day when criminal justice is dealt with in Wales in a completely different way.”  McEvoy (2019b) points out</w:t>
      </w:r>
      <w:r w:rsidR="0037690D" w:rsidRPr="00310DA5">
        <w:rPr>
          <w:rFonts w:ascii="Times New Roman" w:hAnsi="Times New Roman" w:cs="Times New Roman"/>
          <w:sz w:val="24"/>
          <w:szCs w:val="24"/>
        </w:rPr>
        <w:t>, “</w:t>
      </w:r>
      <w:r w:rsidR="00554581" w:rsidRPr="00310DA5">
        <w:rPr>
          <w:rFonts w:ascii="Times New Roman" w:hAnsi="Times New Roman" w:cs="Times New Roman"/>
          <w:sz w:val="24"/>
          <w:szCs w:val="24"/>
        </w:rPr>
        <w:t xml:space="preserve">Severing a relationship between a parent and a child is </w:t>
      </w:r>
      <w:r w:rsidR="0037690D" w:rsidRPr="00310DA5">
        <w:rPr>
          <w:rFonts w:ascii="Times New Roman" w:hAnsi="Times New Roman" w:cs="Times New Roman"/>
          <w:sz w:val="24"/>
          <w:szCs w:val="24"/>
        </w:rPr>
        <w:t xml:space="preserve">nothing </w:t>
      </w:r>
      <w:r w:rsidR="00554581" w:rsidRPr="00310DA5">
        <w:rPr>
          <w:rFonts w:ascii="Times New Roman" w:hAnsi="Times New Roman" w:cs="Times New Roman"/>
          <w:sz w:val="24"/>
          <w:szCs w:val="24"/>
        </w:rPr>
        <w:t xml:space="preserve">short of taking someone’s life… The culture of false allegations in the family court arena is also a killer.” </w:t>
      </w:r>
      <w:r w:rsidR="0037690D" w:rsidRPr="00310DA5">
        <w:rPr>
          <w:rFonts w:ascii="Times New Roman" w:hAnsi="Times New Roman" w:cs="Times New Roman"/>
          <w:sz w:val="24"/>
          <w:szCs w:val="24"/>
        </w:rPr>
        <w:t xml:space="preserve"> </w:t>
      </w:r>
    </w:p>
    <w:p w:rsidR="005B19B5" w:rsidRDefault="005B19B5" w:rsidP="00310DA5">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t xml:space="preserve">       </w:t>
      </w:r>
      <w:r w:rsidR="00745377" w:rsidRPr="00310DA5">
        <w:rPr>
          <w:rFonts w:ascii="Times New Roman" w:hAnsi="Times New Roman" w:cs="Times New Roman"/>
          <w:sz w:val="24"/>
          <w:szCs w:val="24"/>
        </w:rPr>
        <w:t>A</w:t>
      </w:r>
      <w:r w:rsidR="00745377" w:rsidRPr="00310DA5">
        <w:rPr>
          <w:rFonts w:ascii="Times New Roman" w:hAnsi="Times New Roman" w:cs="Times New Roman"/>
          <w:sz w:val="24"/>
          <w:szCs w:val="24"/>
          <w:shd w:val="clear" w:color="auto" w:fill="FFFFFF" w:themeFill="background1"/>
        </w:rPr>
        <w:t>s the cycle of oppression turns another full-circle to impact the next generation, surely this unfit</w:t>
      </w:r>
      <w:r w:rsidR="007477BF" w:rsidRPr="00310DA5">
        <w:rPr>
          <w:rFonts w:ascii="Times New Roman" w:hAnsi="Times New Roman" w:cs="Times New Roman"/>
          <w:sz w:val="24"/>
          <w:szCs w:val="24"/>
          <w:shd w:val="clear" w:color="auto" w:fill="FFFFFF" w:themeFill="background1"/>
        </w:rPr>
        <w:t>-</w:t>
      </w:r>
      <w:r w:rsidR="00745377" w:rsidRPr="00310DA5">
        <w:rPr>
          <w:rFonts w:ascii="Times New Roman" w:hAnsi="Times New Roman" w:cs="Times New Roman"/>
          <w:sz w:val="24"/>
          <w:szCs w:val="24"/>
          <w:shd w:val="clear" w:color="auto" w:fill="FFFFFF" w:themeFill="background1"/>
        </w:rPr>
        <w:t>for</w:t>
      </w:r>
      <w:r w:rsidR="007477BF" w:rsidRPr="00310DA5">
        <w:rPr>
          <w:rFonts w:ascii="Times New Roman" w:hAnsi="Times New Roman" w:cs="Times New Roman"/>
          <w:sz w:val="24"/>
          <w:szCs w:val="24"/>
          <w:shd w:val="clear" w:color="auto" w:fill="FFFFFF" w:themeFill="background1"/>
        </w:rPr>
        <w:t>-</w:t>
      </w:r>
      <w:r w:rsidR="00745377" w:rsidRPr="00310DA5">
        <w:rPr>
          <w:rFonts w:ascii="Times New Roman" w:hAnsi="Times New Roman" w:cs="Times New Roman"/>
          <w:sz w:val="24"/>
          <w:szCs w:val="24"/>
          <w:shd w:val="clear" w:color="auto" w:fill="FFFFFF" w:themeFill="background1"/>
        </w:rPr>
        <w:t xml:space="preserve">purpose system and those </w:t>
      </w:r>
      <w:r w:rsidR="00745377" w:rsidRPr="00310DA5">
        <w:rPr>
          <w:rFonts w:ascii="Times New Roman" w:hAnsi="Times New Roman" w:cs="Times New Roman"/>
          <w:sz w:val="24"/>
          <w:szCs w:val="24"/>
        </w:rPr>
        <w:t>perpetuating this cycle of poverty onto the next generation, should be held to account</w:t>
      </w:r>
      <w:r w:rsidR="007477BF" w:rsidRPr="00310DA5">
        <w:rPr>
          <w:rFonts w:ascii="Times New Roman" w:hAnsi="Times New Roman" w:cs="Times New Roman"/>
          <w:sz w:val="24"/>
          <w:szCs w:val="24"/>
        </w:rPr>
        <w:t>?</w:t>
      </w:r>
      <w:r w:rsidR="00EF7CCE" w:rsidRPr="00310DA5">
        <w:rPr>
          <w:rFonts w:ascii="Times New Roman" w:hAnsi="Times New Roman" w:cs="Times New Roman"/>
          <w:sz w:val="24"/>
          <w:szCs w:val="24"/>
        </w:rPr>
        <w:t xml:space="preserve"> As i</w:t>
      </w:r>
      <w:r w:rsidR="007477BF" w:rsidRPr="00310DA5">
        <w:rPr>
          <w:rFonts w:ascii="Times New Roman" w:hAnsi="Times New Roman" w:cs="Times New Roman"/>
          <w:sz w:val="24"/>
          <w:szCs w:val="24"/>
        </w:rPr>
        <w:t xml:space="preserve">t appears </w:t>
      </w:r>
      <w:r>
        <w:rPr>
          <w:rFonts w:ascii="Times New Roman" w:hAnsi="Times New Roman" w:cs="Times New Roman"/>
          <w:sz w:val="24"/>
          <w:szCs w:val="24"/>
        </w:rPr>
        <w:t xml:space="preserve">from the participants’ accounts </w:t>
      </w:r>
      <w:r w:rsidR="007477BF" w:rsidRPr="00310DA5">
        <w:rPr>
          <w:rFonts w:ascii="Times New Roman" w:hAnsi="Times New Roman" w:cs="Times New Roman"/>
          <w:sz w:val="24"/>
          <w:szCs w:val="24"/>
        </w:rPr>
        <w:t xml:space="preserve">that </w:t>
      </w:r>
      <w:r w:rsidR="00745377" w:rsidRPr="00310DA5">
        <w:rPr>
          <w:rFonts w:ascii="Times New Roman" w:hAnsi="Times New Roman" w:cs="Times New Roman"/>
          <w:sz w:val="24"/>
          <w:szCs w:val="24"/>
          <w:shd w:val="clear" w:color="auto" w:fill="FFFFFF" w:themeFill="background1"/>
        </w:rPr>
        <w:t xml:space="preserve">no one is policing the police, psychiatrists or social services, as manipulation and fabrication of evidence </w:t>
      </w:r>
      <w:r>
        <w:rPr>
          <w:rFonts w:ascii="Times New Roman" w:hAnsi="Times New Roman" w:cs="Times New Roman"/>
          <w:sz w:val="24"/>
          <w:szCs w:val="24"/>
          <w:shd w:val="clear" w:color="auto" w:fill="FFFFFF" w:themeFill="background1"/>
        </w:rPr>
        <w:t>appear to be u</w:t>
      </w:r>
      <w:r w:rsidR="00745377" w:rsidRPr="00310DA5">
        <w:rPr>
          <w:rFonts w:ascii="Times New Roman" w:hAnsi="Times New Roman" w:cs="Times New Roman"/>
          <w:sz w:val="24"/>
          <w:szCs w:val="24"/>
          <w:shd w:val="clear" w:color="auto" w:fill="FFFFFF" w:themeFill="background1"/>
        </w:rPr>
        <w:t xml:space="preserve">sed </w:t>
      </w:r>
      <w:r>
        <w:rPr>
          <w:rFonts w:ascii="Times New Roman" w:hAnsi="Times New Roman" w:cs="Times New Roman"/>
          <w:sz w:val="24"/>
          <w:szCs w:val="24"/>
          <w:shd w:val="clear" w:color="auto" w:fill="FFFFFF" w:themeFill="background1"/>
        </w:rPr>
        <w:t xml:space="preserve">as </w:t>
      </w:r>
      <w:r w:rsidR="00745377" w:rsidRPr="00310DA5">
        <w:rPr>
          <w:rFonts w:ascii="Times New Roman" w:hAnsi="Times New Roman" w:cs="Times New Roman"/>
          <w:sz w:val="24"/>
          <w:szCs w:val="24"/>
          <w:shd w:val="clear" w:color="auto" w:fill="FFFFFF" w:themeFill="background1"/>
        </w:rPr>
        <w:t>scapegoating strateg</w:t>
      </w:r>
      <w:r>
        <w:rPr>
          <w:rFonts w:ascii="Times New Roman" w:hAnsi="Times New Roman" w:cs="Times New Roman"/>
          <w:sz w:val="24"/>
          <w:szCs w:val="24"/>
          <w:shd w:val="clear" w:color="auto" w:fill="FFFFFF" w:themeFill="background1"/>
        </w:rPr>
        <w:t>ies</w:t>
      </w:r>
      <w:r w:rsidR="00745377" w:rsidRPr="00310DA5">
        <w:rPr>
          <w:rFonts w:ascii="Times New Roman" w:hAnsi="Times New Roman" w:cs="Times New Roman"/>
          <w:sz w:val="24"/>
          <w:szCs w:val="24"/>
          <w:shd w:val="clear" w:color="auto" w:fill="FFFFFF" w:themeFill="background1"/>
        </w:rPr>
        <w:t xml:space="preserve"> to deflect and ‘cover-up’ abuse</w:t>
      </w:r>
      <w:r>
        <w:rPr>
          <w:rFonts w:ascii="Times New Roman" w:hAnsi="Times New Roman" w:cs="Times New Roman"/>
          <w:sz w:val="24"/>
          <w:szCs w:val="24"/>
          <w:shd w:val="clear" w:color="auto" w:fill="FFFFFF" w:themeFill="background1"/>
        </w:rPr>
        <w:t>, fraud</w:t>
      </w:r>
      <w:r w:rsidR="00745377" w:rsidRPr="00310DA5">
        <w:rPr>
          <w:rFonts w:ascii="Times New Roman" w:hAnsi="Times New Roman" w:cs="Times New Roman"/>
          <w:sz w:val="24"/>
          <w:szCs w:val="24"/>
          <w:shd w:val="clear" w:color="auto" w:fill="FFFFFF" w:themeFill="background1"/>
        </w:rPr>
        <w:t xml:space="preserve"> or wrongdoing (Love</w:t>
      </w:r>
      <w:r w:rsidR="005771C5" w:rsidRPr="00310DA5">
        <w:rPr>
          <w:rFonts w:ascii="Times New Roman" w:hAnsi="Times New Roman" w:cs="Times New Roman"/>
          <w:sz w:val="24"/>
          <w:szCs w:val="24"/>
          <w:shd w:val="clear" w:color="auto" w:fill="FFFFFF" w:themeFill="background1"/>
        </w:rPr>
        <w:t>day</w:t>
      </w:r>
      <w:r w:rsidR="00745377" w:rsidRPr="00310DA5">
        <w:rPr>
          <w:rFonts w:ascii="Times New Roman" w:hAnsi="Times New Roman" w:cs="Times New Roman"/>
          <w:sz w:val="24"/>
          <w:szCs w:val="24"/>
          <w:shd w:val="clear" w:color="auto" w:fill="FFFFFF" w:themeFill="background1"/>
        </w:rPr>
        <w:t>, 2012</w:t>
      </w:r>
      <w:r w:rsidR="009B7143" w:rsidRPr="00310DA5">
        <w:rPr>
          <w:rFonts w:ascii="Times New Roman" w:hAnsi="Times New Roman" w:cs="Times New Roman"/>
          <w:sz w:val="24"/>
          <w:szCs w:val="24"/>
          <w:shd w:val="clear" w:color="auto" w:fill="FFFFFF" w:themeFill="background1"/>
        </w:rPr>
        <w:t>; McEvoy, 2019</w:t>
      </w:r>
      <w:r w:rsidR="00745377" w:rsidRPr="00310DA5">
        <w:rPr>
          <w:rFonts w:ascii="Times New Roman" w:hAnsi="Times New Roman" w:cs="Times New Roman"/>
          <w:sz w:val="24"/>
          <w:szCs w:val="24"/>
          <w:shd w:val="clear" w:color="auto" w:fill="FFFFFF" w:themeFill="background1"/>
        </w:rPr>
        <w:t xml:space="preserve">). </w:t>
      </w:r>
    </w:p>
    <w:p w:rsidR="005B19B5" w:rsidRPr="00310DA5" w:rsidRDefault="005B19B5" w:rsidP="005B19B5">
      <w:pPr>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rPr>
        <w:t>T</w:t>
      </w:r>
      <w:r w:rsidRPr="00310DA5">
        <w:rPr>
          <w:rFonts w:ascii="Times New Roman" w:hAnsi="Times New Roman" w:cs="Times New Roman"/>
          <w:sz w:val="24"/>
          <w:szCs w:val="24"/>
        </w:rPr>
        <w:t>he current system leaves no winners except those who are making huge profits from the vulnerable (van der Kolk, 2014)</w:t>
      </w:r>
      <w:r>
        <w:rPr>
          <w:rFonts w:ascii="Times New Roman" w:hAnsi="Times New Roman" w:cs="Times New Roman"/>
          <w:sz w:val="24"/>
          <w:szCs w:val="24"/>
        </w:rPr>
        <w:t xml:space="preserve">. In the light of </w:t>
      </w:r>
      <w:r w:rsidRPr="00310DA5">
        <w:rPr>
          <w:rFonts w:ascii="Times New Roman" w:hAnsi="Times New Roman" w:cs="Times New Roman"/>
          <w:sz w:val="24"/>
          <w:szCs w:val="24"/>
        </w:rPr>
        <w:t xml:space="preserve">the foster-care statistics </w:t>
      </w:r>
      <w:r>
        <w:rPr>
          <w:rFonts w:ascii="Times New Roman" w:hAnsi="Times New Roman" w:cs="Times New Roman"/>
          <w:sz w:val="24"/>
          <w:szCs w:val="24"/>
        </w:rPr>
        <w:t xml:space="preserve">which </w:t>
      </w:r>
      <w:r w:rsidRPr="00310DA5">
        <w:rPr>
          <w:rFonts w:ascii="Times New Roman" w:hAnsi="Times New Roman" w:cs="Times New Roman"/>
          <w:sz w:val="24"/>
          <w:szCs w:val="24"/>
        </w:rPr>
        <w:t>are linked to low levels of education, high psychiatric admission and diagnosis (Bloch and Reddaway, 1977; Speke, 2018), homelessness (Patil et al., 2013), substance misuse, criminal justice system and prison (Cino, 2014; Rogers, 2019), CSE, prostitution and human trafficking (Reynolds, 2016; Senior, 2016), along with evidence showing how the family courts put mothers, fathers and children at risk of committing suicide (McEvoy, 2019)</w:t>
      </w:r>
      <w:r>
        <w:rPr>
          <w:rFonts w:ascii="Times New Roman" w:hAnsi="Times New Roman" w:cs="Times New Roman"/>
          <w:sz w:val="24"/>
          <w:szCs w:val="24"/>
        </w:rPr>
        <w:t>, urgent reform is needed</w:t>
      </w:r>
      <w:r w:rsidRPr="00310DA5">
        <w:rPr>
          <w:rFonts w:ascii="Times New Roman" w:hAnsi="Times New Roman" w:cs="Times New Roman"/>
          <w:sz w:val="24"/>
          <w:szCs w:val="24"/>
        </w:rPr>
        <w:t xml:space="preserve">. </w:t>
      </w:r>
      <w:r w:rsidRPr="00310DA5">
        <w:rPr>
          <w:rFonts w:ascii="Times New Roman" w:hAnsi="Times New Roman" w:cs="Times New Roman"/>
          <w:sz w:val="24"/>
          <w:szCs w:val="24"/>
          <w:shd w:val="clear" w:color="auto" w:fill="FFFFFF" w:themeFill="background1"/>
        </w:rPr>
        <w:t xml:space="preserve">Given Swansea’s high numbers of looked after children compared to the ‘National Average’, surely someone needs to question what evidence the CSSIW (2015) has used in its report which states that, “Children’s services are providing children and families with a sustainable, focused service which is </w:t>
      </w:r>
      <w:r>
        <w:rPr>
          <w:rFonts w:ascii="Times New Roman" w:hAnsi="Times New Roman" w:cs="Times New Roman"/>
          <w:sz w:val="24"/>
          <w:szCs w:val="24"/>
          <w:shd w:val="clear" w:color="auto" w:fill="FFFFFF" w:themeFill="background1"/>
        </w:rPr>
        <w:t>improving outcomes for children</w:t>
      </w:r>
      <w:r w:rsidRPr="00310DA5">
        <w:rPr>
          <w:rFonts w:ascii="Times New Roman" w:hAnsi="Times New Roman" w:cs="Times New Roman"/>
          <w:sz w:val="24"/>
          <w:szCs w:val="24"/>
          <w:shd w:val="clear" w:color="auto" w:fill="FFFFFF" w:themeFill="background1"/>
        </w:rPr>
        <w:t>”</w:t>
      </w:r>
      <w:r>
        <w:rPr>
          <w:rFonts w:ascii="Times New Roman" w:hAnsi="Times New Roman" w:cs="Times New Roman"/>
          <w:sz w:val="24"/>
          <w:szCs w:val="24"/>
          <w:shd w:val="clear" w:color="auto" w:fill="FFFFFF" w:themeFill="background1"/>
        </w:rPr>
        <w:t xml:space="preserve">; since </w:t>
      </w:r>
      <w:r w:rsidRPr="00310DA5">
        <w:rPr>
          <w:rFonts w:ascii="Times New Roman" w:hAnsi="Times New Roman" w:cs="Times New Roman"/>
          <w:sz w:val="24"/>
          <w:szCs w:val="24"/>
          <w:shd w:val="clear" w:color="auto" w:fill="FFFFFF" w:themeFill="background1"/>
        </w:rPr>
        <w:t>participants’ accounts in this study tell a different truth:</w:t>
      </w:r>
    </w:p>
    <w:p w:rsidR="005B19B5" w:rsidRDefault="005B19B5" w:rsidP="005B19B5">
      <w:pPr>
        <w:spacing w:line="480" w:lineRule="auto"/>
        <w:ind w:left="720"/>
        <w:rPr>
          <w:rFonts w:ascii="Times New Roman" w:hAnsi="Times New Roman" w:cs="Times New Roman"/>
          <w:sz w:val="24"/>
          <w:szCs w:val="24"/>
        </w:rPr>
      </w:pPr>
      <w:r w:rsidRPr="00310DA5">
        <w:rPr>
          <w:rFonts w:ascii="Times New Roman" w:hAnsi="Times New Roman" w:cs="Times New Roman"/>
          <w:i/>
          <w:sz w:val="24"/>
          <w:szCs w:val="24"/>
        </w:rPr>
        <w:lastRenderedPageBreak/>
        <w:t xml:space="preserve">“There are millions of other cases out there where [foster] children have been abused, beaten or mistreated or neglected in their placements where they are better off being at their homes than they are at foster care...There’s cases documented every day, but their voices are hardly ever heard.” (L:993-1001)         </w:t>
      </w:r>
    </w:p>
    <w:p w:rsidR="001712F8" w:rsidRPr="005B19B5" w:rsidRDefault="005B19B5"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Pr="00310DA5">
        <w:rPr>
          <w:rFonts w:ascii="Times New Roman" w:hAnsi="Times New Roman" w:cs="Times New Roman"/>
          <w:sz w:val="24"/>
          <w:szCs w:val="24"/>
        </w:rPr>
        <w:t>Furthermore, unless urgent preventative measures and restorative solutions are sought at systematic level, the cycle of trauma, poverty and oppression will continue to be outworked in the future generations.</w:t>
      </w:r>
      <w:r>
        <w:rPr>
          <w:rFonts w:ascii="Times New Roman" w:hAnsi="Times New Roman" w:cs="Times New Roman"/>
          <w:sz w:val="24"/>
          <w:szCs w:val="24"/>
        </w:rPr>
        <w:t xml:space="preserve">    </w:t>
      </w:r>
    </w:p>
    <w:p w:rsidR="00643099" w:rsidRPr="004D136D" w:rsidRDefault="00643099" w:rsidP="005B19B5">
      <w:pPr>
        <w:spacing w:line="480" w:lineRule="auto"/>
        <w:rPr>
          <w:rFonts w:ascii="Times New Roman" w:hAnsi="Times New Roman" w:cs="Times New Roman"/>
          <w:b/>
          <w:sz w:val="24"/>
          <w:szCs w:val="24"/>
        </w:rPr>
      </w:pPr>
      <w:r w:rsidRPr="004D136D">
        <w:rPr>
          <w:rFonts w:ascii="Times New Roman" w:hAnsi="Times New Roman" w:cs="Times New Roman"/>
          <w:b/>
          <w:sz w:val="24"/>
          <w:szCs w:val="24"/>
        </w:rPr>
        <w:t>5.</w:t>
      </w:r>
      <w:r w:rsidR="00990F19" w:rsidRPr="004D136D">
        <w:rPr>
          <w:rFonts w:ascii="Times New Roman" w:hAnsi="Times New Roman" w:cs="Times New Roman"/>
          <w:b/>
          <w:sz w:val="24"/>
          <w:szCs w:val="24"/>
        </w:rPr>
        <w:t>10</w:t>
      </w:r>
      <w:r w:rsidRPr="004D136D">
        <w:rPr>
          <w:rFonts w:ascii="Times New Roman" w:hAnsi="Times New Roman" w:cs="Times New Roman"/>
          <w:b/>
          <w:sz w:val="24"/>
          <w:szCs w:val="24"/>
        </w:rPr>
        <w:t xml:space="preserve"> Superordinate Theme Seven: Preventative Measures and Restorative Solutions</w:t>
      </w:r>
      <w:r w:rsidR="00FD78C3" w:rsidRPr="004D136D">
        <w:rPr>
          <w:rFonts w:ascii="Times New Roman" w:hAnsi="Times New Roman" w:cs="Times New Roman"/>
          <w:b/>
          <w:sz w:val="24"/>
          <w:szCs w:val="24"/>
        </w:rPr>
        <w:t>: Neuroscience and Education</w:t>
      </w:r>
      <w:r w:rsidR="009D0CF9" w:rsidRPr="004D136D">
        <w:rPr>
          <w:rFonts w:ascii="Times New Roman" w:hAnsi="Times New Roman" w:cs="Times New Roman"/>
          <w:b/>
          <w:sz w:val="24"/>
          <w:szCs w:val="24"/>
        </w:rPr>
        <w:t xml:space="preserve"> -</w:t>
      </w:r>
      <w:r w:rsidR="006443CC">
        <w:rPr>
          <w:rFonts w:ascii="Times New Roman" w:hAnsi="Times New Roman" w:cs="Times New Roman"/>
          <w:b/>
          <w:sz w:val="24"/>
          <w:szCs w:val="24"/>
        </w:rPr>
        <w:t xml:space="preserve"> Knowing t</w:t>
      </w:r>
      <w:r w:rsidR="00FD78C3" w:rsidRPr="004D136D">
        <w:rPr>
          <w:rFonts w:ascii="Times New Roman" w:hAnsi="Times New Roman" w:cs="Times New Roman"/>
          <w:b/>
          <w:sz w:val="24"/>
          <w:szCs w:val="24"/>
        </w:rPr>
        <w:t xml:space="preserve">he Truth Will Set You Free </w:t>
      </w:r>
    </w:p>
    <w:p w:rsidR="0031707B" w:rsidRPr="005B19B5" w:rsidRDefault="004D136D"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B37D63" w:rsidRPr="005B19B5">
        <w:rPr>
          <w:rFonts w:ascii="Times New Roman" w:hAnsi="Times New Roman" w:cs="Times New Roman"/>
          <w:sz w:val="24"/>
          <w:szCs w:val="24"/>
        </w:rPr>
        <w:t xml:space="preserve">This super-ordinate theme emerged as participants reflected upon what solutions they would suggest to policy makers to help them to improve inclusion to prevent the ensuing social inequality, inescapable feelings of failure and intergenerational poverty. </w:t>
      </w:r>
      <w:r w:rsidR="00DE6383" w:rsidRPr="005B19B5">
        <w:rPr>
          <w:rFonts w:ascii="Times New Roman" w:hAnsi="Times New Roman" w:cs="Times New Roman"/>
          <w:sz w:val="24"/>
          <w:szCs w:val="24"/>
        </w:rPr>
        <w:t>Since I was involved in helping many of the participants remove barriers in finding their own solutions, this section has been written in a different style to previous sections.</w:t>
      </w:r>
    </w:p>
    <w:p w:rsidR="0031707B" w:rsidRPr="005B19B5" w:rsidRDefault="00547C07" w:rsidP="005B19B5">
      <w:pPr>
        <w:spacing w:line="480" w:lineRule="auto"/>
        <w:rPr>
          <w:rFonts w:ascii="Times New Roman" w:hAnsi="Times New Roman" w:cs="Times New Roman"/>
          <w:b/>
          <w:sz w:val="24"/>
          <w:szCs w:val="24"/>
        </w:rPr>
      </w:pPr>
      <w:r w:rsidRPr="005B19B5">
        <w:rPr>
          <w:rFonts w:ascii="Times New Roman" w:hAnsi="Times New Roman" w:cs="Times New Roman"/>
          <w:b/>
          <w:sz w:val="24"/>
          <w:szCs w:val="24"/>
        </w:rPr>
        <w:t>Implementing p</w:t>
      </w:r>
      <w:r w:rsidR="0031707B" w:rsidRPr="005B19B5">
        <w:rPr>
          <w:rFonts w:ascii="Times New Roman" w:hAnsi="Times New Roman" w:cs="Times New Roman"/>
          <w:b/>
          <w:sz w:val="24"/>
          <w:szCs w:val="24"/>
        </w:rPr>
        <w:t>revention</w:t>
      </w:r>
      <w:r w:rsidRPr="005B19B5">
        <w:rPr>
          <w:rFonts w:ascii="Times New Roman" w:hAnsi="Times New Roman" w:cs="Times New Roman"/>
          <w:b/>
          <w:sz w:val="24"/>
          <w:szCs w:val="24"/>
        </w:rPr>
        <w:t xml:space="preserve"> measures to </w:t>
      </w:r>
      <w:r w:rsidR="00793FCF" w:rsidRPr="005B19B5">
        <w:rPr>
          <w:rFonts w:ascii="Times New Roman" w:hAnsi="Times New Roman" w:cs="Times New Roman"/>
          <w:b/>
          <w:sz w:val="24"/>
          <w:szCs w:val="24"/>
        </w:rPr>
        <w:t xml:space="preserve">be more forward thinking and </w:t>
      </w:r>
      <w:r w:rsidR="00A35A72" w:rsidRPr="005B19B5">
        <w:rPr>
          <w:rFonts w:ascii="Times New Roman" w:hAnsi="Times New Roman" w:cs="Times New Roman"/>
          <w:b/>
          <w:sz w:val="24"/>
          <w:szCs w:val="24"/>
        </w:rPr>
        <w:t>look at the bigger picture</w:t>
      </w:r>
    </w:p>
    <w:p w:rsidR="00C823BC" w:rsidRPr="005B19B5" w:rsidRDefault="008004AA" w:rsidP="005B19B5">
      <w:pPr>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t xml:space="preserve"> </w:t>
      </w:r>
      <w:r w:rsidR="00B37D63" w:rsidRPr="005B19B5">
        <w:rPr>
          <w:rFonts w:ascii="Times New Roman" w:hAnsi="Times New Roman" w:cs="Times New Roman"/>
          <w:i/>
          <w:sz w:val="24"/>
          <w:szCs w:val="24"/>
        </w:rPr>
        <w:t xml:space="preserve">‘I think it really needs someone who is going to look at the bigger picture, because you can’t just think of these kids as kids that are in there for a lesson... You’ve got to think of the bigger picture- their future. Because you are there to teach them for their </w:t>
      </w:r>
      <w:r w:rsidR="00245BF3" w:rsidRPr="005B19B5">
        <w:rPr>
          <w:rFonts w:ascii="Times New Roman" w:hAnsi="Times New Roman" w:cs="Times New Roman"/>
          <w:i/>
          <w:sz w:val="24"/>
          <w:szCs w:val="24"/>
        </w:rPr>
        <w:t>future</w:t>
      </w:r>
      <w:r w:rsidR="00B37D63" w:rsidRPr="005B19B5">
        <w:rPr>
          <w:rFonts w:ascii="Times New Roman" w:hAnsi="Times New Roman" w:cs="Times New Roman"/>
          <w:i/>
          <w:sz w:val="24"/>
          <w:szCs w:val="24"/>
        </w:rPr>
        <w:t>… what can you do to make sure this child isn’t going to end up like I ended up? And I think first of all, really reading and to get that kind of education. You need to put time into kids and just show them that. You’ve got to go out of the way for them, to show them you’re not going to give up on them’ (S:</w:t>
      </w:r>
      <w:r w:rsidR="00E94C1F" w:rsidRPr="005B19B5">
        <w:rPr>
          <w:rFonts w:ascii="Times New Roman" w:hAnsi="Times New Roman" w:cs="Times New Roman"/>
          <w:i/>
          <w:sz w:val="24"/>
          <w:szCs w:val="24"/>
        </w:rPr>
        <w:t>795-81</w:t>
      </w:r>
      <w:r w:rsidR="00B37D63" w:rsidRPr="005B19B5">
        <w:rPr>
          <w:rFonts w:ascii="Times New Roman" w:hAnsi="Times New Roman" w:cs="Times New Roman"/>
          <w:i/>
          <w:sz w:val="24"/>
          <w:szCs w:val="24"/>
        </w:rPr>
        <w:t>2)</w:t>
      </w:r>
    </w:p>
    <w:p w:rsidR="003255A9" w:rsidRPr="005B19B5" w:rsidRDefault="004D136D" w:rsidP="005B19B5">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Bellis (2017</w:t>
      </w:r>
      <w:r w:rsidR="00B37D63" w:rsidRPr="005B19B5">
        <w:rPr>
          <w:rFonts w:ascii="Times New Roman" w:hAnsi="Times New Roman" w:cs="Times New Roman"/>
          <w:sz w:val="24"/>
          <w:szCs w:val="24"/>
        </w:rPr>
        <w:t>) who is currently ‘developing a national ACE hub’ to raise awareness of this public crisis issue echoes</w:t>
      </w:r>
      <w:r w:rsidR="005A0802" w:rsidRPr="005B19B5">
        <w:rPr>
          <w:rFonts w:ascii="Times New Roman" w:hAnsi="Times New Roman" w:cs="Times New Roman"/>
          <w:sz w:val="24"/>
          <w:szCs w:val="24"/>
        </w:rPr>
        <w:t xml:space="preserve">, </w:t>
      </w:r>
      <w:r w:rsidR="00B37D63" w:rsidRPr="005B19B5">
        <w:rPr>
          <w:rFonts w:ascii="Times New Roman" w:hAnsi="Times New Roman" w:cs="Times New Roman"/>
          <w:sz w:val="24"/>
          <w:szCs w:val="24"/>
        </w:rPr>
        <w:t xml:space="preserve">'Prevention is key - and building a safer environment for every kid… Do we mend broken adults, with all the costs to society that implies, or avoid those problems by building strong, happy children?' </w:t>
      </w:r>
      <w:r>
        <w:rPr>
          <w:rFonts w:ascii="Times New Roman" w:hAnsi="Times New Roman" w:cs="Times New Roman"/>
          <w:sz w:val="24"/>
          <w:szCs w:val="24"/>
        </w:rPr>
        <w:t xml:space="preserve">(Bellis, </w:t>
      </w:r>
      <w:r w:rsidRPr="005B19B5">
        <w:rPr>
          <w:rFonts w:ascii="Times New Roman" w:hAnsi="Times New Roman" w:cs="Times New Roman"/>
          <w:sz w:val="24"/>
          <w:szCs w:val="24"/>
        </w:rPr>
        <w:t>2017, p.45)</w:t>
      </w:r>
      <w:r>
        <w:rPr>
          <w:rFonts w:ascii="Times New Roman" w:hAnsi="Times New Roman" w:cs="Times New Roman"/>
          <w:sz w:val="24"/>
          <w:szCs w:val="24"/>
        </w:rPr>
        <w:t>.</w:t>
      </w:r>
    </w:p>
    <w:p w:rsidR="003255A9" w:rsidRPr="005B19B5" w:rsidRDefault="004D136D"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B37D63" w:rsidRPr="005B19B5">
        <w:rPr>
          <w:rFonts w:ascii="Times New Roman" w:hAnsi="Times New Roman" w:cs="Times New Roman"/>
          <w:sz w:val="24"/>
          <w:szCs w:val="24"/>
        </w:rPr>
        <w:t>Davidson</w:t>
      </w:r>
      <w:r w:rsidR="00524A60" w:rsidRPr="005B19B5">
        <w:rPr>
          <w:rFonts w:ascii="Times New Roman" w:hAnsi="Times New Roman" w:cs="Times New Roman"/>
          <w:sz w:val="24"/>
          <w:szCs w:val="24"/>
        </w:rPr>
        <w:t>, Grigorenko, Boivin, Rapa and Stein</w:t>
      </w:r>
      <w:r>
        <w:rPr>
          <w:rFonts w:ascii="Times New Roman" w:hAnsi="Times New Roman" w:cs="Times New Roman"/>
          <w:sz w:val="24"/>
          <w:szCs w:val="24"/>
        </w:rPr>
        <w:t xml:space="preserve"> (2015</w:t>
      </w:r>
      <w:r w:rsidR="00B37D63" w:rsidRPr="005B19B5">
        <w:rPr>
          <w:rFonts w:ascii="Times New Roman" w:hAnsi="Times New Roman" w:cs="Times New Roman"/>
          <w:sz w:val="24"/>
          <w:szCs w:val="24"/>
        </w:rPr>
        <w:t>) also emph</w:t>
      </w:r>
      <w:r w:rsidR="005E63F1" w:rsidRPr="005B19B5">
        <w:rPr>
          <w:rFonts w:ascii="Times New Roman" w:hAnsi="Times New Roman" w:cs="Times New Roman"/>
          <w:sz w:val="24"/>
          <w:szCs w:val="24"/>
        </w:rPr>
        <w:t>asise</w:t>
      </w:r>
      <w:r w:rsidR="003255A9" w:rsidRPr="005B19B5">
        <w:rPr>
          <w:rFonts w:ascii="Times New Roman" w:hAnsi="Times New Roman" w:cs="Times New Roman"/>
          <w:sz w:val="24"/>
          <w:szCs w:val="24"/>
        </w:rPr>
        <w:t>:</w:t>
      </w:r>
    </w:p>
    <w:p w:rsidR="003255A9" w:rsidRPr="005B19B5" w:rsidRDefault="00B37D63" w:rsidP="005B19B5">
      <w:pPr>
        <w:spacing w:line="480" w:lineRule="auto"/>
        <w:ind w:left="720"/>
        <w:rPr>
          <w:rFonts w:ascii="Times New Roman" w:hAnsi="Times New Roman" w:cs="Times New Roman"/>
          <w:sz w:val="24"/>
          <w:szCs w:val="24"/>
        </w:rPr>
      </w:pPr>
      <w:r w:rsidRPr="005B19B5">
        <w:rPr>
          <w:rFonts w:ascii="Times New Roman" w:hAnsi="Times New Roman" w:cs="Times New Roman"/>
          <w:sz w:val="24"/>
          <w:szCs w:val="24"/>
        </w:rPr>
        <w:t xml:space="preserve">Globally, there is a crucial need to prioritize research directed at reducing neurological, mental health and substance-use disorders in adolescence, which is a pivotal age for the development of self-control and regulation. </w:t>
      </w:r>
      <w:r w:rsidR="007D56FA">
        <w:rPr>
          <w:rFonts w:ascii="Times New Roman" w:hAnsi="Times New Roman" w:cs="Times New Roman"/>
          <w:sz w:val="24"/>
          <w:szCs w:val="24"/>
        </w:rPr>
        <w:t>(</w:t>
      </w:r>
      <w:r w:rsidR="004D136D" w:rsidRPr="005B19B5">
        <w:rPr>
          <w:rFonts w:ascii="Times New Roman" w:hAnsi="Times New Roman" w:cs="Times New Roman"/>
          <w:sz w:val="24"/>
          <w:szCs w:val="24"/>
        </w:rPr>
        <w:t>Davidson</w:t>
      </w:r>
      <w:r w:rsidR="004D136D">
        <w:rPr>
          <w:rFonts w:ascii="Times New Roman" w:hAnsi="Times New Roman" w:cs="Times New Roman"/>
          <w:sz w:val="24"/>
          <w:szCs w:val="24"/>
        </w:rPr>
        <w:t xml:space="preserve"> et al., </w:t>
      </w:r>
      <w:r w:rsidR="004D136D" w:rsidRPr="005B19B5">
        <w:rPr>
          <w:rFonts w:ascii="Times New Roman" w:hAnsi="Times New Roman" w:cs="Times New Roman"/>
          <w:sz w:val="24"/>
          <w:szCs w:val="24"/>
        </w:rPr>
        <w:t>2015, p.527</w:t>
      </w:r>
      <w:r w:rsidR="004D136D">
        <w:rPr>
          <w:rFonts w:ascii="Times New Roman" w:hAnsi="Times New Roman" w:cs="Times New Roman"/>
          <w:sz w:val="24"/>
          <w:szCs w:val="24"/>
        </w:rPr>
        <w:t>)</w:t>
      </w:r>
    </w:p>
    <w:p w:rsidR="004D136D" w:rsidRDefault="004D136D"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B37D63" w:rsidRPr="005B19B5">
        <w:rPr>
          <w:rFonts w:ascii="Times New Roman" w:hAnsi="Times New Roman" w:cs="Times New Roman"/>
          <w:sz w:val="24"/>
          <w:szCs w:val="24"/>
        </w:rPr>
        <w:t xml:space="preserve">Moreover, NICE Guidelines (2012) recognise that social and emotional behaviour can be influenced and changed through healthy environments and relationships and since children spend most of their time at home with their families and at school, it makes sense </w:t>
      </w:r>
      <w:r w:rsidR="0063746C" w:rsidRPr="005B19B5">
        <w:rPr>
          <w:rFonts w:ascii="Times New Roman" w:hAnsi="Times New Roman" w:cs="Times New Roman"/>
          <w:sz w:val="24"/>
          <w:szCs w:val="24"/>
        </w:rPr>
        <w:t>that participants</w:t>
      </w:r>
      <w:r w:rsidR="003255A9" w:rsidRPr="005B19B5">
        <w:rPr>
          <w:rFonts w:ascii="Times New Roman" w:hAnsi="Times New Roman" w:cs="Times New Roman"/>
          <w:sz w:val="24"/>
          <w:szCs w:val="24"/>
        </w:rPr>
        <w:t>’</w:t>
      </w:r>
      <w:r w:rsidR="0063746C" w:rsidRPr="005B19B5">
        <w:rPr>
          <w:rFonts w:ascii="Times New Roman" w:hAnsi="Times New Roman" w:cs="Times New Roman"/>
          <w:sz w:val="24"/>
          <w:szCs w:val="24"/>
        </w:rPr>
        <w:t xml:space="preserve"> ideas </w:t>
      </w:r>
      <w:r w:rsidR="00B37D63" w:rsidRPr="005B19B5">
        <w:rPr>
          <w:rFonts w:ascii="Times New Roman" w:hAnsi="Times New Roman" w:cs="Times New Roman"/>
          <w:sz w:val="24"/>
          <w:szCs w:val="24"/>
        </w:rPr>
        <w:t>for preventati</w:t>
      </w:r>
      <w:r w:rsidR="0063746C" w:rsidRPr="005B19B5">
        <w:rPr>
          <w:rFonts w:ascii="Times New Roman" w:hAnsi="Times New Roman" w:cs="Times New Roman"/>
          <w:sz w:val="24"/>
          <w:szCs w:val="24"/>
        </w:rPr>
        <w:t xml:space="preserve">ve policies and action plans </w:t>
      </w:r>
      <w:r w:rsidR="00B37D63" w:rsidRPr="005B19B5">
        <w:rPr>
          <w:rFonts w:ascii="Times New Roman" w:hAnsi="Times New Roman" w:cs="Times New Roman"/>
          <w:sz w:val="24"/>
          <w:szCs w:val="24"/>
        </w:rPr>
        <w:t>target</w:t>
      </w:r>
      <w:r w:rsidR="0063746C" w:rsidRPr="005B19B5">
        <w:rPr>
          <w:rFonts w:ascii="Times New Roman" w:hAnsi="Times New Roman" w:cs="Times New Roman"/>
          <w:sz w:val="24"/>
          <w:szCs w:val="24"/>
        </w:rPr>
        <w:t>ed</w:t>
      </w:r>
      <w:r w:rsidR="00B37D63" w:rsidRPr="005B19B5">
        <w:rPr>
          <w:rFonts w:ascii="Times New Roman" w:hAnsi="Times New Roman" w:cs="Times New Roman"/>
          <w:sz w:val="24"/>
          <w:szCs w:val="24"/>
        </w:rPr>
        <w:t xml:space="preserve"> both these environments. </w:t>
      </w:r>
      <w:r w:rsidR="00CB6772" w:rsidRPr="005B19B5">
        <w:rPr>
          <w:rFonts w:ascii="Times New Roman" w:hAnsi="Times New Roman" w:cs="Times New Roman"/>
          <w:sz w:val="24"/>
          <w:szCs w:val="24"/>
        </w:rPr>
        <w:t xml:space="preserve">Furthermore, the participants’ solutions cost nothing to implement, so </w:t>
      </w:r>
      <w:r w:rsidR="00125A45" w:rsidRPr="005B19B5">
        <w:rPr>
          <w:rFonts w:ascii="Times New Roman" w:hAnsi="Times New Roman" w:cs="Times New Roman"/>
          <w:sz w:val="24"/>
          <w:szCs w:val="24"/>
        </w:rPr>
        <w:t xml:space="preserve">they </w:t>
      </w:r>
      <w:r w:rsidR="00CB6772" w:rsidRPr="005B19B5">
        <w:rPr>
          <w:rFonts w:ascii="Times New Roman" w:hAnsi="Times New Roman" w:cs="Times New Roman"/>
          <w:sz w:val="24"/>
          <w:szCs w:val="24"/>
        </w:rPr>
        <w:t>would not put any strain on tax payers’ money. Instead, implementing the</w:t>
      </w:r>
      <w:r w:rsidR="00DE6383" w:rsidRPr="005B19B5">
        <w:rPr>
          <w:rFonts w:ascii="Times New Roman" w:hAnsi="Times New Roman" w:cs="Times New Roman"/>
          <w:sz w:val="24"/>
          <w:szCs w:val="24"/>
        </w:rPr>
        <w:t>ir</w:t>
      </w:r>
      <w:r w:rsidR="00CB6772" w:rsidRPr="005B19B5">
        <w:rPr>
          <w:rFonts w:ascii="Times New Roman" w:hAnsi="Times New Roman" w:cs="Times New Roman"/>
          <w:sz w:val="24"/>
          <w:szCs w:val="24"/>
        </w:rPr>
        <w:t xml:space="preserve"> strategies could potentially save billions across services both in the immediate short-term and long-term future. </w:t>
      </w:r>
    </w:p>
    <w:p w:rsidR="00CB6772" w:rsidRPr="005B19B5" w:rsidRDefault="004D136D"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B6772" w:rsidRPr="005B19B5">
        <w:rPr>
          <w:rFonts w:ascii="Times New Roman" w:hAnsi="Times New Roman" w:cs="Times New Roman"/>
          <w:sz w:val="24"/>
          <w:szCs w:val="24"/>
        </w:rPr>
        <w:t>Since figures show that in England alone last year councils spent £816 million more on social care than they had budgeted for (Savage, 2018) and the NHS crisis is putting a strain on general practitioners who are on average doing 370 million consultations each year, which is 60 million more than five years ago (Doetter and Gotze, 2011), urgent reform is required across all public services. Participants</w:t>
      </w:r>
      <w:r w:rsidR="003255A9" w:rsidRPr="005B19B5">
        <w:rPr>
          <w:rFonts w:ascii="Times New Roman" w:hAnsi="Times New Roman" w:cs="Times New Roman"/>
          <w:sz w:val="24"/>
          <w:szCs w:val="24"/>
        </w:rPr>
        <w:t>’</w:t>
      </w:r>
      <w:r w:rsidR="00CB6772" w:rsidRPr="005B19B5">
        <w:rPr>
          <w:rFonts w:ascii="Times New Roman" w:hAnsi="Times New Roman" w:cs="Times New Roman"/>
          <w:sz w:val="24"/>
          <w:szCs w:val="24"/>
        </w:rPr>
        <w:t xml:space="preserve"> accounts demonstrate that every person and their situation </w:t>
      </w:r>
      <w:r w:rsidR="00DE6383" w:rsidRPr="005B19B5">
        <w:rPr>
          <w:rFonts w:ascii="Times New Roman" w:hAnsi="Times New Roman" w:cs="Times New Roman"/>
          <w:sz w:val="24"/>
          <w:szCs w:val="24"/>
        </w:rPr>
        <w:t>are</w:t>
      </w:r>
      <w:r w:rsidR="00CB6772" w:rsidRPr="005B19B5">
        <w:rPr>
          <w:rFonts w:ascii="Times New Roman" w:hAnsi="Times New Roman" w:cs="Times New Roman"/>
          <w:sz w:val="24"/>
          <w:szCs w:val="24"/>
        </w:rPr>
        <w:t xml:space="preserve"> unique, as none of them fitted into the ‘one-size-fits-all’ provision that has been on offer. </w:t>
      </w:r>
    </w:p>
    <w:p w:rsidR="00CB6772" w:rsidRPr="005B19B5" w:rsidRDefault="00CB6772" w:rsidP="005B19B5">
      <w:pPr>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lastRenderedPageBreak/>
        <w:t>“There isn’t enough range. It [the system] just caters for the neuro-typicals.” (P:1</w:t>
      </w:r>
      <w:r w:rsidR="00E94C1F" w:rsidRPr="005B19B5">
        <w:rPr>
          <w:rFonts w:ascii="Times New Roman" w:hAnsi="Times New Roman" w:cs="Times New Roman"/>
          <w:i/>
          <w:sz w:val="24"/>
          <w:szCs w:val="24"/>
        </w:rPr>
        <w:t>308</w:t>
      </w:r>
      <w:r w:rsidRPr="005B19B5">
        <w:rPr>
          <w:rFonts w:ascii="Times New Roman" w:hAnsi="Times New Roman" w:cs="Times New Roman"/>
          <w:i/>
          <w:sz w:val="24"/>
          <w:szCs w:val="24"/>
        </w:rPr>
        <w:t>- 1309)</w:t>
      </w:r>
    </w:p>
    <w:p w:rsidR="004C618D" w:rsidRDefault="004D136D"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255A9" w:rsidRPr="005B19B5">
        <w:rPr>
          <w:rFonts w:ascii="Times New Roman" w:hAnsi="Times New Roman" w:cs="Times New Roman"/>
          <w:sz w:val="24"/>
          <w:szCs w:val="24"/>
        </w:rPr>
        <w:t xml:space="preserve">As </w:t>
      </w:r>
      <w:r w:rsidR="00CB6772" w:rsidRPr="005B19B5">
        <w:rPr>
          <w:rFonts w:ascii="Times New Roman" w:hAnsi="Times New Roman" w:cs="Times New Roman"/>
          <w:sz w:val="24"/>
          <w:szCs w:val="24"/>
        </w:rPr>
        <w:t xml:space="preserve">participants </w:t>
      </w:r>
      <w:r w:rsidR="003255A9" w:rsidRPr="005B19B5">
        <w:rPr>
          <w:rFonts w:ascii="Times New Roman" w:hAnsi="Times New Roman" w:cs="Times New Roman"/>
          <w:sz w:val="24"/>
          <w:szCs w:val="24"/>
        </w:rPr>
        <w:t>point out, if individuals were offered choices, along with knowledge and given ownership over decision making about them, then they would be more likely to engage with their own learning and recovery process</w:t>
      </w:r>
      <w:r w:rsidR="004C618D">
        <w:rPr>
          <w:rFonts w:ascii="Times New Roman" w:hAnsi="Times New Roman" w:cs="Times New Roman"/>
          <w:sz w:val="24"/>
          <w:szCs w:val="24"/>
        </w:rPr>
        <w:t xml:space="preserve"> (Coleman, 2011)</w:t>
      </w:r>
      <w:r w:rsidR="003255A9" w:rsidRPr="005B19B5">
        <w:rPr>
          <w:rFonts w:ascii="Times New Roman" w:hAnsi="Times New Roman" w:cs="Times New Roman"/>
          <w:sz w:val="24"/>
          <w:szCs w:val="24"/>
        </w:rPr>
        <w:t xml:space="preserve">. </w:t>
      </w:r>
      <w:r w:rsidR="00475751" w:rsidRPr="005B19B5">
        <w:rPr>
          <w:rFonts w:ascii="Times New Roman" w:hAnsi="Times New Roman" w:cs="Times New Roman"/>
          <w:sz w:val="24"/>
          <w:szCs w:val="24"/>
        </w:rPr>
        <w:t>I</w:t>
      </w:r>
      <w:r w:rsidR="00533E37" w:rsidRPr="005B19B5">
        <w:rPr>
          <w:rFonts w:ascii="Times New Roman" w:hAnsi="Times New Roman" w:cs="Times New Roman"/>
          <w:sz w:val="24"/>
          <w:szCs w:val="24"/>
        </w:rPr>
        <w:t>t is important to note that</w:t>
      </w:r>
      <w:r w:rsidR="00A77663" w:rsidRPr="005B19B5">
        <w:rPr>
          <w:rFonts w:ascii="Times New Roman" w:hAnsi="Times New Roman" w:cs="Times New Roman"/>
          <w:sz w:val="24"/>
          <w:szCs w:val="24"/>
        </w:rPr>
        <w:t xml:space="preserve"> participants acknowledge</w:t>
      </w:r>
      <w:r w:rsidR="00533E37" w:rsidRPr="005B19B5">
        <w:rPr>
          <w:rFonts w:ascii="Times New Roman" w:hAnsi="Times New Roman" w:cs="Times New Roman"/>
          <w:sz w:val="24"/>
          <w:szCs w:val="24"/>
        </w:rPr>
        <w:t xml:space="preserve"> that inclusive education policies need to embrace </w:t>
      </w:r>
      <w:r w:rsidR="00E07260" w:rsidRPr="005B19B5">
        <w:rPr>
          <w:rFonts w:ascii="Times New Roman" w:hAnsi="Times New Roman" w:cs="Times New Roman"/>
          <w:sz w:val="24"/>
          <w:szCs w:val="24"/>
        </w:rPr>
        <w:t xml:space="preserve">all </w:t>
      </w:r>
      <w:r w:rsidR="00533E37" w:rsidRPr="005B19B5">
        <w:rPr>
          <w:rFonts w:ascii="Times New Roman" w:hAnsi="Times New Roman" w:cs="Times New Roman"/>
          <w:sz w:val="24"/>
          <w:szCs w:val="24"/>
        </w:rPr>
        <w:t xml:space="preserve">those who have been previously exposed to trauma, </w:t>
      </w:r>
      <w:r w:rsidR="00510414" w:rsidRPr="005B19B5">
        <w:rPr>
          <w:rFonts w:ascii="Times New Roman" w:hAnsi="Times New Roman" w:cs="Times New Roman"/>
          <w:sz w:val="24"/>
          <w:szCs w:val="24"/>
        </w:rPr>
        <w:t xml:space="preserve">including </w:t>
      </w:r>
      <w:r w:rsidR="00E07260" w:rsidRPr="005B19B5">
        <w:rPr>
          <w:rFonts w:ascii="Times New Roman" w:hAnsi="Times New Roman" w:cs="Times New Roman"/>
          <w:sz w:val="24"/>
          <w:szCs w:val="24"/>
        </w:rPr>
        <w:t xml:space="preserve">adults, </w:t>
      </w:r>
      <w:r w:rsidR="00533E37" w:rsidRPr="005B19B5">
        <w:rPr>
          <w:rFonts w:ascii="Times New Roman" w:hAnsi="Times New Roman" w:cs="Times New Roman"/>
          <w:sz w:val="24"/>
          <w:szCs w:val="24"/>
        </w:rPr>
        <w:t>considering the whole person, past, present and future</w:t>
      </w:r>
      <w:r w:rsidR="00475751" w:rsidRPr="005B19B5">
        <w:rPr>
          <w:rFonts w:ascii="Times New Roman" w:hAnsi="Times New Roman" w:cs="Times New Roman"/>
          <w:sz w:val="24"/>
          <w:szCs w:val="24"/>
        </w:rPr>
        <w:t xml:space="preserve">. </w:t>
      </w:r>
      <w:r w:rsidR="004C618D">
        <w:rPr>
          <w:rFonts w:ascii="Times New Roman" w:hAnsi="Times New Roman" w:cs="Times New Roman"/>
          <w:sz w:val="24"/>
          <w:szCs w:val="24"/>
        </w:rPr>
        <w:t xml:space="preserve"> </w:t>
      </w:r>
      <w:r w:rsidR="00E07260" w:rsidRPr="005B19B5">
        <w:rPr>
          <w:rFonts w:ascii="Times New Roman" w:hAnsi="Times New Roman" w:cs="Times New Roman"/>
          <w:sz w:val="24"/>
          <w:szCs w:val="24"/>
        </w:rPr>
        <w:t xml:space="preserve">Survivor (2018) </w:t>
      </w:r>
      <w:r w:rsidR="00510414" w:rsidRPr="005B19B5">
        <w:rPr>
          <w:rFonts w:ascii="Times New Roman" w:hAnsi="Times New Roman" w:cs="Times New Roman"/>
          <w:sz w:val="24"/>
          <w:szCs w:val="24"/>
        </w:rPr>
        <w:t>echoes this</w:t>
      </w:r>
      <w:r w:rsidR="00C73096" w:rsidRPr="005B19B5">
        <w:rPr>
          <w:rFonts w:ascii="Times New Roman" w:hAnsi="Times New Roman" w:cs="Times New Roman"/>
          <w:sz w:val="24"/>
          <w:szCs w:val="24"/>
        </w:rPr>
        <w:t xml:space="preserve"> point, </w:t>
      </w:r>
      <w:r w:rsidR="00510414" w:rsidRPr="005B19B5">
        <w:rPr>
          <w:rFonts w:ascii="Times New Roman" w:hAnsi="Times New Roman" w:cs="Times New Roman"/>
          <w:sz w:val="24"/>
          <w:szCs w:val="24"/>
        </w:rPr>
        <w:t xml:space="preserve">“We should also be considering AAEs (Adverse Adult Experiences) too, after all, we did </w:t>
      </w:r>
      <w:r w:rsidR="004C618D">
        <w:rPr>
          <w:rFonts w:ascii="Times New Roman" w:hAnsi="Times New Roman" w:cs="Times New Roman"/>
          <w:sz w:val="24"/>
          <w:szCs w:val="24"/>
        </w:rPr>
        <w:t>not stop being human at age 18”</w:t>
      </w:r>
      <w:r w:rsidR="00510414" w:rsidRPr="005B19B5">
        <w:rPr>
          <w:rFonts w:ascii="Times New Roman" w:hAnsi="Times New Roman" w:cs="Times New Roman"/>
          <w:sz w:val="24"/>
          <w:szCs w:val="24"/>
        </w:rPr>
        <w:t xml:space="preserve"> </w:t>
      </w:r>
      <w:r w:rsidR="004C618D">
        <w:rPr>
          <w:rFonts w:ascii="Times New Roman" w:hAnsi="Times New Roman" w:cs="Times New Roman"/>
          <w:sz w:val="24"/>
          <w:szCs w:val="24"/>
        </w:rPr>
        <w:t>(</w:t>
      </w:r>
      <w:r w:rsidR="004C618D" w:rsidRPr="005B19B5">
        <w:rPr>
          <w:rFonts w:ascii="Times New Roman" w:hAnsi="Times New Roman" w:cs="Times New Roman"/>
          <w:sz w:val="24"/>
          <w:szCs w:val="24"/>
        </w:rPr>
        <w:t>Survivor</w:t>
      </w:r>
      <w:r w:rsidR="004C618D">
        <w:rPr>
          <w:rFonts w:ascii="Times New Roman" w:hAnsi="Times New Roman" w:cs="Times New Roman"/>
          <w:sz w:val="24"/>
          <w:szCs w:val="24"/>
        </w:rPr>
        <w:t xml:space="preserve">, </w:t>
      </w:r>
      <w:r w:rsidR="004C618D" w:rsidRPr="005B19B5">
        <w:rPr>
          <w:rFonts w:ascii="Times New Roman" w:hAnsi="Times New Roman" w:cs="Times New Roman"/>
          <w:sz w:val="24"/>
          <w:szCs w:val="24"/>
        </w:rPr>
        <w:t>2018, p.12)</w:t>
      </w:r>
      <w:r w:rsidR="004C618D">
        <w:rPr>
          <w:rFonts w:ascii="Times New Roman" w:hAnsi="Times New Roman" w:cs="Times New Roman"/>
          <w:sz w:val="24"/>
          <w:szCs w:val="24"/>
        </w:rPr>
        <w:t>.</w:t>
      </w:r>
    </w:p>
    <w:p w:rsidR="00533E37" w:rsidRPr="005B19B5" w:rsidRDefault="004C618D"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Pr="005B19B5">
        <w:rPr>
          <w:rFonts w:ascii="Times New Roman" w:hAnsi="Times New Roman" w:cs="Times New Roman"/>
          <w:sz w:val="24"/>
          <w:szCs w:val="24"/>
        </w:rPr>
        <w:t xml:space="preserve"> </w:t>
      </w:r>
      <w:r w:rsidR="00510414" w:rsidRPr="005B19B5">
        <w:rPr>
          <w:rFonts w:ascii="Times New Roman" w:hAnsi="Times New Roman" w:cs="Times New Roman"/>
          <w:sz w:val="24"/>
          <w:szCs w:val="24"/>
        </w:rPr>
        <w:t xml:space="preserve">Therefore, participants’ solutions appear to focus on </w:t>
      </w:r>
      <w:r w:rsidR="00533E37" w:rsidRPr="005B19B5">
        <w:rPr>
          <w:rFonts w:ascii="Times New Roman" w:hAnsi="Times New Roman" w:cs="Times New Roman"/>
          <w:sz w:val="24"/>
          <w:szCs w:val="24"/>
        </w:rPr>
        <w:t xml:space="preserve">cost effective educational outcomes </w:t>
      </w:r>
      <w:r w:rsidR="00510414" w:rsidRPr="005B19B5">
        <w:rPr>
          <w:rFonts w:ascii="Times New Roman" w:hAnsi="Times New Roman" w:cs="Times New Roman"/>
          <w:sz w:val="24"/>
          <w:szCs w:val="24"/>
        </w:rPr>
        <w:t xml:space="preserve">which </w:t>
      </w:r>
      <w:r w:rsidR="00533E37" w:rsidRPr="005B19B5">
        <w:rPr>
          <w:rFonts w:ascii="Times New Roman" w:hAnsi="Times New Roman" w:cs="Times New Roman"/>
          <w:sz w:val="24"/>
          <w:szCs w:val="24"/>
        </w:rPr>
        <w:t>are achieved t</w:t>
      </w:r>
      <w:r w:rsidR="00475751" w:rsidRPr="005B19B5">
        <w:rPr>
          <w:rFonts w:ascii="Times New Roman" w:hAnsi="Times New Roman" w:cs="Times New Roman"/>
          <w:sz w:val="24"/>
          <w:szCs w:val="24"/>
        </w:rPr>
        <w:t xml:space="preserve">hrough </w:t>
      </w:r>
      <w:r w:rsidR="00533E37" w:rsidRPr="005B19B5">
        <w:rPr>
          <w:rFonts w:ascii="Times New Roman" w:hAnsi="Times New Roman" w:cs="Times New Roman"/>
          <w:sz w:val="24"/>
          <w:szCs w:val="24"/>
        </w:rPr>
        <w:t>empower</w:t>
      </w:r>
      <w:r w:rsidR="00475751" w:rsidRPr="005B19B5">
        <w:rPr>
          <w:rFonts w:ascii="Times New Roman" w:hAnsi="Times New Roman" w:cs="Times New Roman"/>
          <w:sz w:val="24"/>
          <w:szCs w:val="24"/>
        </w:rPr>
        <w:t>ing</w:t>
      </w:r>
      <w:r w:rsidR="00533E37" w:rsidRPr="005B19B5">
        <w:rPr>
          <w:rFonts w:ascii="Times New Roman" w:hAnsi="Times New Roman" w:cs="Times New Roman"/>
          <w:sz w:val="24"/>
          <w:szCs w:val="24"/>
        </w:rPr>
        <w:t xml:space="preserve"> and educat</w:t>
      </w:r>
      <w:r w:rsidR="00475751" w:rsidRPr="005B19B5">
        <w:rPr>
          <w:rFonts w:ascii="Times New Roman" w:hAnsi="Times New Roman" w:cs="Times New Roman"/>
          <w:sz w:val="24"/>
          <w:szCs w:val="24"/>
        </w:rPr>
        <w:t>ing</w:t>
      </w:r>
      <w:r w:rsidR="00533E37" w:rsidRPr="005B19B5">
        <w:rPr>
          <w:rFonts w:ascii="Times New Roman" w:hAnsi="Times New Roman" w:cs="Times New Roman"/>
          <w:sz w:val="24"/>
          <w:szCs w:val="24"/>
        </w:rPr>
        <w:t xml:space="preserve"> excluded ‘others’</w:t>
      </w:r>
      <w:r w:rsidR="00510414" w:rsidRPr="005B19B5">
        <w:rPr>
          <w:rFonts w:ascii="Times New Roman" w:hAnsi="Times New Roman" w:cs="Times New Roman"/>
          <w:sz w:val="24"/>
          <w:szCs w:val="24"/>
        </w:rPr>
        <w:t>, including adults</w:t>
      </w:r>
      <w:r w:rsidR="00533E37" w:rsidRPr="005B19B5">
        <w:rPr>
          <w:rFonts w:ascii="Times New Roman" w:hAnsi="Times New Roman" w:cs="Times New Roman"/>
          <w:sz w:val="24"/>
          <w:szCs w:val="24"/>
        </w:rPr>
        <w:t xml:space="preserve"> who might find themselves </w:t>
      </w:r>
      <w:r w:rsidR="00C73096" w:rsidRPr="005B19B5">
        <w:rPr>
          <w:rFonts w:ascii="Times New Roman" w:hAnsi="Times New Roman" w:cs="Times New Roman"/>
          <w:sz w:val="24"/>
          <w:szCs w:val="24"/>
        </w:rPr>
        <w:t>‘bruised and broken’</w:t>
      </w:r>
      <w:r w:rsidR="00533E37" w:rsidRPr="005B19B5">
        <w:rPr>
          <w:rFonts w:ascii="Times New Roman" w:hAnsi="Times New Roman" w:cs="Times New Roman"/>
          <w:sz w:val="24"/>
          <w:szCs w:val="24"/>
        </w:rPr>
        <w:t xml:space="preserve"> outside systems, such as in l</w:t>
      </w:r>
      <w:r w:rsidR="00C73096" w:rsidRPr="005B19B5">
        <w:rPr>
          <w:rFonts w:ascii="Times New Roman" w:hAnsi="Times New Roman" w:cs="Times New Roman"/>
          <w:sz w:val="24"/>
          <w:szCs w:val="24"/>
        </w:rPr>
        <w:t xml:space="preserve">ocked psychiatric hospitals, </w:t>
      </w:r>
      <w:r w:rsidR="00533E37" w:rsidRPr="005B19B5">
        <w:rPr>
          <w:rFonts w:ascii="Times New Roman" w:hAnsi="Times New Roman" w:cs="Times New Roman"/>
          <w:sz w:val="24"/>
          <w:szCs w:val="24"/>
        </w:rPr>
        <w:t>prisons</w:t>
      </w:r>
      <w:r w:rsidR="00C73096" w:rsidRPr="005B19B5">
        <w:rPr>
          <w:rFonts w:ascii="Times New Roman" w:hAnsi="Times New Roman" w:cs="Times New Roman"/>
          <w:sz w:val="24"/>
          <w:szCs w:val="24"/>
        </w:rPr>
        <w:t xml:space="preserve"> and homeless drop-ins.</w:t>
      </w:r>
      <w:r w:rsidR="00533E37" w:rsidRPr="005B19B5">
        <w:rPr>
          <w:rFonts w:ascii="Times New Roman" w:hAnsi="Times New Roman" w:cs="Times New Roman"/>
          <w:sz w:val="24"/>
          <w:szCs w:val="24"/>
        </w:rPr>
        <w:t xml:space="preserve"> These solutions urge inclusive educational policy makers to consider all </w:t>
      </w:r>
      <w:r w:rsidR="00A77663" w:rsidRPr="005B19B5">
        <w:rPr>
          <w:rFonts w:ascii="Times New Roman" w:hAnsi="Times New Roman" w:cs="Times New Roman"/>
          <w:sz w:val="24"/>
          <w:szCs w:val="24"/>
        </w:rPr>
        <w:t xml:space="preserve">of </w:t>
      </w:r>
      <w:r w:rsidR="00533E37" w:rsidRPr="005B19B5">
        <w:rPr>
          <w:rFonts w:ascii="Times New Roman" w:hAnsi="Times New Roman" w:cs="Times New Roman"/>
          <w:sz w:val="24"/>
          <w:szCs w:val="24"/>
        </w:rPr>
        <w:t>a person’s education barriers, which might include a backlog of unprocessed trauma</w:t>
      </w:r>
      <w:r>
        <w:rPr>
          <w:rFonts w:ascii="Times New Roman" w:hAnsi="Times New Roman" w:cs="Times New Roman"/>
          <w:sz w:val="24"/>
          <w:szCs w:val="24"/>
        </w:rPr>
        <w:t xml:space="preserve"> (</w:t>
      </w:r>
      <w:r w:rsidRPr="005B19B5">
        <w:rPr>
          <w:rFonts w:ascii="Times New Roman" w:hAnsi="Times New Roman" w:cs="Times New Roman"/>
          <w:sz w:val="24"/>
          <w:szCs w:val="24"/>
        </w:rPr>
        <w:t>Burke Harris, 2018</w:t>
      </w:r>
      <w:r>
        <w:rPr>
          <w:rFonts w:ascii="Times New Roman" w:hAnsi="Times New Roman" w:cs="Times New Roman"/>
          <w:sz w:val="24"/>
          <w:szCs w:val="24"/>
        </w:rPr>
        <w:t>)</w:t>
      </w:r>
      <w:r w:rsidR="00533E37" w:rsidRPr="005B19B5">
        <w:rPr>
          <w:rFonts w:ascii="Times New Roman" w:hAnsi="Times New Roman" w:cs="Times New Roman"/>
          <w:sz w:val="24"/>
          <w:szCs w:val="24"/>
        </w:rPr>
        <w:t>, different sleeping patterns and/or sleeping difficulties</w:t>
      </w:r>
      <w:r>
        <w:rPr>
          <w:rFonts w:ascii="Times New Roman" w:hAnsi="Times New Roman" w:cs="Times New Roman"/>
          <w:sz w:val="24"/>
          <w:szCs w:val="24"/>
        </w:rPr>
        <w:t xml:space="preserve"> (Walker, </w:t>
      </w:r>
      <w:r w:rsidRPr="005B19B5">
        <w:rPr>
          <w:rFonts w:ascii="Times New Roman" w:hAnsi="Times New Roman" w:cs="Times New Roman"/>
          <w:sz w:val="24"/>
          <w:szCs w:val="24"/>
        </w:rPr>
        <w:t>2017</w:t>
      </w:r>
      <w:r>
        <w:rPr>
          <w:rFonts w:ascii="Times New Roman" w:hAnsi="Times New Roman" w:cs="Times New Roman"/>
          <w:sz w:val="24"/>
          <w:szCs w:val="24"/>
        </w:rPr>
        <w:t>)</w:t>
      </w:r>
      <w:r w:rsidR="00533E37" w:rsidRPr="005B19B5">
        <w:rPr>
          <w:rFonts w:ascii="Times New Roman" w:hAnsi="Times New Roman" w:cs="Times New Roman"/>
          <w:sz w:val="24"/>
          <w:szCs w:val="24"/>
        </w:rPr>
        <w:t>,</w:t>
      </w:r>
      <w:r>
        <w:rPr>
          <w:rFonts w:ascii="Times New Roman" w:hAnsi="Times New Roman" w:cs="Times New Roman"/>
          <w:sz w:val="24"/>
          <w:szCs w:val="24"/>
        </w:rPr>
        <w:t xml:space="preserve"> </w:t>
      </w:r>
      <w:r w:rsidR="00533E37" w:rsidRPr="005B19B5">
        <w:rPr>
          <w:rFonts w:ascii="Times New Roman" w:hAnsi="Times New Roman" w:cs="Times New Roman"/>
          <w:sz w:val="24"/>
          <w:szCs w:val="24"/>
        </w:rPr>
        <w:t>neuro-divergences</w:t>
      </w:r>
      <w:r>
        <w:rPr>
          <w:rFonts w:ascii="Times New Roman" w:hAnsi="Times New Roman" w:cs="Times New Roman"/>
          <w:sz w:val="24"/>
          <w:szCs w:val="24"/>
        </w:rPr>
        <w:t xml:space="preserve"> (Kutscher, 2005)</w:t>
      </w:r>
      <w:r w:rsidR="00533E37" w:rsidRPr="005B19B5">
        <w:rPr>
          <w:rFonts w:ascii="Times New Roman" w:hAnsi="Times New Roman" w:cs="Times New Roman"/>
          <w:sz w:val="24"/>
          <w:szCs w:val="24"/>
        </w:rPr>
        <w:t xml:space="preserve">, a distrust of multiple educational professionals and possibly not feeling safe enough to engage in learning </w:t>
      </w:r>
      <w:r w:rsidR="00C73096" w:rsidRPr="005B19B5">
        <w:rPr>
          <w:rFonts w:ascii="Times New Roman" w:hAnsi="Times New Roman" w:cs="Times New Roman"/>
          <w:sz w:val="24"/>
          <w:szCs w:val="24"/>
        </w:rPr>
        <w:t xml:space="preserve">in </w:t>
      </w:r>
      <w:r w:rsidR="00533E37" w:rsidRPr="005B19B5">
        <w:rPr>
          <w:rFonts w:ascii="Times New Roman" w:hAnsi="Times New Roman" w:cs="Times New Roman"/>
          <w:sz w:val="24"/>
          <w:szCs w:val="24"/>
        </w:rPr>
        <w:t>physical</w:t>
      </w:r>
      <w:r w:rsidR="00C73096" w:rsidRPr="005B19B5">
        <w:rPr>
          <w:rFonts w:ascii="Times New Roman" w:hAnsi="Times New Roman" w:cs="Times New Roman"/>
          <w:sz w:val="24"/>
          <w:szCs w:val="24"/>
        </w:rPr>
        <w:t xml:space="preserve"> places with other people. </w:t>
      </w:r>
      <w:r w:rsidR="00533E37" w:rsidRPr="005B19B5">
        <w:rPr>
          <w:rFonts w:ascii="Times New Roman" w:hAnsi="Times New Roman" w:cs="Times New Roman"/>
          <w:sz w:val="24"/>
          <w:szCs w:val="24"/>
        </w:rPr>
        <w:t xml:space="preserve">All of these interrelated factors need to be considered </w:t>
      </w:r>
      <w:r w:rsidR="00C73096" w:rsidRPr="005B19B5">
        <w:rPr>
          <w:rFonts w:ascii="Times New Roman" w:hAnsi="Times New Roman" w:cs="Times New Roman"/>
          <w:sz w:val="24"/>
          <w:szCs w:val="24"/>
        </w:rPr>
        <w:t>to produce</w:t>
      </w:r>
      <w:r w:rsidR="00533E37" w:rsidRPr="005B19B5">
        <w:rPr>
          <w:rFonts w:ascii="Times New Roman" w:hAnsi="Times New Roman" w:cs="Times New Roman"/>
          <w:sz w:val="24"/>
          <w:szCs w:val="24"/>
        </w:rPr>
        <w:t xml:space="preserve"> more cost-effect, far reaching educational inclusion policies which people might choose to use</w:t>
      </w:r>
      <w:r w:rsidR="00C73096" w:rsidRPr="005B19B5">
        <w:rPr>
          <w:rFonts w:ascii="Times New Roman" w:hAnsi="Times New Roman" w:cs="Times New Roman"/>
          <w:sz w:val="24"/>
          <w:szCs w:val="24"/>
        </w:rPr>
        <w:t xml:space="preserve"> to remove barriers to poverty and </w:t>
      </w:r>
      <w:r w:rsidR="00533E37" w:rsidRPr="005B19B5">
        <w:rPr>
          <w:rFonts w:ascii="Times New Roman" w:hAnsi="Times New Roman" w:cs="Times New Roman"/>
          <w:sz w:val="24"/>
          <w:szCs w:val="24"/>
        </w:rPr>
        <w:t xml:space="preserve">accessing </w:t>
      </w:r>
      <w:r w:rsidR="00C73096" w:rsidRPr="005B19B5">
        <w:rPr>
          <w:rFonts w:ascii="Times New Roman" w:hAnsi="Times New Roman" w:cs="Times New Roman"/>
          <w:sz w:val="24"/>
          <w:szCs w:val="24"/>
        </w:rPr>
        <w:t xml:space="preserve">digital </w:t>
      </w:r>
      <w:r w:rsidR="00533E37" w:rsidRPr="005B19B5">
        <w:rPr>
          <w:rFonts w:ascii="Times New Roman" w:hAnsi="Times New Roman" w:cs="Times New Roman"/>
          <w:sz w:val="24"/>
          <w:szCs w:val="24"/>
        </w:rPr>
        <w:t xml:space="preserve">learning provision that can break through walls. </w:t>
      </w:r>
    </w:p>
    <w:p w:rsidR="00DE6383" w:rsidRPr="005B19B5" w:rsidRDefault="00DE6383" w:rsidP="005B19B5">
      <w:pPr>
        <w:spacing w:line="480" w:lineRule="auto"/>
        <w:rPr>
          <w:rFonts w:ascii="Times New Roman" w:hAnsi="Times New Roman" w:cs="Times New Roman"/>
          <w:sz w:val="24"/>
          <w:szCs w:val="24"/>
        </w:rPr>
      </w:pPr>
    </w:p>
    <w:p w:rsidR="004F366E" w:rsidRPr="005B19B5" w:rsidRDefault="004F366E" w:rsidP="005B19B5">
      <w:pPr>
        <w:spacing w:line="480" w:lineRule="auto"/>
        <w:rPr>
          <w:rFonts w:ascii="Times New Roman" w:hAnsi="Times New Roman" w:cs="Times New Roman"/>
          <w:b/>
          <w:sz w:val="24"/>
          <w:szCs w:val="24"/>
        </w:rPr>
      </w:pPr>
      <w:r w:rsidRPr="005B19B5">
        <w:rPr>
          <w:rFonts w:ascii="Times New Roman" w:hAnsi="Times New Roman" w:cs="Times New Roman"/>
          <w:b/>
          <w:sz w:val="24"/>
          <w:szCs w:val="24"/>
        </w:rPr>
        <w:lastRenderedPageBreak/>
        <w:t xml:space="preserve">Early Intervention/Awareness of Speech Difficulties, Trauma, Sleep difficulties, Neuro-divergence and Mental Health </w:t>
      </w:r>
    </w:p>
    <w:p w:rsidR="004F366E" w:rsidRPr="005B19B5" w:rsidRDefault="004F366E" w:rsidP="005B19B5">
      <w:pPr>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t xml:space="preserve"> “They [professionals] need to be aware of all these things and not only well-educated on all these subjects but actually have procedures in place, to help people... I do know that everyone should be well-educated. Everyone who has any sort of power should know about this sort of thing and there should be things in place to help people like me and to not make things get that much worse and not inflict everyone with serious anxiety”.       (P:966-985)  </w:t>
      </w:r>
    </w:p>
    <w:p w:rsidR="008004AA" w:rsidRPr="005B19B5" w:rsidRDefault="008004AA" w:rsidP="005B19B5">
      <w:pPr>
        <w:spacing w:line="480" w:lineRule="auto"/>
        <w:ind w:left="720"/>
        <w:rPr>
          <w:rFonts w:ascii="Times New Roman" w:hAnsi="Times New Roman" w:cs="Times New Roman"/>
          <w:b/>
          <w:sz w:val="24"/>
          <w:szCs w:val="24"/>
        </w:rPr>
      </w:pPr>
      <w:r w:rsidRPr="005B19B5">
        <w:rPr>
          <w:rFonts w:ascii="Times New Roman" w:hAnsi="Times New Roman" w:cs="Times New Roman"/>
          <w:i/>
          <w:sz w:val="24"/>
          <w:szCs w:val="24"/>
        </w:rPr>
        <w:t>“I er, I can’t speak, I need speech therapy. I struggle to say certain words, read certain words.  Like in exams, like I’d read over the question a couple of times just to get it in my head, like trying to figure it out. It was a struggle.”                                               (R:48 54)</w:t>
      </w:r>
    </w:p>
    <w:p w:rsidR="004F366E" w:rsidRPr="005B19B5" w:rsidRDefault="008004AA" w:rsidP="005B19B5">
      <w:pPr>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t xml:space="preserve"> </w:t>
      </w:r>
      <w:r w:rsidR="004F366E" w:rsidRPr="005B19B5">
        <w:rPr>
          <w:rFonts w:ascii="Times New Roman" w:hAnsi="Times New Roman" w:cs="Times New Roman"/>
          <w:i/>
          <w:sz w:val="24"/>
          <w:szCs w:val="24"/>
        </w:rPr>
        <w:t>“There’s a lack of education in regards to trauma and mental health. There are certain aspects to mental health that people don’t talk about”. (B:1355-1358)</w:t>
      </w:r>
    </w:p>
    <w:p w:rsidR="004C618D" w:rsidRDefault="004C618D"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F366E" w:rsidRPr="005B19B5">
        <w:rPr>
          <w:rFonts w:ascii="Times New Roman" w:hAnsi="Times New Roman" w:cs="Times New Roman"/>
          <w:sz w:val="24"/>
          <w:szCs w:val="24"/>
        </w:rPr>
        <w:t xml:space="preserve">The participants suggest that well-educated professionals are needed across multi-agencies to properly assess, address and provide effective early intervention for children and young people, regardless of neuro-divergence differences. </w:t>
      </w:r>
      <w:r w:rsidR="00DE6383" w:rsidRPr="005B19B5">
        <w:rPr>
          <w:rFonts w:ascii="Times New Roman" w:hAnsi="Times New Roman" w:cs="Times New Roman"/>
          <w:sz w:val="24"/>
          <w:szCs w:val="24"/>
        </w:rPr>
        <w:t xml:space="preserve"> </w:t>
      </w:r>
      <w:r w:rsidR="004F366E" w:rsidRPr="005B19B5">
        <w:rPr>
          <w:rFonts w:ascii="Times New Roman" w:hAnsi="Times New Roman" w:cs="Times New Roman"/>
          <w:sz w:val="24"/>
          <w:szCs w:val="24"/>
        </w:rPr>
        <w:t xml:space="preserve">Furthermore, since the most important years of brain development is from birth to 6 years of age (Perry and Szalavitz, 2006), although the brain does not fully finish growing until about age 25, </w:t>
      </w:r>
      <w:r w:rsidR="00DE6383" w:rsidRPr="005B19B5">
        <w:rPr>
          <w:rFonts w:ascii="Times New Roman" w:hAnsi="Times New Roman" w:cs="Times New Roman"/>
          <w:sz w:val="24"/>
          <w:szCs w:val="24"/>
        </w:rPr>
        <w:t xml:space="preserve">public servants who </w:t>
      </w:r>
      <w:r w:rsidR="004F366E" w:rsidRPr="005B19B5">
        <w:rPr>
          <w:rFonts w:ascii="Times New Roman" w:hAnsi="Times New Roman" w:cs="Times New Roman"/>
          <w:sz w:val="24"/>
          <w:szCs w:val="24"/>
        </w:rPr>
        <w:t xml:space="preserve">come into contact with </w:t>
      </w:r>
      <w:r w:rsidR="00DE6383" w:rsidRPr="005B19B5">
        <w:rPr>
          <w:rFonts w:ascii="Times New Roman" w:hAnsi="Times New Roman" w:cs="Times New Roman"/>
          <w:sz w:val="24"/>
          <w:szCs w:val="24"/>
        </w:rPr>
        <w:t xml:space="preserve">people, especially </w:t>
      </w:r>
      <w:r w:rsidR="004F366E" w:rsidRPr="005B19B5">
        <w:rPr>
          <w:rFonts w:ascii="Times New Roman" w:hAnsi="Times New Roman" w:cs="Times New Roman"/>
          <w:sz w:val="24"/>
          <w:szCs w:val="24"/>
        </w:rPr>
        <w:t>the under-twenty-five-year olds should be trained in trauma reduction</w:t>
      </w:r>
      <w:r w:rsidR="00DE6383" w:rsidRPr="005B19B5">
        <w:rPr>
          <w:rFonts w:ascii="Times New Roman" w:hAnsi="Times New Roman" w:cs="Times New Roman"/>
          <w:sz w:val="24"/>
          <w:szCs w:val="24"/>
        </w:rPr>
        <w:t xml:space="preserve"> or basic communication strategies </w:t>
      </w:r>
      <w:r w:rsidR="00827746" w:rsidRPr="005B19B5">
        <w:rPr>
          <w:rFonts w:ascii="Times New Roman" w:hAnsi="Times New Roman" w:cs="Times New Roman"/>
          <w:sz w:val="24"/>
          <w:szCs w:val="24"/>
        </w:rPr>
        <w:t xml:space="preserve">for hidden disabilities, such as BLANK and the communication cycle </w:t>
      </w:r>
      <w:r w:rsidR="00DE6383" w:rsidRPr="005B19B5">
        <w:rPr>
          <w:rFonts w:ascii="Times New Roman" w:hAnsi="Times New Roman" w:cs="Times New Roman"/>
          <w:sz w:val="24"/>
          <w:szCs w:val="24"/>
        </w:rPr>
        <w:t>(Appendix</w:t>
      </w:r>
      <w:r w:rsidR="00827746" w:rsidRPr="005B19B5">
        <w:rPr>
          <w:rFonts w:ascii="Times New Roman" w:hAnsi="Times New Roman" w:cs="Times New Roman"/>
          <w:sz w:val="24"/>
          <w:szCs w:val="24"/>
        </w:rPr>
        <w:t xml:space="preserve"> 8</w:t>
      </w:r>
      <w:r w:rsidR="00DE6383" w:rsidRPr="005B19B5">
        <w:rPr>
          <w:rFonts w:ascii="Times New Roman" w:hAnsi="Times New Roman" w:cs="Times New Roman"/>
          <w:sz w:val="24"/>
          <w:szCs w:val="24"/>
        </w:rPr>
        <w:t>)</w:t>
      </w:r>
      <w:r>
        <w:rPr>
          <w:rFonts w:ascii="Times New Roman" w:hAnsi="Times New Roman" w:cs="Times New Roman"/>
          <w:sz w:val="24"/>
          <w:szCs w:val="24"/>
        </w:rPr>
        <w:t xml:space="preserve">. </w:t>
      </w:r>
    </w:p>
    <w:p w:rsidR="004C618D" w:rsidRDefault="004C618D" w:rsidP="005B19B5">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As Senior (2016</w:t>
      </w:r>
      <w:r w:rsidR="004F366E" w:rsidRPr="005B19B5">
        <w:rPr>
          <w:rFonts w:ascii="Times New Roman" w:hAnsi="Times New Roman" w:cs="Times New Roman"/>
          <w:sz w:val="24"/>
          <w:szCs w:val="24"/>
        </w:rPr>
        <w:t>) points out, “If people don’t have the knowledge they can hardly be expected to have the empathy required to understand and deal with those who have been subjected to CSE</w:t>
      </w:r>
      <w:r w:rsidR="00827746" w:rsidRPr="005B19B5">
        <w:rPr>
          <w:rFonts w:ascii="Times New Roman" w:hAnsi="Times New Roman" w:cs="Times New Roman"/>
          <w:sz w:val="24"/>
          <w:szCs w:val="24"/>
        </w:rPr>
        <w:t xml:space="preserve"> [or any other trauma]</w:t>
      </w:r>
      <w:r w:rsidR="004F366E" w:rsidRPr="005B19B5">
        <w:rPr>
          <w:rFonts w:ascii="Times New Roman" w:hAnsi="Times New Roman" w:cs="Times New Roman"/>
          <w:sz w:val="24"/>
          <w:szCs w:val="24"/>
        </w:rPr>
        <w:t>”</w:t>
      </w:r>
      <w:r w:rsidRPr="004C618D">
        <w:rPr>
          <w:rFonts w:ascii="Times New Roman" w:hAnsi="Times New Roman" w:cs="Times New Roman"/>
          <w:sz w:val="24"/>
          <w:szCs w:val="24"/>
        </w:rPr>
        <w:t xml:space="preserve"> </w:t>
      </w:r>
      <w:r>
        <w:rPr>
          <w:rFonts w:ascii="Times New Roman" w:hAnsi="Times New Roman" w:cs="Times New Roman"/>
          <w:sz w:val="24"/>
          <w:szCs w:val="24"/>
        </w:rPr>
        <w:t xml:space="preserve">(Senior, </w:t>
      </w:r>
      <w:r w:rsidRPr="005B19B5">
        <w:rPr>
          <w:rFonts w:ascii="Times New Roman" w:hAnsi="Times New Roman" w:cs="Times New Roman"/>
          <w:sz w:val="24"/>
          <w:szCs w:val="24"/>
        </w:rPr>
        <w:t>2016, p.358)</w:t>
      </w:r>
      <w:r>
        <w:rPr>
          <w:rFonts w:ascii="Times New Roman" w:hAnsi="Times New Roman" w:cs="Times New Roman"/>
          <w:sz w:val="24"/>
          <w:szCs w:val="24"/>
        </w:rPr>
        <w:t>.</w:t>
      </w:r>
      <w:r>
        <w:rPr>
          <w:rFonts w:ascii="Times New Roman" w:hAnsi="Times New Roman" w:cs="Times New Roman"/>
          <w:i/>
          <w:sz w:val="24"/>
          <w:szCs w:val="24"/>
        </w:rPr>
        <w:t xml:space="preserve">    </w:t>
      </w:r>
      <w:r w:rsidR="00827746" w:rsidRPr="005B19B5">
        <w:rPr>
          <w:rFonts w:ascii="Times New Roman" w:hAnsi="Times New Roman" w:cs="Times New Roman"/>
          <w:sz w:val="24"/>
          <w:szCs w:val="24"/>
        </w:rPr>
        <w:t>All</w:t>
      </w:r>
      <w:r w:rsidR="004F366E" w:rsidRPr="005B19B5">
        <w:rPr>
          <w:rFonts w:ascii="Times New Roman" w:hAnsi="Times New Roman" w:cs="Times New Roman"/>
          <w:sz w:val="24"/>
          <w:szCs w:val="24"/>
        </w:rPr>
        <w:t xml:space="preserve"> types of adverse childhood experiences, speech and language difficulties, sleep deprivation and low dopamine levels are connected to a wide array of negative consequences later in life, such as chronic disease, educational failure, unemployment, chronic offending</w:t>
      </w:r>
      <w:r w:rsidR="00827746" w:rsidRPr="005B19B5">
        <w:rPr>
          <w:rFonts w:ascii="Times New Roman" w:hAnsi="Times New Roman" w:cs="Times New Roman"/>
          <w:sz w:val="24"/>
          <w:szCs w:val="24"/>
        </w:rPr>
        <w:t xml:space="preserve"> and</w:t>
      </w:r>
      <w:r w:rsidR="004F366E" w:rsidRPr="005B19B5">
        <w:rPr>
          <w:rFonts w:ascii="Times New Roman" w:hAnsi="Times New Roman" w:cs="Times New Roman"/>
          <w:sz w:val="24"/>
          <w:szCs w:val="24"/>
        </w:rPr>
        <w:t xml:space="preserve"> substance misuse</w:t>
      </w:r>
      <w:r w:rsidR="00827746" w:rsidRPr="005B19B5">
        <w:rPr>
          <w:rFonts w:ascii="Times New Roman" w:hAnsi="Times New Roman" w:cs="Times New Roman"/>
          <w:sz w:val="24"/>
          <w:szCs w:val="24"/>
        </w:rPr>
        <w:t xml:space="preserve"> (Burke Harris, 2018). Therefore, </w:t>
      </w:r>
      <w:r w:rsidR="004F366E" w:rsidRPr="005B19B5">
        <w:rPr>
          <w:rFonts w:ascii="Times New Roman" w:hAnsi="Times New Roman" w:cs="Times New Roman"/>
          <w:sz w:val="24"/>
          <w:szCs w:val="24"/>
        </w:rPr>
        <w:t>all practitioners have a duty of care and need to be informed</w:t>
      </w:r>
      <w:r w:rsidR="00827746" w:rsidRPr="005B19B5">
        <w:rPr>
          <w:rFonts w:ascii="Times New Roman" w:hAnsi="Times New Roman" w:cs="Times New Roman"/>
          <w:sz w:val="24"/>
          <w:szCs w:val="24"/>
        </w:rPr>
        <w:t xml:space="preserve">. </w:t>
      </w:r>
    </w:p>
    <w:p w:rsidR="004C618D" w:rsidRDefault="004C618D"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827746" w:rsidRPr="005B19B5">
        <w:rPr>
          <w:rFonts w:ascii="Times New Roman" w:hAnsi="Times New Roman" w:cs="Times New Roman"/>
          <w:sz w:val="24"/>
          <w:szCs w:val="24"/>
        </w:rPr>
        <w:t>E</w:t>
      </w:r>
      <w:r w:rsidR="004F366E" w:rsidRPr="005B19B5">
        <w:rPr>
          <w:rFonts w:ascii="Times New Roman" w:hAnsi="Times New Roman" w:cs="Times New Roman"/>
          <w:sz w:val="24"/>
          <w:szCs w:val="24"/>
        </w:rPr>
        <w:t>arly identification screening tools need to be implemented to safeguard these individuals’ education, wellbeing and future outcomes (Craig</w:t>
      </w:r>
      <w:r w:rsidR="00524A60" w:rsidRPr="005B19B5">
        <w:rPr>
          <w:rFonts w:ascii="Times New Roman" w:hAnsi="Times New Roman" w:cs="Times New Roman"/>
          <w:sz w:val="24"/>
          <w:szCs w:val="24"/>
        </w:rPr>
        <w:t>, Baglivo, Wolff, Piquro and Epps</w:t>
      </w:r>
      <w:r w:rsidR="004F366E" w:rsidRPr="005B19B5">
        <w:rPr>
          <w:rFonts w:ascii="Times New Roman" w:hAnsi="Times New Roman" w:cs="Times New Roman"/>
          <w:sz w:val="24"/>
          <w:szCs w:val="24"/>
        </w:rPr>
        <w:t>, 2016). Since trauma disables the language area of the brain, I do not believe it is any coincidence that some of the participants with dyslexia and other specific learning difficulties noted intergenerational trauma in their families, as some of their parents/grandparents were exposed to some of the most horrific traumatic experiences in childhood imaginable (Appendix</w:t>
      </w:r>
      <w:r w:rsidR="00C87C88" w:rsidRPr="005B19B5">
        <w:rPr>
          <w:rFonts w:ascii="Times New Roman" w:hAnsi="Times New Roman" w:cs="Times New Roman"/>
          <w:sz w:val="24"/>
          <w:szCs w:val="24"/>
        </w:rPr>
        <w:t xml:space="preserve"> </w:t>
      </w:r>
      <w:r w:rsidR="00CA4C61" w:rsidRPr="005B19B5">
        <w:rPr>
          <w:rFonts w:ascii="Times New Roman" w:hAnsi="Times New Roman" w:cs="Times New Roman"/>
          <w:sz w:val="24"/>
          <w:szCs w:val="24"/>
        </w:rPr>
        <w:t>7</w:t>
      </w:r>
      <w:r w:rsidR="004F366E" w:rsidRPr="005B19B5">
        <w:rPr>
          <w:rFonts w:ascii="Times New Roman" w:hAnsi="Times New Roman" w:cs="Times New Roman"/>
          <w:sz w:val="24"/>
          <w:szCs w:val="24"/>
        </w:rPr>
        <w:t xml:space="preserve">).  A few of the participants’ parents have </w:t>
      </w:r>
      <w:r>
        <w:rPr>
          <w:rFonts w:ascii="Times New Roman" w:hAnsi="Times New Roman" w:cs="Times New Roman"/>
          <w:sz w:val="24"/>
          <w:szCs w:val="24"/>
        </w:rPr>
        <w:t xml:space="preserve">stated they have </w:t>
      </w:r>
      <w:r w:rsidR="004F366E" w:rsidRPr="005B19B5">
        <w:rPr>
          <w:rFonts w:ascii="Times New Roman" w:hAnsi="Times New Roman" w:cs="Times New Roman"/>
          <w:sz w:val="24"/>
          <w:szCs w:val="24"/>
        </w:rPr>
        <w:t>an anxiety diagnosis,</w:t>
      </w:r>
      <w:r>
        <w:rPr>
          <w:rFonts w:ascii="Times New Roman" w:hAnsi="Times New Roman" w:cs="Times New Roman"/>
          <w:sz w:val="24"/>
          <w:szCs w:val="24"/>
        </w:rPr>
        <w:t xml:space="preserve"> or undiagnosed ADD symptoms</w:t>
      </w:r>
      <w:r w:rsidR="004F366E" w:rsidRPr="005B19B5">
        <w:rPr>
          <w:rFonts w:ascii="Times New Roman" w:hAnsi="Times New Roman" w:cs="Times New Roman"/>
          <w:sz w:val="24"/>
          <w:szCs w:val="24"/>
        </w:rPr>
        <w:t xml:space="preserve"> yet upon a closer inspection, many of their symptoms appear very similar to PTSD. </w:t>
      </w:r>
    </w:p>
    <w:p w:rsidR="004C618D" w:rsidRDefault="004C618D"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F366E" w:rsidRPr="005B19B5">
        <w:rPr>
          <w:rFonts w:ascii="Times New Roman" w:hAnsi="Times New Roman" w:cs="Times New Roman"/>
          <w:sz w:val="24"/>
          <w:szCs w:val="24"/>
        </w:rPr>
        <w:t>Given th</w:t>
      </w:r>
      <w:r w:rsidR="00827746" w:rsidRPr="005B19B5">
        <w:rPr>
          <w:rFonts w:ascii="Times New Roman" w:hAnsi="Times New Roman" w:cs="Times New Roman"/>
          <w:sz w:val="24"/>
          <w:szCs w:val="24"/>
        </w:rPr>
        <w:t xml:space="preserve">at </w:t>
      </w:r>
      <w:r w:rsidR="004F366E" w:rsidRPr="005B19B5">
        <w:rPr>
          <w:rFonts w:ascii="Times New Roman" w:hAnsi="Times New Roman" w:cs="Times New Roman"/>
          <w:sz w:val="24"/>
          <w:szCs w:val="24"/>
        </w:rPr>
        <w:t>intergenerational PTSD and trauma</w:t>
      </w:r>
      <w:r w:rsidR="00827746" w:rsidRPr="005B19B5">
        <w:rPr>
          <w:rFonts w:ascii="Times New Roman" w:hAnsi="Times New Roman" w:cs="Times New Roman"/>
          <w:sz w:val="24"/>
          <w:szCs w:val="24"/>
        </w:rPr>
        <w:t xml:space="preserve"> is </w:t>
      </w:r>
      <w:r w:rsidR="004F366E" w:rsidRPr="005B19B5">
        <w:rPr>
          <w:rFonts w:ascii="Times New Roman" w:hAnsi="Times New Roman" w:cs="Times New Roman"/>
          <w:sz w:val="24"/>
          <w:szCs w:val="24"/>
        </w:rPr>
        <w:t>carried in the genes</w:t>
      </w:r>
      <w:r w:rsidR="00827746" w:rsidRPr="005B19B5">
        <w:rPr>
          <w:rFonts w:ascii="Times New Roman" w:hAnsi="Times New Roman" w:cs="Times New Roman"/>
          <w:sz w:val="24"/>
          <w:szCs w:val="24"/>
        </w:rPr>
        <w:t xml:space="preserve"> (Wolynn, 2016)</w:t>
      </w:r>
      <w:r w:rsidR="004F366E" w:rsidRPr="005B19B5">
        <w:rPr>
          <w:rFonts w:ascii="Times New Roman" w:hAnsi="Times New Roman" w:cs="Times New Roman"/>
          <w:sz w:val="24"/>
          <w:szCs w:val="24"/>
        </w:rPr>
        <w:t xml:space="preserve">, it is significant that Rory believes that </w:t>
      </w:r>
      <w:r w:rsidR="006D109B" w:rsidRPr="005B19B5">
        <w:rPr>
          <w:rFonts w:ascii="Times New Roman" w:hAnsi="Times New Roman" w:cs="Times New Roman"/>
          <w:sz w:val="24"/>
          <w:szCs w:val="24"/>
        </w:rPr>
        <w:t xml:space="preserve">he [or she] </w:t>
      </w:r>
      <w:r w:rsidR="004F366E" w:rsidRPr="005B19B5">
        <w:rPr>
          <w:rFonts w:ascii="Times New Roman" w:hAnsi="Times New Roman" w:cs="Times New Roman"/>
          <w:sz w:val="24"/>
          <w:szCs w:val="24"/>
        </w:rPr>
        <w:t>need</w:t>
      </w:r>
      <w:r w:rsidR="006D109B" w:rsidRPr="005B19B5">
        <w:rPr>
          <w:rFonts w:ascii="Times New Roman" w:hAnsi="Times New Roman" w:cs="Times New Roman"/>
          <w:sz w:val="24"/>
          <w:szCs w:val="24"/>
        </w:rPr>
        <w:t>s</w:t>
      </w:r>
      <w:r w:rsidR="004F366E" w:rsidRPr="005B19B5">
        <w:rPr>
          <w:rFonts w:ascii="Times New Roman" w:hAnsi="Times New Roman" w:cs="Times New Roman"/>
          <w:sz w:val="24"/>
          <w:szCs w:val="24"/>
        </w:rPr>
        <w:t xml:space="preserve"> speech therapy</w:t>
      </w:r>
      <w:r w:rsidR="006D109B" w:rsidRPr="005B19B5">
        <w:rPr>
          <w:rFonts w:ascii="Times New Roman" w:hAnsi="Times New Roman" w:cs="Times New Roman"/>
          <w:sz w:val="24"/>
          <w:szCs w:val="24"/>
        </w:rPr>
        <w:t xml:space="preserve">, especially as his </w:t>
      </w:r>
      <w:r w:rsidR="00827746" w:rsidRPr="005B19B5">
        <w:rPr>
          <w:rFonts w:ascii="Times New Roman" w:hAnsi="Times New Roman" w:cs="Times New Roman"/>
          <w:sz w:val="24"/>
          <w:szCs w:val="24"/>
        </w:rPr>
        <w:t xml:space="preserve">[or her] </w:t>
      </w:r>
      <w:r w:rsidR="006D109B" w:rsidRPr="005B19B5">
        <w:rPr>
          <w:rFonts w:ascii="Times New Roman" w:hAnsi="Times New Roman" w:cs="Times New Roman"/>
          <w:sz w:val="24"/>
          <w:szCs w:val="24"/>
        </w:rPr>
        <w:t xml:space="preserve">mother </w:t>
      </w:r>
      <w:r w:rsidR="00BC0A92" w:rsidRPr="005B19B5">
        <w:rPr>
          <w:rFonts w:ascii="Times New Roman" w:hAnsi="Times New Roman" w:cs="Times New Roman"/>
          <w:sz w:val="24"/>
          <w:szCs w:val="24"/>
        </w:rPr>
        <w:t xml:space="preserve">has an ACE 4+ score and as an adult was </w:t>
      </w:r>
      <w:r w:rsidR="00475AF3" w:rsidRPr="005B19B5">
        <w:rPr>
          <w:rFonts w:ascii="Times New Roman" w:hAnsi="Times New Roman" w:cs="Times New Roman"/>
          <w:sz w:val="24"/>
          <w:szCs w:val="24"/>
        </w:rPr>
        <w:t xml:space="preserve">told she is </w:t>
      </w:r>
      <w:r w:rsidR="006D109B" w:rsidRPr="005B19B5">
        <w:rPr>
          <w:rFonts w:ascii="Times New Roman" w:hAnsi="Times New Roman" w:cs="Times New Roman"/>
          <w:sz w:val="24"/>
          <w:szCs w:val="24"/>
        </w:rPr>
        <w:t>dyslexic</w:t>
      </w:r>
      <w:r w:rsidR="00BC0A92" w:rsidRPr="005B19B5">
        <w:rPr>
          <w:rFonts w:ascii="Times New Roman" w:hAnsi="Times New Roman" w:cs="Times New Roman"/>
          <w:sz w:val="24"/>
          <w:szCs w:val="24"/>
        </w:rPr>
        <w:t xml:space="preserve">. </w:t>
      </w:r>
      <w:r w:rsidR="004F366E" w:rsidRPr="005B19B5">
        <w:rPr>
          <w:rFonts w:ascii="Times New Roman" w:hAnsi="Times New Roman" w:cs="Times New Roman"/>
          <w:sz w:val="24"/>
          <w:szCs w:val="24"/>
        </w:rPr>
        <w:t>Evidence from the Royal College of Speech and Language Therapists (2012) support</w:t>
      </w:r>
      <w:r w:rsidR="00BC0A92" w:rsidRPr="005B19B5">
        <w:rPr>
          <w:rFonts w:ascii="Times New Roman" w:hAnsi="Times New Roman" w:cs="Times New Roman"/>
          <w:sz w:val="24"/>
          <w:szCs w:val="24"/>
        </w:rPr>
        <w:t>s</w:t>
      </w:r>
      <w:r w:rsidR="004F366E" w:rsidRPr="005B19B5">
        <w:rPr>
          <w:rFonts w:ascii="Times New Roman" w:hAnsi="Times New Roman" w:cs="Times New Roman"/>
          <w:sz w:val="24"/>
          <w:szCs w:val="24"/>
        </w:rPr>
        <w:t xml:space="preserve"> Rory’s account demonstrating that approximately one third of offenders have speaking and listening skills below level 1 of the National Framework. </w:t>
      </w:r>
    </w:p>
    <w:p w:rsidR="004C618D" w:rsidRDefault="004C618D" w:rsidP="005B19B5">
      <w:pPr>
        <w:spacing w:line="480" w:lineRule="auto"/>
        <w:rPr>
          <w:rFonts w:ascii="Times New Roman" w:hAnsi="Times New Roman" w:cs="Times New Roman"/>
          <w:sz w:val="24"/>
          <w:szCs w:val="24"/>
        </w:rPr>
      </w:pPr>
    </w:p>
    <w:p w:rsidR="004C618D" w:rsidRDefault="004C618D" w:rsidP="005B19B5">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4F366E" w:rsidRPr="005B19B5">
        <w:rPr>
          <w:rFonts w:ascii="Times New Roman" w:hAnsi="Times New Roman" w:cs="Times New Roman"/>
          <w:sz w:val="24"/>
          <w:szCs w:val="24"/>
        </w:rPr>
        <w:t xml:space="preserve">Moreover, since significant numbers of homeless individuals also have severe complications including speech, language, communication and learning difficulties, mental illness, alcoholism, substance abuse, criminal histories and physical disabilities (Burt et al., 2001; Shlay </w:t>
      </w:r>
      <w:r w:rsidR="00874155">
        <w:rPr>
          <w:rFonts w:ascii="Times New Roman" w:hAnsi="Times New Roman" w:cs="Times New Roman"/>
          <w:sz w:val="24"/>
          <w:szCs w:val="24"/>
        </w:rPr>
        <w:t xml:space="preserve">and </w:t>
      </w:r>
      <w:r w:rsidR="004F366E" w:rsidRPr="005B19B5">
        <w:rPr>
          <w:rFonts w:ascii="Times New Roman" w:hAnsi="Times New Roman" w:cs="Times New Roman"/>
          <w:sz w:val="24"/>
          <w:szCs w:val="24"/>
        </w:rPr>
        <w:t xml:space="preserve">Rossi, 1992; Allgood &amp; Warren, 2003; Snow </w:t>
      </w:r>
      <w:r w:rsidR="00874155">
        <w:rPr>
          <w:rFonts w:ascii="Times New Roman" w:hAnsi="Times New Roman" w:cs="Times New Roman"/>
          <w:sz w:val="24"/>
          <w:szCs w:val="24"/>
        </w:rPr>
        <w:t xml:space="preserve">and </w:t>
      </w:r>
      <w:r w:rsidR="004F366E" w:rsidRPr="005B19B5">
        <w:rPr>
          <w:rFonts w:ascii="Times New Roman" w:hAnsi="Times New Roman" w:cs="Times New Roman"/>
          <w:sz w:val="24"/>
          <w:szCs w:val="24"/>
        </w:rPr>
        <w:t xml:space="preserve">Anderson, 1993), these excluded and often educationally failed communities could benefit from receiving speech therapy. </w:t>
      </w:r>
    </w:p>
    <w:p w:rsidR="006D109B" w:rsidRPr="005B19B5" w:rsidRDefault="004C618D"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F366E" w:rsidRPr="005B19B5">
        <w:rPr>
          <w:rFonts w:ascii="Times New Roman" w:hAnsi="Times New Roman" w:cs="Times New Roman"/>
          <w:sz w:val="24"/>
          <w:szCs w:val="24"/>
        </w:rPr>
        <w:t>Additionally, since educational research demonstrates that unidentified or untreated speech, language and communication difficulties can lead to low self-esteem, behavioural difficulties,</w:t>
      </w:r>
      <w:r w:rsidR="006442BF" w:rsidRPr="005B19B5">
        <w:rPr>
          <w:rFonts w:ascii="Times New Roman" w:hAnsi="Times New Roman" w:cs="Times New Roman"/>
          <w:sz w:val="24"/>
          <w:szCs w:val="24"/>
        </w:rPr>
        <w:t xml:space="preserve"> low</w:t>
      </w:r>
      <w:r w:rsidR="004F366E" w:rsidRPr="005B19B5">
        <w:rPr>
          <w:rFonts w:ascii="Times New Roman" w:hAnsi="Times New Roman" w:cs="Times New Roman"/>
          <w:sz w:val="24"/>
          <w:szCs w:val="24"/>
        </w:rPr>
        <w:t xml:space="preserve"> levels of literacy, poor educational attainment, school exclusion and difficulties finding future employment (McMinn, 2006, Bercow, 2008, Locke and Beech, 1991)</w:t>
      </w:r>
      <w:r w:rsidR="006442BF" w:rsidRPr="005B19B5">
        <w:rPr>
          <w:rFonts w:ascii="Times New Roman" w:hAnsi="Times New Roman" w:cs="Times New Roman"/>
          <w:sz w:val="24"/>
          <w:szCs w:val="24"/>
        </w:rPr>
        <w:t xml:space="preserve">, </w:t>
      </w:r>
      <w:r w:rsidR="004F366E" w:rsidRPr="005B19B5">
        <w:rPr>
          <w:rFonts w:ascii="Times New Roman" w:hAnsi="Times New Roman" w:cs="Times New Roman"/>
          <w:sz w:val="24"/>
          <w:szCs w:val="24"/>
        </w:rPr>
        <w:t xml:space="preserve">cost effective restorative measures need to be implemented at local and national strategic levels. </w:t>
      </w:r>
    </w:p>
    <w:p w:rsidR="004F366E" w:rsidRPr="005B19B5" w:rsidRDefault="004C618D" w:rsidP="005B19B5">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4F366E" w:rsidRPr="005B19B5">
        <w:rPr>
          <w:rFonts w:ascii="Times New Roman" w:hAnsi="Times New Roman" w:cs="Times New Roman"/>
          <w:sz w:val="24"/>
          <w:szCs w:val="24"/>
          <w:shd w:val="clear" w:color="auto" w:fill="FFFFFF" w:themeFill="background1"/>
        </w:rPr>
        <w:t>The Sutton Trust (2010) and Martin and Miller (2003) reiterate ALN participants’ need for effective pupil interaction and communication being built into learning opportunities.</w:t>
      </w:r>
      <w:r w:rsidR="006D109B" w:rsidRPr="005B19B5">
        <w:rPr>
          <w:rFonts w:ascii="Times New Roman" w:hAnsi="Times New Roman" w:cs="Times New Roman"/>
          <w:sz w:val="24"/>
          <w:szCs w:val="24"/>
          <w:shd w:val="clear" w:color="auto" w:fill="FFFFFF" w:themeFill="background1"/>
        </w:rPr>
        <w:t xml:space="preserve"> </w:t>
      </w:r>
      <w:r w:rsidR="004F366E" w:rsidRPr="005B19B5">
        <w:rPr>
          <w:rFonts w:ascii="Times New Roman" w:hAnsi="Times New Roman" w:cs="Times New Roman"/>
          <w:sz w:val="24"/>
          <w:szCs w:val="24"/>
          <w:shd w:val="clear" w:color="auto" w:fill="FFFFFF" w:themeFill="background1"/>
        </w:rPr>
        <w:t>Thus, ALN students who have successfully combined digital learning with peer tutoring, have found learning gaps being successfully closed and provided value-added outcomes when being taught in a speech, language and communication friendly environment which is also a restorative environment for ACE sufferers (John, 2013; John, 2014</w:t>
      </w:r>
      <w:r w:rsidR="00815244">
        <w:rPr>
          <w:rFonts w:ascii="Times New Roman" w:hAnsi="Times New Roman" w:cs="Times New Roman"/>
          <w:sz w:val="24"/>
          <w:szCs w:val="24"/>
          <w:shd w:val="clear" w:color="auto" w:fill="FFFFFF" w:themeFill="background1"/>
        </w:rPr>
        <w:t>a</w:t>
      </w:r>
      <w:r w:rsidR="004F366E" w:rsidRPr="005B19B5">
        <w:rPr>
          <w:rFonts w:ascii="Times New Roman" w:hAnsi="Times New Roman" w:cs="Times New Roman"/>
          <w:sz w:val="24"/>
          <w:szCs w:val="24"/>
          <w:shd w:val="clear" w:color="auto" w:fill="FFFFFF" w:themeFill="background1"/>
        </w:rPr>
        <w:t>; John 2016</w:t>
      </w:r>
      <w:r w:rsidR="00BB6570">
        <w:rPr>
          <w:rFonts w:ascii="Times New Roman" w:hAnsi="Times New Roman" w:cs="Times New Roman"/>
          <w:sz w:val="24"/>
          <w:szCs w:val="24"/>
          <w:shd w:val="clear" w:color="auto" w:fill="FFFFFF" w:themeFill="background1"/>
        </w:rPr>
        <w:t>; Appendix 17</w:t>
      </w:r>
      <w:r w:rsidR="004F366E" w:rsidRPr="005B19B5">
        <w:rPr>
          <w:rFonts w:ascii="Times New Roman" w:hAnsi="Times New Roman" w:cs="Times New Roman"/>
          <w:sz w:val="24"/>
          <w:szCs w:val="24"/>
          <w:shd w:val="clear" w:color="auto" w:fill="FFFFFF" w:themeFill="background1"/>
        </w:rPr>
        <w:t xml:space="preserve">). </w:t>
      </w:r>
    </w:p>
    <w:p w:rsidR="004F366E" w:rsidRPr="005B19B5" w:rsidRDefault="004C618D" w:rsidP="005B19B5">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Martin and Miller (2003</w:t>
      </w:r>
      <w:r w:rsidR="004F366E" w:rsidRPr="005B19B5">
        <w:rPr>
          <w:rFonts w:ascii="Times New Roman" w:hAnsi="Times New Roman" w:cs="Times New Roman"/>
          <w:sz w:val="24"/>
          <w:szCs w:val="24"/>
          <w:shd w:val="clear" w:color="auto" w:fill="FFFFFF" w:themeFill="background1"/>
        </w:rPr>
        <w:t>) also point out:</w:t>
      </w:r>
    </w:p>
    <w:p w:rsidR="004F366E" w:rsidRPr="005B19B5" w:rsidRDefault="004F366E" w:rsidP="005B19B5">
      <w:pPr>
        <w:spacing w:line="480" w:lineRule="auto"/>
        <w:ind w:left="720"/>
        <w:rPr>
          <w:rFonts w:ascii="Times New Roman" w:hAnsi="Times New Roman" w:cs="Times New Roman"/>
          <w:sz w:val="24"/>
          <w:szCs w:val="24"/>
          <w:shd w:val="clear" w:color="auto" w:fill="FFFFFF" w:themeFill="background1"/>
        </w:rPr>
      </w:pPr>
      <w:r w:rsidRPr="005B19B5">
        <w:rPr>
          <w:rFonts w:ascii="Times New Roman" w:hAnsi="Times New Roman" w:cs="Times New Roman"/>
          <w:sz w:val="24"/>
          <w:szCs w:val="24"/>
          <w:shd w:val="clear" w:color="auto" w:fill="FFFFFF" w:themeFill="background1"/>
        </w:rPr>
        <w:t xml:space="preserve">The importance of appreciating the social and emotional effects of speech difficulties on children cannot be overestimated…For example, increased anxiety, low self-esteem, feelings of alienation and rejection from the peer group will all reduce pupils’ readiness to learn. </w:t>
      </w:r>
      <w:r w:rsidR="004C618D">
        <w:rPr>
          <w:rFonts w:ascii="Times New Roman" w:hAnsi="Times New Roman" w:cs="Times New Roman"/>
          <w:sz w:val="24"/>
          <w:szCs w:val="24"/>
          <w:shd w:val="clear" w:color="auto" w:fill="FFFFFF" w:themeFill="background1"/>
        </w:rPr>
        <w:t>(</w:t>
      </w:r>
      <w:r w:rsidR="004C618D" w:rsidRPr="005B19B5">
        <w:rPr>
          <w:rFonts w:ascii="Times New Roman" w:hAnsi="Times New Roman" w:cs="Times New Roman"/>
          <w:sz w:val="24"/>
          <w:szCs w:val="24"/>
          <w:shd w:val="clear" w:color="auto" w:fill="FFFFFF" w:themeFill="background1"/>
        </w:rPr>
        <w:t>Martin and Miller</w:t>
      </w:r>
      <w:r w:rsidR="004C618D">
        <w:rPr>
          <w:rFonts w:ascii="Times New Roman" w:hAnsi="Times New Roman" w:cs="Times New Roman"/>
          <w:sz w:val="24"/>
          <w:szCs w:val="24"/>
          <w:shd w:val="clear" w:color="auto" w:fill="FFFFFF" w:themeFill="background1"/>
        </w:rPr>
        <w:t xml:space="preserve">, </w:t>
      </w:r>
      <w:r w:rsidR="004C618D" w:rsidRPr="005B19B5">
        <w:rPr>
          <w:rFonts w:ascii="Times New Roman" w:hAnsi="Times New Roman" w:cs="Times New Roman"/>
          <w:sz w:val="24"/>
          <w:szCs w:val="24"/>
          <w:shd w:val="clear" w:color="auto" w:fill="FFFFFF" w:themeFill="background1"/>
        </w:rPr>
        <w:t>2003</w:t>
      </w:r>
      <w:r w:rsidR="004C618D">
        <w:rPr>
          <w:rFonts w:ascii="Times New Roman" w:hAnsi="Times New Roman" w:cs="Times New Roman"/>
          <w:sz w:val="24"/>
          <w:szCs w:val="24"/>
          <w:shd w:val="clear" w:color="auto" w:fill="FFFFFF" w:themeFill="background1"/>
        </w:rPr>
        <w:t>, p.36)</w:t>
      </w:r>
    </w:p>
    <w:p w:rsidR="00BC0A92" w:rsidRPr="005B19B5" w:rsidRDefault="004C618D" w:rsidP="005B19B5">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4F366E" w:rsidRPr="005B19B5">
        <w:rPr>
          <w:rFonts w:ascii="Times New Roman" w:hAnsi="Times New Roman" w:cs="Times New Roman"/>
          <w:sz w:val="24"/>
          <w:szCs w:val="24"/>
        </w:rPr>
        <w:t xml:space="preserve">Additionally, </w:t>
      </w:r>
      <w:r w:rsidR="006D109B" w:rsidRPr="005B19B5">
        <w:rPr>
          <w:rFonts w:ascii="Times New Roman" w:hAnsi="Times New Roman" w:cs="Times New Roman"/>
          <w:sz w:val="24"/>
          <w:szCs w:val="24"/>
        </w:rPr>
        <w:t xml:space="preserve">both Taylor and Rory’s </w:t>
      </w:r>
      <w:r w:rsidR="004F366E" w:rsidRPr="005B19B5">
        <w:rPr>
          <w:rFonts w:ascii="Times New Roman" w:hAnsi="Times New Roman" w:cs="Times New Roman"/>
          <w:sz w:val="24"/>
          <w:szCs w:val="24"/>
        </w:rPr>
        <w:t>accounts suggest that ALN learners should be able to opt out of forced daily second language lessons when, after years of being in school, they still do not</w:t>
      </w:r>
      <w:r w:rsidR="006D109B" w:rsidRPr="005B19B5">
        <w:rPr>
          <w:rFonts w:ascii="Times New Roman" w:hAnsi="Times New Roman" w:cs="Times New Roman"/>
          <w:sz w:val="24"/>
          <w:szCs w:val="24"/>
        </w:rPr>
        <w:t xml:space="preserve"> understand what is being said</w:t>
      </w:r>
      <w:r w:rsidR="00475AF3" w:rsidRPr="005B19B5">
        <w:rPr>
          <w:rFonts w:ascii="Times New Roman" w:hAnsi="Times New Roman" w:cs="Times New Roman"/>
          <w:sz w:val="24"/>
          <w:szCs w:val="24"/>
        </w:rPr>
        <w:t xml:space="preserve"> to them in Welsh</w:t>
      </w:r>
      <w:r w:rsidR="006D109B" w:rsidRPr="005B19B5">
        <w:rPr>
          <w:rFonts w:ascii="Times New Roman" w:hAnsi="Times New Roman" w:cs="Times New Roman"/>
          <w:sz w:val="24"/>
          <w:szCs w:val="24"/>
        </w:rPr>
        <w:t xml:space="preserve">. </w:t>
      </w:r>
      <w:r w:rsidR="00475AF3" w:rsidRPr="005B19B5">
        <w:rPr>
          <w:rFonts w:ascii="Times New Roman" w:hAnsi="Times New Roman" w:cs="Times New Roman"/>
          <w:sz w:val="24"/>
          <w:szCs w:val="24"/>
        </w:rPr>
        <w:t xml:space="preserve">It is evident that this is especially the case when Welsh </w:t>
      </w:r>
      <w:r w:rsidR="004F366E" w:rsidRPr="005B19B5">
        <w:rPr>
          <w:rFonts w:ascii="Times New Roman" w:hAnsi="Times New Roman" w:cs="Times New Roman"/>
          <w:sz w:val="24"/>
          <w:szCs w:val="24"/>
        </w:rPr>
        <w:t>language lessons are conducted</w:t>
      </w:r>
      <w:r w:rsidR="00475AF3" w:rsidRPr="005B19B5">
        <w:rPr>
          <w:rFonts w:ascii="Times New Roman" w:hAnsi="Times New Roman" w:cs="Times New Roman"/>
          <w:sz w:val="24"/>
          <w:szCs w:val="24"/>
        </w:rPr>
        <w:t xml:space="preserve"> </w:t>
      </w:r>
      <w:r w:rsidR="004F366E" w:rsidRPr="005B19B5">
        <w:rPr>
          <w:rFonts w:ascii="Times New Roman" w:hAnsi="Times New Roman" w:cs="Times New Roman"/>
          <w:sz w:val="24"/>
          <w:szCs w:val="24"/>
        </w:rPr>
        <w:t>in silence</w:t>
      </w:r>
      <w:r w:rsidR="00BC0A92" w:rsidRPr="005B19B5">
        <w:rPr>
          <w:rFonts w:ascii="Times New Roman" w:hAnsi="Times New Roman" w:cs="Times New Roman"/>
          <w:sz w:val="24"/>
          <w:szCs w:val="24"/>
        </w:rPr>
        <w:t xml:space="preserve"> and badly taught, as s</w:t>
      </w:r>
      <w:r w:rsidR="004F366E" w:rsidRPr="005B19B5">
        <w:rPr>
          <w:rFonts w:ascii="Times New Roman" w:hAnsi="Times New Roman" w:cs="Times New Roman"/>
          <w:sz w:val="24"/>
          <w:szCs w:val="24"/>
        </w:rPr>
        <w:t xml:space="preserve">ubtractive bilingualism </w:t>
      </w:r>
      <w:r w:rsidR="00BC0A92" w:rsidRPr="005B19B5">
        <w:rPr>
          <w:rFonts w:ascii="Times New Roman" w:hAnsi="Times New Roman" w:cs="Times New Roman"/>
          <w:sz w:val="24"/>
          <w:szCs w:val="24"/>
        </w:rPr>
        <w:t xml:space="preserve">can </w:t>
      </w:r>
      <w:r w:rsidR="004F366E" w:rsidRPr="005B19B5">
        <w:rPr>
          <w:rFonts w:ascii="Times New Roman" w:hAnsi="Times New Roman" w:cs="Times New Roman"/>
          <w:sz w:val="24"/>
          <w:szCs w:val="24"/>
        </w:rPr>
        <w:t xml:space="preserve">contribute to academic failure in two languages (Cummins, 1989; 2005). </w:t>
      </w:r>
    </w:p>
    <w:p w:rsidR="00A35A72" w:rsidRPr="005B19B5" w:rsidRDefault="00A35A72" w:rsidP="005B19B5">
      <w:pPr>
        <w:shd w:val="clear" w:color="auto" w:fill="FFFFFF" w:themeFill="background1"/>
        <w:spacing w:line="480" w:lineRule="auto"/>
        <w:rPr>
          <w:rFonts w:ascii="Times New Roman" w:hAnsi="Times New Roman" w:cs="Times New Roman"/>
          <w:b/>
          <w:sz w:val="24"/>
          <w:szCs w:val="24"/>
        </w:rPr>
      </w:pPr>
      <w:r w:rsidRPr="005B19B5">
        <w:rPr>
          <w:rFonts w:ascii="Times New Roman" w:hAnsi="Times New Roman" w:cs="Times New Roman"/>
          <w:b/>
          <w:sz w:val="24"/>
          <w:szCs w:val="24"/>
        </w:rPr>
        <w:t xml:space="preserve">Primary School: Raising Children’s Dopamine Levels Naturally as a Priority Preventative Measure </w:t>
      </w:r>
      <w:r w:rsidR="00AE3C08" w:rsidRPr="005B19B5">
        <w:rPr>
          <w:rFonts w:ascii="Times New Roman" w:hAnsi="Times New Roman" w:cs="Times New Roman"/>
          <w:b/>
          <w:sz w:val="24"/>
          <w:szCs w:val="24"/>
        </w:rPr>
        <w:t>– Trauma Informed Teaching Model</w:t>
      </w:r>
    </w:p>
    <w:p w:rsidR="004F366E" w:rsidRPr="005B19B5" w:rsidRDefault="004C618D" w:rsidP="005B19B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F366E" w:rsidRPr="005B19B5">
        <w:rPr>
          <w:rFonts w:ascii="Times New Roman" w:hAnsi="Times New Roman" w:cs="Times New Roman"/>
          <w:sz w:val="24"/>
          <w:szCs w:val="24"/>
        </w:rPr>
        <w:t xml:space="preserve">Ellis, whose negative experience of school led to truancy and eventually dropping-out of school into a lifestyle of drugs, crime and prison, presents a preventative solution which links directly to the work of neuroscience: </w:t>
      </w:r>
    </w:p>
    <w:p w:rsidR="004F366E" w:rsidRPr="005B19B5" w:rsidRDefault="004F366E" w:rsidP="005B19B5">
      <w:pPr>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t>“Encouraging people more as in focusing on the things you are good at, spending more time in that direction and not condemning kids for not being quite good enough at other subjects.” (E:288-292)</w:t>
      </w:r>
    </w:p>
    <w:p w:rsidR="004C618D" w:rsidRDefault="004C618D" w:rsidP="005B19B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F366E" w:rsidRPr="005B19B5">
        <w:rPr>
          <w:rFonts w:ascii="Times New Roman" w:hAnsi="Times New Roman" w:cs="Times New Roman"/>
          <w:sz w:val="24"/>
          <w:szCs w:val="24"/>
        </w:rPr>
        <w:t xml:space="preserve">Ellis’ account which emphasises that children need to know what they are good at connects to the research which found that children need to be achieving regularly at a specialism by the end of primary school to flood their bodies naturally with dopamine </w:t>
      </w:r>
      <w:r w:rsidR="00BC0A92" w:rsidRPr="005B19B5">
        <w:rPr>
          <w:rFonts w:ascii="Times New Roman" w:hAnsi="Times New Roman" w:cs="Times New Roman"/>
          <w:sz w:val="24"/>
          <w:szCs w:val="24"/>
        </w:rPr>
        <w:t>(</w:t>
      </w:r>
      <w:r w:rsidR="00097AEF" w:rsidRPr="005B19B5">
        <w:rPr>
          <w:rFonts w:ascii="Times New Roman" w:hAnsi="Times New Roman" w:cs="Times New Roman"/>
          <w:sz w:val="24"/>
          <w:szCs w:val="24"/>
        </w:rPr>
        <w:t xml:space="preserve">Benson et al, 2003; Spear, 2000) </w:t>
      </w:r>
      <w:r w:rsidR="004F366E" w:rsidRPr="005B19B5">
        <w:rPr>
          <w:rFonts w:ascii="Times New Roman" w:hAnsi="Times New Roman" w:cs="Times New Roman"/>
          <w:sz w:val="24"/>
          <w:szCs w:val="24"/>
        </w:rPr>
        <w:t xml:space="preserve">and safeguard their future mental health. Moreover, researchers Vaughn et al. (2013), Nakazawa (2015), van der Kolk (2014) and de Theirry (2015) support Ellis’ suggestion, as achieving regular rewards is essential for increasing and maximising dopamine levels which need to be at their highest levels by the end of primary school, to support them through the turbulent </w:t>
      </w:r>
      <w:r w:rsidR="00097AEF" w:rsidRPr="005B19B5">
        <w:rPr>
          <w:rFonts w:ascii="Times New Roman" w:hAnsi="Times New Roman" w:cs="Times New Roman"/>
          <w:sz w:val="24"/>
          <w:szCs w:val="24"/>
        </w:rPr>
        <w:t xml:space="preserve">developmental changes of </w:t>
      </w:r>
      <w:r w:rsidR="004F366E" w:rsidRPr="005B19B5">
        <w:rPr>
          <w:rFonts w:ascii="Times New Roman" w:hAnsi="Times New Roman" w:cs="Times New Roman"/>
          <w:sz w:val="24"/>
          <w:szCs w:val="24"/>
        </w:rPr>
        <w:t xml:space="preserve">adolescence. </w:t>
      </w:r>
    </w:p>
    <w:p w:rsidR="00526577" w:rsidRDefault="004C618D" w:rsidP="005B19B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4F366E" w:rsidRPr="005B19B5">
        <w:rPr>
          <w:rFonts w:ascii="Times New Roman" w:hAnsi="Times New Roman" w:cs="Times New Roman"/>
          <w:sz w:val="24"/>
          <w:szCs w:val="24"/>
        </w:rPr>
        <w:t>Therefore, since diminished dopamine levels in the teenage years have been linked to substance misuse and other health harming behaviours</w:t>
      </w:r>
      <w:r w:rsidR="00097AEF" w:rsidRPr="005B19B5">
        <w:rPr>
          <w:rFonts w:ascii="Times New Roman" w:hAnsi="Times New Roman" w:cs="Times New Roman"/>
          <w:sz w:val="24"/>
          <w:szCs w:val="24"/>
        </w:rPr>
        <w:t xml:space="preserve"> (Mate, 2018)</w:t>
      </w:r>
      <w:r w:rsidR="004F366E" w:rsidRPr="005B19B5">
        <w:rPr>
          <w:rFonts w:ascii="Times New Roman" w:hAnsi="Times New Roman" w:cs="Times New Roman"/>
          <w:sz w:val="24"/>
          <w:szCs w:val="24"/>
        </w:rPr>
        <w:t xml:space="preserve"> it is essential for children to know what they are good at and experience regular reward during these primary years</w:t>
      </w:r>
      <w:r w:rsidR="00621F1C" w:rsidRPr="005B19B5">
        <w:rPr>
          <w:rFonts w:ascii="Times New Roman" w:hAnsi="Times New Roman" w:cs="Times New Roman"/>
          <w:sz w:val="24"/>
          <w:szCs w:val="24"/>
        </w:rPr>
        <w:t>.</w:t>
      </w:r>
      <w:r w:rsidR="00526577">
        <w:rPr>
          <w:rFonts w:ascii="Times New Roman" w:hAnsi="Times New Roman" w:cs="Times New Roman"/>
          <w:sz w:val="24"/>
          <w:szCs w:val="24"/>
        </w:rPr>
        <w:t xml:space="preserve"> </w:t>
      </w:r>
      <w:r w:rsidR="00BB6570">
        <w:rPr>
          <w:rFonts w:ascii="Times New Roman" w:hAnsi="Times New Roman" w:cs="Times New Roman"/>
          <w:sz w:val="24"/>
          <w:szCs w:val="24"/>
        </w:rPr>
        <w:t xml:space="preserve"> </w:t>
      </w:r>
      <w:r w:rsidR="004F366E" w:rsidRPr="005B19B5">
        <w:rPr>
          <w:rFonts w:ascii="Times New Roman" w:hAnsi="Times New Roman" w:cs="Times New Roman"/>
          <w:sz w:val="24"/>
          <w:szCs w:val="24"/>
        </w:rPr>
        <w:t>Research by John (20</w:t>
      </w:r>
      <w:r w:rsidR="00097AEF" w:rsidRPr="005B19B5">
        <w:rPr>
          <w:rFonts w:ascii="Times New Roman" w:hAnsi="Times New Roman" w:cs="Times New Roman"/>
          <w:sz w:val="24"/>
          <w:szCs w:val="24"/>
        </w:rPr>
        <w:t>05, 20</w:t>
      </w:r>
      <w:r w:rsidR="004F366E" w:rsidRPr="005B19B5">
        <w:rPr>
          <w:rFonts w:ascii="Times New Roman" w:hAnsi="Times New Roman" w:cs="Times New Roman"/>
          <w:sz w:val="24"/>
          <w:szCs w:val="24"/>
        </w:rPr>
        <w:t xml:space="preserve">13) supports these findings demonstrating that teachers can use clever strategies to naturally increase students’ dopamine levels through providing choices, reward and differentiated communication </w:t>
      </w:r>
      <w:r w:rsidR="00AE3C08" w:rsidRPr="005B19B5">
        <w:rPr>
          <w:rFonts w:ascii="Times New Roman" w:hAnsi="Times New Roman" w:cs="Times New Roman"/>
          <w:sz w:val="24"/>
          <w:szCs w:val="24"/>
        </w:rPr>
        <w:t>(Appendix 1</w:t>
      </w:r>
      <w:r>
        <w:rPr>
          <w:rFonts w:ascii="Times New Roman" w:hAnsi="Times New Roman" w:cs="Times New Roman"/>
          <w:sz w:val="24"/>
          <w:szCs w:val="24"/>
        </w:rPr>
        <w:t>7</w:t>
      </w:r>
      <w:r w:rsidR="00AE3C08" w:rsidRPr="005B19B5">
        <w:rPr>
          <w:rFonts w:ascii="Times New Roman" w:hAnsi="Times New Roman" w:cs="Times New Roman"/>
          <w:sz w:val="24"/>
          <w:szCs w:val="24"/>
        </w:rPr>
        <w:t xml:space="preserve">). </w:t>
      </w:r>
      <w:r w:rsidR="004F366E" w:rsidRPr="005B19B5">
        <w:rPr>
          <w:rFonts w:ascii="Times New Roman" w:hAnsi="Times New Roman" w:cs="Times New Roman"/>
          <w:sz w:val="24"/>
          <w:szCs w:val="24"/>
        </w:rPr>
        <w:t xml:space="preserve">This research illustrates how an all-inclusive, ADHD, ASD, trauma and neuro-divergent friendly teaching model, which embraced outdoor learning, pre-tutoring, peer-tutoring, multi-sensory ICT, teaching small numbers of similar learning types, reduced emotional distress and raised academic attainment.  </w:t>
      </w:r>
    </w:p>
    <w:p w:rsidR="00BB6570" w:rsidRDefault="00526577" w:rsidP="005B19B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F366E" w:rsidRPr="005B19B5">
        <w:rPr>
          <w:rFonts w:ascii="Times New Roman" w:hAnsi="Times New Roman" w:cs="Times New Roman"/>
          <w:sz w:val="24"/>
          <w:szCs w:val="24"/>
        </w:rPr>
        <w:t xml:space="preserve">This combined education and </w:t>
      </w:r>
      <w:r w:rsidR="00097AEF" w:rsidRPr="005B19B5">
        <w:rPr>
          <w:rFonts w:ascii="Times New Roman" w:hAnsi="Times New Roman" w:cs="Times New Roman"/>
          <w:sz w:val="24"/>
          <w:szCs w:val="24"/>
        </w:rPr>
        <w:t xml:space="preserve">trauma-informed </w:t>
      </w:r>
      <w:r w:rsidR="004F366E" w:rsidRPr="005B19B5">
        <w:rPr>
          <w:rFonts w:ascii="Times New Roman" w:hAnsi="Times New Roman" w:cs="Times New Roman"/>
          <w:sz w:val="24"/>
          <w:szCs w:val="24"/>
        </w:rPr>
        <w:t xml:space="preserve">neuro-science learning model not only focused on reward and enjoyment to increase dopamine and feel good endorphins but managed to close significant learning gaps as 100% of learners achieved </w:t>
      </w:r>
      <w:r w:rsidR="001868CF" w:rsidRPr="005B19B5">
        <w:rPr>
          <w:rFonts w:ascii="Times New Roman" w:hAnsi="Times New Roman" w:cs="Times New Roman"/>
          <w:sz w:val="24"/>
          <w:szCs w:val="24"/>
        </w:rPr>
        <w:t xml:space="preserve">the expected outcomes </w:t>
      </w:r>
      <w:r w:rsidR="004F366E" w:rsidRPr="005B19B5">
        <w:rPr>
          <w:rFonts w:ascii="Times New Roman" w:hAnsi="Times New Roman" w:cs="Times New Roman"/>
          <w:sz w:val="24"/>
          <w:szCs w:val="24"/>
        </w:rPr>
        <w:t xml:space="preserve">and 46% </w:t>
      </w:r>
      <w:r w:rsidR="001868CF" w:rsidRPr="005B19B5">
        <w:rPr>
          <w:rFonts w:ascii="Times New Roman" w:hAnsi="Times New Roman" w:cs="Times New Roman"/>
          <w:sz w:val="24"/>
          <w:szCs w:val="24"/>
        </w:rPr>
        <w:t xml:space="preserve">achieved </w:t>
      </w:r>
      <w:r w:rsidR="004F366E" w:rsidRPr="005B19B5">
        <w:rPr>
          <w:rFonts w:ascii="Times New Roman" w:hAnsi="Times New Roman" w:cs="Times New Roman"/>
          <w:sz w:val="24"/>
          <w:szCs w:val="24"/>
        </w:rPr>
        <w:t>value-added.</w:t>
      </w:r>
      <w:r w:rsidR="001868CF" w:rsidRPr="005B19B5">
        <w:rPr>
          <w:rFonts w:ascii="Times New Roman" w:hAnsi="Times New Roman" w:cs="Times New Roman"/>
          <w:sz w:val="24"/>
          <w:szCs w:val="24"/>
        </w:rPr>
        <w:t xml:space="preserve"> Sutton Trust (2010) found that one year with a very effective teacher adds 25-45% of an average school year to a pupil’s maths score performance. </w:t>
      </w:r>
      <w:r w:rsidR="004F366E" w:rsidRPr="005B19B5">
        <w:rPr>
          <w:rFonts w:ascii="Times New Roman" w:hAnsi="Times New Roman" w:cs="Times New Roman"/>
          <w:sz w:val="24"/>
          <w:szCs w:val="24"/>
        </w:rPr>
        <w:t xml:space="preserve"> It was also designed as a neuro-divergent</w:t>
      </w:r>
      <w:r w:rsidR="001868CF" w:rsidRPr="005B19B5">
        <w:rPr>
          <w:rFonts w:ascii="Times New Roman" w:hAnsi="Times New Roman" w:cs="Times New Roman"/>
          <w:sz w:val="24"/>
          <w:szCs w:val="24"/>
        </w:rPr>
        <w:t>, trauma</w:t>
      </w:r>
      <w:r w:rsidR="004F366E" w:rsidRPr="005B19B5">
        <w:rPr>
          <w:rFonts w:ascii="Times New Roman" w:hAnsi="Times New Roman" w:cs="Times New Roman"/>
          <w:sz w:val="24"/>
          <w:szCs w:val="24"/>
        </w:rPr>
        <w:t xml:space="preserve"> friendly classroom, which embraced a speech, language and communication friendly </w:t>
      </w:r>
      <w:r w:rsidR="001868CF" w:rsidRPr="005B19B5">
        <w:rPr>
          <w:rFonts w:ascii="Times New Roman" w:hAnsi="Times New Roman" w:cs="Times New Roman"/>
          <w:sz w:val="24"/>
          <w:szCs w:val="24"/>
        </w:rPr>
        <w:t xml:space="preserve">setting. Pre-tutoring, one of the trauma-friendly strategies, enabled children who had been previously terrified of maths to overcome their fear, lead the learning and achieve over and above expected outcomes </w:t>
      </w:r>
      <w:r w:rsidR="004C618D">
        <w:rPr>
          <w:rFonts w:ascii="Times New Roman" w:hAnsi="Times New Roman" w:cs="Times New Roman"/>
          <w:sz w:val="24"/>
          <w:szCs w:val="24"/>
        </w:rPr>
        <w:t>(Appendix 17</w:t>
      </w:r>
      <w:r w:rsidR="00AE3C08" w:rsidRPr="005B19B5">
        <w:rPr>
          <w:rFonts w:ascii="Times New Roman" w:hAnsi="Times New Roman" w:cs="Times New Roman"/>
          <w:sz w:val="24"/>
          <w:szCs w:val="24"/>
        </w:rPr>
        <w:t>)</w:t>
      </w:r>
      <w:r w:rsidR="004F366E" w:rsidRPr="005B19B5">
        <w:rPr>
          <w:rFonts w:ascii="Times New Roman" w:hAnsi="Times New Roman" w:cs="Times New Roman"/>
          <w:sz w:val="24"/>
          <w:szCs w:val="24"/>
        </w:rPr>
        <w:t xml:space="preserve">. </w:t>
      </w:r>
    </w:p>
    <w:p w:rsidR="004F366E" w:rsidRPr="005B19B5" w:rsidRDefault="00BB6570" w:rsidP="005B19B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F366E" w:rsidRPr="005B19B5">
        <w:rPr>
          <w:rFonts w:ascii="Times New Roman" w:hAnsi="Times New Roman" w:cs="Times New Roman"/>
          <w:sz w:val="24"/>
          <w:szCs w:val="24"/>
        </w:rPr>
        <w:t xml:space="preserve">Additionally, Lee, who has a diagnosis of ADHD and suffered multiple childhood traumas, advocates that children should be encouraged to use their strengths to </w:t>
      </w:r>
      <w:r w:rsidR="00C7250B" w:rsidRPr="005B19B5">
        <w:rPr>
          <w:rFonts w:ascii="Times New Roman" w:hAnsi="Times New Roman" w:cs="Times New Roman"/>
          <w:sz w:val="24"/>
          <w:szCs w:val="24"/>
        </w:rPr>
        <w:t>lead the learning</w:t>
      </w:r>
      <w:r w:rsidR="004F366E" w:rsidRPr="005B19B5">
        <w:rPr>
          <w:rFonts w:ascii="Times New Roman" w:hAnsi="Times New Roman" w:cs="Times New Roman"/>
          <w:sz w:val="24"/>
          <w:szCs w:val="24"/>
        </w:rPr>
        <w:t xml:space="preserve">: </w:t>
      </w:r>
    </w:p>
    <w:p w:rsidR="004F366E" w:rsidRPr="005B19B5" w:rsidRDefault="004F366E" w:rsidP="005B19B5">
      <w:pPr>
        <w:shd w:val="clear" w:color="auto" w:fill="FFFFFF" w:themeFill="background1"/>
        <w:spacing w:line="480" w:lineRule="auto"/>
        <w:ind w:left="720"/>
        <w:rPr>
          <w:rFonts w:ascii="Times New Roman" w:hAnsi="Times New Roman" w:cs="Times New Roman"/>
          <w:b/>
          <w:i/>
          <w:sz w:val="24"/>
          <w:szCs w:val="24"/>
        </w:rPr>
      </w:pPr>
      <w:r w:rsidRPr="005B19B5">
        <w:rPr>
          <w:rFonts w:ascii="Times New Roman" w:hAnsi="Times New Roman" w:cs="Times New Roman"/>
          <w:i/>
          <w:sz w:val="24"/>
          <w:szCs w:val="24"/>
        </w:rPr>
        <w:lastRenderedPageBreak/>
        <w:t>“What better way than have a child teach the children... let the child lead a lesson. The child needs to feel special. Children want to feel special. They want to feel needed. And if they don’t feel special and needed they’re going to withdraw”.   (L:897-907)</w:t>
      </w:r>
    </w:p>
    <w:p w:rsidR="00BB6570" w:rsidRDefault="00BB6570" w:rsidP="005B19B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F366E" w:rsidRPr="005B19B5">
        <w:rPr>
          <w:rFonts w:ascii="Times New Roman" w:hAnsi="Times New Roman" w:cs="Times New Roman"/>
          <w:sz w:val="24"/>
          <w:szCs w:val="24"/>
        </w:rPr>
        <w:t xml:space="preserve">In my own experience, students with ‘ADHD’ tendencies and those who have suffered from trauma tend to be very caring, kind and empathetic to the needs of others. Thus, providing opportunities </w:t>
      </w:r>
      <w:r w:rsidR="00C7250B" w:rsidRPr="005B19B5">
        <w:rPr>
          <w:rFonts w:ascii="Times New Roman" w:hAnsi="Times New Roman" w:cs="Times New Roman"/>
          <w:sz w:val="24"/>
          <w:szCs w:val="24"/>
        </w:rPr>
        <w:t xml:space="preserve">for children with ADHD tendencies </w:t>
      </w:r>
      <w:r w:rsidR="004F366E" w:rsidRPr="005B19B5">
        <w:rPr>
          <w:rFonts w:ascii="Times New Roman" w:hAnsi="Times New Roman" w:cs="Times New Roman"/>
          <w:sz w:val="24"/>
          <w:szCs w:val="24"/>
        </w:rPr>
        <w:t xml:space="preserve">to lead </w:t>
      </w:r>
      <w:r w:rsidR="00621F1C" w:rsidRPr="005B19B5">
        <w:rPr>
          <w:rFonts w:ascii="Times New Roman" w:hAnsi="Times New Roman" w:cs="Times New Roman"/>
          <w:sz w:val="24"/>
          <w:szCs w:val="24"/>
        </w:rPr>
        <w:t xml:space="preserve">the learning </w:t>
      </w:r>
      <w:r w:rsidR="004F366E" w:rsidRPr="005B19B5">
        <w:rPr>
          <w:rFonts w:ascii="Times New Roman" w:hAnsi="Times New Roman" w:cs="Times New Roman"/>
          <w:sz w:val="24"/>
          <w:szCs w:val="24"/>
        </w:rPr>
        <w:t>plays to the</w:t>
      </w:r>
      <w:r w:rsidR="00621F1C" w:rsidRPr="005B19B5">
        <w:rPr>
          <w:rFonts w:ascii="Times New Roman" w:hAnsi="Times New Roman" w:cs="Times New Roman"/>
          <w:sz w:val="24"/>
          <w:szCs w:val="24"/>
        </w:rPr>
        <w:t>ir</w:t>
      </w:r>
      <w:r w:rsidR="004F366E" w:rsidRPr="005B19B5">
        <w:rPr>
          <w:rFonts w:ascii="Times New Roman" w:hAnsi="Times New Roman" w:cs="Times New Roman"/>
          <w:sz w:val="24"/>
          <w:szCs w:val="24"/>
        </w:rPr>
        <w:t xml:space="preserve"> strengths of the easily distracted as the extra stimulation of multi-tasking and constant movement helps to keep them focused on the task at hand</w:t>
      </w:r>
      <w:r w:rsidR="00C7250B" w:rsidRPr="005B19B5">
        <w:rPr>
          <w:rFonts w:ascii="Times New Roman" w:hAnsi="Times New Roman" w:cs="Times New Roman"/>
          <w:sz w:val="24"/>
          <w:szCs w:val="24"/>
        </w:rPr>
        <w:t xml:space="preserve"> (John,</w:t>
      </w:r>
      <w:r w:rsidR="004C618D">
        <w:rPr>
          <w:rFonts w:ascii="Times New Roman" w:hAnsi="Times New Roman" w:cs="Times New Roman"/>
          <w:sz w:val="24"/>
          <w:szCs w:val="24"/>
        </w:rPr>
        <w:t xml:space="preserve"> 2013; Appendix 17</w:t>
      </w:r>
      <w:r w:rsidR="00C7250B" w:rsidRPr="005B19B5">
        <w:rPr>
          <w:rFonts w:ascii="Times New Roman" w:hAnsi="Times New Roman" w:cs="Times New Roman"/>
          <w:sz w:val="24"/>
          <w:szCs w:val="24"/>
        </w:rPr>
        <w:t>)</w:t>
      </w:r>
      <w:r w:rsidR="004F366E" w:rsidRPr="005B19B5">
        <w:rPr>
          <w:rFonts w:ascii="Times New Roman" w:hAnsi="Times New Roman" w:cs="Times New Roman"/>
          <w:sz w:val="24"/>
          <w:szCs w:val="24"/>
        </w:rPr>
        <w:t xml:space="preserve">. </w:t>
      </w:r>
    </w:p>
    <w:p w:rsidR="00915F24" w:rsidRPr="005B19B5" w:rsidRDefault="00BB6570" w:rsidP="005B19B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F366E" w:rsidRPr="005B19B5">
        <w:rPr>
          <w:rFonts w:ascii="Times New Roman" w:hAnsi="Times New Roman" w:cs="Times New Roman"/>
          <w:sz w:val="24"/>
          <w:szCs w:val="24"/>
        </w:rPr>
        <w:t xml:space="preserve">Therefore, through listening, responding and planning motivational rewards for the students in their classes, this not only keeps them on task but will produce optimum educational outcomes. ADHD has been linked to </w:t>
      </w:r>
      <w:r w:rsidR="00621F1C" w:rsidRPr="005B19B5">
        <w:rPr>
          <w:rFonts w:ascii="Times New Roman" w:hAnsi="Times New Roman" w:cs="Times New Roman"/>
          <w:sz w:val="24"/>
          <w:szCs w:val="24"/>
        </w:rPr>
        <w:t xml:space="preserve">lower levels </w:t>
      </w:r>
      <w:r w:rsidR="004F366E" w:rsidRPr="005B19B5">
        <w:rPr>
          <w:rFonts w:ascii="Times New Roman" w:hAnsi="Times New Roman" w:cs="Times New Roman"/>
          <w:sz w:val="24"/>
          <w:szCs w:val="24"/>
        </w:rPr>
        <w:t xml:space="preserve">of the dopamine transporter, </w:t>
      </w:r>
      <w:r w:rsidR="00621F1C" w:rsidRPr="005B19B5">
        <w:rPr>
          <w:rFonts w:ascii="Times New Roman" w:hAnsi="Times New Roman" w:cs="Times New Roman"/>
          <w:sz w:val="24"/>
          <w:szCs w:val="24"/>
        </w:rPr>
        <w:t xml:space="preserve">and consequently </w:t>
      </w:r>
      <w:r w:rsidR="004F366E" w:rsidRPr="005B19B5">
        <w:rPr>
          <w:rFonts w:ascii="Times New Roman" w:hAnsi="Times New Roman" w:cs="Times New Roman"/>
          <w:sz w:val="24"/>
          <w:szCs w:val="24"/>
        </w:rPr>
        <w:t xml:space="preserve">amphetamines </w:t>
      </w:r>
      <w:r w:rsidR="00621F1C" w:rsidRPr="005B19B5">
        <w:rPr>
          <w:rFonts w:ascii="Times New Roman" w:hAnsi="Times New Roman" w:cs="Times New Roman"/>
          <w:sz w:val="24"/>
          <w:szCs w:val="24"/>
        </w:rPr>
        <w:t xml:space="preserve">are </w:t>
      </w:r>
      <w:r w:rsidR="00915F24" w:rsidRPr="005B19B5">
        <w:rPr>
          <w:rFonts w:ascii="Times New Roman" w:hAnsi="Times New Roman" w:cs="Times New Roman"/>
          <w:sz w:val="24"/>
          <w:szCs w:val="24"/>
        </w:rPr>
        <w:t xml:space="preserve">prescribed </w:t>
      </w:r>
      <w:r w:rsidR="00621F1C" w:rsidRPr="005B19B5">
        <w:rPr>
          <w:rFonts w:ascii="Times New Roman" w:hAnsi="Times New Roman" w:cs="Times New Roman"/>
          <w:sz w:val="24"/>
          <w:szCs w:val="24"/>
        </w:rPr>
        <w:t xml:space="preserve">to </w:t>
      </w:r>
      <w:r w:rsidR="004F366E" w:rsidRPr="005B19B5">
        <w:rPr>
          <w:rFonts w:ascii="Times New Roman" w:hAnsi="Times New Roman" w:cs="Times New Roman"/>
          <w:sz w:val="24"/>
          <w:szCs w:val="24"/>
        </w:rPr>
        <w:t xml:space="preserve">increase dopamine available for ‘synaptic transmission’ </w:t>
      </w:r>
      <w:r w:rsidR="00915F24" w:rsidRPr="005B19B5">
        <w:rPr>
          <w:rFonts w:ascii="Times New Roman" w:hAnsi="Times New Roman" w:cs="Times New Roman"/>
          <w:sz w:val="24"/>
          <w:szCs w:val="24"/>
        </w:rPr>
        <w:t>(</w:t>
      </w:r>
      <w:r w:rsidR="004F366E" w:rsidRPr="005B19B5">
        <w:rPr>
          <w:rFonts w:ascii="Times New Roman" w:hAnsi="Times New Roman" w:cs="Times New Roman"/>
          <w:sz w:val="24"/>
          <w:szCs w:val="24"/>
        </w:rPr>
        <w:t>Volkow et al, 1998). However, teachers can also naturally increase dopamine levels without the harmful side effects</w:t>
      </w:r>
      <w:r w:rsidR="00621F1C" w:rsidRPr="005B19B5">
        <w:rPr>
          <w:rFonts w:ascii="Times New Roman" w:hAnsi="Times New Roman" w:cs="Times New Roman"/>
          <w:sz w:val="24"/>
          <w:szCs w:val="24"/>
        </w:rPr>
        <w:t xml:space="preserve"> (John, 2005;</w:t>
      </w:r>
      <w:r w:rsidR="00915F24" w:rsidRPr="005B19B5">
        <w:rPr>
          <w:rFonts w:ascii="Times New Roman" w:hAnsi="Times New Roman" w:cs="Times New Roman"/>
          <w:sz w:val="24"/>
          <w:szCs w:val="24"/>
        </w:rPr>
        <w:t xml:space="preserve"> 2013). </w:t>
      </w:r>
    </w:p>
    <w:p w:rsidR="004F366E" w:rsidRDefault="00BB6570" w:rsidP="005B19B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F366E" w:rsidRPr="005B19B5">
        <w:rPr>
          <w:rFonts w:ascii="Times New Roman" w:hAnsi="Times New Roman" w:cs="Times New Roman"/>
          <w:sz w:val="24"/>
          <w:szCs w:val="24"/>
        </w:rPr>
        <w:t xml:space="preserve">John (2013) found that by pairing a hyperactive child with a child with </w:t>
      </w:r>
      <w:r w:rsidR="00915F24" w:rsidRPr="005B19B5">
        <w:rPr>
          <w:rFonts w:ascii="Times New Roman" w:hAnsi="Times New Roman" w:cs="Times New Roman"/>
          <w:sz w:val="24"/>
          <w:szCs w:val="24"/>
        </w:rPr>
        <w:t xml:space="preserve">an </w:t>
      </w:r>
      <w:r w:rsidR="004F366E" w:rsidRPr="005B19B5">
        <w:rPr>
          <w:rFonts w:ascii="Times New Roman" w:hAnsi="Times New Roman" w:cs="Times New Roman"/>
          <w:sz w:val="24"/>
          <w:szCs w:val="24"/>
        </w:rPr>
        <w:t xml:space="preserve">attention deficit, the extra distraction and ‘twice the responsibility’ enabled the hyperactive learner to expel excess energy in a positive direction, while the constant attention </w:t>
      </w:r>
      <w:r w:rsidR="00915F24" w:rsidRPr="005B19B5">
        <w:rPr>
          <w:rFonts w:ascii="Times New Roman" w:hAnsi="Times New Roman" w:cs="Times New Roman"/>
          <w:sz w:val="24"/>
          <w:szCs w:val="24"/>
        </w:rPr>
        <w:t>enabled t</w:t>
      </w:r>
      <w:r w:rsidR="004F366E" w:rsidRPr="005B19B5">
        <w:rPr>
          <w:rFonts w:ascii="Times New Roman" w:hAnsi="Times New Roman" w:cs="Times New Roman"/>
          <w:sz w:val="24"/>
          <w:szCs w:val="24"/>
        </w:rPr>
        <w:t xml:space="preserve">he other learner with attention deficit </w:t>
      </w:r>
      <w:r w:rsidR="00915F24" w:rsidRPr="005B19B5">
        <w:rPr>
          <w:rFonts w:ascii="Times New Roman" w:hAnsi="Times New Roman" w:cs="Times New Roman"/>
          <w:sz w:val="24"/>
          <w:szCs w:val="24"/>
        </w:rPr>
        <w:t xml:space="preserve">to stay on </w:t>
      </w:r>
      <w:r w:rsidR="004F366E" w:rsidRPr="005B19B5">
        <w:rPr>
          <w:rFonts w:ascii="Times New Roman" w:hAnsi="Times New Roman" w:cs="Times New Roman"/>
          <w:sz w:val="24"/>
          <w:szCs w:val="24"/>
        </w:rPr>
        <w:t xml:space="preserve">task. </w:t>
      </w:r>
      <w:r w:rsidR="004F366E" w:rsidRPr="005B19B5">
        <w:rPr>
          <w:rFonts w:ascii="Times New Roman" w:hAnsi="Times New Roman" w:cs="Times New Roman"/>
          <w:sz w:val="24"/>
          <w:szCs w:val="24"/>
          <w:shd w:val="clear" w:color="auto" w:fill="FFFFFF" w:themeFill="background1"/>
        </w:rPr>
        <w:t xml:space="preserve">Sutton Trust </w:t>
      </w:r>
      <w:r w:rsidR="00915F24" w:rsidRPr="005B19B5">
        <w:rPr>
          <w:rFonts w:ascii="Times New Roman" w:hAnsi="Times New Roman" w:cs="Times New Roman"/>
          <w:sz w:val="24"/>
          <w:szCs w:val="24"/>
          <w:shd w:val="clear" w:color="auto" w:fill="FFFFFF" w:themeFill="background1"/>
        </w:rPr>
        <w:t xml:space="preserve">concurs </w:t>
      </w:r>
      <w:r w:rsidR="004F366E" w:rsidRPr="005B19B5">
        <w:rPr>
          <w:rFonts w:ascii="Times New Roman" w:hAnsi="Times New Roman" w:cs="Times New Roman"/>
          <w:sz w:val="24"/>
          <w:szCs w:val="24"/>
          <w:shd w:val="clear" w:color="auto" w:fill="FFFFFF" w:themeFill="background1"/>
        </w:rPr>
        <w:t xml:space="preserve">that peer tutoring is one of the most effective acceleration methods for closing the gaps in additional learning needs </w:t>
      </w:r>
      <w:r w:rsidR="00915F24" w:rsidRPr="005B19B5">
        <w:rPr>
          <w:rFonts w:ascii="Times New Roman" w:hAnsi="Times New Roman" w:cs="Times New Roman"/>
          <w:sz w:val="24"/>
          <w:szCs w:val="24"/>
          <w:shd w:val="clear" w:color="auto" w:fill="FFFFFF" w:themeFill="background1"/>
        </w:rPr>
        <w:t>s</w:t>
      </w:r>
      <w:r w:rsidR="004F366E" w:rsidRPr="005B19B5">
        <w:rPr>
          <w:rFonts w:ascii="Times New Roman" w:hAnsi="Times New Roman" w:cs="Times New Roman"/>
          <w:sz w:val="24"/>
          <w:szCs w:val="24"/>
          <w:shd w:val="clear" w:color="auto" w:fill="FFFFFF" w:themeFill="background1"/>
        </w:rPr>
        <w:t xml:space="preserve">tudents (Gross and White, 2003).  </w:t>
      </w:r>
      <w:r w:rsidR="004F366E" w:rsidRPr="005B19B5">
        <w:rPr>
          <w:rFonts w:ascii="Times New Roman" w:hAnsi="Times New Roman" w:cs="Times New Roman"/>
          <w:sz w:val="24"/>
          <w:szCs w:val="24"/>
        </w:rPr>
        <w:t xml:space="preserve"> </w:t>
      </w:r>
    </w:p>
    <w:p w:rsidR="00BB6570" w:rsidRDefault="00BB6570" w:rsidP="005B19B5">
      <w:pPr>
        <w:shd w:val="clear" w:color="auto" w:fill="FFFFFF" w:themeFill="background1"/>
        <w:spacing w:line="480" w:lineRule="auto"/>
        <w:rPr>
          <w:rFonts w:ascii="Times New Roman" w:hAnsi="Times New Roman" w:cs="Times New Roman"/>
          <w:sz w:val="24"/>
          <w:szCs w:val="24"/>
        </w:rPr>
      </w:pPr>
    </w:p>
    <w:p w:rsidR="00BB6570" w:rsidRPr="005B19B5" w:rsidRDefault="00BB6570" w:rsidP="005B19B5">
      <w:pPr>
        <w:shd w:val="clear" w:color="auto" w:fill="FFFFFF" w:themeFill="background1"/>
        <w:spacing w:line="480" w:lineRule="auto"/>
        <w:rPr>
          <w:rFonts w:ascii="Times New Roman" w:hAnsi="Times New Roman" w:cs="Times New Roman"/>
          <w:sz w:val="24"/>
          <w:szCs w:val="24"/>
        </w:rPr>
      </w:pPr>
    </w:p>
    <w:p w:rsidR="00E370E3" w:rsidRPr="005B19B5" w:rsidRDefault="00E370E3" w:rsidP="005B19B5">
      <w:pPr>
        <w:shd w:val="clear" w:color="auto" w:fill="FFFFFF" w:themeFill="background1"/>
        <w:spacing w:line="480" w:lineRule="auto"/>
        <w:rPr>
          <w:rFonts w:ascii="Times New Roman" w:hAnsi="Times New Roman" w:cs="Times New Roman"/>
          <w:sz w:val="24"/>
          <w:szCs w:val="24"/>
        </w:rPr>
      </w:pPr>
      <w:r w:rsidRPr="005B19B5">
        <w:rPr>
          <w:rFonts w:ascii="Times New Roman" w:hAnsi="Times New Roman" w:cs="Times New Roman"/>
          <w:b/>
          <w:sz w:val="24"/>
          <w:szCs w:val="24"/>
        </w:rPr>
        <w:lastRenderedPageBreak/>
        <w:t xml:space="preserve">Creating More Equal, Tailored 24/7 </w:t>
      </w:r>
      <w:r w:rsidR="00A94A72" w:rsidRPr="005B19B5">
        <w:rPr>
          <w:rFonts w:ascii="Times New Roman" w:hAnsi="Times New Roman" w:cs="Times New Roman"/>
          <w:b/>
          <w:sz w:val="24"/>
          <w:szCs w:val="24"/>
        </w:rPr>
        <w:t xml:space="preserve">Online/Offline Blended </w:t>
      </w:r>
      <w:r w:rsidRPr="005B19B5">
        <w:rPr>
          <w:rFonts w:ascii="Times New Roman" w:hAnsi="Times New Roman" w:cs="Times New Roman"/>
          <w:b/>
          <w:sz w:val="24"/>
          <w:szCs w:val="24"/>
        </w:rPr>
        <w:t>Learning Environments</w:t>
      </w:r>
    </w:p>
    <w:p w:rsidR="00533E37" w:rsidRPr="005B19B5" w:rsidRDefault="00533E37" w:rsidP="005B19B5">
      <w:pPr>
        <w:shd w:val="clear" w:color="auto" w:fill="FFFFFF" w:themeFill="background1"/>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t xml:space="preserve">“If at the start I could have done stuff online, it would have been brilliant especially if it was 24/7 and you could do it whenever you liked... difficulty waking up and difficulty going to sleep which, when you don’t have to you just don’t wake up and don’t go to sleep...  most people who are in school maybe do have some difficulties but don’t realise that there </w:t>
      </w:r>
      <w:r w:rsidR="00BE1BED" w:rsidRPr="005B19B5">
        <w:rPr>
          <w:rFonts w:ascii="Times New Roman" w:hAnsi="Times New Roman" w:cs="Times New Roman"/>
          <w:i/>
          <w:sz w:val="24"/>
          <w:szCs w:val="24"/>
        </w:rPr>
        <w:t>is any other option.” (P:</w:t>
      </w:r>
      <w:r w:rsidRPr="005B19B5">
        <w:rPr>
          <w:rFonts w:ascii="Times New Roman" w:hAnsi="Times New Roman" w:cs="Times New Roman"/>
          <w:i/>
          <w:sz w:val="24"/>
          <w:szCs w:val="24"/>
        </w:rPr>
        <w:t>1228-1263)</w:t>
      </w:r>
    </w:p>
    <w:p w:rsidR="00E370E3" w:rsidRPr="005B19B5" w:rsidRDefault="00533E37" w:rsidP="005B19B5">
      <w:pPr>
        <w:shd w:val="clear" w:color="auto" w:fill="FFFFFF" w:themeFill="background1"/>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t xml:space="preserve"> </w:t>
      </w:r>
      <w:r w:rsidR="00E370E3" w:rsidRPr="005B19B5">
        <w:rPr>
          <w:rFonts w:ascii="Times New Roman" w:hAnsi="Times New Roman" w:cs="Times New Roman"/>
          <w:i/>
          <w:sz w:val="24"/>
          <w:szCs w:val="24"/>
        </w:rPr>
        <w:t>‘I think it would have been good but it’s a really idealistic situation but if studies could be catered towards students and not towards an agenda of a school... I wish that I’d actually been considered in the decision-making process whereas I had to make my decisions around the decisions that were being made for me and if I had more of a chance to tailor it.</w:t>
      </w:r>
      <w:r w:rsidR="00E370E3" w:rsidRPr="005B19B5">
        <w:rPr>
          <w:rFonts w:ascii="Times New Roman" w:hAnsi="Times New Roman" w:cs="Times New Roman"/>
          <w:sz w:val="24"/>
          <w:szCs w:val="24"/>
        </w:rPr>
        <w:t xml:space="preserve"> </w:t>
      </w:r>
      <w:r w:rsidR="00E370E3" w:rsidRPr="005B19B5">
        <w:rPr>
          <w:rFonts w:ascii="Times New Roman" w:hAnsi="Times New Roman" w:cs="Times New Roman"/>
          <w:i/>
          <w:sz w:val="24"/>
          <w:szCs w:val="24"/>
        </w:rPr>
        <w:t>I know</w:t>
      </w:r>
      <w:r w:rsidR="00BE1BED" w:rsidRPr="005B19B5">
        <w:rPr>
          <w:rFonts w:ascii="Times New Roman" w:hAnsi="Times New Roman" w:cs="Times New Roman"/>
          <w:i/>
          <w:sz w:val="24"/>
          <w:szCs w:val="24"/>
        </w:rPr>
        <w:t xml:space="preserve"> I would have done better.” (M:</w:t>
      </w:r>
      <w:r w:rsidR="00E370E3" w:rsidRPr="005B19B5">
        <w:rPr>
          <w:rFonts w:ascii="Times New Roman" w:hAnsi="Times New Roman" w:cs="Times New Roman"/>
          <w:i/>
          <w:sz w:val="24"/>
          <w:szCs w:val="24"/>
        </w:rPr>
        <w:t>1394-1419)</w:t>
      </w:r>
    </w:p>
    <w:p w:rsidR="00A77663" w:rsidRPr="005B19B5" w:rsidRDefault="00E370E3" w:rsidP="005B19B5">
      <w:pPr>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t>“Each child is different</w:t>
      </w:r>
      <w:r w:rsidR="00C73096" w:rsidRPr="005B19B5">
        <w:rPr>
          <w:rFonts w:ascii="Times New Roman" w:hAnsi="Times New Roman" w:cs="Times New Roman"/>
          <w:i/>
          <w:sz w:val="24"/>
          <w:szCs w:val="24"/>
        </w:rPr>
        <w:t>...C</w:t>
      </w:r>
      <w:r w:rsidRPr="005B19B5">
        <w:rPr>
          <w:rFonts w:ascii="Times New Roman" w:hAnsi="Times New Roman" w:cs="Times New Roman"/>
          <w:i/>
          <w:sz w:val="24"/>
          <w:szCs w:val="24"/>
        </w:rPr>
        <w:t>hildren need to be asked what they need.</w:t>
      </w:r>
      <w:r w:rsidR="00BE1BED" w:rsidRPr="005B19B5">
        <w:rPr>
          <w:rFonts w:ascii="Times New Roman" w:hAnsi="Times New Roman" w:cs="Times New Roman"/>
          <w:i/>
          <w:sz w:val="24"/>
          <w:szCs w:val="24"/>
        </w:rPr>
        <w:t>” (T:</w:t>
      </w:r>
      <w:r w:rsidRPr="005B19B5">
        <w:rPr>
          <w:rFonts w:ascii="Times New Roman" w:hAnsi="Times New Roman" w:cs="Times New Roman"/>
          <w:i/>
          <w:sz w:val="24"/>
          <w:szCs w:val="24"/>
        </w:rPr>
        <w:t>110</w:t>
      </w:r>
      <w:r w:rsidR="00B25567" w:rsidRPr="005B19B5">
        <w:rPr>
          <w:rFonts w:ascii="Times New Roman" w:hAnsi="Times New Roman" w:cs="Times New Roman"/>
          <w:i/>
          <w:sz w:val="24"/>
          <w:szCs w:val="24"/>
        </w:rPr>
        <w:t>4-1106</w:t>
      </w:r>
      <w:r w:rsidRPr="005B19B5">
        <w:rPr>
          <w:rFonts w:ascii="Times New Roman" w:hAnsi="Times New Roman" w:cs="Times New Roman"/>
          <w:i/>
          <w:sz w:val="24"/>
          <w:szCs w:val="24"/>
        </w:rPr>
        <w:t>)</w:t>
      </w:r>
    </w:p>
    <w:p w:rsidR="00915F24" w:rsidRPr="005B19B5" w:rsidRDefault="00BB6570" w:rsidP="005B19B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33E37" w:rsidRPr="005B19B5">
        <w:rPr>
          <w:rFonts w:ascii="Times New Roman" w:hAnsi="Times New Roman" w:cs="Times New Roman"/>
          <w:sz w:val="24"/>
          <w:szCs w:val="24"/>
        </w:rPr>
        <w:t>According to Walker (2017), P</w:t>
      </w:r>
      <w:r w:rsidR="004E47BC" w:rsidRPr="005B19B5">
        <w:rPr>
          <w:rFonts w:ascii="Times New Roman" w:hAnsi="Times New Roman" w:cs="Times New Roman"/>
          <w:sz w:val="24"/>
          <w:szCs w:val="24"/>
        </w:rPr>
        <w:t>eyton</w:t>
      </w:r>
      <w:r w:rsidR="00533E37" w:rsidRPr="005B19B5">
        <w:rPr>
          <w:rFonts w:ascii="Times New Roman" w:hAnsi="Times New Roman" w:cs="Times New Roman"/>
          <w:sz w:val="24"/>
          <w:szCs w:val="24"/>
        </w:rPr>
        <w:t xml:space="preserve">’s solution would prevent an array of future problems for approximately 30% of the population whose natural circadian rhythm and timing does not allow them to wake and function optimally at traditional 8.50am-3.20pm school times. </w:t>
      </w:r>
      <w:r>
        <w:rPr>
          <w:rFonts w:ascii="Times New Roman" w:hAnsi="Times New Roman" w:cs="Times New Roman"/>
          <w:sz w:val="24"/>
          <w:szCs w:val="24"/>
        </w:rPr>
        <w:t>Furthermore</w:t>
      </w:r>
      <w:r w:rsidR="00251DC6">
        <w:rPr>
          <w:rFonts w:ascii="Times New Roman" w:hAnsi="Times New Roman" w:cs="Times New Roman"/>
          <w:sz w:val="24"/>
          <w:szCs w:val="24"/>
        </w:rPr>
        <w:t>,</w:t>
      </w:r>
      <w:r>
        <w:rPr>
          <w:rFonts w:ascii="Times New Roman" w:hAnsi="Times New Roman" w:cs="Times New Roman"/>
          <w:sz w:val="24"/>
          <w:szCs w:val="24"/>
        </w:rPr>
        <w:t xml:space="preserve"> as Mate (2019a) states, “The ADD adult is often a night owl” (Mate, 2019a, p. 286). </w:t>
      </w:r>
    </w:p>
    <w:p w:rsidR="00BB6570" w:rsidRDefault="00BB6570" w:rsidP="005B19B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Walker (2017</w:t>
      </w:r>
      <w:r w:rsidR="00915F24" w:rsidRPr="005B19B5">
        <w:rPr>
          <w:rFonts w:ascii="Times New Roman" w:hAnsi="Times New Roman" w:cs="Times New Roman"/>
          <w:sz w:val="24"/>
          <w:szCs w:val="24"/>
        </w:rPr>
        <w:t>) states, “When the night owl is forced to wake up too early, their pre-frontal cortex remains in a disabled ‘offline’... night owls are not night owls by choice. They are bound to a delayed schedul</w:t>
      </w:r>
      <w:r>
        <w:rPr>
          <w:rFonts w:ascii="Times New Roman" w:hAnsi="Times New Roman" w:cs="Times New Roman"/>
          <w:sz w:val="24"/>
          <w:szCs w:val="24"/>
        </w:rPr>
        <w:t>e by unavoidable DNA hardwiring”</w:t>
      </w:r>
      <w:r w:rsidR="00915F24" w:rsidRPr="005B19B5">
        <w:rPr>
          <w:rFonts w:ascii="Times New Roman" w:hAnsi="Times New Roman" w:cs="Times New Roman"/>
          <w:sz w:val="24"/>
          <w:szCs w:val="24"/>
        </w:rPr>
        <w:t xml:space="preserve"> </w:t>
      </w:r>
      <w:r>
        <w:rPr>
          <w:rFonts w:ascii="Times New Roman" w:hAnsi="Times New Roman" w:cs="Times New Roman"/>
          <w:sz w:val="24"/>
          <w:szCs w:val="24"/>
        </w:rPr>
        <w:t xml:space="preserve">(Walker, </w:t>
      </w:r>
      <w:r w:rsidRPr="005B19B5">
        <w:rPr>
          <w:rFonts w:ascii="Times New Roman" w:hAnsi="Times New Roman" w:cs="Times New Roman"/>
          <w:sz w:val="24"/>
          <w:szCs w:val="24"/>
        </w:rPr>
        <w:t>2017, p.21)</w:t>
      </w:r>
      <w:r>
        <w:rPr>
          <w:rFonts w:ascii="Times New Roman" w:hAnsi="Times New Roman" w:cs="Times New Roman"/>
          <w:sz w:val="24"/>
          <w:szCs w:val="24"/>
        </w:rPr>
        <w:t>.</w:t>
      </w:r>
      <w:r w:rsidRPr="005B19B5">
        <w:rPr>
          <w:rFonts w:ascii="Times New Roman" w:hAnsi="Times New Roman" w:cs="Times New Roman"/>
          <w:sz w:val="24"/>
          <w:szCs w:val="24"/>
        </w:rPr>
        <w:t xml:space="preserve"> </w:t>
      </w:r>
      <w:r w:rsidR="00915F24" w:rsidRPr="005B19B5">
        <w:rPr>
          <w:rFonts w:ascii="Times New Roman" w:hAnsi="Times New Roman" w:cs="Times New Roman"/>
          <w:sz w:val="24"/>
          <w:szCs w:val="24"/>
        </w:rPr>
        <w:t xml:space="preserve">Thus, </w:t>
      </w:r>
      <w:r w:rsidR="00533E37" w:rsidRPr="005B19B5">
        <w:rPr>
          <w:rFonts w:ascii="Times New Roman" w:hAnsi="Times New Roman" w:cs="Times New Roman"/>
          <w:sz w:val="24"/>
          <w:szCs w:val="24"/>
        </w:rPr>
        <w:t>despite looking ‘awake’, their brain remains in a ‘sleep-like state</w:t>
      </w:r>
      <w:r w:rsidR="00D24990" w:rsidRPr="005B19B5">
        <w:rPr>
          <w:rFonts w:ascii="Times New Roman" w:hAnsi="Times New Roman" w:cs="Times New Roman"/>
          <w:sz w:val="24"/>
          <w:szCs w:val="24"/>
        </w:rPr>
        <w:t>’</w:t>
      </w:r>
      <w:r w:rsidR="00533E37" w:rsidRPr="005B19B5">
        <w:rPr>
          <w:rFonts w:ascii="Times New Roman" w:hAnsi="Times New Roman" w:cs="Times New Roman"/>
          <w:sz w:val="24"/>
          <w:szCs w:val="24"/>
        </w:rPr>
        <w:t xml:space="preserve"> throughout early morning</w:t>
      </w:r>
      <w:r w:rsidR="00915F24" w:rsidRPr="005B19B5">
        <w:rPr>
          <w:rFonts w:ascii="Times New Roman" w:hAnsi="Times New Roman" w:cs="Times New Roman"/>
          <w:sz w:val="24"/>
          <w:szCs w:val="24"/>
        </w:rPr>
        <w:t xml:space="preserve">. </w:t>
      </w:r>
    </w:p>
    <w:p w:rsidR="00BB6570" w:rsidRDefault="00BB6570" w:rsidP="005B19B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E370E3" w:rsidRPr="005B19B5">
        <w:rPr>
          <w:rFonts w:ascii="Times New Roman" w:hAnsi="Times New Roman" w:cs="Times New Roman"/>
          <w:sz w:val="24"/>
          <w:szCs w:val="24"/>
        </w:rPr>
        <w:t>Thus, P</w:t>
      </w:r>
      <w:r w:rsidR="004E47BC" w:rsidRPr="005B19B5">
        <w:rPr>
          <w:rFonts w:ascii="Times New Roman" w:hAnsi="Times New Roman" w:cs="Times New Roman"/>
          <w:sz w:val="24"/>
          <w:szCs w:val="24"/>
        </w:rPr>
        <w:t>eyton</w:t>
      </w:r>
      <w:r w:rsidR="00E370E3" w:rsidRPr="005B19B5">
        <w:rPr>
          <w:rFonts w:ascii="Times New Roman" w:hAnsi="Times New Roman" w:cs="Times New Roman"/>
          <w:sz w:val="24"/>
          <w:szCs w:val="24"/>
        </w:rPr>
        <w:t xml:space="preserve">’s online preventative solution would allow for approximately 30% of the population to have the opportunity to sleep fully to optimise their learning potential and gain all the health benefits linked to a goodnight sleep, which would impact and reverse the current untenable financial burdens placed on the NHS and </w:t>
      </w:r>
      <w:r>
        <w:rPr>
          <w:rFonts w:ascii="Times New Roman" w:hAnsi="Times New Roman" w:cs="Times New Roman"/>
          <w:sz w:val="24"/>
          <w:szCs w:val="24"/>
        </w:rPr>
        <w:t xml:space="preserve">other systems. </w:t>
      </w:r>
    </w:p>
    <w:p w:rsidR="00BB6570" w:rsidRDefault="00BB6570" w:rsidP="005B19B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Walker (2017</w:t>
      </w:r>
      <w:r w:rsidR="00E370E3" w:rsidRPr="005B19B5">
        <w:rPr>
          <w:rFonts w:ascii="Times New Roman" w:hAnsi="Times New Roman" w:cs="Times New Roman"/>
          <w:sz w:val="24"/>
          <w:szCs w:val="24"/>
        </w:rPr>
        <w:t>) points out</w:t>
      </w:r>
      <w:r>
        <w:rPr>
          <w:rFonts w:ascii="Times New Roman" w:hAnsi="Times New Roman" w:cs="Times New Roman"/>
          <w:sz w:val="24"/>
          <w:szCs w:val="24"/>
        </w:rPr>
        <w:t>:</w:t>
      </w:r>
    </w:p>
    <w:p w:rsidR="001712F8" w:rsidRPr="005B19B5" w:rsidRDefault="00E370E3" w:rsidP="00BB6570">
      <w:pPr>
        <w:shd w:val="clear" w:color="auto" w:fill="FFFFFF" w:themeFill="background1"/>
        <w:spacing w:line="480" w:lineRule="auto"/>
        <w:ind w:left="720"/>
        <w:rPr>
          <w:rFonts w:ascii="Times New Roman" w:hAnsi="Times New Roman" w:cs="Times New Roman"/>
          <w:sz w:val="24"/>
          <w:szCs w:val="24"/>
        </w:rPr>
      </w:pPr>
      <w:r w:rsidRPr="005B19B5">
        <w:rPr>
          <w:rFonts w:ascii="Times New Roman" w:hAnsi="Times New Roman" w:cs="Times New Roman"/>
          <w:sz w:val="24"/>
          <w:szCs w:val="24"/>
        </w:rPr>
        <w:t>Routinely sleeping less than six or seven hours a night demolishes your immune system, more than doubling your risk of cancer… Alzheimer’s disease, cardiovascular disease, stroke and congestive heart failure… sleep disruption further contributes to all major psychiatric conditions, including depr</w:t>
      </w:r>
      <w:r w:rsidR="00BB6570">
        <w:rPr>
          <w:rFonts w:ascii="Times New Roman" w:hAnsi="Times New Roman" w:cs="Times New Roman"/>
          <w:sz w:val="24"/>
          <w:szCs w:val="24"/>
        </w:rPr>
        <w:t>ession, anxiety and suicidality</w:t>
      </w:r>
      <w:r w:rsidRPr="005B19B5">
        <w:rPr>
          <w:rFonts w:ascii="Times New Roman" w:hAnsi="Times New Roman" w:cs="Times New Roman"/>
          <w:sz w:val="24"/>
          <w:szCs w:val="24"/>
        </w:rPr>
        <w:t xml:space="preserve"> </w:t>
      </w:r>
      <w:r w:rsidR="00BB6570">
        <w:rPr>
          <w:rFonts w:ascii="Times New Roman" w:hAnsi="Times New Roman" w:cs="Times New Roman"/>
          <w:sz w:val="24"/>
          <w:szCs w:val="24"/>
        </w:rPr>
        <w:t xml:space="preserve">(Walker, </w:t>
      </w:r>
      <w:r w:rsidR="00BB6570" w:rsidRPr="005B19B5">
        <w:rPr>
          <w:rFonts w:ascii="Times New Roman" w:hAnsi="Times New Roman" w:cs="Times New Roman"/>
          <w:sz w:val="24"/>
          <w:szCs w:val="24"/>
        </w:rPr>
        <w:t xml:space="preserve">2017, </w:t>
      </w:r>
      <w:r w:rsidR="00BB6570">
        <w:rPr>
          <w:rFonts w:ascii="Times New Roman" w:hAnsi="Times New Roman" w:cs="Times New Roman"/>
          <w:sz w:val="24"/>
          <w:szCs w:val="24"/>
        </w:rPr>
        <w:t>p.</w:t>
      </w:r>
      <w:r w:rsidR="00BB6570" w:rsidRPr="005B19B5">
        <w:rPr>
          <w:rFonts w:ascii="Times New Roman" w:hAnsi="Times New Roman" w:cs="Times New Roman"/>
          <w:sz w:val="24"/>
          <w:szCs w:val="24"/>
        </w:rPr>
        <w:t>3</w:t>
      </w:r>
      <w:r w:rsidR="00BB6570">
        <w:rPr>
          <w:rFonts w:ascii="Times New Roman" w:hAnsi="Times New Roman" w:cs="Times New Roman"/>
          <w:sz w:val="24"/>
          <w:szCs w:val="24"/>
        </w:rPr>
        <w:t>)</w:t>
      </w:r>
    </w:p>
    <w:p w:rsidR="00A913DE" w:rsidRPr="005B19B5" w:rsidRDefault="00BB6570" w:rsidP="005B19B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370E3" w:rsidRPr="005B19B5">
        <w:rPr>
          <w:rFonts w:ascii="Times New Roman" w:hAnsi="Times New Roman" w:cs="Times New Roman"/>
          <w:sz w:val="24"/>
          <w:szCs w:val="24"/>
        </w:rPr>
        <w:t>Sleep research also links sleep deprivation to weight gain and memory loss</w:t>
      </w:r>
      <w:r w:rsidR="00C73096" w:rsidRPr="005B19B5">
        <w:rPr>
          <w:rFonts w:ascii="Times New Roman" w:hAnsi="Times New Roman" w:cs="Times New Roman"/>
          <w:sz w:val="24"/>
          <w:szCs w:val="24"/>
        </w:rPr>
        <w:t xml:space="preserve"> (Walker, 2017)</w:t>
      </w:r>
      <w:r w:rsidR="00B103B2" w:rsidRPr="005B19B5">
        <w:rPr>
          <w:rFonts w:ascii="Times New Roman" w:hAnsi="Times New Roman" w:cs="Times New Roman"/>
          <w:sz w:val="24"/>
          <w:szCs w:val="24"/>
        </w:rPr>
        <w:t xml:space="preserve"> and it is </w:t>
      </w:r>
      <w:r w:rsidR="00E370E3" w:rsidRPr="005B19B5">
        <w:rPr>
          <w:rFonts w:ascii="Times New Roman" w:hAnsi="Times New Roman" w:cs="Times New Roman"/>
          <w:sz w:val="24"/>
          <w:szCs w:val="24"/>
        </w:rPr>
        <w:t>associated with later addictive substance misuse, ‘associated with reward cravings’ stemming from the ‘brain’s prefrontal cortex’ and psychiatric illnesses (</w:t>
      </w:r>
      <w:r w:rsidR="00EB4C19" w:rsidRPr="005B19B5">
        <w:rPr>
          <w:rFonts w:ascii="Times New Roman" w:hAnsi="Times New Roman" w:cs="Times New Roman"/>
          <w:sz w:val="24"/>
          <w:szCs w:val="24"/>
        </w:rPr>
        <w:t>Mate, 20</w:t>
      </w:r>
      <w:r>
        <w:rPr>
          <w:rFonts w:ascii="Times New Roman" w:hAnsi="Times New Roman" w:cs="Times New Roman"/>
          <w:sz w:val="24"/>
          <w:szCs w:val="24"/>
        </w:rPr>
        <w:t xml:space="preserve">19a; Mate, 2019b; </w:t>
      </w:r>
      <w:r w:rsidR="00E370E3" w:rsidRPr="005B19B5">
        <w:rPr>
          <w:rFonts w:ascii="Times New Roman" w:hAnsi="Times New Roman" w:cs="Times New Roman"/>
          <w:sz w:val="24"/>
          <w:szCs w:val="24"/>
        </w:rPr>
        <w:t xml:space="preserve">Volkow et al, 2009; Walker, 2017). </w:t>
      </w:r>
    </w:p>
    <w:p w:rsidR="00D24990" w:rsidRPr="005B19B5" w:rsidRDefault="00BB6570" w:rsidP="005B19B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Walker (2017</w:t>
      </w:r>
      <w:r w:rsidR="00E370E3" w:rsidRPr="005B19B5">
        <w:rPr>
          <w:rFonts w:ascii="Times New Roman" w:hAnsi="Times New Roman" w:cs="Times New Roman"/>
          <w:sz w:val="24"/>
          <w:szCs w:val="24"/>
        </w:rPr>
        <w:t>) also points out</w:t>
      </w:r>
      <w:r w:rsidR="00B103B2" w:rsidRPr="005B19B5">
        <w:rPr>
          <w:rFonts w:ascii="Times New Roman" w:hAnsi="Times New Roman" w:cs="Times New Roman"/>
          <w:sz w:val="24"/>
          <w:szCs w:val="24"/>
        </w:rPr>
        <w:t xml:space="preserve"> that</w:t>
      </w:r>
      <w:r>
        <w:rPr>
          <w:rFonts w:ascii="Times New Roman" w:hAnsi="Times New Roman" w:cs="Times New Roman"/>
          <w:sz w:val="24"/>
          <w:szCs w:val="24"/>
        </w:rPr>
        <w:t>, “</w:t>
      </w:r>
      <w:r w:rsidR="00E370E3" w:rsidRPr="005B19B5">
        <w:rPr>
          <w:rFonts w:ascii="Times New Roman" w:hAnsi="Times New Roman" w:cs="Times New Roman"/>
          <w:sz w:val="24"/>
          <w:szCs w:val="24"/>
        </w:rPr>
        <w:t>Insufficient sleep during childhood significantly predicts early onset of drug and alcohol use in that same child duri</w:t>
      </w:r>
      <w:r>
        <w:rPr>
          <w:rFonts w:ascii="Times New Roman" w:hAnsi="Times New Roman" w:cs="Times New Roman"/>
          <w:sz w:val="24"/>
          <w:szCs w:val="24"/>
        </w:rPr>
        <w:t xml:space="preserve">ng their later adolescent years” (Walker, </w:t>
      </w:r>
      <w:r w:rsidRPr="005B19B5">
        <w:rPr>
          <w:rFonts w:ascii="Times New Roman" w:hAnsi="Times New Roman" w:cs="Times New Roman"/>
          <w:sz w:val="24"/>
          <w:szCs w:val="24"/>
        </w:rPr>
        <w:t>2017, p.149</w:t>
      </w:r>
      <w:r>
        <w:rPr>
          <w:rFonts w:ascii="Times New Roman" w:hAnsi="Times New Roman" w:cs="Times New Roman"/>
          <w:sz w:val="24"/>
          <w:szCs w:val="24"/>
        </w:rPr>
        <w:t>).</w:t>
      </w:r>
      <w:r w:rsidR="00E370E3" w:rsidRPr="005B19B5">
        <w:rPr>
          <w:rFonts w:ascii="Times New Roman" w:hAnsi="Times New Roman" w:cs="Times New Roman"/>
          <w:sz w:val="24"/>
          <w:szCs w:val="24"/>
        </w:rPr>
        <w:t xml:space="preserve"> Therefore, P</w:t>
      </w:r>
      <w:r w:rsidR="004E47BC" w:rsidRPr="005B19B5">
        <w:rPr>
          <w:rFonts w:ascii="Times New Roman" w:hAnsi="Times New Roman" w:cs="Times New Roman"/>
          <w:sz w:val="24"/>
          <w:szCs w:val="24"/>
        </w:rPr>
        <w:t>eyton</w:t>
      </w:r>
      <w:r w:rsidR="00E370E3" w:rsidRPr="005B19B5">
        <w:rPr>
          <w:rFonts w:ascii="Times New Roman" w:hAnsi="Times New Roman" w:cs="Times New Roman"/>
          <w:sz w:val="24"/>
          <w:szCs w:val="24"/>
        </w:rPr>
        <w:t xml:space="preserve">’s solution, although free to implement in schools, would save the NHS and tax payer billions of pounds in future healthcare costs.  </w:t>
      </w:r>
      <w:r>
        <w:rPr>
          <w:rFonts w:ascii="Times New Roman" w:hAnsi="Times New Roman" w:cs="Times New Roman"/>
          <w:sz w:val="24"/>
          <w:szCs w:val="24"/>
        </w:rPr>
        <w:t>As Coleman (2011) notes, “It is evident that the NHS and Social Services by themselves cannot deliver the required recovery outcomes in mental health services</w:t>
      </w:r>
      <w:r w:rsidR="00610829">
        <w:rPr>
          <w:rFonts w:ascii="Times New Roman" w:hAnsi="Times New Roman" w:cs="Times New Roman"/>
          <w:sz w:val="24"/>
          <w:szCs w:val="24"/>
        </w:rPr>
        <w:t xml:space="preserve">” (Coleman, 2011, p.116). </w:t>
      </w:r>
    </w:p>
    <w:p w:rsidR="00610829" w:rsidRDefault="00610829" w:rsidP="005B19B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One cost effective solution would be for schools</w:t>
      </w:r>
      <w:r w:rsidR="00E370E3" w:rsidRPr="005B19B5">
        <w:rPr>
          <w:rFonts w:ascii="Times New Roman" w:hAnsi="Times New Roman" w:cs="Times New Roman"/>
          <w:sz w:val="24"/>
          <w:szCs w:val="24"/>
        </w:rPr>
        <w:t xml:space="preserve"> to simply video/audio record their teachers’ live lessons and make them available for pupils to access online at home, hospital, another part of the school building or any other setting which has Wi-Fi. </w:t>
      </w:r>
    </w:p>
    <w:p w:rsidR="00B103B2" w:rsidRPr="005B19B5" w:rsidRDefault="00610829" w:rsidP="005B19B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C72784" w:rsidRPr="005B19B5">
        <w:rPr>
          <w:rFonts w:ascii="Times New Roman" w:hAnsi="Times New Roman" w:cs="Times New Roman"/>
          <w:sz w:val="24"/>
          <w:szCs w:val="24"/>
        </w:rPr>
        <w:t>A</w:t>
      </w:r>
      <w:r w:rsidR="00E370E3" w:rsidRPr="005B19B5">
        <w:rPr>
          <w:rFonts w:ascii="Times New Roman" w:hAnsi="Times New Roman" w:cs="Times New Roman"/>
          <w:sz w:val="24"/>
          <w:szCs w:val="24"/>
        </w:rPr>
        <w:t>s B</w:t>
      </w:r>
      <w:r w:rsidR="00CF642C" w:rsidRPr="005B19B5">
        <w:rPr>
          <w:rFonts w:ascii="Times New Roman" w:hAnsi="Times New Roman" w:cs="Times New Roman"/>
          <w:sz w:val="24"/>
          <w:szCs w:val="24"/>
        </w:rPr>
        <w:t>rooklyn</w:t>
      </w:r>
      <w:r w:rsidR="00E370E3" w:rsidRPr="005B19B5">
        <w:rPr>
          <w:rFonts w:ascii="Times New Roman" w:hAnsi="Times New Roman" w:cs="Times New Roman"/>
          <w:sz w:val="24"/>
          <w:szCs w:val="24"/>
        </w:rPr>
        <w:t xml:space="preserve"> and P</w:t>
      </w:r>
      <w:r w:rsidR="004E47BC" w:rsidRPr="005B19B5">
        <w:rPr>
          <w:rFonts w:ascii="Times New Roman" w:hAnsi="Times New Roman" w:cs="Times New Roman"/>
          <w:sz w:val="24"/>
          <w:szCs w:val="24"/>
        </w:rPr>
        <w:t>eyton</w:t>
      </w:r>
      <w:r w:rsidR="00E370E3" w:rsidRPr="005B19B5">
        <w:rPr>
          <w:rFonts w:ascii="Times New Roman" w:hAnsi="Times New Roman" w:cs="Times New Roman"/>
          <w:sz w:val="24"/>
          <w:szCs w:val="24"/>
        </w:rPr>
        <w:t xml:space="preserve"> point o</w:t>
      </w:r>
      <w:r w:rsidR="00B103B2" w:rsidRPr="005B19B5">
        <w:rPr>
          <w:rFonts w:ascii="Times New Roman" w:hAnsi="Times New Roman" w:cs="Times New Roman"/>
          <w:sz w:val="24"/>
          <w:szCs w:val="24"/>
        </w:rPr>
        <w:t xml:space="preserve">ut, 24/7 online provisions </w:t>
      </w:r>
      <w:r w:rsidR="00E370E3" w:rsidRPr="005B19B5">
        <w:rPr>
          <w:rFonts w:ascii="Times New Roman" w:hAnsi="Times New Roman" w:cs="Times New Roman"/>
          <w:sz w:val="24"/>
          <w:szCs w:val="24"/>
        </w:rPr>
        <w:t>offer ‘night owls’ or those with circadian rhythm</w:t>
      </w:r>
      <w:r w:rsidR="00B103B2" w:rsidRPr="005B19B5">
        <w:rPr>
          <w:rFonts w:ascii="Times New Roman" w:hAnsi="Times New Roman" w:cs="Times New Roman"/>
          <w:sz w:val="24"/>
          <w:szCs w:val="24"/>
        </w:rPr>
        <w:t xml:space="preserve"> differences the chance to </w:t>
      </w:r>
      <w:r w:rsidR="00E370E3" w:rsidRPr="005B19B5">
        <w:rPr>
          <w:rFonts w:ascii="Times New Roman" w:hAnsi="Times New Roman" w:cs="Times New Roman"/>
          <w:sz w:val="24"/>
          <w:szCs w:val="24"/>
        </w:rPr>
        <w:t xml:space="preserve">access provisions during ‘anti-social’ hours or outside regular 9-5 work hours.  Since </w:t>
      </w:r>
      <w:r w:rsidR="00B103B2" w:rsidRPr="005B19B5">
        <w:rPr>
          <w:rFonts w:ascii="Times New Roman" w:hAnsi="Times New Roman" w:cs="Times New Roman"/>
          <w:sz w:val="24"/>
          <w:szCs w:val="24"/>
        </w:rPr>
        <w:t>online recovery solutions offer</w:t>
      </w:r>
      <w:r w:rsidR="00E370E3" w:rsidRPr="005B19B5">
        <w:rPr>
          <w:rFonts w:ascii="Times New Roman" w:hAnsi="Times New Roman" w:cs="Times New Roman"/>
          <w:sz w:val="24"/>
          <w:szCs w:val="24"/>
        </w:rPr>
        <w:t xml:space="preserve"> traumatised individuals the chance to safely experience 24/7 provisions whilst </w:t>
      </w:r>
      <w:r w:rsidR="00B103B2" w:rsidRPr="005B19B5">
        <w:rPr>
          <w:rFonts w:ascii="Times New Roman" w:hAnsi="Times New Roman" w:cs="Times New Roman"/>
          <w:sz w:val="24"/>
          <w:szCs w:val="24"/>
        </w:rPr>
        <w:t xml:space="preserve">being present </w:t>
      </w:r>
      <w:r w:rsidR="00E370E3" w:rsidRPr="005B19B5">
        <w:rPr>
          <w:rFonts w:ascii="Times New Roman" w:hAnsi="Times New Roman" w:cs="Times New Roman"/>
          <w:sz w:val="24"/>
          <w:szCs w:val="24"/>
        </w:rPr>
        <w:t xml:space="preserve">in their own homes, this can be a much safer solution for individuals who have been bullied by </w:t>
      </w:r>
      <w:r w:rsidR="00B103B2" w:rsidRPr="005B19B5">
        <w:rPr>
          <w:rFonts w:ascii="Times New Roman" w:hAnsi="Times New Roman" w:cs="Times New Roman"/>
          <w:sz w:val="24"/>
          <w:szCs w:val="24"/>
        </w:rPr>
        <w:t>teachers</w:t>
      </w:r>
      <w:r w:rsidR="00D24990" w:rsidRPr="005B19B5">
        <w:rPr>
          <w:rFonts w:ascii="Times New Roman" w:hAnsi="Times New Roman" w:cs="Times New Roman"/>
          <w:sz w:val="24"/>
          <w:szCs w:val="24"/>
        </w:rPr>
        <w:t xml:space="preserve"> and/or other </w:t>
      </w:r>
      <w:r w:rsidR="00E370E3" w:rsidRPr="005B19B5">
        <w:rPr>
          <w:rFonts w:ascii="Times New Roman" w:hAnsi="Times New Roman" w:cs="Times New Roman"/>
          <w:sz w:val="24"/>
          <w:szCs w:val="24"/>
        </w:rPr>
        <w:t>local professionals</w:t>
      </w:r>
      <w:r w:rsidR="00D24990" w:rsidRPr="005B19B5">
        <w:rPr>
          <w:rFonts w:ascii="Times New Roman" w:hAnsi="Times New Roman" w:cs="Times New Roman"/>
          <w:sz w:val="24"/>
          <w:szCs w:val="24"/>
        </w:rPr>
        <w:t>.</w:t>
      </w:r>
      <w:r w:rsidR="00E370E3" w:rsidRPr="005B19B5">
        <w:rPr>
          <w:rFonts w:ascii="Times New Roman" w:hAnsi="Times New Roman" w:cs="Times New Roman"/>
          <w:sz w:val="24"/>
          <w:szCs w:val="24"/>
        </w:rPr>
        <w:t xml:space="preserve"> Since online solutions can be accessed anytime, anyplace, anywhere, they can make the ideal recovery for the traumatised who</w:t>
      </w:r>
      <w:r w:rsidR="00A0229F" w:rsidRPr="005B19B5">
        <w:rPr>
          <w:rFonts w:ascii="Times New Roman" w:hAnsi="Times New Roman" w:cs="Times New Roman"/>
          <w:sz w:val="24"/>
          <w:szCs w:val="24"/>
        </w:rPr>
        <w:t xml:space="preserve"> </w:t>
      </w:r>
      <w:r w:rsidR="00475AF3" w:rsidRPr="005B19B5">
        <w:rPr>
          <w:rFonts w:ascii="Times New Roman" w:hAnsi="Times New Roman" w:cs="Times New Roman"/>
          <w:sz w:val="24"/>
          <w:szCs w:val="24"/>
        </w:rPr>
        <w:t xml:space="preserve">would be able to </w:t>
      </w:r>
      <w:r w:rsidR="00A0229F" w:rsidRPr="005B19B5">
        <w:rPr>
          <w:rFonts w:ascii="Times New Roman" w:hAnsi="Times New Roman" w:cs="Times New Roman"/>
          <w:sz w:val="24"/>
          <w:szCs w:val="24"/>
        </w:rPr>
        <w:t xml:space="preserve">access them from </w:t>
      </w:r>
      <w:r w:rsidR="00D24990" w:rsidRPr="005B19B5">
        <w:rPr>
          <w:rFonts w:ascii="Times New Roman" w:hAnsi="Times New Roman" w:cs="Times New Roman"/>
          <w:sz w:val="24"/>
          <w:szCs w:val="24"/>
        </w:rPr>
        <w:t xml:space="preserve">the safety of their </w:t>
      </w:r>
      <w:r w:rsidR="00A0229F" w:rsidRPr="005B19B5">
        <w:rPr>
          <w:rFonts w:ascii="Times New Roman" w:hAnsi="Times New Roman" w:cs="Times New Roman"/>
          <w:sz w:val="24"/>
          <w:szCs w:val="24"/>
        </w:rPr>
        <w:t>home</w:t>
      </w:r>
      <w:r w:rsidR="00B103B2" w:rsidRPr="005B19B5">
        <w:rPr>
          <w:rFonts w:ascii="Times New Roman" w:hAnsi="Times New Roman" w:cs="Times New Roman"/>
          <w:sz w:val="24"/>
          <w:szCs w:val="24"/>
        </w:rPr>
        <w:t xml:space="preserve">. As </w:t>
      </w:r>
      <w:r w:rsidR="00A0229F" w:rsidRPr="005B19B5">
        <w:rPr>
          <w:rFonts w:ascii="Times New Roman" w:hAnsi="Times New Roman" w:cs="Times New Roman"/>
          <w:sz w:val="24"/>
          <w:szCs w:val="24"/>
        </w:rPr>
        <w:t>v</w:t>
      </w:r>
      <w:r w:rsidR="00E370E3" w:rsidRPr="005B19B5">
        <w:rPr>
          <w:rFonts w:ascii="Times New Roman" w:hAnsi="Times New Roman" w:cs="Times New Roman"/>
          <w:sz w:val="24"/>
          <w:szCs w:val="24"/>
        </w:rPr>
        <w:t>an der Kolk (201</w:t>
      </w:r>
      <w:r w:rsidR="002046B0" w:rsidRPr="005B19B5">
        <w:rPr>
          <w:rFonts w:ascii="Times New Roman" w:hAnsi="Times New Roman" w:cs="Times New Roman"/>
          <w:sz w:val="24"/>
          <w:szCs w:val="24"/>
        </w:rPr>
        <w:t>4</w:t>
      </w:r>
      <w:r w:rsidR="00E370E3" w:rsidRPr="005B19B5">
        <w:rPr>
          <w:rFonts w:ascii="Times New Roman" w:hAnsi="Times New Roman" w:cs="Times New Roman"/>
          <w:sz w:val="24"/>
          <w:szCs w:val="24"/>
        </w:rPr>
        <w:t>) points out, “Saf</w:t>
      </w:r>
      <w:r>
        <w:rPr>
          <w:rFonts w:ascii="Times New Roman" w:hAnsi="Times New Roman" w:cs="Times New Roman"/>
          <w:sz w:val="24"/>
          <w:szCs w:val="24"/>
        </w:rPr>
        <w:t>ety and terror are incompatible”</w:t>
      </w:r>
      <w:r w:rsidR="00E370E3" w:rsidRPr="005B19B5">
        <w:rPr>
          <w:rFonts w:ascii="Times New Roman" w:hAnsi="Times New Roman" w:cs="Times New Roman"/>
          <w:sz w:val="24"/>
          <w:szCs w:val="24"/>
        </w:rPr>
        <w:t xml:space="preserve"> </w:t>
      </w:r>
      <w:r>
        <w:rPr>
          <w:rFonts w:ascii="Times New Roman" w:hAnsi="Times New Roman" w:cs="Times New Roman"/>
          <w:sz w:val="24"/>
          <w:szCs w:val="24"/>
        </w:rPr>
        <w:t>(</w:t>
      </w:r>
      <w:r w:rsidRPr="005B19B5">
        <w:rPr>
          <w:rFonts w:ascii="Times New Roman" w:hAnsi="Times New Roman" w:cs="Times New Roman"/>
          <w:sz w:val="24"/>
          <w:szCs w:val="24"/>
        </w:rPr>
        <w:t>v</w:t>
      </w:r>
      <w:r>
        <w:rPr>
          <w:rFonts w:ascii="Times New Roman" w:hAnsi="Times New Roman" w:cs="Times New Roman"/>
          <w:sz w:val="24"/>
          <w:szCs w:val="24"/>
        </w:rPr>
        <w:t xml:space="preserve">an der Kolk, </w:t>
      </w:r>
      <w:r w:rsidRPr="005B19B5">
        <w:rPr>
          <w:rFonts w:ascii="Times New Roman" w:hAnsi="Times New Roman" w:cs="Times New Roman"/>
          <w:sz w:val="24"/>
          <w:szCs w:val="24"/>
        </w:rPr>
        <w:t>2014, p.210)</w:t>
      </w:r>
    </w:p>
    <w:p w:rsidR="00D24990" w:rsidRPr="005B19B5" w:rsidRDefault="00610829"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370E3" w:rsidRPr="005B19B5">
        <w:rPr>
          <w:rFonts w:ascii="Times New Roman" w:hAnsi="Times New Roman" w:cs="Times New Roman"/>
          <w:sz w:val="24"/>
          <w:szCs w:val="24"/>
        </w:rPr>
        <w:t>Online learning which is available 24/7 w</w:t>
      </w:r>
      <w:r>
        <w:rPr>
          <w:rFonts w:ascii="Times New Roman" w:hAnsi="Times New Roman" w:cs="Times New Roman"/>
          <w:sz w:val="24"/>
          <w:szCs w:val="24"/>
        </w:rPr>
        <w:t xml:space="preserve">ould </w:t>
      </w:r>
      <w:r w:rsidR="00E370E3" w:rsidRPr="005B19B5">
        <w:rPr>
          <w:rFonts w:ascii="Times New Roman" w:hAnsi="Times New Roman" w:cs="Times New Roman"/>
          <w:sz w:val="24"/>
          <w:szCs w:val="24"/>
        </w:rPr>
        <w:t>not only allow students to choose their preferred style of learning setting but w</w:t>
      </w:r>
      <w:r>
        <w:rPr>
          <w:rFonts w:ascii="Times New Roman" w:hAnsi="Times New Roman" w:cs="Times New Roman"/>
          <w:sz w:val="24"/>
          <w:szCs w:val="24"/>
        </w:rPr>
        <w:t xml:space="preserve">ould </w:t>
      </w:r>
      <w:r w:rsidR="00E370E3" w:rsidRPr="005B19B5">
        <w:rPr>
          <w:rFonts w:ascii="Times New Roman" w:hAnsi="Times New Roman" w:cs="Times New Roman"/>
          <w:sz w:val="24"/>
          <w:szCs w:val="24"/>
        </w:rPr>
        <w:t>also allow them to access higher levels of acceleration in the subject areas that they like best</w:t>
      </w:r>
      <w:r w:rsidR="00D24990" w:rsidRPr="005B19B5">
        <w:rPr>
          <w:rFonts w:ascii="Times New Roman" w:hAnsi="Times New Roman" w:cs="Times New Roman"/>
          <w:sz w:val="24"/>
          <w:szCs w:val="24"/>
        </w:rPr>
        <w:t xml:space="preserve">. Recorded lessons can also be used to give traumatised children the opportunity to access </w:t>
      </w:r>
      <w:r w:rsidR="00E370E3" w:rsidRPr="005B19B5">
        <w:rPr>
          <w:rFonts w:ascii="Times New Roman" w:hAnsi="Times New Roman" w:cs="Times New Roman"/>
          <w:sz w:val="24"/>
          <w:szCs w:val="24"/>
        </w:rPr>
        <w:t xml:space="preserve">pre-learning </w:t>
      </w:r>
      <w:r w:rsidR="00D24990" w:rsidRPr="005B19B5">
        <w:rPr>
          <w:rFonts w:ascii="Times New Roman" w:hAnsi="Times New Roman" w:cs="Times New Roman"/>
          <w:sz w:val="24"/>
          <w:szCs w:val="24"/>
        </w:rPr>
        <w:t xml:space="preserve">materials, while the recorded lessons can also be used for </w:t>
      </w:r>
      <w:r w:rsidR="00E370E3" w:rsidRPr="005B19B5">
        <w:rPr>
          <w:rFonts w:ascii="Times New Roman" w:hAnsi="Times New Roman" w:cs="Times New Roman"/>
          <w:sz w:val="24"/>
          <w:szCs w:val="24"/>
        </w:rPr>
        <w:t xml:space="preserve">overlearning </w:t>
      </w:r>
      <w:r w:rsidR="00D24990" w:rsidRPr="005B19B5">
        <w:rPr>
          <w:rFonts w:ascii="Times New Roman" w:hAnsi="Times New Roman" w:cs="Times New Roman"/>
          <w:sz w:val="24"/>
          <w:szCs w:val="24"/>
        </w:rPr>
        <w:t xml:space="preserve">purposes </w:t>
      </w:r>
      <w:r w:rsidR="00E370E3" w:rsidRPr="005B19B5">
        <w:rPr>
          <w:rFonts w:ascii="Times New Roman" w:hAnsi="Times New Roman" w:cs="Times New Roman"/>
          <w:sz w:val="24"/>
          <w:szCs w:val="24"/>
        </w:rPr>
        <w:t xml:space="preserve">in the subject areas where they might struggle. Recorded lessons would enable children who need more overlearning exposure to replay the lessons </w:t>
      </w:r>
      <w:r w:rsidR="00D24990" w:rsidRPr="005B19B5">
        <w:rPr>
          <w:rFonts w:ascii="Times New Roman" w:hAnsi="Times New Roman" w:cs="Times New Roman"/>
          <w:sz w:val="24"/>
          <w:szCs w:val="24"/>
        </w:rPr>
        <w:t xml:space="preserve">at home </w:t>
      </w:r>
      <w:r w:rsidR="00E370E3" w:rsidRPr="005B19B5">
        <w:rPr>
          <w:rFonts w:ascii="Times New Roman" w:hAnsi="Times New Roman" w:cs="Times New Roman"/>
          <w:sz w:val="24"/>
          <w:szCs w:val="24"/>
        </w:rPr>
        <w:t xml:space="preserve">to reinforce their understanding of topics. </w:t>
      </w:r>
    </w:p>
    <w:p w:rsidR="00533E37" w:rsidRPr="005B19B5" w:rsidRDefault="00610829"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370E3" w:rsidRPr="005B19B5">
        <w:rPr>
          <w:rFonts w:ascii="Times New Roman" w:hAnsi="Times New Roman" w:cs="Times New Roman"/>
          <w:sz w:val="24"/>
          <w:szCs w:val="24"/>
        </w:rPr>
        <w:t>Additionally, a bank of these pre-recorded lessons would also act as a ‘</w:t>
      </w:r>
      <w:r w:rsidR="00E370E3" w:rsidRPr="005B19B5">
        <w:rPr>
          <w:rFonts w:ascii="Times New Roman" w:hAnsi="Times New Roman" w:cs="Times New Roman"/>
          <w:i/>
          <w:sz w:val="24"/>
          <w:szCs w:val="24"/>
        </w:rPr>
        <w:t xml:space="preserve">good coping mechanism’ </w:t>
      </w:r>
      <w:r w:rsidR="00E370E3" w:rsidRPr="005B19B5">
        <w:rPr>
          <w:rFonts w:ascii="Times New Roman" w:hAnsi="Times New Roman" w:cs="Times New Roman"/>
          <w:sz w:val="24"/>
          <w:szCs w:val="24"/>
        </w:rPr>
        <w:t>for learners who struggle in different topics, and so will require pre-learning strategies before having the confidence to engage in lessons</w:t>
      </w:r>
      <w:r w:rsidR="00533E37" w:rsidRPr="005B19B5">
        <w:rPr>
          <w:rFonts w:ascii="Times New Roman" w:hAnsi="Times New Roman" w:cs="Times New Roman"/>
          <w:sz w:val="24"/>
          <w:szCs w:val="24"/>
        </w:rPr>
        <w:t xml:space="preserve">: </w:t>
      </w:r>
    </w:p>
    <w:p w:rsidR="00E370E3" w:rsidRPr="005B19B5" w:rsidRDefault="00E370E3" w:rsidP="005B19B5">
      <w:pPr>
        <w:shd w:val="clear" w:color="auto" w:fill="FFFFFF" w:themeFill="background1"/>
        <w:spacing w:line="480" w:lineRule="auto"/>
        <w:ind w:left="720"/>
        <w:rPr>
          <w:rFonts w:ascii="Times New Roman" w:hAnsi="Times New Roman" w:cs="Times New Roman"/>
          <w:b/>
          <w:i/>
          <w:sz w:val="24"/>
          <w:szCs w:val="24"/>
        </w:rPr>
      </w:pPr>
      <w:r w:rsidRPr="005B19B5">
        <w:rPr>
          <w:rFonts w:ascii="Times New Roman" w:hAnsi="Times New Roman" w:cs="Times New Roman"/>
          <w:i/>
          <w:sz w:val="24"/>
          <w:szCs w:val="24"/>
        </w:rPr>
        <w:t xml:space="preserve">“[Having] really good coping mechanisms to work through in class….  [take] the time to help me with basic spelling and maths. Helping and you know stuff that I would find really difficult. That really stood out, [take] the time to help me develop my skills and cope with the way I </w:t>
      </w:r>
      <w:r w:rsidR="00BE1BED" w:rsidRPr="005B19B5">
        <w:rPr>
          <w:rFonts w:ascii="Times New Roman" w:hAnsi="Times New Roman" w:cs="Times New Roman"/>
          <w:i/>
          <w:sz w:val="24"/>
          <w:szCs w:val="24"/>
        </w:rPr>
        <w:t>understand those subjects.” (A:</w:t>
      </w:r>
      <w:r w:rsidRPr="005B19B5">
        <w:rPr>
          <w:rFonts w:ascii="Times New Roman" w:hAnsi="Times New Roman" w:cs="Times New Roman"/>
          <w:i/>
          <w:sz w:val="24"/>
          <w:szCs w:val="24"/>
        </w:rPr>
        <w:t>33-41)</w:t>
      </w:r>
    </w:p>
    <w:p w:rsidR="004F366E" w:rsidRPr="005B19B5" w:rsidRDefault="00610829" w:rsidP="005B19B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E370E3" w:rsidRPr="005B19B5">
        <w:rPr>
          <w:rFonts w:ascii="Times New Roman" w:hAnsi="Times New Roman" w:cs="Times New Roman"/>
          <w:sz w:val="24"/>
          <w:szCs w:val="24"/>
        </w:rPr>
        <w:t>Moreover, John (2013) found that as well as removing the fear of the unknown maths content which switched learners off even before the lesson began, the learners who had been exposed to pre-learning strategies became engaged as soon as in the lesson began, even putting their hand-up to explain their knowledge of concepts. John (2013) found that one learner who had previously been petrified of maths made over two yea</w:t>
      </w:r>
      <w:r w:rsidR="001712F8" w:rsidRPr="005B19B5">
        <w:rPr>
          <w:rFonts w:ascii="Times New Roman" w:hAnsi="Times New Roman" w:cs="Times New Roman"/>
          <w:sz w:val="24"/>
          <w:szCs w:val="24"/>
        </w:rPr>
        <w:t>r</w:t>
      </w:r>
      <w:r w:rsidR="003A173C" w:rsidRPr="005B19B5">
        <w:rPr>
          <w:rFonts w:ascii="Times New Roman" w:hAnsi="Times New Roman" w:cs="Times New Roman"/>
          <w:sz w:val="24"/>
          <w:szCs w:val="24"/>
        </w:rPr>
        <w:t>’</w:t>
      </w:r>
      <w:r w:rsidR="001712F8" w:rsidRPr="005B19B5">
        <w:rPr>
          <w:rFonts w:ascii="Times New Roman" w:hAnsi="Times New Roman" w:cs="Times New Roman"/>
          <w:sz w:val="24"/>
          <w:szCs w:val="24"/>
        </w:rPr>
        <w:t xml:space="preserve">s value-added progress in </w:t>
      </w:r>
      <w:r w:rsidR="00E370E3" w:rsidRPr="005B19B5">
        <w:rPr>
          <w:rFonts w:ascii="Times New Roman" w:hAnsi="Times New Roman" w:cs="Times New Roman"/>
          <w:sz w:val="24"/>
          <w:szCs w:val="24"/>
        </w:rPr>
        <w:t xml:space="preserve">end-of-year assessment tests, successfully closing the </w:t>
      </w:r>
      <w:r w:rsidR="001712F8" w:rsidRPr="005B19B5">
        <w:rPr>
          <w:rFonts w:ascii="Times New Roman" w:hAnsi="Times New Roman" w:cs="Times New Roman"/>
          <w:sz w:val="24"/>
          <w:szCs w:val="24"/>
        </w:rPr>
        <w:t xml:space="preserve">learning </w:t>
      </w:r>
      <w:r w:rsidR="00E370E3" w:rsidRPr="005B19B5">
        <w:rPr>
          <w:rFonts w:ascii="Times New Roman" w:hAnsi="Times New Roman" w:cs="Times New Roman"/>
          <w:sz w:val="24"/>
          <w:szCs w:val="24"/>
        </w:rPr>
        <w:t>gap</w:t>
      </w:r>
      <w:r w:rsidR="001712F8" w:rsidRPr="005B19B5">
        <w:rPr>
          <w:rFonts w:ascii="Times New Roman" w:hAnsi="Times New Roman" w:cs="Times New Roman"/>
          <w:sz w:val="24"/>
          <w:szCs w:val="24"/>
        </w:rPr>
        <w:t xml:space="preserve">. </w:t>
      </w:r>
      <w:r w:rsidR="00E370E3" w:rsidRPr="005B19B5">
        <w:rPr>
          <w:rFonts w:ascii="Times New Roman" w:hAnsi="Times New Roman" w:cs="Times New Roman"/>
          <w:sz w:val="24"/>
          <w:szCs w:val="24"/>
        </w:rPr>
        <w:t xml:space="preserve"> </w:t>
      </w:r>
    </w:p>
    <w:p w:rsidR="00610829" w:rsidRDefault="00610829" w:rsidP="005B19B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370E3" w:rsidRPr="005B19B5">
        <w:rPr>
          <w:rFonts w:ascii="Times New Roman" w:hAnsi="Times New Roman" w:cs="Times New Roman"/>
          <w:sz w:val="24"/>
          <w:szCs w:val="24"/>
        </w:rPr>
        <w:t>John (2013) incorporated pre-tutoring into her inclusive mainstream learning model as an inbuilt preventative measure to remove anxiety within those pupils who had developed/acquired a crippling fear of maths. Instead she found that pre-tutoring, whereby struggling learners were given lesson content before the lesson, inspired confidence and well-equipped these learners before lessons began</w:t>
      </w:r>
      <w:r w:rsidR="00A77663" w:rsidRPr="005B19B5">
        <w:rPr>
          <w:rFonts w:ascii="Times New Roman" w:hAnsi="Times New Roman" w:cs="Times New Roman"/>
          <w:sz w:val="24"/>
          <w:szCs w:val="24"/>
        </w:rPr>
        <w:t>.</w:t>
      </w:r>
      <w:r w:rsidR="00CF642C" w:rsidRPr="005B19B5">
        <w:rPr>
          <w:rFonts w:ascii="Times New Roman" w:hAnsi="Times New Roman" w:cs="Times New Roman"/>
          <w:sz w:val="24"/>
          <w:szCs w:val="24"/>
        </w:rPr>
        <w:t xml:space="preserve"> </w:t>
      </w:r>
      <w:r w:rsidR="00E370E3" w:rsidRPr="005B19B5">
        <w:rPr>
          <w:rFonts w:ascii="Times New Roman" w:hAnsi="Times New Roman" w:cs="Times New Roman"/>
          <w:sz w:val="24"/>
          <w:szCs w:val="24"/>
        </w:rPr>
        <w:t>Therefore, by combining neuro-science and educational strategies through simply offering more flexible curriculums that breath</w:t>
      </w:r>
      <w:r w:rsidR="003A173C" w:rsidRPr="005B19B5">
        <w:rPr>
          <w:rFonts w:ascii="Times New Roman" w:hAnsi="Times New Roman" w:cs="Times New Roman"/>
          <w:sz w:val="24"/>
          <w:szCs w:val="24"/>
        </w:rPr>
        <w:t>e</w:t>
      </w:r>
      <w:r w:rsidR="00E370E3" w:rsidRPr="005B19B5">
        <w:rPr>
          <w:rFonts w:ascii="Times New Roman" w:hAnsi="Times New Roman" w:cs="Times New Roman"/>
          <w:sz w:val="24"/>
          <w:szCs w:val="24"/>
        </w:rPr>
        <w:t xml:space="preserve">, </w:t>
      </w:r>
      <w:r w:rsidR="003A173C" w:rsidRPr="005B19B5">
        <w:rPr>
          <w:rFonts w:ascii="Times New Roman" w:hAnsi="Times New Roman" w:cs="Times New Roman"/>
          <w:sz w:val="24"/>
          <w:szCs w:val="24"/>
        </w:rPr>
        <w:t xml:space="preserve">these are flexible enough to </w:t>
      </w:r>
      <w:r w:rsidR="00E370E3" w:rsidRPr="005B19B5">
        <w:rPr>
          <w:rFonts w:ascii="Times New Roman" w:hAnsi="Times New Roman" w:cs="Times New Roman"/>
          <w:sz w:val="24"/>
          <w:szCs w:val="24"/>
        </w:rPr>
        <w:t>move and change with the student</w:t>
      </w:r>
      <w:r w:rsidR="003A173C" w:rsidRPr="005B19B5">
        <w:rPr>
          <w:rFonts w:ascii="Times New Roman" w:hAnsi="Times New Roman" w:cs="Times New Roman"/>
          <w:sz w:val="24"/>
          <w:szCs w:val="24"/>
        </w:rPr>
        <w:t>. T</w:t>
      </w:r>
      <w:r w:rsidR="00E370E3" w:rsidRPr="005B19B5">
        <w:rPr>
          <w:rFonts w:ascii="Times New Roman" w:hAnsi="Times New Roman" w:cs="Times New Roman"/>
          <w:sz w:val="24"/>
          <w:szCs w:val="24"/>
        </w:rPr>
        <w:t xml:space="preserve">his would </w:t>
      </w:r>
      <w:r w:rsidR="003A173C" w:rsidRPr="005B19B5">
        <w:rPr>
          <w:rFonts w:ascii="Times New Roman" w:hAnsi="Times New Roman" w:cs="Times New Roman"/>
          <w:sz w:val="24"/>
          <w:szCs w:val="24"/>
        </w:rPr>
        <w:t xml:space="preserve">also </w:t>
      </w:r>
      <w:r w:rsidR="00E370E3" w:rsidRPr="005B19B5">
        <w:rPr>
          <w:rFonts w:ascii="Times New Roman" w:hAnsi="Times New Roman" w:cs="Times New Roman"/>
          <w:sz w:val="24"/>
          <w:szCs w:val="24"/>
        </w:rPr>
        <w:t>provide policy makers with effective preventative long-term strategies to safeguard children’s futures and reduce health harming behaviours that are putting an untenable strain on the NHS.</w:t>
      </w:r>
    </w:p>
    <w:p w:rsidR="00E370E3" w:rsidRPr="005B19B5" w:rsidRDefault="00610829" w:rsidP="005B19B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370E3" w:rsidRPr="005B19B5">
        <w:rPr>
          <w:rFonts w:ascii="Times New Roman" w:hAnsi="Times New Roman" w:cs="Times New Roman"/>
          <w:sz w:val="24"/>
          <w:szCs w:val="24"/>
        </w:rPr>
        <w:t xml:space="preserve"> In accordance with the Human Rights Article 12, young people should be empowered with knowledge and information to make their own informed choices about their learning and things that affect them. Additionally, </w:t>
      </w:r>
      <w:r w:rsidR="00281B02" w:rsidRPr="005B19B5">
        <w:rPr>
          <w:rFonts w:ascii="Times New Roman" w:hAnsi="Times New Roman" w:cs="Times New Roman"/>
          <w:sz w:val="24"/>
          <w:szCs w:val="24"/>
        </w:rPr>
        <w:t xml:space="preserve">audio or video </w:t>
      </w:r>
      <w:r w:rsidR="00E370E3" w:rsidRPr="005B19B5">
        <w:rPr>
          <w:rFonts w:ascii="Times New Roman" w:hAnsi="Times New Roman" w:cs="Times New Roman"/>
          <w:sz w:val="24"/>
          <w:szCs w:val="24"/>
        </w:rPr>
        <w:t xml:space="preserve">recording all lessons would also act as </w:t>
      </w:r>
      <w:r w:rsidR="003A173C" w:rsidRPr="005B19B5">
        <w:rPr>
          <w:rFonts w:ascii="Times New Roman" w:hAnsi="Times New Roman" w:cs="Times New Roman"/>
          <w:sz w:val="24"/>
          <w:szCs w:val="24"/>
        </w:rPr>
        <w:t xml:space="preserve">an accountability measure to </w:t>
      </w:r>
      <w:r w:rsidR="00E370E3" w:rsidRPr="005B19B5">
        <w:rPr>
          <w:rFonts w:ascii="Times New Roman" w:hAnsi="Times New Roman" w:cs="Times New Roman"/>
          <w:sz w:val="24"/>
          <w:szCs w:val="24"/>
        </w:rPr>
        <w:t xml:space="preserve">prevent teacher bullying which has also emerged as a significant barrier to pupils’ learning.  </w:t>
      </w:r>
    </w:p>
    <w:p w:rsidR="006D109B" w:rsidRPr="005B19B5" w:rsidRDefault="006D109B" w:rsidP="005B19B5">
      <w:pPr>
        <w:spacing w:line="480" w:lineRule="auto"/>
        <w:rPr>
          <w:rFonts w:ascii="Times New Roman" w:hAnsi="Times New Roman" w:cs="Times New Roman"/>
          <w:b/>
          <w:sz w:val="24"/>
          <w:szCs w:val="24"/>
        </w:rPr>
      </w:pPr>
      <w:r w:rsidRPr="005B19B5">
        <w:rPr>
          <w:rFonts w:ascii="Times New Roman" w:hAnsi="Times New Roman" w:cs="Times New Roman"/>
          <w:b/>
          <w:sz w:val="24"/>
          <w:szCs w:val="24"/>
        </w:rPr>
        <w:t>Fast Track Neuro-Divergent Trauma Friendly GCSEs</w:t>
      </w:r>
      <w:r w:rsidR="00961D90" w:rsidRPr="005B19B5">
        <w:rPr>
          <w:rFonts w:ascii="Times New Roman" w:hAnsi="Times New Roman" w:cs="Times New Roman"/>
          <w:b/>
          <w:sz w:val="24"/>
          <w:szCs w:val="24"/>
        </w:rPr>
        <w:t xml:space="preserve"> as an Option   </w:t>
      </w:r>
      <w:r w:rsidRPr="005B19B5">
        <w:rPr>
          <w:rFonts w:ascii="Times New Roman" w:hAnsi="Times New Roman" w:cs="Times New Roman"/>
          <w:b/>
          <w:sz w:val="24"/>
          <w:szCs w:val="24"/>
        </w:rPr>
        <w:t xml:space="preserve"> </w:t>
      </w:r>
    </w:p>
    <w:p w:rsidR="00610829" w:rsidRPr="005B19B5" w:rsidRDefault="002A0C39" w:rsidP="00610829">
      <w:pPr>
        <w:shd w:val="clear" w:color="auto" w:fill="FFFFFF" w:themeFill="background1"/>
        <w:spacing w:line="480" w:lineRule="auto"/>
        <w:ind w:left="720"/>
        <w:rPr>
          <w:rFonts w:ascii="Times New Roman" w:hAnsi="Times New Roman" w:cs="Times New Roman"/>
          <w:i/>
          <w:sz w:val="24"/>
          <w:szCs w:val="24"/>
        </w:rPr>
      </w:pPr>
      <w:r>
        <w:rPr>
          <w:rFonts w:ascii="Times New Roman" w:hAnsi="Times New Roman" w:cs="Times New Roman"/>
          <w:i/>
          <w:sz w:val="24"/>
          <w:szCs w:val="24"/>
        </w:rPr>
        <w:t>“</w:t>
      </w:r>
      <w:r w:rsidR="00610829" w:rsidRPr="005B19B5">
        <w:rPr>
          <w:rFonts w:ascii="Times New Roman" w:hAnsi="Times New Roman" w:cs="Times New Roman"/>
          <w:i/>
          <w:sz w:val="24"/>
          <w:szCs w:val="24"/>
        </w:rPr>
        <w:t>I sat the exam… after not going to school for four years, I got a B it turns out… so their reason for not funding me is a bit you know mute now.” (P:619-651)</w:t>
      </w:r>
    </w:p>
    <w:p w:rsidR="003A173C" w:rsidRPr="005B19B5" w:rsidRDefault="00610829" w:rsidP="005B19B5">
      <w:pPr>
        <w:shd w:val="clear" w:color="auto" w:fill="FFFFFF" w:themeFill="background1"/>
        <w:spacing w:line="480" w:lineRule="auto"/>
        <w:ind w:left="720"/>
        <w:rPr>
          <w:rFonts w:ascii="Times New Roman" w:hAnsi="Times New Roman" w:cs="Times New Roman"/>
          <w:i/>
          <w:sz w:val="24"/>
          <w:szCs w:val="24"/>
        </w:rPr>
      </w:pPr>
      <w:r>
        <w:rPr>
          <w:rFonts w:ascii="Times New Roman" w:hAnsi="Times New Roman" w:cs="Times New Roman"/>
          <w:i/>
          <w:sz w:val="24"/>
          <w:szCs w:val="24"/>
        </w:rPr>
        <w:lastRenderedPageBreak/>
        <w:t>“</w:t>
      </w:r>
      <w:r w:rsidR="003A173C" w:rsidRPr="005B19B5">
        <w:rPr>
          <w:rFonts w:ascii="Times New Roman" w:hAnsi="Times New Roman" w:cs="Times New Roman"/>
          <w:i/>
          <w:sz w:val="24"/>
          <w:szCs w:val="24"/>
        </w:rPr>
        <w:t xml:space="preserve">I got a B... I cried. Not because I was sad, but it was because I was relieved. I was happy. I was shocked because after everything I’d been through, I still managed to get a GCSE… I gained one and it made me cry because it was an achievement that I didn’t think I would get... I didn’t get sleep, I barely revised because I just didn’t have the motivation for it. And I know I could have got an A star in it because I left [the exam] an hour early and all the circumstances –  it was a </w:t>
      </w:r>
      <w:r w:rsidR="002A0C39">
        <w:rPr>
          <w:rFonts w:ascii="Times New Roman" w:hAnsi="Times New Roman" w:cs="Times New Roman"/>
          <w:i/>
          <w:sz w:val="24"/>
          <w:szCs w:val="24"/>
        </w:rPr>
        <w:t>flipping miracle that I got a B”</w:t>
      </w:r>
      <w:r w:rsidR="003A173C" w:rsidRPr="005B19B5">
        <w:rPr>
          <w:rFonts w:ascii="Times New Roman" w:hAnsi="Times New Roman" w:cs="Times New Roman"/>
          <w:i/>
          <w:sz w:val="24"/>
          <w:szCs w:val="24"/>
        </w:rPr>
        <w:t xml:space="preserve">.   (B:1114-1131) </w:t>
      </w:r>
    </w:p>
    <w:p w:rsidR="00097450" w:rsidRPr="005B19B5" w:rsidRDefault="00610829"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D109B" w:rsidRPr="005B19B5">
        <w:rPr>
          <w:rFonts w:ascii="Times New Roman" w:hAnsi="Times New Roman" w:cs="Times New Roman"/>
          <w:sz w:val="24"/>
          <w:szCs w:val="24"/>
        </w:rPr>
        <w:t>One of the home-educated participants gained eight GCSEs, six of these GCSEs were obtained independently outside the school system against all the odds, as I managed to develop a user-led trauma friendly/neuro-divergent friendly GCSE model (John, 2014). This model was successful</w:t>
      </w:r>
      <w:r w:rsidR="00281B02" w:rsidRPr="005B19B5">
        <w:rPr>
          <w:rFonts w:ascii="Times New Roman" w:hAnsi="Times New Roman" w:cs="Times New Roman"/>
          <w:sz w:val="24"/>
          <w:szCs w:val="24"/>
        </w:rPr>
        <w:t>ly</w:t>
      </w:r>
      <w:r w:rsidR="006D109B" w:rsidRPr="005B19B5">
        <w:rPr>
          <w:rFonts w:ascii="Times New Roman" w:hAnsi="Times New Roman" w:cs="Times New Roman"/>
          <w:sz w:val="24"/>
          <w:szCs w:val="24"/>
        </w:rPr>
        <w:t xml:space="preserve"> used to remove barriers to others in similar circumstances who </w:t>
      </w:r>
      <w:r w:rsidR="00C3039A" w:rsidRPr="005B19B5">
        <w:rPr>
          <w:rFonts w:ascii="Times New Roman" w:hAnsi="Times New Roman" w:cs="Times New Roman"/>
          <w:sz w:val="24"/>
          <w:szCs w:val="24"/>
        </w:rPr>
        <w:t xml:space="preserve">also </w:t>
      </w:r>
      <w:r w:rsidR="006D109B" w:rsidRPr="005B19B5">
        <w:rPr>
          <w:rFonts w:ascii="Times New Roman" w:hAnsi="Times New Roman" w:cs="Times New Roman"/>
          <w:sz w:val="24"/>
          <w:szCs w:val="24"/>
        </w:rPr>
        <w:t>had also e</w:t>
      </w:r>
      <w:r w:rsidR="00281B02" w:rsidRPr="005B19B5">
        <w:rPr>
          <w:rFonts w:ascii="Times New Roman" w:hAnsi="Times New Roman" w:cs="Times New Roman"/>
          <w:sz w:val="24"/>
          <w:szCs w:val="24"/>
        </w:rPr>
        <w:t xml:space="preserve">xperienced educational exclusion and/or </w:t>
      </w:r>
      <w:r w:rsidR="006D109B" w:rsidRPr="005B19B5">
        <w:rPr>
          <w:rFonts w:ascii="Times New Roman" w:hAnsi="Times New Roman" w:cs="Times New Roman"/>
          <w:sz w:val="24"/>
          <w:szCs w:val="24"/>
        </w:rPr>
        <w:t xml:space="preserve">experiences of </w:t>
      </w:r>
      <w:r w:rsidR="00281B02" w:rsidRPr="005B19B5">
        <w:rPr>
          <w:rFonts w:ascii="Times New Roman" w:hAnsi="Times New Roman" w:cs="Times New Roman"/>
          <w:sz w:val="24"/>
          <w:szCs w:val="24"/>
        </w:rPr>
        <w:t xml:space="preserve">being </w:t>
      </w:r>
      <w:r w:rsidR="006D109B" w:rsidRPr="005B19B5">
        <w:rPr>
          <w:rFonts w:ascii="Times New Roman" w:hAnsi="Times New Roman" w:cs="Times New Roman"/>
          <w:sz w:val="24"/>
          <w:szCs w:val="24"/>
        </w:rPr>
        <w:t>bull</w:t>
      </w:r>
      <w:r w:rsidR="00281B02" w:rsidRPr="005B19B5">
        <w:rPr>
          <w:rFonts w:ascii="Times New Roman" w:hAnsi="Times New Roman" w:cs="Times New Roman"/>
          <w:sz w:val="24"/>
          <w:szCs w:val="24"/>
        </w:rPr>
        <w:t xml:space="preserve">ied. </w:t>
      </w:r>
    </w:p>
    <w:p w:rsidR="006D109B" w:rsidRPr="005B19B5" w:rsidRDefault="00610829"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D109B" w:rsidRPr="005B19B5">
        <w:rPr>
          <w:rFonts w:ascii="Times New Roman" w:hAnsi="Times New Roman" w:cs="Times New Roman"/>
          <w:sz w:val="24"/>
          <w:szCs w:val="24"/>
        </w:rPr>
        <w:t>This personalised one-to-one system produced the same successful results with a fifteen-year-old who had struggled with mathematics all through school. This young person had been advised by his primary school head-teacher to become home-educated as she believed he was never going to pass any exams. The neuro-divergent trauma friendly GCSE model enabled this young man to obtain enough GCSEs to gain a much sought-after place at a prestigious music college, as personalised GCSEs were tailored to his preferred learning style. These neuro-divergent friendly fast track GCSEs were designed to keep stress levels down to a minimum while trying to manage high anxiety and panic attack triggers prior to exams</w:t>
      </w:r>
      <w:r w:rsidR="00401B59" w:rsidRPr="005B19B5">
        <w:rPr>
          <w:rFonts w:ascii="Times New Roman" w:hAnsi="Times New Roman" w:cs="Times New Roman"/>
          <w:sz w:val="24"/>
          <w:szCs w:val="24"/>
        </w:rPr>
        <w:t>. Both Brooklyn and Peyton, as</w:t>
      </w:r>
      <w:r w:rsidR="006D109B" w:rsidRPr="005B19B5">
        <w:rPr>
          <w:rFonts w:ascii="Times New Roman" w:hAnsi="Times New Roman" w:cs="Times New Roman"/>
          <w:sz w:val="24"/>
          <w:szCs w:val="24"/>
        </w:rPr>
        <w:t xml:space="preserve"> fourteen and sixteen-year olds outside traditional systems, still managed to a</w:t>
      </w:r>
      <w:r w:rsidR="00097450" w:rsidRPr="005B19B5">
        <w:rPr>
          <w:rFonts w:ascii="Times New Roman" w:hAnsi="Times New Roman" w:cs="Times New Roman"/>
          <w:sz w:val="24"/>
          <w:szCs w:val="24"/>
        </w:rPr>
        <w:t xml:space="preserve">ttain </w:t>
      </w:r>
      <w:r w:rsidR="006D109B" w:rsidRPr="005B19B5">
        <w:rPr>
          <w:rFonts w:ascii="Times New Roman" w:hAnsi="Times New Roman" w:cs="Times New Roman"/>
          <w:sz w:val="24"/>
          <w:szCs w:val="24"/>
        </w:rPr>
        <w:t xml:space="preserve">excellent B GCSE grades, against all the odds while battling generalised anxiety disorder, social anxiety and/or depression. </w:t>
      </w:r>
    </w:p>
    <w:p w:rsidR="00401B59" w:rsidRPr="005B19B5" w:rsidRDefault="00610829" w:rsidP="005B19B5">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6D109B" w:rsidRPr="005B19B5">
        <w:rPr>
          <w:rFonts w:ascii="Times New Roman" w:hAnsi="Times New Roman" w:cs="Times New Roman"/>
          <w:sz w:val="24"/>
          <w:szCs w:val="24"/>
        </w:rPr>
        <w:t xml:space="preserve">This fast-track method (a GCSE in five/six weeks) was piloted in a group with other neuro-divergent home-educated learners, who were given the opportunity </w:t>
      </w:r>
      <w:r w:rsidR="00401B59" w:rsidRPr="005B19B5">
        <w:rPr>
          <w:rFonts w:ascii="Times New Roman" w:hAnsi="Times New Roman" w:cs="Times New Roman"/>
          <w:sz w:val="24"/>
          <w:szCs w:val="24"/>
        </w:rPr>
        <w:t>to have</w:t>
      </w:r>
      <w:r w:rsidR="006D109B" w:rsidRPr="005B19B5">
        <w:rPr>
          <w:rFonts w:ascii="Times New Roman" w:hAnsi="Times New Roman" w:cs="Times New Roman"/>
          <w:sz w:val="24"/>
          <w:szCs w:val="24"/>
        </w:rPr>
        <w:t xml:space="preserve"> equal access in exams to allow dyslexic and autistic learners 25% extra time in exams and giving struggling or slower writers the opportunity to use laptops (although some parents did not want their child to use a laptop preferring the traditional method of using a pen). The group pilot lasted for just four and a half months and focused on a few GCSEs from the September to January, to allow parents to make their own arrangements for the later main May/June GCSE exams. Both online and physical platforms were created, with Facebook pages as an extra 24/7 learning platform for these learners to see posted online tasks and videos.  The learners were also encouraged to engage across digital and physical platforms using periscope, google drive to write essays together, Facebook and </w:t>
      </w:r>
      <w:r w:rsidR="00401B59" w:rsidRPr="005B19B5">
        <w:rPr>
          <w:rFonts w:ascii="Times New Roman" w:hAnsi="Times New Roman" w:cs="Times New Roman"/>
          <w:sz w:val="24"/>
          <w:szCs w:val="24"/>
        </w:rPr>
        <w:t xml:space="preserve">also </w:t>
      </w:r>
      <w:r w:rsidR="006D109B" w:rsidRPr="005B19B5">
        <w:rPr>
          <w:rFonts w:ascii="Times New Roman" w:hAnsi="Times New Roman" w:cs="Times New Roman"/>
          <w:sz w:val="24"/>
          <w:szCs w:val="24"/>
        </w:rPr>
        <w:t>met in physical environments to create films to help learn key vocabulary</w:t>
      </w:r>
      <w:r w:rsidR="00401B59" w:rsidRPr="005B19B5">
        <w:rPr>
          <w:rFonts w:ascii="Times New Roman" w:hAnsi="Times New Roman" w:cs="Times New Roman"/>
          <w:sz w:val="24"/>
          <w:szCs w:val="24"/>
        </w:rPr>
        <w:t>.</w:t>
      </w:r>
      <w:r w:rsidR="006D109B" w:rsidRPr="005B19B5">
        <w:rPr>
          <w:rFonts w:ascii="Times New Roman" w:hAnsi="Times New Roman" w:cs="Times New Roman"/>
          <w:sz w:val="24"/>
          <w:szCs w:val="24"/>
        </w:rPr>
        <w:t xml:space="preserve"> The participant who achieved the most GCSEs while battling anxiety and processing trauma, used distraction techniques to distract the</w:t>
      </w:r>
      <w:r w:rsidR="00401B59" w:rsidRPr="005B19B5">
        <w:rPr>
          <w:rFonts w:ascii="Times New Roman" w:hAnsi="Times New Roman" w:cs="Times New Roman"/>
          <w:sz w:val="24"/>
          <w:szCs w:val="24"/>
        </w:rPr>
        <w:t xml:space="preserve"> </w:t>
      </w:r>
      <w:r w:rsidR="006D109B" w:rsidRPr="005B19B5">
        <w:rPr>
          <w:rFonts w:ascii="Times New Roman" w:hAnsi="Times New Roman" w:cs="Times New Roman"/>
          <w:sz w:val="24"/>
          <w:szCs w:val="24"/>
        </w:rPr>
        <w:t>mind from going into overdrive which successfully bypassed the stress/meltdown trigger</w:t>
      </w:r>
      <w:r w:rsidR="00401B59" w:rsidRPr="005B19B5">
        <w:rPr>
          <w:rFonts w:ascii="Times New Roman" w:hAnsi="Times New Roman" w:cs="Times New Roman"/>
          <w:sz w:val="24"/>
          <w:szCs w:val="24"/>
        </w:rPr>
        <w:t xml:space="preserve"> (John, 2016)</w:t>
      </w:r>
      <w:r w:rsidR="006D109B" w:rsidRPr="005B19B5">
        <w:rPr>
          <w:rFonts w:ascii="Times New Roman" w:hAnsi="Times New Roman" w:cs="Times New Roman"/>
          <w:sz w:val="24"/>
          <w:szCs w:val="24"/>
        </w:rPr>
        <w:t>.</w:t>
      </w:r>
    </w:p>
    <w:p w:rsidR="00610829" w:rsidRDefault="00610829"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401B59" w:rsidRPr="005B19B5">
        <w:rPr>
          <w:rFonts w:ascii="Times New Roman" w:hAnsi="Times New Roman" w:cs="Times New Roman"/>
          <w:sz w:val="24"/>
          <w:szCs w:val="24"/>
        </w:rPr>
        <w:t>Each exam was treated as a mock and th</w:t>
      </w:r>
      <w:r w:rsidR="006D109B" w:rsidRPr="005B19B5">
        <w:rPr>
          <w:rFonts w:ascii="Times New Roman" w:hAnsi="Times New Roman" w:cs="Times New Roman"/>
          <w:sz w:val="24"/>
          <w:szCs w:val="24"/>
        </w:rPr>
        <w:t>e first result was always treated as a baseline</w:t>
      </w:r>
      <w:r w:rsidR="00401B59" w:rsidRPr="005B19B5">
        <w:rPr>
          <w:rFonts w:ascii="Times New Roman" w:hAnsi="Times New Roman" w:cs="Times New Roman"/>
          <w:sz w:val="24"/>
          <w:szCs w:val="24"/>
        </w:rPr>
        <w:t>. E</w:t>
      </w:r>
      <w:r w:rsidR="006D109B" w:rsidRPr="005B19B5">
        <w:rPr>
          <w:rFonts w:ascii="Times New Roman" w:hAnsi="Times New Roman" w:cs="Times New Roman"/>
          <w:sz w:val="24"/>
          <w:szCs w:val="24"/>
        </w:rPr>
        <w:t xml:space="preserve">xams were taken November, January and June, focusing on one subject area or two similar subject areas at a time, such as English language and English literature. However, it should be noted that the learners who were most emotionally </w:t>
      </w:r>
      <w:r w:rsidRPr="005B19B5">
        <w:rPr>
          <w:rFonts w:ascii="Times New Roman" w:hAnsi="Times New Roman" w:cs="Times New Roman"/>
          <w:sz w:val="24"/>
          <w:szCs w:val="24"/>
        </w:rPr>
        <w:t>injured</w:t>
      </w:r>
      <w:r w:rsidR="006D109B" w:rsidRPr="005B19B5">
        <w:rPr>
          <w:rFonts w:ascii="Times New Roman" w:hAnsi="Times New Roman" w:cs="Times New Roman"/>
          <w:sz w:val="24"/>
          <w:szCs w:val="24"/>
        </w:rPr>
        <w:t xml:space="preserve"> </w:t>
      </w:r>
      <w:r w:rsidR="00097450" w:rsidRPr="005B19B5">
        <w:rPr>
          <w:rFonts w:ascii="Times New Roman" w:hAnsi="Times New Roman" w:cs="Times New Roman"/>
          <w:sz w:val="24"/>
          <w:szCs w:val="24"/>
        </w:rPr>
        <w:t>because of being bullied</w:t>
      </w:r>
      <w:r w:rsidR="006D109B" w:rsidRPr="005B19B5">
        <w:rPr>
          <w:rFonts w:ascii="Times New Roman" w:hAnsi="Times New Roman" w:cs="Times New Roman"/>
          <w:sz w:val="24"/>
          <w:szCs w:val="24"/>
        </w:rPr>
        <w:t xml:space="preserve"> at school, found it very difficult to learn as their trust and belief in themselves was so badly broken. Therefore, a shattered self-belief had to be restored before any chance of academic success could be secured. Therefore, I found that the first six weeks focused on addressing some of the damage of internalised blame and negative internalised scripts learned at school, such as ‘I am thick’, ‘I am the most hated person in the locality’, ‘I need to hide away or I will get bullied’. </w:t>
      </w:r>
    </w:p>
    <w:p w:rsidR="00401B59" w:rsidRPr="005B19B5" w:rsidRDefault="00610829" w:rsidP="005B19B5">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6D109B" w:rsidRPr="005B19B5">
        <w:rPr>
          <w:rFonts w:ascii="Times New Roman" w:hAnsi="Times New Roman" w:cs="Times New Roman"/>
          <w:sz w:val="24"/>
          <w:szCs w:val="24"/>
        </w:rPr>
        <w:t>With some participants, I found that I answered questions like, ‘Do you really believe in me?” multiple times, as experiences and questions were asked which directly related to their past traumatic experiences at school. I found that apologising for the way that they had been treated at school offered some comfort as someone was finally acknowledging their pain. This simple act appeared to ‘lift the needle’ past the ‘sticking point’ or ‘groove’ that some of their passed trauma had caused</w:t>
      </w:r>
      <w:r w:rsidR="00401B59" w:rsidRPr="005B19B5">
        <w:rPr>
          <w:rFonts w:ascii="Times New Roman" w:hAnsi="Times New Roman" w:cs="Times New Roman"/>
          <w:sz w:val="24"/>
          <w:szCs w:val="24"/>
        </w:rPr>
        <w:t xml:space="preserve"> in them</w:t>
      </w:r>
      <w:r w:rsidR="006D109B" w:rsidRPr="005B19B5">
        <w:rPr>
          <w:rFonts w:ascii="Times New Roman" w:hAnsi="Times New Roman" w:cs="Times New Roman"/>
          <w:sz w:val="24"/>
          <w:szCs w:val="24"/>
        </w:rPr>
        <w:t xml:space="preserve"> (Baum, 2013).</w:t>
      </w:r>
      <w:r w:rsidR="00C72784" w:rsidRPr="005B19B5">
        <w:rPr>
          <w:rFonts w:ascii="Times New Roman" w:hAnsi="Times New Roman" w:cs="Times New Roman"/>
          <w:sz w:val="24"/>
          <w:szCs w:val="24"/>
        </w:rPr>
        <w:t xml:space="preserve"> </w:t>
      </w:r>
    </w:p>
    <w:p w:rsidR="00610829" w:rsidRDefault="00610829"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D109B" w:rsidRPr="005B19B5">
        <w:rPr>
          <w:rFonts w:ascii="Times New Roman" w:hAnsi="Times New Roman" w:cs="Times New Roman"/>
          <w:sz w:val="24"/>
          <w:szCs w:val="24"/>
        </w:rPr>
        <w:t>Academically, the fast-track method worked better at a personalised individual level as participants chose their own personal-centred GCSEs through doing their own research (with help) about which exam board provided them with the best GCSE to match their preferred style</w:t>
      </w:r>
      <w:r w:rsidR="00401B59" w:rsidRPr="005B19B5">
        <w:rPr>
          <w:rFonts w:ascii="Times New Roman" w:hAnsi="Times New Roman" w:cs="Times New Roman"/>
          <w:sz w:val="24"/>
          <w:szCs w:val="24"/>
        </w:rPr>
        <w:t>;</w:t>
      </w:r>
      <w:r w:rsidR="006D109B" w:rsidRPr="005B19B5">
        <w:rPr>
          <w:rFonts w:ascii="Times New Roman" w:hAnsi="Times New Roman" w:cs="Times New Roman"/>
          <w:sz w:val="24"/>
          <w:szCs w:val="24"/>
        </w:rPr>
        <w:t xml:space="preserve"> whether an essay type or multiple choice, or a one-off three-hour paper compared to sitting two hour-and-a-half papers. This method allowed learners to choose their favourite GCSE subjects first, which would raise dopamine</w:t>
      </w:r>
      <w:r w:rsidR="00401B59" w:rsidRPr="005B19B5">
        <w:rPr>
          <w:rFonts w:ascii="Times New Roman" w:hAnsi="Times New Roman" w:cs="Times New Roman"/>
          <w:sz w:val="24"/>
          <w:szCs w:val="24"/>
        </w:rPr>
        <w:t xml:space="preserve"> levels when that child achieved</w:t>
      </w:r>
      <w:r w:rsidR="006D109B" w:rsidRPr="005B19B5">
        <w:rPr>
          <w:rFonts w:ascii="Times New Roman" w:hAnsi="Times New Roman" w:cs="Times New Roman"/>
          <w:sz w:val="24"/>
          <w:szCs w:val="24"/>
        </w:rPr>
        <w:t xml:space="preserve"> a good result (de Theirry, 2015; John, 2013; Nakazawa, 2015; van der Kolk, 2014; Vaughn et al., 2013). </w:t>
      </w:r>
    </w:p>
    <w:p w:rsidR="006D109B" w:rsidRPr="005B19B5" w:rsidRDefault="00610829"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D109B" w:rsidRPr="005B19B5">
        <w:rPr>
          <w:rFonts w:ascii="Times New Roman" w:hAnsi="Times New Roman" w:cs="Times New Roman"/>
          <w:sz w:val="24"/>
          <w:szCs w:val="24"/>
        </w:rPr>
        <w:t xml:space="preserve">The group pilot was not conducted in the same way as the previous personalised designed method </w:t>
      </w:r>
      <w:r w:rsidR="00401B59" w:rsidRPr="005B19B5">
        <w:rPr>
          <w:rFonts w:ascii="Times New Roman" w:hAnsi="Times New Roman" w:cs="Times New Roman"/>
          <w:sz w:val="24"/>
          <w:szCs w:val="24"/>
        </w:rPr>
        <w:t xml:space="preserve">which </w:t>
      </w:r>
      <w:r w:rsidR="006D109B" w:rsidRPr="005B19B5">
        <w:rPr>
          <w:rFonts w:ascii="Times New Roman" w:hAnsi="Times New Roman" w:cs="Times New Roman"/>
          <w:sz w:val="24"/>
          <w:szCs w:val="24"/>
        </w:rPr>
        <w:t xml:space="preserve">had given individuals the opportunity to choose their own personalised GCSEs, achieving outstanding results (John, 2014; John, 2016). Instead I found that the group pilot’s delivery </w:t>
      </w:r>
      <w:r w:rsidR="0098006A" w:rsidRPr="005B19B5">
        <w:rPr>
          <w:rFonts w:ascii="Times New Roman" w:hAnsi="Times New Roman" w:cs="Times New Roman"/>
          <w:sz w:val="24"/>
          <w:szCs w:val="24"/>
        </w:rPr>
        <w:t>in a</w:t>
      </w:r>
      <w:r w:rsidR="006D109B" w:rsidRPr="005B19B5">
        <w:rPr>
          <w:rFonts w:ascii="Times New Roman" w:hAnsi="Times New Roman" w:cs="Times New Roman"/>
          <w:sz w:val="24"/>
          <w:szCs w:val="24"/>
        </w:rPr>
        <w:t xml:space="preserve"> physical </w:t>
      </w:r>
      <w:r w:rsidR="0098006A" w:rsidRPr="005B19B5">
        <w:rPr>
          <w:rFonts w:ascii="Times New Roman" w:hAnsi="Times New Roman" w:cs="Times New Roman"/>
          <w:sz w:val="24"/>
          <w:szCs w:val="24"/>
        </w:rPr>
        <w:t xml:space="preserve">setting </w:t>
      </w:r>
      <w:r w:rsidR="006D109B" w:rsidRPr="005B19B5">
        <w:rPr>
          <w:rFonts w:ascii="Times New Roman" w:hAnsi="Times New Roman" w:cs="Times New Roman"/>
          <w:sz w:val="24"/>
          <w:szCs w:val="24"/>
        </w:rPr>
        <w:t xml:space="preserve">became problematic because of the different </w:t>
      </w:r>
      <w:r w:rsidR="00401B59" w:rsidRPr="005B19B5">
        <w:rPr>
          <w:rFonts w:ascii="Times New Roman" w:hAnsi="Times New Roman" w:cs="Times New Roman"/>
          <w:sz w:val="24"/>
          <w:szCs w:val="24"/>
        </w:rPr>
        <w:t xml:space="preserve">youngsters and </w:t>
      </w:r>
      <w:r w:rsidR="006D109B" w:rsidRPr="005B19B5">
        <w:rPr>
          <w:rFonts w:ascii="Times New Roman" w:hAnsi="Times New Roman" w:cs="Times New Roman"/>
          <w:sz w:val="24"/>
          <w:szCs w:val="24"/>
        </w:rPr>
        <w:t xml:space="preserve">parents’ priorities and needs, </w:t>
      </w:r>
      <w:r w:rsidR="00401B59" w:rsidRPr="005B19B5">
        <w:rPr>
          <w:rFonts w:ascii="Times New Roman" w:hAnsi="Times New Roman" w:cs="Times New Roman"/>
          <w:sz w:val="24"/>
          <w:szCs w:val="24"/>
        </w:rPr>
        <w:t xml:space="preserve">as some wanted to learn solely on a physical platform while others only wanted to learn </w:t>
      </w:r>
      <w:r w:rsidR="0098006A" w:rsidRPr="005B19B5">
        <w:rPr>
          <w:rFonts w:ascii="Times New Roman" w:hAnsi="Times New Roman" w:cs="Times New Roman"/>
          <w:sz w:val="24"/>
          <w:szCs w:val="24"/>
        </w:rPr>
        <w:t>individually and via digital technology. T</w:t>
      </w:r>
      <w:r w:rsidR="006D109B" w:rsidRPr="005B19B5">
        <w:rPr>
          <w:rFonts w:ascii="Times New Roman" w:hAnsi="Times New Roman" w:cs="Times New Roman"/>
          <w:sz w:val="24"/>
          <w:szCs w:val="24"/>
        </w:rPr>
        <w:t>he rich diversity of learning needs impacted upon the group d</w:t>
      </w:r>
      <w:r w:rsidR="0098006A" w:rsidRPr="005B19B5">
        <w:rPr>
          <w:rFonts w:ascii="Times New Roman" w:hAnsi="Times New Roman" w:cs="Times New Roman"/>
          <w:sz w:val="24"/>
          <w:szCs w:val="24"/>
        </w:rPr>
        <w:t xml:space="preserve">ynamics and so </w:t>
      </w:r>
      <w:r w:rsidR="006D109B" w:rsidRPr="005B19B5">
        <w:rPr>
          <w:rFonts w:ascii="Times New Roman" w:hAnsi="Times New Roman" w:cs="Times New Roman"/>
          <w:sz w:val="24"/>
          <w:szCs w:val="24"/>
        </w:rPr>
        <w:t xml:space="preserve">the group pilot journeyed from being </w:t>
      </w:r>
      <w:r w:rsidR="0098006A" w:rsidRPr="005B19B5">
        <w:rPr>
          <w:rFonts w:ascii="Times New Roman" w:hAnsi="Times New Roman" w:cs="Times New Roman"/>
          <w:sz w:val="24"/>
          <w:szCs w:val="24"/>
        </w:rPr>
        <w:t>i</w:t>
      </w:r>
      <w:r w:rsidR="006D109B" w:rsidRPr="005B19B5">
        <w:rPr>
          <w:rFonts w:ascii="Times New Roman" w:hAnsi="Times New Roman" w:cs="Times New Roman"/>
          <w:sz w:val="24"/>
          <w:szCs w:val="24"/>
        </w:rPr>
        <w:t xml:space="preserve">n a mainly physical </w:t>
      </w:r>
      <w:r w:rsidR="0098006A" w:rsidRPr="005B19B5">
        <w:rPr>
          <w:rFonts w:ascii="Times New Roman" w:hAnsi="Times New Roman" w:cs="Times New Roman"/>
          <w:sz w:val="24"/>
          <w:szCs w:val="24"/>
        </w:rPr>
        <w:t xml:space="preserve">setting </w:t>
      </w:r>
      <w:r w:rsidR="006D109B" w:rsidRPr="005B19B5">
        <w:rPr>
          <w:rFonts w:ascii="Times New Roman" w:hAnsi="Times New Roman" w:cs="Times New Roman"/>
          <w:sz w:val="24"/>
          <w:szCs w:val="24"/>
        </w:rPr>
        <w:t xml:space="preserve">to being completely delivered on a digital platform with one-to-one teaching, which enabled some of these neuro-divergent learners to focus and achieve their GCSEs in just under six weeks.   </w:t>
      </w:r>
    </w:p>
    <w:p w:rsidR="006D109B" w:rsidRPr="005B19B5" w:rsidRDefault="00793FCF" w:rsidP="005B19B5">
      <w:pPr>
        <w:shd w:val="clear" w:color="auto" w:fill="FFFFFF" w:themeFill="background1"/>
        <w:spacing w:line="480" w:lineRule="auto"/>
        <w:rPr>
          <w:rFonts w:ascii="Times New Roman" w:hAnsi="Times New Roman" w:cs="Times New Roman"/>
          <w:sz w:val="24"/>
          <w:szCs w:val="24"/>
        </w:rPr>
      </w:pPr>
      <w:r w:rsidRPr="005B19B5">
        <w:rPr>
          <w:rFonts w:ascii="Times New Roman" w:hAnsi="Times New Roman" w:cs="Times New Roman"/>
          <w:b/>
          <w:sz w:val="24"/>
          <w:szCs w:val="24"/>
        </w:rPr>
        <w:lastRenderedPageBreak/>
        <w:t>Ensuring availability of d</w:t>
      </w:r>
      <w:r w:rsidR="001166BE" w:rsidRPr="005B19B5">
        <w:rPr>
          <w:rFonts w:ascii="Times New Roman" w:hAnsi="Times New Roman" w:cs="Times New Roman"/>
          <w:b/>
          <w:sz w:val="24"/>
          <w:szCs w:val="24"/>
        </w:rPr>
        <w:t xml:space="preserve">igital technology and equal access arrangements for GCSE exams </w:t>
      </w:r>
      <w:r w:rsidR="006D109B" w:rsidRPr="005B19B5">
        <w:rPr>
          <w:rFonts w:ascii="Times New Roman" w:hAnsi="Times New Roman" w:cs="Times New Roman"/>
          <w:b/>
          <w:sz w:val="24"/>
          <w:szCs w:val="24"/>
        </w:rPr>
        <w:t xml:space="preserve">  </w:t>
      </w:r>
    </w:p>
    <w:p w:rsidR="00C72784" w:rsidRPr="005B19B5" w:rsidRDefault="00610829"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72784" w:rsidRPr="005B19B5">
        <w:rPr>
          <w:rFonts w:ascii="Times New Roman" w:hAnsi="Times New Roman" w:cs="Times New Roman"/>
          <w:sz w:val="24"/>
          <w:szCs w:val="24"/>
        </w:rPr>
        <w:t xml:space="preserve">Taylor suggests that having equality of access in school by having 25% </w:t>
      </w:r>
      <w:r w:rsidR="0098006A" w:rsidRPr="005B19B5">
        <w:rPr>
          <w:rFonts w:ascii="Times New Roman" w:hAnsi="Times New Roman" w:cs="Times New Roman"/>
          <w:sz w:val="24"/>
          <w:szCs w:val="24"/>
        </w:rPr>
        <w:t xml:space="preserve">extra time </w:t>
      </w:r>
      <w:r w:rsidR="00C72784" w:rsidRPr="005B19B5">
        <w:rPr>
          <w:rFonts w:ascii="Times New Roman" w:hAnsi="Times New Roman" w:cs="Times New Roman"/>
          <w:sz w:val="24"/>
          <w:szCs w:val="24"/>
        </w:rPr>
        <w:t>in exams made a difference, after his [or her] mum questioned the school about dyslexia during the final GCSE year when Taylor was sixteen. However, a later educational psychologist report, which arrived during the time of th</w:t>
      </w:r>
      <w:r w:rsidR="0098006A" w:rsidRPr="005B19B5">
        <w:rPr>
          <w:rFonts w:ascii="Times New Roman" w:hAnsi="Times New Roman" w:cs="Times New Roman"/>
          <w:sz w:val="24"/>
          <w:szCs w:val="24"/>
        </w:rPr>
        <w:t>is</w:t>
      </w:r>
      <w:r w:rsidR="00C72784" w:rsidRPr="005B19B5">
        <w:rPr>
          <w:rFonts w:ascii="Times New Roman" w:hAnsi="Times New Roman" w:cs="Times New Roman"/>
          <w:sz w:val="24"/>
          <w:szCs w:val="24"/>
        </w:rPr>
        <w:t xml:space="preserve"> interview and while Taylor was in the middle of sitting GCSEs, revealed even more undiagnosed needs. During this interview, Taylor revealed when asked about exam writing preference that a laptop would be preferred as opposed to using a pen which caused physical pain. </w:t>
      </w:r>
    </w:p>
    <w:p w:rsidR="006D109B" w:rsidRPr="005B19B5" w:rsidRDefault="006D109B" w:rsidP="005B19B5">
      <w:pPr>
        <w:spacing w:line="480" w:lineRule="auto"/>
        <w:rPr>
          <w:rFonts w:ascii="Times New Roman" w:hAnsi="Times New Roman" w:cs="Times New Roman"/>
          <w:i/>
          <w:sz w:val="24"/>
          <w:szCs w:val="24"/>
        </w:rPr>
      </w:pPr>
      <w:r w:rsidRPr="005B19B5">
        <w:rPr>
          <w:rFonts w:ascii="Times New Roman" w:hAnsi="Times New Roman" w:cs="Times New Roman"/>
          <w:i/>
          <w:sz w:val="24"/>
          <w:szCs w:val="24"/>
        </w:rPr>
        <w:t xml:space="preserve">I: Do you prefer using a pen or laptop or –                                                                  </w:t>
      </w:r>
    </w:p>
    <w:p w:rsidR="006D109B" w:rsidRPr="005B19B5" w:rsidRDefault="006D109B" w:rsidP="005B19B5">
      <w:pPr>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t>T: I prefer using a laptop because when I’m writing I get sort of a hand cramp, a pain in the back of my neck and my stomach.</w:t>
      </w:r>
    </w:p>
    <w:p w:rsidR="006D109B" w:rsidRPr="005B19B5" w:rsidRDefault="006D109B" w:rsidP="005B19B5">
      <w:pPr>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t xml:space="preserve">I: Have you had access to using a laptop in exams?            </w:t>
      </w:r>
    </w:p>
    <w:p w:rsidR="006D109B" w:rsidRPr="005B19B5" w:rsidRDefault="006D109B" w:rsidP="005B19B5">
      <w:pPr>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t xml:space="preserve">T: Er no                                                             </w:t>
      </w:r>
    </w:p>
    <w:p w:rsidR="006D109B" w:rsidRPr="005B19B5" w:rsidRDefault="006D109B" w:rsidP="005B19B5">
      <w:pPr>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t xml:space="preserve">I: Would you prefer to use a laptop in exams?                                                            </w:t>
      </w:r>
    </w:p>
    <w:p w:rsidR="006D109B" w:rsidRPr="005B19B5" w:rsidRDefault="006D109B" w:rsidP="005B19B5">
      <w:pPr>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t xml:space="preserve">T: Yes.                                                               </w:t>
      </w:r>
    </w:p>
    <w:p w:rsidR="006D109B" w:rsidRPr="005B19B5" w:rsidRDefault="006D109B" w:rsidP="005B19B5">
      <w:pPr>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t xml:space="preserve">I: OK. So, have you been offered the chance to use a laptop in exams?               </w:t>
      </w:r>
    </w:p>
    <w:p w:rsidR="006D109B" w:rsidRPr="005B19B5" w:rsidRDefault="006D109B" w:rsidP="005B19B5">
      <w:pPr>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t>T: No.                                                                (T:127—157)</w:t>
      </w:r>
    </w:p>
    <w:p w:rsidR="00610829" w:rsidRDefault="00610829"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D109B" w:rsidRPr="005B19B5">
        <w:rPr>
          <w:rFonts w:ascii="Times New Roman" w:hAnsi="Times New Roman" w:cs="Times New Roman"/>
          <w:sz w:val="24"/>
          <w:szCs w:val="24"/>
        </w:rPr>
        <w:t xml:space="preserve">It was during this time that I compared Taylor’s writing with a pen and using a laptop, observing that the writing speed and fluency was a lot faster when he [or she] used a laptop compared to using a pen. </w:t>
      </w:r>
    </w:p>
    <w:p w:rsidR="0098006A" w:rsidRPr="005B19B5" w:rsidRDefault="00610829" w:rsidP="005B19B5">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6D109B" w:rsidRPr="005B19B5">
        <w:rPr>
          <w:rFonts w:ascii="Times New Roman" w:hAnsi="Times New Roman" w:cs="Times New Roman"/>
          <w:sz w:val="24"/>
          <w:szCs w:val="24"/>
        </w:rPr>
        <w:t>Taylor’s account demonstrates the importance of professionals prioritising listening to the voice of the child/service-user, as every child is different and professionals have limited knowledge</w:t>
      </w:r>
      <w:r w:rsidR="0098006A" w:rsidRPr="005B19B5">
        <w:rPr>
          <w:rFonts w:ascii="Times New Roman" w:hAnsi="Times New Roman" w:cs="Times New Roman"/>
          <w:sz w:val="24"/>
          <w:szCs w:val="24"/>
        </w:rPr>
        <w:t xml:space="preserve"> about individual children</w:t>
      </w:r>
      <w:r w:rsidR="006D109B" w:rsidRPr="005B19B5">
        <w:rPr>
          <w:rFonts w:ascii="Times New Roman" w:hAnsi="Times New Roman" w:cs="Times New Roman"/>
          <w:sz w:val="24"/>
          <w:szCs w:val="24"/>
        </w:rPr>
        <w:t>.</w:t>
      </w:r>
    </w:p>
    <w:p w:rsidR="00533E37" w:rsidRPr="005B19B5" w:rsidRDefault="00097450" w:rsidP="005B19B5">
      <w:pPr>
        <w:spacing w:line="480" w:lineRule="auto"/>
        <w:rPr>
          <w:rFonts w:ascii="Times New Roman" w:hAnsi="Times New Roman" w:cs="Times New Roman"/>
          <w:sz w:val="24"/>
          <w:szCs w:val="24"/>
        </w:rPr>
      </w:pPr>
      <w:r w:rsidRPr="005B19B5">
        <w:rPr>
          <w:rFonts w:ascii="Times New Roman" w:hAnsi="Times New Roman" w:cs="Times New Roman"/>
          <w:sz w:val="24"/>
          <w:szCs w:val="24"/>
        </w:rPr>
        <w:t xml:space="preserve"> </w:t>
      </w:r>
      <w:r w:rsidR="00610829">
        <w:rPr>
          <w:rFonts w:ascii="Times New Roman" w:hAnsi="Times New Roman" w:cs="Times New Roman"/>
          <w:sz w:val="24"/>
          <w:szCs w:val="24"/>
        </w:rPr>
        <w:t xml:space="preserve">       </w:t>
      </w:r>
      <w:r w:rsidR="006D109B" w:rsidRPr="005B19B5">
        <w:rPr>
          <w:rFonts w:ascii="Times New Roman" w:hAnsi="Times New Roman" w:cs="Times New Roman"/>
          <w:sz w:val="24"/>
          <w:szCs w:val="24"/>
        </w:rPr>
        <w:t xml:space="preserve">Following this interview, I showed both Taylor and mum the exam board equality of access exams policy and in the middle of GCSEs, Taylor asked to use a laptop for the remainder of the GCSE exams, which the school initially refused. However, due to a psychologist report documented at GCA score of 76, I advised mum to ring the exam board direct and they confirmed that Taylor was entitled to use a laptop during GCSE exams, along with other access arrangements. </w:t>
      </w:r>
      <w:r w:rsidR="00E370E3" w:rsidRPr="005B19B5">
        <w:rPr>
          <w:rFonts w:ascii="Times New Roman" w:hAnsi="Times New Roman" w:cs="Times New Roman"/>
          <w:sz w:val="24"/>
          <w:szCs w:val="24"/>
        </w:rPr>
        <w:t xml:space="preserve">The psychologist’s report also entitled </w:t>
      </w:r>
      <w:r w:rsidR="00BE1BED" w:rsidRPr="005B19B5">
        <w:rPr>
          <w:rFonts w:ascii="Times New Roman" w:hAnsi="Times New Roman" w:cs="Times New Roman"/>
          <w:sz w:val="24"/>
          <w:szCs w:val="24"/>
        </w:rPr>
        <w:t xml:space="preserve">Taylor </w:t>
      </w:r>
      <w:r w:rsidR="00E370E3" w:rsidRPr="005B19B5">
        <w:rPr>
          <w:rFonts w:ascii="Times New Roman" w:hAnsi="Times New Roman" w:cs="Times New Roman"/>
          <w:sz w:val="24"/>
          <w:szCs w:val="24"/>
        </w:rPr>
        <w:t xml:space="preserve">to </w:t>
      </w:r>
      <w:r w:rsidR="00273C96" w:rsidRPr="005B19B5">
        <w:rPr>
          <w:rFonts w:ascii="Times New Roman" w:hAnsi="Times New Roman" w:cs="Times New Roman"/>
          <w:sz w:val="24"/>
          <w:szCs w:val="24"/>
        </w:rPr>
        <w:t xml:space="preserve">have </w:t>
      </w:r>
      <w:r w:rsidR="00E370E3" w:rsidRPr="005B19B5">
        <w:rPr>
          <w:rFonts w:ascii="Times New Roman" w:hAnsi="Times New Roman" w:cs="Times New Roman"/>
          <w:sz w:val="24"/>
          <w:szCs w:val="24"/>
        </w:rPr>
        <w:t>more reasonable adjustme</w:t>
      </w:r>
      <w:r w:rsidR="00CF642C" w:rsidRPr="005B19B5">
        <w:rPr>
          <w:rFonts w:ascii="Times New Roman" w:hAnsi="Times New Roman" w:cs="Times New Roman"/>
          <w:sz w:val="24"/>
          <w:szCs w:val="24"/>
        </w:rPr>
        <w:t xml:space="preserve">nts. </w:t>
      </w:r>
      <w:r w:rsidR="00610829">
        <w:rPr>
          <w:rFonts w:ascii="Times New Roman" w:hAnsi="Times New Roman" w:cs="Times New Roman"/>
          <w:sz w:val="24"/>
          <w:szCs w:val="24"/>
        </w:rPr>
        <w:t>After</w:t>
      </w:r>
      <w:r w:rsidR="00CF642C" w:rsidRPr="005B19B5">
        <w:rPr>
          <w:rFonts w:ascii="Times New Roman" w:hAnsi="Times New Roman" w:cs="Times New Roman"/>
          <w:sz w:val="24"/>
          <w:szCs w:val="24"/>
        </w:rPr>
        <w:t xml:space="preserve"> this interview </w:t>
      </w:r>
      <w:r w:rsidR="00BE1BED" w:rsidRPr="005B19B5">
        <w:rPr>
          <w:rFonts w:ascii="Times New Roman" w:hAnsi="Times New Roman" w:cs="Times New Roman"/>
          <w:sz w:val="24"/>
          <w:szCs w:val="24"/>
        </w:rPr>
        <w:t xml:space="preserve">Taylor </w:t>
      </w:r>
      <w:r w:rsidR="00CF642C" w:rsidRPr="005B19B5">
        <w:rPr>
          <w:rFonts w:ascii="Times New Roman" w:hAnsi="Times New Roman" w:cs="Times New Roman"/>
          <w:sz w:val="24"/>
          <w:szCs w:val="24"/>
        </w:rPr>
        <w:t xml:space="preserve">sat the remainder of </w:t>
      </w:r>
      <w:r w:rsidR="00E370E3" w:rsidRPr="005B19B5">
        <w:rPr>
          <w:rFonts w:ascii="Times New Roman" w:hAnsi="Times New Roman" w:cs="Times New Roman"/>
          <w:sz w:val="24"/>
          <w:szCs w:val="24"/>
        </w:rPr>
        <w:t>G</w:t>
      </w:r>
      <w:r w:rsidR="00CF642C" w:rsidRPr="005B19B5">
        <w:rPr>
          <w:rFonts w:ascii="Times New Roman" w:hAnsi="Times New Roman" w:cs="Times New Roman"/>
          <w:sz w:val="24"/>
          <w:szCs w:val="24"/>
        </w:rPr>
        <w:t xml:space="preserve">CSE exams using a laptop and </w:t>
      </w:r>
      <w:r w:rsidR="00E370E3" w:rsidRPr="005B19B5">
        <w:rPr>
          <w:rFonts w:ascii="Times New Roman" w:hAnsi="Times New Roman" w:cs="Times New Roman"/>
          <w:sz w:val="24"/>
          <w:szCs w:val="24"/>
        </w:rPr>
        <w:t xml:space="preserve">successfully gained </w:t>
      </w:r>
      <w:r w:rsidR="00CF642C" w:rsidRPr="005B19B5">
        <w:rPr>
          <w:rFonts w:ascii="Times New Roman" w:hAnsi="Times New Roman" w:cs="Times New Roman"/>
          <w:sz w:val="24"/>
          <w:szCs w:val="24"/>
        </w:rPr>
        <w:t xml:space="preserve">at least six GCSEs. </w:t>
      </w:r>
      <w:r w:rsidR="00BE1BED" w:rsidRPr="005B19B5">
        <w:rPr>
          <w:rFonts w:ascii="Times New Roman" w:hAnsi="Times New Roman" w:cs="Times New Roman"/>
          <w:sz w:val="24"/>
          <w:szCs w:val="24"/>
        </w:rPr>
        <w:t xml:space="preserve">Taylor </w:t>
      </w:r>
      <w:r w:rsidR="00E370E3" w:rsidRPr="005B19B5">
        <w:rPr>
          <w:rFonts w:ascii="Times New Roman" w:hAnsi="Times New Roman" w:cs="Times New Roman"/>
          <w:sz w:val="24"/>
          <w:szCs w:val="24"/>
        </w:rPr>
        <w:t>is the only participant</w:t>
      </w:r>
      <w:r w:rsidR="00CF642C" w:rsidRPr="005B19B5">
        <w:rPr>
          <w:rFonts w:ascii="Times New Roman" w:hAnsi="Times New Roman" w:cs="Times New Roman"/>
          <w:sz w:val="24"/>
          <w:szCs w:val="24"/>
        </w:rPr>
        <w:t xml:space="preserve"> in this study to have had l</w:t>
      </w:r>
      <w:r w:rsidR="00E370E3" w:rsidRPr="005B19B5">
        <w:rPr>
          <w:rFonts w:ascii="Times New Roman" w:hAnsi="Times New Roman" w:cs="Times New Roman"/>
          <w:sz w:val="24"/>
          <w:szCs w:val="24"/>
        </w:rPr>
        <w:t>earnin</w:t>
      </w:r>
      <w:r w:rsidR="00CF642C" w:rsidRPr="005B19B5">
        <w:rPr>
          <w:rFonts w:ascii="Times New Roman" w:hAnsi="Times New Roman" w:cs="Times New Roman"/>
          <w:sz w:val="24"/>
          <w:szCs w:val="24"/>
        </w:rPr>
        <w:t>g barriers removed whilst</w:t>
      </w:r>
      <w:r w:rsidR="00E370E3" w:rsidRPr="005B19B5">
        <w:rPr>
          <w:rFonts w:ascii="Times New Roman" w:hAnsi="Times New Roman" w:cs="Times New Roman"/>
          <w:sz w:val="24"/>
          <w:szCs w:val="24"/>
        </w:rPr>
        <w:t xml:space="preserve"> still studying at sc</w:t>
      </w:r>
      <w:r w:rsidR="00CF642C" w:rsidRPr="005B19B5">
        <w:rPr>
          <w:rFonts w:ascii="Times New Roman" w:hAnsi="Times New Roman" w:cs="Times New Roman"/>
          <w:sz w:val="24"/>
          <w:szCs w:val="24"/>
        </w:rPr>
        <w:t xml:space="preserve">hool and was able to pursue any </w:t>
      </w:r>
      <w:r w:rsidR="00E370E3" w:rsidRPr="005B19B5">
        <w:rPr>
          <w:rFonts w:ascii="Times New Roman" w:hAnsi="Times New Roman" w:cs="Times New Roman"/>
          <w:sz w:val="24"/>
          <w:szCs w:val="24"/>
        </w:rPr>
        <w:t xml:space="preserve">choices of further education. </w:t>
      </w:r>
      <w:r w:rsidR="00DD532A" w:rsidRPr="005B19B5">
        <w:rPr>
          <w:rFonts w:ascii="Times New Roman" w:hAnsi="Times New Roman" w:cs="Times New Roman"/>
          <w:sz w:val="24"/>
          <w:szCs w:val="24"/>
        </w:rPr>
        <w:t xml:space="preserve">As Silberman (2015, p.472) concurs, “Digital technology has opened up new horizons in education for adapting teaching materials to suit learners with a diverse range of learning styles.”  </w:t>
      </w:r>
    </w:p>
    <w:p w:rsidR="006D109B" w:rsidRPr="005B19B5" w:rsidRDefault="001166BE" w:rsidP="005B19B5">
      <w:pPr>
        <w:shd w:val="clear" w:color="auto" w:fill="FFFFFF" w:themeFill="background1"/>
        <w:spacing w:line="480" w:lineRule="auto"/>
        <w:rPr>
          <w:rFonts w:ascii="Times New Roman" w:hAnsi="Times New Roman" w:cs="Times New Roman"/>
          <w:b/>
          <w:sz w:val="24"/>
          <w:szCs w:val="24"/>
        </w:rPr>
      </w:pPr>
      <w:r w:rsidRPr="005B19B5">
        <w:rPr>
          <w:rFonts w:ascii="Times New Roman" w:hAnsi="Times New Roman" w:cs="Times New Roman"/>
          <w:b/>
          <w:sz w:val="24"/>
          <w:szCs w:val="24"/>
        </w:rPr>
        <w:t>E</w:t>
      </w:r>
      <w:r w:rsidR="006D109B" w:rsidRPr="005B19B5">
        <w:rPr>
          <w:rFonts w:ascii="Times New Roman" w:hAnsi="Times New Roman" w:cs="Times New Roman"/>
          <w:b/>
          <w:sz w:val="24"/>
          <w:szCs w:val="24"/>
        </w:rPr>
        <w:t>radicating Teacher Bullying out of Schools</w:t>
      </w:r>
    </w:p>
    <w:p w:rsidR="006D109B" w:rsidRDefault="006D109B" w:rsidP="005B19B5">
      <w:pPr>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t xml:space="preserve">“I think [teachers] not personally embarrassing and humiliating them [children] in front of peers.  I’ve seen quite a few teachers from the area I live in and the school where I went to where teachers have humiliated their students in front of the class. I think it’s really bad practice… there is a rise in teenage suicide. There is a question mark from me on the education system and the teachers employed by the local education authorities”.            (B:230-243) </w:t>
      </w:r>
    </w:p>
    <w:p w:rsidR="00610829" w:rsidRPr="005B19B5" w:rsidRDefault="00610829" w:rsidP="005B19B5">
      <w:pPr>
        <w:spacing w:line="480" w:lineRule="auto"/>
        <w:ind w:left="720"/>
        <w:rPr>
          <w:rFonts w:ascii="Times New Roman" w:hAnsi="Times New Roman" w:cs="Times New Roman"/>
          <w:i/>
          <w:sz w:val="24"/>
          <w:szCs w:val="24"/>
        </w:rPr>
      </w:pPr>
    </w:p>
    <w:p w:rsidR="006D109B" w:rsidRPr="005B19B5" w:rsidRDefault="006D109B" w:rsidP="005B19B5">
      <w:pPr>
        <w:spacing w:line="480" w:lineRule="auto"/>
        <w:ind w:left="720"/>
        <w:rPr>
          <w:rFonts w:ascii="Times New Roman" w:hAnsi="Times New Roman" w:cs="Times New Roman"/>
          <w:i/>
          <w:sz w:val="24"/>
          <w:szCs w:val="24"/>
          <w:shd w:val="clear" w:color="auto" w:fill="FFFFFF" w:themeFill="background1"/>
        </w:rPr>
      </w:pPr>
      <w:r w:rsidRPr="005B19B5">
        <w:rPr>
          <w:rFonts w:ascii="Times New Roman" w:hAnsi="Times New Roman" w:cs="Times New Roman"/>
          <w:i/>
          <w:sz w:val="24"/>
          <w:szCs w:val="24"/>
          <w:shd w:val="clear" w:color="auto" w:fill="FFFFFF" w:themeFill="background1"/>
        </w:rPr>
        <w:lastRenderedPageBreak/>
        <w:t xml:space="preserve"> “They should make policies against bullying, and especially against people who are adopted [have suffered losses connected to intergenerational trauma], because they have things against them [are predisposed/have a greater susceptibility to develop PTSD when confronted with major stressors] and they should protect them.” (R:136-140).                                                </w:t>
      </w:r>
    </w:p>
    <w:p w:rsidR="006D109B" w:rsidRPr="005B19B5" w:rsidRDefault="00610829" w:rsidP="005B19B5">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D109B" w:rsidRPr="005B19B5">
        <w:rPr>
          <w:rFonts w:ascii="Times New Roman" w:hAnsi="Times New Roman" w:cs="Times New Roman"/>
          <w:sz w:val="24"/>
          <w:szCs w:val="24"/>
        </w:rPr>
        <w:t>Participants talk about the importance of feeling emotionally safe at school, emphasising the importance of children needing to be educated in safe environments which reduce and minimise fear, as opposed to places which induce feelings of fear which retrigger dormant trauma in children creating either explosion or implosions. Thus, participants’ accounts emphasise that schools need to be safe places for children to grow emotionally and academically. Thus, schools need to be fully aware of their role in reducing childhood trauma, safeguarding children’s ‘maximum’ dopamine levels (Benson</w:t>
      </w:r>
      <w:r w:rsidR="009111A7" w:rsidRPr="005B19B5">
        <w:rPr>
          <w:rFonts w:ascii="Times New Roman" w:hAnsi="Times New Roman" w:cs="Times New Roman"/>
          <w:sz w:val="24"/>
          <w:szCs w:val="24"/>
        </w:rPr>
        <w:t xml:space="preserve">, </w:t>
      </w:r>
      <w:r w:rsidR="006D109B" w:rsidRPr="005B19B5">
        <w:rPr>
          <w:rFonts w:ascii="Times New Roman" w:hAnsi="Times New Roman" w:cs="Times New Roman"/>
          <w:sz w:val="24"/>
          <w:szCs w:val="24"/>
        </w:rPr>
        <w:t>2003; Spear, 2000) and acting as a cushioning preventative and restorative environment for all learners.  Given participants’ accounts of the long-term damage to their physical and mental health from combined teacher and peer bullying at school, another preventative measure is to eradicate bullying from school</w:t>
      </w:r>
      <w:r w:rsidR="0098006A" w:rsidRPr="005B19B5">
        <w:rPr>
          <w:rFonts w:ascii="Times New Roman" w:hAnsi="Times New Roman" w:cs="Times New Roman"/>
          <w:sz w:val="24"/>
          <w:szCs w:val="24"/>
        </w:rPr>
        <w:t>s</w:t>
      </w:r>
      <w:r w:rsidR="006D109B" w:rsidRPr="005B19B5">
        <w:rPr>
          <w:rFonts w:ascii="Times New Roman" w:hAnsi="Times New Roman" w:cs="Times New Roman"/>
          <w:sz w:val="24"/>
          <w:szCs w:val="24"/>
        </w:rPr>
        <w:t xml:space="preserve">. One way to do this is to make it a criminal offence for professionals within schools and other caring institutions to deliberately harm children in this manner. </w:t>
      </w:r>
    </w:p>
    <w:p w:rsidR="006D109B" w:rsidRPr="005B19B5" w:rsidRDefault="00610829" w:rsidP="005B19B5">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t xml:space="preserve">     </w:t>
      </w:r>
      <w:r w:rsidR="006D109B" w:rsidRPr="005B19B5">
        <w:rPr>
          <w:rFonts w:ascii="Times New Roman" w:hAnsi="Times New Roman" w:cs="Times New Roman"/>
          <w:sz w:val="24"/>
          <w:szCs w:val="24"/>
        </w:rPr>
        <w:t xml:space="preserve">Policy makers need to have policies in place to ensure that teachers and classrooms are safe environments which are free from bullying. </w:t>
      </w:r>
      <w:r>
        <w:rPr>
          <w:rFonts w:ascii="Times New Roman" w:hAnsi="Times New Roman" w:cs="Times New Roman"/>
          <w:sz w:val="24"/>
          <w:szCs w:val="24"/>
          <w:shd w:val="clear" w:color="auto" w:fill="FFFFFF" w:themeFill="background1"/>
        </w:rPr>
        <w:t>Bandura (1996</w:t>
      </w:r>
      <w:r w:rsidR="006D109B" w:rsidRPr="005B19B5">
        <w:rPr>
          <w:rFonts w:ascii="Times New Roman" w:hAnsi="Times New Roman" w:cs="Times New Roman"/>
          <w:sz w:val="24"/>
          <w:szCs w:val="24"/>
          <w:shd w:val="clear" w:color="auto" w:fill="FFFFFF" w:themeFill="background1"/>
        </w:rPr>
        <w:t>) concurs, “People do not usually engage in reprehensible conduct unless they have justified to themselves the rightness of their actions</w:t>
      </w:r>
      <w:r w:rsidR="00BB51CB" w:rsidRPr="005B19B5">
        <w:rPr>
          <w:rFonts w:ascii="Times New Roman" w:hAnsi="Times New Roman" w:cs="Times New Roman"/>
          <w:sz w:val="24"/>
          <w:szCs w:val="24"/>
          <w:shd w:val="clear" w:color="auto" w:fill="FFFFFF" w:themeFill="background1"/>
        </w:rPr>
        <w:t xml:space="preserve">” </w:t>
      </w:r>
      <w:r>
        <w:rPr>
          <w:rFonts w:ascii="Times New Roman" w:hAnsi="Times New Roman" w:cs="Times New Roman"/>
          <w:sz w:val="24"/>
          <w:szCs w:val="24"/>
          <w:shd w:val="clear" w:color="auto" w:fill="FFFFFF" w:themeFill="background1"/>
        </w:rPr>
        <w:t xml:space="preserve">(Bandura, </w:t>
      </w:r>
      <w:r w:rsidRPr="005B19B5">
        <w:rPr>
          <w:rFonts w:ascii="Times New Roman" w:hAnsi="Times New Roman" w:cs="Times New Roman"/>
          <w:sz w:val="24"/>
          <w:szCs w:val="24"/>
          <w:shd w:val="clear" w:color="auto" w:fill="FFFFFF" w:themeFill="background1"/>
        </w:rPr>
        <w:t>1996, p.365</w:t>
      </w:r>
      <w:r>
        <w:rPr>
          <w:rFonts w:ascii="Times New Roman" w:hAnsi="Times New Roman" w:cs="Times New Roman"/>
          <w:sz w:val="24"/>
          <w:szCs w:val="24"/>
          <w:shd w:val="clear" w:color="auto" w:fill="FFFFFF" w:themeFill="background1"/>
        </w:rPr>
        <w:t xml:space="preserve">).  </w:t>
      </w:r>
      <w:r w:rsidR="006D109B" w:rsidRPr="005B19B5">
        <w:rPr>
          <w:rFonts w:ascii="Times New Roman" w:hAnsi="Times New Roman" w:cs="Times New Roman"/>
          <w:sz w:val="24"/>
          <w:szCs w:val="24"/>
          <w:shd w:val="clear" w:color="auto" w:fill="FFFFFF" w:themeFill="background1"/>
        </w:rPr>
        <w:t xml:space="preserve">Therefore, if cameras and the recording of all lessons and interactions within school environments were a legal requirement, along with a policy to remove any teaching </w:t>
      </w:r>
      <w:r w:rsidR="006D109B" w:rsidRPr="005B19B5">
        <w:rPr>
          <w:rFonts w:ascii="Times New Roman" w:hAnsi="Times New Roman" w:cs="Times New Roman"/>
          <w:sz w:val="24"/>
          <w:szCs w:val="24"/>
        </w:rPr>
        <w:t xml:space="preserve">professionals </w:t>
      </w:r>
      <w:r w:rsidR="006D109B" w:rsidRPr="005B19B5">
        <w:rPr>
          <w:rFonts w:ascii="Times New Roman" w:hAnsi="Times New Roman" w:cs="Times New Roman"/>
          <w:sz w:val="24"/>
          <w:szCs w:val="24"/>
          <w:shd w:val="clear" w:color="auto" w:fill="FFFFFF" w:themeFill="background1"/>
        </w:rPr>
        <w:t>who engage in bullying behaviour</w:t>
      </w:r>
      <w:r w:rsidR="006D109B" w:rsidRPr="005B19B5">
        <w:rPr>
          <w:rFonts w:ascii="Times New Roman" w:hAnsi="Times New Roman" w:cs="Times New Roman"/>
          <w:sz w:val="24"/>
          <w:szCs w:val="24"/>
        </w:rPr>
        <w:t xml:space="preserve"> from professional registers, this would act as a deterrent to others.</w:t>
      </w:r>
    </w:p>
    <w:p w:rsidR="00C177C2" w:rsidRPr="005B19B5" w:rsidRDefault="00C177C2" w:rsidP="005B19B5">
      <w:pPr>
        <w:spacing w:line="480" w:lineRule="auto"/>
        <w:rPr>
          <w:rFonts w:ascii="Times New Roman" w:hAnsi="Times New Roman" w:cs="Times New Roman"/>
          <w:b/>
          <w:sz w:val="24"/>
          <w:szCs w:val="24"/>
        </w:rPr>
      </w:pPr>
      <w:r w:rsidRPr="005B19B5">
        <w:rPr>
          <w:rFonts w:ascii="Times New Roman" w:hAnsi="Times New Roman" w:cs="Times New Roman"/>
          <w:b/>
          <w:sz w:val="24"/>
          <w:szCs w:val="24"/>
        </w:rPr>
        <w:lastRenderedPageBreak/>
        <w:t>Inter</w:t>
      </w:r>
      <w:r w:rsidR="00BB51CB" w:rsidRPr="005B19B5">
        <w:rPr>
          <w:rFonts w:ascii="Times New Roman" w:hAnsi="Times New Roman" w:cs="Times New Roman"/>
          <w:b/>
          <w:sz w:val="24"/>
          <w:szCs w:val="24"/>
        </w:rPr>
        <w:t>nal Read/Write Recovery Systems</w:t>
      </w:r>
      <w:r w:rsidRPr="005B19B5">
        <w:rPr>
          <w:rFonts w:ascii="Times New Roman" w:hAnsi="Times New Roman" w:cs="Times New Roman"/>
          <w:b/>
          <w:sz w:val="24"/>
          <w:szCs w:val="24"/>
        </w:rPr>
        <w:t>:</w:t>
      </w:r>
      <w:r w:rsidR="00BB51CB" w:rsidRPr="005B19B5">
        <w:rPr>
          <w:rFonts w:ascii="Times New Roman" w:hAnsi="Times New Roman" w:cs="Times New Roman"/>
          <w:b/>
          <w:sz w:val="24"/>
          <w:szCs w:val="24"/>
        </w:rPr>
        <w:t xml:space="preserve"> </w:t>
      </w:r>
      <w:r w:rsidRPr="005B19B5">
        <w:rPr>
          <w:rFonts w:ascii="Times New Roman" w:hAnsi="Times New Roman" w:cs="Times New Roman"/>
          <w:b/>
          <w:sz w:val="24"/>
          <w:szCs w:val="24"/>
        </w:rPr>
        <w:t>The importance of neuroscience behind children learning to read, write and journaling as a built-in recovery system to prevent self-harm</w:t>
      </w:r>
    </w:p>
    <w:p w:rsidR="00C177C2" w:rsidRPr="005B19B5" w:rsidRDefault="00C177C2" w:rsidP="005B19B5">
      <w:pPr>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t>“I’d write things down... I wrote journals, I wrote journal entries. I think one of the big things is finding out how you feel and if you can’t think and process your own thoughts, trying to figure it out, maybe write it down, write down your thought process, like that way at least you can investigate into it.” (B:1210-1219)</w:t>
      </w:r>
    </w:p>
    <w:p w:rsidR="00C177C2" w:rsidRPr="005B19B5" w:rsidRDefault="00C177C2" w:rsidP="005B19B5">
      <w:pPr>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t xml:space="preserve"> “When you write something down, and keep it away from everyone, it’s still private, even though you’ve expelled and expressed all the crap, it’s out there on a physical format but it’s not going to be spread around like a disease... It can’t be used as ammo... I keep my journal with me. I put stuff down whenever I get stressed or I feel a bit overwhelmed”.  (B:1220-1229)</w:t>
      </w:r>
    </w:p>
    <w:p w:rsidR="00BB51CB" w:rsidRPr="005B19B5" w:rsidRDefault="00610829"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177C2" w:rsidRPr="005B19B5">
        <w:rPr>
          <w:rFonts w:ascii="Times New Roman" w:hAnsi="Times New Roman" w:cs="Times New Roman"/>
          <w:sz w:val="24"/>
          <w:szCs w:val="24"/>
        </w:rPr>
        <w:t xml:space="preserve">Private journaling becomes a safe, trusted place to write and process information. Journaling, as a therapeutic restorative writing solution is documented by Gabel (2000, p.1), who found personal journaling helped to develop ‘the relationship with self, expressing strong emotion, and allowing opportunity for creativity’. </w:t>
      </w:r>
      <w:r w:rsidR="00BB51CB" w:rsidRPr="005B19B5">
        <w:rPr>
          <w:rFonts w:ascii="Times New Roman" w:hAnsi="Times New Roman" w:cs="Times New Roman"/>
          <w:sz w:val="24"/>
          <w:szCs w:val="24"/>
        </w:rPr>
        <w:t xml:space="preserve">This literature supports Brooklyn who found journaling helped him [or her] through a traumatic time as it was a personal and a private restorative solution. </w:t>
      </w:r>
    </w:p>
    <w:p w:rsidR="00610829" w:rsidRDefault="00610829"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177C2" w:rsidRPr="005B19B5">
        <w:rPr>
          <w:rFonts w:ascii="Times New Roman" w:hAnsi="Times New Roman" w:cs="Times New Roman"/>
          <w:sz w:val="24"/>
          <w:szCs w:val="24"/>
        </w:rPr>
        <w:t>Longden (2013) wrote about the power of her comfort book, which was a way for her to process her feelings in a safe way to prevent self-harming. Th</w:t>
      </w:r>
      <w:r w:rsidR="00BB51CB" w:rsidRPr="005B19B5">
        <w:rPr>
          <w:rFonts w:ascii="Times New Roman" w:hAnsi="Times New Roman" w:cs="Times New Roman"/>
          <w:sz w:val="24"/>
          <w:szCs w:val="24"/>
        </w:rPr>
        <w:t>us,</w:t>
      </w:r>
      <w:r w:rsidR="00C177C2" w:rsidRPr="005B19B5">
        <w:rPr>
          <w:rFonts w:ascii="Times New Roman" w:hAnsi="Times New Roman" w:cs="Times New Roman"/>
          <w:sz w:val="24"/>
          <w:szCs w:val="24"/>
        </w:rPr>
        <w:t xml:space="preserve"> private journaling can help a person during a time when there are trust issues with professionals, as journaling bypasses speaking to or involving other people</w:t>
      </w:r>
      <w:r>
        <w:rPr>
          <w:rFonts w:ascii="Times New Roman" w:hAnsi="Times New Roman" w:cs="Times New Roman"/>
          <w:sz w:val="24"/>
          <w:szCs w:val="24"/>
        </w:rPr>
        <w:t xml:space="preserve"> in the process. T</w:t>
      </w:r>
      <w:r w:rsidR="00C177C2" w:rsidRPr="005B19B5">
        <w:rPr>
          <w:rFonts w:ascii="Times New Roman" w:hAnsi="Times New Roman" w:cs="Times New Roman"/>
          <w:sz w:val="24"/>
          <w:szCs w:val="24"/>
        </w:rPr>
        <w:t xml:space="preserve">he process of journaling does not put a vulnerable person in an unsafe position of being forced to make an involuntary disclosure to someone who </w:t>
      </w:r>
      <w:r>
        <w:rPr>
          <w:rFonts w:ascii="Times New Roman" w:hAnsi="Times New Roman" w:cs="Times New Roman"/>
          <w:sz w:val="24"/>
          <w:szCs w:val="24"/>
        </w:rPr>
        <w:t xml:space="preserve">is not trustworthy </w:t>
      </w:r>
      <w:r w:rsidR="00C177C2" w:rsidRPr="005B19B5">
        <w:rPr>
          <w:rFonts w:ascii="Times New Roman" w:hAnsi="Times New Roman" w:cs="Times New Roman"/>
          <w:sz w:val="24"/>
          <w:szCs w:val="24"/>
        </w:rPr>
        <w:t xml:space="preserve">or </w:t>
      </w:r>
      <w:r>
        <w:rPr>
          <w:rFonts w:ascii="Times New Roman" w:hAnsi="Times New Roman" w:cs="Times New Roman"/>
          <w:sz w:val="24"/>
          <w:szCs w:val="24"/>
        </w:rPr>
        <w:t xml:space="preserve">does not </w:t>
      </w:r>
      <w:r w:rsidR="00BB51CB" w:rsidRPr="005B19B5">
        <w:rPr>
          <w:rFonts w:ascii="Times New Roman" w:hAnsi="Times New Roman" w:cs="Times New Roman"/>
          <w:sz w:val="24"/>
          <w:szCs w:val="24"/>
        </w:rPr>
        <w:t xml:space="preserve">have any </w:t>
      </w:r>
      <w:r w:rsidR="00C177C2" w:rsidRPr="005B19B5">
        <w:rPr>
          <w:rFonts w:ascii="Times New Roman" w:hAnsi="Times New Roman" w:cs="Times New Roman"/>
          <w:sz w:val="24"/>
          <w:szCs w:val="24"/>
        </w:rPr>
        <w:t xml:space="preserve">understanding of trauma. </w:t>
      </w:r>
    </w:p>
    <w:p w:rsidR="00BB51CB" w:rsidRPr="005B19B5" w:rsidRDefault="00610829" w:rsidP="005B19B5">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C177C2" w:rsidRPr="005B19B5">
        <w:rPr>
          <w:rFonts w:ascii="Times New Roman" w:hAnsi="Times New Roman" w:cs="Times New Roman"/>
          <w:sz w:val="24"/>
          <w:szCs w:val="24"/>
        </w:rPr>
        <w:t>It also offers more success than trying to send those with social anxiety to talk to a group of strangers who they have never met, which unsurprisingly results in non-attendanc</w:t>
      </w:r>
      <w:r w:rsidR="00BB51CB" w:rsidRPr="005B19B5">
        <w:rPr>
          <w:rFonts w:ascii="Times New Roman" w:hAnsi="Times New Roman" w:cs="Times New Roman"/>
          <w:sz w:val="24"/>
          <w:szCs w:val="24"/>
        </w:rPr>
        <w:t>e as seen in Brooklyn’s account:</w:t>
      </w:r>
    </w:p>
    <w:p w:rsidR="00BB51CB" w:rsidRPr="005B19B5" w:rsidRDefault="00C177C2" w:rsidP="005B19B5">
      <w:pPr>
        <w:spacing w:line="480" w:lineRule="auto"/>
        <w:ind w:left="720"/>
        <w:rPr>
          <w:rFonts w:ascii="Times New Roman" w:hAnsi="Times New Roman" w:cs="Times New Roman"/>
          <w:i/>
          <w:sz w:val="24"/>
          <w:szCs w:val="24"/>
        </w:rPr>
      </w:pPr>
      <w:r w:rsidRPr="005B19B5">
        <w:rPr>
          <w:rFonts w:ascii="Times New Roman" w:hAnsi="Times New Roman" w:cs="Times New Roman"/>
          <w:sz w:val="24"/>
          <w:szCs w:val="24"/>
        </w:rPr>
        <w:t xml:space="preserve"> ‘</w:t>
      </w:r>
      <w:r w:rsidRPr="005B19B5">
        <w:rPr>
          <w:rFonts w:ascii="Times New Roman" w:hAnsi="Times New Roman" w:cs="Times New Roman"/>
          <w:i/>
          <w:sz w:val="24"/>
          <w:szCs w:val="24"/>
        </w:rPr>
        <w:t>I was supposed to go to a massive meeting in a hall</w:t>
      </w:r>
      <w:r w:rsidRPr="005B19B5">
        <w:rPr>
          <w:rFonts w:ascii="Times New Roman" w:hAnsi="Times New Roman" w:cs="Times New Roman"/>
          <w:sz w:val="24"/>
          <w:szCs w:val="24"/>
        </w:rPr>
        <w:t xml:space="preserve">…. </w:t>
      </w:r>
      <w:r w:rsidRPr="005B19B5">
        <w:rPr>
          <w:rFonts w:ascii="Times New Roman" w:hAnsi="Times New Roman" w:cs="Times New Roman"/>
          <w:i/>
          <w:sz w:val="24"/>
          <w:szCs w:val="24"/>
        </w:rPr>
        <w:t xml:space="preserve">it’s kind of pointless for me to go to a meeting about my anxiety and get anxiety from the meeting.” (B:1412-1425). </w:t>
      </w:r>
    </w:p>
    <w:p w:rsidR="00C177C2" w:rsidRPr="005B19B5" w:rsidRDefault="00C177C2" w:rsidP="005B19B5">
      <w:pPr>
        <w:spacing w:line="480" w:lineRule="auto"/>
        <w:rPr>
          <w:rFonts w:ascii="Times New Roman" w:hAnsi="Times New Roman" w:cs="Times New Roman"/>
          <w:sz w:val="24"/>
          <w:szCs w:val="24"/>
        </w:rPr>
      </w:pPr>
      <w:r w:rsidRPr="005B19B5">
        <w:rPr>
          <w:rFonts w:ascii="Times New Roman" w:hAnsi="Times New Roman" w:cs="Times New Roman"/>
          <w:i/>
          <w:sz w:val="24"/>
          <w:szCs w:val="24"/>
        </w:rPr>
        <w:t xml:space="preserve"> </w:t>
      </w:r>
      <w:r w:rsidRPr="005B19B5">
        <w:rPr>
          <w:rFonts w:ascii="Times New Roman" w:hAnsi="Times New Roman" w:cs="Times New Roman"/>
          <w:sz w:val="24"/>
          <w:szCs w:val="24"/>
        </w:rPr>
        <w:t>Conversely, it is clear how journaling can be used as a private person-centred tool, where the author takes ownership of the content, as well as keeping thoughts and feelings private:</w:t>
      </w:r>
    </w:p>
    <w:p w:rsidR="00C177C2" w:rsidRPr="005B19B5" w:rsidRDefault="00C177C2" w:rsidP="005B19B5">
      <w:pPr>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t>“I can look back on my entries back then and see how far I’ve come. I can see the difference in myself, even to the point of mental state or how I feel in myself or towards situations... I guess it becomes a bit more mathematical... When you write it down on paper... things like how you feel, all your emotions, situations and stuff, you can kind of interlink it.  You can see why this happened, what caused it to happen and it’s a bit like a problem-solving puzzle”. (B:1256-1270)</w:t>
      </w:r>
    </w:p>
    <w:p w:rsidR="002A0C39" w:rsidRDefault="00C177C2" w:rsidP="005B19B5">
      <w:pPr>
        <w:spacing w:line="480" w:lineRule="auto"/>
        <w:rPr>
          <w:rFonts w:ascii="Times New Roman" w:hAnsi="Times New Roman" w:cs="Times New Roman"/>
          <w:sz w:val="24"/>
          <w:szCs w:val="24"/>
        </w:rPr>
      </w:pPr>
      <w:r w:rsidRPr="005B19B5">
        <w:rPr>
          <w:rFonts w:ascii="Times New Roman" w:hAnsi="Times New Roman" w:cs="Times New Roman"/>
          <w:sz w:val="24"/>
          <w:szCs w:val="24"/>
        </w:rPr>
        <w:t xml:space="preserve">Since trauma disables the speech and communication area of the brain which is also connected to the emotional side of the brain (van der Kolk, 2014), journaling enables the individual to access the logical part of the brain and bypass emotional triggers. Additionally, since trauma disables the communication area of the brain, this can make it virtually impossible for individuals to talk about what happened, as much of it can be so overwhelming and confusing. Brooklyn describes the journaling process as ‘mathematical’ ‘like a problem-solving puzzle’ whereby ‘you can kind of interlink it’. Brooklyn also notes that journaling helped to him [or her] to understand what had happened before being able to safely process trauma. Using private safe techniques to process trauma, journaling gives a person a narrative or to help them make sense of it and it aids resolution within themselves. </w:t>
      </w:r>
      <w:r w:rsidR="002A0C39">
        <w:rPr>
          <w:rFonts w:ascii="Times New Roman" w:hAnsi="Times New Roman" w:cs="Times New Roman"/>
          <w:sz w:val="24"/>
          <w:szCs w:val="24"/>
        </w:rPr>
        <w:t xml:space="preserve"> </w:t>
      </w:r>
    </w:p>
    <w:p w:rsidR="00C72784" w:rsidRPr="005B19B5" w:rsidRDefault="002A0C39" w:rsidP="005B19B5">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C177C2" w:rsidRPr="005B19B5">
        <w:rPr>
          <w:rFonts w:ascii="Times New Roman" w:hAnsi="Times New Roman" w:cs="Times New Roman"/>
          <w:sz w:val="24"/>
          <w:szCs w:val="24"/>
        </w:rPr>
        <w:t xml:space="preserve">Gabel (2000) also found that the process of rereading journals was of ‘healing benefit’ to help individuals find ‘perspective’, ‘forgiveness’ and ‘positive action’.  </w:t>
      </w:r>
    </w:p>
    <w:p w:rsidR="00BB51CB" w:rsidRPr="005B19B5" w:rsidRDefault="00BB51CB" w:rsidP="005B19B5">
      <w:pPr>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t>“Another coping mechanism that I used was reading. When I say reading, I mean, reading 400 pages of any book per day and I would mostly read fiction, fictional stories about things that didn’t apply to my life simply because it helped me to escape from my reality. It helped me escape from what I had gone through and what I was feeling.... It wasn’t in the real world. It helped me to focus on something else. I’d spent a lot of my time focusing and dwelling on the stuff that happened, and it would stress me out to the point where I thought of doing things to hurting myself but no… reading took the focus away from all that bad stuff and it helped me focus on what I was reading on the page, again like a mathematical sort of thing. It was as if my brain was just feeding off this book, instead of my own thoughts, so I could take on this new data I guess”.     (B:1281-1305)</w:t>
      </w:r>
    </w:p>
    <w:p w:rsidR="00C177C2" w:rsidRPr="005B19B5" w:rsidRDefault="002A0C39"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72784" w:rsidRPr="005B19B5">
        <w:rPr>
          <w:rFonts w:ascii="Times New Roman" w:hAnsi="Times New Roman" w:cs="Times New Roman"/>
          <w:sz w:val="24"/>
          <w:szCs w:val="24"/>
        </w:rPr>
        <w:t>Reading is another restorative solution which completely by-passes human intervention and can be used by individuals who would not trust another person enough to disclose anything verbally face-to-face. Moreover, Pearson (2017) provides evidence of research taken from 700,000 children across five generations which shows that parents who read daily to children when they are five years old and showing an interest in their education at ten years old significantly lessens the risk of them being in poverty at age thirty than children who were not exposed to those experiences. Billington (2011) also docu</w:t>
      </w:r>
      <w:r w:rsidR="00BB51CB" w:rsidRPr="005B19B5">
        <w:rPr>
          <w:rFonts w:ascii="Times New Roman" w:hAnsi="Times New Roman" w:cs="Times New Roman"/>
          <w:sz w:val="24"/>
          <w:szCs w:val="24"/>
        </w:rPr>
        <w:t xml:space="preserve">ments the benefits of reading </w:t>
      </w:r>
      <w:r w:rsidR="00C72784" w:rsidRPr="005B19B5">
        <w:rPr>
          <w:rFonts w:ascii="Times New Roman" w:hAnsi="Times New Roman" w:cs="Times New Roman"/>
          <w:sz w:val="24"/>
          <w:szCs w:val="24"/>
        </w:rPr>
        <w:t>noting that reading enables individuals to own and reconnect with themselves and the world, she has also witnessed some individuals recovering from depression and self-harm.</w:t>
      </w:r>
    </w:p>
    <w:p w:rsidR="002A0C39" w:rsidRDefault="002A0C39"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p>
    <w:p w:rsidR="001C40B3" w:rsidRPr="005B19B5" w:rsidRDefault="002A0C39" w:rsidP="005B19B5">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C177C2" w:rsidRPr="005B19B5">
        <w:rPr>
          <w:rFonts w:ascii="Times New Roman" w:hAnsi="Times New Roman" w:cs="Times New Roman"/>
          <w:sz w:val="24"/>
          <w:szCs w:val="24"/>
        </w:rPr>
        <w:t xml:space="preserve">Moreover, "bibliotherapy" is a recovery scheme from the Reader Organisation </w:t>
      </w:r>
      <w:r w:rsidR="001C40B3" w:rsidRPr="005B19B5">
        <w:rPr>
          <w:rFonts w:ascii="Times New Roman" w:hAnsi="Times New Roman" w:cs="Times New Roman"/>
          <w:sz w:val="24"/>
          <w:szCs w:val="24"/>
        </w:rPr>
        <w:t>(Billington, 2011) r</w:t>
      </w:r>
      <w:r w:rsidR="00C177C2" w:rsidRPr="005B19B5">
        <w:rPr>
          <w:rFonts w:ascii="Times New Roman" w:hAnsi="Times New Roman" w:cs="Times New Roman"/>
          <w:sz w:val="24"/>
          <w:szCs w:val="24"/>
        </w:rPr>
        <w:t xml:space="preserve">ecommended by </w:t>
      </w:r>
      <w:r w:rsidR="00BB51CB" w:rsidRPr="005B19B5">
        <w:rPr>
          <w:rFonts w:ascii="Times New Roman" w:hAnsi="Times New Roman" w:cs="Times New Roman"/>
          <w:sz w:val="24"/>
          <w:szCs w:val="24"/>
        </w:rPr>
        <w:t>the National Institute of Clinical Excellence (</w:t>
      </w:r>
      <w:r w:rsidR="00C177C2" w:rsidRPr="005B19B5">
        <w:rPr>
          <w:rFonts w:ascii="Times New Roman" w:hAnsi="Times New Roman" w:cs="Times New Roman"/>
          <w:sz w:val="24"/>
          <w:szCs w:val="24"/>
        </w:rPr>
        <w:t>NICE</w:t>
      </w:r>
      <w:r w:rsidR="00BB51CB" w:rsidRPr="005B19B5">
        <w:rPr>
          <w:rFonts w:ascii="Times New Roman" w:hAnsi="Times New Roman" w:cs="Times New Roman"/>
          <w:sz w:val="24"/>
          <w:szCs w:val="24"/>
        </w:rPr>
        <w:t>)</w:t>
      </w:r>
      <w:r w:rsidR="00C177C2" w:rsidRPr="005B19B5">
        <w:rPr>
          <w:rFonts w:ascii="Times New Roman" w:hAnsi="Times New Roman" w:cs="Times New Roman"/>
          <w:sz w:val="24"/>
          <w:szCs w:val="24"/>
        </w:rPr>
        <w:t xml:space="preserve"> as a way of reducing prescriptions of anti-depressants, since using literature has been proved to improve the mental health of ‘recovering drug abusers, elderly people in day centres, young homeless men, isolated young mothers and people with mental health issues or chronic illnesses’ (Billington, 2011; Hodge, 2007; Longden</w:t>
      </w:r>
      <w:r w:rsidR="00524A60" w:rsidRPr="005B19B5">
        <w:rPr>
          <w:rFonts w:ascii="Times New Roman" w:hAnsi="Times New Roman" w:cs="Times New Roman"/>
          <w:sz w:val="24"/>
          <w:szCs w:val="24"/>
        </w:rPr>
        <w:t xml:space="preserve">, Davis and Carroll, </w:t>
      </w:r>
      <w:r w:rsidR="00C177C2" w:rsidRPr="005B19B5">
        <w:rPr>
          <w:rFonts w:ascii="Times New Roman" w:hAnsi="Times New Roman" w:cs="Times New Roman"/>
          <w:sz w:val="24"/>
          <w:szCs w:val="24"/>
        </w:rPr>
        <w:t xml:space="preserve">2016). </w:t>
      </w:r>
    </w:p>
    <w:p w:rsidR="002A0C39" w:rsidRDefault="002A0C39"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177C2" w:rsidRPr="005B19B5">
        <w:rPr>
          <w:rFonts w:ascii="Times New Roman" w:hAnsi="Times New Roman" w:cs="Times New Roman"/>
          <w:sz w:val="24"/>
          <w:szCs w:val="24"/>
        </w:rPr>
        <w:t>Hodge (2007) tell</w:t>
      </w:r>
      <w:r w:rsidR="00C72784" w:rsidRPr="005B19B5">
        <w:rPr>
          <w:rFonts w:ascii="Times New Roman" w:hAnsi="Times New Roman" w:cs="Times New Roman"/>
          <w:sz w:val="24"/>
          <w:szCs w:val="24"/>
        </w:rPr>
        <w:t>s</w:t>
      </w:r>
      <w:r w:rsidR="00C177C2" w:rsidRPr="005B19B5">
        <w:rPr>
          <w:rFonts w:ascii="Times New Roman" w:hAnsi="Times New Roman" w:cs="Times New Roman"/>
          <w:sz w:val="24"/>
          <w:szCs w:val="24"/>
        </w:rPr>
        <w:t xml:space="preserve"> of JS Mill who accounts of being "cured" of debilitating suicidal depression just by reading Wordsworth. As well as benefiting cognition, the left-to-right eye tracking which is involved in the process of reading has a soothing effect upon emotional pain and trauma, as evidenced by </w:t>
      </w:r>
      <w:r w:rsidR="00877F3E" w:rsidRPr="005B19B5">
        <w:rPr>
          <w:rFonts w:ascii="Times New Roman" w:hAnsi="Times New Roman" w:cs="Times New Roman"/>
          <w:sz w:val="24"/>
          <w:szCs w:val="24"/>
        </w:rPr>
        <w:t>Eye Movement Desensitization and Processing (</w:t>
      </w:r>
      <w:r w:rsidR="00C177C2" w:rsidRPr="005B19B5">
        <w:rPr>
          <w:rFonts w:ascii="Times New Roman" w:hAnsi="Times New Roman" w:cs="Times New Roman"/>
          <w:sz w:val="24"/>
          <w:szCs w:val="24"/>
        </w:rPr>
        <w:t>EMDR</w:t>
      </w:r>
      <w:r w:rsidR="00877F3E" w:rsidRPr="005B19B5">
        <w:rPr>
          <w:rFonts w:ascii="Times New Roman" w:hAnsi="Times New Roman" w:cs="Times New Roman"/>
          <w:sz w:val="24"/>
          <w:szCs w:val="24"/>
        </w:rPr>
        <w:t>)</w:t>
      </w:r>
      <w:r w:rsidR="00C177C2" w:rsidRPr="005B19B5">
        <w:rPr>
          <w:rFonts w:ascii="Times New Roman" w:hAnsi="Times New Roman" w:cs="Times New Roman"/>
          <w:sz w:val="24"/>
          <w:szCs w:val="24"/>
        </w:rPr>
        <w:t xml:space="preserve"> which is currently one of the leading trauma recovery methods (Shapiro, 2013)</w:t>
      </w:r>
      <w:r w:rsidR="001C40B3" w:rsidRPr="005B19B5">
        <w:rPr>
          <w:rFonts w:ascii="Times New Roman" w:hAnsi="Times New Roman" w:cs="Times New Roman"/>
          <w:sz w:val="24"/>
          <w:szCs w:val="24"/>
        </w:rPr>
        <w:t xml:space="preserve">. EMDR </w:t>
      </w:r>
      <w:r w:rsidR="00C177C2" w:rsidRPr="005B19B5">
        <w:rPr>
          <w:rFonts w:ascii="Times New Roman" w:hAnsi="Times New Roman" w:cs="Times New Roman"/>
          <w:sz w:val="24"/>
          <w:szCs w:val="24"/>
        </w:rPr>
        <w:t>has an almost 100% recovery rate for one-off traumas (van der Kolk, 2014). Thus, individuals who cannot read, or who lack the ability to fluently eye track back and forth will not be able to access the benefits of reading as moving the eyes back and forth is the body’s natural way of processing learning experiences, memory and soothes trauma</w:t>
      </w:r>
      <w:r w:rsidR="001C40B3" w:rsidRPr="005B19B5">
        <w:rPr>
          <w:rFonts w:ascii="Times New Roman" w:hAnsi="Times New Roman" w:cs="Times New Roman"/>
          <w:sz w:val="24"/>
          <w:szCs w:val="24"/>
        </w:rPr>
        <w:t xml:space="preserve"> (Shapiro, 2013; Walker, 2018)</w:t>
      </w:r>
      <w:r w:rsidR="00C177C2" w:rsidRPr="005B19B5">
        <w:rPr>
          <w:rFonts w:ascii="Times New Roman" w:hAnsi="Times New Roman" w:cs="Times New Roman"/>
          <w:sz w:val="24"/>
          <w:szCs w:val="24"/>
        </w:rPr>
        <w:t xml:space="preserve">. </w:t>
      </w:r>
    </w:p>
    <w:p w:rsidR="00C177C2" w:rsidRPr="005B19B5" w:rsidRDefault="002A0C39"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177C2" w:rsidRPr="005B19B5">
        <w:rPr>
          <w:rFonts w:ascii="Times New Roman" w:hAnsi="Times New Roman" w:cs="Times New Roman"/>
          <w:sz w:val="24"/>
          <w:szCs w:val="24"/>
        </w:rPr>
        <w:t>Moreover, it is notable that the participants who provided the most self-discovered personal recovery solutions were the most fluent, avid readers, who by their own admission had used reading as a tool to search the internet for their own solutions. Often speaking about traumatic events forces the person to relive the trauma because speaking is associated with the emotional response in the brain (van der Kolk, 2014), whereas reading and writing helps the individual to problem-solve as it bypasse</w:t>
      </w:r>
      <w:r w:rsidR="001C40B3" w:rsidRPr="005B19B5">
        <w:rPr>
          <w:rFonts w:ascii="Times New Roman" w:hAnsi="Times New Roman" w:cs="Times New Roman"/>
          <w:sz w:val="24"/>
          <w:szCs w:val="24"/>
        </w:rPr>
        <w:t>s</w:t>
      </w:r>
      <w:r w:rsidR="00C177C2" w:rsidRPr="005B19B5">
        <w:rPr>
          <w:rFonts w:ascii="Times New Roman" w:hAnsi="Times New Roman" w:cs="Times New Roman"/>
          <w:sz w:val="24"/>
          <w:szCs w:val="24"/>
        </w:rPr>
        <w:t xml:space="preserve"> the emotional state but connect</w:t>
      </w:r>
      <w:r w:rsidR="001C40B3" w:rsidRPr="005B19B5">
        <w:rPr>
          <w:rFonts w:ascii="Times New Roman" w:hAnsi="Times New Roman" w:cs="Times New Roman"/>
          <w:sz w:val="24"/>
          <w:szCs w:val="24"/>
        </w:rPr>
        <w:t>s</w:t>
      </w:r>
      <w:r w:rsidR="00C177C2" w:rsidRPr="005B19B5">
        <w:rPr>
          <w:rFonts w:ascii="Times New Roman" w:hAnsi="Times New Roman" w:cs="Times New Roman"/>
          <w:sz w:val="24"/>
          <w:szCs w:val="24"/>
        </w:rPr>
        <w:t xml:space="preserve"> to the logical part of the brain.</w:t>
      </w:r>
    </w:p>
    <w:p w:rsidR="006D109B" w:rsidRPr="005B19B5" w:rsidRDefault="00793FCF" w:rsidP="005B19B5">
      <w:pPr>
        <w:shd w:val="clear" w:color="auto" w:fill="FFFFFF" w:themeFill="background1"/>
        <w:spacing w:line="480" w:lineRule="auto"/>
        <w:outlineLvl w:val="0"/>
        <w:rPr>
          <w:rFonts w:ascii="Times New Roman" w:hAnsi="Times New Roman" w:cs="Times New Roman"/>
          <w:b/>
          <w:sz w:val="24"/>
          <w:szCs w:val="24"/>
        </w:rPr>
      </w:pPr>
      <w:r w:rsidRPr="005B19B5">
        <w:rPr>
          <w:rFonts w:ascii="Times New Roman" w:hAnsi="Times New Roman" w:cs="Times New Roman"/>
          <w:b/>
          <w:sz w:val="24"/>
          <w:szCs w:val="24"/>
        </w:rPr>
        <w:lastRenderedPageBreak/>
        <w:t xml:space="preserve">Enjoyment of art, music, drama, sport, creativity and play as a mental health preventative safeguards and recovery solutions in schools, prisons, psychiatric and foster-care settings. </w:t>
      </w:r>
    </w:p>
    <w:p w:rsidR="00A64276" w:rsidRPr="005B19B5" w:rsidRDefault="00A64276" w:rsidP="005B19B5">
      <w:pPr>
        <w:pStyle w:val="ListParagraph"/>
        <w:numPr>
          <w:ilvl w:val="0"/>
          <w:numId w:val="13"/>
        </w:numPr>
        <w:shd w:val="clear" w:color="auto" w:fill="FFFFFF" w:themeFill="background1"/>
        <w:spacing w:line="480" w:lineRule="auto"/>
        <w:outlineLvl w:val="0"/>
        <w:rPr>
          <w:rFonts w:ascii="Times New Roman" w:hAnsi="Times New Roman" w:cs="Times New Roman"/>
          <w:b/>
          <w:szCs w:val="24"/>
        </w:rPr>
      </w:pPr>
      <w:r w:rsidRPr="005B19B5">
        <w:rPr>
          <w:rFonts w:ascii="Times New Roman" w:hAnsi="Times New Roman" w:cs="Times New Roman"/>
          <w:b/>
          <w:szCs w:val="24"/>
        </w:rPr>
        <w:t>The power of art</w:t>
      </w:r>
    </w:p>
    <w:p w:rsidR="006D109B" w:rsidRPr="005B19B5" w:rsidRDefault="006D109B" w:rsidP="005B19B5">
      <w:pPr>
        <w:shd w:val="clear" w:color="auto" w:fill="FFFFFF" w:themeFill="background1"/>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t>“I think art is one of those – I know it sounds corny, a beautiful subject where you are able to see who people really are and even in kids and it can be a tool to help kids”. (A: 1113-1125)</w:t>
      </w:r>
    </w:p>
    <w:p w:rsidR="006D109B" w:rsidRPr="005B19B5" w:rsidRDefault="006D109B" w:rsidP="005B19B5">
      <w:pPr>
        <w:shd w:val="clear" w:color="auto" w:fill="FFFFFF" w:themeFill="background1"/>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t>“I did like art…I did like DT ‘dileinod tecnolog’. I think that the design and wood work of making things sort of thing. I did like that.” (S: 236-240)</w:t>
      </w:r>
    </w:p>
    <w:p w:rsidR="006D109B" w:rsidRPr="005B19B5" w:rsidRDefault="006D109B" w:rsidP="005B19B5">
      <w:pPr>
        <w:shd w:val="clear" w:color="auto" w:fill="FFFFFF" w:themeFill="background1"/>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t xml:space="preserve"> “I was on every art enrichment from year seven to year nine…I always knew I wanted to do art.” (M:190-1194)</w:t>
      </w:r>
    </w:p>
    <w:p w:rsidR="006D109B" w:rsidRPr="005B19B5" w:rsidRDefault="006D109B" w:rsidP="005B19B5">
      <w:pPr>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t>“My art teachers, they’re very aware of what dyslexia is. I think a lot of kids end up being into art who are dyslexic. And they are very aware of how different teaching styles suit different kids.” (A: 442-447)</w:t>
      </w:r>
    </w:p>
    <w:p w:rsidR="001C40B3" w:rsidRPr="005B19B5" w:rsidRDefault="002A0C39"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D109B" w:rsidRPr="005B19B5">
        <w:rPr>
          <w:rFonts w:ascii="Times New Roman" w:hAnsi="Times New Roman" w:cs="Times New Roman"/>
          <w:sz w:val="24"/>
          <w:szCs w:val="24"/>
        </w:rPr>
        <w:t>Many of the participants mentioned art as an enjoyable activity and Alex believes that art is another type of powerful healing tool for people who have difficulties</w:t>
      </w:r>
      <w:r w:rsidR="00475AF3" w:rsidRPr="005B19B5">
        <w:rPr>
          <w:rFonts w:ascii="Times New Roman" w:hAnsi="Times New Roman" w:cs="Times New Roman"/>
          <w:sz w:val="24"/>
          <w:szCs w:val="24"/>
        </w:rPr>
        <w:t xml:space="preserve"> (John, 2005)</w:t>
      </w:r>
      <w:r w:rsidR="006D109B" w:rsidRPr="005B19B5">
        <w:rPr>
          <w:rFonts w:ascii="Times New Roman" w:hAnsi="Times New Roman" w:cs="Times New Roman"/>
          <w:sz w:val="24"/>
          <w:szCs w:val="24"/>
        </w:rPr>
        <w:t>. Skeffington</w:t>
      </w:r>
      <w:r>
        <w:rPr>
          <w:rFonts w:ascii="Times New Roman" w:hAnsi="Times New Roman" w:cs="Times New Roman"/>
          <w:sz w:val="24"/>
          <w:szCs w:val="24"/>
        </w:rPr>
        <w:t xml:space="preserve"> and Browne (2014</w:t>
      </w:r>
      <w:r w:rsidR="006D109B" w:rsidRPr="005B19B5">
        <w:rPr>
          <w:rFonts w:ascii="Times New Roman" w:hAnsi="Times New Roman" w:cs="Times New Roman"/>
          <w:sz w:val="24"/>
          <w:szCs w:val="24"/>
        </w:rPr>
        <w:t>) support this account, believing that creativity and art can allow traumatised individuals who might find difficulty in verbalising ‘unspeakable trauma’ ‘access to hidden parts of self quickly, where talk therapy cannot’</w:t>
      </w:r>
      <w:r w:rsidRPr="002A0C39">
        <w:rPr>
          <w:rFonts w:ascii="Times New Roman" w:hAnsi="Times New Roman" w:cs="Times New Roman"/>
          <w:sz w:val="24"/>
          <w:szCs w:val="24"/>
        </w:rPr>
        <w:t xml:space="preserve"> </w:t>
      </w:r>
      <w:r>
        <w:rPr>
          <w:rFonts w:ascii="Times New Roman" w:hAnsi="Times New Roman" w:cs="Times New Roman"/>
          <w:sz w:val="24"/>
          <w:szCs w:val="24"/>
        </w:rPr>
        <w:t>(</w:t>
      </w:r>
      <w:r w:rsidRPr="005B19B5">
        <w:rPr>
          <w:rFonts w:ascii="Times New Roman" w:hAnsi="Times New Roman" w:cs="Times New Roman"/>
          <w:sz w:val="24"/>
          <w:szCs w:val="24"/>
        </w:rPr>
        <w:t>Skeffington</w:t>
      </w:r>
      <w:r>
        <w:rPr>
          <w:rFonts w:ascii="Times New Roman" w:hAnsi="Times New Roman" w:cs="Times New Roman"/>
          <w:sz w:val="24"/>
          <w:szCs w:val="24"/>
        </w:rPr>
        <w:t xml:space="preserve"> and Browne, </w:t>
      </w:r>
      <w:r w:rsidRPr="005B19B5">
        <w:rPr>
          <w:rFonts w:ascii="Times New Roman" w:hAnsi="Times New Roman" w:cs="Times New Roman"/>
          <w:sz w:val="24"/>
          <w:szCs w:val="24"/>
        </w:rPr>
        <w:t>2014, p.116</w:t>
      </w:r>
      <w:r>
        <w:rPr>
          <w:rFonts w:ascii="Times New Roman" w:hAnsi="Times New Roman" w:cs="Times New Roman"/>
          <w:sz w:val="24"/>
          <w:szCs w:val="24"/>
        </w:rPr>
        <w:t>)</w:t>
      </w:r>
      <w:r w:rsidR="006D109B" w:rsidRPr="005B19B5">
        <w:rPr>
          <w:rFonts w:ascii="Times New Roman" w:hAnsi="Times New Roman" w:cs="Times New Roman"/>
          <w:sz w:val="24"/>
          <w:szCs w:val="24"/>
        </w:rPr>
        <w:t>.</w:t>
      </w:r>
      <w:r w:rsidR="00C72784" w:rsidRPr="005B19B5">
        <w:rPr>
          <w:rFonts w:ascii="Times New Roman" w:hAnsi="Times New Roman" w:cs="Times New Roman"/>
          <w:sz w:val="24"/>
          <w:szCs w:val="24"/>
        </w:rPr>
        <w:t xml:space="preserve"> </w:t>
      </w:r>
      <w:r w:rsidR="006D109B" w:rsidRPr="005B19B5">
        <w:rPr>
          <w:rFonts w:ascii="Times New Roman" w:hAnsi="Times New Roman" w:cs="Times New Roman"/>
          <w:sz w:val="24"/>
          <w:szCs w:val="24"/>
        </w:rPr>
        <w:t xml:space="preserve">De Thierry (2015) also acknowledges that the arts can be a non-threatening vehicle for individuals to process their painful memories, thoughts and feelings without having to relive the negative emotions attached to the traumatic memory which become retriggered through retelling </w:t>
      </w:r>
      <w:r w:rsidR="001C40B3" w:rsidRPr="005B19B5">
        <w:rPr>
          <w:rFonts w:ascii="Times New Roman" w:hAnsi="Times New Roman" w:cs="Times New Roman"/>
          <w:sz w:val="24"/>
          <w:szCs w:val="24"/>
        </w:rPr>
        <w:t xml:space="preserve">on a verbal level </w:t>
      </w:r>
      <w:r w:rsidR="00D36E3C" w:rsidRPr="005B19B5">
        <w:rPr>
          <w:rFonts w:ascii="Times New Roman" w:hAnsi="Times New Roman" w:cs="Times New Roman"/>
          <w:sz w:val="24"/>
          <w:szCs w:val="24"/>
        </w:rPr>
        <w:t>(van der Kolk, 2014</w:t>
      </w:r>
      <w:r w:rsidR="001C40B3" w:rsidRPr="005B19B5">
        <w:rPr>
          <w:rFonts w:ascii="Times New Roman" w:hAnsi="Times New Roman" w:cs="Times New Roman"/>
          <w:sz w:val="24"/>
          <w:szCs w:val="24"/>
        </w:rPr>
        <w:t>).</w:t>
      </w:r>
    </w:p>
    <w:p w:rsidR="006D109B" w:rsidRPr="005B19B5" w:rsidRDefault="002A0C39" w:rsidP="005B19B5">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6D109B" w:rsidRPr="005B19B5">
        <w:rPr>
          <w:rFonts w:ascii="Times New Roman" w:hAnsi="Times New Roman" w:cs="Times New Roman"/>
          <w:sz w:val="24"/>
          <w:szCs w:val="24"/>
        </w:rPr>
        <w:t>Despite some dyslexic people displaying learning difficulties in reading, writing, spelling and phonological proc</w:t>
      </w:r>
      <w:r>
        <w:rPr>
          <w:rFonts w:ascii="Times New Roman" w:hAnsi="Times New Roman" w:cs="Times New Roman"/>
          <w:sz w:val="24"/>
          <w:szCs w:val="24"/>
        </w:rPr>
        <w:t>essing, Chakravarty (2009</w:t>
      </w:r>
      <w:r w:rsidR="006D109B" w:rsidRPr="005B19B5">
        <w:rPr>
          <w:rFonts w:ascii="Times New Roman" w:hAnsi="Times New Roman" w:cs="Times New Roman"/>
          <w:sz w:val="24"/>
          <w:szCs w:val="24"/>
        </w:rPr>
        <w:t>) observed that dyslexics tend to have ‘a natural flair for one or more of the arts such as music, dance, drawing or acting’</w:t>
      </w:r>
      <w:r w:rsidRPr="002A0C39">
        <w:rPr>
          <w:rFonts w:ascii="Times New Roman" w:hAnsi="Times New Roman" w:cs="Times New Roman"/>
          <w:sz w:val="24"/>
          <w:szCs w:val="24"/>
        </w:rPr>
        <w:t xml:space="preserve"> </w:t>
      </w:r>
      <w:r>
        <w:rPr>
          <w:rFonts w:ascii="Times New Roman" w:hAnsi="Times New Roman" w:cs="Times New Roman"/>
          <w:sz w:val="24"/>
          <w:szCs w:val="24"/>
        </w:rPr>
        <w:t xml:space="preserve">(Chakravarty, </w:t>
      </w:r>
      <w:r w:rsidRPr="005B19B5">
        <w:rPr>
          <w:rFonts w:ascii="Times New Roman" w:hAnsi="Times New Roman" w:cs="Times New Roman"/>
          <w:sz w:val="24"/>
          <w:szCs w:val="24"/>
        </w:rPr>
        <w:t>2009, p.570</w:t>
      </w:r>
      <w:r>
        <w:rPr>
          <w:rFonts w:ascii="Times New Roman" w:hAnsi="Times New Roman" w:cs="Times New Roman"/>
          <w:sz w:val="24"/>
          <w:szCs w:val="24"/>
        </w:rPr>
        <w:t>)</w:t>
      </w:r>
      <w:r w:rsidR="006D109B" w:rsidRPr="005B19B5">
        <w:rPr>
          <w:rFonts w:ascii="Times New Roman" w:hAnsi="Times New Roman" w:cs="Times New Roman"/>
          <w:sz w:val="24"/>
          <w:szCs w:val="24"/>
        </w:rPr>
        <w:t>. This strongly supports the dyslexic participants’ accounts in this study, along with their creative strengths in design technology, problem solving, photography, film making, engineering, catering, the outdoors and sport. The creative arts are often experienced as tactile, giving sensory feedback to the person which reinforces to the person that they are in the present, in a safer, more accepting of any differences kind of place, as creativity allows free subjectivity expression often experienced as play, with no right or wrong answers. Brooklyn explains how music helped:</w:t>
      </w:r>
    </w:p>
    <w:p w:rsidR="006D109B" w:rsidRPr="005B19B5" w:rsidRDefault="006D109B" w:rsidP="005B19B5">
      <w:pPr>
        <w:spacing w:line="480" w:lineRule="auto"/>
        <w:ind w:left="720"/>
        <w:rPr>
          <w:rFonts w:ascii="Times New Roman" w:hAnsi="Times New Roman" w:cs="Times New Roman"/>
          <w:i/>
          <w:sz w:val="24"/>
          <w:szCs w:val="24"/>
        </w:rPr>
      </w:pPr>
      <w:r w:rsidRPr="005B19B5">
        <w:rPr>
          <w:rFonts w:ascii="Times New Roman" w:hAnsi="Times New Roman" w:cs="Times New Roman"/>
          <w:i/>
          <w:sz w:val="24"/>
          <w:szCs w:val="24"/>
        </w:rPr>
        <w:t>“The things that helped me get by. There were a few things such as music, I played guitar, piano and write songs.” (B: 1207-2010)</w:t>
      </w:r>
    </w:p>
    <w:p w:rsidR="00C72784" w:rsidRPr="005B19B5" w:rsidRDefault="002A0C39"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D109B" w:rsidRPr="005B19B5">
        <w:rPr>
          <w:rFonts w:ascii="Times New Roman" w:hAnsi="Times New Roman" w:cs="Times New Roman"/>
          <w:sz w:val="24"/>
          <w:szCs w:val="24"/>
        </w:rPr>
        <w:t>Even though Brooklyn is not dyslexic and is a fluent reader, the creative arts appear to soothe in a similar way to how Alex experiences art. Since trauma and fear disable the language area in the brain making it extremely difficult for individuals to verbalise their residual horror, creativity appears to bring a release to unspoken feelings. Since many of the other neuro-divergent participants have described how much pleasure they gained from the creative arts and practical activities, like design technology, art, music and sport, (figure 5.13), I believe that all these activities create an environment whereby a person can flourish expressing something of themselves, while bypassing the need to use or decipher spoken or written words.</w:t>
      </w:r>
    </w:p>
    <w:p w:rsidR="002A0C39" w:rsidRDefault="002A0C39"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D109B" w:rsidRPr="005B19B5">
        <w:rPr>
          <w:rFonts w:ascii="Times New Roman" w:hAnsi="Times New Roman" w:cs="Times New Roman"/>
          <w:sz w:val="24"/>
          <w:szCs w:val="24"/>
        </w:rPr>
        <w:t>It is my belief that different creative arts should be made available in schools</w:t>
      </w:r>
      <w:r w:rsidR="00CD3E9D" w:rsidRPr="005B19B5">
        <w:rPr>
          <w:rFonts w:ascii="Times New Roman" w:hAnsi="Times New Roman" w:cs="Times New Roman"/>
          <w:sz w:val="24"/>
          <w:szCs w:val="24"/>
        </w:rPr>
        <w:t>,</w:t>
      </w:r>
      <w:r w:rsidR="006D109B" w:rsidRPr="005B19B5">
        <w:rPr>
          <w:rFonts w:ascii="Times New Roman" w:hAnsi="Times New Roman" w:cs="Times New Roman"/>
          <w:sz w:val="24"/>
          <w:szCs w:val="24"/>
        </w:rPr>
        <w:t xml:space="preserve"> </w:t>
      </w:r>
      <w:r w:rsidR="00CD3E9D" w:rsidRPr="005B19B5">
        <w:rPr>
          <w:rFonts w:ascii="Times New Roman" w:hAnsi="Times New Roman" w:cs="Times New Roman"/>
          <w:sz w:val="24"/>
          <w:szCs w:val="24"/>
        </w:rPr>
        <w:t xml:space="preserve">prisons and psychiatric services, </w:t>
      </w:r>
      <w:r w:rsidR="006D109B" w:rsidRPr="005B19B5">
        <w:rPr>
          <w:rFonts w:ascii="Times New Roman" w:hAnsi="Times New Roman" w:cs="Times New Roman"/>
          <w:sz w:val="24"/>
          <w:szCs w:val="24"/>
        </w:rPr>
        <w:t xml:space="preserve">for traumatised young people or adults who are stuck in their situations, </w:t>
      </w:r>
      <w:r w:rsidR="00CD3E9D" w:rsidRPr="005B19B5">
        <w:rPr>
          <w:rFonts w:ascii="Times New Roman" w:hAnsi="Times New Roman" w:cs="Times New Roman"/>
          <w:sz w:val="24"/>
          <w:szCs w:val="24"/>
        </w:rPr>
        <w:t>such as</w:t>
      </w:r>
      <w:r w:rsidR="006D109B" w:rsidRPr="005B19B5">
        <w:rPr>
          <w:rFonts w:ascii="Times New Roman" w:hAnsi="Times New Roman" w:cs="Times New Roman"/>
          <w:sz w:val="24"/>
          <w:szCs w:val="24"/>
        </w:rPr>
        <w:t xml:space="preserve"> th</w:t>
      </w:r>
      <w:r w:rsidR="00475AF3" w:rsidRPr="005B19B5">
        <w:rPr>
          <w:rFonts w:ascii="Times New Roman" w:hAnsi="Times New Roman" w:cs="Times New Roman"/>
          <w:sz w:val="24"/>
          <w:szCs w:val="24"/>
        </w:rPr>
        <w:t xml:space="preserve">is </w:t>
      </w:r>
      <w:r w:rsidR="006D109B" w:rsidRPr="005B19B5">
        <w:rPr>
          <w:rFonts w:ascii="Times New Roman" w:hAnsi="Times New Roman" w:cs="Times New Roman"/>
          <w:sz w:val="24"/>
          <w:szCs w:val="24"/>
        </w:rPr>
        <w:t>would be of immense emotional benefit</w:t>
      </w:r>
      <w:r w:rsidR="00475AF3" w:rsidRPr="005B19B5">
        <w:rPr>
          <w:rFonts w:ascii="Times New Roman" w:hAnsi="Times New Roman" w:cs="Times New Roman"/>
          <w:sz w:val="24"/>
          <w:szCs w:val="24"/>
        </w:rPr>
        <w:t xml:space="preserve"> (John, 2005)</w:t>
      </w:r>
      <w:r w:rsidR="006D109B" w:rsidRPr="005B19B5">
        <w:rPr>
          <w:rFonts w:ascii="Times New Roman" w:hAnsi="Times New Roman" w:cs="Times New Roman"/>
          <w:sz w:val="24"/>
          <w:szCs w:val="24"/>
        </w:rPr>
        <w:t xml:space="preserve">. </w:t>
      </w:r>
    </w:p>
    <w:p w:rsidR="00FF1086" w:rsidRPr="005B19B5" w:rsidRDefault="002A0C39" w:rsidP="005B19B5">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FF1086" w:rsidRPr="005B19B5">
        <w:rPr>
          <w:rFonts w:ascii="Times New Roman" w:hAnsi="Times New Roman" w:cs="Times New Roman"/>
          <w:sz w:val="24"/>
          <w:szCs w:val="24"/>
        </w:rPr>
        <w:t xml:space="preserve">Moreover, Ellis’ account also shows how important it is for art teachers to praise children for their effort and creativity because art is such a powerful and personal subject, not like maths where there is either a right or wrong answer. </w:t>
      </w:r>
    </w:p>
    <w:p w:rsidR="006D109B" w:rsidRPr="005B19B5" w:rsidRDefault="00FF1086" w:rsidP="005B19B5">
      <w:pPr>
        <w:spacing w:line="480" w:lineRule="auto"/>
        <w:ind w:left="720"/>
        <w:rPr>
          <w:rFonts w:ascii="Times New Roman" w:hAnsi="Times New Roman" w:cs="Times New Roman"/>
          <w:i/>
          <w:color w:val="000000" w:themeColor="text1"/>
          <w:sz w:val="24"/>
          <w:szCs w:val="24"/>
        </w:rPr>
      </w:pPr>
      <w:r w:rsidRPr="005B19B5">
        <w:rPr>
          <w:rFonts w:ascii="Times New Roman" w:hAnsi="Times New Roman" w:cs="Times New Roman"/>
          <w:sz w:val="24"/>
          <w:szCs w:val="24"/>
        </w:rPr>
        <w:t xml:space="preserve"> </w:t>
      </w:r>
      <w:r w:rsidRPr="005B19B5">
        <w:rPr>
          <w:rFonts w:ascii="Times New Roman" w:hAnsi="Times New Roman" w:cs="Times New Roman"/>
          <w:i/>
          <w:sz w:val="24"/>
          <w:szCs w:val="24"/>
        </w:rPr>
        <w:t>“</w:t>
      </w:r>
      <w:r w:rsidRPr="005B19B5">
        <w:rPr>
          <w:rFonts w:ascii="Times New Roman" w:hAnsi="Times New Roman" w:cs="Times New Roman"/>
          <w:i/>
          <w:color w:val="000000" w:themeColor="text1"/>
          <w:sz w:val="24"/>
          <w:szCs w:val="24"/>
        </w:rPr>
        <w:t>I enjoyed art… But I was told not to pursue that because in all honesty, I wasn’t any good… there’s no encouragement there at all, just destroying what good thoughts you have of that subject.”  (E: 134-177)</w:t>
      </w:r>
    </w:p>
    <w:p w:rsidR="006D109B" w:rsidRPr="005B19B5" w:rsidRDefault="002A0C39" w:rsidP="005B19B5">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D3E9D" w:rsidRPr="005B19B5">
        <w:rPr>
          <w:rFonts w:ascii="Times New Roman" w:hAnsi="Times New Roman" w:cs="Times New Roman"/>
          <w:sz w:val="24"/>
          <w:szCs w:val="24"/>
        </w:rPr>
        <w:t xml:space="preserve">Ellis disclosed being told not to pursue art by the art teacher led to a disengagement in school.  </w:t>
      </w:r>
      <w:r w:rsidR="00524A16" w:rsidRPr="005B19B5">
        <w:rPr>
          <w:rFonts w:ascii="Times New Roman" w:hAnsi="Times New Roman" w:cs="Times New Roman"/>
          <w:sz w:val="24"/>
          <w:szCs w:val="24"/>
        </w:rPr>
        <w:t>Therefore, s</w:t>
      </w:r>
      <w:r w:rsidR="00FF1086" w:rsidRPr="005B19B5">
        <w:rPr>
          <w:rFonts w:ascii="Times New Roman" w:hAnsi="Times New Roman" w:cs="Times New Roman"/>
          <w:sz w:val="24"/>
          <w:szCs w:val="24"/>
        </w:rPr>
        <w:t xml:space="preserve">ince art </w:t>
      </w:r>
      <w:r w:rsidR="00524A16" w:rsidRPr="005B19B5">
        <w:rPr>
          <w:rFonts w:ascii="Times New Roman" w:hAnsi="Times New Roman" w:cs="Times New Roman"/>
          <w:sz w:val="24"/>
          <w:szCs w:val="24"/>
        </w:rPr>
        <w:t>is</w:t>
      </w:r>
      <w:r w:rsidR="00FF1086" w:rsidRPr="005B19B5">
        <w:rPr>
          <w:rFonts w:ascii="Times New Roman" w:hAnsi="Times New Roman" w:cs="Times New Roman"/>
          <w:sz w:val="24"/>
          <w:szCs w:val="24"/>
        </w:rPr>
        <w:t xml:space="preserve"> a </w:t>
      </w:r>
      <w:r w:rsidR="00524A16" w:rsidRPr="005B19B5">
        <w:rPr>
          <w:rFonts w:ascii="Times New Roman" w:hAnsi="Times New Roman" w:cs="Times New Roman"/>
          <w:sz w:val="24"/>
          <w:szCs w:val="24"/>
        </w:rPr>
        <w:t>‘</w:t>
      </w:r>
      <w:r w:rsidR="00FF1086" w:rsidRPr="005B19B5">
        <w:rPr>
          <w:rFonts w:ascii="Times New Roman" w:hAnsi="Times New Roman" w:cs="Times New Roman"/>
          <w:sz w:val="24"/>
          <w:szCs w:val="24"/>
        </w:rPr>
        <w:t>healing tool</w:t>
      </w:r>
      <w:r w:rsidR="00524A16" w:rsidRPr="005B19B5">
        <w:rPr>
          <w:rFonts w:ascii="Times New Roman" w:hAnsi="Times New Roman" w:cs="Times New Roman"/>
          <w:sz w:val="24"/>
          <w:szCs w:val="24"/>
        </w:rPr>
        <w:t>’</w:t>
      </w:r>
      <w:r w:rsidR="00CD3E9D" w:rsidRPr="005B19B5">
        <w:rPr>
          <w:rFonts w:ascii="Times New Roman" w:hAnsi="Times New Roman" w:cs="Times New Roman"/>
          <w:sz w:val="24"/>
          <w:szCs w:val="24"/>
        </w:rPr>
        <w:t>;</w:t>
      </w:r>
      <w:r w:rsidR="00FF1086" w:rsidRPr="005B19B5">
        <w:rPr>
          <w:rFonts w:ascii="Times New Roman" w:hAnsi="Times New Roman" w:cs="Times New Roman"/>
          <w:sz w:val="24"/>
          <w:szCs w:val="24"/>
        </w:rPr>
        <w:t xml:space="preserve"> art should be accessible for all</w:t>
      </w:r>
      <w:r w:rsidR="00007290" w:rsidRPr="005B19B5">
        <w:rPr>
          <w:rFonts w:ascii="Times New Roman" w:hAnsi="Times New Roman" w:cs="Times New Roman"/>
          <w:sz w:val="24"/>
          <w:szCs w:val="24"/>
        </w:rPr>
        <w:t>.</w:t>
      </w:r>
    </w:p>
    <w:p w:rsidR="00A64276" w:rsidRPr="002A0C39" w:rsidRDefault="00A64276" w:rsidP="002A0C39">
      <w:pPr>
        <w:spacing w:line="480" w:lineRule="auto"/>
        <w:rPr>
          <w:rFonts w:ascii="Times New Roman" w:hAnsi="Times New Roman" w:cs="Times New Roman"/>
          <w:b/>
          <w:sz w:val="24"/>
          <w:szCs w:val="24"/>
        </w:rPr>
      </w:pPr>
      <w:r w:rsidRPr="002A0C39">
        <w:rPr>
          <w:rFonts w:ascii="Times New Roman" w:hAnsi="Times New Roman" w:cs="Times New Roman"/>
          <w:b/>
          <w:sz w:val="24"/>
          <w:szCs w:val="24"/>
        </w:rPr>
        <w:t xml:space="preserve">               b) Sport and Physical Exercise </w:t>
      </w:r>
    </w:p>
    <w:p w:rsidR="00A64276" w:rsidRPr="002A0C39" w:rsidRDefault="00A64276" w:rsidP="002A0C39">
      <w:pPr>
        <w:spacing w:line="480" w:lineRule="auto"/>
        <w:ind w:left="720"/>
        <w:rPr>
          <w:rFonts w:ascii="Times New Roman" w:hAnsi="Times New Roman" w:cs="Times New Roman"/>
          <w:i/>
          <w:sz w:val="24"/>
          <w:szCs w:val="24"/>
        </w:rPr>
      </w:pPr>
      <w:r w:rsidRPr="002A0C39">
        <w:rPr>
          <w:rFonts w:ascii="Times New Roman" w:hAnsi="Times New Roman" w:cs="Times New Roman"/>
          <w:i/>
          <w:sz w:val="24"/>
          <w:szCs w:val="24"/>
        </w:rPr>
        <w:t xml:space="preserve">I: You’re a bit of a champion with a certain sport.          </w:t>
      </w:r>
    </w:p>
    <w:p w:rsidR="00A64276" w:rsidRPr="002A0C39" w:rsidRDefault="00A64276" w:rsidP="002A0C39">
      <w:pPr>
        <w:spacing w:line="480" w:lineRule="auto"/>
        <w:rPr>
          <w:rFonts w:ascii="Times New Roman" w:hAnsi="Times New Roman" w:cs="Times New Roman"/>
          <w:i/>
          <w:sz w:val="24"/>
          <w:szCs w:val="24"/>
        </w:rPr>
      </w:pPr>
      <w:r w:rsidRPr="002A0C39">
        <w:rPr>
          <w:rFonts w:ascii="Times New Roman" w:hAnsi="Times New Roman" w:cs="Times New Roman"/>
          <w:i/>
          <w:sz w:val="24"/>
          <w:szCs w:val="24"/>
        </w:rPr>
        <w:t xml:space="preserve">            T: Yeah, athletics.                            (T: 24-26)</w:t>
      </w:r>
    </w:p>
    <w:p w:rsidR="00A64276" w:rsidRPr="002A0C39" w:rsidRDefault="00A64276" w:rsidP="002A0C39">
      <w:pPr>
        <w:spacing w:line="480" w:lineRule="auto"/>
        <w:ind w:left="720"/>
        <w:rPr>
          <w:rFonts w:ascii="Times New Roman" w:hAnsi="Times New Roman" w:cs="Times New Roman"/>
          <w:i/>
          <w:sz w:val="24"/>
          <w:szCs w:val="24"/>
        </w:rPr>
      </w:pPr>
      <w:r w:rsidRPr="002A0C39">
        <w:rPr>
          <w:rFonts w:ascii="Times New Roman" w:hAnsi="Times New Roman" w:cs="Times New Roman"/>
          <w:i/>
          <w:sz w:val="24"/>
          <w:szCs w:val="24"/>
        </w:rPr>
        <w:t xml:space="preserve">I: So outside of school, you were doing gymnastics?     </w:t>
      </w:r>
    </w:p>
    <w:p w:rsidR="00A64276" w:rsidRPr="002A0C39" w:rsidRDefault="00A64276" w:rsidP="002A0C39">
      <w:pPr>
        <w:spacing w:line="480" w:lineRule="auto"/>
        <w:ind w:left="720"/>
        <w:rPr>
          <w:rFonts w:ascii="Times New Roman" w:hAnsi="Times New Roman" w:cs="Times New Roman"/>
          <w:i/>
          <w:sz w:val="24"/>
          <w:szCs w:val="24"/>
        </w:rPr>
      </w:pPr>
      <w:r w:rsidRPr="002A0C39">
        <w:rPr>
          <w:rFonts w:ascii="Times New Roman" w:hAnsi="Times New Roman" w:cs="Times New Roman"/>
          <w:i/>
          <w:sz w:val="24"/>
          <w:szCs w:val="24"/>
        </w:rPr>
        <w:t xml:space="preserve">C: Yes.                                                              </w:t>
      </w:r>
    </w:p>
    <w:p w:rsidR="00A64276" w:rsidRPr="002A0C39" w:rsidRDefault="00A64276" w:rsidP="002A0C39">
      <w:pPr>
        <w:spacing w:line="480" w:lineRule="auto"/>
        <w:ind w:left="720"/>
        <w:rPr>
          <w:rFonts w:ascii="Times New Roman" w:hAnsi="Times New Roman" w:cs="Times New Roman"/>
          <w:i/>
          <w:sz w:val="24"/>
          <w:szCs w:val="24"/>
        </w:rPr>
      </w:pPr>
      <w:r w:rsidRPr="002A0C39">
        <w:rPr>
          <w:rFonts w:ascii="Times New Roman" w:hAnsi="Times New Roman" w:cs="Times New Roman"/>
          <w:i/>
          <w:sz w:val="24"/>
          <w:szCs w:val="24"/>
        </w:rPr>
        <w:t xml:space="preserve">I: And you were achieving quite well in gymnastics?  </w:t>
      </w:r>
    </w:p>
    <w:p w:rsidR="00A64276" w:rsidRPr="002A0C39" w:rsidRDefault="00A64276" w:rsidP="002A0C39">
      <w:pPr>
        <w:spacing w:line="480" w:lineRule="auto"/>
        <w:ind w:left="720"/>
        <w:rPr>
          <w:rFonts w:ascii="Times New Roman" w:hAnsi="Times New Roman" w:cs="Times New Roman"/>
          <w:i/>
          <w:sz w:val="24"/>
          <w:szCs w:val="24"/>
        </w:rPr>
      </w:pPr>
      <w:r w:rsidRPr="002A0C39">
        <w:rPr>
          <w:rFonts w:ascii="Times New Roman" w:hAnsi="Times New Roman" w:cs="Times New Roman"/>
          <w:i/>
          <w:sz w:val="24"/>
          <w:szCs w:val="24"/>
        </w:rPr>
        <w:t xml:space="preserve"> C: Yes.                                         (C: 115-120). </w:t>
      </w:r>
    </w:p>
    <w:p w:rsidR="002A0C39" w:rsidRDefault="002A0C39" w:rsidP="002A0C3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A64276" w:rsidRPr="002A0C39">
        <w:rPr>
          <w:rFonts w:ascii="Times New Roman" w:hAnsi="Times New Roman" w:cs="Times New Roman"/>
          <w:sz w:val="24"/>
          <w:szCs w:val="24"/>
        </w:rPr>
        <w:t xml:space="preserve">Taylor and Chris provide accounts of how achieving in a sport acted as a powerful preventative measure. Despite both Taylor and Chris having learning differences </w:t>
      </w:r>
      <w:r w:rsidR="00E02514" w:rsidRPr="002A0C39">
        <w:rPr>
          <w:rFonts w:ascii="Times New Roman" w:hAnsi="Times New Roman" w:cs="Times New Roman"/>
          <w:sz w:val="24"/>
          <w:szCs w:val="24"/>
        </w:rPr>
        <w:t>at</w:t>
      </w:r>
      <w:r w:rsidR="00A64276" w:rsidRPr="002A0C39">
        <w:rPr>
          <w:rFonts w:ascii="Times New Roman" w:hAnsi="Times New Roman" w:cs="Times New Roman"/>
          <w:sz w:val="24"/>
          <w:szCs w:val="24"/>
        </w:rPr>
        <w:t xml:space="preserve"> school, both were members of sport-clubs outside school and excelled to quite high-levels within their chosen fields</w:t>
      </w:r>
      <w:r w:rsidR="00E02514" w:rsidRPr="002A0C39">
        <w:rPr>
          <w:rFonts w:ascii="Times New Roman" w:hAnsi="Times New Roman" w:cs="Times New Roman"/>
          <w:sz w:val="24"/>
          <w:szCs w:val="24"/>
        </w:rPr>
        <w:t>;</w:t>
      </w:r>
      <w:r w:rsidR="00A64276" w:rsidRPr="002A0C39">
        <w:rPr>
          <w:rFonts w:ascii="Times New Roman" w:hAnsi="Times New Roman" w:cs="Times New Roman"/>
          <w:sz w:val="24"/>
          <w:szCs w:val="24"/>
        </w:rPr>
        <w:t xml:space="preserve"> ‘athletics’ and ‘gymnastics’. Both Taylor and Chris completed school and attained several GCSEs, despite facing adversity and educational exclusion at school. </w:t>
      </w:r>
    </w:p>
    <w:p w:rsidR="00A64276" w:rsidRPr="002A0C39" w:rsidRDefault="002A0C39" w:rsidP="002A0C39">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A64276" w:rsidRPr="002A0C39">
        <w:rPr>
          <w:rFonts w:ascii="Times New Roman" w:hAnsi="Times New Roman" w:cs="Times New Roman"/>
          <w:sz w:val="24"/>
          <w:szCs w:val="24"/>
        </w:rPr>
        <w:t xml:space="preserve">My interpretation is that since they had opportunity to regularly experience success at a high competitive level in sport, it acted as a powerful distraction </w:t>
      </w:r>
      <w:r w:rsidR="00E02514" w:rsidRPr="002A0C39">
        <w:rPr>
          <w:rFonts w:ascii="Times New Roman" w:hAnsi="Times New Roman" w:cs="Times New Roman"/>
          <w:sz w:val="24"/>
          <w:szCs w:val="24"/>
        </w:rPr>
        <w:t xml:space="preserve">and </w:t>
      </w:r>
      <w:r w:rsidR="00A64276" w:rsidRPr="002A0C39">
        <w:rPr>
          <w:rFonts w:ascii="Times New Roman" w:hAnsi="Times New Roman" w:cs="Times New Roman"/>
          <w:sz w:val="24"/>
          <w:szCs w:val="24"/>
        </w:rPr>
        <w:t>increased their dopamine levels in a safe and healthy way.  Bellis (2017) also recognises the benefit of sport as an ACE prevention strategy</w:t>
      </w:r>
      <w:r w:rsidR="00E02514" w:rsidRPr="002A0C39">
        <w:rPr>
          <w:rFonts w:ascii="Times New Roman" w:hAnsi="Times New Roman" w:cs="Times New Roman"/>
          <w:sz w:val="24"/>
          <w:szCs w:val="24"/>
        </w:rPr>
        <w:t xml:space="preserve"> to channel</w:t>
      </w:r>
      <w:r w:rsidR="00A64276" w:rsidRPr="002A0C39">
        <w:rPr>
          <w:rFonts w:ascii="Times New Roman" w:hAnsi="Times New Roman" w:cs="Times New Roman"/>
          <w:sz w:val="24"/>
          <w:szCs w:val="24"/>
        </w:rPr>
        <w:t xml:space="preserve"> excess stress or the negative emotional pent up energy from adversity into dedication and ‘excellence in sport’. Therefore, all young people need to be empowered to understand how they can manage and self-regulate their own dopamine levels and physiology (Shelton, 2000) using sport to raise diminished teenage dopamine levels, rather than being left to develop unhealthy addictions to substance misuse, underage sex and self-harm.  </w:t>
      </w:r>
    </w:p>
    <w:p w:rsidR="00C72784" w:rsidRPr="002A0C39" w:rsidRDefault="00E370E3" w:rsidP="002A0C39">
      <w:pPr>
        <w:spacing w:line="480" w:lineRule="auto"/>
        <w:rPr>
          <w:rFonts w:ascii="Times New Roman" w:hAnsi="Times New Roman" w:cs="Times New Roman"/>
          <w:b/>
          <w:sz w:val="24"/>
          <w:szCs w:val="24"/>
        </w:rPr>
      </w:pPr>
      <w:r w:rsidRPr="002A0C39">
        <w:rPr>
          <w:rFonts w:ascii="Times New Roman" w:hAnsi="Times New Roman" w:cs="Times New Roman"/>
          <w:b/>
          <w:sz w:val="24"/>
          <w:szCs w:val="24"/>
        </w:rPr>
        <w:t>Challenging Negative Labelling to Make New Pathways</w:t>
      </w:r>
    </w:p>
    <w:p w:rsidR="00C72784" w:rsidRPr="002A0C39" w:rsidRDefault="00C72784" w:rsidP="002A0C39">
      <w:pPr>
        <w:spacing w:line="480" w:lineRule="auto"/>
        <w:ind w:left="720"/>
        <w:rPr>
          <w:rFonts w:ascii="Times New Roman" w:hAnsi="Times New Roman" w:cs="Times New Roman"/>
          <w:i/>
          <w:sz w:val="24"/>
          <w:szCs w:val="24"/>
        </w:rPr>
      </w:pPr>
      <w:r w:rsidRPr="002A0C39">
        <w:rPr>
          <w:rFonts w:ascii="Times New Roman" w:hAnsi="Times New Roman" w:cs="Times New Roman"/>
          <w:i/>
          <w:sz w:val="24"/>
          <w:szCs w:val="24"/>
        </w:rPr>
        <w:t>“You are given this label and no one takes the time to actually get to know, what is actually the matter because they see you through the label’s eyes … it’s really difficult to get that lifted off.” (S:631-634)</w:t>
      </w:r>
    </w:p>
    <w:p w:rsidR="00A77663" w:rsidRPr="002A0C39" w:rsidRDefault="00A77663" w:rsidP="002A0C39">
      <w:pPr>
        <w:spacing w:line="480" w:lineRule="auto"/>
        <w:ind w:left="720"/>
        <w:rPr>
          <w:rFonts w:ascii="Times New Roman" w:hAnsi="Times New Roman" w:cs="Times New Roman"/>
          <w:i/>
          <w:sz w:val="24"/>
          <w:szCs w:val="24"/>
        </w:rPr>
      </w:pPr>
      <w:r w:rsidRPr="002A0C39">
        <w:rPr>
          <w:rFonts w:ascii="Times New Roman" w:hAnsi="Times New Roman" w:cs="Times New Roman"/>
          <w:i/>
          <w:sz w:val="24"/>
          <w:szCs w:val="24"/>
        </w:rPr>
        <w:t>“I would say my outlook changed... I spent a lot of time on social media and I made friends with people worldwide, so that gave me an outlet because I could talk to people who were going through similar things to me who understood... It did help… in regards to getting used to telling people and getting my feelings out. Because I know a lot of people block and holding those feelings for years and it</w:t>
      </w:r>
      <w:r w:rsidR="00BE1BED" w:rsidRPr="002A0C39">
        <w:rPr>
          <w:rFonts w:ascii="Times New Roman" w:hAnsi="Times New Roman" w:cs="Times New Roman"/>
          <w:i/>
          <w:sz w:val="24"/>
          <w:szCs w:val="24"/>
        </w:rPr>
        <w:t>’s just not helpful”.    (B:</w:t>
      </w:r>
      <w:r w:rsidR="00857E35" w:rsidRPr="002A0C39">
        <w:rPr>
          <w:rFonts w:ascii="Times New Roman" w:hAnsi="Times New Roman" w:cs="Times New Roman"/>
          <w:i/>
          <w:sz w:val="24"/>
          <w:szCs w:val="24"/>
        </w:rPr>
        <w:t>1538-155</w:t>
      </w:r>
      <w:r w:rsidRPr="002A0C39">
        <w:rPr>
          <w:rFonts w:ascii="Times New Roman" w:hAnsi="Times New Roman" w:cs="Times New Roman"/>
          <w:i/>
          <w:sz w:val="24"/>
          <w:szCs w:val="24"/>
        </w:rPr>
        <w:t>7)</w:t>
      </w:r>
    </w:p>
    <w:p w:rsidR="002A0C39" w:rsidRDefault="002A0C39" w:rsidP="002A0C3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B54BB" w:rsidRPr="002A0C39">
        <w:rPr>
          <w:rFonts w:ascii="Times New Roman" w:hAnsi="Times New Roman" w:cs="Times New Roman"/>
          <w:sz w:val="24"/>
          <w:szCs w:val="24"/>
        </w:rPr>
        <w:t xml:space="preserve">Many </w:t>
      </w:r>
      <w:r w:rsidR="00E370E3" w:rsidRPr="002A0C39">
        <w:rPr>
          <w:rFonts w:ascii="Times New Roman" w:hAnsi="Times New Roman" w:cs="Times New Roman"/>
          <w:sz w:val="24"/>
          <w:szCs w:val="24"/>
        </w:rPr>
        <w:t xml:space="preserve">participants turned their situations around </w:t>
      </w:r>
      <w:r w:rsidR="00CB54BB" w:rsidRPr="002A0C39">
        <w:rPr>
          <w:rFonts w:ascii="Times New Roman" w:hAnsi="Times New Roman" w:cs="Times New Roman"/>
          <w:sz w:val="24"/>
          <w:szCs w:val="24"/>
        </w:rPr>
        <w:t xml:space="preserve">by </w:t>
      </w:r>
      <w:r w:rsidR="00E370E3" w:rsidRPr="002A0C39">
        <w:rPr>
          <w:rFonts w:ascii="Times New Roman" w:hAnsi="Times New Roman" w:cs="Times New Roman"/>
          <w:sz w:val="24"/>
          <w:szCs w:val="24"/>
        </w:rPr>
        <w:t>changing their outlook or through rejecting the labels. S</w:t>
      </w:r>
      <w:r w:rsidR="00D911E6" w:rsidRPr="002A0C39">
        <w:rPr>
          <w:rFonts w:ascii="Times New Roman" w:hAnsi="Times New Roman" w:cs="Times New Roman"/>
          <w:sz w:val="24"/>
          <w:szCs w:val="24"/>
        </w:rPr>
        <w:t>tevie,</w:t>
      </w:r>
      <w:r w:rsidR="00E370E3" w:rsidRPr="002A0C39">
        <w:rPr>
          <w:rFonts w:ascii="Times New Roman" w:hAnsi="Times New Roman" w:cs="Times New Roman"/>
          <w:sz w:val="24"/>
          <w:szCs w:val="24"/>
        </w:rPr>
        <w:t xml:space="preserve"> M</w:t>
      </w:r>
      <w:r w:rsidR="00D911E6" w:rsidRPr="002A0C39">
        <w:rPr>
          <w:rFonts w:ascii="Times New Roman" w:hAnsi="Times New Roman" w:cs="Times New Roman"/>
          <w:sz w:val="24"/>
          <w:szCs w:val="24"/>
        </w:rPr>
        <w:t>ax</w:t>
      </w:r>
      <w:r w:rsidR="00E370E3" w:rsidRPr="002A0C39">
        <w:rPr>
          <w:rFonts w:ascii="Times New Roman" w:hAnsi="Times New Roman" w:cs="Times New Roman"/>
          <w:sz w:val="24"/>
          <w:szCs w:val="24"/>
        </w:rPr>
        <w:t xml:space="preserve"> and B</w:t>
      </w:r>
      <w:r w:rsidR="00D911E6" w:rsidRPr="002A0C39">
        <w:rPr>
          <w:rFonts w:ascii="Times New Roman" w:hAnsi="Times New Roman" w:cs="Times New Roman"/>
          <w:sz w:val="24"/>
          <w:szCs w:val="24"/>
        </w:rPr>
        <w:t>rooklyn</w:t>
      </w:r>
      <w:r w:rsidR="00E370E3" w:rsidRPr="002A0C39">
        <w:rPr>
          <w:rFonts w:ascii="Times New Roman" w:hAnsi="Times New Roman" w:cs="Times New Roman"/>
          <w:sz w:val="24"/>
          <w:szCs w:val="24"/>
        </w:rPr>
        <w:t xml:space="preserve"> recognise, if spoken about negatively, especially by teachers or adults in authority, people will reflect those things back onto themselves, internalising blame which produces negative behaviour. </w:t>
      </w:r>
    </w:p>
    <w:p w:rsidR="002A0C39" w:rsidRDefault="002A0C39" w:rsidP="002A0C39">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E370E3" w:rsidRPr="002A0C39">
        <w:rPr>
          <w:rFonts w:ascii="Times New Roman" w:hAnsi="Times New Roman" w:cs="Times New Roman"/>
          <w:sz w:val="24"/>
          <w:szCs w:val="24"/>
        </w:rPr>
        <w:t xml:space="preserve">Siegal (2011) supports this account, demonstrating that children will internalise how the caregivers speak, behave or respond to them. </w:t>
      </w:r>
      <w:r w:rsidR="00CB54BB" w:rsidRPr="002A0C39">
        <w:rPr>
          <w:rFonts w:ascii="Times New Roman" w:hAnsi="Times New Roman" w:cs="Times New Roman"/>
          <w:sz w:val="24"/>
          <w:szCs w:val="24"/>
        </w:rPr>
        <w:t xml:space="preserve">Pierson (2013) concurs, evidencing the dynamic transformative power of positive words and actions to change people’s lives, emphasising the importance of ‘every child’ needing ‘a champion’. </w:t>
      </w:r>
      <w:r w:rsidR="00E370E3" w:rsidRPr="002A0C39">
        <w:rPr>
          <w:rFonts w:ascii="Times New Roman" w:hAnsi="Times New Roman" w:cs="Times New Roman"/>
          <w:sz w:val="24"/>
          <w:szCs w:val="24"/>
        </w:rPr>
        <w:t>B</w:t>
      </w:r>
      <w:r w:rsidR="00D911E6" w:rsidRPr="002A0C39">
        <w:rPr>
          <w:rFonts w:ascii="Times New Roman" w:hAnsi="Times New Roman" w:cs="Times New Roman"/>
          <w:sz w:val="24"/>
          <w:szCs w:val="24"/>
        </w:rPr>
        <w:t xml:space="preserve">rooklyn explains how </w:t>
      </w:r>
      <w:r w:rsidR="00E02514" w:rsidRPr="002A0C39">
        <w:rPr>
          <w:rFonts w:ascii="Times New Roman" w:hAnsi="Times New Roman" w:cs="Times New Roman"/>
          <w:sz w:val="24"/>
          <w:szCs w:val="24"/>
        </w:rPr>
        <w:t xml:space="preserve">his [or her] </w:t>
      </w:r>
      <w:r w:rsidR="00CB54BB" w:rsidRPr="002A0C39">
        <w:rPr>
          <w:rFonts w:ascii="Times New Roman" w:hAnsi="Times New Roman" w:cs="Times New Roman"/>
          <w:sz w:val="24"/>
          <w:szCs w:val="24"/>
        </w:rPr>
        <w:t xml:space="preserve">outcome </w:t>
      </w:r>
      <w:r w:rsidR="00E370E3" w:rsidRPr="002A0C39">
        <w:rPr>
          <w:rFonts w:ascii="Times New Roman" w:hAnsi="Times New Roman" w:cs="Times New Roman"/>
          <w:sz w:val="24"/>
          <w:szCs w:val="24"/>
        </w:rPr>
        <w:t>chang</w:t>
      </w:r>
      <w:r w:rsidR="0098308E" w:rsidRPr="002A0C39">
        <w:rPr>
          <w:rFonts w:ascii="Times New Roman" w:hAnsi="Times New Roman" w:cs="Times New Roman"/>
          <w:sz w:val="24"/>
          <w:szCs w:val="24"/>
        </w:rPr>
        <w:t xml:space="preserve">ed only when there was a changed </w:t>
      </w:r>
      <w:r w:rsidR="00E370E3" w:rsidRPr="002A0C39">
        <w:rPr>
          <w:rFonts w:ascii="Times New Roman" w:hAnsi="Times New Roman" w:cs="Times New Roman"/>
          <w:sz w:val="24"/>
          <w:szCs w:val="24"/>
        </w:rPr>
        <w:t>outlook</w:t>
      </w:r>
      <w:r w:rsidR="00CB54BB" w:rsidRPr="002A0C39">
        <w:rPr>
          <w:rFonts w:ascii="Times New Roman" w:hAnsi="Times New Roman" w:cs="Times New Roman"/>
          <w:sz w:val="24"/>
          <w:szCs w:val="24"/>
        </w:rPr>
        <w:t xml:space="preserve"> and </w:t>
      </w:r>
      <w:r w:rsidR="00E02514" w:rsidRPr="002A0C39">
        <w:rPr>
          <w:rFonts w:ascii="Times New Roman" w:hAnsi="Times New Roman" w:cs="Times New Roman"/>
          <w:sz w:val="24"/>
          <w:szCs w:val="24"/>
        </w:rPr>
        <w:t xml:space="preserve">a different </w:t>
      </w:r>
      <w:r w:rsidR="00CB54BB" w:rsidRPr="002A0C39">
        <w:rPr>
          <w:rFonts w:ascii="Times New Roman" w:hAnsi="Times New Roman" w:cs="Times New Roman"/>
          <w:sz w:val="24"/>
          <w:szCs w:val="24"/>
        </w:rPr>
        <w:t xml:space="preserve">mind-set </w:t>
      </w:r>
      <w:r w:rsidR="0098308E" w:rsidRPr="002A0C39">
        <w:rPr>
          <w:rFonts w:ascii="Times New Roman" w:hAnsi="Times New Roman" w:cs="Times New Roman"/>
          <w:sz w:val="24"/>
          <w:szCs w:val="24"/>
        </w:rPr>
        <w:t xml:space="preserve">which emerged from </w:t>
      </w:r>
      <w:r w:rsidR="00CB54BB" w:rsidRPr="002A0C39">
        <w:rPr>
          <w:rFonts w:ascii="Times New Roman" w:hAnsi="Times New Roman" w:cs="Times New Roman"/>
          <w:sz w:val="24"/>
          <w:szCs w:val="24"/>
        </w:rPr>
        <w:t>spending time with kinder people.  C</w:t>
      </w:r>
      <w:r>
        <w:rPr>
          <w:rFonts w:ascii="Times New Roman" w:hAnsi="Times New Roman" w:cs="Times New Roman"/>
          <w:sz w:val="24"/>
          <w:szCs w:val="24"/>
        </w:rPr>
        <w:t>ozolino (2006</w:t>
      </w:r>
      <w:r w:rsidR="00E370E3" w:rsidRPr="002A0C39">
        <w:rPr>
          <w:rFonts w:ascii="Times New Roman" w:hAnsi="Times New Roman" w:cs="Times New Roman"/>
          <w:sz w:val="24"/>
          <w:szCs w:val="24"/>
        </w:rPr>
        <w:t>) echoes this account evidencing that the brain of an adult can change its wiring as the brain is not ‘a fully formed structure’ but</w:t>
      </w:r>
      <w:r w:rsidR="00E02514" w:rsidRPr="002A0C39">
        <w:rPr>
          <w:rFonts w:ascii="Times New Roman" w:hAnsi="Times New Roman" w:cs="Times New Roman"/>
          <w:sz w:val="24"/>
          <w:szCs w:val="24"/>
        </w:rPr>
        <w:t xml:space="preserve"> is</w:t>
      </w:r>
      <w:r w:rsidR="00E370E3" w:rsidRPr="002A0C39">
        <w:rPr>
          <w:rFonts w:ascii="Times New Roman" w:hAnsi="Times New Roman" w:cs="Times New Roman"/>
          <w:sz w:val="24"/>
          <w:szCs w:val="24"/>
        </w:rPr>
        <w:t xml:space="preserve"> ‘a dynamic process undergoing constant development and reconstruction across the lifespan’</w:t>
      </w:r>
      <w:r w:rsidRPr="002A0C39">
        <w:rPr>
          <w:rFonts w:ascii="Times New Roman" w:hAnsi="Times New Roman" w:cs="Times New Roman"/>
          <w:sz w:val="24"/>
          <w:szCs w:val="24"/>
        </w:rPr>
        <w:t xml:space="preserve"> </w:t>
      </w:r>
      <w:r>
        <w:rPr>
          <w:rFonts w:ascii="Times New Roman" w:hAnsi="Times New Roman" w:cs="Times New Roman"/>
          <w:sz w:val="24"/>
          <w:szCs w:val="24"/>
        </w:rPr>
        <w:t>(</w:t>
      </w:r>
      <w:r w:rsidRPr="002A0C39">
        <w:rPr>
          <w:rFonts w:ascii="Times New Roman" w:hAnsi="Times New Roman" w:cs="Times New Roman"/>
          <w:sz w:val="24"/>
          <w:szCs w:val="24"/>
        </w:rPr>
        <w:t>C</w:t>
      </w:r>
      <w:r>
        <w:rPr>
          <w:rFonts w:ascii="Times New Roman" w:hAnsi="Times New Roman" w:cs="Times New Roman"/>
          <w:sz w:val="24"/>
          <w:szCs w:val="24"/>
        </w:rPr>
        <w:t xml:space="preserve">ozolino, </w:t>
      </w:r>
      <w:r w:rsidRPr="002A0C39">
        <w:rPr>
          <w:rFonts w:ascii="Times New Roman" w:hAnsi="Times New Roman" w:cs="Times New Roman"/>
          <w:sz w:val="24"/>
          <w:szCs w:val="24"/>
        </w:rPr>
        <w:t>2006, p. 50)</w:t>
      </w:r>
      <w:r w:rsidR="00E370E3" w:rsidRPr="002A0C39">
        <w:rPr>
          <w:rFonts w:ascii="Times New Roman" w:hAnsi="Times New Roman" w:cs="Times New Roman"/>
          <w:sz w:val="24"/>
          <w:szCs w:val="24"/>
        </w:rPr>
        <w:t xml:space="preserve">. </w:t>
      </w:r>
    </w:p>
    <w:p w:rsidR="00524A16" w:rsidRPr="002A0C39" w:rsidRDefault="002A0C39" w:rsidP="002A0C39">
      <w:pPr>
        <w:spacing w:line="480" w:lineRule="auto"/>
        <w:rPr>
          <w:rFonts w:ascii="Times New Roman" w:hAnsi="Times New Roman" w:cs="Times New Roman"/>
          <w:sz w:val="24"/>
          <w:szCs w:val="24"/>
        </w:rPr>
      </w:pPr>
      <w:r>
        <w:rPr>
          <w:rFonts w:ascii="Times New Roman" w:hAnsi="Times New Roman" w:cs="Times New Roman"/>
          <w:sz w:val="24"/>
          <w:szCs w:val="24"/>
        </w:rPr>
        <w:t xml:space="preserve">      Begley (2007</w:t>
      </w:r>
      <w:r w:rsidR="00E370E3" w:rsidRPr="002A0C39">
        <w:rPr>
          <w:rFonts w:ascii="Times New Roman" w:hAnsi="Times New Roman" w:cs="Times New Roman"/>
          <w:sz w:val="24"/>
          <w:szCs w:val="24"/>
        </w:rPr>
        <w:t>)</w:t>
      </w:r>
      <w:r w:rsidR="00CB54BB" w:rsidRPr="002A0C39">
        <w:rPr>
          <w:rFonts w:ascii="Times New Roman" w:hAnsi="Times New Roman" w:cs="Times New Roman"/>
          <w:sz w:val="24"/>
          <w:szCs w:val="24"/>
        </w:rPr>
        <w:t xml:space="preserve"> notes </w:t>
      </w:r>
      <w:r w:rsidR="00E370E3" w:rsidRPr="002A0C39">
        <w:rPr>
          <w:rFonts w:ascii="Times New Roman" w:hAnsi="Times New Roman" w:cs="Times New Roman"/>
          <w:sz w:val="24"/>
          <w:szCs w:val="24"/>
        </w:rPr>
        <w:t xml:space="preserve">the adult brain “retains much of the plasticity of the developing brain, including the power to repair damaged regions, to grow new neurons, to rezone regions that performed one task and have them assume a new task, to change the circuitry that weaves neurons into the networks that allow us to remember, feel, suffer, think, imagine, </w:t>
      </w:r>
      <w:r>
        <w:rPr>
          <w:rFonts w:ascii="Times New Roman" w:hAnsi="Times New Roman" w:cs="Times New Roman"/>
          <w:sz w:val="24"/>
          <w:szCs w:val="24"/>
        </w:rPr>
        <w:t>and dream</w:t>
      </w:r>
      <w:r w:rsidR="00CB54BB" w:rsidRPr="002A0C39">
        <w:rPr>
          <w:rFonts w:ascii="Times New Roman" w:hAnsi="Times New Roman" w:cs="Times New Roman"/>
          <w:sz w:val="24"/>
          <w:szCs w:val="24"/>
        </w:rPr>
        <w:t xml:space="preserve">” </w:t>
      </w:r>
      <w:r>
        <w:rPr>
          <w:rFonts w:ascii="Times New Roman" w:hAnsi="Times New Roman" w:cs="Times New Roman"/>
          <w:sz w:val="24"/>
          <w:szCs w:val="24"/>
        </w:rPr>
        <w:t xml:space="preserve">(Begley, </w:t>
      </w:r>
      <w:r w:rsidRPr="002A0C39">
        <w:rPr>
          <w:rFonts w:ascii="Times New Roman" w:hAnsi="Times New Roman" w:cs="Times New Roman"/>
          <w:sz w:val="24"/>
          <w:szCs w:val="24"/>
        </w:rPr>
        <w:t>2007, p.31)</w:t>
      </w:r>
      <w:r>
        <w:rPr>
          <w:rFonts w:ascii="Times New Roman" w:hAnsi="Times New Roman" w:cs="Times New Roman"/>
          <w:sz w:val="24"/>
          <w:szCs w:val="24"/>
        </w:rPr>
        <w:t xml:space="preserve">. </w:t>
      </w:r>
      <w:r w:rsidR="007F644B" w:rsidRPr="002A0C39">
        <w:rPr>
          <w:rFonts w:ascii="Times New Roman" w:hAnsi="Times New Roman" w:cs="Times New Roman"/>
          <w:sz w:val="24"/>
          <w:szCs w:val="24"/>
        </w:rPr>
        <w:t>T</w:t>
      </w:r>
      <w:r w:rsidR="00E370E3" w:rsidRPr="002A0C39">
        <w:rPr>
          <w:rFonts w:ascii="Times New Roman" w:hAnsi="Times New Roman" w:cs="Times New Roman"/>
          <w:sz w:val="24"/>
          <w:szCs w:val="24"/>
        </w:rPr>
        <w:t xml:space="preserve">here is hope for everyone to change their life circumstances given the right support. </w:t>
      </w:r>
    </w:p>
    <w:p w:rsidR="001250BB" w:rsidRPr="002A0C39" w:rsidRDefault="002A0C39" w:rsidP="002A0C3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370E3" w:rsidRPr="002A0C39">
        <w:rPr>
          <w:rFonts w:ascii="Times New Roman" w:hAnsi="Times New Roman" w:cs="Times New Roman"/>
          <w:sz w:val="24"/>
          <w:szCs w:val="24"/>
        </w:rPr>
        <w:t>Leaf’s work (2015) about the mind-brain connection and neuroplasticity supports S</w:t>
      </w:r>
      <w:r w:rsidR="00217196" w:rsidRPr="002A0C39">
        <w:rPr>
          <w:rFonts w:ascii="Times New Roman" w:hAnsi="Times New Roman" w:cs="Times New Roman"/>
          <w:sz w:val="24"/>
          <w:szCs w:val="24"/>
        </w:rPr>
        <w:t>tevie</w:t>
      </w:r>
      <w:r w:rsidR="00E370E3" w:rsidRPr="002A0C39">
        <w:rPr>
          <w:rFonts w:ascii="Times New Roman" w:hAnsi="Times New Roman" w:cs="Times New Roman"/>
          <w:sz w:val="24"/>
          <w:szCs w:val="24"/>
        </w:rPr>
        <w:t xml:space="preserve">’s viewpoint about the power of rejecting negative labels and redefining yourself.  </w:t>
      </w:r>
      <w:r w:rsidR="007F644B" w:rsidRPr="002A0C39">
        <w:rPr>
          <w:rFonts w:ascii="Times New Roman" w:hAnsi="Times New Roman" w:cs="Times New Roman"/>
          <w:sz w:val="24"/>
          <w:szCs w:val="24"/>
        </w:rPr>
        <w:t>P</w:t>
      </w:r>
      <w:r w:rsidR="00E370E3" w:rsidRPr="002A0C39">
        <w:rPr>
          <w:rFonts w:ascii="Times New Roman" w:hAnsi="Times New Roman" w:cs="Times New Roman"/>
          <w:sz w:val="24"/>
          <w:szCs w:val="24"/>
        </w:rPr>
        <w:t>articipants in this study have voiced that they had been laughed at by professionals or negatively labelled as a ‘compulsive liar’ (L</w:t>
      </w:r>
      <w:r w:rsidR="00D911E6" w:rsidRPr="002A0C39">
        <w:rPr>
          <w:rFonts w:ascii="Times New Roman" w:hAnsi="Times New Roman" w:cs="Times New Roman"/>
          <w:sz w:val="24"/>
          <w:szCs w:val="24"/>
        </w:rPr>
        <w:t>ee</w:t>
      </w:r>
      <w:r w:rsidR="00E370E3" w:rsidRPr="002A0C39">
        <w:rPr>
          <w:rFonts w:ascii="Times New Roman" w:hAnsi="Times New Roman" w:cs="Times New Roman"/>
          <w:sz w:val="24"/>
          <w:szCs w:val="24"/>
        </w:rPr>
        <w:t>), ‘stupid’ (</w:t>
      </w:r>
      <w:r w:rsidR="00D911E6" w:rsidRPr="002A0C39">
        <w:rPr>
          <w:rFonts w:ascii="Times New Roman" w:hAnsi="Times New Roman" w:cs="Times New Roman"/>
          <w:sz w:val="24"/>
          <w:szCs w:val="24"/>
        </w:rPr>
        <w:t>Alex</w:t>
      </w:r>
      <w:r w:rsidR="00E370E3" w:rsidRPr="002A0C39">
        <w:rPr>
          <w:rFonts w:ascii="Times New Roman" w:hAnsi="Times New Roman" w:cs="Times New Roman"/>
          <w:sz w:val="24"/>
          <w:szCs w:val="24"/>
        </w:rPr>
        <w:t>), ‘annoying’ (B</w:t>
      </w:r>
      <w:r w:rsidR="00D911E6" w:rsidRPr="002A0C39">
        <w:rPr>
          <w:rFonts w:ascii="Times New Roman" w:hAnsi="Times New Roman" w:cs="Times New Roman"/>
          <w:sz w:val="24"/>
          <w:szCs w:val="24"/>
        </w:rPr>
        <w:t>rooklyn</w:t>
      </w:r>
      <w:r w:rsidR="00E370E3" w:rsidRPr="002A0C39">
        <w:rPr>
          <w:rFonts w:ascii="Times New Roman" w:hAnsi="Times New Roman" w:cs="Times New Roman"/>
          <w:sz w:val="24"/>
          <w:szCs w:val="24"/>
        </w:rPr>
        <w:t>), a ‘dribble’ (</w:t>
      </w:r>
      <w:r w:rsidR="00BE1BED" w:rsidRPr="002A0C39">
        <w:rPr>
          <w:rFonts w:ascii="Times New Roman" w:hAnsi="Times New Roman" w:cs="Times New Roman"/>
          <w:sz w:val="24"/>
          <w:szCs w:val="24"/>
        </w:rPr>
        <w:t>Taylor</w:t>
      </w:r>
      <w:r w:rsidR="00E370E3" w:rsidRPr="002A0C39">
        <w:rPr>
          <w:rFonts w:ascii="Times New Roman" w:hAnsi="Times New Roman" w:cs="Times New Roman"/>
          <w:sz w:val="24"/>
          <w:szCs w:val="24"/>
        </w:rPr>
        <w:t>), ‘crocodile tears’ (M</w:t>
      </w:r>
      <w:r w:rsidR="00D911E6" w:rsidRPr="002A0C39">
        <w:rPr>
          <w:rFonts w:ascii="Times New Roman" w:hAnsi="Times New Roman" w:cs="Times New Roman"/>
          <w:sz w:val="24"/>
          <w:szCs w:val="24"/>
        </w:rPr>
        <w:t>ax</w:t>
      </w:r>
      <w:r w:rsidR="00E370E3" w:rsidRPr="002A0C39">
        <w:rPr>
          <w:rFonts w:ascii="Times New Roman" w:hAnsi="Times New Roman" w:cs="Times New Roman"/>
          <w:sz w:val="24"/>
          <w:szCs w:val="24"/>
        </w:rPr>
        <w:t>), ‘rubbish’ (</w:t>
      </w:r>
      <w:r w:rsidR="001C1D08" w:rsidRPr="002A0C39">
        <w:rPr>
          <w:rFonts w:ascii="Times New Roman" w:hAnsi="Times New Roman" w:cs="Times New Roman"/>
          <w:sz w:val="24"/>
          <w:szCs w:val="24"/>
        </w:rPr>
        <w:t>Ellis</w:t>
      </w:r>
      <w:r w:rsidR="00E370E3" w:rsidRPr="002A0C39">
        <w:rPr>
          <w:rFonts w:ascii="Times New Roman" w:hAnsi="Times New Roman" w:cs="Times New Roman"/>
          <w:sz w:val="24"/>
          <w:szCs w:val="24"/>
        </w:rPr>
        <w:t>), ‘bound to fail’ (P</w:t>
      </w:r>
      <w:r w:rsidR="004E47BC" w:rsidRPr="002A0C39">
        <w:rPr>
          <w:rFonts w:ascii="Times New Roman" w:hAnsi="Times New Roman" w:cs="Times New Roman"/>
          <w:sz w:val="24"/>
          <w:szCs w:val="24"/>
        </w:rPr>
        <w:t>eyton</w:t>
      </w:r>
      <w:r w:rsidR="00E370E3" w:rsidRPr="002A0C39">
        <w:rPr>
          <w:rFonts w:ascii="Times New Roman" w:hAnsi="Times New Roman" w:cs="Times New Roman"/>
          <w:sz w:val="24"/>
          <w:szCs w:val="24"/>
        </w:rPr>
        <w:t>) and ‘erratic’ (L</w:t>
      </w:r>
      <w:r w:rsidR="00D911E6" w:rsidRPr="002A0C39">
        <w:rPr>
          <w:rFonts w:ascii="Times New Roman" w:hAnsi="Times New Roman" w:cs="Times New Roman"/>
          <w:sz w:val="24"/>
          <w:szCs w:val="24"/>
        </w:rPr>
        <w:t>ee</w:t>
      </w:r>
      <w:r w:rsidR="00E370E3" w:rsidRPr="002A0C39">
        <w:rPr>
          <w:rFonts w:ascii="Times New Roman" w:hAnsi="Times New Roman" w:cs="Times New Roman"/>
          <w:sz w:val="24"/>
          <w:szCs w:val="24"/>
        </w:rPr>
        <w:t xml:space="preserve">), as well as receiving </w:t>
      </w:r>
      <w:r w:rsidR="007F644B" w:rsidRPr="002A0C39">
        <w:rPr>
          <w:rFonts w:ascii="Times New Roman" w:hAnsi="Times New Roman" w:cs="Times New Roman"/>
          <w:sz w:val="24"/>
          <w:szCs w:val="24"/>
        </w:rPr>
        <w:t>many official diagnoses</w:t>
      </w:r>
      <w:r w:rsidR="00E370E3" w:rsidRPr="002A0C39">
        <w:rPr>
          <w:rFonts w:ascii="Times New Roman" w:hAnsi="Times New Roman" w:cs="Times New Roman"/>
          <w:sz w:val="24"/>
          <w:szCs w:val="24"/>
        </w:rPr>
        <w:t xml:space="preserve"> such as schizophrenic, bipolar, ADHD, GAD, dyslexic, he</w:t>
      </w:r>
      <w:r w:rsidR="007F644B" w:rsidRPr="002A0C39">
        <w:rPr>
          <w:rFonts w:ascii="Times New Roman" w:hAnsi="Times New Roman" w:cs="Times New Roman"/>
          <w:sz w:val="24"/>
          <w:szCs w:val="24"/>
        </w:rPr>
        <w:t>aring impaired, SLC</w:t>
      </w:r>
      <w:r w:rsidR="00E370E3" w:rsidRPr="002A0C39">
        <w:rPr>
          <w:rFonts w:ascii="Times New Roman" w:hAnsi="Times New Roman" w:cs="Times New Roman"/>
          <w:sz w:val="24"/>
          <w:szCs w:val="24"/>
        </w:rPr>
        <w:t>, epileptic and ASD. B</w:t>
      </w:r>
      <w:r w:rsidR="00D911E6" w:rsidRPr="002A0C39">
        <w:rPr>
          <w:rFonts w:ascii="Times New Roman" w:hAnsi="Times New Roman" w:cs="Times New Roman"/>
          <w:sz w:val="24"/>
          <w:szCs w:val="24"/>
        </w:rPr>
        <w:t xml:space="preserve">rooklyn explains </w:t>
      </w:r>
      <w:r w:rsidR="007B5C2F" w:rsidRPr="002A0C39">
        <w:rPr>
          <w:rFonts w:ascii="Times New Roman" w:hAnsi="Times New Roman" w:cs="Times New Roman"/>
          <w:sz w:val="24"/>
          <w:szCs w:val="24"/>
        </w:rPr>
        <w:t xml:space="preserve">that engaging with other people on an international platform and hearing a wide-variety of different perspectives to the professionals </w:t>
      </w:r>
      <w:r w:rsidR="00D911E6" w:rsidRPr="002A0C39">
        <w:rPr>
          <w:rFonts w:ascii="Times New Roman" w:hAnsi="Times New Roman" w:cs="Times New Roman"/>
          <w:sz w:val="24"/>
          <w:szCs w:val="24"/>
        </w:rPr>
        <w:t>empowered a</w:t>
      </w:r>
      <w:r w:rsidR="00E370E3" w:rsidRPr="002A0C39">
        <w:rPr>
          <w:rFonts w:ascii="Times New Roman" w:hAnsi="Times New Roman" w:cs="Times New Roman"/>
          <w:sz w:val="24"/>
          <w:szCs w:val="24"/>
        </w:rPr>
        <w:t xml:space="preserve"> change </w:t>
      </w:r>
      <w:r w:rsidR="00D911E6" w:rsidRPr="002A0C39">
        <w:rPr>
          <w:rFonts w:ascii="Times New Roman" w:hAnsi="Times New Roman" w:cs="Times New Roman"/>
          <w:sz w:val="24"/>
          <w:szCs w:val="24"/>
        </w:rPr>
        <w:t>of</w:t>
      </w:r>
      <w:r w:rsidR="00E370E3" w:rsidRPr="002A0C39">
        <w:rPr>
          <w:rFonts w:ascii="Times New Roman" w:hAnsi="Times New Roman" w:cs="Times New Roman"/>
          <w:sz w:val="24"/>
          <w:szCs w:val="24"/>
        </w:rPr>
        <w:t xml:space="preserve"> mind-set which in turn changed </w:t>
      </w:r>
      <w:r w:rsidR="00895D1B" w:rsidRPr="002A0C39">
        <w:rPr>
          <w:rFonts w:ascii="Times New Roman" w:hAnsi="Times New Roman" w:cs="Times New Roman"/>
          <w:sz w:val="24"/>
          <w:szCs w:val="24"/>
        </w:rPr>
        <w:t>internal t</w:t>
      </w:r>
      <w:r w:rsidR="00FE728D" w:rsidRPr="002A0C39">
        <w:rPr>
          <w:rFonts w:ascii="Times New Roman" w:hAnsi="Times New Roman" w:cs="Times New Roman"/>
          <w:sz w:val="24"/>
          <w:szCs w:val="24"/>
        </w:rPr>
        <w:t>houghts and le</w:t>
      </w:r>
      <w:r w:rsidR="00491284" w:rsidRPr="002A0C39">
        <w:rPr>
          <w:rFonts w:ascii="Times New Roman" w:hAnsi="Times New Roman" w:cs="Times New Roman"/>
          <w:sz w:val="24"/>
          <w:szCs w:val="24"/>
        </w:rPr>
        <w:t>d to a change in</w:t>
      </w:r>
      <w:r w:rsidR="007B5C2F" w:rsidRPr="002A0C39">
        <w:rPr>
          <w:rFonts w:ascii="Times New Roman" w:hAnsi="Times New Roman" w:cs="Times New Roman"/>
          <w:sz w:val="24"/>
          <w:szCs w:val="24"/>
        </w:rPr>
        <w:t xml:space="preserve"> </w:t>
      </w:r>
      <w:r w:rsidR="00E370E3" w:rsidRPr="002A0C39">
        <w:rPr>
          <w:rFonts w:ascii="Times New Roman" w:hAnsi="Times New Roman" w:cs="Times New Roman"/>
          <w:sz w:val="24"/>
          <w:szCs w:val="24"/>
        </w:rPr>
        <w:t>situation</w:t>
      </w:r>
      <w:r w:rsidR="007B5C2F" w:rsidRPr="002A0C39">
        <w:rPr>
          <w:rFonts w:ascii="Times New Roman" w:hAnsi="Times New Roman" w:cs="Times New Roman"/>
          <w:sz w:val="24"/>
          <w:szCs w:val="24"/>
        </w:rPr>
        <w:t xml:space="preserve">. </w:t>
      </w:r>
    </w:p>
    <w:p w:rsidR="00541E53" w:rsidRPr="002A0C39" w:rsidRDefault="002A0C39" w:rsidP="002A0C39">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7B5C2F" w:rsidRPr="002A0C39">
        <w:rPr>
          <w:rFonts w:ascii="Times New Roman" w:hAnsi="Times New Roman" w:cs="Times New Roman"/>
          <w:sz w:val="24"/>
          <w:szCs w:val="24"/>
        </w:rPr>
        <w:t>Researcher</w:t>
      </w:r>
      <w:r w:rsidR="00A94A72" w:rsidRPr="002A0C39">
        <w:rPr>
          <w:rFonts w:ascii="Times New Roman" w:hAnsi="Times New Roman" w:cs="Times New Roman"/>
          <w:sz w:val="24"/>
          <w:szCs w:val="24"/>
        </w:rPr>
        <w:t xml:space="preserve"> </w:t>
      </w:r>
      <w:r w:rsidR="00E370E3" w:rsidRPr="002A0C39">
        <w:rPr>
          <w:rFonts w:ascii="Times New Roman" w:hAnsi="Times New Roman" w:cs="Times New Roman"/>
          <w:sz w:val="24"/>
          <w:szCs w:val="24"/>
        </w:rPr>
        <w:t xml:space="preserve">Leaf’s comprehensive work with people suffering with traumatic brain injury and individuals classified as being learning disabled and who were ‘written off’ by society evidences that when people change their thought patterns they can rewire their brains, change their behaviour and increase their intelligence through simply changing the way they think and define themselves. Leaf (2015) believes that regardless of what type of baseline or negative thinking patterns a person has about him/herself, through directly changing to positive speaking and thinking on a daily basis to build memory, this can cause a dynamic shift in cognitive ability, language and emotional outcomes citing that she saw up to </w:t>
      </w:r>
      <w:r w:rsidR="00491284" w:rsidRPr="002A0C39">
        <w:rPr>
          <w:rFonts w:ascii="Times New Roman" w:hAnsi="Times New Roman" w:cs="Times New Roman"/>
          <w:sz w:val="24"/>
          <w:szCs w:val="24"/>
        </w:rPr>
        <w:t>a 220% increase in one student’s</w:t>
      </w:r>
      <w:r w:rsidR="00E370E3" w:rsidRPr="002A0C39">
        <w:rPr>
          <w:rFonts w:ascii="Times New Roman" w:hAnsi="Times New Roman" w:cs="Times New Roman"/>
          <w:sz w:val="24"/>
          <w:szCs w:val="24"/>
        </w:rPr>
        <w:t xml:space="preserve"> abilities. Leaf explains about the ‘plastic paradox’, whereby what a person thinks will drive their brain, either ne</w:t>
      </w:r>
      <w:r w:rsidR="007F644B" w:rsidRPr="002A0C39">
        <w:rPr>
          <w:rFonts w:ascii="Times New Roman" w:hAnsi="Times New Roman" w:cs="Times New Roman"/>
          <w:sz w:val="24"/>
          <w:szCs w:val="24"/>
        </w:rPr>
        <w:t>gatively or positively.  T</w:t>
      </w:r>
      <w:r w:rsidR="00E370E3" w:rsidRPr="002A0C39">
        <w:rPr>
          <w:rFonts w:ascii="Times New Roman" w:hAnsi="Times New Roman" w:cs="Times New Roman"/>
          <w:sz w:val="24"/>
          <w:szCs w:val="24"/>
        </w:rPr>
        <w:t xml:space="preserve">he plasticity of the brain enables new experiences to develop, leading to positive changes in wellbeing and changes the way a person relates to the world, others and themselves. </w:t>
      </w:r>
    </w:p>
    <w:p w:rsidR="00E370E3" w:rsidRPr="002A0C39" w:rsidRDefault="00E370E3" w:rsidP="002A0C39">
      <w:pPr>
        <w:spacing w:line="480" w:lineRule="auto"/>
        <w:rPr>
          <w:rFonts w:ascii="Times New Roman" w:hAnsi="Times New Roman" w:cs="Times New Roman"/>
          <w:b/>
          <w:sz w:val="24"/>
          <w:szCs w:val="24"/>
        </w:rPr>
      </w:pPr>
      <w:r w:rsidRPr="002A0C39">
        <w:rPr>
          <w:rFonts w:ascii="Times New Roman" w:hAnsi="Times New Roman" w:cs="Times New Roman"/>
          <w:b/>
          <w:sz w:val="24"/>
          <w:szCs w:val="24"/>
        </w:rPr>
        <w:t>Rapid Response Person in Physical Learning Environments/24/7 online.</w:t>
      </w:r>
    </w:p>
    <w:p w:rsidR="00E370E3" w:rsidRPr="002A0C39" w:rsidRDefault="00E370E3" w:rsidP="002A0C39">
      <w:pPr>
        <w:spacing w:line="480" w:lineRule="auto"/>
        <w:ind w:left="720"/>
        <w:rPr>
          <w:rFonts w:ascii="Times New Roman" w:hAnsi="Times New Roman" w:cs="Times New Roman"/>
          <w:i/>
          <w:sz w:val="24"/>
          <w:szCs w:val="24"/>
        </w:rPr>
      </w:pPr>
      <w:r w:rsidRPr="002A0C39">
        <w:rPr>
          <w:rFonts w:ascii="Times New Roman" w:hAnsi="Times New Roman" w:cs="Times New Roman"/>
          <w:i/>
          <w:sz w:val="24"/>
          <w:szCs w:val="24"/>
        </w:rPr>
        <w:t>L: There was no support in place. There was no help. Nothing I had to do it all... I was offered a counsellor eventually and I did go and see them once a week, but I didn’t find it too helpful or nothing. But it was after, you know [seven years after the rape] I was offered that in year eleven</w:t>
      </w:r>
      <w:r w:rsidR="00857E35" w:rsidRPr="002A0C39">
        <w:rPr>
          <w:rFonts w:ascii="Times New Roman" w:hAnsi="Times New Roman" w:cs="Times New Roman"/>
          <w:i/>
          <w:sz w:val="24"/>
          <w:szCs w:val="24"/>
        </w:rPr>
        <w:t>…</w:t>
      </w:r>
      <w:r w:rsidRPr="002A0C39">
        <w:rPr>
          <w:rFonts w:ascii="Times New Roman" w:hAnsi="Times New Roman" w:cs="Times New Roman"/>
          <w:i/>
          <w:sz w:val="24"/>
          <w:szCs w:val="24"/>
        </w:rPr>
        <w:t xml:space="preserve"> </w:t>
      </w:r>
    </w:p>
    <w:p w:rsidR="00E370E3" w:rsidRPr="002A0C39" w:rsidRDefault="00E370E3" w:rsidP="002A0C39">
      <w:pPr>
        <w:spacing w:line="480" w:lineRule="auto"/>
        <w:ind w:left="720"/>
        <w:rPr>
          <w:rFonts w:ascii="Times New Roman" w:hAnsi="Times New Roman" w:cs="Times New Roman"/>
          <w:i/>
          <w:sz w:val="24"/>
          <w:szCs w:val="24"/>
        </w:rPr>
      </w:pPr>
      <w:r w:rsidRPr="002A0C39">
        <w:rPr>
          <w:rFonts w:ascii="Times New Roman" w:hAnsi="Times New Roman" w:cs="Times New Roman"/>
          <w:i/>
          <w:sz w:val="24"/>
          <w:szCs w:val="24"/>
        </w:rPr>
        <w:t>I: So</w:t>
      </w:r>
      <w:r w:rsidR="00BE1BED" w:rsidRPr="002A0C39">
        <w:rPr>
          <w:rFonts w:ascii="Times New Roman" w:hAnsi="Times New Roman" w:cs="Times New Roman"/>
          <w:i/>
          <w:sz w:val="24"/>
          <w:szCs w:val="24"/>
        </w:rPr>
        <w:t>,</w:t>
      </w:r>
      <w:r w:rsidRPr="002A0C39">
        <w:rPr>
          <w:rFonts w:ascii="Times New Roman" w:hAnsi="Times New Roman" w:cs="Times New Roman"/>
          <w:i/>
          <w:sz w:val="24"/>
          <w:szCs w:val="24"/>
        </w:rPr>
        <w:t xml:space="preserve"> was that too late in some ways?</w:t>
      </w:r>
    </w:p>
    <w:p w:rsidR="00E370E3" w:rsidRPr="002A0C39" w:rsidRDefault="00E370E3" w:rsidP="002A0C39">
      <w:pPr>
        <w:spacing w:line="480" w:lineRule="auto"/>
        <w:ind w:left="720"/>
        <w:rPr>
          <w:rFonts w:ascii="Times New Roman" w:hAnsi="Times New Roman" w:cs="Times New Roman"/>
          <w:i/>
          <w:sz w:val="24"/>
          <w:szCs w:val="24"/>
        </w:rPr>
      </w:pPr>
      <w:r w:rsidRPr="002A0C39">
        <w:rPr>
          <w:rFonts w:ascii="Times New Roman" w:hAnsi="Times New Roman" w:cs="Times New Roman"/>
          <w:i/>
          <w:sz w:val="24"/>
          <w:szCs w:val="24"/>
        </w:rPr>
        <w:t>L: Yes</w:t>
      </w:r>
      <w:r w:rsidR="00857E35" w:rsidRPr="002A0C39">
        <w:rPr>
          <w:rFonts w:ascii="Times New Roman" w:hAnsi="Times New Roman" w:cs="Times New Roman"/>
          <w:i/>
          <w:sz w:val="24"/>
          <w:szCs w:val="24"/>
        </w:rPr>
        <w:t>, in some ways. (L</w:t>
      </w:r>
      <w:r w:rsidR="00BE1BED" w:rsidRPr="002A0C39">
        <w:rPr>
          <w:rFonts w:ascii="Times New Roman" w:hAnsi="Times New Roman" w:cs="Times New Roman"/>
          <w:i/>
          <w:sz w:val="24"/>
          <w:szCs w:val="24"/>
        </w:rPr>
        <w:t>:</w:t>
      </w:r>
      <w:r w:rsidRPr="002A0C39">
        <w:rPr>
          <w:rFonts w:ascii="Times New Roman" w:hAnsi="Times New Roman" w:cs="Times New Roman"/>
          <w:i/>
          <w:sz w:val="24"/>
          <w:szCs w:val="24"/>
        </w:rPr>
        <w:t>10</w:t>
      </w:r>
      <w:r w:rsidR="00857E35" w:rsidRPr="002A0C39">
        <w:rPr>
          <w:rFonts w:ascii="Times New Roman" w:hAnsi="Times New Roman" w:cs="Times New Roman"/>
          <w:i/>
          <w:sz w:val="24"/>
          <w:szCs w:val="24"/>
        </w:rPr>
        <w:t>74</w:t>
      </w:r>
      <w:r w:rsidRPr="002A0C39">
        <w:rPr>
          <w:rFonts w:ascii="Times New Roman" w:hAnsi="Times New Roman" w:cs="Times New Roman"/>
          <w:i/>
          <w:sz w:val="24"/>
          <w:szCs w:val="24"/>
        </w:rPr>
        <w:t>-10</w:t>
      </w:r>
      <w:r w:rsidR="00857E35" w:rsidRPr="002A0C39">
        <w:rPr>
          <w:rFonts w:ascii="Times New Roman" w:hAnsi="Times New Roman" w:cs="Times New Roman"/>
          <w:i/>
          <w:sz w:val="24"/>
          <w:szCs w:val="24"/>
        </w:rPr>
        <w:t>88</w:t>
      </w:r>
      <w:r w:rsidRPr="002A0C39">
        <w:rPr>
          <w:rFonts w:ascii="Times New Roman" w:hAnsi="Times New Roman" w:cs="Times New Roman"/>
          <w:i/>
          <w:sz w:val="24"/>
          <w:szCs w:val="24"/>
        </w:rPr>
        <w:t>)</w:t>
      </w:r>
    </w:p>
    <w:p w:rsidR="002A0C39" w:rsidRDefault="002A0C39" w:rsidP="002A0C3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370E3" w:rsidRPr="002A0C39">
        <w:rPr>
          <w:rFonts w:ascii="Times New Roman" w:hAnsi="Times New Roman" w:cs="Times New Roman"/>
          <w:sz w:val="24"/>
          <w:szCs w:val="24"/>
        </w:rPr>
        <w:t>L</w:t>
      </w:r>
      <w:r w:rsidR="00D911E6" w:rsidRPr="002A0C39">
        <w:rPr>
          <w:rFonts w:ascii="Times New Roman" w:hAnsi="Times New Roman" w:cs="Times New Roman"/>
          <w:sz w:val="24"/>
          <w:szCs w:val="24"/>
        </w:rPr>
        <w:t>ee</w:t>
      </w:r>
      <w:r w:rsidR="00E370E3" w:rsidRPr="002A0C39">
        <w:rPr>
          <w:rFonts w:ascii="Times New Roman" w:hAnsi="Times New Roman" w:cs="Times New Roman"/>
          <w:sz w:val="24"/>
          <w:szCs w:val="24"/>
        </w:rPr>
        <w:t>’s account d</w:t>
      </w:r>
      <w:r w:rsidR="00D911E6" w:rsidRPr="002A0C39">
        <w:rPr>
          <w:rFonts w:ascii="Times New Roman" w:hAnsi="Times New Roman" w:cs="Times New Roman"/>
          <w:sz w:val="24"/>
          <w:szCs w:val="24"/>
        </w:rPr>
        <w:t xml:space="preserve">emonstrates how </w:t>
      </w:r>
      <w:r w:rsidR="00E370E3" w:rsidRPr="002A0C39">
        <w:rPr>
          <w:rFonts w:ascii="Times New Roman" w:hAnsi="Times New Roman" w:cs="Times New Roman"/>
          <w:sz w:val="24"/>
          <w:szCs w:val="24"/>
        </w:rPr>
        <w:t xml:space="preserve">counselling </w:t>
      </w:r>
      <w:r w:rsidR="00D911E6" w:rsidRPr="002A0C39">
        <w:rPr>
          <w:rFonts w:ascii="Times New Roman" w:hAnsi="Times New Roman" w:cs="Times New Roman"/>
          <w:sz w:val="24"/>
          <w:szCs w:val="24"/>
        </w:rPr>
        <w:t xml:space="preserve">was offered </w:t>
      </w:r>
      <w:r w:rsidR="00E370E3" w:rsidRPr="002A0C39">
        <w:rPr>
          <w:rFonts w:ascii="Times New Roman" w:hAnsi="Times New Roman" w:cs="Times New Roman"/>
          <w:sz w:val="24"/>
          <w:szCs w:val="24"/>
        </w:rPr>
        <w:t xml:space="preserve">at school </w:t>
      </w:r>
      <w:r w:rsidR="00D911E6" w:rsidRPr="002A0C39">
        <w:rPr>
          <w:rFonts w:ascii="Times New Roman" w:hAnsi="Times New Roman" w:cs="Times New Roman"/>
          <w:sz w:val="24"/>
          <w:szCs w:val="24"/>
        </w:rPr>
        <w:t>six or seven years after being</w:t>
      </w:r>
      <w:r w:rsidR="00E370E3" w:rsidRPr="002A0C39">
        <w:rPr>
          <w:rFonts w:ascii="Times New Roman" w:hAnsi="Times New Roman" w:cs="Times New Roman"/>
          <w:sz w:val="24"/>
          <w:szCs w:val="24"/>
        </w:rPr>
        <w:t xml:space="preserve"> raped. Trauma survivors and those suffering with symptoms of PTSD may find it extremely difficult to verbally communicate their experiences</w:t>
      </w:r>
      <w:r w:rsidR="003B2623" w:rsidRPr="002A0C39">
        <w:rPr>
          <w:rFonts w:ascii="Times New Roman" w:hAnsi="Times New Roman" w:cs="Times New Roman"/>
          <w:sz w:val="24"/>
          <w:szCs w:val="24"/>
        </w:rPr>
        <w:t xml:space="preserve">. </w:t>
      </w:r>
    </w:p>
    <w:p w:rsidR="00491284" w:rsidRPr="002A0C39" w:rsidRDefault="002A0C39" w:rsidP="002A0C39">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3B2623" w:rsidRPr="002A0C39">
        <w:rPr>
          <w:rFonts w:ascii="Times New Roman" w:hAnsi="Times New Roman" w:cs="Times New Roman"/>
          <w:sz w:val="24"/>
          <w:szCs w:val="24"/>
        </w:rPr>
        <w:t>N</w:t>
      </w:r>
      <w:r w:rsidR="00E370E3" w:rsidRPr="002A0C39">
        <w:rPr>
          <w:rFonts w:ascii="Times New Roman" w:hAnsi="Times New Roman" w:cs="Times New Roman"/>
          <w:sz w:val="24"/>
          <w:szCs w:val="24"/>
        </w:rPr>
        <w:t>evertheless, ‘for healing to occur’ ‘individuals often need to externalise their stories if their traumatic memories are to be reconstructed and positively transformed’ (Green, 2011, p.14). Skeffington and Browne (2014) state that over 80% of individuals have suffered from at least one traumatic event</w:t>
      </w:r>
      <w:r w:rsidR="0095477C" w:rsidRPr="002A0C39">
        <w:rPr>
          <w:rFonts w:ascii="Times New Roman" w:hAnsi="Times New Roman" w:cs="Times New Roman"/>
          <w:sz w:val="24"/>
          <w:szCs w:val="24"/>
        </w:rPr>
        <w:t>.</w:t>
      </w:r>
      <w:r w:rsidR="00A94A72" w:rsidRPr="002A0C39">
        <w:rPr>
          <w:rFonts w:ascii="Times New Roman" w:hAnsi="Times New Roman" w:cs="Times New Roman"/>
          <w:sz w:val="24"/>
          <w:szCs w:val="24"/>
        </w:rPr>
        <w:t xml:space="preserve"> </w:t>
      </w:r>
      <w:r w:rsidR="00E370E3" w:rsidRPr="002A0C39">
        <w:rPr>
          <w:rFonts w:ascii="Times New Roman" w:hAnsi="Times New Roman" w:cs="Times New Roman"/>
          <w:sz w:val="24"/>
          <w:szCs w:val="24"/>
        </w:rPr>
        <w:t>Moreover, the Rapid Response Team (Graham, 2016) evidenced that when responding to individuals caught up in natural disasters or crisis, 70% of individuals would alr</w:t>
      </w:r>
      <w:r w:rsidR="00FE728D" w:rsidRPr="002A0C39">
        <w:rPr>
          <w:rFonts w:ascii="Times New Roman" w:hAnsi="Times New Roman" w:cs="Times New Roman"/>
          <w:sz w:val="24"/>
          <w:szCs w:val="24"/>
        </w:rPr>
        <w:t>eady have been through previous</w:t>
      </w:r>
      <w:r w:rsidR="00E370E3" w:rsidRPr="002A0C39">
        <w:rPr>
          <w:rFonts w:ascii="Times New Roman" w:hAnsi="Times New Roman" w:cs="Times New Roman"/>
          <w:sz w:val="24"/>
          <w:szCs w:val="24"/>
        </w:rPr>
        <w:t xml:space="preserve"> traumatic events, environments need to be trauma friendly.</w:t>
      </w:r>
      <w:r w:rsidR="003B2623" w:rsidRPr="002A0C39">
        <w:rPr>
          <w:rFonts w:ascii="Times New Roman" w:hAnsi="Times New Roman" w:cs="Times New Roman"/>
          <w:sz w:val="24"/>
          <w:szCs w:val="24"/>
        </w:rPr>
        <w:t xml:space="preserve"> Thus, a</w:t>
      </w:r>
      <w:r w:rsidR="00E370E3" w:rsidRPr="002A0C39">
        <w:rPr>
          <w:rFonts w:ascii="Times New Roman" w:hAnsi="Times New Roman" w:cs="Times New Roman"/>
          <w:sz w:val="24"/>
          <w:szCs w:val="24"/>
        </w:rPr>
        <w:t xml:space="preserve">n effective restorative solution </w:t>
      </w:r>
      <w:r w:rsidR="003B2623" w:rsidRPr="002A0C39">
        <w:rPr>
          <w:rFonts w:ascii="Times New Roman" w:hAnsi="Times New Roman" w:cs="Times New Roman"/>
          <w:sz w:val="24"/>
          <w:szCs w:val="24"/>
        </w:rPr>
        <w:t xml:space="preserve">to </w:t>
      </w:r>
      <w:r w:rsidR="00E370E3" w:rsidRPr="002A0C39">
        <w:rPr>
          <w:rFonts w:ascii="Times New Roman" w:hAnsi="Times New Roman" w:cs="Times New Roman"/>
          <w:sz w:val="24"/>
          <w:szCs w:val="24"/>
        </w:rPr>
        <w:t>protect traumatised individuals from developing complex PTSD</w:t>
      </w:r>
      <w:r w:rsidR="00FE728D" w:rsidRPr="002A0C39">
        <w:rPr>
          <w:rFonts w:ascii="Times New Roman" w:hAnsi="Times New Roman" w:cs="Times New Roman"/>
          <w:sz w:val="24"/>
          <w:szCs w:val="24"/>
        </w:rPr>
        <w:t xml:space="preserve"> and getting stuck in the groove (Baum, 2013)</w:t>
      </w:r>
      <w:r w:rsidR="00E370E3" w:rsidRPr="002A0C39">
        <w:rPr>
          <w:rFonts w:ascii="Times New Roman" w:hAnsi="Times New Roman" w:cs="Times New Roman"/>
          <w:sz w:val="24"/>
          <w:szCs w:val="24"/>
        </w:rPr>
        <w:t>, is having someone to actively listen to the</w:t>
      </w:r>
      <w:r w:rsidR="003B2623" w:rsidRPr="002A0C39">
        <w:rPr>
          <w:rFonts w:ascii="Times New Roman" w:hAnsi="Times New Roman" w:cs="Times New Roman"/>
          <w:sz w:val="24"/>
          <w:szCs w:val="24"/>
        </w:rPr>
        <w:t>ir</w:t>
      </w:r>
      <w:r w:rsidR="00E370E3" w:rsidRPr="002A0C39">
        <w:rPr>
          <w:rFonts w:ascii="Times New Roman" w:hAnsi="Times New Roman" w:cs="Times New Roman"/>
          <w:sz w:val="24"/>
          <w:szCs w:val="24"/>
        </w:rPr>
        <w:t xml:space="preserve"> stories, to obtaining a narrative to make sense and meaning out of an unexplainable horrific situation as soon as possible after the event has occurred. This simple act of empathy has been evidenced to reduce the likelihood of a traumatised individual developing long-term mental health problems, such as the symptoms of disabling </w:t>
      </w:r>
      <w:r w:rsidR="00C4460F" w:rsidRPr="002A0C39">
        <w:rPr>
          <w:rFonts w:ascii="Times New Roman" w:hAnsi="Times New Roman" w:cs="Times New Roman"/>
          <w:sz w:val="24"/>
          <w:szCs w:val="24"/>
        </w:rPr>
        <w:t xml:space="preserve">complex </w:t>
      </w:r>
      <w:r w:rsidR="00E370E3" w:rsidRPr="002A0C39">
        <w:rPr>
          <w:rFonts w:ascii="Times New Roman" w:hAnsi="Times New Roman" w:cs="Times New Roman"/>
          <w:sz w:val="24"/>
          <w:szCs w:val="24"/>
        </w:rPr>
        <w:t>PTSD</w:t>
      </w:r>
      <w:r w:rsidR="00C4460F" w:rsidRPr="002A0C39">
        <w:rPr>
          <w:rFonts w:ascii="Times New Roman" w:hAnsi="Times New Roman" w:cs="Times New Roman"/>
          <w:sz w:val="24"/>
          <w:szCs w:val="24"/>
        </w:rPr>
        <w:t xml:space="preserve"> (C-PTSD)</w:t>
      </w:r>
      <w:r w:rsidR="00E370E3" w:rsidRPr="002A0C39">
        <w:rPr>
          <w:rFonts w:ascii="Times New Roman" w:hAnsi="Times New Roman" w:cs="Times New Roman"/>
          <w:sz w:val="24"/>
          <w:szCs w:val="24"/>
        </w:rPr>
        <w:t xml:space="preserve">. </w:t>
      </w:r>
    </w:p>
    <w:p w:rsidR="00491284" w:rsidRPr="002A0C39" w:rsidRDefault="002A0C39" w:rsidP="002A0C3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2046B0" w:rsidRPr="002A0C39">
        <w:rPr>
          <w:rFonts w:ascii="Times New Roman" w:hAnsi="Times New Roman" w:cs="Times New Roman"/>
          <w:sz w:val="24"/>
          <w:szCs w:val="24"/>
        </w:rPr>
        <w:t>Van der Kolk (2014</w:t>
      </w:r>
      <w:r w:rsidR="00E370E3" w:rsidRPr="002A0C39">
        <w:rPr>
          <w:rFonts w:ascii="Times New Roman" w:hAnsi="Times New Roman" w:cs="Times New Roman"/>
          <w:sz w:val="24"/>
          <w:szCs w:val="24"/>
        </w:rPr>
        <w:t>) supports this viewpoint</w:t>
      </w:r>
      <w:r w:rsidR="00491284" w:rsidRPr="002A0C39">
        <w:rPr>
          <w:rFonts w:ascii="Times New Roman" w:hAnsi="Times New Roman" w:cs="Times New Roman"/>
          <w:sz w:val="24"/>
          <w:szCs w:val="24"/>
        </w:rPr>
        <w:t>:</w:t>
      </w:r>
    </w:p>
    <w:p w:rsidR="00491284" w:rsidRPr="002A0C39" w:rsidRDefault="00E370E3" w:rsidP="002A0C39">
      <w:pPr>
        <w:spacing w:line="480" w:lineRule="auto"/>
        <w:ind w:left="720"/>
        <w:rPr>
          <w:rFonts w:ascii="Times New Roman" w:hAnsi="Times New Roman" w:cs="Times New Roman"/>
          <w:sz w:val="24"/>
          <w:szCs w:val="24"/>
        </w:rPr>
      </w:pPr>
      <w:r w:rsidRPr="002A0C39">
        <w:rPr>
          <w:rFonts w:ascii="Times New Roman" w:hAnsi="Times New Roman" w:cs="Times New Roman"/>
          <w:sz w:val="24"/>
          <w:szCs w:val="24"/>
        </w:rPr>
        <w:t>You have to find someone you trust enough to accompany you, someone who can safely hold your feelings and help you listen to the painful messages from your emotional brain. You need a guide who is not afraid of your terror and who can contain your darkest rage, someone who can safeguard the wholeness of you while you explore the fragmented experiences that you had to keep se</w:t>
      </w:r>
      <w:r w:rsidR="00FE728D" w:rsidRPr="002A0C39">
        <w:rPr>
          <w:rFonts w:ascii="Times New Roman" w:hAnsi="Times New Roman" w:cs="Times New Roman"/>
          <w:sz w:val="24"/>
          <w:szCs w:val="24"/>
        </w:rPr>
        <w:t>cret from yourself for so long.</w:t>
      </w:r>
      <w:r w:rsidRPr="002A0C39">
        <w:rPr>
          <w:rFonts w:ascii="Times New Roman" w:hAnsi="Times New Roman" w:cs="Times New Roman"/>
          <w:sz w:val="24"/>
          <w:szCs w:val="24"/>
        </w:rPr>
        <w:t xml:space="preserve"> </w:t>
      </w:r>
      <w:r w:rsidR="002A0C39">
        <w:rPr>
          <w:rFonts w:ascii="Times New Roman" w:hAnsi="Times New Roman" w:cs="Times New Roman"/>
          <w:sz w:val="24"/>
          <w:szCs w:val="24"/>
        </w:rPr>
        <w:t>(</w:t>
      </w:r>
      <w:r w:rsidR="002A0C39" w:rsidRPr="002A0C39">
        <w:rPr>
          <w:rFonts w:ascii="Times New Roman" w:hAnsi="Times New Roman" w:cs="Times New Roman"/>
          <w:sz w:val="24"/>
          <w:szCs w:val="24"/>
        </w:rPr>
        <w:t>Van der Ko</w:t>
      </w:r>
      <w:r w:rsidR="002A0C39">
        <w:rPr>
          <w:rFonts w:ascii="Times New Roman" w:hAnsi="Times New Roman" w:cs="Times New Roman"/>
          <w:sz w:val="24"/>
          <w:szCs w:val="24"/>
        </w:rPr>
        <w:t xml:space="preserve">lk, </w:t>
      </w:r>
      <w:r w:rsidR="002A0C39" w:rsidRPr="002A0C39">
        <w:rPr>
          <w:rFonts w:ascii="Times New Roman" w:hAnsi="Times New Roman" w:cs="Times New Roman"/>
          <w:sz w:val="24"/>
          <w:szCs w:val="24"/>
        </w:rPr>
        <w:t>2014, p.211</w:t>
      </w:r>
      <w:r w:rsidR="002A0C39">
        <w:rPr>
          <w:rFonts w:ascii="Times New Roman" w:hAnsi="Times New Roman" w:cs="Times New Roman"/>
          <w:sz w:val="24"/>
          <w:szCs w:val="24"/>
        </w:rPr>
        <w:t>)</w:t>
      </w:r>
    </w:p>
    <w:p w:rsidR="002A0C39" w:rsidRDefault="002A0C39" w:rsidP="002A0C3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370E3" w:rsidRPr="002A0C39">
        <w:rPr>
          <w:rFonts w:ascii="Times New Roman" w:hAnsi="Times New Roman" w:cs="Times New Roman"/>
          <w:sz w:val="24"/>
          <w:szCs w:val="24"/>
        </w:rPr>
        <w:t>As L</w:t>
      </w:r>
      <w:r w:rsidR="00D911E6" w:rsidRPr="002A0C39">
        <w:rPr>
          <w:rFonts w:ascii="Times New Roman" w:hAnsi="Times New Roman" w:cs="Times New Roman"/>
          <w:sz w:val="24"/>
          <w:szCs w:val="24"/>
        </w:rPr>
        <w:t>ee</w:t>
      </w:r>
      <w:r w:rsidR="00E370E3" w:rsidRPr="002A0C39">
        <w:rPr>
          <w:rFonts w:ascii="Times New Roman" w:hAnsi="Times New Roman" w:cs="Times New Roman"/>
          <w:sz w:val="24"/>
          <w:szCs w:val="24"/>
        </w:rPr>
        <w:t xml:space="preserve">’s account suggests the symptoms of attention deficit and hyperactivity could have been minimised if immediate support </w:t>
      </w:r>
      <w:r w:rsidR="007B5C2F" w:rsidRPr="002A0C39">
        <w:rPr>
          <w:rFonts w:ascii="Times New Roman" w:hAnsi="Times New Roman" w:cs="Times New Roman"/>
          <w:sz w:val="24"/>
          <w:szCs w:val="24"/>
        </w:rPr>
        <w:t xml:space="preserve">had been implemented </w:t>
      </w:r>
      <w:r w:rsidR="00E370E3" w:rsidRPr="002A0C39">
        <w:rPr>
          <w:rFonts w:ascii="Times New Roman" w:hAnsi="Times New Roman" w:cs="Times New Roman"/>
          <w:sz w:val="24"/>
          <w:szCs w:val="24"/>
        </w:rPr>
        <w:t xml:space="preserve">straight after </w:t>
      </w:r>
      <w:r w:rsidR="00491284" w:rsidRPr="002A0C39">
        <w:rPr>
          <w:rFonts w:ascii="Times New Roman" w:hAnsi="Times New Roman" w:cs="Times New Roman"/>
          <w:sz w:val="24"/>
          <w:szCs w:val="24"/>
        </w:rPr>
        <w:t>he [or she] had been</w:t>
      </w:r>
      <w:r w:rsidR="00E370E3" w:rsidRPr="002A0C39">
        <w:rPr>
          <w:rFonts w:ascii="Times New Roman" w:hAnsi="Times New Roman" w:cs="Times New Roman"/>
          <w:sz w:val="24"/>
          <w:szCs w:val="24"/>
        </w:rPr>
        <w:t xml:space="preserve"> severely traumatised. </w:t>
      </w:r>
    </w:p>
    <w:p w:rsidR="002A0C39" w:rsidRDefault="002A0C39" w:rsidP="002A0C39">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E370E3" w:rsidRPr="002A0C39">
        <w:rPr>
          <w:rFonts w:ascii="Times New Roman" w:hAnsi="Times New Roman" w:cs="Times New Roman"/>
          <w:sz w:val="24"/>
          <w:szCs w:val="24"/>
        </w:rPr>
        <w:t>S</w:t>
      </w:r>
      <w:r w:rsidR="00D911E6" w:rsidRPr="002A0C39">
        <w:rPr>
          <w:rFonts w:ascii="Times New Roman" w:hAnsi="Times New Roman" w:cs="Times New Roman"/>
          <w:sz w:val="24"/>
          <w:szCs w:val="24"/>
        </w:rPr>
        <w:t>tevie</w:t>
      </w:r>
      <w:r w:rsidR="00E370E3" w:rsidRPr="002A0C39">
        <w:rPr>
          <w:rFonts w:ascii="Times New Roman" w:hAnsi="Times New Roman" w:cs="Times New Roman"/>
          <w:sz w:val="24"/>
          <w:szCs w:val="24"/>
        </w:rPr>
        <w:t xml:space="preserve">’s account demonstrates a similar story of being diagnosed with ADHD after being raped yet </w:t>
      </w:r>
      <w:r w:rsidR="00491284" w:rsidRPr="002A0C39">
        <w:rPr>
          <w:rFonts w:ascii="Times New Roman" w:hAnsi="Times New Roman" w:cs="Times New Roman"/>
          <w:sz w:val="24"/>
          <w:szCs w:val="24"/>
        </w:rPr>
        <w:t xml:space="preserve">he [or she] </w:t>
      </w:r>
      <w:r w:rsidR="00E370E3" w:rsidRPr="002A0C39">
        <w:rPr>
          <w:rFonts w:ascii="Times New Roman" w:hAnsi="Times New Roman" w:cs="Times New Roman"/>
          <w:sz w:val="24"/>
          <w:szCs w:val="24"/>
        </w:rPr>
        <w:t>did not rece</w:t>
      </w:r>
      <w:r w:rsidR="00D911E6" w:rsidRPr="002A0C39">
        <w:rPr>
          <w:rFonts w:ascii="Times New Roman" w:hAnsi="Times New Roman" w:cs="Times New Roman"/>
          <w:sz w:val="24"/>
          <w:szCs w:val="24"/>
        </w:rPr>
        <w:t xml:space="preserve">ive any counselling to help </w:t>
      </w:r>
      <w:r w:rsidR="00E370E3" w:rsidRPr="002A0C39">
        <w:rPr>
          <w:rFonts w:ascii="Times New Roman" w:hAnsi="Times New Roman" w:cs="Times New Roman"/>
          <w:sz w:val="24"/>
          <w:szCs w:val="24"/>
        </w:rPr>
        <w:t xml:space="preserve">process the shock and trauma, instead both were medicated and had their trauma stories silenced. </w:t>
      </w:r>
      <w:r w:rsidR="00107C23" w:rsidRPr="002A0C39">
        <w:rPr>
          <w:rFonts w:ascii="Times New Roman" w:hAnsi="Times New Roman" w:cs="Times New Roman"/>
          <w:sz w:val="24"/>
          <w:szCs w:val="24"/>
        </w:rPr>
        <w:t xml:space="preserve">As Burke Harris (2018) concurs, there is a danger with the ADHD label as it is often given by practitioners who ignore the part on the diagnostic manual that states that the label should only be given if the practitioner can be sure that the presenting symptoms are not brought on by another cause. </w:t>
      </w:r>
      <w:r w:rsidR="00E370E3" w:rsidRPr="002A0C39">
        <w:rPr>
          <w:rFonts w:ascii="Times New Roman" w:hAnsi="Times New Roman" w:cs="Times New Roman"/>
          <w:sz w:val="24"/>
          <w:szCs w:val="24"/>
        </w:rPr>
        <w:t xml:space="preserve">Many participants found a sense of relief in talking about their experiences as part of this interview and </w:t>
      </w:r>
      <w:r w:rsidR="003B2623" w:rsidRPr="002A0C39">
        <w:rPr>
          <w:rFonts w:ascii="Times New Roman" w:hAnsi="Times New Roman" w:cs="Times New Roman"/>
          <w:sz w:val="24"/>
          <w:szCs w:val="24"/>
        </w:rPr>
        <w:t xml:space="preserve">through </w:t>
      </w:r>
      <w:r w:rsidR="00E370E3" w:rsidRPr="002A0C39">
        <w:rPr>
          <w:rFonts w:ascii="Times New Roman" w:hAnsi="Times New Roman" w:cs="Times New Roman"/>
          <w:sz w:val="24"/>
          <w:szCs w:val="24"/>
        </w:rPr>
        <w:t>unburdening themselves</w:t>
      </w:r>
      <w:r w:rsidR="003B2623" w:rsidRPr="002A0C39">
        <w:rPr>
          <w:rFonts w:ascii="Times New Roman" w:hAnsi="Times New Roman" w:cs="Times New Roman"/>
          <w:sz w:val="24"/>
          <w:szCs w:val="24"/>
        </w:rPr>
        <w:t xml:space="preserve"> about their injustices</w:t>
      </w:r>
      <w:r w:rsidR="00E370E3" w:rsidRPr="002A0C39">
        <w:rPr>
          <w:rFonts w:ascii="Times New Roman" w:hAnsi="Times New Roman" w:cs="Times New Roman"/>
          <w:sz w:val="24"/>
          <w:szCs w:val="24"/>
        </w:rPr>
        <w:t xml:space="preserve"> </w:t>
      </w:r>
      <w:r w:rsidR="003B2623" w:rsidRPr="002A0C39">
        <w:rPr>
          <w:rFonts w:ascii="Times New Roman" w:hAnsi="Times New Roman" w:cs="Times New Roman"/>
          <w:sz w:val="24"/>
          <w:szCs w:val="24"/>
        </w:rPr>
        <w:t xml:space="preserve">and misdiagnosis </w:t>
      </w:r>
      <w:r w:rsidR="00E370E3" w:rsidRPr="002A0C39">
        <w:rPr>
          <w:rFonts w:ascii="Times New Roman" w:hAnsi="Times New Roman" w:cs="Times New Roman"/>
          <w:sz w:val="24"/>
          <w:szCs w:val="24"/>
        </w:rPr>
        <w:t>appeared to lift many of them out of the</w:t>
      </w:r>
      <w:r w:rsidR="003B2623" w:rsidRPr="002A0C39">
        <w:rPr>
          <w:rFonts w:ascii="Times New Roman" w:hAnsi="Times New Roman" w:cs="Times New Roman"/>
          <w:sz w:val="24"/>
          <w:szCs w:val="24"/>
        </w:rPr>
        <w:t>ir sticking point or groove (Baum, 2013) which had previously prevented them moving forward in their lives.</w:t>
      </w:r>
      <w:r w:rsidR="00E370E3" w:rsidRPr="002A0C39">
        <w:rPr>
          <w:rFonts w:ascii="Times New Roman" w:hAnsi="Times New Roman" w:cs="Times New Roman"/>
          <w:sz w:val="24"/>
          <w:szCs w:val="24"/>
        </w:rPr>
        <w:t xml:space="preserve"> </w:t>
      </w:r>
    </w:p>
    <w:p w:rsidR="00E370E3" w:rsidRPr="002A0C39" w:rsidRDefault="002A0C39" w:rsidP="002A0C3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B2623" w:rsidRPr="002A0C39">
        <w:rPr>
          <w:rFonts w:ascii="Times New Roman" w:hAnsi="Times New Roman" w:cs="Times New Roman"/>
          <w:sz w:val="24"/>
          <w:szCs w:val="24"/>
        </w:rPr>
        <w:t>Thus, the trauma-timelines which were created as part of this study also became dynamic tools to assist a deeper understanding of participants collective trauma, including intergenerational transmission</w:t>
      </w:r>
      <w:r w:rsidR="00D66E1D" w:rsidRPr="002A0C39">
        <w:rPr>
          <w:rFonts w:ascii="Times New Roman" w:hAnsi="Times New Roman" w:cs="Times New Roman"/>
          <w:sz w:val="24"/>
          <w:szCs w:val="24"/>
        </w:rPr>
        <w:t>. Max was especially interested in my findings and after reading the personal trauma-timeline, contributed more valuable information and insight</w:t>
      </w:r>
      <w:r w:rsidR="00FE728D" w:rsidRPr="002A0C39">
        <w:rPr>
          <w:rFonts w:ascii="Times New Roman" w:hAnsi="Times New Roman" w:cs="Times New Roman"/>
          <w:sz w:val="24"/>
          <w:szCs w:val="24"/>
        </w:rPr>
        <w:t xml:space="preserve"> adding more detail to </w:t>
      </w:r>
      <w:r w:rsidR="00AC0098" w:rsidRPr="002A0C39">
        <w:rPr>
          <w:rFonts w:ascii="Times New Roman" w:hAnsi="Times New Roman" w:cs="Times New Roman"/>
          <w:sz w:val="24"/>
          <w:szCs w:val="24"/>
        </w:rPr>
        <w:t xml:space="preserve">the </w:t>
      </w:r>
      <w:r w:rsidR="00FE728D" w:rsidRPr="002A0C39">
        <w:rPr>
          <w:rFonts w:ascii="Times New Roman" w:hAnsi="Times New Roman" w:cs="Times New Roman"/>
          <w:sz w:val="24"/>
          <w:szCs w:val="24"/>
        </w:rPr>
        <w:t>trauma time-line as more connections were made</w:t>
      </w:r>
      <w:r w:rsidR="00D66E1D" w:rsidRPr="002A0C39">
        <w:rPr>
          <w:rFonts w:ascii="Times New Roman" w:hAnsi="Times New Roman" w:cs="Times New Roman"/>
          <w:sz w:val="24"/>
          <w:szCs w:val="24"/>
        </w:rPr>
        <w:t xml:space="preserve">. </w:t>
      </w:r>
    </w:p>
    <w:p w:rsidR="00E370E3" w:rsidRPr="002A0C39" w:rsidRDefault="00E370E3" w:rsidP="002A0C39">
      <w:pPr>
        <w:shd w:val="clear" w:color="auto" w:fill="FFFFFF" w:themeFill="background1"/>
        <w:spacing w:line="480" w:lineRule="auto"/>
        <w:rPr>
          <w:rFonts w:ascii="Times New Roman" w:hAnsi="Times New Roman" w:cs="Times New Roman"/>
          <w:b/>
          <w:sz w:val="24"/>
          <w:szCs w:val="24"/>
        </w:rPr>
      </w:pPr>
      <w:r w:rsidRPr="002A0C39">
        <w:rPr>
          <w:rFonts w:ascii="Times New Roman" w:hAnsi="Times New Roman" w:cs="Times New Roman"/>
          <w:b/>
          <w:sz w:val="24"/>
          <w:szCs w:val="24"/>
        </w:rPr>
        <w:t xml:space="preserve">Service Users having more </w:t>
      </w:r>
      <w:r w:rsidR="00097450" w:rsidRPr="002A0C39">
        <w:rPr>
          <w:rFonts w:ascii="Times New Roman" w:hAnsi="Times New Roman" w:cs="Times New Roman"/>
          <w:b/>
          <w:sz w:val="24"/>
          <w:szCs w:val="24"/>
        </w:rPr>
        <w:t xml:space="preserve">Financial Control and Choice </w:t>
      </w:r>
      <w:r w:rsidRPr="002A0C39">
        <w:rPr>
          <w:rFonts w:ascii="Times New Roman" w:hAnsi="Times New Roman" w:cs="Times New Roman"/>
          <w:b/>
          <w:sz w:val="24"/>
          <w:szCs w:val="24"/>
        </w:rPr>
        <w:t xml:space="preserve">over Provision </w:t>
      </w:r>
    </w:p>
    <w:p w:rsidR="00E370E3" w:rsidRPr="002A0C39" w:rsidRDefault="00E370E3" w:rsidP="002A0C39">
      <w:pPr>
        <w:shd w:val="clear" w:color="auto" w:fill="FFFFFF" w:themeFill="background1"/>
        <w:spacing w:line="480" w:lineRule="auto"/>
        <w:ind w:left="720"/>
        <w:rPr>
          <w:rFonts w:ascii="Times New Roman" w:hAnsi="Times New Roman" w:cs="Times New Roman"/>
          <w:i/>
          <w:sz w:val="24"/>
          <w:szCs w:val="24"/>
        </w:rPr>
      </w:pPr>
      <w:r w:rsidRPr="002A0C39">
        <w:rPr>
          <w:rFonts w:ascii="Times New Roman" w:hAnsi="Times New Roman" w:cs="Times New Roman"/>
          <w:i/>
          <w:sz w:val="24"/>
          <w:szCs w:val="24"/>
        </w:rPr>
        <w:t xml:space="preserve">“Schools have budgets and I think when it comes down to it, it comes down to money and I think that it’s easier to ignore that problem that they could deal with because it’s going to cost </w:t>
      </w:r>
      <w:r w:rsidR="00AC0098" w:rsidRPr="002A0C39">
        <w:rPr>
          <w:rFonts w:ascii="Times New Roman" w:hAnsi="Times New Roman" w:cs="Times New Roman"/>
          <w:i/>
          <w:sz w:val="24"/>
          <w:szCs w:val="24"/>
        </w:rPr>
        <w:t xml:space="preserve">them too much money to get them </w:t>
      </w:r>
      <w:r w:rsidRPr="002A0C39">
        <w:rPr>
          <w:rFonts w:ascii="Times New Roman" w:hAnsi="Times New Roman" w:cs="Times New Roman"/>
          <w:i/>
          <w:sz w:val="24"/>
          <w:szCs w:val="24"/>
        </w:rPr>
        <w:t>a</w:t>
      </w:r>
      <w:r w:rsidR="00AC0098" w:rsidRPr="002A0C39">
        <w:rPr>
          <w:rFonts w:ascii="Times New Roman" w:hAnsi="Times New Roman" w:cs="Times New Roman"/>
          <w:i/>
          <w:sz w:val="24"/>
          <w:szCs w:val="24"/>
        </w:rPr>
        <w:t>ss</w:t>
      </w:r>
      <w:r w:rsidRPr="002A0C39">
        <w:rPr>
          <w:rFonts w:ascii="Times New Roman" w:hAnsi="Times New Roman" w:cs="Times New Roman"/>
          <w:i/>
          <w:sz w:val="24"/>
          <w:szCs w:val="24"/>
        </w:rPr>
        <w:t>essed to find o</w:t>
      </w:r>
      <w:r w:rsidR="00BE1BED" w:rsidRPr="002A0C39">
        <w:rPr>
          <w:rFonts w:ascii="Times New Roman" w:hAnsi="Times New Roman" w:cs="Times New Roman"/>
          <w:i/>
          <w:sz w:val="24"/>
          <w:szCs w:val="24"/>
        </w:rPr>
        <w:t>ut what they need exactly”. (A:</w:t>
      </w:r>
      <w:r w:rsidRPr="002A0C39">
        <w:rPr>
          <w:rFonts w:ascii="Times New Roman" w:hAnsi="Times New Roman" w:cs="Times New Roman"/>
          <w:i/>
          <w:sz w:val="24"/>
          <w:szCs w:val="24"/>
        </w:rPr>
        <w:t>280-287)</w:t>
      </w:r>
    </w:p>
    <w:p w:rsidR="002A0C39" w:rsidRPr="002A0C39" w:rsidRDefault="002A0C39" w:rsidP="002A0C39">
      <w:pPr>
        <w:shd w:val="clear" w:color="auto" w:fill="FFFFFF" w:themeFill="background1"/>
        <w:spacing w:line="480" w:lineRule="auto"/>
        <w:ind w:left="720"/>
        <w:rPr>
          <w:rFonts w:ascii="Times New Roman" w:hAnsi="Times New Roman" w:cs="Times New Roman"/>
          <w:i/>
          <w:sz w:val="24"/>
          <w:szCs w:val="24"/>
        </w:rPr>
      </w:pPr>
      <w:r w:rsidRPr="002A0C39">
        <w:rPr>
          <w:rFonts w:ascii="Times New Roman" w:hAnsi="Times New Roman" w:cs="Times New Roman"/>
          <w:i/>
          <w:sz w:val="24"/>
          <w:szCs w:val="24"/>
        </w:rPr>
        <w:t xml:space="preserve">“My mum had to search the entire internet to find provision for me… But obviously we had to pay for them and I think they were £150 per GCSE.”   (B:1042-1044) </w:t>
      </w:r>
    </w:p>
    <w:p w:rsidR="00E370E3" w:rsidRPr="002A0C39" w:rsidRDefault="002A0C39" w:rsidP="002A0C39">
      <w:pPr>
        <w:shd w:val="clear" w:color="auto" w:fill="FFFFFF" w:themeFill="background1"/>
        <w:spacing w:line="480" w:lineRule="auto"/>
        <w:ind w:left="720"/>
        <w:rPr>
          <w:rFonts w:ascii="Times New Roman" w:hAnsi="Times New Roman" w:cs="Times New Roman"/>
          <w:i/>
          <w:sz w:val="24"/>
          <w:szCs w:val="24"/>
        </w:rPr>
      </w:pPr>
      <w:r w:rsidRPr="002A0C39">
        <w:rPr>
          <w:rFonts w:ascii="Times New Roman" w:hAnsi="Times New Roman" w:cs="Times New Roman"/>
          <w:i/>
          <w:sz w:val="24"/>
          <w:szCs w:val="24"/>
        </w:rPr>
        <w:lastRenderedPageBreak/>
        <w:t xml:space="preserve"> </w:t>
      </w:r>
      <w:r w:rsidR="00E370E3" w:rsidRPr="002A0C39">
        <w:rPr>
          <w:rFonts w:ascii="Times New Roman" w:hAnsi="Times New Roman" w:cs="Times New Roman"/>
          <w:i/>
          <w:sz w:val="24"/>
          <w:szCs w:val="24"/>
        </w:rPr>
        <w:t>‘Having them (GCSEs) paid for like every other child my age would not be unhelpful… I don’t want it to cost thousands for getting my education because other people have it for free. And it should be free... have sort of the same sort of opportunities as ‘normal people’, who you know go to school and have it paid for and study it for two years and can go into school a</w:t>
      </w:r>
      <w:r w:rsidR="00BE1BED" w:rsidRPr="002A0C39">
        <w:rPr>
          <w:rFonts w:ascii="Times New Roman" w:hAnsi="Times New Roman" w:cs="Times New Roman"/>
          <w:i/>
          <w:sz w:val="24"/>
          <w:szCs w:val="24"/>
        </w:rPr>
        <w:t>nd can sit the exams’.    (P:</w:t>
      </w:r>
      <w:r w:rsidR="00857E35" w:rsidRPr="002A0C39">
        <w:rPr>
          <w:rFonts w:ascii="Times New Roman" w:hAnsi="Times New Roman" w:cs="Times New Roman"/>
          <w:i/>
          <w:sz w:val="24"/>
          <w:szCs w:val="24"/>
        </w:rPr>
        <w:t>676-70</w:t>
      </w:r>
      <w:r w:rsidR="00E370E3" w:rsidRPr="002A0C39">
        <w:rPr>
          <w:rFonts w:ascii="Times New Roman" w:hAnsi="Times New Roman" w:cs="Times New Roman"/>
          <w:i/>
          <w:sz w:val="24"/>
          <w:szCs w:val="24"/>
        </w:rPr>
        <w:t>9)</w:t>
      </w:r>
    </w:p>
    <w:p w:rsidR="00E370E3" w:rsidRPr="002A0C39" w:rsidRDefault="002A0C39" w:rsidP="002A0C39">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370E3" w:rsidRPr="002A0C39">
        <w:rPr>
          <w:rFonts w:ascii="Times New Roman" w:hAnsi="Times New Roman" w:cs="Times New Roman"/>
          <w:sz w:val="24"/>
          <w:szCs w:val="24"/>
        </w:rPr>
        <w:t>Participants</w:t>
      </w:r>
      <w:r w:rsidR="001F5F6D" w:rsidRPr="002A0C39">
        <w:rPr>
          <w:rFonts w:ascii="Times New Roman" w:hAnsi="Times New Roman" w:cs="Times New Roman"/>
          <w:sz w:val="24"/>
          <w:szCs w:val="24"/>
        </w:rPr>
        <w:t>’</w:t>
      </w:r>
      <w:r w:rsidR="00E370E3" w:rsidRPr="002A0C39">
        <w:rPr>
          <w:rFonts w:ascii="Times New Roman" w:hAnsi="Times New Roman" w:cs="Times New Roman"/>
          <w:sz w:val="24"/>
          <w:szCs w:val="24"/>
        </w:rPr>
        <w:t xml:space="preserve"> experiences highlight failures and mismanagement of public funds.</w:t>
      </w:r>
      <w:r>
        <w:rPr>
          <w:rFonts w:ascii="Times New Roman" w:hAnsi="Times New Roman" w:cs="Times New Roman"/>
          <w:sz w:val="24"/>
          <w:szCs w:val="24"/>
        </w:rPr>
        <w:t xml:space="preserve"> </w:t>
      </w:r>
      <w:r w:rsidR="00E370E3" w:rsidRPr="002A0C39">
        <w:rPr>
          <w:rFonts w:ascii="Times New Roman" w:hAnsi="Times New Roman" w:cs="Times New Roman"/>
          <w:sz w:val="24"/>
          <w:szCs w:val="24"/>
        </w:rPr>
        <w:t xml:space="preserve">Through giving service-users more agency and financial control over their own learning provision to suit their personal needs, this will serve two purposes. Firstly, it will act as an effective </w:t>
      </w:r>
      <w:r w:rsidR="00AC0098" w:rsidRPr="002A0C39">
        <w:rPr>
          <w:rFonts w:ascii="Times New Roman" w:hAnsi="Times New Roman" w:cs="Times New Roman"/>
          <w:sz w:val="24"/>
          <w:szCs w:val="24"/>
        </w:rPr>
        <w:t xml:space="preserve">incentive for current Local </w:t>
      </w:r>
      <w:r w:rsidR="00E370E3" w:rsidRPr="002A0C39">
        <w:rPr>
          <w:rFonts w:ascii="Times New Roman" w:hAnsi="Times New Roman" w:cs="Times New Roman"/>
          <w:sz w:val="24"/>
          <w:szCs w:val="24"/>
        </w:rPr>
        <w:t>A</w:t>
      </w:r>
      <w:r w:rsidR="00AC0098" w:rsidRPr="002A0C39">
        <w:rPr>
          <w:rFonts w:ascii="Times New Roman" w:hAnsi="Times New Roman" w:cs="Times New Roman"/>
          <w:sz w:val="24"/>
          <w:szCs w:val="24"/>
        </w:rPr>
        <w:t>uthority</w:t>
      </w:r>
      <w:r w:rsidR="00E370E3" w:rsidRPr="002A0C39">
        <w:rPr>
          <w:rFonts w:ascii="Times New Roman" w:hAnsi="Times New Roman" w:cs="Times New Roman"/>
          <w:sz w:val="24"/>
          <w:szCs w:val="24"/>
        </w:rPr>
        <w:t xml:space="preserve"> providers to improve their services and secondly, it will act as an effective preventative measure to protect young people from harm, as they have a</w:t>
      </w:r>
      <w:r w:rsidR="00AC0098" w:rsidRPr="002A0C39">
        <w:rPr>
          <w:rFonts w:ascii="Times New Roman" w:hAnsi="Times New Roman" w:cs="Times New Roman"/>
          <w:sz w:val="24"/>
          <w:szCs w:val="24"/>
        </w:rPr>
        <w:t xml:space="preserve"> back-up</w:t>
      </w:r>
      <w:r w:rsidR="00E370E3" w:rsidRPr="002A0C39">
        <w:rPr>
          <w:rFonts w:ascii="Times New Roman" w:hAnsi="Times New Roman" w:cs="Times New Roman"/>
          <w:sz w:val="24"/>
          <w:szCs w:val="24"/>
        </w:rPr>
        <w:t xml:space="preserve"> exit plan. Thus, participants argue a good point for publicly allocated gover</w:t>
      </w:r>
      <w:r w:rsidR="001F5F6D" w:rsidRPr="002A0C39">
        <w:rPr>
          <w:rFonts w:ascii="Times New Roman" w:hAnsi="Times New Roman" w:cs="Times New Roman"/>
          <w:sz w:val="24"/>
          <w:szCs w:val="24"/>
        </w:rPr>
        <w:t xml:space="preserve">nment money to be returned </w:t>
      </w:r>
      <w:r w:rsidR="00E370E3" w:rsidRPr="002A0C39">
        <w:rPr>
          <w:rFonts w:ascii="Times New Roman" w:hAnsi="Times New Roman" w:cs="Times New Roman"/>
          <w:sz w:val="24"/>
          <w:szCs w:val="24"/>
        </w:rPr>
        <w:t>back to the service-user</w:t>
      </w:r>
      <w:r w:rsidR="00AC0098" w:rsidRPr="002A0C39">
        <w:rPr>
          <w:rFonts w:ascii="Times New Roman" w:hAnsi="Times New Roman" w:cs="Times New Roman"/>
          <w:sz w:val="24"/>
          <w:szCs w:val="24"/>
        </w:rPr>
        <w:t xml:space="preserve"> if their school is unable to meet their educational needs, so they can </w:t>
      </w:r>
      <w:r w:rsidR="00E370E3" w:rsidRPr="002A0C39">
        <w:rPr>
          <w:rFonts w:ascii="Times New Roman" w:hAnsi="Times New Roman" w:cs="Times New Roman"/>
          <w:sz w:val="24"/>
          <w:szCs w:val="24"/>
        </w:rPr>
        <w:t>find alternative learning provision</w:t>
      </w:r>
      <w:r w:rsidR="00AC0098" w:rsidRPr="002A0C39">
        <w:rPr>
          <w:rFonts w:ascii="Times New Roman" w:hAnsi="Times New Roman" w:cs="Times New Roman"/>
          <w:sz w:val="24"/>
          <w:szCs w:val="24"/>
        </w:rPr>
        <w:t>.</w:t>
      </w:r>
      <w:r w:rsidR="00E370E3" w:rsidRPr="002A0C39">
        <w:rPr>
          <w:rFonts w:ascii="Times New Roman" w:hAnsi="Times New Roman" w:cs="Times New Roman"/>
          <w:sz w:val="24"/>
          <w:szCs w:val="24"/>
        </w:rPr>
        <w:t xml:space="preserve"> Therefore, if any learner needs to execute their fight or flight trauma response, rather than going into the freeze trauma response mode, they know that they have alternative choices </w:t>
      </w:r>
      <w:r w:rsidR="001F5F6D" w:rsidRPr="002A0C39">
        <w:rPr>
          <w:rFonts w:ascii="Times New Roman" w:hAnsi="Times New Roman" w:cs="Times New Roman"/>
          <w:sz w:val="24"/>
          <w:szCs w:val="24"/>
        </w:rPr>
        <w:t xml:space="preserve">rather </w:t>
      </w:r>
      <w:r w:rsidR="00E370E3" w:rsidRPr="002A0C39">
        <w:rPr>
          <w:rFonts w:ascii="Times New Roman" w:hAnsi="Times New Roman" w:cs="Times New Roman"/>
          <w:sz w:val="24"/>
          <w:szCs w:val="24"/>
        </w:rPr>
        <w:t xml:space="preserve">than having to endure compulsory abusive learning environments. </w:t>
      </w:r>
      <w:r w:rsidR="0095477C" w:rsidRPr="002A0C39">
        <w:rPr>
          <w:rFonts w:ascii="Times New Roman" w:hAnsi="Times New Roman" w:cs="Times New Roman"/>
          <w:sz w:val="24"/>
          <w:szCs w:val="24"/>
        </w:rPr>
        <w:t>A</w:t>
      </w:r>
      <w:r w:rsidR="00E370E3" w:rsidRPr="002A0C39">
        <w:rPr>
          <w:rFonts w:ascii="Times New Roman" w:hAnsi="Times New Roman" w:cs="Times New Roman"/>
          <w:sz w:val="24"/>
          <w:szCs w:val="24"/>
        </w:rPr>
        <w:t>s participants</w:t>
      </w:r>
      <w:r w:rsidR="001F5F6D" w:rsidRPr="002A0C39">
        <w:rPr>
          <w:rFonts w:ascii="Times New Roman" w:hAnsi="Times New Roman" w:cs="Times New Roman"/>
          <w:sz w:val="24"/>
          <w:szCs w:val="24"/>
        </w:rPr>
        <w:t>'</w:t>
      </w:r>
      <w:r w:rsidR="00E370E3" w:rsidRPr="002A0C39">
        <w:rPr>
          <w:rFonts w:ascii="Times New Roman" w:hAnsi="Times New Roman" w:cs="Times New Roman"/>
          <w:sz w:val="24"/>
          <w:szCs w:val="24"/>
        </w:rPr>
        <w:t xml:space="preserve"> accounts demonstrate, home-education should also be recognised as a preventative/restorative measure for children who have been mistreated in school and not demonised by professionals who seek to scapegoat their own failures onto those who been forced out of the system.  </w:t>
      </w:r>
    </w:p>
    <w:p w:rsidR="00E370E3" w:rsidRPr="002A0C39" w:rsidRDefault="00E370E3" w:rsidP="002A0C39">
      <w:pPr>
        <w:shd w:val="clear" w:color="auto" w:fill="FFFFFF" w:themeFill="background1"/>
        <w:spacing w:line="480" w:lineRule="auto"/>
        <w:ind w:left="720"/>
        <w:rPr>
          <w:rFonts w:ascii="Times New Roman" w:hAnsi="Times New Roman" w:cs="Times New Roman"/>
          <w:i/>
          <w:sz w:val="24"/>
          <w:szCs w:val="24"/>
        </w:rPr>
      </w:pPr>
      <w:r w:rsidRPr="002A0C39">
        <w:rPr>
          <w:rFonts w:ascii="Times New Roman" w:hAnsi="Times New Roman" w:cs="Times New Roman"/>
          <w:i/>
          <w:sz w:val="24"/>
          <w:szCs w:val="24"/>
        </w:rPr>
        <w:t>“I got bullied and bullied and bullied and bullied and eventually halfway through Year eight, I left [school]. I was doing home-school for about, I don’t know, about three years and now I should be in year eleven. And I’m now doing home-school... which is awesome.”</w:t>
      </w:r>
      <w:r w:rsidR="00BE1BED" w:rsidRPr="002A0C39">
        <w:rPr>
          <w:rFonts w:ascii="Times New Roman" w:hAnsi="Times New Roman" w:cs="Times New Roman"/>
          <w:i/>
          <w:sz w:val="24"/>
          <w:szCs w:val="24"/>
        </w:rPr>
        <w:t xml:space="preserve">   (R:</w:t>
      </w:r>
      <w:r w:rsidRPr="002A0C39">
        <w:rPr>
          <w:rFonts w:ascii="Times New Roman" w:hAnsi="Times New Roman" w:cs="Times New Roman"/>
          <w:i/>
          <w:sz w:val="24"/>
          <w:szCs w:val="24"/>
        </w:rPr>
        <w:t>18- 25)</w:t>
      </w:r>
    </w:p>
    <w:p w:rsidR="00524A16" w:rsidRPr="002A0C39" w:rsidRDefault="002A0C39" w:rsidP="002A0C39">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E370E3" w:rsidRPr="002A0C39">
        <w:rPr>
          <w:rFonts w:ascii="Times New Roman" w:hAnsi="Times New Roman" w:cs="Times New Roman"/>
          <w:sz w:val="24"/>
          <w:szCs w:val="24"/>
        </w:rPr>
        <w:t xml:space="preserve">When school is not a safe place and is exposing children to harm, participants suggest an alternative preventative/restorative solution, which a third of participants </w:t>
      </w:r>
      <w:r w:rsidR="00AC0098" w:rsidRPr="002A0C39">
        <w:rPr>
          <w:rFonts w:ascii="Times New Roman" w:hAnsi="Times New Roman" w:cs="Times New Roman"/>
          <w:sz w:val="24"/>
          <w:szCs w:val="24"/>
        </w:rPr>
        <w:t xml:space="preserve">used as a place of safety </w:t>
      </w:r>
      <w:r w:rsidR="00E370E3" w:rsidRPr="002A0C39">
        <w:rPr>
          <w:rFonts w:ascii="Times New Roman" w:hAnsi="Times New Roman" w:cs="Times New Roman"/>
          <w:sz w:val="24"/>
          <w:szCs w:val="24"/>
        </w:rPr>
        <w:t>during their comprehensive years. Home-education was perceived as an ideal safer alternative for learners to recover from school bullying or from schools where missed assessments and disabling envir</w:t>
      </w:r>
      <w:r w:rsidR="00AC0098" w:rsidRPr="002A0C39">
        <w:rPr>
          <w:rFonts w:ascii="Times New Roman" w:hAnsi="Times New Roman" w:cs="Times New Roman"/>
          <w:sz w:val="24"/>
          <w:szCs w:val="24"/>
        </w:rPr>
        <w:t>onments were having a negative</w:t>
      </w:r>
      <w:r w:rsidR="00E370E3" w:rsidRPr="002A0C39">
        <w:rPr>
          <w:rFonts w:ascii="Times New Roman" w:hAnsi="Times New Roman" w:cs="Times New Roman"/>
          <w:sz w:val="24"/>
          <w:szCs w:val="24"/>
        </w:rPr>
        <w:t xml:space="preserve"> effect on their mental health. Van de Kolk (20</w:t>
      </w:r>
      <w:r w:rsidR="003D07D4">
        <w:rPr>
          <w:rFonts w:ascii="Times New Roman" w:hAnsi="Times New Roman" w:cs="Times New Roman"/>
          <w:sz w:val="24"/>
          <w:szCs w:val="24"/>
        </w:rPr>
        <w:t>14</w:t>
      </w:r>
      <w:r w:rsidR="00E370E3" w:rsidRPr="002A0C39">
        <w:rPr>
          <w:rFonts w:ascii="Times New Roman" w:hAnsi="Times New Roman" w:cs="Times New Roman"/>
          <w:sz w:val="24"/>
          <w:szCs w:val="24"/>
        </w:rPr>
        <w:t>) supports this view noting that</w:t>
      </w:r>
      <w:r w:rsidR="003D07D4">
        <w:rPr>
          <w:rFonts w:ascii="Times New Roman" w:hAnsi="Times New Roman" w:cs="Times New Roman"/>
          <w:sz w:val="24"/>
          <w:szCs w:val="24"/>
        </w:rPr>
        <w:t xml:space="preserve"> ‘</w:t>
      </w:r>
      <w:r w:rsidR="00E370E3" w:rsidRPr="002A0C39">
        <w:rPr>
          <w:rFonts w:ascii="Times New Roman" w:hAnsi="Times New Roman" w:cs="Times New Roman"/>
          <w:sz w:val="24"/>
          <w:szCs w:val="24"/>
        </w:rPr>
        <w:t>it is critical that the victim re-establishes contact with his or he</w:t>
      </w:r>
      <w:r>
        <w:rPr>
          <w:rFonts w:ascii="Times New Roman" w:hAnsi="Times New Roman" w:cs="Times New Roman"/>
          <w:sz w:val="24"/>
          <w:szCs w:val="24"/>
        </w:rPr>
        <w:t>r natural social support system</w:t>
      </w:r>
      <w:r w:rsidR="003D07D4">
        <w:rPr>
          <w:rFonts w:ascii="Times New Roman" w:hAnsi="Times New Roman" w:cs="Times New Roman"/>
          <w:sz w:val="24"/>
          <w:szCs w:val="24"/>
        </w:rPr>
        <w:t>’ after being traumatised</w:t>
      </w:r>
      <w:r>
        <w:rPr>
          <w:rFonts w:ascii="Times New Roman" w:hAnsi="Times New Roman" w:cs="Times New Roman"/>
          <w:sz w:val="24"/>
          <w:szCs w:val="24"/>
        </w:rPr>
        <w:t xml:space="preserve">. </w:t>
      </w:r>
      <w:r w:rsidR="00E370E3" w:rsidRPr="002A0C39">
        <w:rPr>
          <w:rFonts w:ascii="Times New Roman" w:hAnsi="Times New Roman" w:cs="Times New Roman"/>
          <w:sz w:val="24"/>
          <w:szCs w:val="24"/>
        </w:rPr>
        <w:t xml:space="preserve">Morton (2010) also acknowledges, when children have experienced bullying or adversity at school, home-education can often be ‘a period for recovery’ for these youngsters to avoid the trauma and pain experienced at school. Additionally, the dynamic restorative power of home-education can empower the learner with more choice, freedom and autonomy. </w:t>
      </w:r>
    </w:p>
    <w:p w:rsidR="00AC0098" w:rsidRPr="002A0C39" w:rsidRDefault="00BC46A2" w:rsidP="002A0C39">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370E3" w:rsidRPr="002A0C39">
        <w:rPr>
          <w:rFonts w:ascii="Times New Roman" w:hAnsi="Times New Roman" w:cs="Times New Roman"/>
          <w:sz w:val="24"/>
          <w:szCs w:val="24"/>
        </w:rPr>
        <w:t xml:space="preserve">This view is supported by </w:t>
      </w:r>
      <w:bookmarkStart w:id="14" w:name="_Hlk505424774"/>
      <w:r w:rsidR="00E370E3" w:rsidRPr="002A0C39">
        <w:rPr>
          <w:rFonts w:ascii="Times New Roman" w:hAnsi="Times New Roman" w:cs="Times New Roman"/>
          <w:sz w:val="24"/>
          <w:szCs w:val="24"/>
        </w:rPr>
        <w:t xml:space="preserve">Devine (2015) and Anthony and Burroughs </w:t>
      </w:r>
      <w:bookmarkEnd w:id="14"/>
      <w:r>
        <w:rPr>
          <w:rFonts w:ascii="Times New Roman" w:hAnsi="Times New Roman" w:cs="Times New Roman"/>
          <w:sz w:val="24"/>
          <w:szCs w:val="24"/>
        </w:rPr>
        <w:t>(2012</w:t>
      </w:r>
      <w:r w:rsidR="00E370E3" w:rsidRPr="002A0C39">
        <w:rPr>
          <w:rFonts w:ascii="Times New Roman" w:hAnsi="Times New Roman" w:cs="Times New Roman"/>
          <w:sz w:val="24"/>
          <w:szCs w:val="24"/>
        </w:rPr>
        <w:t>) who found that home-education can be operated in the same way ‘as a person in a restaurant</w:t>
      </w:r>
      <w:r>
        <w:rPr>
          <w:rFonts w:ascii="Times New Roman" w:hAnsi="Times New Roman" w:cs="Times New Roman"/>
          <w:sz w:val="24"/>
          <w:szCs w:val="24"/>
        </w:rPr>
        <w:t xml:space="preserve"> would choose food from a menu’ (Anthony and Burroughs, </w:t>
      </w:r>
      <w:r w:rsidRPr="002A0C39">
        <w:rPr>
          <w:rFonts w:ascii="Times New Roman" w:hAnsi="Times New Roman" w:cs="Times New Roman"/>
          <w:sz w:val="24"/>
          <w:szCs w:val="24"/>
        </w:rPr>
        <w:t>2012, p.3</w:t>
      </w:r>
      <w:r>
        <w:rPr>
          <w:rFonts w:ascii="Times New Roman" w:hAnsi="Times New Roman" w:cs="Times New Roman"/>
          <w:sz w:val="24"/>
          <w:szCs w:val="24"/>
        </w:rPr>
        <w:t xml:space="preserve">). </w:t>
      </w:r>
      <w:r w:rsidR="00E370E3" w:rsidRPr="002A0C39">
        <w:rPr>
          <w:rFonts w:ascii="Times New Roman" w:hAnsi="Times New Roman" w:cs="Times New Roman"/>
          <w:sz w:val="24"/>
          <w:szCs w:val="24"/>
        </w:rPr>
        <w:t xml:space="preserve"> Home-educated participants are able to access a variety of choices available to them including courses taught through home</w:t>
      </w:r>
      <w:r w:rsidR="003C6CA7" w:rsidRPr="002A0C39">
        <w:rPr>
          <w:rFonts w:ascii="Times New Roman" w:hAnsi="Times New Roman" w:cs="Times New Roman"/>
          <w:sz w:val="24"/>
          <w:szCs w:val="24"/>
        </w:rPr>
        <w:t>-</w:t>
      </w:r>
      <w:r w:rsidR="00E370E3" w:rsidRPr="002A0C39">
        <w:rPr>
          <w:rFonts w:ascii="Times New Roman" w:hAnsi="Times New Roman" w:cs="Times New Roman"/>
          <w:sz w:val="24"/>
          <w:szCs w:val="24"/>
        </w:rPr>
        <w:t>education community groups, online courses, video i</w:t>
      </w:r>
      <w:r>
        <w:rPr>
          <w:rFonts w:ascii="Times New Roman" w:hAnsi="Times New Roman" w:cs="Times New Roman"/>
          <w:sz w:val="24"/>
          <w:szCs w:val="24"/>
        </w:rPr>
        <w:t>nstruction and individual study</w:t>
      </w:r>
      <w:r w:rsidR="00E370E3" w:rsidRPr="002A0C39">
        <w:rPr>
          <w:rFonts w:ascii="Times New Roman" w:hAnsi="Times New Roman" w:cs="Times New Roman"/>
          <w:sz w:val="24"/>
          <w:szCs w:val="24"/>
        </w:rPr>
        <w:t xml:space="preserve">. </w:t>
      </w:r>
    </w:p>
    <w:p w:rsidR="00E370E3" w:rsidRDefault="00BC46A2" w:rsidP="002A0C39">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370E3" w:rsidRPr="002A0C39">
        <w:rPr>
          <w:rFonts w:ascii="Times New Roman" w:hAnsi="Times New Roman" w:cs="Times New Roman"/>
          <w:sz w:val="24"/>
          <w:szCs w:val="24"/>
        </w:rPr>
        <w:t>Since truanting has been linked to substance misuse and permanent school drop-out and involvement with other public services, such as the criminal justice system and/or the psychiatric services</w:t>
      </w:r>
      <w:r w:rsidR="001366E4" w:rsidRPr="002A0C39">
        <w:rPr>
          <w:rFonts w:ascii="Times New Roman" w:hAnsi="Times New Roman" w:cs="Times New Roman"/>
          <w:sz w:val="24"/>
          <w:szCs w:val="24"/>
        </w:rPr>
        <w:t xml:space="preserve"> (</w:t>
      </w:r>
      <w:r w:rsidR="004D1F74" w:rsidRPr="002A0C39">
        <w:rPr>
          <w:rFonts w:ascii="Times New Roman" w:hAnsi="Times New Roman" w:cs="Times New Roman"/>
          <w:sz w:val="24"/>
          <w:szCs w:val="24"/>
        </w:rPr>
        <w:t xml:space="preserve">Perez et al., 2010; Senior, 2016; Vaughn et al., 2013), </w:t>
      </w:r>
      <w:r w:rsidR="00E370E3" w:rsidRPr="002A0C39">
        <w:rPr>
          <w:rFonts w:ascii="Times New Roman" w:hAnsi="Times New Roman" w:cs="Times New Roman"/>
          <w:sz w:val="24"/>
          <w:szCs w:val="24"/>
        </w:rPr>
        <w:t xml:space="preserve">home-education needs to be widely recognised as an effective preventative measure to protect </w:t>
      </w:r>
      <w:r w:rsidR="001366E4" w:rsidRPr="002A0C39">
        <w:rPr>
          <w:rFonts w:ascii="Times New Roman" w:hAnsi="Times New Roman" w:cs="Times New Roman"/>
          <w:sz w:val="24"/>
          <w:szCs w:val="24"/>
        </w:rPr>
        <w:t xml:space="preserve">vulnerable </w:t>
      </w:r>
      <w:r w:rsidR="00E370E3" w:rsidRPr="002A0C39">
        <w:rPr>
          <w:rFonts w:ascii="Times New Roman" w:hAnsi="Times New Roman" w:cs="Times New Roman"/>
          <w:sz w:val="24"/>
          <w:szCs w:val="24"/>
        </w:rPr>
        <w:t xml:space="preserve">young people from </w:t>
      </w:r>
      <w:r w:rsidR="001366E4" w:rsidRPr="002A0C39">
        <w:rPr>
          <w:rFonts w:ascii="Times New Roman" w:hAnsi="Times New Roman" w:cs="Times New Roman"/>
          <w:sz w:val="24"/>
          <w:szCs w:val="24"/>
        </w:rPr>
        <w:t xml:space="preserve">the harm of being exposed to </w:t>
      </w:r>
      <w:r w:rsidR="00E370E3" w:rsidRPr="002A0C39">
        <w:rPr>
          <w:rFonts w:ascii="Times New Roman" w:hAnsi="Times New Roman" w:cs="Times New Roman"/>
          <w:sz w:val="24"/>
          <w:szCs w:val="24"/>
        </w:rPr>
        <w:t>future</w:t>
      </w:r>
      <w:r w:rsidR="001366E4" w:rsidRPr="002A0C39">
        <w:rPr>
          <w:rFonts w:ascii="Times New Roman" w:hAnsi="Times New Roman" w:cs="Times New Roman"/>
          <w:sz w:val="24"/>
          <w:szCs w:val="24"/>
        </w:rPr>
        <w:t xml:space="preserve"> school bullying and educational failure. </w:t>
      </w:r>
    </w:p>
    <w:p w:rsidR="007D56FA" w:rsidRPr="002A0C39" w:rsidRDefault="007D56FA" w:rsidP="002A0C39">
      <w:pPr>
        <w:shd w:val="clear" w:color="auto" w:fill="FFFFFF" w:themeFill="background1"/>
        <w:spacing w:line="480" w:lineRule="auto"/>
        <w:rPr>
          <w:rFonts w:ascii="Times New Roman" w:hAnsi="Times New Roman" w:cs="Times New Roman"/>
          <w:sz w:val="24"/>
          <w:szCs w:val="24"/>
        </w:rPr>
      </w:pPr>
    </w:p>
    <w:p w:rsidR="00A64276" w:rsidRPr="002A0C39" w:rsidRDefault="00A64276" w:rsidP="002A0C39">
      <w:pPr>
        <w:spacing w:line="480" w:lineRule="auto"/>
        <w:rPr>
          <w:rFonts w:ascii="Times New Roman" w:hAnsi="Times New Roman" w:cs="Times New Roman"/>
          <w:b/>
          <w:sz w:val="24"/>
          <w:szCs w:val="24"/>
        </w:rPr>
      </w:pPr>
      <w:r w:rsidRPr="002A0C39">
        <w:rPr>
          <w:rFonts w:ascii="Times New Roman" w:hAnsi="Times New Roman" w:cs="Times New Roman"/>
          <w:b/>
          <w:sz w:val="24"/>
          <w:szCs w:val="24"/>
        </w:rPr>
        <w:lastRenderedPageBreak/>
        <w:t xml:space="preserve">The Power of One: Recruitment, having higher standards of character and compassion - employing staff </w:t>
      </w:r>
      <w:r w:rsidR="00F17450" w:rsidRPr="002A0C39">
        <w:rPr>
          <w:rFonts w:ascii="Times New Roman" w:hAnsi="Times New Roman" w:cs="Times New Roman"/>
          <w:b/>
          <w:sz w:val="24"/>
          <w:szCs w:val="24"/>
        </w:rPr>
        <w:t xml:space="preserve">to </w:t>
      </w:r>
      <w:r w:rsidRPr="002A0C39">
        <w:rPr>
          <w:rFonts w:ascii="Times New Roman" w:hAnsi="Times New Roman" w:cs="Times New Roman"/>
          <w:b/>
          <w:sz w:val="24"/>
          <w:szCs w:val="24"/>
        </w:rPr>
        <w:t xml:space="preserve">empower others.  </w:t>
      </w:r>
    </w:p>
    <w:p w:rsidR="005B2249" w:rsidRPr="002A0C39" w:rsidRDefault="005B2249" w:rsidP="002A0C39">
      <w:pPr>
        <w:spacing w:line="480" w:lineRule="auto"/>
        <w:ind w:left="720"/>
        <w:rPr>
          <w:rFonts w:ascii="Times New Roman" w:hAnsi="Times New Roman" w:cs="Times New Roman"/>
          <w:i/>
          <w:sz w:val="24"/>
          <w:szCs w:val="24"/>
        </w:rPr>
      </w:pPr>
      <w:r w:rsidRPr="002A0C39">
        <w:rPr>
          <w:rFonts w:ascii="Times New Roman" w:hAnsi="Times New Roman" w:cs="Times New Roman"/>
          <w:i/>
          <w:sz w:val="24"/>
          <w:szCs w:val="24"/>
        </w:rPr>
        <w:t>“I didn’t have any learning support, but Mary took the time. I’d stay late in the evening and she’d do my work with me. She didn’t have to do that, but she did it because she knew if I didn’t have a little bit of extra help. I wouldn’t get what I needed to get into my degree course.” (A: 469-475)</w:t>
      </w:r>
    </w:p>
    <w:p w:rsidR="008004AA" w:rsidRPr="002A0C39" w:rsidRDefault="00BC46A2" w:rsidP="002A0C39">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B2249" w:rsidRPr="002A0C39">
        <w:rPr>
          <w:rFonts w:ascii="Times New Roman" w:hAnsi="Times New Roman" w:cs="Times New Roman"/>
          <w:sz w:val="24"/>
          <w:szCs w:val="24"/>
        </w:rPr>
        <w:t>As an adult who was struggling with confidence and specific learning difficulties, Alex’s account reveals the important difference one person can make.  Alex was bullied in school whilst struggling with dyslexia and dropped out of school before doing GCSEs and later as a teenager went completely off the rails (A: 1028-1059). Alex also suffered with self-regulation problems which included poor eating and sleeping, disclose</w:t>
      </w:r>
      <w:r w:rsidR="00C259B5" w:rsidRPr="002A0C39">
        <w:rPr>
          <w:rFonts w:ascii="Times New Roman" w:hAnsi="Times New Roman" w:cs="Times New Roman"/>
          <w:sz w:val="24"/>
          <w:szCs w:val="24"/>
        </w:rPr>
        <w:t>d</w:t>
      </w:r>
      <w:r w:rsidR="005B2249" w:rsidRPr="002A0C39">
        <w:rPr>
          <w:rFonts w:ascii="Times New Roman" w:hAnsi="Times New Roman" w:cs="Times New Roman"/>
          <w:sz w:val="24"/>
          <w:szCs w:val="24"/>
        </w:rPr>
        <w:t xml:space="preserve"> that Mary was the one person who enabled him [or her] to successfully turn life around and achieve a first-class honours degree in art. It appears that it only takes one person who is prepared to go the ‘extra mile’, who can make a difference</w:t>
      </w:r>
      <w:r w:rsidR="004D1F74" w:rsidRPr="002A0C39">
        <w:rPr>
          <w:rFonts w:ascii="Times New Roman" w:hAnsi="Times New Roman" w:cs="Times New Roman"/>
          <w:sz w:val="24"/>
          <w:szCs w:val="24"/>
        </w:rPr>
        <w:t xml:space="preserve"> (Bellis, 2017)</w:t>
      </w:r>
      <w:r w:rsidR="005B2249" w:rsidRPr="002A0C39">
        <w:rPr>
          <w:rFonts w:ascii="Times New Roman" w:hAnsi="Times New Roman" w:cs="Times New Roman"/>
          <w:sz w:val="24"/>
          <w:szCs w:val="24"/>
        </w:rPr>
        <w:t xml:space="preserve">. </w:t>
      </w:r>
    </w:p>
    <w:p w:rsidR="00C259B5" w:rsidRPr="002A0C39" w:rsidRDefault="00BC46A2" w:rsidP="002A0C39">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B2249" w:rsidRPr="002A0C39">
        <w:rPr>
          <w:rFonts w:ascii="Times New Roman" w:hAnsi="Times New Roman" w:cs="Times New Roman"/>
          <w:sz w:val="24"/>
          <w:szCs w:val="24"/>
        </w:rPr>
        <w:t xml:space="preserve">Thus, school teachers, college tutors and university lecturers are in a prime position to turn things around for struggling learners, restoring confidence where there is none or showing belief in their abilities </w:t>
      </w:r>
      <w:r w:rsidR="00C259B5" w:rsidRPr="002A0C39">
        <w:rPr>
          <w:rFonts w:ascii="Times New Roman" w:hAnsi="Times New Roman" w:cs="Times New Roman"/>
          <w:sz w:val="24"/>
          <w:szCs w:val="24"/>
        </w:rPr>
        <w:t>so they can</w:t>
      </w:r>
      <w:r w:rsidR="005B2249" w:rsidRPr="002A0C39">
        <w:rPr>
          <w:rFonts w:ascii="Times New Roman" w:hAnsi="Times New Roman" w:cs="Times New Roman"/>
          <w:sz w:val="24"/>
          <w:szCs w:val="24"/>
        </w:rPr>
        <w:t xml:space="preserve"> achieve when </w:t>
      </w:r>
      <w:r w:rsidR="00C259B5" w:rsidRPr="002A0C39">
        <w:rPr>
          <w:rFonts w:ascii="Times New Roman" w:hAnsi="Times New Roman" w:cs="Times New Roman"/>
          <w:sz w:val="24"/>
          <w:szCs w:val="24"/>
        </w:rPr>
        <w:t xml:space="preserve">they </w:t>
      </w:r>
      <w:r w:rsidR="005B2249" w:rsidRPr="002A0C39">
        <w:rPr>
          <w:rFonts w:ascii="Times New Roman" w:hAnsi="Times New Roman" w:cs="Times New Roman"/>
          <w:sz w:val="24"/>
          <w:szCs w:val="24"/>
        </w:rPr>
        <w:t xml:space="preserve">do not have any </w:t>
      </w:r>
      <w:r w:rsidR="00C259B5" w:rsidRPr="002A0C39">
        <w:rPr>
          <w:rFonts w:ascii="Times New Roman" w:hAnsi="Times New Roman" w:cs="Times New Roman"/>
          <w:sz w:val="24"/>
          <w:szCs w:val="24"/>
        </w:rPr>
        <w:t>self-</w:t>
      </w:r>
      <w:r w:rsidR="005B2249" w:rsidRPr="002A0C39">
        <w:rPr>
          <w:rFonts w:ascii="Times New Roman" w:hAnsi="Times New Roman" w:cs="Times New Roman"/>
          <w:sz w:val="24"/>
          <w:szCs w:val="24"/>
        </w:rPr>
        <w:t>belief in themselves. One person who acts in the opposite way to the people who caused the abuse in the first place, has the power to break negative mind-sets and damaging internalisation of failure, to empowering them to take back power, ownership and rebuilt confidence to steer their lives in a more positive direction. However, from Alex’s description, Mary had to go above and beyond to help as Alex was not yet positioned to help him [or her] self. Thus, it is my viewpoint that her college tutor went the extra mile by putting in extra ‘unpaid’ time</w:t>
      </w:r>
      <w:r w:rsidR="00C259B5" w:rsidRPr="002A0C39">
        <w:rPr>
          <w:rFonts w:ascii="Times New Roman" w:hAnsi="Times New Roman" w:cs="Times New Roman"/>
          <w:sz w:val="24"/>
          <w:szCs w:val="24"/>
        </w:rPr>
        <w:t xml:space="preserve"> to support her, unlike her previous comprehensive teachers.  </w:t>
      </w:r>
      <w:r w:rsidR="005B2249" w:rsidRPr="002A0C39">
        <w:rPr>
          <w:rFonts w:ascii="Times New Roman" w:hAnsi="Times New Roman" w:cs="Times New Roman"/>
          <w:sz w:val="24"/>
          <w:szCs w:val="24"/>
        </w:rPr>
        <w:t xml:space="preserve"> </w:t>
      </w:r>
    </w:p>
    <w:p w:rsidR="005B2249" w:rsidRPr="002A0C39" w:rsidRDefault="00BC46A2" w:rsidP="002A0C39">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C259B5" w:rsidRPr="002A0C39">
        <w:rPr>
          <w:rFonts w:ascii="Times New Roman" w:hAnsi="Times New Roman" w:cs="Times New Roman"/>
          <w:sz w:val="24"/>
          <w:szCs w:val="24"/>
        </w:rPr>
        <w:t xml:space="preserve">While </w:t>
      </w:r>
      <w:r w:rsidR="005B2249" w:rsidRPr="002A0C39">
        <w:rPr>
          <w:rFonts w:ascii="Times New Roman" w:hAnsi="Times New Roman" w:cs="Times New Roman"/>
          <w:sz w:val="24"/>
          <w:szCs w:val="24"/>
        </w:rPr>
        <w:t xml:space="preserve">Alex </w:t>
      </w:r>
      <w:r w:rsidR="00C259B5" w:rsidRPr="002A0C39">
        <w:rPr>
          <w:rFonts w:ascii="Times New Roman" w:hAnsi="Times New Roman" w:cs="Times New Roman"/>
          <w:sz w:val="24"/>
          <w:szCs w:val="24"/>
        </w:rPr>
        <w:t xml:space="preserve">had been </w:t>
      </w:r>
      <w:r w:rsidR="005B2249" w:rsidRPr="002A0C39">
        <w:rPr>
          <w:rFonts w:ascii="Times New Roman" w:hAnsi="Times New Roman" w:cs="Times New Roman"/>
          <w:sz w:val="24"/>
          <w:szCs w:val="24"/>
        </w:rPr>
        <w:t>relentlessly bullied</w:t>
      </w:r>
      <w:r w:rsidR="00C259B5" w:rsidRPr="002A0C39">
        <w:rPr>
          <w:rFonts w:ascii="Times New Roman" w:hAnsi="Times New Roman" w:cs="Times New Roman"/>
          <w:sz w:val="24"/>
          <w:szCs w:val="24"/>
        </w:rPr>
        <w:t xml:space="preserve"> during comprehensive school, </w:t>
      </w:r>
      <w:r w:rsidR="005B2249" w:rsidRPr="002A0C39">
        <w:rPr>
          <w:rFonts w:ascii="Times New Roman" w:hAnsi="Times New Roman" w:cs="Times New Roman"/>
          <w:sz w:val="24"/>
          <w:szCs w:val="24"/>
        </w:rPr>
        <w:t xml:space="preserve">Mary restored faith and trust in educationalists.  Literature from Loveland (2012) points out the tremendous power that one compassionate, kind person can make in someone’s life, through listening to them, believing in them and being there for them in their </w:t>
      </w:r>
      <w:r>
        <w:rPr>
          <w:rFonts w:ascii="Times New Roman" w:hAnsi="Times New Roman" w:cs="Times New Roman"/>
          <w:sz w:val="24"/>
          <w:szCs w:val="24"/>
        </w:rPr>
        <w:t>hour of need. Bellis (2017</w:t>
      </w:r>
      <w:r w:rsidR="005B2249" w:rsidRPr="002A0C39">
        <w:rPr>
          <w:rFonts w:ascii="Times New Roman" w:hAnsi="Times New Roman" w:cs="Times New Roman"/>
          <w:sz w:val="24"/>
          <w:szCs w:val="24"/>
        </w:rPr>
        <w:t xml:space="preserve">) emphasises that his research has also demonstrated that not all children exposed to ACEs will go on to have mental </w:t>
      </w:r>
      <w:r>
        <w:rPr>
          <w:rFonts w:ascii="Times New Roman" w:hAnsi="Times New Roman" w:cs="Times New Roman"/>
          <w:sz w:val="24"/>
          <w:szCs w:val="24"/>
        </w:rPr>
        <w:t>and physical health issues, as “</w:t>
      </w:r>
      <w:r w:rsidR="005B2249" w:rsidRPr="002A0C39">
        <w:rPr>
          <w:rFonts w:ascii="Times New Roman" w:hAnsi="Times New Roman" w:cs="Times New Roman"/>
          <w:sz w:val="24"/>
          <w:szCs w:val="24"/>
        </w:rPr>
        <w:t>a child, having just one trusted adult around can make a difference to that individual's health across their life course…with a trusted adult around, the child can relax, and avoid the long-term toxic stress that</w:t>
      </w:r>
      <w:r>
        <w:rPr>
          <w:rFonts w:ascii="Times New Roman" w:hAnsi="Times New Roman" w:cs="Times New Roman"/>
          <w:sz w:val="24"/>
          <w:szCs w:val="24"/>
        </w:rPr>
        <w:t xml:space="preserve"> causes so much damage” (Bellis, </w:t>
      </w:r>
      <w:r w:rsidRPr="002A0C39">
        <w:rPr>
          <w:rFonts w:ascii="Times New Roman" w:hAnsi="Times New Roman" w:cs="Times New Roman"/>
          <w:sz w:val="24"/>
          <w:szCs w:val="24"/>
        </w:rPr>
        <w:t>2017, p.45</w:t>
      </w:r>
      <w:r>
        <w:rPr>
          <w:rFonts w:ascii="Times New Roman" w:hAnsi="Times New Roman" w:cs="Times New Roman"/>
          <w:sz w:val="24"/>
          <w:szCs w:val="24"/>
        </w:rPr>
        <w:t>).</w:t>
      </w:r>
      <w:r w:rsidR="005B2249" w:rsidRPr="002A0C39">
        <w:rPr>
          <w:rFonts w:ascii="Times New Roman" w:hAnsi="Times New Roman" w:cs="Times New Roman"/>
          <w:sz w:val="24"/>
          <w:szCs w:val="24"/>
        </w:rPr>
        <w:t xml:space="preserve"> </w:t>
      </w:r>
    </w:p>
    <w:p w:rsidR="00B60699" w:rsidRPr="002A0C39" w:rsidRDefault="00B60699" w:rsidP="002A0C39">
      <w:pPr>
        <w:spacing w:line="480" w:lineRule="auto"/>
        <w:outlineLvl w:val="0"/>
        <w:rPr>
          <w:rFonts w:ascii="Times New Roman" w:hAnsi="Times New Roman" w:cs="Times New Roman"/>
          <w:b/>
          <w:sz w:val="24"/>
          <w:szCs w:val="24"/>
        </w:rPr>
      </w:pPr>
      <w:r w:rsidRPr="002A0C39">
        <w:rPr>
          <w:rFonts w:ascii="Times New Roman" w:hAnsi="Times New Roman" w:cs="Times New Roman"/>
          <w:b/>
          <w:sz w:val="24"/>
          <w:szCs w:val="24"/>
        </w:rPr>
        <w:t>More menu types of choice for priva</w:t>
      </w:r>
      <w:r w:rsidR="00C259B5" w:rsidRPr="002A0C39">
        <w:rPr>
          <w:rFonts w:ascii="Times New Roman" w:hAnsi="Times New Roman" w:cs="Times New Roman"/>
          <w:b/>
          <w:sz w:val="24"/>
          <w:szCs w:val="24"/>
        </w:rPr>
        <w:t>te trauma therapies as suicide p</w:t>
      </w:r>
      <w:r w:rsidRPr="002A0C39">
        <w:rPr>
          <w:rFonts w:ascii="Times New Roman" w:hAnsi="Times New Roman" w:cs="Times New Roman"/>
          <w:b/>
          <w:sz w:val="24"/>
          <w:szCs w:val="24"/>
        </w:rPr>
        <w:t xml:space="preserve">revention, such as film therapy, pet therapy, journaling, the power of distraction, </w:t>
      </w:r>
      <w:r w:rsidR="00C259B5" w:rsidRPr="002A0C39">
        <w:rPr>
          <w:rFonts w:ascii="Times New Roman" w:hAnsi="Times New Roman" w:cs="Times New Roman"/>
          <w:b/>
          <w:sz w:val="24"/>
          <w:szCs w:val="24"/>
        </w:rPr>
        <w:t>self-f</w:t>
      </w:r>
      <w:r w:rsidRPr="002A0C39">
        <w:rPr>
          <w:rFonts w:ascii="Times New Roman" w:hAnsi="Times New Roman" w:cs="Times New Roman"/>
          <w:b/>
          <w:sz w:val="24"/>
          <w:szCs w:val="24"/>
        </w:rPr>
        <w:t xml:space="preserve">orgiveness, trauma-timelines, online/offline 24/7 counselling, EMDR, </w:t>
      </w:r>
      <w:r w:rsidR="00C259B5" w:rsidRPr="002A0C39">
        <w:rPr>
          <w:rFonts w:ascii="Times New Roman" w:hAnsi="Times New Roman" w:cs="Times New Roman"/>
          <w:b/>
          <w:sz w:val="24"/>
          <w:szCs w:val="24"/>
        </w:rPr>
        <w:t xml:space="preserve">breathing exercises, </w:t>
      </w:r>
      <w:r w:rsidRPr="002A0C39">
        <w:rPr>
          <w:rFonts w:ascii="Times New Roman" w:hAnsi="Times New Roman" w:cs="Times New Roman"/>
          <w:b/>
          <w:sz w:val="24"/>
          <w:szCs w:val="24"/>
        </w:rPr>
        <w:t xml:space="preserve">sport.   </w:t>
      </w:r>
    </w:p>
    <w:p w:rsidR="005B2249" w:rsidRPr="002A0C39" w:rsidRDefault="005B2249" w:rsidP="002A0C39">
      <w:pPr>
        <w:pStyle w:val="ListParagraph"/>
        <w:numPr>
          <w:ilvl w:val="0"/>
          <w:numId w:val="16"/>
        </w:numPr>
        <w:spacing w:line="480" w:lineRule="auto"/>
        <w:outlineLvl w:val="0"/>
        <w:rPr>
          <w:rFonts w:ascii="Times New Roman" w:hAnsi="Times New Roman" w:cs="Times New Roman"/>
          <w:b/>
          <w:szCs w:val="24"/>
        </w:rPr>
      </w:pPr>
      <w:r w:rsidRPr="002A0C39">
        <w:rPr>
          <w:rFonts w:ascii="Times New Roman" w:hAnsi="Times New Roman" w:cs="Times New Roman"/>
          <w:b/>
          <w:szCs w:val="24"/>
        </w:rPr>
        <w:t xml:space="preserve">Pets </w:t>
      </w:r>
    </w:p>
    <w:p w:rsidR="005B2249" w:rsidRPr="002A0C39" w:rsidRDefault="005B2249" w:rsidP="002A0C39">
      <w:pPr>
        <w:spacing w:line="480" w:lineRule="auto"/>
        <w:rPr>
          <w:rFonts w:ascii="Times New Roman" w:hAnsi="Times New Roman" w:cs="Times New Roman"/>
          <w:sz w:val="24"/>
          <w:szCs w:val="24"/>
        </w:rPr>
      </w:pPr>
      <w:r w:rsidRPr="002A0C39">
        <w:rPr>
          <w:rFonts w:ascii="Times New Roman" w:hAnsi="Times New Roman" w:cs="Times New Roman"/>
          <w:sz w:val="24"/>
          <w:szCs w:val="24"/>
        </w:rPr>
        <w:t>Brooklyn’s account illustrates that animals provide ‘unconditional positive regard’ which supports therapeutic healing because the dog was always there to listen to repeated stories without judgement and can’t tell your secrets to anyone.</w:t>
      </w:r>
    </w:p>
    <w:p w:rsidR="005B2249" w:rsidRPr="002A0C39" w:rsidRDefault="005B2249" w:rsidP="002A0C39">
      <w:pPr>
        <w:spacing w:line="480" w:lineRule="auto"/>
        <w:ind w:left="720"/>
        <w:rPr>
          <w:rFonts w:ascii="Times New Roman" w:hAnsi="Times New Roman" w:cs="Times New Roman"/>
          <w:i/>
          <w:sz w:val="24"/>
          <w:szCs w:val="24"/>
        </w:rPr>
      </w:pPr>
      <w:r w:rsidRPr="002A0C39">
        <w:rPr>
          <w:rFonts w:ascii="Times New Roman" w:hAnsi="Times New Roman" w:cs="Times New Roman"/>
          <w:i/>
          <w:sz w:val="24"/>
          <w:szCs w:val="24"/>
        </w:rPr>
        <w:t xml:space="preserve"> “I guess having her </w:t>
      </w:r>
      <w:r w:rsidR="00806D52" w:rsidRPr="002A0C39">
        <w:rPr>
          <w:rFonts w:ascii="Times New Roman" w:hAnsi="Times New Roman" w:cs="Times New Roman"/>
          <w:i/>
          <w:sz w:val="24"/>
          <w:szCs w:val="24"/>
        </w:rPr>
        <w:t>[</w:t>
      </w:r>
      <w:r w:rsidR="00C259B5" w:rsidRPr="002A0C39">
        <w:rPr>
          <w:rFonts w:ascii="Times New Roman" w:hAnsi="Times New Roman" w:cs="Times New Roman"/>
          <w:i/>
          <w:sz w:val="24"/>
          <w:szCs w:val="24"/>
        </w:rPr>
        <w:t xml:space="preserve">the </w:t>
      </w:r>
      <w:r w:rsidR="00806D52" w:rsidRPr="002A0C39">
        <w:rPr>
          <w:rFonts w:ascii="Times New Roman" w:hAnsi="Times New Roman" w:cs="Times New Roman"/>
          <w:i/>
          <w:sz w:val="24"/>
          <w:szCs w:val="24"/>
        </w:rPr>
        <w:t xml:space="preserve">dog] </w:t>
      </w:r>
      <w:r w:rsidRPr="002A0C39">
        <w:rPr>
          <w:rFonts w:ascii="Times New Roman" w:hAnsi="Times New Roman" w:cs="Times New Roman"/>
          <w:i/>
          <w:sz w:val="24"/>
          <w:szCs w:val="24"/>
        </w:rPr>
        <w:t>around and having someone to talk to that didn’t talk just listened, even though she doesn’t understand a word I’m saying, it just helped to get it out and even though she’s cheeky and silly, it was nice to have company. Someone that was always there and innocent, and had no expectations of me, who wasn’t out to get me, didn’t have an agenda, didn’t have a vendetta, was just a simple pup.” (B: 1565-1585)</w:t>
      </w:r>
    </w:p>
    <w:p w:rsidR="00BC46A2" w:rsidRDefault="00BC46A2" w:rsidP="002A0C39">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5B2249" w:rsidRPr="002A0C39">
        <w:rPr>
          <w:rFonts w:ascii="Times New Roman" w:hAnsi="Times New Roman" w:cs="Times New Roman"/>
          <w:sz w:val="24"/>
          <w:szCs w:val="24"/>
        </w:rPr>
        <w:t xml:space="preserve">Research </w:t>
      </w:r>
      <w:r>
        <w:rPr>
          <w:rFonts w:ascii="Times New Roman" w:hAnsi="Times New Roman" w:cs="Times New Roman"/>
          <w:sz w:val="24"/>
          <w:szCs w:val="24"/>
        </w:rPr>
        <w:t>by Hunt and Chizkov (2014</w:t>
      </w:r>
      <w:r w:rsidR="005B2249" w:rsidRPr="002A0C39">
        <w:rPr>
          <w:rFonts w:ascii="Times New Roman" w:hAnsi="Times New Roman" w:cs="Times New Roman"/>
          <w:sz w:val="24"/>
          <w:szCs w:val="24"/>
        </w:rPr>
        <w:t xml:space="preserve">) echo this account stating, “Dogs can lower acute distress without compromising emotional processing or therapeutic mechanisms.” </w:t>
      </w:r>
      <w:r>
        <w:rPr>
          <w:rFonts w:ascii="Times New Roman" w:hAnsi="Times New Roman" w:cs="Times New Roman"/>
          <w:sz w:val="24"/>
          <w:szCs w:val="24"/>
        </w:rPr>
        <w:t xml:space="preserve">(Hunt and Chizkov, </w:t>
      </w:r>
      <w:r w:rsidRPr="002A0C39">
        <w:rPr>
          <w:rFonts w:ascii="Times New Roman" w:hAnsi="Times New Roman" w:cs="Times New Roman"/>
          <w:sz w:val="24"/>
          <w:szCs w:val="24"/>
        </w:rPr>
        <w:t>2014, p.457</w:t>
      </w:r>
      <w:r>
        <w:rPr>
          <w:rFonts w:ascii="Times New Roman" w:hAnsi="Times New Roman" w:cs="Times New Roman"/>
          <w:sz w:val="24"/>
          <w:szCs w:val="24"/>
        </w:rPr>
        <w:t xml:space="preserve">). </w:t>
      </w:r>
    </w:p>
    <w:p w:rsidR="005B2249" w:rsidRPr="002A0C39" w:rsidRDefault="00BC46A2" w:rsidP="002A0C3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B2249" w:rsidRPr="002A0C39">
        <w:rPr>
          <w:rFonts w:ascii="Times New Roman" w:hAnsi="Times New Roman" w:cs="Times New Roman"/>
          <w:sz w:val="24"/>
          <w:szCs w:val="24"/>
        </w:rPr>
        <w:t xml:space="preserve">Morever, Kruger, Trachtenberg and Serpell (2004), Hunt and Chizkov (2014), Fine and Beiler (2008) also found evidence to support Brooklyn’s account that dogs can support individuals with diminished mental health as it focused her attention onto looking after the dog. Since dogs offer an ‘unconditional positive regard’, schools, psychiatric hospitals and prisons should consider adopting one as part of their wellness provision.  </w:t>
      </w:r>
    </w:p>
    <w:p w:rsidR="006B6F0A" w:rsidRPr="002A0C39" w:rsidRDefault="006B6F0A" w:rsidP="002A0C39">
      <w:pPr>
        <w:pStyle w:val="ListParagraph"/>
        <w:numPr>
          <w:ilvl w:val="0"/>
          <w:numId w:val="16"/>
        </w:numPr>
        <w:spacing w:line="480" w:lineRule="auto"/>
        <w:outlineLvl w:val="0"/>
        <w:rPr>
          <w:rFonts w:ascii="Times New Roman" w:hAnsi="Times New Roman" w:cs="Times New Roman"/>
          <w:b/>
          <w:szCs w:val="24"/>
        </w:rPr>
      </w:pPr>
      <w:r w:rsidRPr="002A0C39">
        <w:rPr>
          <w:rFonts w:ascii="Times New Roman" w:hAnsi="Times New Roman" w:cs="Times New Roman"/>
          <w:b/>
          <w:szCs w:val="24"/>
        </w:rPr>
        <w:t xml:space="preserve">Self-Forgiveness </w:t>
      </w:r>
    </w:p>
    <w:p w:rsidR="006B6F0A" w:rsidRPr="002A0C39" w:rsidRDefault="006B6F0A" w:rsidP="002A0C39">
      <w:pPr>
        <w:spacing w:line="480" w:lineRule="auto"/>
        <w:ind w:left="720"/>
        <w:rPr>
          <w:rFonts w:ascii="Times New Roman" w:hAnsi="Times New Roman" w:cs="Times New Roman"/>
          <w:i/>
          <w:sz w:val="24"/>
          <w:szCs w:val="24"/>
        </w:rPr>
      </w:pPr>
      <w:r w:rsidRPr="002A0C39">
        <w:rPr>
          <w:rFonts w:ascii="Times New Roman" w:hAnsi="Times New Roman" w:cs="Times New Roman"/>
          <w:i/>
          <w:sz w:val="24"/>
          <w:szCs w:val="24"/>
        </w:rPr>
        <w:t xml:space="preserve">“Believe </w:t>
      </w:r>
      <w:r w:rsidR="003C6DE6" w:rsidRPr="002A0C39">
        <w:rPr>
          <w:rFonts w:ascii="Times New Roman" w:hAnsi="Times New Roman" w:cs="Times New Roman"/>
          <w:i/>
          <w:sz w:val="24"/>
          <w:szCs w:val="24"/>
        </w:rPr>
        <w:t xml:space="preserve">[you] </w:t>
      </w:r>
      <w:r w:rsidRPr="002A0C39">
        <w:rPr>
          <w:rFonts w:ascii="Times New Roman" w:hAnsi="Times New Roman" w:cs="Times New Roman"/>
          <w:i/>
          <w:sz w:val="24"/>
          <w:szCs w:val="24"/>
        </w:rPr>
        <w:t>are forgiven and actually get healing. I believe that sets you free and it changes you’.  (S:1001-1004)</w:t>
      </w:r>
    </w:p>
    <w:p w:rsidR="00524A60" w:rsidRPr="002A0C39" w:rsidRDefault="00BC46A2" w:rsidP="002A0C3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B6F0A" w:rsidRPr="002A0C39">
        <w:rPr>
          <w:rFonts w:ascii="Times New Roman" w:hAnsi="Times New Roman" w:cs="Times New Roman"/>
          <w:sz w:val="24"/>
          <w:szCs w:val="24"/>
        </w:rPr>
        <w:t>Stevie suggests a very powerful strategy for anyone</w:t>
      </w:r>
      <w:r w:rsidR="00105EE8" w:rsidRPr="002A0C39">
        <w:rPr>
          <w:rFonts w:ascii="Times New Roman" w:hAnsi="Times New Roman" w:cs="Times New Roman"/>
          <w:sz w:val="24"/>
          <w:szCs w:val="24"/>
        </w:rPr>
        <w:t xml:space="preserve"> who has ever been groomed, gas</w:t>
      </w:r>
      <w:r w:rsidR="006B6F0A" w:rsidRPr="002A0C39">
        <w:rPr>
          <w:rFonts w:ascii="Times New Roman" w:hAnsi="Times New Roman" w:cs="Times New Roman"/>
          <w:sz w:val="24"/>
          <w:szCs w:val="24"/>
        </w:rPr>
        <w:t>lighted, scapegoated or systematically abused. Since perpetrators orchestrate circumstances to deliberately make their victims feel the unbearable weight of guilt, shame and internalise blame, self-forgiveness is essential for these victims to move on</w:t>
      </w:r>
      <w:r w:rsidR="00105EE8" w:rsidRPr="002A0C39">
        <w:rPr>
          <w:rFonts w:ascii="Times New Roman" w:hAnsi="Times New Roman" w:cs="Times New Roman"/>
          <w:sz w:val="24"/>
          <w:szCs w:val="24"/>
        </w:rPr>
        <w:t xml:space="preserve">. Since </w:t>
      </w:r>
      <w:r w:rsidR="006B6F0A" w:rsidRPr="002A0C39">
        <w:rPr>
          <w:rFonts w:ascii="Times New Roman" w:hAnsi="Times New Roman" w:cs="Times New Roman"/>
          <w:sz w:val="24"/>
          <w:szCs w:val="24"/>
        </w:rPr>
        <w:t xml:space="preserve">even though they are not responsible for what has been done to them, </w:t>
      </w:r>
      <w:r w:rsidR="00105EE8" w:rsidRPr="002A0C39">
        <w:rPr>
          <w:rFonts w:ascii="Times New Roman" w:hAnsi="Times New Roman" w:cs="Times New Roman"/>
          <w:sz w:val="24"/>
          <w:szCs w:val="24"/>
        </w:rPr>
        <w:t xml:space="preserve">they </w:t>
      </w:r>
      <w:r w:rsidR="006B6F0A" w:rsidRPr="002A0C39">
        <w:rPr>
          <w:rFonts w:ascii="Times New Roman" w:hAnsi="Times New Roman" w:cs="Times New Roman"/>
          <w:sz w:val="24"/>
          <w:szCs w:val="24"/>
        </w:rPr>
        <w:t xml:space="preserve">very often </w:t>
      </w:r>
      <w:r w:rsidR="00105EE8" w:rsidRPr="002A0C39">
        <w:rPr>
          <w:rFonts w:ascii="Times New Roman" w:hAnsi="Times New Roman" w:cs="Times New Roman"/>
          <w:sz w:val="24"/>
          <w:szCs w:val="24"/>
        </w:rPr>
        <w:t xml:space="preserve">have been made to </w:t>
      </w:r>
      <w:r w:rsidR="006B6F0A" w:rsidRPr="002A0C39">
        <w:rPr>
          <w:rFonts w:ascii="Times New Roman" w:hAnsi="Times New Roman" w:cs="Times New Roman"/>
          <w:sz w:val="24"/>
          <w:szCs w:val="24"/>
        </w:rPr>
        <w:t xml:space="preserve">feel </w:t>
      </w:r>
      <w:r w:rsidR="00105EE8" w:rsidRPr="002A0C39">
        <w:rPr>
          <w:rFonts w:ascii="Times New Roman" w:hAnsi="Times New Roman" w:cs="Times New Roman"/>
          <w:sz w:val="24"/>
          <w:szCs w:val="24"/>
        </w:rPr>
        <w:t xml:space="preserve">very </w:t>
      </w:r>
      <w:r w:rsidR="006B6F0A" w:rsidRPr="002A0C39">
        <w:rPr>
          <w:rFonts w:ascii="Times New Roman" w:hAnsi="Times New Roman" w:cs="Times New Roman"/>
          <w:sz w:val="24"/>
          <w:szCs w:val="24"/>
        </w:rPr>
        <w:t xml:space="preserve">guilty. Therefore, self-forgiveness is a way of letting themselves off-the-hook.  Forgiveness does not mean forcing reconciliation with an abuser. </w:t>
      </w:r>
      <w:r w:rsidR="003C6DE6" w:rsidRPr="002A0C39">
        <w:rPr>
          <w:rFonts w:ascii="Times New Roman" w:hAnsi="Times New Roman" w:cs="Times New Roman"/>
          <w:sz w:val="24"/>
          <w:szCs w:val="24"/>
        </w:rPr>
        <w:t xml:space="preserve">In this study, the opposite is suggested. </w:t>
      </w:r>
      <w:r w:rsidR="006B6F0A" w:rsidRPr="002A0C39">
        <w:rPr>
          <w:rFonts w:ascii="Times New Roman" w:hAnsi="Times New Roman" w:cs="Times New Roman"/>
          <w:sz w:val="24"/>
          <w:szCs w:val="24"/>
        </w:rPr>
        <w:t xml:space="preserve">Moreover, abuse victims need to acknowledge what was done to them and put boundaries up to protect themselves from further abuse from this person/people/organisation, often </w:t>
      </w:r>
      <w:r w:rsidR="00105EE8" w:rsidRPr="002A0C39">
        <w:rPr>
          <w:rFonts w:ascii="Times New Roman" w:hAnsi="Times New Roman" w:cs="Times New Roman"/>
          <w:sz w:val="24"/>
          <w:szCs w:val="24"/>
        </w:rPr>
        <w:t xml:space="preserve">having </w:t>
      </w:r>
      <w:r w:rsidR="006B6F0A" w:rsidRPr="002A0C39">
        <w:rPr>
          <w:rFonts w:ascii="Times New Roman" w:hAnsi="Times New Roman" w:cs="Times New Roman"/>
          <w:sz w:val="24"/>
          <w:szCs w:val="24"/>
        </w:rPr>
        <w:t>no contact</w:t>
      </w:r>
      <w:r w:rsidR="00105EE8" w:rsidRPr="002A0C39">
        <w:rPr>
          <w:rFonts w:ascii="Times New Roman" w:hAnsi="Times New Roman" w:cs="Times New Roman"/>
          <w:sz w:val="24"/>
          <w:szCs w:val="24"/>
        </w:rPr>
        <w:t xml:space="preserve"> with the person/people/organisation</w:t>
      </w:r>
      <w:r w:rsidR="006B6F0A" w:rsidRPr="002A0C39">
        <w:rPr>
          <w:rFonts w:ascii="Times New Roman" w:hAnsi="Times New Roman" w:cs="Times New Roman"/>
          <w:sz w:val="24"/>
          <w:szCs w:val="24"/>
        </w:rPr>
        <w:t xml:space="preserve">. Sesan (2009) found self-forgiveness to be an effective tool to help those suffering from self-harming eating disorders. </w:t>
      </w:r>
    </w:p>
    <w:p w:rsidR="008351AD" w:rsidRPr="002A0C39" w:rsidRDefault="00BC46A2" w:rsidP="002A0C39">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6B6F0A" w:rsidRPr="002A0C39">
        <w:rPr>
          <w:rFonts w:ascii="Times New Roman" w:hAnsi="Times New Roman" w:cs="Times New Roman"/>
          <w:sz w:val="24"/>
          <w:szCs w:val="24"/>
        </w:rPr>
        <w:t>As Ha</w:t>
      </w:r>
      <w:r w:rsidR="00524A60" w:rsidRPr="002A0C39">
        <w:rPr>
          <w:rFonts w:ascii="Times New Roman" w:hAnsi="Times New Roman" w:cs="Times New Roman"/>
          <w:sz w:val="24"/>
          <w:szCs w:val="24"/>
        </w:rPr>
        <w:t>, Bae and Hyum</w:t>
      </w:r>
      <w:r>
        <w:rPr>
          <w:rFonts w:ascii="Times New Roman" w:hAnsi="Times New Roman" w:cs="Times New Roman"/>
          <w:sz w:val="24"/>
          <w:szCs w:val="24"/>
        </w:rPr>
        <w:t xml:space="preserve"> (2017</w:t>
      </w:r>
      <w:r w:rsidR="006B6F0A" w:rsidRPr="002A0C39">
        <w:rPr>
          <w:rFonts w:ascii="Times New Roman" w:hAnsi="Times New Roman" w:cs="Times New Roman"/>
          <w:sz w:val="24"/>
          <w:szCs w:val="24"/>
        </w:rPr>
        <w:t>) state</w:t>
      </w:r>
      <w:r w:rsidR="00105EE8" w:rsidRPr="002A0C39">
        <w:rPr>
          <w:rFonts w:ascii="Times New Roman" w:hAnsi="Times New Roman" w:cs="Times New Roman"/>
          <w:sz w:val="24"/>
          <w:szCs w:val="24"/>
        </w:rPr>
        <w:t>, “</w:t>
      </w:r>
      <w:r w:rsidR="006B6F0A" w:rsidRPr="002A0C39">
        <w:rPr>
          <w:rFonts w:ascii="Times New Roman" w:hAnsi="Times New Roman" w:cs="Times New Roman"/>
          <w:sz w:val="24"/>
          <w:szCs w:val="24"/>
        </w:rPr>
        <w:t>Unresolved traumatic experiences encompass unresolved thoughts and emotions. When people cannot forgive, they ruminate about the accident and resent the offenders while blaming themselves</w:t>
      </w:r>
      <w:r w:rsidR="006B6F0A" w:rsidRPr="00BC46A2">
        <w:rPr>
          <w:rFonts w:ascii="Times New Roman" w:hAnsi="Times New Roman" w:cs="Times New Roman"/>
          <w:sz w:val="24"/>
          <w:szCs w:val="24"/>
        </w:rPr>
        <w:t>”</w:t>
      </w:r>
      <w:r>
        <w:rPr>
          <w:rFonts w:ascii="Times New Roman" w:hAnsi="Times New Roman" w:cs="Times New Roman"/>
          <w:sz w:val="24"/>
          <w:szCs w:val="24"/>
        </w:rPr>
        <w:t xml:space="preserve"> </w:t>
      </w:r>
      <w:r w:rsidRPr="00BC46A2">
        <w:rPr>
          <w:rFonts w:ascii="Times New Roman" w:hAnsi="Times New Roman" w:cs="Times New Roman"/>
          <w:sz w:val="24"/>
          <w:szCs w:val="24"/>
        </w:rPr>
        <w:t>(Ha</w:t>
      </w:r>
      <w:r w:rsidRPr="002A0C39">
        <w:rPr>
          <w:rFonts w:ascii="Times New Roman" w:hAnsi="Times New Roman" w:cs="Times New Roman"/>
          <w:sz w:val="24"/>
          <w:szCs w:val="24"/>
        </w:rPr>
        <w:t>, Bae and Hyum</w:t>
      </w:r>
      <w:r>
        <w:rPr>
          <w:rFonts w:ascii="Times New Roman" w:hAnsi="Times New Roman" w:cs="Times New Roman"/>
          <w:sz w:val="24"/>
          <w:szCs w:val="24"/>
        </w:rPr>
        <w:t xml:space="preserve">, </w:t>
      </w:r>
      <w:r w:rsidRPr="002A0C39">
        <w:rPr>
          <w:rFonts w:ascii="Times New Roman" w:hAnsi="Times New Roman" w:cs="Times New Roman"/>
          <w:sz w:val="24"/>
          <w:szCs w:val="24"/>
        </w:rPr>
        <w:t>2017, p.9</w:t>
      </w:r>
      <w:r>
        <w:rPr>
          <w:rFonts w:ascii="Times New Roman" w:hAnsi="Times New Roman" w:cs="Times New Roman"/>
          <w:sz w:val="24"/>
          <w:szCs w:val="24"/>
        </w:rPr>
        <w:t>)</w:t>
      </w:r>
    </w:p>
    <w:p w:rsidR="00526577" w:rsidRDefault="00BC46A2" w:rsidP="002A0C3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B6F0A" w:rsidRPr="002A0C39">
        <w:rPr>
          <w:rFonts w:ascii="Times New Roman" w:hAnsi="Times New Roman" w:cs="Times New Roman"/>
          <w:sz w:val="24"/>
          <w:szCs w:val="24"/>
        </w:rPr>
        <w:t xml:space="preserve">Therefore, Stevie’s definition of forgiveness does not </w:t>
      </w:r>
      <w:r w:rsidR="00105EE8" w:rsidRPr="002A0C39">
        <w:rPr>
          <w:rFonts w:ascii="Times New Roman" w:hAnsi="Times New Roman" w:cs="Times New Roman"/>
          <w:sz w:val="24"/>
          <w:szCs w:val="24"/>
        </w:rPr>
        <w:t xml:space="preserve">ignore </w:t>
      </w:r>
      <w:r w:rsidR="006B6F0A" w:rsidRPr="002A0C39">
        <w:rPr>
          <w:rFonts w:ascii="Times New Roman" w:hAnsi="Times New Roman" w:cs="Times New Roman"/>
          <w:sz w:val="24"/>
          <w:szCs w:val="24"/>
        </w:rPr>
        <w:t>what happened, but rather acknowledges that it did happen, along with the pain, resentment and anger towards others and themselves. However, instead of becoming consumed with revengeful thoughts towards themselves and others, the person makes the conscious choice to make peace with themselves through dealing with these toxic feelings which can consume them</w:t>
      </w:r>
      <w:r w:rsidR="00105EE8" w:rsidRPr="002A0C39">
        <w:rPr>
          <w:rFonts w:ascii="Times New Roman" w:hAnsi="Times New Roman" w:cs="Times New Roman"/>
          <w:sz w:val="24"/>
          <w:szCs w:val="24"/>
        </w:rPr>
        <w:t xml:space="preserve"> or </w:t>
      </w:r>
      <w:r w:rsidR="006B6F0A" w:rsidRPr="002A0C39">
        <w:rPr>
          <w:rFonts w:ascii="Times New Roman" w:hAnsi="Times New Roman" w:cs="Times New Roman"/>
          <w:sz w:val="24"/>
          <w:szCs w:val="24"/>
        </w:rPr>
        <w:t xml:space="preserve">often </w:t>
      </w:r>
      <w:r w:rsidR="00105EE8" w:rsidRPr="002A0C39">
        <w:rPr>
          <w:rFonts w:ascii="Times New Roman" w:hAnsi="Times New Roman" w:cs="Times New Roman"/>
          <w:sz w:val="24"/>
          <w:szCs w:val="24"/>
        </w:rPr>
        <w:t>make</w:t>
      </w:r>
      <w:r w:rsidR="006B6F0A" w:rsidRPr="002A0C39">
        <w:rPr>
          <w:rFonts w:ascii="Times New Roman" w:hAnsi="Times New Roman" w:cs="Times New Roman"/>
          <w:sz w:val="24"/>
          <w:szCs w:val="24"/>
        </w:rPr>
        <w:t xml:space="preserve"> them ill.  Spiers (2004) echoes that forgiveness acts as a preventative measure to protect people from developing mental illnesses, such as depression. Ha et al (2017) found the therapeutic effects of ‘forgiveness writing therapy’ in victims of sexual abuse helped to reduce their feelings of shame, blame, humiliation, depression and decreased self-worth.  </w:t>
      </w:r>
    </w:p>
    <w:p w:rsidR="008351AD" w:rsidRPr="002A0C39" w:rsidRDefault="00526577" w:rsidP="002A0C3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105EE8" w:rsidRPr="002A0C39">
        <w:rPr>
          <w:rFonts w:ascii="Times New Roman" w:hAnsi="Times New Roman" w:cs="Times New Roman"/>
          <w:sz w:val="24"/>
          <w:szCs w:val="24"/>
        </w:rPr>
        <w:t>T</w:t>
      </w:r>
      <w:r w:rsidR="006B6F0A" w:rsidRPr="002A0C39">
        <w:rPr>
          <w:rFonts w:ascii="Times New Roman" w:hAnsi="Times New Roman" w:cs="Times New Roman"/>
          <w:sz w:val="24"/>
          <w:szCs w:val="24"/>
        </w:rPr>
        <w:t>he traditional stance on forgiveness is emphasised towards the perpetrator</w:t>
      </w:r>
      <w:r w:rsidR="00105EE8" w:rsidRPr="002A0C39">
        <w:rPr>
          <w:rFonts w:ascii="Times New Roman" w:hAnsi="Times New Roman" w:cs="Times New Roman"/>
          <w:sz w:val="24"/>
          <w:szCs w:val="24"/>
        </w:rPr>
        <w:t>.  F</w:t>
      </w:r>
      <w:r w:rsidR="006B6F0A" w:rsidRPr="002A0C39">
        <w:rPr>
          <w:rFonts w:ascii="Times New Roman" w:hAnsi="Times New Roman" w:cs="Times New Roman"/>
          <w:sz w:val="24"/>
          <w:szCs w:val="24"/>
        </w:rPr>
        <w:t>orgiveness therapy</w:t>
      </w:r>
      <w:r w:rsidR="00105EE8" w:rsidRPr="002A0C39">
        <w:rPr>
          <w:rFonts w:ascii="Times New Roman" w:hAnsi="Times New Roman" w:cs="Times New Roman"/>
          <w:sz w:val="24"/>
          <w:szCs w:val="24"/>
        </w:rPr>
        <w:t>, however, i</w:t>
      </w:r>
      <w:r w:rsidR="006B6F0A" w:rsidRPr="002A0C39">
        <w:rPr>
          <w:rFonts w:ascii="Times New Roman" w:hAnsi="Times New Roman" w:cs="Times New Roman"/>
          <w:sz w:val="24"/>
          <w:szCs w:val="24"/>
        </w:rPr>
        <w:t xml:space="preserve">s a strategy to ‘soothe the unresolved remorse’ through enabling the person to focus on the ‘therapeutic effects of forgiveness </w:t>
      </w:r>
      <w:r w:rsidR="00105EE8" w:rsidRPr="002A0C39">
        <w:rPr>
          <w:rFonts w:ascii="Times New Roman" w:hAnsi="Times New Roman" w:cs="Times New Roman"/>
          <w:sz w:val="24"/>
          <w:szCs w:val="24"/>
        </w:rPr>
        <w:t xml:space="preserve">towards </w:t>
      </w:r>
      <w:r w:rsidR="006B6F0A" w:rsidRPr="002A0C39">
        <w:rPr>
          <w:rFonts w:ascii="Times New Roman" w:hAnsi="Times New Roman" w:cs="Times New Roman"/>
          <w:sz w:val="24"/>
          <w:szCs w:val="24"/>
        </w:rPr>
        <w:t>the</w:t>
      </w:r>
      <w:r w:rsidR="00105EE8" w:rsidRPr="002A0C39">
        <w:rPr>
          <w:rFonts w:ascii="Times New Roman" w:hAnsi="Times New Roman" w:cs="Times New Roman"/>
          <w:sz w:val="24"/>
          <w:szCs w:val="24"/>
        </w:rPr>
        <w:t xml:space="preserve">mselves and their situation. Examples might include </w:t>
      </w:r>
      <w:r w:rsidR="006B6F0A" w:rsidRPr="002A0C39">
        <w:rPr>
          <w:rFonts w:ascii="Times New Roman" w:hAnsi="Times New Roman" w:cs="Times New Roman"/>
          <w:sz w:val="24"/>
          <w:szCs w:val="24"/>
        </w:rPr>
        <w:t>processing activities such as confronting the event through writing, penning a letter to the offender (unsent)</w:t>
      </w:r>
      <w:r w:rsidR="008475DD" w:rsidRPr="002A0C39">
        <w:rPr>
          <w:rFonts w:ascii="Times New Roman" w:hAnsi="Times New Roman" w:cs="Times New Roman"/>
          <w:sz w:val="24"/>
          <w:szCs w:val="24"/>
        </w:rPr>
        <w:t xml:space="preserve"> or </w:t>
      </w:r>
      <w:r w:rsidR="006B6F0A" w:rsidRPr="002A0C39">
        <w:rPr>
          <w:rFonts w:ascii="Times New Roman" w:hAnsi="Times New Roman" w:cs="Times New Roman"/>
          <w:sz w:val="24"/>
          <w:szCs w:val="24"/>
        </w:rPr>
        <w:t>writing a ‘warm’ kind letter of hope to themselves and the world</w:t>
      </w:r>
      <w:r w:rsidR="008351AD" w:rsidRPr="002A0C39">
        <w:rPr>
          <w:rFonts w:ascii="Times New Roman" w:hAnsi="Times New Roman" w:cs="Times New Roman"/>
          <w:sz w:val="24"/>
          <w:szCs w:val="24"/>
        </w:rPr>
        <w:t>.</w:t>
      </w:r>
    </w:p>
    <w:p w:rsidR="00E0782C" w:rsidRDefault="00BC46A2" w:rsidP="002A0C3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8475DD" w:rsidRPr="002A0C39">
        <w:rPr>
          <w:rFonts w:ascii="Times New Roman" w:hAnsi="Times New Roman" w:cs="Times New Roman"/>
          <w:sz w:val="24"/>
          <w:szCs w:val="24"/>
        </w:rPr>
        <w:t xml:space="preserve">By </w:t>
      </w:r>
      <w:r w:rsidR="006B6F0A" w:rsidRPr="002A0C39">
        <w:rPr>
          <w:rFonts w:ascii="Times New Roman" w:hAnsi="Times New Roman" w:cs="Times New Roman"/>
          <w:sz w:val="24"/>
          <w:szCs w:val="24"/>
        </w:rPr>
        <w:t>focusing on self-forgiveness and situational forgiveness through writing about the ‘meaning of the event’</w:t>
      </w:r>
      <w:r w:rsidR="008351AD" w:rsidRPr="002A0C39">
        <w:rPr>
          <w:rFonts w:ascii="Times New Roman" w:hAnsi="Times New Roman" w:cs="Times New Roman"/>
          <w:sz w:val="24"/>
          <w:szCs w:val="24"/>
        </w:rPr>
        <w:t>, s</w:t>
      </w:r>
      <w:r w:rsidR="006B6F0A" w:rsidRPr="002A0C39">
        <w:rPr>
          <w:rFonts w:ascii="Times New Roman" w:hAnsi="Times New Roman" w:cs="Times New Roman"/>
          <w:sz w:val="24"/>
          <w:szCs w:val="24"/>
        </w:rPr>
        <w:t xml:space="preserve">elf-forgiveness offers the victim the opportunity to remove all the feelings of false guilt and shame, </w:t>
      </w:r>
      <w:r w:rsidR="008475DD" w:rsidRPr="002A0C39">
        <w:rPr>
          <w:rFonts w:ascii="Times New Roman" w:hAnsi="Times New Roman" w:cs="Times New Roman"/>
          <w:sz w:val="24"/>
          <w:szCs w:val="24"/>
        </w:rPr>
        <w:t>including</w:t>
      </w:r>
      <w:r w:rsidR="006B6F0A" w:rsidRPr="002A0C39">
        <w:rPr>
          <w:rFonts w:ascii="Times New Roman" w:hAnsi="Times New Roman" w:cs="Times New Roman"/>
          <w:sz w:val="24"/>
          <w:szCs w:val="24"/>
        </w:rPr>
        <w:t xml:space="preserve"> real feelings of guilt and shame for the things that they did to themselves [and others]</w:t>
      </w:r>
      <w:r w:rsidR="001F53CD" w:rsidRPr="002A0C39">
        <w:rPr>
          <w:rFonts w:ascii="Times New Roman" w:hAnsi="Times New Roman" w:cs="Times New Roman"/>
          <w:sz w:val="24"/>
          <w:szCs w:val="24"/>
        </w:rPr>
        <w:t xml:space="preserve"> </w:t>
      </w:r>
      <w:r w:rsidR="006B6F0A" w:rsidRPr="002A0C39">
        <w:rPr>
          <w:rFonts w:ascii="Times New Roman" w:hAnsi="Times New Roman" w:cs="Times New Roman"/>
          <w:sz w:val="24"/>
          <w:szCs w:val="24"/>
        </w:rPr>
        <w:t>as a result of their trauma</w:t>
      </w:r>
      <w:r w:rsidR="00E02514" w:rsidRPr="002A0C39">
        <w:rPr>
          <w:rFonts w:ascii="Times New Roman" w:hAnsi="Times New Roman" w:cs="Times New Roman"/>
          <w:sz w:val="24"/>
          <w:szCs w:val="24"/>
        </w:rPr>
        <w:t xml:space="preserve">. Gunnestada and Thwal (2011) supports this as they noted that spiritual belief can offer protective factors that produce resilience for people in crisis situations. </w:t>
      </w:r>
    </w:p>
    <w:p w:rsidR="00E0782C" w:rsidRDefault="00E0782C" w:rsidP="002A0C39">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E02514" w:rsidRPr="002A0C39">
        <w:rPr>
          <w:rFonts w:ascii="Times New Roman" w:hAnsi="Times New Roman" w:cs="Times New Roman"/>
          <w:sz w:val="24"/>
          <w:szCs w:val="24"/>
        </w:rPr>
        <w:t xml:space="preserve">Gunnestad (2003) also found that spirituality can often help people in crisis to develop a more positive self-image and open up new opportunities and social activities to break negative cycles. </w:t>
      </w:r>
      <w:r>
        <w:rPr>
          <w:rFonts w:ascii="Times New Roman" w:hAnsi="Times New Roman" w:cs="Times New Roman"/>
          <w:sz w:val="24"/>
          <w:szCs w:val="24"/>
        </w:rPr>
        <w:t xml:space="preserve"> </w:t>
      </w:r>
      <w:r w:rsidR="008475DD" w:rsidRPr="002A0C39">
        <w:rPr>
          <w:rFonts w:ascii="Times New Roman" w:hAnsi="Times New Roman" w:cs="Times New Roman"/>
          <w:sz w:val="24"/>
          <w:szCs w:val="24"/>
        </w:rPr>
        <w:t xml:space="preserve">At </w:t>
      </w:r>
      <w:r w:rsidR="00E02514" w:rsidRPr="002A0C39">
        <w:rPr>
          <w:rFonts w:ascii="Times New Roman" w:hAnsi="Times New Roman" w:cs="Times New Roman"/>
          <w:sz w:val="24"/>
          <w:szCs w:val="24"/>
        </w:rPr>
        <w:t xml:space="preserve">the end of her interview, Stevie added that faith in God helped and strengthened him [or her] </w:t>
      </w:r>
      <w:r w:rsidR="00E02514" w:rsidRPr="002A0C39">
        <w:rPr>
          <w:rFonts w:ascii="Times New Roman" w:hAnsi="Times New Roman" w:cs="Times New Roman"/>
          <w:i/>
          <w:sz w:val="24"/>
          <w:szCs w:val="24"/>
        </w:rPr>
        <w:t>(S:</w:t>
      </w:r>
      <w:r w:rsidR="00E02514" w:rsidRPr="002A0C39">
        <w:rPr>
          <w:rFonts w:ascii="Times New Roman" w:hAnsi="Times New Roman" w:cs="Times New Roman"/>
          <w:sz w:val="24"/>
          <w:szCs w:val="24"/>
        </w:rPr>
        <w:t>1001)</w:t>
      </w:r>
      <w:r w:rsidR="008475DD" w:rsidRPr="002A0C39">
        <w:rPr>
          <w:rFonts w:ascii="Times New Roman" w:hAnsi="Times New Roman" w:cs="Times New Roman"/>
          <w:sz w:val="24"/>
          <w:szCs w:val="24"/>
        </w:rPr>
        <w:t>. A</w:t>
      </w:r>
      <w:r w:rsidR="00E02514" w:rsidRPr="002A0C39">
        <w:rPr>
          <w:rFonts w:ascii="Times New Roman" w:hAnsi="Times New Roman" w:cs="Times New Roman"/>
          <w:sz w:val="24"/>
          <w:szCs w:val="24"/>
        </w:rPr>
        <w:t xml:space="preserve">s someone who had been let down by many systems and people, it is clear that faith made a difference, even though the situation </w:t>
      </w:r>
      <w:r w:rsidR="008475DD" w:rsidRPr="002A0C39">
        <w:rPr>
          <w:rFonts w:ascii="Times New Roman" w:hAnsi="Times New Roman" w:cs="Times New Roman"/>
          <w:sz w:val="24"/>
          <w:szCs w:val="24"/>
        </w:rPr>
        <w:t xml:space="preserve">had </w:t>
      </w:r>
      <w:r w:rsidR="00E02514" w:rsidRPr="002A0C39">
        <w:rPr>
          <w:rFonts w:ascii="Times New Roman" w:hAnsi="Times New Roman" w:cs="Times New Roman"/>
          <w:sz w:val="24"/>
          <w:szCs w:val="24"/>
        </w:rPr>
        <w:t>not change</w:t>
      </w:r>
      <w:r w:rsidR="008475DD" w:rsidRPr="002A0C39">
        <w:rPr>
          <w:rFonts w:ascii="Times New Roman" w:hAnsi="Times New Roman" w:cs="Times New Roman"/>
          <w:sz w:val="24"/>
          <w:szCs w:val="24"/>
        </w:rPr>
        <w:t>d</w:t>
      </w:r>
      <w:r w:rsidR="00E02514" w:rsidRPr="002A0C39">
        <w:rPr>
          <w:rFonts w:ascii="Times New Roman" w:hAnsi="Times New Roman" w:cs="Times New Roman"/>
          <w:sz w:val="24"/>
          <w:szCs w:val="24"/>
        </w:rPr>
        <w:t>.</w:t>
      </w:r>
    </w:p>
    <w:p w:rsidR="00CD3E9D" w:rsidRPr="002A0C39" w:rsidRDefault="00E0782C" w:rsidP="002A0C3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02514" w:rsidRPr="002A0C39">
        <w:rPr>
          <w:rFonts w:ascii="Times New Roman" w:hAnsi="Times New Roman" w:cs="Times New Roman"/>
          <w:sz w:val="24"/>
          <w:szCs w:val="24"/>
        </w:rPr>
        <w:t xml:space="preserve"> </w:t>
      </w:r>
      <w:r w:rsidR="00CD3E9D" w:rsidRPr="002A0C39">
        <w:rPr>
          <w:rFonts w:ascii="Times New Roman" w:hAnsi="Times New Roman" w:cs="Times New Roman"/>
          <w:sz w:val="24"/>
          <w:szCs w:val="24"/>
        </w:rPr>
        <w:t xml:space="preserve">Pargament (1997) who conducted a national study in USA with 21,000 participants supports Stevie’s view. He found that individuals who went to church regularly </w:t>
      </w:r>
      <w:r w:rsidR="008475DD" w:rsidRPr="002A0C39">
        <w:rPr>
          <w:rFonts w:ascii="Times New Roman" w:hAnsi="Times New Roman" w:cs="Times New Roman"/>
          <w:sz w:val="24"/>
          <w:szCs w:val="24"/>
        </w:rPr>
        <w:t>had a</w:t>
      </w:r>
      <w:r w:rsidR="00CD3E9D" w:rsidRPr="002A0C39">
        <w:rPr>
          <w:rFonts w:ascii="Times New Roman" w:hAnsi="Times New Roman" w:cs="Times New Roman"/>
          <w:sz w:val="24"/>
          <w:szCs w:val="24"/>
        </w:rPr>
        <w:t xml:space="preserve"> life expectancy </w:t>
      </w:r>
      <w:r w:rsidR="008475DD" w:rsidRPr="002A0C39">
        <w:rPr>
          <w:rFonts w:ascii="Times New Roman" w:hAnsi="Times New Roman" w:cs="Times New Roman"/>
          <w:sz w:val="24"/>
          <w:szCs w:val="24"/>
        </w:rPr>
        <w:t xml:space="preserve">which </w:t>
      </w:r>
      <w:r w:rsidR="00CD3E9D" w:rsidRPr="002A0C39">
        <w:rPr>
          <w:rFonts w:ascii="Times New Roman" w:hAnsi="Times New Roman" w:cs="Times New Roman"/>
          <w:sz w:val="24"/>
          <w:szCs w:val="24"/>
        </w:rPr>
        <w:t>was 7.5 years longer</w:t>
      </w:r>
      <w:r w:rsidR="008475DD" w:rsidRPr="002A0C39">
        <w:rPr>
          <w:rFonts w:ascii="Times New Roman" w:hAnsi="Times New Roman" w:cs="Times New Roman"/>
          <w:sz w:val="24"/>
          <w:szCs w:val="24"/>
        </w:rPr>
        <w:t>,</w:t>
      </w:r>
      <w:r w:rsidR="00CD3E9D" w:rsidRPr="002A0C39">
        <w:rPr>
          <w:rFonts w:ascii="Times New Roman" w:hAnsi="Times New Roman" w:cs="Times New Roman"/>
          <w:sz w:val="24"/>
          <w:szCs w:val="24"/>
        </w:rPr>
        <w:t xml:space="preserve"> compared to those who never went to church. For someone who had been through so much abuse and exploitation at the hands of humans, I believe that Stevie’s closing comment offers insight to show that how believing in something bigger than </w:t>
      </w:r>
      <w:r w:rsidR="008475DD" w:rsidRPr="002A0C39">
        <w:rPr>
          <w:rFonts w:ascii="Times New Roman" w:hAnsi="Times New Roman" w:cs="Times New Roman"/>
          <w:sz w:val="24"/>
          <w:szCs w:val="24"/>
        </w:rPr>
        <w:t xml:space="preserve">yourself </w:t>
      </w:r>
      <w:r w:rsidR="00CD3E9D" w:rsidRPr="002A0C39">
        <w:rPr>
          <w:rFonts w:ascii="Times New Roman" w:hAnsi="Times New Roman" w:cs="Times New Roman"/>
          <w:sz w:val="24"/>
          <w:szCs w:val="24"/>
        </w:rPr>
        <w:t>offer</w:t>
      </w:r>
      <w:r w:rsidR="008475DD" w:rsidRPr="002A0C39">
        <w:rPr>
          <w:rFonts w:ascii="Times New Roman" w:hAnsi="Times New Roman" w:cs="Times New Roman"/>
          <w:sz w:val="24"/>
          <w:szCs w:val="24"/>
        </w:rPr>
        <w:t>s</w:t>
      </w:r>
      <w:r w:rsidR="00CD3E9D" w:rsidRPr="002A0C39">
        <w:rPr>
          <w:rFonts w:ascii="Times New Roman" w:hAnsi="Times New Roman" w:cs="Times New Roman"/>
          <w:sz w:val="24"/>
          <w:szCs w:val="24"/>
        </w:rPr>
        <w:t xml:space="preserve"> hope to keep believing for a better outcome</w:t>
      </w:r>
      <w:r w:rsidR="008475DD" w:rsidRPr="002A0C39">
        <w:rPr>
          <w:rFonts w:ascii="Times New Roman" w:hAnsi="Times New Roman" w:cs="Times New Roman"/>
          <w:sz w:val="24"/>
          <w:szCs w:val="24"/>
        </w:rPr>
        <w:t xml:space="preserve">. </w:t>
      </w:r>
      <w:r w:rsidR="00CD3E9D" w:rsidRPr="002A0C39">
        <w:rPr>
          <w:rFonts w:ascii="Times New Roman" w:hAnsi="Times New Roman" w:cs="Times New Roman"/>
          <w:sz w:val="24"/>
          <w:szCs w:val="24"/>
        </w:rPr>
        <w:t xml:space="preserve"> </w:t>
      </w:r>
    </w:p>
    <w:p w:rsidR="00F17450" w:rsidRPr="002A0C39" w:rsidRDefault="00F17450" w:rsidP="002A0C39">
      <w:pPr>
        <w:pStyle w:val="ListParagraph"/>
        <w:numPr>
          <w:ilvl w:val="0"/>
          <w:numId w:val="16"/>
        </w:numPr>
        <w:shd w:val="clear" w:color="auto" w:fill="FFFFFF" w:themeFill="background1"/>
        <w:spacing w:line="480" w:lineRule="auto"/>
        <w:outlineLvl w:val="0"/>
        <w:rPr>
          <w:rFonts w:ascii="Times New Roman" w:hAnsi="Times New Roman" w:cs="Times New Roman"/>
          <w:b/>
          <w:szCs w:val="24"/>
        </w:rPr>
      </w:pPr>
      <w:r w:rsidRPr="002A0C39">
        <w:rPr>
          <w:rFonts w:ascii="Times New Roman" w:hAnsi="Times New Roman" w:cs="Times New Roman"/>
          <w:b/>
          <w:szCs w:val="24"/>
        </w:rPr>
        <w:t xml:space="preserve">The Power </w:t>
      </w:r>
      <w:r w:rsidR="008475DD" w:rsidRPr="002A0C39">
        <w:rPr>
          <w:rFonts w:ascii="Times New Roman" w:hAnsi="Times New Roman" w:cs="Times New Roman"/>
          <w:b/>
          <w:szCs w:val="24"/>
        </w:rPr>
        <w:t xml:space="preserve">of </w:t>
      </w:r>
      <w:r w:rsidRPr="002A0C39">
        <w:rPr>
          <w:rFonts w:ascii="Times New Roman" w:hAnsi="Times New Roman" w:cs="Times New Roman"/>
          <w:b/>
          <w:szCs w:val="24"/>
        </w:rPr>
        <w:t xml:space="preserve">Distraction </w:t>
      </w:r>
    </w:p>
    <w:p w:rsidR="00F17450" w:rsidRPr="002A0C39" w:rsidRDefault="00F17450" w:rsidP="002A0C39">
      <w:pPr>
        <w:spacing w:line="480" w:lineRule="auto"/>
        <w:ind w:left="720"/>
        <w:rPr>
          <w:rFonts w:ascii="Times New Roman" w:hAnsi="Times New Roman" w:cs="Times New Roman"/>
          <w:i/>
          <w:sz w:val="24"/>
          <w:szCs w:val="24"/>
        </w:rPr>
      </w:pPr>
      <w:r w:rsidRPr="002A0C39">
        <w:rPr>
          <w:rFonts w:ascii="Times New Roman" w:hAnsi="Times New Roman" w:cs="Times New Roman"/>
          <w:i/>
          <w:sz w:val="24"/>
          <w:szCs w:val="24"/>
        </w:rPr>
        <w:t xml:space="preserve">“I think when you come out of hospital then, mental illness anyway, if you were doing education, it would probably help because it would distract you and making your mind more occupied… I wouldn’t be thinking about self-harming or thinking about what happened in the past… It would be used as a distraction.”  (C: 297-312) </w:t>
      </w:r>
    </w:p>
    <w:p w:rsidR="00E0782C" w:rsidRDefault="00E0782C" w:rsidP="002A0C39">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17450" w:rsidRPr="002A0C39">
        <w:rPr>
          <w:rFonts w:ascii="Times New Roman" w:hAnsi="Times New Roman" w:cs="Times New Roman"/>
          <w:sz w:val="24"/>
          <w:szCs w:val="24"/>
        </w:rPr>
        <w:t>Chris suggests education and distraction techniques can occupy the minds of individuals who self-harm. Quennell and Allison (</w:t>
      </w:r>
      <w:r>
        <w:rPr>
          <w:rFonts w:ascii="Times New Roman" w:hAnsi="Times New Roman" w:cs="Times New Roman"/>
          <w:sz w:val="24"/>
          <w:szCs w:val="24"/>
        </w:rPr>
        <w:t>2007</w:t>
      </w:r>
      <w:r w:rsidR="00F17450" w:rsidRPr="002A0C39">
        <w:rPr>
          <w:rFonts w:ascii="Times New Roman" w:hAnsi="Times New Roman" w:cs="Times New Roman"/>
          <w:sz w:val="24"/>
          <w:szCs w:val="24"/>
        </w:rPr>
        <w:t>) support Chris’ suggestion pointing out, “teaching distraction techniques does work, offering alternatives does work, teaching emotional literacy and anxiety management do work, teaching harm reduction techniques helps young people to feel more</w:t>
      </w:r>
      <w:r>
        <w:rPr>
          <w:rFonts w:ascii="Times New Roman" w:hAnsi="Times New Roman" w:cs="Times New Roman"/>
          <w:sz w:val="24"/>
          <w:szCs w:val="24"/>
        </w:rPr>
        <w:t xml:space="preserve"> in control</w:t>
      </w:r>
      <w:r w:rsidR="00F17450" w:rsidRPr="002A0C39">
        <w:rPr>
          <w:rFonts w:ascii="Times New Roman" w:hAnsi="Times New Roman" w:cs="Times New Roman"/>
          <w:sz w:val="24"/>
          <w:szCs w:val="24"/>
        </w:rPr>
        <w:t xml:space="preserve">” </w:t>
      </w:r>
      <w:r>
        <w:rPr>
          <w:rFonts w:ascii="Times New Roman" w:hAnsi="Times New Roman" w:cs="Times New Roman"/>
          <w:sz w:val="24"/>
          <w:szCs w:val="24"/>
        </w:rPr>
        <w:t>(</w:t>
      </w:r>
      <w:r w:rsidRPr="002A0C39">
        <w:rPr>
          <w:rFonts w:ascii="Times New Roman" w:hAnsi="Times New Roman" w:cs="Times New Roman"/>
          <w:sz w:val="24"/>
          <w:szCs w:val="24"/>
        </w:rPr>
        <w:t>Quennell and Allison</w:t>
      </w:r>
      <w:r>
        <w:rPr>
          <w:rFonts w:ascii="Times New Roman" w:hAnsi="Times New Roman" w:cs="Times New Roman"/>
          <w:sz w:val="24"/>
          <w:szCs w:val="24"/>
        </w:rPr>
        <w:t xml:space="preserve">, </w:t>
      </w:r>
      <w:r w:rsidRPr="002A0C39">
        <w:rPr>
          <w:rFonts w:ascii="Times New Roman" w:hAnsi="Times New Roman" w:cs="Times New Roman"/>
          <w:sz w:val="24"/>
          <w:szCs w:val="24"/>
        </w:rPr>
        <w:t>2007, p.231</w:t>
      </w:r>
      <w:r>
        <w:rPr>
          <w:rFonts w:ascii="Times New Roman" w:hAnsi="Times New Roman" w:cs="Times New Roman"/>
          <w:sz w:val="24"/>
          <w:szCs w:val="24"/>
        </w:rPr>
        <w:t xml:space="preserve">). </w:t>
      </w:r>
    </w:p>
    <w:p w:rsidR="00E0782C" w:rsidRDefault="00E0782C" w:rsidP="002A0C39">
      <w:pPr>
        <w:shd w:val="clear" w:color="auto" w:fill="FFFFFF" w:themeFill="background1"/>
        <w:spacing w:line="480" w:lineRule="auto"/>
        <w:rPr>
          <w:rFonts w:ascii="Times New Roman" w:hAnsi="Times New Roman" w:cs="Times New Roman"/>
          <w:sz w:val="24"/>
          <w:szCs w:val="24"/>
        </w:rPr>
      </w:pPr>
    </w:p>
    <w:p w:rsidR="001250BB" w:rsidRPr="002A0C39" w:rsidRDefault="00E0782C" w:rsidP="002A0C39">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F17450" w:rsidRPr="002A0C39">
        <w:rPr>
          <w:rFonts w:ascii="Times New Roman" w:hAnsi="Times New Roman" w:cs="Times New Roman"/>
          <w:sz w:val="24"/>
          <w:szCs w:val="24"/>
        </w:rPr>
        <w:t>Moreover, if individuals are given a diagnosis and locked up with nothing to do, their thoughts might soon be turned inward which will not be helpful if they are dealing with unprocessed trauma on their own. Instead distraction, as Chris suggests, keeping the minds active and is another positive preventative tool.</w:t>
      </w:r>
    </w:p>
    <w:p w:rsidR="00F17450" w:rsidRPr="002A0C39" w:rsidRDefault="00F17450" w:rsidP="002A0C39">
      <w:pPr>
        <w:pStyle w:val="ListParagraph"/>
        <w:numPr>
          <w:ilvl w:val="0"/>
          <w:numId w:val="16"/>
        </w:numPr>
        <w:shd w:val="clear" w:color="auto" w:fill="FFFFFF" w:themeFill="background1"/>
        <w:spacing w:line="480" w:lineRule="auto"/>
        <w:rPr>
          <w:rFonts w:ascii="Times New Roman" w:hAnsi="Times New Roman" w:cs="Times New Roman"/>
          <w:b/>
          <w:szCs w:val="24"/>
        </w:rPr>
      </w:pPr>
      <w:r w:rsidRPr="002A0C39">
        <w:rPr>
          <w:rFonts w:ascii="Times New Roman" w:hAnsi="Times New Roman" w:cs="Times New Roman"/>
          <w:b/>
          <w:szCs w:val="24"/>
        </w:rPr>
        <w:t>Film Therapy</w:t>
      </w:r>
    </w:p>
    <w:p w:rsidR="00F17450" w:rsidRPr="002A0C39" w:rsidRDefault="00E0782C" w:rsidP="002A0C39">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17450" w:rsidRPr="002A0C39">
        <w:rPr>
          <w:rFonts w:ascii="Times New Roman" w:hAnsi="Times New Roman" w:cs="Times New Roman"/>
          <w:sz w:val="24"/>
          <w:szCs w:val="24"/>
        </w:rPr>
        <w:t xml:space="preserve">Brooklyn also suggests using film or audio-diaries as a way of processing trauma, </w:t>
      </w:r>
    </w:p>
    <w:p w:rsidR="00F17450" w:rsidRPr="002A0C39" w:rsidRDefault="00F17450" w:rsidP="002A0C39">
      <w:pPr>
        <w:spacing w:line="480" w:lineRule="auto"/>
        <w:ind w:left="720"/>
        <w:rPr>
          <w:rFonts w:ascii="Times New Roman" w:hAnsi="Times New Roman" w:cs="Times New Roman"/>
          <w:i/>
          <w:sz w:val="24"/>
          <w:szCs w:val="24"/>
        </w:rPr>
      </w:pPr>
      <w:r w:rsidRPr="002A0C39">
        <w:rPr>
          <w:rFonts w:ascii="Times New Roman" w:hAnsi="Times New Roman" w:cs="Times New Roman"/>
          <w:sz w:val="24"/>
          <w:szCs w:val="24"/>
        </w:rPr>
        <w:t>“</w:t>
      </w:r>
      <w:r w:rsidRPr="002A0C39">
        <w:rPr>
          <w:rFonts w:ascii="Times New Roman" w:hAnsi="Times New Roman" w:cs="Times New Roman"/>
          <w:i/>
          <w:sz w:val="24"/>
          <w:szCs w:val="24"/>
        </w:rPr>
        <w:t>People can make videos of themselves, audio-diaries and they don’t have to go public, they don’t have to share them, they can be private. You can share them with people you want to be able to understand what you are going through...There’s no writing, there’s no reading involved.  That’s all they have to do is do is press play and record. Once it’s done you can listen to it back and that’s another way for you to process it. I mean when it’s in your head, I think a lot of the time it tends to get all jumbled up, with all the stuff so it becomes a bit of a mess, like an un-sortable mess. However, when it’s out, you can actually I guess break It down into pieces. It’s easier to process and easier too.”  (B: 1309-1337)</w:t>
      </w:r>
    </w:p>
    <w:p w:rsidR="00E0782C" w:rsidRDefault="00E0782C" w:rsidP="002A0C39">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17450" w:rsidRPr="002A0C39">
        <w:rPr>
          <w:rFonts w:ascii="Times New Roman" w:hAnsi="Times New Roman" w:cs="Times New Roman"/>
          <w:sz w:val="24"/>
          <w:szCs w:val="24"/>
        </w:rPr>
        <w:t xml:space="preserve">Brooklyn’s suggests using film or ‘platforms like Youtube” (B:1309) as these can offer potential powerful recovery tools for individuals who might struggle to write their thoughts or experiences, or who do not want to interact in social group therapy. Solomon (1995, 2001) who has used </w:t>
      </w:r>
      <w:r w:rsidR="008475DD" w:rsidRPr="002A0C39">
        <w:rPr>
          <w:rFonts w:ascii="Times New Roman" w:hAnsi="Times New Roman" w:cs="Times New Roman"/>
          <w:sz w:val="24"/>
          <w:szCs w:val="24"/>
        </w:rPr>
        <w:t>movie</w:t>
      </w:r>
      <w:r w:rsidR="00F17450" w:rsidRPr="002A0C39">
        <w:rPr>
          <w:rFonts w:ascii="Times New Roman" w:hAnsi="Times New Roman" w:cs="Times New Roman"/>
          <w:sz w:val="24"/>
          <w:szCs w:val="24"/>
        </w:rPr>
        <w:t xml:space="preserve"> therapy in prisons, also advocates t</w:t>
      </w:r>
      <w:r w:rsidR="008C3230" w:rsidRPr="002A0C39">
        <w:rPr>
          <w:rFonts w:ascii="Times New Roman" w:hAnsi="Times New Roman" w:cs="Times New Roman"/>
          <w:sz w:val="24"/>
          <w:szCs w:val="24"/>
        </w:rPr>
        <w:t>hat t</w:t>
      </w:r>
      <w:r w:rsidR="00F17450" w:rsidRPr="002A0C39">
        <w:rPr>
          <w:rFonts w:ascii="Times New Roman" w:hAnsi="Times New Roman" w:cs="Times New Roman"/>
          <w:sz w:val="24"/>
          <w:szCs w:val="24"/>
        </w:rPr>
        <w:t xml:space="preserve">his approach helps individuals to self-reflect about their own life situations privately, as an alternative therapy which bypasses professional or social group interaction. </w:t>
      </w:r>
    </w:p>
    <w:p w:rsidR="00E0782C" w:rsidRDefault="00E0782C" w:rsidP="002A0C39">
      <w:pPr>
        <w:shd w:val="clear" w:color="auto" w:fill="FFFFFF" w:themeFill="background1"/>
        <w:spacing w:line="480" w:lineRule="auto"/>
        <w:rPr>
          <w:rFonts w:ascii="Times New Roman" w:hAnsi="Times New Roman" w:cs="Times New Roman"/>
          <w:sz w:val="24"/>
          <w:szCs w:val="24"/>
        </w:rPr>
      </w:pPr>
    </w:p>
    <w:p w:rsidR="00F17450" w:rsidRPr="002A0C39" w:rsidRDefault="00E0782C" w:rsidP="002A0C39">
      <w:pPr>
        <w:shd w:val="clear" w:color="auto" w:fill="FFFFFF" w:themeFill="background1"/>
        <w:spacing w:line="480" w:lineRule="auto"/>
        <w:rPr>
          <w:rFonts w:ascii="Times New Roman" w:hAnsi="Times New Roman" w:cs="Times New Roman"/>
          <w:i/>
          <w:sz w:val="24"/>
          <w:szCs w:val="24"/>
        </w:rPr>
      </w:pPr>
      <w:r>
        <w:rPr>
          <w:rFonts w:ascii="Times New Roman" w:hAnsi="Times New Roman" w:cs="Times New Roman"/>
          <w:sz w:val="24"/>
          <w:szCs w:val="24"/>
        </w:rPr>
        <w:lastRenderedPageBreak/>
        <w:t xml:space="preserve">       </w:t>
      </w:r>
      <w:r w:rsidR="00F17450" w:rsidRPr="002A0C39">
        <w:rPr>
          <w:rFonts w:ascii="Times New Roman" w:hAnsi="Times New Roman" w:cs="Times New Roman"/>
          <w:sz w:val="24"/>
          <w:szCs w:val="24"/>
        </w:rPr>
        <w:t xml:space="preserve">Moreover, movie or film therapy which uses films to improve mental health has been cited to help change the negative way a person thinks or feels (Strong and Lotter, 2015), filling them with hope or helping them reflect on their negative behaviours through watching other people talking about similar experiences to gain a better understanding of what happened to themselves. </w:t>
      </w:r>
    </w:p>
    <w:p w:rsidR="00F17450" w:rsidRPr="002A0C39" w:rsidRDefault="00C177C2" w:rsidP="002A0C39">
      <w:pPr>
        <w:shd w:val="clear" w:color="auto" w:fill="FFFFFF" w:themeFill="background1"/>
        <w:spacing w:line="480" w:lineRule="auto"/>
        <w:outlineLvl w:val="0"/>
        <w:rPr>
          <w:rFonts w:ascii="Times New Roman" w:hAnsi="Times New Roman" w:cs="Times New Roman"/>
          <w:b/>
          <w:sz w:val="24"/>
          <w:szCs w:val="24"/>
        </w:rPr>
      </w:pPr>
      <w:r w:rsidRPr="002A0C39">
        <w:rPr>
          <w:rFonts w:ascii="Times New Roman" w:hAnsi="Times New Roman" w:cs="Times New Roman"/>
          <w:b/>
          <w:sz w:val="24"/>
          <w:szCs w:val="24"/>
        </w:rPr>
        <w:t>Teaching the difference between resilience and normalised abuse: Educating ‘resilient’ young people about the dangers of normalising abuse as it comes with a high risk of being re-victimised and early death.</w:t>
      </w:r>
      <w:r w:rsidR="00F17450" w:rsidRPr="002A0C39">
        <w:rPr>
          <w:rFonts w:ascii="Times New Roman" w:hAnsi="Times New Roman" w:cs="Times New Roman"/>
          <w:b/>
          <w:sz w:val="24"/>
          <w:szCs w:val="24"/>
        </w:rPr>
        <w:t xml:space="preserve"> </w:t>
      </w:r>
    </w:p>
    <w:p w:rsidR="00F17450" w:rsidRPr="002A0C39" w:rsidRDefault="00F17450" w:rsidP="002A0C39">
      <w:pPr>
        <w:shd w:val="clear" w:color="auto" w:fill="FFFFFF" w:themeFill="background1"/>
        <w:spacing w:line="480" w:lineRule="auto"/>
        <w:ind w:left="720"/>
        <w:rPr>
          <w:rFonts w:ascii="Times New Roman" w:hAnsi="Times New Roman" w:cs="Times New Roman"/>
          <w:i/>
          <w:sz w:val="24"/>
          <w:szCs w:val="24"/>
        </w:rPr>
      </w:pPr>
      <w:r w:rsidRPr="002A0C39">
        <w:rPr>
          <w:rFonts w:ascii="Times New Roman" w:hAnsi="Times New Roman" w:cs="Times New Roman"/>
          <w:i/>
          <w:sz w:val="24"/>
          <w:szCs w:val="24"/>
        </w:rPr>
        <w:t>“I was always very determined to please people. I always wanted to please people and I think that’s where the determination came from.” (L: 418-422)</w:t>
      </w:r>
    </w:p>
    <w:p w:rsidR="001250BB" w:rsidRPr="002A0C39" w:rsidRDefault="00E0782C" w:rsidP="002A0C3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F6200" w:rsidRPr="002A0C39">
        <w:rPr>
          <w:rFonts w:ascii="Times New Roman" w:hAnsi="Times New Roman" w:cs="Times New Roman"/>
          <w:sz w:val="24"/>
          <w:szCs w:val="24"/>
        </w:rPr>
        <w:t xml:space="preserve">Taylor, Max, Lee and Chris are the only participants who stayed and completed their GCSEs at school. However, on a surface level, these participants appeared to have developed incredible resilience as they persevered through their hardships and pain to complete their qualifications at school regardless of how they were feeling. However, it appears that many of these participants also developed an unhealthy coping mechanism. Since resilience is commonly perceived as being a good measurement of character, if ‘resilience’ masks a mind-set which has ‘normalised’ abuse, then this is no strength at all, rather it is a vulnerability. Moreover, if the desire to please others involves having to shut off emotions, this makes an individual extremely attractive to abusive personalities who are drawn to ‘easy targets’.  Therefore, young people need to be taught the subtle differences between true resilience and normalising abuse. </w:t>
      </w:r>
    </w:p>
    <w:p w:rsidR="00E0782C" w:rsidRDefault="00E0782C" w:rsidP="002A0C3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8004AA" w:rsidRPr="002A0C39">
        <w:rPr>
          <w:rFonts w:ascii="Times New Roman" w:hAnsi="Times New Roman" w:cs="Times New Roman"/>
          <w:sz w:val="24"/>
          <w:szCs w:val="24"/>
        </w:rPr>
        <w:t>Furthermore,</w:t>
      </w:r>
      <w:r w:rsidR="002959CB" w:rsidRPr="002A0C39">
        <w:rPr>
          <w:rFonts w:ascii="Times New Roman" w:hAnsi="Times New Roman" w:cs="Times New Roman"/>
          <w:sz w:val="24"/>
          <w:szCs w:val="24"/>
        </w:rPr>
        <w:t xml:space="preserve"> Mate (2019</w:t>
      </w:r>
      <w:r w:rsidR="00EB4C19" w:rsidRPr="002A0C39">
        <w:rPr>
          <w:rFonts w:ascii="Times New Roman" w:hAnsi="Times New Roman" w:cs="Times New Roman"/>
          <w:sz w:val="24"/>
          <w:szCs w:val="24"/>
        </w:rPr>
        <w:t>b</w:t>
      </w:r>
      <w:r w:rsidR="002959CB" w:rsidRPr="002A0C39">
        <w:rPr>
          <w:rFonts w:ascii="Times New Roman" w:hAnsi="Times New Roman" w:cs="Times New Roman"/>
          <w:sz w:val="24"/>
          <w:szCs w:val="24"/>
        </w:rPr>
        <w:t>)</w:t>
      </w:r>
      <w:r w:rsidR="003F6200" w:rsidRPr="002A0C39">
        <w:rPr>
          <w:rFonts w:ascii="Times New Roman" w:hAnsi="Times New Roman" w:cs="Times New Roman"/>
          <w:sz w:val="24"/>
          <w:szCs w:val="24"/>
        </w:rPr>
        <w:t xml:space="preserve"> evidence</w:t>
      </w:r>
      <w:r w:rsidR="002959CB" w:rsidRPr="002A0C39">
        <w:rPr>
          <w:rFonts w:ascii="Times New Roman" w:hAnsi="Times New Roman" w:cs="Times New Roman"/>
          <w:sz w:val="24"/>
          <w:szCs w:val="24"/>
        </w:rPr>
        <w:t>s</w:t>
      </w:r>
      <w:r w:rsidR="003F6200" w:rsidRPr="002A0C39">
        <w:rPr>
          <w:rFonts w:ascii="Times New Roman" w:hAnsi="Times New Roman" w:cs="Times New Roman"/>
          <w:sz w:val="24"/>
          <w:szCs w:val="24"/>
        </w:rPr>
        <w:t xml:space="preserve"> that the ‘personality type’ that </w:t>
      </w:r>
      <w:r w:rsidR="002959CB" w:rsidRPr="002A0C39">
        <w:rPr>
          <w:rFonts w:ascii="Times New Roman" w:hAnsi="Times New Roman" w:cs="Times New Roman"/>
          <w:sz w:val="24"/>
          <w:szCs w:val="24"/>
        </w:rPr>
        <w:t>spends</w:t>
      </w:r>
      <w:r w:rsidR="003F6200" w:rsidRPr="002A0C39">
        <w:rPr>
          <w:rFonts w:ascii="Times New Roman" w:hAnsi="Times New Roman" w:cs="Times New Roman"/>
          <w:sz w:val="24"/>
          <w:szCs w:val="24"/>
        </w:rPr>
        <w:t xml:space="preserve"> a life-time denying self to please others </w:t>
      </w:r>
      <w:r w:rsidR="002959CB" w:rsidRPr="002A0C39">
        <w:rPr>
          <w:rFonts w:ascii="Times New Roman" w:hAnsi="Times New Roman" w:cs="Times New Roman"/>
          <w:sz w:val="24"/>
          <w:szCs w:val="24"/>
        </w:rPr>
        <w:t>is</w:t>
      </w:r>
      <w:r w:rsidR="003F6200" w:rsidRPr="002A0C39">
        <w:rPr>
          <w:rFonts w:ascii="Times New Roman" w:hAnsi="Times New Roman" w:cs="Times New Roman"/>
          <w:sz w:val="24"/>
          <w:szCs w:val="24"/>
        </w:rPr>
        <w:t xml:space="preserve"> more at risk of premature death</w:t>
      </w:r>
      <w:r w:rsidR="002959CB" w:rsidRPr="002A0C39">
        <w:rPr>
          <w:rFonts w:ascii="Times New Roman" w:hAnsi="Times New Roman" w:cs="Times New Roman"/>
          <w:sz w:val="24"/>
          <w:szCs w:val="24"/>
        </w:rPr>
        <w:t xml:space="preserve"> due to having poor boundaries and an inability to say no to people.  </w:t>
      </w:r>
    </w:p>
    <w:p w:rsidR="002959CB" w:rsidRPr="002A0C39" w:rsidRDefault="00E0782C" w:rsidP="002A0C39">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2959CB" w:rsidRPr="002A0C39">
        <w:rPr>
          <w:rFonts w:ascii="Times New Roman" w:hAnsi="Times New Roman" w:cs="Times New Roman"/>
          <w:sz w:val="24"/>
          <w:szCs w:val="24"/>
        </w:rPr>
        <w:t>As Mate (2019</w:t>
      </w:r>
      <w:r w:rsidR="00EB4C19" w:rsidRPr="002A0C39">
        <w:rPr>
          <w:rFonts w:ascii="Times New Roman" w:hAnsi="Times New Roman" w:cs="Times New Roman"/>
          <w:sz w:val="24"/>
          <w:szCs w:val="24"/>
        </w:rPr>
        <w:t>b</w:t>
      </w:r>
      <w:r w:rsidR="002959CB" w:rsidRPr="002A0C39">
        <w:rPr>
          <w:rFonts w:ascii="Times New Roman" w:hAnsi="Times New Roman" w:cs="Times New Roman"/>
          <w:sz w:val="24"/>
          <w:szCs w:val="24"/>
        </w:rPr>
        <w:t>) states, “When we have been prevented from learning to say no, our bod</w:t>
      </w:r>
      <w:r>
        <w:rPr>
          <w:rFonts w:ascii="Times New Roman" w:hAnsi="Times New Roman" w:cs="Times New Roman"/>
          <w:sz w:val="24"/>
          <w:szCs w:val="24"/>
        </w:rPr>
        <w:t>ies may end up saying it for us</w:t>
      </w:r>
      <w:r w:rsidR="002959CB" w:rsidRPr="002A0C39">
        <w:rPr>
          <w:rFonts w:ascii="Times New Roman" w:hAnsi="Times New Roman" w:cs="Times New Roman"/>
          <w:sz w:val="24"/>
          <w:szCs w:val="24"/>
        </w:rPr>
        <w:t>”</w:t>
      </w:r>
      <w:r w:rsidR="0003047F" w:rsidRPr="002A0C39">
        <w:rPr>
          <w:rFonts w:ascii="Times New Roman" w:hAnsi="Times New Roman" w:cs="Times New Roman"/>
          <w:sz w:val="24"/>
          <w:szCs w:val="24"/>
        </w:rPr>
        <w:t xml:space="preserve"> </w:t>
      </w:r>
      <w:r>
        <w:rPr>
          <w:rFonts w:ascii="Times New Roman" w:hAnsi="Times New Roman" w:cs="Times New Roman"/>
          <w:sz w:val="24"/>
          <w:szCs w:val="24"/>
        </w:rPr>
        <w:t xml:space="preserve">(Mate, </w:t>
      </w:r>
      <w:r w:rsidRPr="002A0C39">
        <w:rPr>
          <w:rFonts w:ascii="Times New Roman" w:hAnsi="Times New Roman" w:cs="Times New Roman"/>
          <w:sz w:val="24"/>
          <w:szCs w:val="24"/>
        </w:rPr>
        <w:t>2019b, p.3</w:t>
      </w:r>
      <w:r>
        <w:rPr>
          <w:rFonts w:ascii="Times New Roman" w:hAnsi="Times New Roman" w:cs="Times New Roman"/>
          <w:sz w:val="24"/>
          <w:szCs w:val="24"/>
        </w:rPr>
        <w:t xml:space="preserve">). </w:t>
      </w:r>
      <w:r w:rsidR="0003047F" w:rsidRPr="002A0C39">
        <w:rPr>
          <w:rFonts w:ascii="Times New Roman" w:hAnsi="Times New Roman" w:cs="Times New Roman"/>
          <w:sz w:val="24"/>
          <w:szCs w:val="24"/>
        </w:rPr>
        <w:t>Therefore, it appears that normalised abuse and normalised pain will prevent people from seeking out medical help for physical pain, as to them it feels normal (Mate, 2019</w:t>
      </w:r>
      <w:r w:rsidR="00EB4C19" w:rsidRPr="002A0C39">
        <w:rPr>
          <w:rFonts w:ascii="Times New Roman" w:hAnsi="Times New Roman" w:cs="Times New Roman"/>
          <w:sz w:val="24"/>
          <w:szCs w:val="24"/>
        </w:rPr>
        <w:t>b</w:t>
      </w:r>
      <w:r w:rsidR="0003047F" w:rsidRPr="002A0C39">
        <w:rPr>
          <w:rFonts w:ascii="Times New Roman" w:hAnsi="Times New Roman" w:cs="Times New Roman"/>
          <w:sz w:val="24"/>
          <w:szCs w:val="24"/>
        </w:rPr>
        <w:t xml:space="preserve">).  </w:t>
      </w:r>
      <w:r w:rsidR="00AB69E7" w:rsidRPr="002A0C39">
        <w:rPr>
          <w:rFonts w:ascii="Times New Roman" w:hAnsi="Times New Roman" w:cs="Times New Roman"/>
          <w:sz w:val="24"/>
          <w:szCs w:val="24"/>
        </w:rPr>
        <w:t>Max, Chris and Jamie have suggested that self-defence classes are a good way to develop knowledge about boundaries.</w:t>
      </w:r>
    </w:p>
    <w:p w:rsidR="00E0782C" w:rsidRDefault="00E0782C" w:rsidP="002A0C3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3F6200" w:rsidRPr="002A0C39">
        <w:rPr>
          <w:rFonts w:ascii="Times New Roman" w:hAnsi="Times New Roman" w:cs="Times New Roman"/>
          <w:sz w:val="24"/>
          <w:szCs w:val="24"/>
        </w:rPr>
        <w:t>Furthermore, despite leaving school with GCSE</w:t>
      </w:r>
      <w:r w:rsidR="002959CB" w:rsidRPr="002A0C39">
        <w:rPr>
          <w:rFonts w:ascii="Times New Roman" w:hAnsi="Times New Roman" w:cs="Times New Roman"/>
          <w:sz w:val="24"/>
          <w:szCs w:val="24"/>
        </w:rPr>
        <w:t>s</w:t>
      </w:r>
      <w:r w:rsidR="003F6200" w:rsidRPr="002A0C39">
        <w:rPr>
          <w:rFonts w:ascii="Times New Roman" w:hAnsi="Times New Roman" w:cs="Times New Roman"/>
          <w:sz w:val="24"/>
          <w:szCs w:val="24"/>
        </w:rPr>
        <w:t xml:space="preserve"> and </w:t>
      </w:r>
      <w:r w:rsidR="002959CB" w:rsidRPr="002A0C39">
        <w:rPr>
          <w:rFonts w:ascii="Times New Roman" w:hAnsi="Times New Roman" w:cs="Times New Roman"/>
          <w:sz w:val="24"/>
          <w:szCs w:val="24"/>
        </w:rPr>
        <w:t xml:space="preserve">having </w:t>
      </w:r>
      <w:r w:rsidR="003F6200" w:rsidRPr="002A0C39">
        <w:rPr>
          <w:rFonts w:ascii="Times New Roman" w:hAnsi="Times New Roman" w:cs="Times New Roman"/>
          <w:sz w:val="24"/>
          <w:szCs w:val="24"/>
        </w:rPr>
        <w:t xml:space="preserve">enough qualifications to access further education, 75% of this group suffered further </w:t>
      </w:r>
      <w:r w:rsidR="002959CB" w:rsidRPr="002A0C39">
        <w:rPr>
          <w:rFonts w:ascii="Times New Roman" w:hAnsi="Times New Roman" w:cs="Times New Roman"/>
          <w:sz w:val="24"/>
          <w:szCs w:val="24"/>
        </w:rPr>
        <w:t>re-</w:t>
      </w:r>
      <w:r w:rsidR="003F6200" w:rsidRPr="002A0C39">
        <w:rPr>
          <w:rFonts w:ascii="Times New Roman" w:hAnsi="Times New Roman" w:cs="Times New Roman"/>
          <w:sz w:val="24"/>
          <w:szCs w:val="24"/>
        </w:rPr>
        <w:t>abuse and re-victimisation from more than one perpetrator who took advantage of them during their life-time</w:t>
      </w:r>
      <w:r w:rsidR="002959CB" w:rsidRPr="002A0C39">
        <w:rPr>
          <w:rFonts w:ascii="Times New Roman" w:hAnsi="Times New Roman" w:cs="Times New Roman"/>
          <w:sz w:val="24"/>
          <w:szCs w:val="24"/>
        </w:rPr>
        <w:t>. It</w:t>
      </w:r>
      <w:r w:rsidR="003F6200" w:rsidRPr="002A0C39">
        <w:rPr>
          <w:rFonts w:ascii="Times New Roman" w:hAnsi="Times New Roman" w:cs="Times New Roman"/>
          <w:sz w:val="24"/>
          <w:szCs w:val="24"/>
        </w:rPr>
        <w:t xml:space="preserve"> appears that their </w:t>
      </w:r>
      <w:r w:rsidR="002959CB" w:rsidRPr="002A0C39">
        <w:rPr>
          <w:rFonts w:ascii="Times New Roman" w:hAnsi="Times New Roman" w:cs="Times New Roman"/>
          <w:sz w:val="24"/>
          <w:szCs w:val="24"/>
        </w:rPr>
        <w:t xml:space="preserve">good </w:t>
      </w:r>
      <w:r w:rsidR="003F6200" w:rsidRPr="002A0C39">
        <w:rPr>
          <w:rFonts w:ascii="Times New Roman" w:hAnsi="Times New Roman" w:cs="Times New Roman"/>
          <w:sz w:val="24"/>
          <w:szCs w:val="24"/>
        </w:rPr>
        <w:t>nature</w:t>
      </w:r>
      <w:r w:rsidR="002959CB" w:rsidRPr="002A0C39">
        <w:rPr>
          <w:rFonts w:ascii="Times New Roman" w:hAnsi="Times New Roman" w:cs="Times New Roman"/>
          <w:sz w:val="24"/>
          <w:szCs w:val="24"/>
        </w:rPr>
        <w:t>, kindness,</w:t>
      </w:r>
      <w:r w:rsidR="003F6200" w:rsidRPr="002A0C39">
        <w:rPr>
          <w:rFonts w:ascii="Times New Roman" w:hAnsi="Times New Roman" w:cs="Times New Roman"/>
          <w:sz w:val="24"/>
          <w:szCs w:val="24"/>
        </w:rPr>
        <w:t xml:space="preserve"> desire to please others and inability to say no, made them an easy target for </w:t>
      </w:r>
      <w:r w:rsidR="002959CB" w:rsidRPr="002A0C39">
        <w:rPr>
          <w:rFonts w:ascii="Times New Roman" w:hAnsi="Times New Roman" w:cs="Times New Roman"/>
          <w:sz w:val="24"/>
          <w:szCs w:val="24"/>
        </w:rPr>
        <w:t xml:space="preserve">abusers. </w:t>
      </w:r>
      <w:r w:rsidRPr="002A0C39">
        <w:rPr>
          <w:rFonts w:ascii="Times New Roman" w:hAnsi="Times New Roman" w:cs="Times New Roman"/>
          <w:sz w:val="24"/>
          <w:szCs w:val="24"/>
        </w:rPr>
        <w:t>Additionally</w:t>
      </w:r>
      <w:r w:rsidR="002959CB" w:rsidRPr="002A0C39">
        <w:rPr>
          <w:rFonts w:ascii="Times New Roman" w:hAnsi="Times New Roman" w:cs="Times New Roman"/>
          <w:sz w:val="24"/>
          <w:szCs w:val="24"/>
        </w:rPr>
        <w:t xml:space="preserve">, half </w:t>
      </w:r>
      <w:r w:rsidR="003F6200" w:rsidRPr="002A0C39">
        <w:rPr>
          <w:rFonts w:ascii="Times New Roman" w:hAnsi="Times New Roman" w:cs="Times New Roman"/>
          <w:sz w:val="24"/>
          <w:szCs w:val="24"/>
        </w:rPr>
        <w:t>of this group suffered marked psychological inju</w:t>
      </w:r>
      <w:r w:rsidR="002959CB" w:rsidRPr="002A0C39">
        <w:rPr>
          <w:rFonts w:ascii="Times New Roman" w:hAnsi="Times New Roman" w:cs="Times New Roman"/>
          <w:sz w:val="24"/>
          <w:szCs w:val="24"/>
        </w:rPr>
        <w:t xml:space="preserve">ry from being </w:t>
      </w:r>
      <w:r w:rsidR="003F6200" w:rsidRPr="002A0C39">
        <w:rPr>
          <w:rFonts w:ascii="Times New Roman" w:hAnsi="Times New Roman" w:cs="Times New Roman"/>
          <w:sz w:val="24"/>
          <w:szCs w:val="24"/>
        </w:rPr>
        <w:t xml:space="preserve">a continual target of controlling personalities. </w:t>
      </w:r>
      <w:r w:rsidR="00430A9C" w:rsidRPr="002A0C39">
        <w:rPr>
          <w:rFonts w:ascii="Times New Roman" w:hAnsi="Times New Roman" w:cs="Times New Roman"/>
          <w:sz w:val="24"/>
          <w:szCs w:val="24"/>
        </w:rPr>
        <w:t xml:space="preserve">Therefore, a preventative measure for those who have adopted the unhealthy coping mechanism of pleasing others is for them to be educated about the unhealthy long-term effects of denying self and becoming a ‘doormat’ for others, such as developing auto-immune disease and early death. </w:t>
      </w:r>
    </w:p>
    <w:p w:rsidR="006B6F0A" w:rsidRDefault="00E0782C" w:rsidP="002A0C39">
      <w:pPr>
        <w:spacing w:line="480" w:lineRule="auto"/>
        <w:rPr>
          <w:rFonts w:ascii="Times New Roman" w:hAnsi="Times New Roman" w:cs="Times New Roman"/>
          <w:sz w:val="24"/>
          <w:szCs w:val="24"/>
        </w:rPr>
      </w:pPr>
      <w:r>
        <w:rPr>
          <w:rFonts w:ascii="Times New Roman" w:hAnsi="Times New Roman" w:cs="Times New Roman"/>
          <w:sz w:val="24"/>
          <w:szCs w:val="24"/>
        </w:rPr>
        <w:t xml:space="preserve">       T</w:t>
      </w:r>
      <w:r w:rsidR="003F6200" w:rsidRPr="002A0C39">
        <w:rPr>
          <w:rFonts w:ascii="Times New Roman" w:hAnsi="Times New Roman" w:cs="Times New Roman"/>
          <w:sz w:val="24"/>
          <w:szCs w:val="24"/>
        </w:rPr>
        <w:t xml:space="preserve">hese </w:t>
      </w:r>
      <w:r w:rsidR="00430A9C" w:rsidRPr="002A0C39">
        <w:rPr>
          <w:rFonts w:ascii="Times New Roman" w:hAnsi="Times New Roman" w:cs="Times New Roman"/>
          <w:sz w:val="24"/>
          <w:szCs w:val="24"/>
        </w:rPr>
        <w:t xml:space="preserve">personality types </w:t>
      </w:r>
      <w:r w:rsidR="003F6200" w:rsidRPr="002A0C39">
        <w:rPr>
          <w:rFonts w:ascii="Times New Roman" w:hAnsi="Times New Roman" w:cs="Times New Roman"/>
          <w:sz w:val="24"/>
          <w:szCs w:val="24"/>
        </w:rPr>
        <w:t xml:space="preserve">need to recover a more balanced self-identity and develop boundaries which allow them the ability to say no without internalising feelings of false guilt or shame.  Despite being the only participants in this study to leave school with their GCSEs, </w:t>
      </w:r>
      <w:r w:rsidR="00430A9C" w:rsidRPr="002A0C39">
        <w:rPr>
          <w:rFonts w:ascii="Times New Roman" w:hAnsi="Times New Roman" w:cs="Times New Roman"/>
          <w:sz w:val="24"/>
          <w:szCs w:val="24"/>
        </w:rPr>
        <w:t xml:space="preserve">while </w:t>
      </w:r>
      <w:r w:rsidR="003F6200" w:rsidRPr="002A0C39">
        <w:rPr>
          <w:rFonts w:ascii="Times New Roman" w:hAnsi="Times New Roman" w:cs="Times New Roman"/>
          <w:sz w:val="24"/>
          <w:szCs w:val="24"/>
        </w:rPr>
        <w:t>ignoring painful experiences at school</w:t>
      </w:r>
      <w:r w:rsidR="00430A9C" w:rsidRPr="002A0C39">
        <w:rPr>
          <w:rFonts w:ascii="Times New Roman" w:hAnsi="Times New Roman" w:cs="Times New Roman"/>
          <w:sz w:val="24"/>
          <w:szCs w:val="24"/>
        </w:rPr>
        <w:t>, this</w:t>
      </w:r>
      <w:r w:rsidR="003F6200" w:rsidRPr="002A0C39">
        <w:rPr>
          <w:rFonts w:ascii="Times New Roman" w:hAnsi="Times New Roman" w:cs="Times New Roman"/>
          <w:sz w:val="24"/>
          <w:szCs w:val="24"/>
        </w:rPr>
        <w:t xml:space="preserve"> unwittingl</w:t>
      </w:r>
      <w:r w:rsidR="00430A9C" w:rsidRPr="002A0C39">
        <w:rPr>
          <w:rFonts w:ascii="Times New Roman" w:hAnsi="Times New Roman" w:cs="Times New Roman"/>
          <w:sz w:val="24"/>
          <w:szCs w:val="24"/>
        </w:rPr>
        <w:t>y taught them how to normalise</w:t>
      </w:r>
      <w:r w:rsidR="003F6200" w:rsidRPr="002A0C39">
        <w:rPr>
          <w:rFonts w:ascii="Times New Roman" w:hAnsi="Times New Roman" w:cs="Times New Roman"/>
          <w:sz w:val="24"/>
          <w:szCs w:val="24"/>
        </w:rPr>
        <w:t xml:space="preserve"> abuse which </w:t>
      </w:r>
      <w:r w:rsidR="00430A9C" w:rsidRPr="002A0C39">
        <w:rPr>
          <w:rFonts w:ascii="Times New Roman" w:hAnsi="Times New Roman" w:cs="Times New Roman"/>
          <w:sz w:val="24"/>
          <w:szCs w:val="24"/>
        </w:rPr>
        <w:t xml:space="preserve">in my opinion </w:t>
      </w:r>
      <w:r w:rsidR="003F6200" w:rsidRPr="002A0C39">
        <w:rPr>
          <w:rFonts w:ascii="Times New Roman" w:hAnsi="Times New Roman" w:cs="Times New Roman"/>
          <w:sz w:val="24"/>
          <w:szCs w:val="24"/>
        </w:rPr>
        <w:t xml:space="preserve">made them even more vulnerable to become </w:t>
      </w:r>
      <w:r w:rsidR="00430A9C" w:rsidRPr="002A0C39">
        <w:rPr>
          <w:rFonts w:ascii="Times New Roman" w:hAnsi="Times New Roman" w:cs="Times New Roman"/>
          <w:sz w:val="24"/>
          <w:szCs w:val="24"/>
        </w:rPr>
        <w:t xml:space="preserve">further </w:t>
      </w:r>
      <w:r w:rsidR="003F6200" w:rsidRPr="002A0C39">
        <w:rPr>
          <w:rFonts w:ascii="Times New Roman" w:hAnsi="Times New Roman" w:cs="Times New Roman"/>
          <w:sz w:val="24"/>
          <w:szCs w:val="24"/>
        </w:rPr>
        <w:t xml:space="preserve">targets of abuse.   </w:t>
      </w:r>
    </w:p>
    <w:p w:rsidR="00E0782C" w:rsidRDefault="00E0782C" w:rsidP="002A0C39">
      <w:pPr>
        <w:spacing w:line="480" w:lineRule="auto"/>
        <w:rPr>
          <w:rFonts w:ascii="Times New Roman" w:hAnsi="Times New Roman" w:cs="Times New Roman"/>
          <w:sz w:val="24"/>
          <w:szCs w:val="24"/>
        </w:rPr>
      </w:pPr>
    </w:p>
    <w:p w:rsidR="00E0782C" w:rsidRDefault="00E0782C" w:rsidP="002A0C39">
      <w:pPr>
        <w:spacing w:line="480" w:lineRule="auto"/>
        <w:rPr>
          <w:rFonts w:ascii="Times New Roman" w:hAnsi="Times New Roman" w:cs="Times New Roman"/>
          <w:sz w:val="24"/>
          <w:szCs w:val="24"/>
        </w:rPr>
      </w:pPr>
    </w:p>
    <w:p w:rsidR="00E0782C" w:rsidRPr="002A0C39" w:rsidRDefault="00E0782C" w:rsidP="002A0C39">
      <w:pPr>
        <w:spacing w:line="480" w:lineRule="auto"/>
        <w:rPr>
          <w:rFonts w:ascii="Times New Roman" w:hAnsi="Times New Roman" w:cs="Times New Roman"/>
          <w:sz w:val="24"/>
          <w:szCs w:val="24"/>
        </w:rPr>
      </w:pPr>
    </w:p>
    <w:p w:rsidR="00806D52" w:rsidRPr="002A0C39" w:rsidRDefault="00B60699" w:rsidP="002A0C39">
      <w:pPr>
        <w:shd w:val="clear" w:color="auto" w:fill="FFFFFF" w:themeFill="background1"/>
        <w:spacing w:line="480" w:lineRule="auto"/>
        <w:rPr>
          <w:rFonts w:ascii="Times New Roman" w:hAnsi="Times New Roman" w:cs="Times New Roman"/>
          <w:b/>
          <w:sz w:val="24"/>
          <w:szCs w:val="24"/>
        </w:rPr>
      </w:pPr>
      <w:r w:rsidRPr="002A0C39">
        <w:rPr>
          <w:rFonts w:ascii="Times New Roman" w:hAnsi="Times New Roman" w:cs="Times New Roman"/>
          <w:b/>
          <w:sz w:val="24"/>
          <w:szCs w:val="24"/>
        </w:rPr>
        <w:lastRenderedPageBreak/>
        <w:t xml:space="preserve">Creating better systems with more effective multi-agency communication </w:t>
      </w:r>
    </w:p>
    <w:p w:rsidR="00806D52" w:rsidRPr="002A0C39" w:rsidRDefault="00806D52" w:rsidP="002A0C39">
      <w:pPr>
        <w:spacing w:line="480" w:lineRule="auto"/>
        <w:ind w:left="720"/>
        <w:rPr>
          <w:rFonts w:ascii="Times New Roman" w:hAnsi="Times New Roman" w:cs="Times New Roman"/>
          <w:i/>
          <w:sz w:val="24"/>
          <w:szCs w:val="24"/>
        </w:rPr>
      </w:pPr>
      <w:r w:rsidRPr="002A0C39">
        <w:rPr>
          <w:rFonts w:ascii="Times New Roman" w:hAnsi="Times New Roman" w:cs="Times New Roman"/>
          <w:i/>
          <w:sz w:val="24"/>
          <w:szCs w:val="24"/>
        </w:rPr>
        <w:t xml:space="preserve">I: You’ve got lots of different agencies involved. Were they communicating with each other?                                                    </w:t>
      </w:r>
    </w:p>
    <w:p w:rsidR="00806D52" w:rsidRPr="002A0C39" w:rsidRDefault="00806D52" w:rsidP="002A0C39">
      <w:pPr>
        <w:spacing w:line="480" w:lineRule="auto"/>
        <w:ind w:left="720"/>
        <w:rPr>
          <w:rFonts w:ascii="Times New Roman" w:hAnsi="Times New Roman" w:cs="Times New Roman"/>
          <w:i/>
          <w:sz w:val="24"/>
          <w:szCs w:val="24"/>
        </w:rPr>
      </w:pPr>
      <w:r w:rsidRPr="002A0C39">
        <w:rPr>
          <w:rFonts w:ascii="Times New Roman" w:hAnsi="Times New Roman" w:cs="Times New Roman"/>
          <w:i/>
          <w:sz w:val="24"/>
          <w:szCs w:val="24"/>
        </w:rPr>
        <w:t xml:space="preserve">C: No.                                                               </w:t>
      </w:r>
    </w:p>
    <w:p w:rsidR="00806D52" w:rsidRPr="002A0C39" w:rsidRDefault="00806D52" w:rsidP="002A0C39">
      <w:pPr>
        <w:spacing w:line="480" w:lineRule="auto"/>
        <w:ind w:left="720"/>
        <w:rPr>
          <w:rFonts w:ascii="Times New Roman" w:hAnsi="Times New Roman" w:cs="Times New Roman"/>
          <w:i/>
          <w:sz w:val="24"/>
          <w:szCs w:val="24"/>
        </w:rPr>
      </w:pPr>
      <w:r w:rsidRPr="002A0C39">
        <w:rPr>
          <w:rFonts w:ascii="Times New Roman" w:hAnsi="Times New Roman" w:cs="Times New Roman"/>
          <w:i/>
          <w:sz w:val="24"/>
          <w:szCs w:val="24"/>
        </w:rPr>
        <w:t xml:space="preserve">I: So that could be a way forward?            </w:t>
      </w:r>
    </w:p>
    <w:p w:rsidR="00806D52" w:rsidRPr="002A0C39" w:rsidRDefault="00806D52" w:rsidP="002A0C39">
      <w:pPr>
        <w:spacing w:line="480" w:lineRule="auto"/>
        <w:ind w:left="720"/>
        <w:rPr>
          <w:rFonts w:ascii="Times New Roman" w:hAnsi="Times New Roman" w:cs="Times New Roman"/>
          <w:i/>
          <w:sz w:val="24"/>
          <w:szCs w:val="24"/>
        </w:rPr>
      </w:pPr>
      <w:r w:rsidRPr="002A0C39">
        <w:rPr>
          <w:rFonts w:ascii="Times New Roman" w:hAnsi="Times New Roman" w:cs="Times New Roman"/>
          <w:i/>
          <w:sz w:val="24"/>
          <w:szCs w:val="24"/>
        </w:rPr>
        <w:t>C: That could be a way forward yes.     (C:320-325)</w:t>
      </w:r>
    </w:p>
    <w:p w:rsidR="00806D52" w:rsidRPr="002A0C39" w:rsidRDefault="00E0782C" w:rsidP="002A0C3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806D52" w:rsidRPr="002A0C39">
        <w:rPr>
          <w:rFonts w:ascii="Times New Roman" w:hAnsi="Times New Roman" w:cs="Times New Roman"/>
          <w:sz w:val="24"/>
          <w:szCs w:val="24"/>
        </w:rPr>
        <w:t xml:space="preserve">Participants suggested that having better systems of communication and record keeping would prevent many problems of educational failure and minimise consequences of being misdiagnosed, as well as saving vast amounts of public money on additional paperwork. As Alex points out miscommunication costs money, as there had to be repeat dyslexia tests every-time there was a change from one educational establishment into another.  Lee pointed out that records were not passed on from school to college, which left him/her having to ‘fight’ to get proper support. </w:t>
      </w:r>
    </w:p>
    <w:p w:rsidR="00E0782C" w:rsidRDefault="00E0782C" w:rsidP="002A0C3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806D52" w:rsidRPr="002A0C39">
        <w:rPr>
          <w:rFonts w:ascii="Times New Roman" w:hAnsi="Times New Roman" w:cs="Times New Roman"/>
          <w:sz w:val="24"/>
          <w:szCs w:val="24"/>
        </w:rPr>
        <w:t xml:space="preserve">Chris also found that lack of communication between services lead to more serious problems including being diagnosed with schizophrenia in the absence of multi-agency communication, trauma time-line histories documented and records being passed on.  Moreover, young people should also be given a choice to use their preferred method of written communication, such as email or google docs which would make joint shared records easy to write, save time and include the different voices in one place, evidence of real multi-agency ‘joint working’. </w:t>
      </w:r>
      <w:r w:rsidR="00D005DA" w:rsidRPr="002A0C39">
        <w:rPr>
          <w:rFonts w:ascii="Times New Roman" w:hAnsi="Times New Roman" w:cs="Times New Roman"/>
          <w:sz w:val="24"/>
          <w:szCs w:val="24"/>
        </w:rPr>
        <w:t xml:space="preserve">As Stevie’s account demonstrates, honest joint working between professional and service-user is a priority with family court documentation. </w:t>
      </w:r>
    </w:p>
    <w:p w:rsidR="00E0782C" w:rsidRDefault="00E0782C" w:rsidP="002A0C39">
      <w:pPr>
        <w:spacing w:line="480" w:lineRule="auto"/>
        <w:rPr>
          <w:rFonts w:ascii="Times New Roman" w:hAnsi="Times New Roman" w:cs="Times New Roman"/>
          <w:sz w:val="24"/>
          <w:szCs w:val="24"/>
        </w:rPr>
      </w:pPr>
    </w:p>
    <w:p w:rsidR="00806D52" w:rsidRPr="002A0C39" w:rsidRDefault="00E0782C" w:rsidP="002A0C39">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806D52" w:rsidRPr="002A0C39">
        <w:rPr>
          <w:rFonts w:ascii="Times New Roman" w:hAnsi="Times New Roman" w:cs="Times New Roman"/>
          <w:sz w:val="24"/>
          <w:szCs w:val="24"/>
        </w:rPr>
        <w:t xml:space="preserve">Therefore, a vital overlapping of multi-disciplinary research and training is required, underpinned by the in-depth knowledge gleaned from the most excluded insider voices and marginalised service-users to develop effective preventative medicine.  Consequently, a ‘failure to pursue’ appropriate assessment procedures along with a failure to provide effective intervention will inevitably ‘result in harm’. </w:t>
      </w:r>
    </w:p>
    <w:p w:rsidR="00097450" w:rsidRPr="002A0C39" w:rsidRDefault="00097450" w:rsidP="002A0C39">
      <w:pPr>
        <w:shd w:val="clear" w:color="auto" w:fill="FFFFFF" w:themeFill="background1"/>
        <w:spacing w:line="480" w:lineRule="auto"/>
        <w:rPr>
          <w:rFonts w:ascii="Times New Roman" w:hAnsi="Times New Roman" w:cs="Times New Roman"/>
          <w:b/>
          <w:sz w:val="24"/>
          <w:szCs w:val="24"/>
        </w:rPr>
      </w:pPr>
      <w:r w:rsidRPr="002A0C39">
        <w:rPr>
          <w:rFonts w:ascii="Times New Roman" w:hAnsi="Times New Roman" w:cs="Times New Roman"/>
          <w:b/>
          <w:sz w:val="24"/>
          <w:szCs w:val="24"/>
        </w:rPr>
        <w:t xml:space="preserve">Allocate Money in </w:t>
      </w:r>
      <w:r w:rsidRPr="002A0C39">
        <w:rPr>
          <w:rFonts w:ascii="Times New Roman" w:hAnsi="Times New Roman" w:cs="Times New Roman"/>
          <w:b/>
          <w:i/>
          <w:sz w:val="24"/>
          <w:szCs w:val="24"/>
        </w:rPr>
        <w:t>First Instance</w:t>
      </w:r>
      <w:r w:rsidRPr="002A0C39">
        <w:rPr>
          <w:rFonts w:ascii="Times New Roman" w:hAnsi="Times New Roman" w:cs="Times New Roman"/>
          <w:b/>
          <w:sz w:val="24"/>
          <w:szCs w:val="24"/>
        </w:rPr>
        <w:t xml:space="preserve"> to Families at Risk of Foster-Care to Break Cycle of Intergenerational Trauma </w:t>
      </w:r>
    </w:p>
    <w:p w:rsidR="00097450" w:rsidRPr="002A0C39" w:rsidRDefault="00097450" w:rsidP="002A0C39">
      <w:pPr>
        <w:spacing w:line="480" w:lineRule="auto"/>
        <w:ind w:left="720"/>
        <w:rPr>
          <w:rFonts w:ascii="Times New Roman" w:hAnsi="Times New Roman" w:cs="Times New Roman"/>
          <w:i/>
          <w:sz w:val="24"/>
          <w:szCs w:val="24"/>
        </w:rPr>
      </w:pPr>
      <w:r w:rsidRPr="002A0C39">
        <w:rPr>
          <w:rFonts w:ascii="Times New Roman" w:hAnsi="Times New Roman" w:cs="Times New Roman"/>
          <w:i/>
          <w:sz w:val="24"/>
          <w:szCs w:val="24"/>
        </w:rPr>
        <w:t xml:space="preserve">“I got moved to multiple homes, I’ve been to probably six or seven different homes in my time, my short time, my short little life. I mean, in one of them, I was abused terribly. I was probably better off being at home... I was raped in my foster home by a person who was actually in foster care himself. I was, beaten by my own foster carers… Social services don’t give a shit about anyone basically.”  (L: 359-396)  </w:t>
      </w:r>
    </w:p>
    <w:p w:rsidR="00E0782C" w:rsidRDefault="00E0782C" w:rsidP="002A0C39">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097450" w:rsidRPr="002A0C39">
        <w:rPr>
          <w:rFonts w:ascii="Times New Roman" w:hAnsi="Times New Roman" w:cs="Times New Roman"/>
          <w:sz w:val="24"/>
          <w:szCs w:val="24"/>
        </w:rPr>
        <w:t xml:space="preserve">Since children who have been through the care system are especially at risk of educational failure, Lee offers real insight. As Lee notes, he [or she] would have been ‘better off being at home’ than in foster-care. Therefore, services and governments need to consider redirecting their public funding into prevention </w:t>
      </w:r>
      <w:r w:rsidR="005005ED" w:rsidRPr="002A0C39">
        <w:rPr>
          <w:rFonts w:ascii="Times New Roman" w:hAnsi="Times New Roman" w:cs="Times New Roman"/>
          <w:sz w:val="24"/>
          <w:szCs w:val="24"/>
        </w:rPr>
        <w:t xml:space="preserve">measures to break and reverse poverty cycles. Thus, the same allocated foster-care government money could be used to target vulnerable families as a first prevention measure to help break cycles of intergenerational poverty, well before any point of crisis management is reached. </w:t>
      </w:r>
      <w:r w:rsidR="00097450" w:rsidRPr="002A0C39">
        <w:rPr>
          <w:rFonts w:ascii="Times New Roman" w:hAnsi="Times New Roman" w:cs="Times New Roman"/>
          <w:sz w:val="24"/>
          <w:szCs w:val="24"/>
        </w:rPr>
        <w:t xml:space="preserve">I believe </w:t>
      </w:r>
      <w:r w:rsidR="005005ED" w:rsidRPr="002A0C39">
        <w:rPr>
          <w:rFonts w:ascii="Times New Roman" w:hAnsi="Times New Roman" w:cs="Times New Roman"/>
          <w:sz w:val="24"/>
          <w:szCs w:val="24"/>
        </w:rPr>
        <w:t xml:space="preserve">this </w:t>
      </w:r>
      <w:r w:rsidR="00097450" w:rsidRPr="002A0C39">
        <w:rPr>
          <w:rFonts w:ascii="Times New Roman" w:hAnsi="Times New Roman" w:cs="Times New Roman"/>
          <w:sz w:val="24"/>
          <w:szCs w:val="24"/>
        </w:rPr>
        <w:t>strategy could save the tax payer billions in the long term too</w:t>
      </w:r>
      <w:r w:rsidR="005005ED" w:rsidRPr="002A0C39">
        <w:rPr>
          <w:rFonts w:ascii="Times New Roman" w:hAnsi="Times New Roman" w:cs="Times New Roman"/>
          <w:sz w:val="24"/>
          <w:szCs w:val="24"/>
        </w:rPr>
        <w:t xml:space="preserve">, as </w:t>
      </w:r>
      <w:r w:rsidR="00097450" w:rsidRPr="002A0C39">
        <w:rPr>
          <w:rFonts w:ascii="Times New Roman" w:hAnsi="Times New Roman" w:cs="Times New Roman"/>
          <w:sz w:val="24"/>
          <w:szCs w:val="24"/>
        </w:rPr>
        <w:t>the expected outcomes for foster-care,</w:t>
      </w:r>
      <w:r w:rsidR="005005ED" w:rsidRPr="002A0C39">
        <w:rPr>
          <w:rFonts w:ascii="Times New Roman" w:hAnsi="Times New Roman" w:cs="Times New Roman"/>
          <w:sz w:val="24"/>
          <w:szCs w:val="24"/>
        </w:rPr>
        <w:t xml:space="preserve"> children</w:t>
      </w:r>
      <w:r w:rsidR="00097450" w:rsidRPr="002A0C39">
        <w:rPr>
          <w:rFonts w:ascii="Times New Roman" w:hAnsi="Times New Roman" w:cs="Times New Roman"/>
          <w:sz w:val="24"/>
          <w:szCs w:val="24"/>
        </w:rPr>
        <w:t xml:space="preserve"> highlight </w:t>
      </w:r>
      <w:r w:rsidR="005005ED" w:rsidRPr="002A0C39">
        <w:rPr>
          <w:rFonts w:ascii="Times New Roman" w:hAnsi="Times New Roman" w:cs="Times New Roman"/>
          <w:sz w:val="24"/>
          <w:szCs w:val="24"/>
        </w:rPr>
        <w:t xml:space="preserve">that the current </w:t>
      </w:r>
      <w:r w:rsidR="00097450" w:rsidRPr="002A0C39">
        <w:rPr>
          <w:rFonts w:ascii="Times New Roman" w:hAnsi="Times New Roman" w:cs="Times New Roman"/>
          <w:sz w:val="24"/>
          <w:szCs w:val="24"/>
        </w:rPr>
        <w:t xml:space="preserve">system </w:t>
      </w:r>
      <w:r w:rsidR="005005ED" w:rsidRPr="002A0C39">
        <w:rPr>
          <w:rFonts w:ascii="Times New Roman" w:hAnsi="Times New Roman" w:cs="Times New Roman"/>
          <w:sz w:val="24"/>
          <w:szCs w:val="24"/>
        </w:rPr>
        <w:t xml:space="preserve">is </w:t>
      </w:r>
      <w:r w:rsidR="00097450" w:rsidRPr="002A0C39">
        <w:rPr>
          <w:rFonts w:ascii="Times New Roman" w:hAnsi="Times New Roman" w:cs="Times New Roman"/>
          <w:sz w:val="24"/>
          <w:szCs w:val="24"/>
        </w:rPr>
        <w:t xml:space="preserve">unfit for purpose.  Therefore, it is better to prevent harm in the first place through trying to break the ingrained cycles of </w:t>
      </w:r>
      <w:r w:rsidR="005005ED" w:rsidRPr="002A0C39">
        <w:rPr>
          <w:rFonts w:ascii="Times New Roman" w:hAnsi="Times New Roman" w:cs="Times New Roman"/>
          <w:sz w:val="24"/>
          <w:szCs w:val="24"/>
        </w:rPr>
        <w:t xml:space="preserve">intergenerational </w:t>
      </w:r>
      <w:r w:rsidR="00097450" w:rsidRPr="002A0C39">
        <w:rPr>
          <w:rFonts w:ascii="Times New Roman" w:hAnsi="Times New Roman" w:cs="Times New Roman"/>
          <w:sz w:val="24"/>
          <w:szCs w:val="24"/>
        </w:rPr>
        <w:t>trauma and oppressi</w:t>
      </w:r>
      <w:r w:rsidR="00D005DA" w:rsidRPr="002A0C39">
        <w:rPr>
          <w:rFonts w:ascii="Times New Roman" w:hAnsi="Times New Roman" w:cs="Times New Roman"/>
          <w:sz w:val="24"/>
          <w:szCs w:val="24"/>
        </w:rPr>
        <w:t xml:space="preserve">on that damage families. </w:t>
      </w:r>
    </w:p>
    <w:p w:rsidR="005005ED" w:rsidRPr="002A0C39" w:rsidRDefault="00E0782C" w:rsidP="002A0C39">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D005DA" w:rsidRPr="002A0C39">
        <w:rPr>
          <w:rFonts w:ascii="Times New Roman" w:hAnsi="Times New Roman" w:cs="Times New Roman"/>
          <w:sz w:val="24"/>
          <w:szCs w:val="24"/>
        </w:rPr>
        <w:t>T</w:t>
      </w:r>
      <w:r w:rsidR="00097450" w:rsidRPr="002A0C39">
        <w:rPr>
          <w:rFonts w:ascii="Times New Roman" w:hAnsi="Times New Roman" w:cs="Times New Roman"/>
          <w:sz w:val="24"/>
          <w:szCs w:val="24"/>
        </w:rPr>
        <w:t xml:space="preserve">he overwhelming statistics show that foster-children </w:t>
      </w:r>
      <w:r w:rsidR="005005ED" w:rsidRPr="002A0C39">
        <w:rPr>
          <w:rFonts w:ascii="Times New Roman" w:hAnsi="Times New Roman" w:cs="Times New Roman"/>
          <w:sz w:val="24"/>
          <w:szCs w:val="24"/>
        </w:rPr>
        <w:t xml:space="preserve">make-up </w:t>
      </w:r>
      <w:r w:rsidR="00097450" w:rsidRPr="002A0C39">
        <w:rPr>
          <w:rFonts w:ascii="Times New Roman" w:hAnsi="Times New Roman" w:cs="Times New Roman"/>
          <w:sz w:val="24"/>
          <w:szCs w:val="24"/>
        </w:rPr>
        <w:t>a high proportion of the populations found in the</w:t>
      </w:r>
      <w:r w:rsidR="005005ED" w:rsidRPr="002A0C39">
        <w:rPr>
          <w:rFonts w:ascii="Times New Roman" w:hAnsi="Times New Roman" w:cs="Times New Roman"/>
          <w:sz w:val="24"/>
          <w:szCs w:val="24"/>
        </w:rPr>
        <w:t xml:space="preserve"> criminal justice system</w:t>
      </w:r>
      <w:r w:rsidR="00D6563A" w:rsidRPr="002A0C39">
        <w:rPr>
          <w:rFonts w:ascii="Times New Roman" w:hAnsi="Times New Roman" w:cs="Times New Roman"/>
          <w:sz w:val="24"/>
          <w:szCs w:val="24"/>
        </w:rPr>
        <w:t xml:space="preserve"> (Cino, 2014; Rogers, 2019)</w:t>
      </w:r>
      <w:r w:rsidR="005005ED" w:rsidRPr="002A0C39">
        <w:rPr>
          <w:rFonts w:ascii="Times New Roman" w:hAnsi="Times New Roman" w:cs="Times New Roman"/>
          <w:sz w:val="24"/>
          <w:szCs w:val="24"/>
        </w:rPr>
        <w:t xml:space="preserve">, the </w:t>
      </w:r>
      <w:r w:rsidR="00097450" w:rsidRPr="002A0C39">
        <w:rPr>
          <w:rFonts w:ascii="Times New Roman" w:hAnsi="Times New Roman" w:cs="Times New Roman"/>
          <w:sz w:val="24"/>
          <w:szCs w:val="24"/>
        </w:rPr>
        <w:t>educationally failed, homeless</w:t>
      </w:r>
      <w:r w:rsidR="00D6563A" w:rsidRPr="002A0C39">
        <w:rPr>
          <w:rFonts w:ascii="Times New Roman" w:hAnsi="Times New Roman" w:cs="Times New Roman"/>
          <w:sz w:val="24"/>
          <w:szCs w:val="24"/>
        </w:rPr>
        <w:t xml:space="preserve"> (Patil et al., 2013)</w:t>
      </w:r>
      <w:r w:rsidR="00097450" w:rsidRPr="002A0C39">
        <w:rPr>
          <w:rFonts w:ascii="Times New Roman" w:hAnsi="Times New Roman" w:cs="Times New Roman"/>
          <w:sz w:val="24"/>
          <w:szCs w:val="24"/>
        </w:rPr>
        <w:t>, street crime, including prostitution and drug dealing</w:t>
      </w:r>
      <w:r w:rsidR="00D6563A" w:rsidRPr="002A0C39">
        <w:rPr>
          <w:rFonts w:ascii="Times New Roman" w:hAnsi="Times New Roman" w:cs="Times New Roman"/>
          <w:sz w:val="24"/>
          <w:szCs w:val="24"/>
        </w:rPr>
        <w:t xml:space="preserve"> (Reynolds, 2016; Senior, 2016)</w:t>
      </w:r>
      <w:r w:rsidR="00097450" w:rsidRPr="002A0C39">
        <w:rPr>
          <w:rFonts w:ascii="Times New Roman" w:hAnsi="Times New Roman" w:cs="Times New Roman"/>
          <w:sz w:val="24"/>
          <w:szCs w:val="24"/>
        </w:rPr>
        <w:t xml:space="preserve">, </w:t>
      </w:r>
      <w:r w:rsidR="00D6563A" w:rsidRPr="002A0C39">
        <w:rPr>
          <w:rFonts w:ascii="Times New Roman" w:hAnsi="Times New Roman" w:cs="Times New Roman"/>
          <w:sz w:val="24"/>
          <w:szCs w:val="24"/>
        </w:rPr>
        <w:t xml:space="preserve">along with evidence showing how mothers, fathers and </w:t>
      </w:r>
      <w:r w:rsidR="00BE6F11" w:rsidRPr="002A0C39">
        <w:rPr>
          <w:rFonts w:ascii="Times New Roman" w:hAnsi="Times New Roman" w:cs="Times New Roman"/>
          <w:sz w:val="24"/>
          <w:szCs w:val="24"/>
        </w:rPr>
        <w:t xml:space="preserve">their </w:t>
      </w:r>
      <w:r w:rsidR="00D6563A" w:rsidRPr="002A0C39">
        <w:rPr>
          <w:rFonts w:ascii="Times New Roman" w:hAnsi="Times New Roman" w:cs="Times New Roman"/>
          <w:sz w:val="24"/>
          <w:szCs w:val="24"/>
        </w:rPr>
        <w:t>children are put at risk of committing suicide (McEvoy, 2019).</w:t>
      </w:r>
    </w:p>
    <w:p w:rsidR="00E0782C" w:rsidRDefault="005005ED" w:rsidP="00E0782C">
      <w:pPr>
        <w:spacing w:line="480" w:lineRule="auto"/>
        <w:rPr>
          <w:rFonts w:ascii="Times New Roman" w:hAnsi="Times New Roman" w:cs="Times New Roman"/>
          <w:sz w:val="24"/>
          <w:szCs w:val="24"/>
        </w:rPr>
      </w:pPr>
      <w:r w:rsidRPr="00E0782C">
        <w:rPr>
          <w:rFonts w:ascii="Times New Roman" w:hAnsi="Times New Roman" w:cs="Times New Roman"/>
          <w:sz w:val="24"/>
          <w:szCs w:val="24"/>
        </w:rPr>
        <w:t xml:space="preserve">Given the overwhelming </w:t>
      </w:r>
      <w:r w:rsidR="00D005DA" w:rsidRPr="00E0782C">
        <w:rPr>
          <w:rFonts w:ascii="Times New Roman" w:hAnsi="Times New Roman" w:cs="Times New Roman"/>
          <w:sz w:val="24"/>
          <w:szCs w:val="24"/>
        </w:rPr>
        <w:t xml:space="preserve">potential risk of </w:t>
      </w:r>
      <w:r w:rsidRPr="00E0782C">
        <w:rPr>
          <w:rFonts w:ascii="Times New Roman" w:hAnsi="Times New Roman" w:cs="Times New Roman"/>
          <w:sz w:val="24"/>
          <w:szCs w:val="24"/>
        </w:rPr>
        <w:t>harm t</w:t>
      </w:r>
      <w:r w:rsidR="00D005DA" w:rsidRPr="00E0782C">
        <w:rPr>
          <w:rFonts w:ascii="Times New Roman" w:hAnsi="Times New Roman" w:cs="Times New Roman"/>
          <w:sz w:val="24"/>
          <w:szCs w:val="24"/>
        </w:rPr>
        <w:t>owards</w:t>
      </w:r>
      <w:r w:rsidRPr="00E0782C">
        <w:rPr>
          <w:rFonts w:ascii="Times New Roman" w:hAnsi="Times New Roman" w:cs="Times New Roman"/>
          <w:sz w:val="24"/>
          <w:szCs w:val="24"/>
        </w:rPr>
        <w:t xml:space="preserve"> </w:t>
      </w:r>
      <w:r w:rsidR="00D005DA" w:rsidRPr="00E0782C">
        <w:rPr>
          <w:rFonts w:ascii="Times New Roman" w:hAnsi="Times New Roman" w:cs="Times New Roman"/>
          <w:sz w:val="24"/>
          <w:szCs w:val="24"/>
        </w:rPr>
        <w:t xml:space="preserve">foster-care </w:t>
      </w:r>
      <w:r w:rsidRPr="00E0782C">
        <w:rPr>
          <w:rFonts w:ascii="Times New Roman" w:hAnsi="Times New Roman" w:cs="Times New Roman"/>
          <w:sz w:val="24"/>
          <w:szCs w:val="24"/>
        </w:rPr>
        <w:t>children</w:t>
      </w:r>
      <w:r w:rsidR="00D005DA" w:rsidRPr="00E0782C">
        <w:rPr>
          <w:rFonts w:ascii="Times New Roman" w:hAnsi="Times New Roman" w:cs="Times New Roman"/>
          <w:sz w:val="24"/>
          <w:szCs w:val="24"/>
        </w:rPr>
        <w:t>,</w:t>
      </w:r>
      <w:r w:rsidRPr="00E0782C">
        <w:rPr>
          <w:rFonts w:ascii="Times New Roman" w:hAnsi="Times New Roman" w:cs="Times New Roman"/>
          <w:sz w:val="24"/>
          <w:szCs w:val="24"/>
        </w:rPr>
        <w:t xml:space="preserve"> any professional who is caught financially exploiting children, such as receiving financial </w:t>
      </w:r>
      <w:r w:rsidR="00D005DA" w:rsidRPr="00E0782C">
        <w:rPr>
          <w:rFonts w:ascii="Times New Roman" w:hAnsi="Times New Roman" w:cs="Times New Roman"/>
          <w:sz w:val="24"/>
          <w:szCs w:val="24"/>
        </w:rPr>
        <w:t xml:space="preserve">bonuses or </w:t>
      </w:r>
      <w:r w:rsidRPr="00E0782C">
        <w:rPr>
          <w:rFonts w:ascii="Times New Roman" w:hAnsi="Times New Roman" w:cs="Times New Roman"/>
          <w:sz w:val="24"/>
          <w:szCs w:val="24"/>
        </w:rPr>
        <w:t>being a shareholder in a private fostering company which bring in high amounts of annual revenue for shareholders</w:t>
      </w:r>
      <w:r w:rsidR="00D005DA" w:rsidRPr="00E0782C">
        <w:rPr>
          <w:rFonts w:ascii="Times New Roman" w:hAnsi="Times New Roman" w:cs="Times New Roman"/>
          <w:sz w:val="24"/>
          <w:szCs w:val="24"/>
        </w:rPr>
        <w:t xml:space="preserve"> (Speke, 2018; Appendix 1</w:t>
      </w:r>
      <w:r w:rsidR="005D7ACC" w:rsidRPr="00E0782C">
        <w:rPr>
          <w:rFonts w:ascii="Times New Roman" w:hAnsi="Times New Roman" w:cs="Times New Roman"/>
          <w:sz w:val="24"/>
          <w:szCs w:val="24"/>
        </w:rPr>
        <w:t>4</w:t>
      </w:r>
      <w:r w:rsidR="00D005DA" w:rsidRPr="00E0782C">
        <w:rPr>
          <w:rFonts w:ascii="Times New Roman" w:hAnsi="Times New Roman" w:cs="Times New Roman"/>
          <w:sz w:val="24"/>
          <w:szCs w:val="24"/>
        </w:rPr>
        <w:t>),</w:t>
      </w:r>
      <w:r w:rsidRPr="00E0782C">
        <w:rPr>
          <w:rFonts w:ascii="Times New Roman" w:hAnsi="Times New Roman" w:cs="Times New Roman"/>
          <w:sz w:val="24"/>
          <w:szCs w:val="24"/>
        </w:rPr>
        <w:t xml:space="preserve"> should serve a prison sentence. </w:t>
      </w:r>
      <w:r w:rsidR="00CD7513" w:rsidRPr="00E0782C">
        <w:rPr>
          <w:rFonts w:ascii="Times New Roman" w:hAnsi="Times New Roman" w:cs="Times New Roman"/>
          <w:sz w:val="24"/>
          <w:szCs w:val="24"/>
        </w:rPr>
        <w:t xml:space="preserve">Similarly, there should be penalties if anyone in health, education, local authorities and police are caught misusing the position or receiving financial reward to cause children harm. </w:t>
      </w:r>
      <w:r w:rsidRPr="00E0782C">
        <w:rPr>
          <w:rFonts w:ascii="Times New Roman" w:hAnsi="Times New Roman" w:cs="Times New Roman"/>
          <w:sz w:val="24"/>
          <w:szCs w:val="24"/>
        </w:rPr>
        <w:t xml:space="preserve">Therefore, more agency and control need to be given back to the families who need the most support, for them to prioritise what is needed to aid their own intergenerational healing. </w:t>
      </w:r>
    </w:p>
    <w:p w:rsidR="009C4211" w:rsidRPr="00E0782C" w:rsidRDefault="00E0782C" w:rsidP="00E0782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5005ED" w:rsidRPr="00E0782C">
        <w:rPr>
          <w:rFonts w:ascii="Times New Roman" w:hAnsi="Times New Roman" w:cs="Times New Roman"/>
          <w:sz w:val="24"/>
          <w:szCs w:val="24"/>
        </w:rPr>
        <w:t xml:space="preserve">By investing the public tax payers’ money directly back into the family, this has the potential </w:t>
      </w:r>
      <w:r w:rsidR="00CD7513" w:rsidRPr="00E0782C">
        <w:rPr>
          <w:rFonts w:ascii="Times New Roman" w:hAnsi="Times New Roman" w:cs="Times New Roman"/>
          <w:sz w:val="24"/>
          <w:szCs w:val="24"/>
        </w:rPr>
        <w:t xml:space="preserve">for </w:t>
      </w:r>
      <w:r w:rsidR="005005ED" w:rsidRPr="00E0782C">
        <w:rPr>
          <w:rFonts w:ascii="Times New Roman" w:hAnsi="Times New Roman" w:cs="Times New Roman"/>
          <w:sz w:val="24"/>
          <w:szCs w:val="24"/>
        </w:rPr>
        <w:t>whole generations of families to recover together from the damaging effects of unprocessed trauma</w:t>
      </w:r>
      <w:r w:rsidR="009C4211" w:rsidRPr="00E0782C">
        <w:rPr>
          <w:rFonts w:ascii="Times New Roman" w:hAnsi="Times New Roman" w:cs="Times New Roman"/>
          <w:sz w:val="24"/>
          <w:szCs w:val="24"/>
        </w:rPr>
        <w:t>. T</w:t>
      </w:r>
      <w:r w:rsidR="00CD7513" w:rsidRPr="00E0782C">
        <w:rPr>
          <w:rFonts w:ascii="Times New Roman" w:hAnsi="Times New Roman" w:cs="Times New Roman"/>
          <w:sz w:val="24"/>
          <w:szCs w:val="24"/>
        </w:rPr>
        <w:t xml:space="preserve">rauma </w:t>
      </w:r>
      <w:r w:rsidR="009C4211" w:rsidRPr="00E0782C">
        <w:rPr>
          <w:rFonts w:ascii="Times New Roman" w:hAnsi="Times New Roman" w:cs="Times New Roman"/>
          <w:sz w:val="24"/>
          <w:szCs w:val="24"/>
        </w:rPr>
        <w:t xml:space="preserve">may </w:t>
      </w:r>
      <w:r w:rsidR="00CD7513" w:rsidRPr="00E0782C">
        <w:rPr>
          <w:rFonts w:ascii="Times New Roman" w:hAnsi="Times New Roman" w:cs="Times New Roman"/>
          <w:sz w:val="24"/>
          <w:szCs w:val="24"/>
        </w:rPr>
        <w:t>have caused reduced mental health or psychological injury, poverty, substance misuse, violence or re-enacting their own childhood abuse</w:t>
      </w:r>
      <w:r w:rsidR="009C4211" w:rsidRPr="00E0782C">
        <w:rPr>
          <w:rFonts w:ascii="Times New Roman" w:hAnsi="Times New Roman" w:cs="Times New Roman"/>
          <w:sz w:val="24"/>
          <w:szCs w:val="24"/>
        </w:rPr>
        <w:t xml:space="preserve"> and th</w:t>
      </w:r>
      <w:r w:rsidR="00CD7513" w:rsidRPr="00E0782C">
        <w:rPr>
          <w:rFonts w:ascii="Times New Roman" w:hAnsi="Times New Roman" w:cs="Times New Roman"/>
          <w:sz w:val="24"/>
          <w:szCs w:val="24"/>
        </w:rPr>
        <w:t xml:space="preserve">is strategy has the potential to help generations of families to find freedom and recovery for themselves </w:t>
      </w:r>
      <w:r w:rsidR="009C4211" w:rsidRPr="00E0782C">
        <w:rPr>
          <w:rFonts w:ascii="Times New Roman" w:hAnsi="Times New Roman" w:cs="Times New Roman"/>
          <w:sz w:val="24"/>
          <w:szCs w:val="24"/>
        </w:rPr>
        <w:t xml:space="preserve">and could </w:t>
      </w:r>
      <w:r w:rsidR="00CD7513" w:rsidRPr="00E0782C">
        <w:rPr>
          <w:rFonts w:ascii="Times New Roman" w:hAnsi="Times New Roman" w:cs="Times New Roman"/>
          <w:sz w:val="24"/>
          <w:szCs w:val="24"/>
        </w:rPr>
        <w:t xml:space="preserve">save the government millions of pounds. </w:t>
      </w:r>
    </w:p>
    <w:p w:rsidR="0020112E" w:rsidRPr="00E0782C" w:rsidRDefault="00E0782C" w:rsidP="00E0782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806D52" w:rsidRPr="00E0782C">
        <w:rPr>
          <w:rFonts w:ascii="Times New Roman" w:hAnsi="Times New Roman" w:cs="Times New Roman"/>
          <w:sz w:val="24"/>
          <w:szCs w:val="24"/>
        </w:rPr>
        <w:t xml:space="preserve">Since this thesis is all about listening to the voice of the excluded, it is believed that </w:t>
      </w:r>
      <w:r w:rsidR="009C4211" w:rsidRPr="00E0782C">
        <w:rPr>
          <w:rFonts w:ascii="Times New Roman" w:hAnsi="Times New Roman" w:cs="Times New Roman"/>
          <w:sz w:val="24"/>
          <w:szCs w:val="24"/>
        </w:rPr>
        <w:t>individuals</w:t>
      </w:r>
      <w:r w:rsidR="00806D52" w:rsidRPr="00E0782C">
        <w:rPr>
          <w:rFonts w:ascii="Times New Roman" w:hAnsi="Times New Roman" w:cs="Times New Roman"/>
          <w:sz w:val="24"/>
          <w:szCs w:val="24"/>
        </w:rPr>
        <w:t xml:space="preserve"> </w:t>
      </w:r>
      <w:r w:rsidR="009C4211" w:rsidRPr="00E0782C">
        <w:rPr>
          <w:rFonts w:ascii="Times New Roman" w:hAnsi="Times New Roman" w:cs="Times New Roman"/>
          <w:sz w:val="24"/>
          <w:szCs w:val="24"/>
        </w:rPr>
        <w:t xml:space="preserve">will know more about what they need to recover and often </w:t>
      </w:r>
      <w:r w:rsidR="00806D52" w:rsidRPr="00E0782C">
        <w:rPr>
          <w:rFonts w:ascii="Times New Roman" w:hAnsi="Times New Roman" w:cs="Times New Roman"/>
          <w:sz w:val="24"/>
          <w:szCs w:val="24"/>
        </w:rPr>
        <w:t xml:space="preserve">speak from a depth of knowledge which can only be gleaned from ‘journey lived’ places of pain.   </w:t>
      </w:r>
    </w:p>
    <w:p w:rsidR="00E0782C" w:rsidRDefault="00E0782C" w:rsidP="00E0782C">
      <w:pPr>
        <w:spacing w:after="160" w:line="480" w:lineRule="auto"/>
        <w:rPr>
          <w:rFonts w:ascii="Times New Roman" w:eastAsia="Calibri" w:hAnsi="Times New Roman" w:cs="Times New Roman"/>
          <w:b/>
          <w:sz w:val="24"/>
          <w:szCs w:val="24"/>
        </w:rPr>
      </w:pPr>
    </w:p>
    <w:p w:rsidR="00E0782C" w:rsidRDefault="00E0782C" w:rsidP="00E0782C">
      <w:pPr>
        <w:spacing w:after="160" w:line="480" w:lineRule="auto"/>
        <w:rPr>
          <w:rFonts w:ascii="Times New Roman" w:eastAsia="Calibri" w:hAnsi="Times New Roman" w:cs="Times New Roman"/>
          <w:b/>
          <w:sz w:val="24"/>
          <w:szCs w:val="24"/>
        </w:rPr>
      </w:pPr>
    </w:p>
    <w:p w:rsidR="000177CC" w:rsidRPr="00E0782C" w:rsidRDefault="000177CC" w:rsidP="00E0782C">
      <w:pPr>
        <w:spacing w:after="160" w:line="480" w:lineRule="auto"/>
        <w:rPr>
          <w:rFonts w:ascii="Times New Roman" w:eastAsia="Calibri" w:hAnsi="Times New Roman" w:cs="Times New Roman"/>
          <w:b/>
          <w:sz w:val="24"/>
          <w:szCs w:val="24"/>
        </w:rPr>
      </w:pPr>
      <w:r w:rsidRPr="00E0782C">
        <w:rPr>
          <w:rFonts w:ascii="Times New Roman" w:eastAsia="Calibri" w:hAnsi="Times New Roman" w:cs="Times New Roman"/>
          <w:b/>
          <w:sz w:val="24"/>
          <w:szCs w:val="24"/>
        </w:rPr>
        <w:lastRenderedPageBreak/>
        <w:t>5.1</w:t>
      </w:r>
      <w:r w:rsidR="00990F19" w:rsidRPr="00E0782C">
        <w:rPr>
          <w:rFonts w:ascii="Times New Roman" w:eastAsia="Calibri" w:hAnsi="Times New Roman" w:cs="Times New Roman"/>
          <w:b/>
          <w:sz w:val="24"/>
          <w:szCs w:val="24"/>
        </w:rPr>
        <w:t>1</w:t>
      </w:r>
      <w:r w:rsidRPr="00E0782C">
        <w:rPr>
          <w:rFonts w:ascii="Times New Roman" w:eastAsia="Calibri" w:hAnsi="Times New Roman" w:cs="Times New Roman"/>
          <w:b/>
          <w:sz w:val="24"/>
          <w:szCs w:val="24"/>
        </w:rPr>
        <w:t xml:space="preserve"> Relating Findings to Research Questions </w:t>
      </w:r>
    </w:p>
    <w:p w:rsidR="00851AF3" w:rsidRPr="00724E25" w:rsidRDefault="00E0782C" w:rsidP="00E0782C">
      <w:pPr>
        <w:spacing w:line="480" w:lineRule="auto"/>
        <w:rPr>
          <w:rFonts w:ascii="Times New Roman" w:eastAsia="Calibri" w:hAnsi="Times New Roman" w:cs="Times New Roman"/>
          <w:color w:val="000000" w:themeColor="text1"/>
          <w:sz w:val="24"/>
          <w:szCs w:val="24"/>
        </w:rPr>
      </w:pPr>
      <w:r>
        <w:rPr>
          <w:rFonts w:ascii="Times New Roman" w:eastAsia="Calibri" w:hAnsi="Times New Roman" w:cs="Times New Roman"/>
          <w:sz w:val="24"/>
          <w:szCs w:val="24"/>
        </w:rPr>
        <w:t xml:space="preserve">      </w:t>
      </w:r>
      <w:r w:rsidR="000177CC" w:rsidRPr="00E0782C">
        <w:rPr>
          <w:rFonts w:ascii="Times New Roman" w:eastAsia="Calibri" w:hAnsi="Times New Roman" w:cs="Times New Roman"/>
          <w:sz w:val="24"/>
          <w:szCs w:val="24"/>
        </w:rPr>
        <w:t>Research questions one (</w:t>
      </w:r>
      <w:r w:rsidR="000177CC" w:rsidRPr="00E0782C">
        <w:rPr>
          <w:rFonts w:ascii="Times New Roman" w:eastAsia="Calibri" w:hAnsi="Times New Roman" w:cs="Times New Roman"/>
          <w:i/>
          <w:sz w:val="24"/>
          <w:szCs w:val="24"/>
        </w:rPr>
        <w:t>barriers</w:t>
      </w:r>
      <w:r w:rsidR="000177CC" w:rsidRPr="00E0782C">
        <w:rPr>
          <w:rFonts w:ascii="Times New Roman" w:eastAsia="Calibri" w:hAnsi="Times New Roman" w:cs="Times New Roman"/>
          <w:sz w:val="24"/>
          <w:szCs w:val="24"/>
        </w:rPr>
        <w:t xml:space="preserve"> to education) and two (</w:t>
      </w:r>
      <w:r w:rsidR="000177CC" w:rsidRPr="00E0782C">
        <w:rPr>
          <w:rFonts w:ascii="Times New Roman" w:eastAsia="Calibri" w:hAnsi="Times New Roman" w:cs="Times New Roman"/>
          <w:i/>
          <w:sz w:val="24"/>
          <w:szCs w:val="24"/>
        </w:rPr>
        <w:t>effects</w:t>
      </w:r>
      <w:r w:rsidR="000177CC" w:rsidRPr="00E0782C">
        <w:rPr>
          <w:rFonts w:ascii="Times New Roman" w:eastAsia="Calibri" w:hAnsi="Times New Roman" w:cs="Times New Roman"/>
          <w:sz w:val="24"/>
          <w:szCs w:val="24"/>
        </w:rPr>
        <w:t xml:space="preserve"> of educational failure) are answered within superordinate themes 1 -6</w:t>
      </w:r>
      <w:r w:rsidR="00202B9F" w:rsidRPr="00E0782C">
        <w:rPr>
          <w:rFonts w:ascii="Times New Roman" w:eastAsia="Calibri" w:hAnsi="Times New Roman" w:cs="Times New Roman"/>
          <w:sz w:val="24"/>
          <w:szCs w:val="24"/>
        </w:rPr>
        <w:t xml:space="preserve">: </w:t>
      </w:r>
      <w:r w:rsidR="00202B9F" w:rsidRPr="00E0782C">
        <w:rPr>
          <w:rFonts w:ascii="Times New Roman" w:hAnsi="Times New Roman" w:cs="Times New Roman"/>
          <w:sz w:val="24"/>
          <w:szCs w:val="24"/>
        </w:rPr>
        <w:t>ACEs and trauma, missed assessments, disabling learn</w:t>
      </w:r>
      <w:r w:rsidR="007257B6" w:rsidRPr="00E0782C">
        <w:rPr>
          <w:rFonts w:ascii="Times New Roman" w:hAnsi="Times New Roman" w:cs="Times New Roman"/>
          <w:sz w:val="24"/>
          <w:szCs w:val="24"/>
        </w:rPr>
        <w:t>ing environments, bullying, gas</w:t>
      </w:r>
      <w:r w:rsidR="00202B9F" w:rsidRPr="00E0782C">
        <w:rPr>
          <w:rFonts w:ascii="Times New Roman" w:hAnsi="Times New Roman" w:cs="Times New Roman"/>
          <w:sz w:val="24"/>
          <w:szCs w:val="24"/>
        </w:rPr>
        <w:t>lighting and systematic practice, damages to mental health, survival coping mechanisms</w:t>
      </w:r>
      <w:r w:rsidR="009C4211" w:rsidRPr="00E0782C">
        <w:rPr>
          <w:rFonts w:ascii="Times New Roman" w:hAnsi="Times New Roman" w:cs="Times New Roman"/>
          <w:sz w:val="24"/>
          <w:szCs w:val="24"/>
        </w:rPr>
        <w:t xml:space="preserve">, </w:t>
      </w:r>
      <w:r w:rsidR="00202B9F" w:rsidRPr="00E0782C">
        <w:rPr>
          <w:rFonts w:ascii="Times New Roman" w:hAnsi="Times New Roman" w:cs="Times New Roman"/>
          <w:sz w:val="24"/>
          <w:szCs w:val="24"/>
        </w:rPr>
        <w:t xml:space="preserve">self-medication and revolving door of cycles of oppression and intergenerational poverty. </w:t>
      </w:r>
      <w:r w:rsidR="00AE6EA9" w:rsidRPr="00E0782C">
        <w:rPr>
          <w:rFonts w:ascii="Times New Roman" w:hAnsi="Times New Roman" w:cs="Times New Roman"/>
          <w:sz w:val="24"/>
          <w:szCs w:val="24"/>
        </w:rPr>
        <w:t xml:space="preserve"> </w:t>
      </w:r>
      <w:r w:rsidR="000177CC" w:rsidRPr="00E0782C">
        <w:rPr>
          <w:rFonts w:ascii="Times New Roman" w:eastAsia="Calibri" w:hAnsi="Times New Roman" w:cs="Times New Roman"/>
          <w:sz w:val="24"/>
          <w:szCs w:val="24"/>
        </w:rPr>
        <w:t xml:space="preserve">However, due to their emerging interconnectedness, each of these </w:t>
      </w:r>
      <w:r w:rsidR="00202B9F" w:rsidRPr="00E0782C">
        <w:rPr>
          <w:rFonts w:ascii="Times New Roman" w:eastAsia="Calibri" w:hAnsi="Times New Roman" w:cs="Times New Roman"/>
          <w:sz w:val="24"/>
          <w:szCs w:val="24"/>
        </w:rPr>
        <w:t>factors</w:t>
      </w:r>
      <w:r w:rsidR="000177CC" w:rsidRPr="00E0782C">
        <w:rPr>
          <w:rFonts w:ascii="Times New Roman" w:eastAsia="Calibri" w:hAnsi="Times New Roman" w:cs="Times New Roman"/>
          <w:sz w:val="24"/>
          <w:szCs w:val="24"/>
        </w:rPr>
        <w:t xml:space="preserve"> not only reinforce each other, but also appear to have the dual role of being both a </w:t>
      </w:r>
      <w:r w:rsidR="000177CC" w:rsidRPr="00E0782C">
        <w:rPr>
          <w:rFonts w:ascii="Times New Roman" w:eastAsia="Calibri" w:hAnsi="Times New Roman" w:cs="Times New Roman"/>
          <w:i/>
          <w:sz w:val="24"/>
          <w:szCs w:val="24"/>
        </w:rPr>
        <w:t>barrier to learning</w:t>
      </w:r>
      <w:r w:rsidR="000177CC" w:rsidRPr="00E0782C">
        <w:rPr>
          <w:rFonts w:ascii="Times New Roman" w:eastAsia="Calibri" w:hAnsi="Times New Roman" w:cs="Times New Roman"/>
          <w:sz w:val="24"/>
          <w:szCs w:val="24"/>
        </w:rPr>
        <w:t xml:space="preserve"> and a </w:t>
      </w:r>
      <w:r w:rsidR="000177CC" w:rsidRPr="00E0782C">
        <w:rPr>
          <w:rFonts w:ascii="Times New Roman" w:eastAsia="Calibri" w:hAnsi="Times New Roman" w:cs="Times New Roman"/>
          <w:i/>
          <w:sz w:val="24"/>
          <w:szCs w:val="24"/>
        </w:rPr>
        <w:t>direct consequence of educational failure</w:t>
      </w:r>
      <w:r w:rsidR="00202B9F" w:rsidRPr="00E0782C">
        <w:rPr>
          <w:rFonts w:ascii="Times New Roman" w:eastAsia="Calibri" w:hAnsi="Times New Roman" w:cs="Times New Roman"/>
          <w:sz w:val="24"/>
          <w:szCs w:val="24"/>
        </w:rPr>
        <w:t>. Moreover, upon initiating an in-depth analysis</w:t>
      </w:r>
      <w:r w:rsidR="00D91B0E" w:rsidRPr="00E0782C">
        <w:rPr>
          <w:rFonts w:ascii="Times New Roman" w:eastAsia="Calibri" w:hAnsi="Times New Roman" w:cs="Times New Roman"/>
          <w:sz w:val="24"/>
          <w:szCs w:val="24"/>
        </w:rPr>
        <w:t xml:space="preserve"> of the findings in relation to the research questions,</w:t>
      </w:r>
      <w:r w:rsidR="00202B9F" w:rsidRPr="00E0782C">
        <w:rPr>
          <w:rFonts w:ascii="Times New Roman" w:eastAsia="Calibri" w:hAnsi="Times New Roman" w:cs="Times New Roman"/>
          <w:sz w:val="24"/>
          <w:szCs w:val="24"/>
        </w:rPr>
        <w:t xml:space="preserve"> </w:t>
      </w:r>
      <w:r w:rsidR="000177CC" w:rsidRPr="00E0782C">
        <w:rPr>
          <w:rFonts w:ascii="Times New Roman" w:eastAsia="Calibri" w:hAnsi="Times New Roman" w:cs="Times New Roman"/>
          <w:sz w:val="24"/>
          <w:szCs w:val="24"/>
        </w:rPr>
        <w:t>one is left pondering which came first</w:t>
      </w:r>
      <w:r w:rsidR="00D91B0E" w:rsidRPr="00E0782C">
        <w:rPr>
          <w:rFonts w:ascii="Times New Roman" w:eastAsia="Calibri" w:hAnsi="Times New Roman" w:cs="Times New Roman"/>
          <w:sz w:val="24"/>
          <w:szCs w:val="24"/>
        </w:rPr>
        <w:t>, which is a bit like</w:t>
      </w:r>
      <w:r w:rsidR="00806D52" w:rsidRPr="00E0782C">
        <w:rPr>
          <w:rFonts w:ascii="Times New Roman" w:eastAsia="Calibri" w:hAnsi="Times New Roman" w:cs="Times New Roman"/>
          <w:sz w:val="24"/>
          <w:szCs w:val="24"/>
        </w:rPr>
        <w:t xml:space="preserve"> the situation with </w:t>
      </w:r>
      <w:r w:rsidR="000177CC" w:rsidRPr="00E0782C">
        <w:rPr>
          <w:rFonts w:ascii="Times New Roman" w:eastAsia="Calibri" w:hAnsi="Times New Roman" w:cs="Times New Roman"/>
          <w:sz w:val="24"/>
          <w:szCs w:val="24"/>
        </w:rPr>
        <w:t xml:space="preserve">the </w:t>
      </w:r>
      <w:r w:rsidR="00806D52" w:rsidRPr="00E0782C">
        <w:rPr>
          <w:rFonts w:ascii="Times New Roman" w:eastAsia="Calibri" w:hAnsi="Times New Roman" w:cs="Times New Roman"/>
          <w:sz w:val="24"/>
          <w:szCs w:val="24"/>
        </w:rPr>
        <w:t>‘</w:t>
      </w:r>
      <w:r w:rsidR="000177CC" w:rsidRPr="00E0782C">
        <w:rPr>
          <w:rFonts w:ascii="Times New Roman" w:eastAsia="Calibri" w:hAnsi="Times New Roman" w:cs="Times New Roman"/>
          <w:sz w:val="24"/>
          <w:szCs w:val="24"/>
        </w:rPr>
        <w:t xml:space="preserve">chicken </w:t>
      </w:r>
      <w:r w:rsidR="00D302C6" w:rsidRPr="00E0782C">
        <w:rPr>
          <w:rFonts w:ascii="Times New Roman" w:eastAsia="Calibri" w:hAnsi="Times New Roman" w:cs="Times New Roman"/>
          <w:sz w:val="24"/>
          <w:szCs w:val="24"/>
        </w:rPr>
        <w:t>and</w:t>
      </w:r>
      <w:r w:rsidR="000177CC" w:rsidRPr="00E0782C">
        <w:rPr>
          <w:rFonts w:ascii="Times New Roman" w:eastAsia="Calibri" w:hAnsi="Times New Roman" w:cs="Times New Roman"/>
          <w:sz w:val="24"/>
          <w:szCs w:val="24"/>
        </w:rPr>
        <w:t xml:space="preserve"> the egg</w:t>
      </w:r>
      <w:r w:rsidR="00806D52" w:rsidRPr="00E0782C">
        <w:rPr>
          <w:rFonts w:ascii="Times New Roman" w:eastAsia="Calibri" w:hAnsi="Times New Roman" w:cs="Times New Roman"/>
          <w:sz w:val="24"/>
          <w:szCs w:val="24"/>
        </w:rPr>
        <w:t>’</w:t>
      </w:r>
      <w:r w:rsidR="00D91B0E" w:rsidRPr="00724E25">
        <w:rPr>
          <w:rFonts w:ascii="Times New Roman" w:eastAsia="Calibri" w:hAnsi="Times New Roman" w:cs="Times New Roman"/>
          <w:color w:val="000000" w:themeColor="text1"/>
          <w:sz w:val="24"/>
          <w:szCs w:val="24"/>
        </w:rPr>
        <w:t xml:space="preserve">. </w:t>
      </w:r>
      <w:r w:rsidR="00851AF3" w:rsidRPr="00724E25">
        <w:rPr>
          <w:rFonts w:ascii="Times New Roman" w:hAnsi="Times New Roman" w:cs="Times New Roman"/>
          <w:color w:val="000000" w:themeColor="text1"/>
          <w:sz w:val="24"/>
          <w:szCs w:val="24"/>
        </w:rPr>
        <w:t xml:space="preserve">Exploration of these themes has illustrated the multi-faceted interactions between interrelated factors (as illustrated in Figure 5.13) to demonstrate how educational failure has affected the participants and answered my initial research questions which were: </w:t>
      </w:r>
    </w:p>
    <w:p w:rsidR="00851AF3" w:rsidRPr="00E0782C" w:rsidRDefault="00851AF3" w:rsidP="00E0782C">
      <w:pPr>
        <w:spacing w:line="480" w:lineRule="auto"/>
        <w:ind w:left="720"/>
        <w:rPr>
          <w:rFonts w:ascii="Times New Roman" w:hAnsi="Times New Roman" w:cs="Times New Roman"/>
          <w:sz w:val="24"/>
          <w:szCs w:val="24"/>
        </w:rPr>
      </w:pPr>
      <w:r w:rsidRPr="00E0782C">
        <w:rPr>
          <w:rFonts w:ascii="Times New Roman" w:hAnsi="Times New Roman" w:cs="Times New Roman"/>
          <w:sz w:val="24"/>
          <w:szCs w:val="24"/>
        </w:rPr>
        <w:t>1)  In what ways, if any, has your educational experience at school created barriers that ha</w:t>
      </w:r>
      <w:r w:rsidR="001250BB" w:rsidRPr="00E0782C">
        <w:rPr>
          <w:rFonts w:ascii="Times New Roman" w:hAnsi="Times New Roman" w:cs="Times New Roman"/>
          <w:sz w:val="24"/>
          <w:szCs w:val="24"/>
        </w:rPr>
        <w:t xml:space="preserve">ve </w:t>
      </w:r>
      <w:r w:rsidRPr="00E0782C">
        <w:rPr>
          <w:rFonts w:ascii="Times New Roman" w:hAnsi="Times New Roman" w:cs="Times New Roman"/>
          <w:sz w:val="24"/>
          <w:szCs w:val="24"/>
        </w:rPr>
        <w:t xml:space="preserve">led to educational failure? </w:t>
      </w:r>
    </w:p>
    <w:p w:rsidR="00851AF3" w:rsidRPr="00E0782C" w:rsidRDefault="00851AF3" w:rsidP="00E0782C">
      <w:pPr>
        <w:spacing w:line="480" w:lineRule="auto"/>
        <w:ind w:left="720"/>
        <w:rPr>
          <w:rFonts w:ascii="Times New Roman" w:hAnsi="Times New Roman" w:cs="Times New Roman"/>
          <w:sz w:val="24"/>
          <w:szCs w:val="24"/>
        </w:rPr>
      </w:pPr>
      <w:r w:rsidRPr="00E0782C">
        <w:rPr>
          <w:rFonts w:ascii="Times New Roman" w:hAnsi="Times New Roman" w:cs="Times New Roman"/>
          <w:sz w:val="24"/>
          <w:szCs w:val="24"/>
        </w:rPr>
        <w:t>2)  What have been the effects of educational failure upon your life?</w:t>
      </w:r>
    </w:p>
    <w:p w:rsidR="008004AA" w:rsidRPr="00E0782C" w:rsidRDefault="00851AF3" w:rsidP="00E0782C">
      <w:pPr>
        <w:spacing w:line="480" w:lineRule="auto"/>
        <w:ind w:left="720"/>
        <w:rPr>
          <w:rFonts w:ascii="Times New Roman" w:hAnsi="Times New Roman" w:cs="Times New Roman"/>
          <w:b/>
          <w:sz w:val="24"/>
          <w:szCs w:val="24"/>
        </w:rPr>
      </w:pPr>
      <w:r w:rsidRPr="00E0782C">
        <w:rPr>
          <w:rFonts w:ascii="Times New Roman" w:hAnsi="Times New Roman" w:cs="Times New Roman"/>
          <w:sz w:val="24"/>
          <w:szCs w:val="24"/>
        </w:rPr>
        <w:t>3)  What solutions would you suggest to policy makers to improve educational inclusion?</w:t>
      </w:r>
      <w:r w:rsidRPr="00E0782C">
        <w:rPr>
          <w:rFonts w:ascii="Times New Roman" w:hAnsi="Times New Roman" w:cs="Times New Roman"/>
          <w:b/>
          <w:sz w:val="24"/>
          <w:szCs w:val="24"/>
        </w:rPr>
        <w:t xml:space="preserve">      </w:t>
      </w:r>
    </w:p>
    <w:p w:rsidR="00E0782C" w:rsidRDefault="00E0782C" w:rsidP="00E0782C">
      <w:pPr>
        <w:spacing w:line="48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FB191E" w:rsidRPr="00E0782C">
        <w:rPr>
          <w:rFonts w:ascii="Times New Roman" w:eastAsia="Calibri" w:hAnsi="Times New Roman" w:cs="Times New Roman"/>
          <w:sz w:val="24"/>
          <w:szCs w:val="24"/>
        </w:rPr>
        <w:t>Figure 5.1</w:t>
      </w:r>
      <w:r w:rsidR="00D1148C" w:rsidRPr="00E0782C">
        <w:rPr>
          <w:rFonts w:ascii="Times New Roman" w:eastAsia="Calibri" w:hAnsi="Times New Roman" w:cs="Times New Roman"/>
          <w:sz w:val="24"/>
          <w:szCs w:val="24"/>
        </w:rPr>
        <w:t>3</w:t>
      </w:r>
      <w:r w:rsidR="00C87526" w:rsidRPr="00E0782C">
        <w:rPr>
          <w:rFonts w:ascii="Times New Roman" w:eastAsia="Calibri" w:hAnsi="Times New Roman" w:cs="Times New Roman"/>
          <w:sz w:val="24"/>
          <w:szCs w:val="24"/>
        </w:rPr>
        <w:t xml:space="preserve"> shows the intertwined relationship between all the barriers and consequences of educational failure that were gleaned from this study.</w:t>
      </w:r>
      <w:r w:rsidR="007B5C2F" w:rsidRPr="00E0782C">
        <w:rPr>
          <w:rFonts w:ascii="Times New Roman" w:eastAsia="Calibri" w:hAnsi="Times New Roman" w:cs="Times New Roman"/>
          <w:sz w:val="24"/>
          <w:szCs w:val="24"/>
        </w:rPr>
        <w:t xml:space="preserve"> </w:t>
      </w:r>
      <w:r w:rsidR="00D6005D" w:rsidRPr="00E0782C">
        <w:rPr>
          <w:rFonts w:ascii="Times New Roman" w:eastAsia="Calibri" w:hAnsi="Times New Roman" w:cs="Times New Roman"/>
          <w:sz w:val="24"/>
          <w:szCs w:val="24"/>
        </w:rPr>
        <w:t>As this study shows,</w:t>
      </w:r>
      <w:r w:rsidR="00586B91" w:rsidRPr="00E0782C">
        <w:rPr>
          <w:rFonts w:ascii="Times New Roman" w:eastAsia="Calibri" w:hAnsi="Times New Roman" w:cs="Times New Roman"/>
          <w:sz w:val="24"/>
          <w:szCs w:val="24"/>
        </w:rPr>
        <w:t xml:space="preserve"> misunderstanding</w:t>
      </w:r>
      <w:r w:rsidR="009C4211" w:rsidRPr="00E0782C">
        <w:rPr>
          <w:rFonts w:ascii="Times New Roman" w:eastAsia="Calibri" w:hAnsi="Times New Roman" w:cs="Times New Roman"/>
          <w:sz w:val="24"/>
          <w:szCs w:val="24"/>
        </w:rPr>
        <w:t>s</w:t>
      </w:r>
      <w:r w:rsidR="00586B91" w:rsidRPr="00E0782C">
        <w:rPr>
          <w:rFonts w:ascii="Times New Roman" w:eastAsia="Calibri" w:hAnsi="Times New Roman" w:cs="Times New Roman"/>
          <w:sz w:val="24"/>
          <w:szCs w:val="24"/>
        </w:rPr>
        <w:t xml:space="preserve"> about ACEs can lead to missed assessment,</w:t>
      </w:r>
      <w:r w:rsidR="00D91B0E" w:rsidRPr="00E0782C">
        <w:rPr>
          <w:rFonts w:ascii="Times New Roman" w:eastAsia="Calibri" w:hAnsi="Times New Roman" w:cs="Times New Roman"/>
          <w:sz w:val="24"/>
          <w:szCs w:val="24"/>
        </w:rPr>
        <w:t xml:space="preserve"> </w:t>
      </w:r>
      <w:r w:rsidR="00586B91" w:rsidRPr="00E0782C">
        <w:rPr>
          <w:rFonts w:ascii="Times New Roman" w:eastAsia="Calibri" w:hAnsi="Times New Roman" w:cs="Times New Roman"/>
          <w:sz w:val="24"/>
          <w:szCs w:val="24"/>
        </w:rPr>
        <w:t xml:space="preserve">which </w:t>
      </w:r>
      <w:r w:rsidR="00D6005D" w:rsidRPr="00E0782C">
        <w:rPr>
          <w:rFonts w:ascii="Times New Roman" w:eastAsia="Calibri" w:hAnsi="Times New Roman" w:cs="Times New Roman"/>
          <w:sz w:val="24"/>
          <w:szCs w:val="24"/>
        </w:rPr>
        <w:t xml:space="preserve">can create a mismatch between learning need and provision, which can cause frustration which cause ‘behavioural problems’ and attract </w:t>
      </w:r>
      <w:r w:rsidR="00D91B0E" w:rsidRPr="00E0782C">
        <w:rPr>
          <w:rFonts w:ascii="Times New Roman" w:eastAsia="Calibri" w:hAnsi="Times New Roman" w:cs="Times New Roman"/>
          <w:sz w:val="24"/>
          <w:szCs w:val="24"/>
        </w:rPr>
        <w:t>bullying</w:t>
      </w:r>
      <w:r w:rsidR="00D6005D" w:rsidRPr="00E0782C">
        <w:rPr>
          <w:rFonts w:ascii="Times New Roman" w:eastAsia="Calibri" w:hAnsi="Times New Roman" w:cs="Times New Roman"/>
          <w:sz w:val="24"/>
          <w:szCs w:val="24"/>
        </w:rPr>
        <w:t>.</w:t>
      </w:r>
      <w:r w:rsidR="00D91B0E" w:rsidRPr="00E0782C">
        <w:rPr>
          <w:rFonts w:ascii="Times New Roman" w:eastAsia="Calibri" w:hAnsi="Times New Roman" w:cs="Times New Roman"/>
          <w:sz w:val="24"/>
          <w:szCs w:val="24"/>
        </w:rPr>
        <w:t xml:space="preserve"> </w:t>
      </w:r>
    </w:p>
    <w:p w:rsidR="009C4211" w:rsidRPr="00E0782C" w:rsidRDefault="00E0782C" w:rsidP="00E0782C">
      <w:pPr>
        <w:spacing w:line="480" w:lineRule="auto"/>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     </w:t>
      </w:r>
      <w:r w:rsidR="00D91B0E" w:rsidRPr="00E0782C">
        <w:rPr>
          <w:rFonts w:ascii="Times New Roman" w:eastAsia="Calibri" w:hAnsi="Times New Roman" w:cs="Times New Roman"/>
          <w:sz w:val="24"/>
          <w:szCs w:val="24"/>
        </w:rPr>
        <w:t xml:space="preserve">Additionally, </w:t>
      </w:r>
      <w:r w:rsidR="00D6005D" w:rsidRPr="00E0782C">
        <w:rPr>
          <w:rFonts w:ascii="Times New Roman" w:eastAsia="Calibri" w:hAnsi="Times New Roman" w:cs="Times New Roman"/>
          <w:sz w:val="24"/>
          <w:szCs w:val="24"/>
        </w:rPr>
        <w:t>since</w:t>
      </w:r>
      <w:r w:rsidR="00D91B0E" w:rsidRPr="00E0782C">
        <w:rPr>
          <w:rFonts w:ascii="Times New Roman" w:eastAsia="Calibri" w:hAnsi="Times New Roman" w:cs="Times New Roman"/>
          <w:sz w:val="24"/>
          <w:szCs w:val="24"/>
        </w:rPr>
        <w:t xml:space="preserve"> trauma can impact</w:t>
      </w:r>
      <w:r w:rsidR="00D6005D" w:rsidRPr="00E0782C">
        <w:rPr>
          <w:rFonts w:ascii="Times New Roman" w:eastAsia="Calibri" w:hAnsi="Times New Roman" w:cs="Times New Roman"/>
          <w:sz w:val="24"/>
          <w:szCs w:val="24"/>
        </w:rPr>
        <w:t xml:space="preserve"> upon language development, </w:t>
      </w:r>
      <w:r w:rsidR="00D91B0E" w:rsidRPr="00E0782C">
        <w:rPr>
          <w:rFonts w:ascii="Times New Roman" w:eastAsia="Calibri" w:hAnsi="Times New Roman" w:cs="Times New Roman"/>
          <w:sz w:val="24"/>
          <w:szCs w:val="24"/>
        </w:rPr>
        <w:t xml:space="preserve">an inability to communicate effectively can attract further trauma, bullying and re-victimisation as an adult. </w:t>
      </w:r>
    </w:p>
    <w:p w:rsidR="00D1148C" w:rsidRPr="00E0782C" w:rsidRDefault="00D1148C" w:rsidP="00E0782C">
      <w:pPr>
        <w:spacing w:line="480" w:lineRule="auto"/>
        <w:rPr>
          <w:rFonts w:ascii="Times New Roman" w:eastAsia="Calibri" w:hAnsi="Times New Roman" w:cs="Times New Roman"/>
          <w:b/>
          <w:sz w:val="24"/>
          <w:szCs w:val="24"/>
        </w:rPr>
      </w:pPr>
      <w:r w:rsidRPr="00E0782C">
        <w:rPr>
          <w:rFonts w:ascii="Times New Roman" w:eastAsia="Calibri" w:hAnsi="Times New Roman" w:cs="Times New Roman"/>
          <w:b/>
          <w:sz w:val="24"/>
          <w:szCs w:val="24"/>
        </w:rPr>
        <w:t>Figure 5.13 - The relationship between barriers and consequences of educational failure</w:t>
      </w:r>
    </w:p>
    <w:p w:rsidR="00806D52" w:rsidRPr="00E0782C" w:rsidRDefault="00D1148C" w:rsidP="00E0782C">
      <w:pPr>
        <w:spacing w:line="480" w:lineRule="auto"/>
        <w:rPr>
          <w:rFonts w:ascii="Times New Roman" w:eastAsia="Calibri" w:hAnsi="Times New Roman" w:cs="Times New Roman"/>
          <w:sz w:val="24"/>
          <w:szCs w:val="24"/>
        </w:rPr>
      </w:pPr>
      <w:r w:rsidRPr="00E0782C">
        <w:rPr>
          <w:rFonts w:ascii="Times New Roman" w:eastAsia="Calibri" w:hAnsi="Times New Roman" w:cs="Times New Roman"/>
          <w:noProof/>
          <w:sz w:val="24"/>
          <w:szCs w:val="24"/>
          <w:lang w:eastAsia="en-GB"/>
        </w:rPr>
        <w:drawing>
          <wp:inline distT="0" distB="0" distL="0" distR="0" wp14:anchorId="1686E3C6" wp14:editId="4FDCDB93">
            <wp:extent cx="5729501" cy="397861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9-02-26 at 01.02.19.png"/>
                    <pic:cNvPicPr/>
                  </pic:nvPicPr>
                  <pic:blipFill>
                    <a:blip r:embed="rId52">
                      <a:extLst>
                        <a:ext uri="{28A0092B-C50C-407E-A947-70E740481C1C}">
                          <a14:useLocalDpi xmlns:a14="http://schemas.microsoft.com/office/drawing/2010/main" val="0"/>
                        </a:ext>
                      </a:extLst>
                    </a:blip>
                    <a:stretch>
                      <a:fillRect/>
                    </a:stretch>
                  </pic:blipFill>
                  <pic:spPr>
                    <a:xfrm>
                      <a:off x="0" y="0"/>
                      <a:ext cx="5778121" cy="4012375"/>
                    </a:xfrm>
                    <a:prstGeom prst="rect">
                      <a:avLst/>
                    </a:prstGeom>
                  </pic:spPr>
                </pic:pic>
              </a:graphicData>
            </a:graphic>
          </wp:inline>
        </w:drawing>
      </w:r>
    </w:p>
    <w:p w:rsidR="00851AF3" w:rsidRPr="00E0782C" w:rsidRDefault="00E0782C" w:rsidP="00E0782C">
      <w:pPr>
        <w:spacing w:line="480" w:lineRule="auto"/>
        <w:rPr>
          <w:rFonts w:ascii="Times New Roman" w:hAnsi="Times New Roman" w:cs="Times New Roman"/>
          <w:sz w:val="24"/>
          <w:szCs w:val="24"/>
        </w:rPr>
      </w:pPr>
      <w:r>
        <w:rPr>
          <w:rFonts w:ascii="Times New Roman" w:eastAsia="Calibri" w:hAnsi="Times New Roman" w:cs="Times New Roman"/>
          <w:sz w:val="24"/>
          <w:szCs w:val="24"/>
        </w:rPr>
        <w:t xml:space="preserve">      </w:t>
      </w:r>
      <w:r w:rsidR="00D6005D" w:rsidRPr="00E0782C">
        <w:rPr>
          <w:rFonts w:ascii="Times New Roman" w:eastAsia="Calibri" w:hAnsi="Times New Roman" w:cs="Times New Roman"/>
          <w:sz w:val="24"/>
          <w:szCs w:val="24"/>
        </w:rPr>
        <w:t xml:space="preserve">Furthermore, </w:t>
      </w:r>
      <w:r w:rsidR="00D1148C" w:rsidRPr="00E0782C">
        <w:rPr>
          <w:rFonts w:ascii="Times New Roman" w:eastAsia="Calibri" w:hAnsi="Times New Roman" w:cs="Times New Roman"/>
          <w:sz w:val="24"/>
          <w:szCs w:val="24"/>
        </w:rPr>
        <w:t xml:space="preserve">disabling environments, such as traditional school start times for night owls or those with </w:t>
      </w:r>
      <w:r w:rsidR="00D1148C" w:rsidRPr="00E0782C">
        <w:rPr>
          <w:rFonts w:ascii="Times New Roman" w:hAnsi="Times New Roman" w:cs="Times New Roman"/>
          <w:sz w:val="24"/>
          <w:szCs w:val="24"/>
        </w:rPr>
        <w:t xml:space="preserve">circadian rhythm differences, will impact upon every area of a night owl’s life, including learning potential, attention, concentration, ability to retain information and impairing their health and functioning. These in turn, can lead to further exposure to trauma, missed assessments, bullying, damages to mental health and survival coping mechanisms including self-medication and the revolving door of cycles of oppression and intergenerational poverty. </w:t>
      </w:r>
      <w:r w:rsidR="00D6005D" w:rsidRPr="00E0782C">
        <w:rPr>
          <w:rFonts w:ascii="Times New Roman" w:hAnsi="Times New Roman" w:cs="Times New Roman"/>
          <w:sz w:val="24"/>
          <w:szCs w:val="24"/>
        </w:rPr>
        <w:t>These disabling</w:t>
      </w:r>
      <w:r w:rsidR="00D1148C" w:rsidRPr="00E0782C">
        <w:rPr>
          <w:rFonts w:ascii="Times New Roman" w:hAnsi="Times New Roman" w:cs="Times New Roman"/>
          <w:sz w:val="24"/>
          <w:szCs w:val="24"/>
        </w:rPr>
        <w:t xml:space="preserve"> learning environments </w:t>
      </w:r>
      <w:r w:rsidR="00D6005D" w:rsidRPr="00E0782C">
        <w:rPr>
          <w:rFonts w:ascii="Times New Roman" w:hAnsi="Times New Roman" w:cs="Times New Roman"/>
          <w:sz w:val="24"/>
          <w:szCs w:val="24"/>
        </w:rPr>
        <w:t>also contribute</w:t>
      </w:r>
      <w:r w:rsidR="00D1148C" w:rsidRPr="00E0782C">
        <w:rPr>
          <w:rFonts w:ascii="Times New Roman" w:hAnsi="Times New Roman" w:cs="Times New Roman"/>
          <w:sz w:val="24"/>
          <w:szCs w:val="24"/>
        </w:rPr>
        <w:t xml:space="preserve"> to reading and writing difficulties. </w:t>
      </w:r>
    </w:p>
    <w:p w:rsidR="008004AA" w:rsidRPr="00E0782C" w:rsidRDefault="00C35689" w:rsidP="00E0782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D1148C" w:rsidRPr="00E0782C">
        <w:rPr>
          <w:rFonts w:ascii="Times New Roman" w:hAnsi="Times New Roman" w:cs="Times New Roman"/>
          <w:sz w:val="24"/>
          <w:szCs w:val="24"/>
        </w:rPr>
        <w:t xml:space="preserve">Since individuals who do not acquire a full ‘nights’ sleep, regularly miss out of the </w:t>
      </w:r>
      <w:r w:rsidR="00C52373" w:rsidRPr="00E0782C">
        <w:rPr>
          <w:rFonts w:ascii="Times New Roman" w:hAnsi="Times New Roman" w:cs="Times New Roman"/>
          <w:sz w:val="24"/>
          <w:szCs w:val="24"/>
        </w:rPr>
        <w:t>N</w:t>
      </w:r>
      <w:r w:rsidR="00D1148C" w:rsidRPr="00E0782C">
        <w:rPr>
          <w:rFonts w:ascii="Times New Roman" w:hAnsi="Times New Roman" w:cs="Times New Roman"/>
          <w:sz w:val="24"/>
          <w:szCs w:val="24"/>
        </w:rPr>
        <w:t>REM stages which occur right at the end of a sleep cycle before naturally waking, this will mean that they are also missing the regular opportunity to exercise their left to right/right-left eye tracking muscles</w:t>
      </w:r>
      <w:r w:rsidR="009C4211" w:rsidRPr="00E0782C">
        <w:rPr>
          <w:rFonts w:ascii="Times New Roman" w:hAnsi="Times New Roman" w:cs="Times New Roman"/>
          <w:sz w:val="24"/>
          <w:szCs w:val="24"/>
        </w:rPr>
        <w:t xml:space="preserve"> (Dore, 2008)</w:t>
      </w:r>
      <w:r w:rsidR="00D1148C" w:rsidRPr="00E0782C">
        <w:rPr>
          <w:rFonts w:ascii="Times New Roman" w:hAnsi="Times New Roman" w:cs="Times New Roman"/>
          <w:sz w:val="24"/>
          <w:szCs w:val="24"/>
        </w:rPr>
        <w:t>, which will impact upon their ability to learn to read and write quickly and fluently.</w:t>
      </w:r>
      <w:r w:rsidR="00D6005D" w:rsidRPr="00E0782C">
        <w:rPr>
          <w:rFonts w:ascii="Times New Roman" w:hAnsi="Times New Roman" w:cs="Times New Roman"/>
          <w:sz w:val="24"/>
          <w:szCs w:val="24"/>
        </w:rPr>
        <w:t xml:space="preserve"> </w:t>
      </w:r>
      <w:r w:rsidR="00806D52" w:rsidRPr="00E0782C">
        <w:rPr>
          <w:rFonts w:ascii="Times New Roman" w:eastAsia="Calibri" w:hAnsi="Times New Roman" w:cs="Times New Roman"/>
          <w:sz w:val="24"/>
          <w:szCs w:val="24"/>
        </w:rPr>
        <w:t>Moreover,</w:t>
      </w:r>
      <w:r w:rsidR="002858F6" w:rsidRPr="00E0782C">
        <w:rPr>
          <w:rFonts w:ascii="Times New Roman" w:eastAsia="Calibri" w:hAnsi="Times New Roman" w:cs="Times New Roman"/>
          <w:sz w:val="24"/>
          <w:szCs w:val="24"/>
        </w:rPr>
        <w:t xml:space="preserve"> the ability to read and write fluently </w:t>
      </w:r>
      <w:r w:rsidR="00806D52" w:rsidRPr="00E0782C">
        <w:rPr>
          <w:rFonts w:ascii="Times New Roman" w:eastAsia="Calibri" w:hAnsi="Times New Roman" w:cs="Times New Roman"/>
          <w:sz w:val="24"/>
          <w:szCs w:val="24"/>
        </w:rPr>
        <w:t xml:space="preserve">is </w:t>
      </w:r>
      <w:r w:rsidR="00D1148C" w:rsidRPr="00E0782C">
        <w:rPr>
          <w:rFonts w:ascii="Times New Roman" w:eastAsia="Calibri" w:hAnsi="Times New Roman" w:cs="Times New Roman"/>
          <w:sz w:val="24"/>
          <w:szCs w:val="24"/>
        </w:rPr>
        <w:t xml:space="preserve">essential as they are </w:t>
      </w:r>
      <w:r w:rsidR="00806D52" w:rsidRPr="00E0782C">
        <w:rPr>
          <w:rFonts w:ascii="Times New Roman" w:eastAsia="Calibri" w:hAnsi="Times New Roman" w:cs="Times New Roman"/>
          <w:sz w:val="24"/>
          <w:szCs w:val="24"/>
        </w:rPr>
        <w:t xml:space="preserve">the body’s inbuilt </w:t>
      </w:r>
      <w:r w:rsidR="002858F6" w:rsidRPr="00E0782C">
        <w:rPr>
          <w:rFonts w:ascii="Times New Roman" w:eastAsia="Calibri" w:hAnsi="Times New Roman" w:cs="Times New Roman"/>
          <w:sz w:val="24"/>
          <w:szCs w:val="24"/>
        </w:rPr>
        <w:t xml:space="preserve">trauma soothers which </w:t>
      </w:r>
      <w:r w:rsidR="00D1148C" w:rsidRPr="00E0782C">
        <w:rPr>
          <w:rFonts w:ascii="Times New Roman" w:eastAsia="Calibri" w:hAnsi="Times New Roman" w:cs="Times New Roman"/>
          <w:sz w:val="24"/>
          <w:szCs w:val="24"/>
        </w:rPr>
        <w:t>engage</w:t>
      </w:r>
      <w:r w:rsidR="002858F6" w:rsidRPr="00E0782C">
        <w:rPr>
          <w:rFonts w:ascii="Times New Roman" w:eastAsia="Calibri" w:hAnsi="Times New Roman" w:cs="Times New Roman"/>
          <w:sz w:val="24"/>
          <w:szCs w:val="24"/>
        </w:rPr>
        <w:t xml:space="preserve"> moving the eyes L-R back and fore</w:t>
      </w:r>
      <w:r w:rsidR="00D1148C" w:rsidRPr="00E0782C">
        <w:rPr>
          <w:rFonts w:ascii="Times New Roman" w:eastAsia="Calibri" w:hAnsi="Times New Roman" w:cs="Times New Roman"/>
          <w:sz w:val="24"/>
          <w:szCs w:val="24"/>
        </w:rPr>
        <w:t xml:space="preserve">. The continuous L-R movement is an </w:t>
      </w:r>
      <w:r w:rsidR="002858F6" w:rsidRPr="00E0782C">
        <w:rPr>
          <w:rFonts w:ascii="Times New Roman" w:eastAsia="Calibri" w:hAnsi="Times New Roman" w:cs="Times New Roman"/>
          <w:sz w:val="24"/>
          <w:szCs w:val="24"/>
        </w:rPr>
        <w:t>effect</w:t>
      </w:r>
      <w:r w:rsidR="00D1148C" w:rsidRPr="00E0782C">
        <w:rPr>
          <w:rFonts w:ascii="Times New Roman" w:eastAsia="Calibri" w:hAnsi="Times New Roman" w:cs="Times New Roman"/>
          <w:sz w:val="24"/>
          <w:szCs w:val="24"/>
        </w:rPr>
        <w:t>ive trauma processing strategy</w:t>
      </w:r>
      <w:r w:rsidR="002858F6" w:rsidRPr="00E0782C">
        <w:rPr>
          <w:rFonts w:ascii="Times New Roman" w:eastAsia="Calibri" w:hAnsi="Times New Roman" w:cs="Times New Roman"/>
          <w:sz w:val="24"/>
          <w:szCs w:val="24"/>
        </w:rPr>
        <w:t xml:space="preserve">, </w:t>
      </w:r>
      <w:r w:rsidR="00D1148C" w:rsidRPr="00E0782C">
        <w:rPr>
          <w:rFonts w:ascii="Times New Roman" w:eastAsia="Calibri" w:hAnsi="Times New Roman" w:cs="Times New Roman"/>
          <w:sz w:val="24"/>
          <w:szCs w:val="24"/>
        </w:rPr>
        <w:t xml:space="preserve">and </w:t>
      </w:r>
      <w:r w:rsidR="002858F6" w:rsidRPr="00E0782C">
        <w:rPr>
          <w:rFonts w:ascii="Times New Roman" w:eastAsia="Calibri" w:hAnsi="Times New Roman" w:cs="Times New Roman"/>
          <w:sz w:val="24"/>
          <w:szCs w:val="24"/>
        </w:rPr>
        <w:t xml:space="preserve">so </w:t>
      </w:r>
      <w:r w:rsidR="00D1148C" w:rsidRPr="00E0782C">
        <w:rPr>
          <w:rFonts w:ascii="Times New Roman" w:eastAsia="Calibri" w:hAnsi="Times New Roman" w:cs="Times New Roman"/>
          <w:sz w:val="24"/>
          <w:szCs w:val="24"/>
        </w:rPr>
        <w:t xml:space="preserve">someone who cannot read or write fluently </w:t>
      </w:r>
      <w:r w:rsidR="002858F6" w:rsidRPr="00E0782C">
        <w:rPr>
          <w:rFonts w:ascii="Times New Roman" w:eastAsia="Calibri" w:hAnsi="Times New Roman" w:cs="Times New Roman"/>
          <w:sz w:val="24"/>
          <w:szCs w:val="24"/>
        </w:rPr>
        <w:t>would be more dis</w:t>
      </w:r>
      <w:r w:rsidR="00D1148C" w:rsidRPr="00E0782C">
        <w:rPr>
          <w:rFonts w:ascii="Times New Roman" w:eastAsia="Calibri" w:hAnsi="Times New Roman" w:cs="Times New Roman"/>
          <w:sz w:val="24"/>
          <w:szCs w:val="24"/>
        </w:rPr>
        <w:t>/</w:t>
      </w:r>
      <w:r w:rsidR="002858F6" w:rsidRPr="00E0782C">
        <w:rPr>
          <w:rFonts w:ascii="Times New Roman" w:eastAsia="Calibri" w:hAnsi="Times New Roman" w:cs="Times New Roman"/>
          <w:sz w:val="24"/>
          <w:szCs w:val="24"/>
        </w:rPr>
        <w:t xml:space="preserve">abled to help themselves utilise these </w:t>
      </w:r>
      <w:r w:rsidR="00D1148C" w:rsidRPr="00E0782C">
        <w:rPr>
          <w:rFonts w:ascii="Times New Roman" w:eastAsia="Calibri" w:hAnsi="Times New Roman" w:cs="Times New Roman"/>
          <w:sz w:val="24"/>
          <w:szCs w:val="24"/>
        </w:rPr>
        <w:t>trauma recovery strategies</w:t>
      </w:r>
      <w:r w:rsidR="002858F6" w:rsidRPr="00E0782C">
        <w:rPr>
          <w:rFonts w:ascii="Times New Roman" w:eastAsia="Calibri" w:hAnsi="Times New Roman" w:cs="Times New Roman"/>
          <w:sz w:val="24"/>
          <w:szCs w:val="24"/>
        </w:rPr>
        <w:t>.</w:t>
      </w:r>
      <w:r w:rsidR="00941C88" w:rsidRPr="00E0782C">
        <w:rPr>
          <w:rFonts w:ascii="Times New Roman" w:hAnsi="Times New Roman" w:cs="Times New Roman"/>
          <w:sz w:val="24"/>
          <w:szCs w:val="24"/>
        </w:rPr>
        <w:t xml:space="preserve"> </w:t>
      </w:r>
    </w:p>
    <w:p w:rsidR="002D136E" w:rsidRPr="00E0782C" w:rsidRDefault="00C35689" w:rsidP="00E0782C">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87526" w:rsidRPr="00E0782C">
        <w:rPr>
          <w:rFonts w:ascii="Times New Roman" w:hAnsi="Times New Roman" w:cs="Times New Roman"/>
          <w:sz w:val="24"/>
          <w:szCs w:val="24"/>
        </w:rPr>
        <w:t>Furthermore, many participants spoke about the later financial harm and poverty which was a direct consequence of educational failure, leading some of them to homelessness, life on the streets, substance</w:t>
      </w:r>
      <w:r w:rsidR="002D136E" w:rsidRPr="00E0782C">
        <w:rPr>
          <w:rFonts w:ascii="Times New Roman" w:hAnsi="Times New Roman" w:cs="Times New Roman"/>
          <w:sz w:val="24"/>
          <w:szCs w:val="24"/>
        </w:rPr>
        <w:t xml:space="preserve"> misuse, crime or their parents</w:t>
      </w:r>
      <w:r w:rsidR="00C87526" w:rsidRPr="00E0782C">
        <w:rPr>
          <w:rFonts w:ascii="Times New Roman" w:hAnsi="Times New Roman" w:cs="Times New Roman"/>
          <w:sz w:val="24"/>
          <w:szCs w:val="24"/>
        </w:rPr>
        <w:t xml:space="preserve"> having a reduced income</w:t>
      </w:r>
      <w:r w:rsidR="00C52373" w:rsidRPr="00E0782C">
        <w:rPr>
          <w:rFonts w:ascii="Times New Roman" w:hAnsi="Times New Roman" w:cs="Times New Roman"/>
          <w:sz w:val="24"/>
          <w:szCs w:val="24"/>
        </w:rPr>
        <w:t xml:space="preserve">. Other </w:t>
      </w:r>
      <w:r w:rsidR="00C87526" w:rsidRPr="00E0782C">
        <w:rPr>
          <w:rFonts w:ascii="Times New Roman" w:hAnsi="Times New Roman" w:cs="Times New Roman"/>
          <w:sz w:val="24"/>
          <w:szCs w:val="24"/>
        </w:rPr>
        <w:t>young people w</w:t>
      </w:r>
      <w:r w:rsidR="00C52373" w:rsidRPr="00E0782C">
        <w:rPr>
          <w:rFonts w:ascii="Times New Roman" w:hAnsi="Times New Roman" w:cs="Times New Roman"/>
          <w:sz w:val="24"/>
          <w:szCs w:val="24"/>
        </w:rPr>
        <w:t xml:space="preserve">ere </w:t>
      </w:r>
      <w:r w:rsidR="00C87526" w:rsidRPr="00E0782C">
        <w:rPr>
          <w:rFonts w:ascii="Times New Roman" w:hAnsi="Times New Roman" w:cs="Times New Roman"/>
          <w:sz w:val="24"/>
          <w:szCs w:val="24"/>
        </w:rPr>
        <w:t>trapped in poverty cycles, who due to not being able to read could not become empowered and educated financially on how to get out of debt or their oppressive situation. This study also showed how this impacted inter-generationally onto the next generation before they were even born.</w:t>
      </w:r>
      <w:r w:rsidR="0088565D" w:rsidRPr="00E0782C">
        <w:rPr>
          <w:rFonts w:ascii="Times New Roman" w:hAnsi="Times New Roman" w:cs="Times New Roman"/>
          <w:sz w:val="24"/>
          <w:szCs w:val="24"/>
        </w:rPr>
        <w:t xml:space="preserve"> </w:t>
      </w:r>
    </w:p>
    <w:p w:rsidR="002D136E" w:rsidRDefault="00C35689" w:rsidP="00E0782C">
      <w:pPr>
        <w:spacing w:line="48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2D136E" w:rsidRPr="00E0782C">
        <w:rPr>
          <w:rFonts w:ascii="Times New Roman" w:eastAsia="Calibri" w:hAnsi="Times New Roman" w:cs="Times New Roman"/>
          <w:sz w:val="24"/>
          <w:szCs w:val="24"/>
        </w:rPr>
        <w:t xml:space="preserve">Research question three </w:t>
      </w:r>
      <w:r w:rsidR="00202B9F" w:rsidRPr="00E0782C">
        <w:rPr>
          <w:rFonts w:ascii="Times New Roman" w:eastAsia="Calibri" w:hAnsi="Times New Roman" w:cs="Times New Roman"/>
          <w:sz w:val="24"/>
          <w:szCs w:val="24"/>
        </w:rPr>
        <w:t>addressed</w:t>
      </w:r>
      <w:r w:rsidR="00EA61D3" w:rsidRPr="00E0782C">
        <w:rPr>
          <w:rFonts w:ascii="Times New Roman" w:eastAsia="Calibri" w:hAnsi="Times New Roman" w:cs="Times New Roman"/>
          <w:sz w:val="24"/>
          <w:szCs w:val="24"/>
        </w:rPr>
        <w:t xml:space="preserve"> preventative medicine and restorative solutions which embraced the voice of the oppressed to illuminate emancipatory educational solutions in combination with other multi-disciplinary resolutions. </w:t>
      </w:r>
      <w:r w:rsidR="000562B7" w:rsidRPr="00E0782C">
        <w:rPr>
          <w:rFonts w:ascii="Times New Roman" w:eastAsia="Calibri" w:hAnsi="Times New Roman" w:cs="Times New Roman"/>
          <w:sz w:val="24"/>
          <w:szCs w:val="24"/>
        </w:rPr>
        <w:t>The</w:t>
      </w:r>
      <w:r w:rsidR="00EA61D3" w:rsidRPr="00E0782C">
        <w:rPr>
          <w:rFonts w:ascii="Times New Roman" w:eastAsia="Calibri" w:hAnsi="Times New Roman" w:cs="Times New Roman"/>
          <w:sz w:val="24"/>
          <w:szCs w:val="24"/>
        </w:rPr>
        <w:t xml:space="preserve"> user-led solutions are believed to be a </w:t>
      </w:r>
      <w:r w:rsidR="00D6005D" w:rsidRPr="00E0782C">
        <w:rPr>
          <w:rFonts w:ascii="Times New Roman" w:eastAsia="Calibri" w:hAnsi="Times New Roman" w:cs="Times New Roman"/>
          <w:sz w:val="24"/>
          <w:szCs w:val="24"/>
        </w:rPr>
        <w:t xml:space="preserve">dynamic </w:t>
      </w:r>
      <w:r w:rsidR="00EA61D3" w:rsidRPr="00E0782C">
        <w:rPr>
          <w:rFonts w:ascii="Times New Roman" w:eastAsia="Calibri" w:hAnsi="Times New Roman" w:cs="Times New Roman"/>
          <w:sz w:val="24"/>
          <w:szCs w:val="24"/>
        </w:rPr>
        <w:t xml:space="preserve">strategic tool, not only to improve inclusive practice, but </w:t>
      </w:r>
      <w:r w:rsidR="00586B91" w:rsidRPr="00E0782C">
        <w:rPr>
          <w:rFonts w:ascii="Times New Roman" w:eastAsia="Calibri" w:hAnsi="Times New Roman" w:cs="Times New Roman"/>
          <w:sz w:val="24"/>
          <w:szCs w:val="24"/>
        </w:rPr>
        <w:t xml:space="preserve">to </w:t>
      </w:r>
      <w:r w:rsidR="00EA61D3" w:rsidRPr="00E0782C">
        <w:rPr>
          <w:rFonts w:ascii="Times New Roman" w:eastAsia="Calibri" w:hAnsi="Times New Roman" w:cs="Times New Roman"/>
          <w:sz w:val="24"/>
          <w:szCs w:val="24"/>
        </w:rPr>
        <w:t xml:space="preserve">act as a safeguard </w:t>
      </w:r>
      <w:r w:rsidR="00586B91" w:rsidRPr="00E0782C">
        <w:rPr>
          <w:rFonts w:ascii="Times New Roman" w:eastAsia="Calibri" w:hAnsi="Times New Roman" w:cs="Times New Roman"/>
          <w:sz w:val="24"/>
          <w:szCs w:val="24"/>
        </w:rPr>
        <w:t xml:space="preserve">to protect </w:t>
      </w:r>
      <w:r w:rsidR="000562B7" w:rsidRPr="00E0782C">
        <w:rPr>
          <w:rFonts w:ascii="Times New Roman" w:eastAsia="Calibri" w:hAnsi="Times New Roman" w:cs="Times New Roman"/>
          <w:sz w:val="24"/>
          <w:szCs w:val="24"/>
        </w:rPr>
        <w:t xml:space="preserve">others </w:t>
      </w:r>
      <w:r w:rsidR="00EA61D3" w:rsidRPr="00E0782C">
        <w:rPr>
          <w:rFonts w:ascii="Times New Roman" w:eastAsia="Calibri" w:hAnsi="Times New Roman" w:cs="Times New Roman"/>
          <w:sz w:val="24"/>
          <w:szCs w:val="24"/>
        </w:rPr>
        <w:t xml:space="preserve">against poverty, oppression and education inequality. Furthermore, </w:t>
      </w:r>
      <w:r w:rsidR="000D6B7F" w:rsidRPr="00E0782C">
        <w:rPr>
          <w:rFonts w:ascii="Times New Roman" w:eastAsia="Calibri" w:hAnsi="Times New Roman" w:cs="Times New Roman"/>
          <w:sz w:val="24"/>
          <w:szCs w:val="24"/>
        </w:rPr>
        <w:t xml:space="preserve">since </w:t>
      </w:r>
      <w:r w:rsidR="000D6B7F" w:rsidRPr="00E0782C">
        <w:rPr>
          <w:rFonts w:ascii="Times New Roman" w:hAnsi="Times New Roman" w:cs="Times New Roman"/>
          <w:sz w:val="24"/>
          <w:szCs w:val="24"/>
        </w:rPr>
        <w:t xml:space="preserve">suicide is the leading cause of death in almost all European countries (Hawton et al., 2012) and </w:t>
      </w:r>
      <w:r w:rsidR="000562B7" w:rsidRPr="00E0782C">
        <w:rPr>
          <w:rFonts w:ascii="Times New Roman" w:hAnsi="Times New Roman" w:cs="Times New Roman"/>
          <w:sz w:val="24"/>
          <w:szCs w:val="24"/>
        </w:rPr>
        <w:t xml:space="preserve">Wales has recently seen 45% increase in female suicides (Samaritans, </w:t>
      </w:r>
      <w:r w:rsidR="000D6B7F" w:rsidRPr="00E0782C">
        <w:rPr>
          <w:rFonts w:ascii="Times New Roman" w:hAnsi="Times New Roman" w:cs="Times New Roman"/>
          <w:sz w:val="24"/>
          <w:szCs w:val="24"/>
        </w:rPr>
        <w:t>2018)</w:t>
      </w:r>
      <w:r w:rsidR="000562B7" w:rsidRPr="00E0782C">
        <w:rPr>
          <w:rFonts w:ascii="Times New Roman" w:hAnsi="Times New Roman" w:cs="Times New Roman"/>
          <w:sz w:val="24"/>
          <w:szCs w:val="24"/>
        </w:rPr>
        <w:t xml:space="preserve">, </w:t>
      </w:r>
      <w:r w:rsidR="00EA61D3" w:rsidRPr="00E0782C">
        <w:rPr>
          <w:rFonts w:ascii="Times New Roman" w:eastAsia="Calibri" w:hAnsi="Times New Roman" w:cs="Times New Roman"/>
          <w:sz w:val="24"/>
          <w:szCs w:val="24"/>
        </w:rPr>
        <w:t xml:space="preserve">question three </w:t>
      </w:r>
      <w:r w:rsidR="00586B91" w:rsidRPr="00E0782C">
        <w:rPr>
          <w:rFonts w:ascii="Times New Roman" w:eastAsia="Calibri" w:hAnsi="Times New Roman" w:cs="Times New Roman"/>
          <w:sz w:val="24"/>
          <w:szCs w:val="24"/>
        </w:rPr>
        <w:t xml:space="preserve">proposes powerful, cost effective suicide </w:t>
      </w:r>
      <w:r w:rsidR="00EA61D3" w:rsidRPr="00E0782C">
        <w:rPr>
          <w:rFonts w:ascii="Times New Roman" w:eastAsia="Calibri" w:hAnsi="Times New Roman" w:cs="Times New Roman"/>
          <w:sz w:val="24"/>
          <w:szCs w:val="24"/>
        </w:rPr>
        <w:t>preventative measures</w:t>
      </w:r>
      <w:r w:rsidR="00586B91" w:rsidRPr="00E0782C">
        <w:rPr>
          <w:rFonts w:ascii="Times New Roman" w:eastAsia="Calibri" w:hAnsi="Times New Roman" w:cs="Times New Roman"/>
          <w:sz w:val="24"/>
          <w:szCs w:val="24"/>
        </w:rPr>
        <w:t>, along with</w:t>
      </w:r>
      <w:r w:rsidR="00EA61D3" w:rsidRPr="00E0782C">
        <w:rPr>
          <w:rFonts w:ascii="Times New Roman" w:eastAsia="Calibri" w:hAnsi="Times New Roman" w:cs="Times New Roman"/>
          <w:sz w:val="24"/>
          <w:szCs w:val="24"/>
        </w:rPr>
        <w:t xml:space="preserve"> </w:t>
      </w:r>
      <w:r w:rsidR="00586B91" w:rsidRPr="00E0782C">
        <w:rPr>
          <w:rFonts w:ascii="Times New Roman" w:eastAsia="Calibri" w:hAnsi="Times New Roman" w:cs="Times New Roman"/>
          <w:sz w:val="24"/>
          <w:szCs w:val="24"/>
        </w:rPr>
        <w:t xml:space="preserve">restorative recovery solutions to tackle one of the most pressing public health </w:t>
      </w:r>
      <w:r w:rsidR="000562B7" w:rsidRPr="00E0782C">
        <w:rPr>
          <w:rFonts w:ascii="Times New Roman" w:eastAsia="Calibri" w:hAnsi="Times New Roman" w:cs="Times New Roman"/>
          <w:sz w:val="24"/>
          <w:szCs w:val="24"/>
        </w:rPr>
        <w:t xml:space="preserve">crises. </w:t>
      </w:r>
      <w:r w:rsidR="000D6B7F" w:rsidRPr="00E0782C">
        <w:rPr>
          <w:rFonts w:ascii="Times New Roman" w:eastAsia="Calibri" w:hAnsi="Times New Roman" w:cs="Times New Roman"/>
          <w:sz w:val="24"/>
          <w:szCs w:val="24"/>
        </w:rPr>
        <w:t xml:space="preserve">  </w:t>
      </w:r>
    </w:p>
    <w:p w:rsidR="00407986" w:rsidRDefault="00407986" w:rsidP="00E0782C">
      <w:pPr>
        <w:spacing w:line="480" w:lineRule="auto"/>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         As Coleman (2011) points out:</w:t>
      </w:r>
    </w:p>
    <w:p w:rsidR="00407986" w:rsidRPr="00E0782C" w:rsidRDefault="00407986" w:rsidP="00407986">
      <w:pPr>
        <w:spacing w:line="480" w:lineRule="auto"/>
        <w:ind w:left="720"/>
        <w:rPr>
          <w:rFonts w:ascii="Times New Roman" w:hAnsi="Times New Roman" w:cs="Times New Roman"/>
          <w:sz w:val="24"/>
          <w:szCs w:val="24"/>
        </w:rPr>
      </w:pPr>
      <w:r>
        <w:rPr>
          <w:rFonts w:ascii="Times New Roman" w:eastAsia="Calibri" w:hAnsi="Times New Roman" w:cs="Times New Roman"/>
          <w:sz w:val="24"/>
          <w:szCs w:val="24"/>
        </w:rPr>
        <w:t>Society is trying to understand why so many people kill themselves. The failure to relate the way we [systems] treat people to any type of negative outcome is perhaps is most damning indictment of our current system. (Coleman, 2011, p.8)</w:t>
      </w:r>
    </w:p>
    <w:p w:rsidR="00990F19" w:rsidRPr="00E0782C" w:rsidRDefault="00990F19" w:rsidP="00C35689">
      <w:pPr>
        <w:spacing w:line="480" w:lineRule="auto"/>
        <w:rPr>
          <w:rFonts w:ascii="Times New Roman" w:hAnsi="Times New Roman" w:cs="Times New Roman"/>
          <w:b/>
          <w:sz w:val="24"/>
          <w:szCs w:val="24"/>
        </w:rPr>
      </w:pPr>
      <w:r w:rsidRPr="00E0782C">
        <w:rPr>
          <w:rFonts w:ascii="Times New Roman" w:hAnsi="Times New Roman" w:cs="Times New Roman"/>
          <w:b/>
          <w:sz w:val="24"/>
          <w:szCs w:val="24"/>
        </w:rPr>
        <w:t xml:space="preserve">5.12 Conclusion </w:t>
      </w:r>
    </w:p>
    <w:p w:rsidR="00407986" w:rsidRPr="00724E25" w:rsidRDefault="00C35689" w:rsidP="00C35689">
      <w:pPr>
        <w:spacing w:line="480" w:lineRule="auto"/>
        <w:rPr>
          <w:rFonts w:ascii="Times New Roman" w:hAnsi="Times New Roman" w:cs="Times New Roman"/>
          <w:color w:val="000000" w:themeColor="text1"/>
          <w:sz w:val="24"/>
          <w:szCs w:val="24"/>
        </w:rPr>
      </w:pPr>
      <w:r w:rsidRPr="00724E25">
        <w:rPr>
          <w:rFonts w:ascii="Times New Roman" w:hAnsi="Times New Roman" w:cs="Times New Roman"/>
          <w:color w:val="000000" w:themeColor="text1"/>
          <w:sz w:val="24"/>
          <w:szCs w:val="24"/>
        </w:rPr>
        <w:t xml:space="preserve">     </w:t>
      </w:r>
      <w:r w:rsidR="002D136E" w:rsidRPr="00724E25">
        <w:rPr>
          <w:rFonts w:ascii="Times New Roman" w:hAnsi="Times New Roman" w:cs="Times New Roman"/>
          <w:color w:val="000000" w:themeColor="text1"/>
          <w:sz w:val="24"/>
          <w:szCs w:val="24"/>
        </w:rPr>
        <w:t>I</w:t>
      </w:r>
      <w:r w:rsidR="000F0684" w:rsidRPr="00724E25">
        <w:rPr>
          <w:rFonts w:ascii="Times New Roman" w:hAnsi="Times New Roman" w:cs="Times New Roman"/>
          <w:color w:val="000000" w:themeColor="text1"/>
          <w:sz w:val="24"/>
          <w:szCs w:val="24"/>
        </w:rPr>
        <w:t xml:space="preserve">n this chapter, I have discussed and analysed the seven superordinate themes which emerged from interviews with twelve participants who perceived </w:t>
      </w:r>
      <w:r w:rsidR="001250BB" w:rsidRPr="00724E25">
        <w:rPr>
          <w:rFonts w:ascii="Times New Roman" w:hAnsi="Times New Roman" w:cs="Times New Roman"/>
          <w:color w:val="000000" w:themeColor="text1"/>
          <w:sz w:val="24"/>
          <w:szCs w:val="24"/>
        </w:rPr>
        <w:t>themselves</w:t>
      </w:r>
      <w:r w:rsidR="000F0684" w:rsidRPr="00724E25">
        <w:rPr>
          <w:rFonts w:ascii="Times New Roman" w:hAnsi="Times New Roman" w:cs="Times New Roman"/>
          <w:color w:val="000000" w:themeColor="text1"/>
          <w:sz w:val="24"/>
          <w:szCs w:val="24"/>
        </w:rPr>
        <w:t xml:space="preserve"> to have been educationally failed. Exploration of these themes ha</w:t>
      </w:r>
      <w:r w:rsidR="00C52373" w:rsidRPr="00724E25">
        <w:rPr>
          <w:rFonts w:ascii="Times New Roman" w:hAnsi="Times New Roman" w:cs="Times New Roman"/>
          <w:color w:val="000000" w:themeColor="text1"/>
          <w:sz w:val="24"/>
          <w:szCs w:val="24"/>
        </w:rPr>
        <w:t xml:space="preserve">ve </w:t>
      </w:r>
      <w:r w:rsidR="000F0684" w:rsidRPr="00724E25">
        <w:rPr>
          <w:rFonts w:ascii="Times New Roman" w:hAnsi="Times New Roman" w:cs="Times New Roman"/>
          <w:color w:val="000000" w:themeColor="text1"/>
          <w:sz w:val="24"/>
          <w:szCs w:val="24"/>
        </w:rPr>
        <w:t xml:space="preserve">illustrated the multi-faceted interactions between interrelated factors (as illustrated in Figure </w:t>
      </w:r>
      <w:r w:rsidR="002858F6" w:rsidRPr="00724E25">
        <w:rPr>
          <w:rFonts w:ascii="Times New Roman" w:hAnsi="Times New Roman" w:cs="Times New Roman"/>
          <w:color w:val="000000" w:themeColor="text1"/>
          <w:sz w:val="24"/>
          <w:szCs w:val="24"/>
        </w:rPr>
        <w:t>5.1</w:t>
      </w:r>
      <w:r w:rsidR="002D136E" w:rsidRPr="00724E25">
        <w:rPr>
          <w:rFonts w:ascii="Times New Roman" w:hAnsi="Times New Roman" w:cs="Times New Roman"/>
          <w:color w:val="000000" w:themeColor="text1"/>
          <w:sz w:val="24"/>
          <w:szCs w:val="24"/>
        </w:rPr>
        <w:t>3</w:t>
      </w:r>
      <w:r w:rsidR="000F0684" w:rsidRPr="00724E25">
        <w:rPr>
          <w:rFonts w:ascii="Times New Roman" w:hAnsi="Times New Roman" w:cs="Times New Roman"/>
          <w:color w:val="000000" w:themeColor="text1"/>
          <w:sz w:val="24"/>
          <w:szCs w:val="24"/>
        </w:rPr>
        <w:t xml:space="preserve">) to demonstrate how educational failure has affected the participants </w:t>
      </w:r>
      <w:r w:rsidR="00851AF3" w:rsidRPr="00724E25">
        <w:rPr>
          <w:rFonts w:ascii="Times New Roman" w:hAnsi="Times New Roman" w:cs="Times New Roman"/>
          <w:color w:val="000000" w:themeColor="text1"/>
          <w:sz w:val="24"/>
          <w:szCs w:val="24"/>
        </w:rPr>
        <w:t xml:space="preserve">across their life-span </w:t>
      </w:r>
      <w:r w:rsidR="000F0684" w:rsidRPr="00724E25">
        <w:rPr>
          <w:rFonts w:ascii="Times New Roman" w:hAnsi="Times New Roman" w:cs="Times New Roman"/>
          <w:color w:val="000000" w:themeColor="text1"/>
          <w:sz w:val="24"/>
          <w:szCs w:val="24"/>
        </w:rPr>
        <w:t>and answered my initial research questions</w:t>
      </w:r>
      <w:r w:rsidR="00851AF3" w:rsidRPr="00724E25">
        <w:rPr>
          <w:rFonts w:ascii="Times New Roman" w:hAnsi="Times New Roman" w:cs="Times New Roman"/>
          <w:color w:val="000000" w:themeColor="text1"/>
          <w:sz w:val="24"/>
          <w:szCs w:val="24"/>
        </w:rPr>
        <w:t>.</w:t>
      </w:r>
      <w:r w:rsidR="001250BB" w:rsidRPr="00724E25">
        <w:rPr>
          <w:rFonts w:ascii="Times New Roman" w:hAnsi="Times New Roman" w:cs="Times New Roman"/>
          <w:color w:val="000000" w:themeColor="text1"/>
          <w:sz w:val="24"/>
          <w:szCs w:val="24"/>
        </w:rPr>
        <w:t xml:space="preserve"> </w:t>
      </w:r>
      <w:r w:rsidR="00851AF3" w:rsidRPr="00724E25">
        <w:rPr>
          <w:rFonts w:ascii="Times New Roman" w:hAnsi="Times New Roman" w:cs="Times New Roman"/>
          <w:color w:val="000000" w:themeColor="text1"/>
          <w:sz w:val="24"/>
          <w:szCs w:val="24"/>
        </w:rPr>
        <w:t>I</w:t>
      </w:r>
      <w:r w:rsidR="000F0684" w:rsidRPr="00724E25">
        <w:rPr>
          <w:rFonts w:ascii="Times New Roman" w:hAnsi="Times New Roman" w:cs="Times New Roman"/>
          <w:color w:val="000000" w:themeColor="text1"/>
          <w:sz w:val="24"/>
          <w:szCs w:val="24"/>
        </w:rPr>
        <w:t>t is clear from the data that educational failure</w:t>
      </w:r>
      <w:r w:rsidR="00C52373" w:rsidRPr="00724E25">
        <w:rPr>
          <w:rFonts w:ascii="Times New Roman" w:hAnsi="Times New Roman" w:cs="Times New Roman"/>
          <w:color w:val="000000" w:themeColor="text1"/>
          <w:sz w:val="24"/>
          <w:szCs w:val="24"/>
        </w:rPr>
        <w:t xml:space="preserve">, exclusion and/or unsupported ACEs, </w:t>
      </w:r>
      <w:r w:rsidR="000F0684" w:rsidRPr="00724E25">
        <w:rPr>
          <w:rFonts w:ascii="Times New Roman" w:hAnsi="Times New Roman" w:cs="Times New Roman"/>
          <w:color w:val="000000" w:themeColor="text1"/>
          <w:sz w:val="24"/>
          <w:szCs w:val="24"/>
        </w:rPr>
        <w:t xml:space="preserve">can </w:t>
      </w:r>
      <w:r w:rsidR="00C52373" w:rsidRPr="00724E25">
        <w:rPr>
          <w:rFonts w:ascii="Times New Roman" w:hAnsi="Times New Roman" w:cs="Times New Roman"/>
          <w:color w:val="000000" w:themeColor="text1"/>
          <w:sz w:val="24"/>
          <w:szCs w:val="24"/>
        </w:rPr>
        <w:t xml:space="preserve">not only </w:t>
      </w:r>
      <w:r w:rsidR="000F0684" w:rsidRPr="00724E25">
        <w:rPr>
          <w:rFonts w:ascii="Times New Roman" w:hAnsi="Times New Roman" w:cs="Times New Roman"/>
          <w:color w:val="000000" w:themeColor="text1"/>
          <w:sz w:val="24"/>
          <w:szCs w:val="24"/>
        </w:rPr>
        <w:t xml:space="preserve">impact </w:t>
      </w:r>
      <w:r w:rsidR="00C52373" w:rsidRPr="00724E25">
        <w:rPr>
          <w:rFonts w:ascii="Times New Roman" w:hAnsi="Times New Roman" w:cs="Times New Roman"/>
          <w:color w:val="000000" w:themeColor="text1"/>
          <w:sz w:val="24"/>
          <w:szCs w:val="24"/>
        </w:rPr>
        <w:t xml:space="preserve">upon </w:t>
      </w:r>
      <w:r w:rsidR="000F0684" w:rsidRPr="00724E25">
        <w:rPr>
          <w:rFonts w:ascii="Times New Roman" w:hAnsi="Times New Roman" w:cs="Times New Roman"/>
          <w:color w:val="000000" w:themeColor="text1"/>
          <w:sz w:val="24"/>
          <w:szCs w:val="24"/>
        </w:rPr>
        <w:t xml:space="preserve">an individual’s own life, but also can </w:t>
      </w:r>
      <w:r w:rsidR="00C52373" w:rsidRPr="00724E25">
        <w:rPr>
          <w:rFonts w:ascii="Times New Roman" w:hAnsi="Times New Roman" w:cs="Times New Roman"/>
          <w:color w:val="000000" w:themeColor="text1"/>
          <w:sz w:val="24"/>
          <w:szCs w:val="24"/>
        </w:rPr>
        <w:t>negatively</w:t>
      </w:r>
      <w:r w:rsidR="000F0684" w:rsidRPr="00724E25">
        <w:rPr>
          <w:rFonts w:ascii="Times New Roman" w:hAnsi="Times New Roman" w:cs="Times New Roman"/>
          <w:color w:val="000000" w:themeColor="text1"/>
          <w:sz w:val="24"/>
          <w:szCs w:val="24"/>
        </w:rPr>
        <w:t xml:space="preserve"> </w:t>
      </w:r>
      <w:r w:rsidR="00302E69" w:rsidRPr="00724E25">
        <w:rPr>
          <w:rFonts w:ascii="Times New Roman" w:hAnsi="Times New Roman" w:cs="Times New Roman"/>
          <w:color w:val="000000" w:themeColor="text1"/>
          <w:sz w:val="24"/>
          <w:szCs w:val="24"/>
        </w:rPr>
        <w:t>impact</w:t>
      </w:r>
      <w:r w:rsidR="000F0684" w:rsidRPr="00724E25">
        <w:rPr>
          <w:rFonts w:ascii="Times New Roman" w:hAnsi="Times New Roman" w:cs="Times New Roman"/>
          <w:color w:val="000000" w:themeColor="text1"/>
          <w:sz w:val="24"/>
          <w:szCs w:val="24"/>
        </w:rPr>
        <w:t xml:space="preserve"> future generations</w:t>
      </w:r>
      <w:r w:rsidR="00302E69" w:rsidRPr="00724E25">
        <w:rPr>
          <w:rFonts w:ascii="Times New Roman" w:hAnsi="Times New Roman" w:cs="Times New Roman"/>
          <w:color w:val="000000" w:themeColor="text1"/>
          <w:sz w:val="24"/>
          <w:szCs w:val="24"/>
        </w:rPr>
        <w:t>. Children whose parents have been to prison and have mental health difficulties will automatically gain two ACEs due to their parents’ experiences according to Felitta’s ACE Score criteria ((Felitti, 1985; Felitti, 1990; Appendix 6)</w:t>
      </w:r>
      <w:r w:rsidR="00851AF3" w:rsidRPr="00724E25">
        <w:rPr>
          <w:rFonts w:ascii="Times New Roman" w:hAnsi="Times New Roman" w:cs="Times New Roman"/>
          <w:color w:val="000000" w:themeColor="text1"/>
          <w:sz w:val="24"/>
          <w:szCs w:val="24"/>
        </w:rPr>
        <w:t xml:space="preserve">. </w:t>
      </w:r>
      <w:r w:rsidR="00407986" w:rsidRPr="00724E25">
        <w:rPr>
          <w:rFonts w:ascii="Times New Roman" w:hAnsi="Times New Roman" w:cs="Times New Roman"/>
          <w:color w:val="000000" w:themeColor="text1"/>
          <w:sz w:val="24"/>
          <w:szCs w:val="24"/>
        </w:rPr>
        <w:t xml:space="preserve">As Wiest-Stevenson and Lee (2016) state, “Students who are impacted by trauma face a variety of challenges and needs… [but] a review of literature reveals there is limited research on outcomes for trauma-informed schools” (Wiest-Stevenson and Lee, 2016, p.501).  </w:t>
      </w:r>
      <w:r w:rsidR="00851AF3" w:rsidRPr="00724E25">
        <w:rPr>
          <w:rFonts w:ascii="Times New Roman" w:hAnsi="Times New Roman" w:cs="Times New Roman"/>
          <w:color w:val="000000" w:themeColor="text1"/>
          <w:sz w:val="24"/>
          <w:szCs w:val="24"/>
        </w:rPr>
        <w:t>Therefore,</w:t>
      </w:r>
      <w:r w:rsidR="000F0684" w:rsidRPr="00724E25">
        <w:rPr>
          <w:rFonts w:ascii="Times New Roman" w:hAnsi="Times New Roman" w:cs="Times New Roman"/>
          <w:color w:val="000000" w:themeColor="text1"/>
          <w:sz w:val="24"/>
          <w:szCs w:val="24"/>
        </w:rPr>
        <w:t xml:space="preserve"> </w:t>
      </w:r>
      <w:r w:rsidR="00851AF3" w:rsidRPr="00724E25">
        <w:rPr>
          <w:rFonts w:ascii="Times New Roman" w:hAnsi="Times New Roman" w:cs="Times New Roman"/>
          <w:color w:val="000000" w:themeColor="text1"/>
          <w:sz w:val="24"/>
          <w:szCs w:val="24"/>
        </w:rPr>
        <w:t xml:space="preserve">social reform across systems is urgently needed. </w:t>
      </w:r>
    </w:p>
    <w:p w:rsidR="000E4AE8" w:rsidRPr="00724E25" w:rsidRDefault="00407986" w:rsidP="00C35689">
      <w:pPr>
        <w:spacing w:line="480" w:lineRule="auto"/>
        <w:rPr>
          <w:rFonts w:ascii="Times New Roman" w:hAnsi="Times New Roman" w:cs="Times New Roman"/>
          <w:color w:val="000000" w:themeColor="text1"/>
          <w:sz w:val="24"/>
          <w:szCs w:val="24"/>
        </w:rPr>
      </w:pPr>
      <w:r w:rsidRPr="00724E25">
        <w:rPr>
          <w:rFonts w:ascii="Times New Roman" w:hAnsi="Times New Roman" w:cs="Times New Roman"/>
          <w:color w:val="000000" w:themeColor="text1"/>
          <w:sz w:val="24"/>
          <w:szCs w:val="24"/>
        </w:rPr>
        <w:t xml:space="preserve">      </w:t>
      </w:r>
      <w:r w:rsidR="000F0684" w:rsidRPr="00724E25">
        <w:rPr>
          <w:rFonts w:ascii="Times New Roman" w:hAnsi="Times New Roman" w:cs="Times New Roman"/>
          <w:color w:val="000000" w:themeColor="text1"/>
          <w:sz w:val="24"/>
          <w:szCs w:val="24"/>
        </w:rPr>
        <w:t xml:space="preserve">In the next chapter, the </w:t>
      </w:r>
      <w:r w:rsidR="007743D1" w:rsidRPr="00724E25">
        <w:rPr>
          <w:rFonts w:ascii="Times New Roman" w:hAnsi="Times New Roman" w:cs="Times New Roman"/>
          <w:color w:val="000000" w:themeColor="text1"/>
          <w:sz w:val="24"/>
          <w:szCs w:val="24"/>
        </w:rPr>
        <w:t xml:space="preserve">key findings </w:t>
      </w:r>
      <w:r w:rsidR="000F0684" w:rsidRPr="00724E25">
        <w:rPr>
          <w:rFonts w:ascii="Times New Roman" w:hAnsi="Times New Roman" w:cs="Times New Roman"/>
          <w:color w:val="000000" w:themeColor="text1"/>
          <w:sz w:val="24"/>
          <w:szCs w:val="24"/>
        </w:rPr>
        <w:t>are discussed, with an examination of the study’s strengths and limitations, considering areas for further research and highlighting the overarching implications of the findings for educational practice, multidisciplinary policy</w:t>
      </w:r>
      <w:r w:rsidR="0088565D" w:rsidRPr="00724E25">
        <w:rPr>
          <w:rFonts w:ascii="Times New Roman" w:hAnsi="Times New Roman" w:cs="Times New Roman"/>
          <w:color w:val="000000" w:themeColor="text1"/>
          <w:sz w:val="24"/>
          <w:szCs w:val="24"/>
        </w:rPr>
        <w:t xml:space="preserve"> development and social reform.</w:t>
      </w:r>
    </w:p>
    <w:p w:rsidR="009D2D26" w:rsidRPr="00C35689" w:rsidRDefault="009D2D26" w:rsidP="00C35689">
      <w:pPr>
        <w:spacing w:line="480" w:lineRule="auto"/>
        <w:rPr>
          <w:rFonts w:ascii="Times New Roman" w:hAnsi="Times New Roman" w:cs="Times New Roman"/>
          <w:b/>
          <w:sz w:val="24"/>
          <w:szCs w:val="24"/>
        </w:rPr>
      </w:pPr>
      <w:r w:rsidRPr="00C35689">
        <w:rPr>
          <w:rFonts w:ascii="Times New Roman" w:hAnsi="Times New Roman" w:cs="Times New Roman"/>
          <w:b/>
          <w:sz w:val="24"/>
          <w:szCs w:val="24"/>
        </w:rPr>
        <w:lastRenderedPageBreak/>
        <w:t xml:space="preserve">     </w:t>
      </w:r>
      <w:r w:rsidR="002D5E45" w:rsidRPr="00C35689">
        <w:rPr>
          <w:rFonts w:ascii="Times New Roman" w:hAnsi="Times New Roman" w:cs="Times New Roman"/>
          <w:b/>
          <w:sz w:val="24"/>
          <w:szCs w:val="24"/>
        </w:rPr>
        <w:t xml:space="preserve">                           </w:t>
      </w:r>
      <w:r w:rsidR="00C35689" w:rsidRPr="00C35689">
        <w:rPr>
          <w:rFonts w:ascii="Times New Roman" w:hAnsi="Times New Roman" w:cs="Times New Roman"/>
          <w:b/>
          <w:sz w:val="24"/>
          <w:szCs w:val="24"/>
        </w:rPr>
        <w:t xml:space="preserve"> </w:t>
      </w:r>
      <w:r w:rsidRPr="00C35689">
        <w:rPr>
          <w:rFonts w:ascii="Times New Roman" w:hAnsi="Times New Roman" w:cs="Times New Roman"/>
          <w:b/>
          <w:sz w:val="24"/>
          <w:szCs w:val="24"/>
        </w:rPr>
        <w:t xml:space="preserve"> </w:t>
      </w:r>
      <w:r w:rsidR="00526577">
        <w:rPr>
          <w:rFonts w:ascii="Times New Roman" w:hAnsi="Times New Roman" w:cs="Times New Roman"/>
          <w:b/>
          <w:sz w:val="24"/>
          <w:szCs w:val="24"/>
        </w:rPr>
        <w:t xml:space="preserve">                       </w:t>
      </w:r>
      <w:r w:rsidRPr="00C35689">
        <w:rPr>
          <w:rFonts w:ascii="Times New Roman" w:hAnsi="Times New Roman" w:cs="Times New Roman"/>
          <w:b/>
          <w:sz w:val="24"/>
          <w:szCs w:val="24"/>
        </w:rPr>
        <w:t xml:space="preserve">- Chapter Six –  </w:t>
      </w:r>
    </w:p>
    <w:p w:rsidR="009D2D26" w:rsidRPr="00C35689" w:rsidRDefault="009D2D26" w:rsidP="00C35689">
      <w:pPr>
        <w:spacing w:line="480" w:lineRule="auto"/>
        <w:outlineLvl w:val="0"/>
        <w:rPr>
          <w:rFonts w:ascii="Times New Roman" w:hAnsi="Times New Roman" w:cs="Times New Roman"/>
          <w:b/>
          <w:sz w:val="24"/>
          <w:szCs w:val="24"/>
        </w:rPr>
      </w:pPr>
      <w:r w:rsidRPr="00C35689">
        <w:rPr>
          <w:rFonts w:ascii="Times New Roman" w:hAnsi="Times New Roman" w:cs="Times New Roman"/>
          <w:b/>
          <w:sz w:val="24"/>
          <w:szCs w:val="24"/>
        </w:rPr>
        <w:t xml:space="preserve">                             </w:t>
      </w:r>
      <w:r w:rsidR="00302E69" w:rsidRPr="00C35689">
        <w:rPr>
          <w:rFonts w:ascii="Times New Roman" w:hAnsi="Times New Roman" w:cs="Times New Roman"/>
          <w:b/>
          <w:sz w:val="24"/>
          <w:szCs w:val="24"/>
        </w:rPr>
        <w:t xml:space="preserve">     </w:t>
      </w:r>
      <w:r w:rsidR="002D5E45" w:rsidRPr="00C35689">
        <w:rPr>
          <w:rFonts w:ascii="Times New Roman" w:hAnsi="Times New Roman" w:cs="Times New Roman"/>
          <w:b/>
          <w:sz w:val="24"/>
          <w:szCs w:val="24"/>
        </w:rPr>
        <w:t xml:space="preserve">     </w:t>
      </w:r>
      <w:r w:rsidRPr="00C35689">
        <w:rPr>
          <w:rFonts w:ascii="Times New Roman" w:hAnsi="Times New Roman" w:cs="Times New Roman"/>
          <w:b/>
          <w:sz w:val="24"/>
          <w:szCs w:val="24"/>
        </w:rPr>
        <w:t xml:space="preserve"> </w:t>
      </w:r>
      <w:r w:rsidR="00C35689" w:rsidRPr="00C35689">
        <w:rPr>
          <w:rFonts w:ascii="Times New Roman" w:hAnsi="Times New Roman" w:cs="Times New Roman"/>
          <w:b/>
          <w:sz w:val="24"/>
          <w:szCs w:val="24"/>
        </w:rPr>
        <w:t xml:space="preserve">              </w:t>
      </w:r>
      <w:r w:rsidRPr="00C35689">
        <w:rPr>
          <w:rFonts w:ascii="Times New Roman" w:hAnsi="Times New Roman" w:cs="Times New Roman"/>
          <w:b/>
          <w:sz w:val="24"/>
          <w:szCs w:val="24"/>
        </w:rPr>
        <w:t xml:space="preserve"> </w:t>
      </w:r>
      <w:r w:rsidR="00C35689" w:rsidRPr="00C35689">
        <w:rPr>
          <w:rFonts w:ascii="Times New Roman" w:hAnsi="Times New Roman" w:cs="Times New Roman"/>
          <w:b/>
          <w:sz w:val="24"/>
          <w:szCs w:val="24"/>
        </w:rPr>
        <w:t xml:space="preserve"> </w:t>
      </w:r>
      <w:r w:rsidRPr="00C35689">
        <w:rPr>
          <w:rFonts w:ascii="Times New Roman" w:hAnsi="Times New Roman" w:cs="Times New Roman"/>
          <w:b/>
          <w:sz w:val="24"/>
          <w:szCs w:val="24"/>
        </w:rPr>
        <w:t>CONCLUSION</w:t>
      </w:r>
    </w:p>
    <w:p w:rsidR="002312B6" w:rsidRPr="00251DC6" w:rsidRDefault="00D231CE" w:rsidP="00C35689">
      <w:pPr>
        <w:spacing w:line="480" w:lineRule="auto"/>
        <w:ind w:left="720"/>
        <w:rPr>
          <w:rFonts w:ascii="Times New Roman" w:hAnsi="Times New Roman" w:cs="Times New Roman"/>
          <w:sz w:val="24"/>
          <w:szCs w:val="24"/>
        </w:rPr>
      </w:pPr>
      <w:r w:rsidRPr="00C35689">
        <w:rPr>
          <w:rFonts w:ascii="Times New Roman" w:hAnsi="Times New Roman" w:cs="Times New Roman"/>
          <w:b/>
          <w:sz w:val="24"/>
          <w:szCs w:val="24"/>
        </w:rPr>
        <w:t xml:space="preserve"> </w:t>
      </w:r>
      <w:r w:rsidR="002312B6" w:rsidRPr="00251DC6">
        <w:rPr>
          <w:rFonts w:ascii="Times New Roman" w:hAnsi="Times New Roman" w:cs="Times New Roman"/>
          <w:sz w:val="24"/>
          <w:szCs w:val="24"/>
        </w:rPr>
        <w:t>Justice will not be served until those who are unaffected ar</w:t>
      </w:r>
      <w:r w:rsidR="00824AB9" w:rsidRPr="00251DC6">
        <w:rPr>
          <w:rFonts w:ascii="Times New Roman" w:hAnsi="Times New Roman" w:cs="Times New Roman"/>
          <w:sz w:val="24"/>
          <w:szCs w:val="24"/>
        </w:rPr>
        <w:t>e as outraged as those who are.</w:t>
      </w:r>
      <w:r w:rsidR="002312B6" w:rsidRPr="00251DC6">
        <w:rPr>
          <w:rFonts w:ascii="Times New Roman" w:hAnsi="Times New Roman" w:cs="Times New Roman"/>
          <w:sz w:val="24"/>
          <w:szCs w:val="24"/>
        </w:rPr>
        <w:t xml:space="preserve">   Benjamin Franklin</w:t>
      </w:r>
      <w:r w:rsidR="004C4451" w:rsidRPr="00251DC6">
        <w:rPr>
          <w:rFonts w:ascii="Times New Roman" w:hAnsi="Times New Roman" w:cs="Times New Roman"/>
          <w:sz w:val="24"/>
          <w:szCs w:val="24"/>
        </w:rPr>
        <w:t xml:space="preserve"> (Good Reads, 2018, para. 1)</w:t>
      </w:r>
    </w:p>
    <w:p w:rsidR="009D2D26" w:rsidRPr="00C35689" w:rsidRDefault="009D2D26" w:rsidP="00C35689">
      <w:pPr>
        <w:spacing w:line="480" w:lineRule="auto"/>
        <w:outlineLvl w:val="0"/>
        <w:rPr>
          <w:rFonts w:ascii="Times New Roman" w:hAnsi="Times New Roman" w:cs="Times New Roman"/>
          <w:b/>
          <w:sz w:val="24"/>
          <w:szCs w:val="24"/>
          <w:u w:val="single"/>
        </w:rPr>
      </w:pPr>
      <w:r w:rsidRPr="00C35689">
        <w:rPr>
          <w:rFonts w:ascii="Times New Roman" w:hAnsi="Times New Roman" w:cs="Times New Roman"/>
          <w:b/>
          <w:sz w:val="24"/>
          <w:szCs w:val="24"/>
          <w:u w:val="single"/>
        </w:rPr>
        <w:t>6.1 Introduction</w:t>
      </w:r>
    </w:p>
    <w:p w:rsidR="00530229" w:rsidRPr="00724E25" w:rsidRDefault="00C35689" w:rsidP="00C35689">
      <w:pPr>
        <w:spacing w:line="480" w:lineRule="auto"/>
        <w:rPr>
          <w:rFonts w:ascii="Times New Roman" w:hAnsi="Times New Roman" w:cs="Times New Roman"/>
          <w:color w:val="000000" w:themeColor="text1"/>
          <w:sz w:val="24"/>
          <w:szCs w:val="24"/>
        </w:rPr>
      </w:pPr>
      <w:r w:rsidRPr="00724E25">
        <w:rPr>
          <w:rFonts w:ascii="Times New Roman" w:hAnsi="Times New Roman" w:cs="Times New Roman"/>
          <w:color w:val="000000" w:themeColor="text1"/>
          <w:sz w:val="24"/>
          <w:szCs w:val="24"/>
        </w:rPr>
        <w:t xml:space="preserve">     </w:t>
      </w:r>
      <w:r w:rsidR="009D2D26" w:rsidRPr="00724E25">
        <w:rPr>
          <w:rFonts w:ascii="Times New Roman" w:hAnsi="Times New Roman" w:cs="Times New Roman"/>
          <w:color w:val="000000" w:themeColor="text1"/>
          <w:sz w:val="24"/>
          <w:szCs w:val="24"/>
        </w:rPr>
        <w:t>Th</w:t>
      </w:r>
      <w:r w:rsidR="004504F9" w:rsidRPr="00724E25">
        <w:rPr>
          <w:rFonts w:ascii="Times New Roman" w:hAnsi="Times New Roman" w:cs="Times New Roman"/>
          <w:color w:val="000000" w:themeColor="text1"/>
          <w:sz w:val="24"/>
          <w:szCs w:val="24"/>
        </w:rPr>
        <w:t>is</w:t>
      </w:r>
      <w:r w:rsidR="00D138B2" w:rsidRPr="00724E25">
        <w:rPr>
          <w:rFonts w:ascii="Times New Roman" w:hAnsi="Times New Roman" w:cs="Times New Roman"/>
          <w:color w:val="000000" w:themeColor="text1"/>
          <w:sz w:val="24"/>
          <w:szCs w:val="24"/>
        </w:rPr>
        <w:t xml:space="preserve"> conclusion </w:t>
      </w:r>
      <w:r w:rsidR="004504F9" w:rsidRPr="00724E25">
        <w:rPr>
          <w:rFonts w:ascii="Times New Roman" w:hAnsi="Times New Roman" w:cs="Times New Roman"/>
          <w:color w:val="000000" w:themeColor="text1"/>
          <w:sz w:val="24"/>
          <w:szCs w:val="24"/>
        </w:rPr>
        <w:t>chapter summarise</w:t>
      </w:r>
      <w:r w:rsidR="00302E69" w:rsidRPr="00724E25">
        <w:rPr>
          <w:rFonts w:ascii="Times New Roman" w:hAnsi="Times New Roman" w:cs="Times New Roman"/>
          <w:color w:val="000000" w:themeColor="text1"/>
          <w:sz w:val="24"/>
          <w:szCs w:val="24"/>
        </w:rPr>
        <w:t>s</w:t>
      </w:r>
      <w:r w:rsidR="004504F9" w:rsidRPr="00724E25">
        <w:rPr>
          <w:rFonts w:ascii="Times New Roman" w:hAnsi="Times New Roman" w:cs="Times New Roman"/>
          <w:color w:val="000000" w:themeColor="text1"/>
          <w:sz w:val="24"/>
          <w:szCs w:val="24"/>
        </w:rPr>
        <w:t xml:space="preserve"> the findings and present</w:t>
      </w:r>
      <w:r w:rsidR="00302E69" w:rsidRPr="00724E25">
        <w:rPr>
          <w:rFonts w:ascii="Times New Roman" w:hAnsi="Times New Roman" w:cs="Times New Roman"/>
          <w:color w:val="000000" w:themeColor="text1"/>
          <w:sz w:val="24"/>
          <w:szCs w:val="24"/>
        </w:rPr>
        <w:t>s</w:t>
      </w:r>
      <w:r w:rsidR="004504F9" w:rsidRPr="00724E25">
        <w:rPr>
          <w:rFonts w:ascii="Times New Roman" w:hAnsi="Times New Roman" w:cs="Times New Roman"/>
          <w:color w:val="000000" w:themeColor="text1"/>
          <w:sz w:val="24"/>
          <w:szCs w:val="24"/>
        </w:rPr>
        <w:t xml:space="preserve"> an examination of the strengths and limitations of the study for educationalists, educational practice and policy makers. There will also be an examination of the cost implications upon the NHS and other public services, as well as the identification of implications and recommendations for future practice and research. This </w:t>
      </w:r>
      <w:r w:rsidR="009D2D26" w:rsidRPr="00724E25">
        <w:rPr>
          <w:rFonts w:ascii="Times New Roman" w:hAnsi="Times New Roman" w:cs="Times New Roman"/>
          <w:color w:val="000000" w:themeColor="text1"/>
          <w:sz w:val="24"/>
          <w:szCs w:val="24"/>
        </w:rPr>
        <w:t xml:space="preserve">study </w:t>
      </w:r>
      <w:r w:rsidR="004504F9" w:rsidRPr="00724E25">
        <w:rPr>
          <w:rFonts w:ascii="Times New Roman" w:hAnsi="Times New Roman" w:cs="Times New Roman"/>
          <w:color w:val="000000" w:themeColor="text1"/>
          <w:sz w:val="24"/>
          <w:szCs w:val="24"/>
        </w:rPr>
        <w:t xml:space="preserve">has </w:t>
      </w:r>
      <w:r w:rsidR="009D2D26" w:rsidRPr="00724E25">
        <w:rPr>
          <w:rFonts w:ascii="Times New Roman" w:hAnsi="Times New Roman" w:cs="Times New Roman"/>
          <w:color w:val="000000" w:themeColor="text1"/>
          <w:sz w:val="24"/>
          <w:szCs w:val="24"/>
        </w:rPr>
        <w:t>sought to examine the factors that influence educational failure and/or exclusion and the consequences of that educational exclusion, as well as exploring preventative measures and restorative solutions for policy makers and practitioners. To achieve this aim, I used an IPA approach as a way of trying to make sense of personal educational failure and exclusion. This approach did not focus on the content analysis of policy documents, clinical evaluations or third person professio</w:t>
      </w:r>
      <w:r w:rsidR="00530229" w:rsidRPr="00724E25">
        <w:rPr>
          <w:rFonts w:ascii="Times New Roman" w:hAnsi="Times New Roman" w:cs="Times New Roman"/>
          <w:color w:val="000000" w:themeColor="text1"/>
          <w:sz w:val="24"/>
          <w:szCs w:val="24"/>
        </w:rPr>
        <w:t xml:space="preserve">nal perspectives, but focused </w:t>
      </w:r>
      <w:r w:rsidR="009D2D26" w:rsidRPr="00724E25">
        <w:rPr>
          <w:rFonts w:ascii="Times New Roman" w:hAnsi="Times New Roman" w:cs="Times New Roman"/>
          <w:color w:val="000000" w:themeColor="text1"/>
          <w:sz w:val="24"/>
          <w:szCs w:val="24"/>
        </w:rPr>
        <w:t xml:space="preserve">on conducting twelve in-depth semi-structured interviews with individuals from </w:t>
      </w:r>
      <w:r w:rsidR="00530229" w:rsidRPr="00724E25">
        <w:rPr>
          <w:rFonts w:ascii="Times New Roman" w:hAnsi="Times New Roman" w:cs="Times New Roman"/>
          <w:color w:val="000000" w:themeColor="text1"/>
          <w:sz w:val="24"/>
          <w:szCs w:val="24"/>
        </w:rPr>
        <w:t xml:space="preserve">within </w:t>
      </w:r>
      <w:r w:rsidR="009D2D26" w:rsidRPr="00724E25">
        <w:rPr>
          <w:rFonts w:ascii="Times New Roman" w:hAnsi="Times New Roman" w:cs="Times New Roman"/>
          <w:color w:val="000000" w:themeColor="text1"/>
          <w:sz w:val="24"/>
          <w:szCs w:val="24"/>
        </w:rPr>
        <w:t xml:space="preserve">hard to reach communities. </w:t>
      </w:r>
    </w:p>
    <w:p w:rsidR="00C35689" w:rsidRPr="004C4451" w:rsidRDefault="00C35689" w:rsidP="00C35689">
      <w:pPr>
        <w:spacing w:line="480" w:lineRule="auto"/>
        <w:rPr>
          <w:rFonts w:ascii="Times New Roman" w:hAnsi="Times New Roman" w:cs="Times New Roman"/>
          <w:color w:val="000000" w:themeColor="text1"/>
          <w:sz w:val="24"/>
          <w:szCs w:val="24"/>
        </w:rPr>
      </w:pPr>
      <w:r w:rsidRPr="004C4451">
        <w:rPr>
          <w:rFonts w:ascii="Times New Roman" w:hAnsi="Times New Roman" w:cs="Times New Roman"/>
          <w:color w:val="000000" w:themeColor="text1"/>
          <w:sz w:val="24"/>
          <w:szCs w:val="24"/>
        </w:rPr>
        <w:t xml:space="preserve">     </w:t>
      </w:r>
      <w:r w:rsidR="00291614" w:rsidRPr="004C4451">
        <w:rPr>
          <w:rFonts w:ascii="Times New Roman" w:hAnsi="Times New Roman" w:cs="Times New Roman"/>
          <w:color w:val="000000" w:themeColor="text1"/>
          <w:sz w:val="24"/>
          <w:szCs w:val="24"/>
        </w:rPr>
        <w:t>The study recruited twelve participants who perceived themselves to be educationally failed within the context of Swansea, with a</w:t>
      </w:r>
      <w:r w:rsidR="00530229" w:rsidRPr="004C4451">
        <w:rPr>
          <w:rFonts w:ascii="Times New Roman" w:hAnsi="Times New Roman" w:cs="Times New Roman"/>
          <w:color w:val="000000" w:themeColor="text1"/>
          <w:sz w:val="24"/>
          <w:szCs w:val="24"/>
        </w:rPr>
        <w:t>n opportunity</w:t>
      </w:r>
      <w:r w:rsidR="00291614" w:rsidRPr="004C4451">
        <w:rPr>
          <w:rFonts w:ascii="Times New Roman" w:hAnsi="Times New Roman" w:cs="Times New Roman"/>
          <w:color w:val="000000" w:themeColor="text1"/>
          <w:sz w:val="24"/>
          <w:szCs w:val="24"/>
        </w:rPr>
        <w:t xml:space="preserve"> sample of six females and six males</w:t>
      </w:r>
      <w:r w:rsidRPr="004C4451">
        <w:rPr>
          <w:rFonts w:ascii="Times New Roman" w:hAnsi="Times New Roman" w:cs="Times New Roman"/>
          <w:color w:val="000000" w:themeColor="text1"/>
          <w:sz w:val="24"/>
          <w:szCs w:val="24"/>
        </w:rPr>
        <w:t>. As noted by Smith (1999</w:t>
      </w:r>
      <w:r w:rsidR="00291614" w:rsidRPr="004C4451">
        <w:rPr>
          <w:rFonts w:ascii="Times New Roman" w:hAnsi="Times New Roman" w:cs="Times New Roman"/>
          <w:color w:val="000000" w:themeColor="text1"/>
          <w:sz w:val="24"/>
          <w:szCs w:val="24"/>
        </w:rPr>
        <w:t>), “From an idiographic perspective, it is important to find levels of analysis which enable us to see patterns across case studies while recognising the particularities of the individual lives f</w:t>
      </w:r>
      <w:r w:rsidRPr="004C4451">
        <w:rPr>
          <w:rFonts w:ascii="Times New Roman" w:hAnsi="Times New Roman" w:cs="Times New Roman"/>
          <w:color w:val="000000" w:themeColor="text1"/>
          <w:sz w:val="24"/>
          <w:szCs w:val="24"/>
        </w:rPr>
        <w:t>rom which these patterns emerge</w:t>
      </w:r>
      <w:r w:rsidR="00291614" w:rsidRPr="004C4451">
        <w:rPr>
          <w:rFonts w:ascii="Times New Roman" w:hAnsi="Times New Roman" w:cs="Times New Roman"/>
          <w:color w:val="000000" w:themeColor="text1"/>
          <w:sz w:val="24"/>
          <w:szCs w:val="24"/>
        </w:rPr>
        <w:t xml:space="preserve">” </w:t>
      </w:r>
      <w:r w:rsidRPr="004C4451">
        <w:rPr>
          <w:rFonts w:ascii="Times New Roman" w:hAnsi="Times New Roman" w:cs="Times New Roman"/>
          <w:color w:val="000000" w:themeColor="text1"/>
          <w:sz w:val="24"/>
          <w:szCs w:val="24"/>
        </w:rPr>
        <w:t xml:space="preserve">(Smith, 1999, p.424). </w:t>
      </w:r>
    </w:p>
    <w:p w:rsidR="009D2D26" w:rsidRPr="004C4451" w:rsidRDefault="00C35689" w:rsidP="00C35689">
      <w:pPr>
        <w:spacing w:line="480" w:lineRule="auto"/>
        <w:rPr>
          <w:rFonts w:ascii="Times New Roman" w:hAnsi="Times New Roman" w:cs="Times New Roman"/>
          <w:color w:val="000000" w:themeColor="text1"/>
          <w:sz w:val="24"/>
          <w:szCs w:val="24"/>
        </w:rPr>
      </w:pPr>
      <w:r>
        <w:rPr>
          <w:rFonts w:ascii="Times New Roman" w:hAnsi="Times New Roman" w:cs="Times New Roman"/>
          <w:color w:val="FF0000"/>
          <w:sz w:val="24"/>
          <w:szCs w:val="24"/>
        </w:rPr>
        <w:lastRenderedPageBreak/>
        <w:t xml:space="preserve">        </w:t>
      </w:r>
      <w:r w:rsidRPr="00C35689">
        <w:rPr>
          <w:rFonts w:ascii="Times New Roman" w:hAnsi="Times New Roman" w:cs="Times New Roman"/>
          <w:color w:val="FF0000"/>
          <w:sz w:val="24"/>
          <w:szCs w:val="24"/>
        </w:rPr>
        <w:t xml:space="preserve"> </w:t>
      </w:r>
      <w:r w:rsidR="009D2D26" w:rsidRPr="004C4451">
        <w:rPr>
          <w:rFonts w:ascii="Times New Roman" w:hAnsi="Times New Roman" w:cs="Times New Roman"/>
          <w:color w:val="000000" w:themeColor="text1"/>
          <w:sz w:val="24"/>
          <w:szCs w:val="24"/>
        </w:rPr>
        <w:t xml:space="preserve">My primary focus was to listen to these voices from the perspective of their own experience, as well as bringing in the </w:t>
      </w:r>
      <w:r w:rsidR="002A5DBC" w:rsidRPr="004C4451">
        <w:rPr>
          <w:rFonts w:ascii="Times New Roman" w:hAnsi="Times New Roman" w:cs="Times New Roman"/>
          <w:color w:val="000000" w:themeColor="text1"/>
          <w:sz w:val="24"/>
          <w:szCs w:val="24"/>
        </w:rPr>
        <w:t xml:space="preserve">analytic </w:t>
      </w:r>
      <w:r w:rsidR="009D2D26" w:rsidRPr="004C4451">
        <w:rPr>
          <w:rFonts w:ascii="Times New Roman" w:hAnsi="Times New Roman" w:cs="Times New Roman"/>
          <w:color w:val="000000" w:themeColor="text1"/>
          <w:sz w:val="24"/>
          <w:szCs w:val="24"/>
        </w:rPr>
        <w:t>lens of my own experience</w:t>
      </w:r>
      <w:r w:rsidR="005817CD" w:rsidRPr="004C4451">
        <w:rPr>
          <w:rFonts w:ascii="Times New Roman" w:hAnsi="Times New Roman" w:cs="Times New Roman"/>
          <w:color w:val="000000" w:themeColor="text1"/>
          <w:sz w:val="24"/>
          <w:szCs w:val="24"/>
        </w:rPr>
        <w:t xml:space="preserve"> of an insider researcher</w:t>
      </w:r>
      <w:r w:rsidR="009D2D26" w:rsidRPr="004C4451">
        <w:rPr>
          <w:rFonts w:ascii="Times New Roman" w:hAnsi="Times New Roman" w:cs="Times New Roman"/>
          <w:color w:val="000000" w:themeColor="text1"/>
          <w:sz w:val="24"/>
          <w:szCs w:val="24"/>
        </w:rPr>
        <w:t>. Analysis of interview</w:t>
      </w:r>
      <w:r w:rsidR="002714DC" w:rsidRPr="004C4451">
        <w:rPr>
          <w:rFonts w:ascii="Times New Roman" w:hAnsi="Times New Roman" w:cs="Times New Roman"/>
          <w:color w:val="000000" w:themeColor="text1"/>
          <w:sz w:val="24"/>
          <w:szCs w:val="24"/>
        </w:rPr>
        <w:t xml:space="preserve">s </w:t>
      </w:r>
      <w:r w:rsidR="009D2D26" w:rsidRPr="004C4451">
        <w:rPr>
          <w:rFonts w:ascii="Times New Roman" w:hAnsi="Times New Roman" w:cs="Times New Roman"/>
          <w:color w:val="000000" w:themeColor="text1"/>
          <w:sz w:val="24"/>
          <w:szCs w:val="24"/>
        </w:rPr>
        <w:t xml:space="preserve">identified common superordinate themes which were presented and discussed in relation to the research questions and literature. This conclusion section will summarise the study’s strengths and limitations, evaluate the key findings and illuminate recommendations for future practice. </w:t>
      </w:r>
    </w:p>
    <w:p w:rsidR="009D2D26" w:rsidRPr="00530229" w:rsidRDefault="009D2D26" w:rsidP="00C35689">
      <w:pPr>
        <w:spacing w:line="480" w:lineRule="auto"/>
        <w:rPr>
          <w:rFonts w:ascii="Times New Roman" w:hAnsi="Times New Roman" w:cs="Times New Roman"/>
          <w:b/>
          <w:sz w:val="24"/>
          <w:szCs w:val="24"/>
          <w:u w:val="single"/>
        </w:rPr>
      </w:pPr>
      <w:r w:rsidRPr="00530229">
        <w:rPr>
          <w:rFonts w:ascii="Times New Roman" w:hAnsi="Times New Roman" w:cs="Times New Roman"/>
          <w:b/>
          <w:sz w:val="24"/>
          <w:szCs w:val="24"/>
          <w:u w:val="single"/>
        </w:rPr>
        <w:t>6.2 Strengths and Limitations of Study</w:t>
      </w:r>
    </w:p>
    <w:p w:rsidR="00C35689" w:rsidRDefault="00C35689" w:rsidP="00C3568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2A5DBC" w:rsidRPr="00F546D8">
        <w:rPr>
          <w:rFonts w:ascii="Times New Roman" w:hAnsi="Times New Roman" w:cs="Times New Roman"/>
          <w:sz w:val="24"/>
          <w:szCs w:val="24"/>
        </w:rPr>
        <w:t>O</w:t>
      </w:r>
      <w:r w:rsidR="00291614" w:rsidRPr="00F546D8">
        <w:rPr>
          <w:rFonts w:ascii="Times New Roman" w:hAnsi="Times New Roman" w:cs="Times New Roman"/>
          <w:sz w:val="24"/>
          <w:szCs w:val="24"/>
        </w:rPr>
        <w:t>ne</w:t>
      </w:r>
      <w:r w:rsidR="009D2D26" w:rsidRPr="00F546D8">
        <w:rPr>
          <w:rFonts w:ascii="Times New Roman" w:hAnsi="Times New Roman" w:cs="Times New Roman"/>
          <w:sz w:val="24"/>
          <w:szCs w:val="24"/>
        </w:rPr>
        <w:t xml:space="preserve"> of the greatest strengths of this study is that it has </w:t>
      </w:r>
      <w:r w:rsidR="002A5DBC" w:rsidRPr="00F546D8">
        <w:rPr>
          <w:rFonts w:ascii="Times New Roman" w:hAnsi="Times New Roman" w:cs="Times New Roman"/>
          <w:sz w:val="24"/>
          <w:szCs w:val="24"/>
        </w:rPr>
        <w:t>provided</w:t>
      </w:r>
      <w:r w:rsidR="00291614" w:rsidRPr="00F546D8">
        <w:rPr>
          <w:rFonts w:ascii="Times New Roman" w:hAnsi="Times New Roman" w:cs="Times New Roman"/>
          <w:sz w:val="24"/>
          <w:szCs w:val="24"/>
        </w:rPr>
        <w:t xml:space="preserve"> a platform for </w:t>
      </w:r>
      <w:r w:rsidR="009D2D26" w:rsidRPr="00F546D8">
        <w:rPr>
          <w:rFonts w:ascii="Times New Roman" w:hAnsi="Times New Roman" w:cs="Times New Roman"/>
          <w:sz w:val="24"/>
          <w:szCs w:val="24"/>
        </w:rPr>
        <w:t>unheard voices to ‘tell their story’</w:t>
      </w:r>
      <w:r w:rsidR="00291614" w:rsidRPr="00F546D8">
        <w:rPr>
          <w:rFonts w:ascii="Times New Roman" w:hAnsi="Times New Roman" w:cs="Times New Roman"/>
          <w:sz w:val="24"/>
          <w:szCs w:val="24"/>
        </w:rPr>
        <w:t xml:space="preserve">. Additionally, what makes this study unique is that I have </w:t>
      </w:r>
      <w:r w:rsidR="000F0684" w:rsidRPr="00F546D8">
        <w:rPr>
          <w:rFonts w:ascii="Times New Roman" w:hAnsi="Times New Roman" w:cs="Times New Roman"/>
          <w:sz w:val="24"/>
          <w:szCs w:val="24"/>
        </w:rPr>
        <w:t>journeyed</w:t>
      </w:r>
      <w:r w:rsidR="00291614" w:rsidRPr="00F546D8">
        <w:rPr>
          <w:rFonts w:ascii="Times New Roman" w:hAnsi="Times New Roman" w:cs="Times New Roman"/>
          <w:sz w:val="24"/>
          <w:szCs w:val="24"/>
        </w:rPr>
        <w:t xml:space="preserve"> alongside the</w:t>
      </w:r>
      <w:r w:rsidR="002A5DBC" w:rsidRPr="00F546D8">
        <w:rPr>
          <w:rFonts w:ascii="Times New Roman" w:hAnsi="Times New Roman" w:cs="Times New Roman"/>
          <w:sz w:val="24"/>
          <w:szCs w:val="24"/>
        </w:rPr>
        <w:t>se</w:t>
      </w:r>
      <w:r w:rsidR="00291614" w:rsidRPr="00F546D8">
        <w:rPr>
          <w:rFonts w:ascii="Times New Roman" w:hAnsi="Times New Roman" w:cs="Times New Roman"/>
          <w:sz w:val="24"/>
          <w:szCs w:val="24"/>
        </w:rPr>
        <w:t xml:space="preserve"> participants, often be</w:t>
      </w:r>
      <w:r w:rsidR="000F0684" w:rsidRPr="00F546D8">
        <w:rPr>
          <w:rFonts w:ascii="Times New Roman" w:hAnsi="Times New Roman" w:cs="Times New Roman"/>
          <w:sz w:val="24"/>
          <w:szCs w:val="24"/>
        </w:rPr>
        <w:t xml:space="preserve">ing </w:t>
      </w:r>
      <w:r w:rsidR="00291614" w:rsidRPr="00F546D8">
        <w:rPr>
          <w:rFonts w:ascii="Times New Roman" w:hAnsi="Times New Roman" w:cs="Times New Roman"/>
          <w:sz w:val="24"/>
          <w:szCs w:val="24"/>
        </w:rPr>
        <w:t xml:space="preserve">there with some of them while they were experiencing the exclusion, the bullying or the systematic </w:t>
      </w:r>
      <w:r w:rsidR="00D664D5" w:rsidRPr="00F546D8">
        <w:rPr>
          <w:rFonts w:ascii="Times New Roman" w:hAnsi="Times New Roman" w:cs="Times New Roman"/>
          <w:sz w:val="24"/>
          <w:szCs w:val="24"/>
        </w:rPr>
        <w:t>abuse</w:t>
      </w:r>
      <w:r w:rsidR="00291614" w:rsidRPr="00F546D8">
        <w:rPr>
          <w:rFonts w:ascii="Times New Roman" w:hAnsi="Times New Roman" w:cs="Times New Roman"/>
          <w:sz w:val="24"/>
          <w:szCs w:val="24"/>
        </w:rPr>
        <w:t xml:space="preserve">. I witnessed first-hand </w:t>
      </w:r>
      <w:r w:rsidR="00D664D5" w:rsidRPr="00F546D8">
        <w:rPr>
          <w:rFonts w:ascii="Times New Roman" w:hAnsi="Times New Roman" w:cs="Times New Roman"/>
          <w:sz w:val="24"/>
          <w:szCs w:val="24"/>
        </w:rPr>
        <w:t xml:space="preserve">some </w:t>
      </w:r>
      <w:r w:rsidR="00530229">
        <w:rPr>
          <w:rFonts w:ascii="Times New Roman" w:hAnsi="Times New Roman" w:cs="Times New Roman"/>
          <w:sz w:val="24"/>
          <w:szCs w:val="24"/>
        </w:rPr>
        <w:t xml:space="preserve">of what has been disclosed </w:t>
      </w:r>
      <w:r w:rsidR="00291614" w:rsidRPr="00F546D8">
        <w:rPr>
          <w:rFonts w:ascii="Times New Roman" w:hAnsi="Times New Roman" w:cs="Times New Roman"/>
          <w:sz w:val="24"/>
          <w:szCs w:val="24"/>
        </w:rPr>
        <w:t>in these accounts and I can vouch th</w:t>
      </w:r>
      <w:r w:rsidR="002714DC" w:rsidRPr="00F546D8">
        <w:rPr>
          <w:rFonts w:ascii="Times New Roman" w:hAnsi="Times New Roman" w:cs="Times New Roman"/>
          <w:sz w:val="24"/>
          <w:szCs w:val="24"/>
        </w:rPr>
        <w:t>at none of the</w:t>
      </w:r>
      <w:r w:rsidR="00530229">
        <w:rPr>
          <w:rFonts w:ascii="Times New Roman" w:hAnsi="Times New Roman" w:cs="Times New Roman"/>
          <w:sz w:val="24"/>
          <w:szCs w:val="24"/>
        </w:rPr>
        <w:t xml:space="preserve">se </w:t>
      </w:r>
      <w:r w:rsidR="002714DC" w:rsidRPr="00F546D8">
        <w:rPr>
          <w:rFonts w:ascii="Times New Roman" w:hAnsi="Times New Roman" w:cs="Times New Roman"/>
          <w:sz w:val="24"/>
          <w:szCs w:val="24"/>
        </w:rPr>
        <w:t xml:space="preserve">accounts are </w:t>
      </w:r>
      <w:r w:rsidR="00291614" w:rsidRPr="00F546D8">
        <w:rPr>
          <w:rFonts w:ascii="Times New Roman" w:hAnsi="Times New Roman" w:cs="Times New Roman"/>
          <w:sz w:val="24"/>
          <w:szCs w:val="24"/>
        </w:rPr>
        <w:t>fabricat</w:t>
      </w:r>
      <w:r w:rsidR="002714DC" w:rsidRPr="00F546D8">
        <w:rPr>
          <w:rFonts w:ascii="Times New Roman" w:hAnsi="Times New Roman" w:cs="Times New Roman"/>
          <w:sz w:val="24"/>
          <w:szCs w:val="24"/>
        </w:rPr>
        <w:t xml:space="preserve">ed versions </w:t>
      </w:r>
      <w:r w:rsidR="00291614" w:rsidRPr="00F546D8">
        <w:rPr>
          <w:rFonts w:ascii="Times New Roman" w:hAnsi="Times New Roman" w:cs="Times New Roman"/>
          <w:sz w:val="24"/>
          <w:szCs w:val="24"/>
        </w:rPr>
        <w:t xml:space="preserve">of the truth. Moreover, </w:t>
      </w:r>
      <w:r w:rsidR="006B6C89" w:rsidRPr="00F546D8">
        <w:rPr>
          <w:rFonts w:ascii="Times New Roman" w:hAnsi="Times New Roman" w:cs="Times New Roman"/>
          <w:sz w:val="24"/>
          <w:szCs w:val="24"/>
        </w:rPr>
        <w:t>I believe another stre</w:t>
      </w:r>
      <w:r w:rsidR="000F0684" w:rsidRPr="00F546D8">
        <w:rPr>
          <w:rFonts w:ascii="Times New Roman" w:hAnsi="Times New Roman" w:cs="Times New Roman"/>
          <w:sz w:val="24"/>
          <w:szCs w:val="24"/>
        </w:rPr>
        <w:t xml:space="preserve">ngth </w:t>
      </w:r>
      <w:r w:rsidR="006B6C89" w:rsidRPr="00F546D8">
        <w:rPr>
          <w:rFonts w:ascii="Times New Roman" w:hAnsi="Times New Roman" w:cs="Times New Roman"/>
          <w:sz w:val="24"/>
          <w:szCs w:val="24"/>
        </w:rPr>
        <w:t xml:space="preserve">of this study </w:t>
      </w:r>
      <w:r w:rsidR="000F0684" w:rsidRPr="00F546D8">
        <w:rPr>
          <w:rFonts w:ascii="Times New Roman" w:hAnsi="Times New Roman" w:cs="Times New Roman"/>
          <w:sz w:val="24"/>
          <w:szCs w:val="24"/>
        </w:rPr>
        <w:t xml:space="preserve">is </w:t>
      </w:r>
      <w:r w:rsidR="006B6C89" w:rsidRPr="00F546D8">
        <w:rPr>
          <w:rFonts w:ascii="Times New Roman" w:hAnsi="Times New Roman" w:cs="Times New Roman"/>
          <w:sz w:val="24"/>
          <w:szCs w:val="24"/>
        </w:rPr>
        <w:t xml:space="preserve">the </w:t>
      </w:r>
      <w:r w:rsidR="000F0684" w:rsidRPr="00F546D8">
        <w:rPr>
          <w:rFonts w:ascii="Times New Roman" w:hAnsi="Times New Roman" w:cs="Times New Roman"/>
          <w:sz w:val="24"/>
          <w:szCs w:val="24"/>
        </w:rPr>
        <w:t xml:space="preserve">extensive </w:t>
      </w:r>
      <w:r w:rsidR="006B6C89" w:rsidRPr="00F546D8">
        <w:rPr>
          <w:rFonts w:ascii="Times New Roman" w:hAnsi="Times New Roman" w:cs="Times New Roman"/>
          <w:sz w:val="24"/>
          <w:szCs w:val="24"/>
        </w:rPr>
        <w:t xml:space="preserve">time spent </w:t>
      </w:r>
      <w:r w:rsidR="00D664D5" w:rsidRPr="00F546D8">
        <w:rPr>
          <w:rFonts w:ascii="Times New Roman" w:hAnsi="Times New Roman" w:cs="Times New Roman"/>
          <w:sz w:val="24"/>
          <w:szCs w:val="24"/>
        </w:rPr>
        <w:t xml:space="preserve">on deep </w:t>
      </w:r>
      <w:r w:rsidR="006B6C89" w:rsidRPr="00F546D8">
        <w:rPr>
          <w:rFonts w:ascii="Times New Roman" w:hAnsi="Times New Roman" w:cs="Times New Roman"/>
          <w:sz w:val="24"/>
          <w:szCs w:val="24"/>
        </w:rPr>
        <w:t>researching</w:t>
      </w:r>
      <w:r w:rsidR="00D664D5" w:rsidRPr="00F546D8">
        <w:rPr>
          <w:rFonts w:ascii="Times New Roman" w:hAnsi="Times New Roman" w:cs="Times New Roman"/>
          <w:sz w:val="24"/>
          <w:szCs w:val="24"/>
        </w:rPr>
        <w:t xml:space="preserve">, </w:t>
      </w:r>
      <w:r w:rsidR="006B6C89" w:rsidRPr="00F546D8">
        <w:rPr>
          <w:rFonts w:ascii="Times New Roman" w:hAnsi="Times New Roman" w:cs="Times New Roman"/>
          <w:sz w:val="24"/>
          <w:szCs w:val="24"/>
        </w:rPr>
        <w:t xml:space="preserve">re-visiting </w:t>
      </w:r>
      <w:r w:rsidR="000F0684" w:rsidRPr="00F546D8">
        <w:rPr>
          <w:rFonts w:ascii="Times New Roman" w:hAnsi="Times New Roman" w:cs="Times New Roman"/>
          <w:sz w:val="24"/>
          <w:szCs w:val="24"/>
        </w:rPr>
        <w:t>and</w:t>
      </w:r>
      <w:r w:rsidR="006B6C89" w:rsidRPr="00F546D8">
        <w:rPr>
          <w:rFonts w:ascii="Times New Roman" w:hAnsi="Times New Roman" w:cs="Times New Roman"/>
          <w:sz w:val="24"/>
          <w:szCs w:val="24"/>
        </w:rPr>
        <w:t xml:space="preserve"> </w:t>
      </w:r>
      <w:r w:rsidR="000F0684" w:rsidRPr="00F546D8">
        <w:rPr>
          <w:rFonts w:ascii="Times New Roman" w:hAnsi="Times New Roman" w:cs="Times New Roman"/>
          <w:sz w:val="24"/>
          <w:szCs w:val="24"/>
        </w:rPr>
        <w:t xml:space="preserve">cross-checking </w:t>
      </w:r>
      <w:r w:rsidR="002A5DBC" w:rsidRPr="00F546D8">
        <w:rPr>
          <w:rFonts w:ascii="Times New Roman" w:hAnsi="Times New Roman" w:cs="Times New Roman"/>
          <w:sz w:val="24"/>
          <w:szCs w:val="24"/>
        </w:rPr>
        <w:t xml:space="preserve">research </w:t>
      </w:r>
      <w:r w:rsidR="00D664D5" w:rsidRPr="00F546D8">
        <w:rPr>
          <w:rFonts w:ascii="Times New Roman" w:hAnsi="Times New Roman" w:cs="Times New Roman"/>
          <w:sz w:val="24"/>
          <w:szCs w:val="24"/>
        </w:rPr>
        <w:t xml:space="preserve">evidence </w:t>
      </w:r>
      <w:r w:rsidR="002A5DBC" w:rsidRPr="00F546D8">
        <w:rPr>
          <w:rFonts w:ascii="Times New Roman" w:hAnsi="Times New Roman" w:cs="Times New Roman"/>
          <w:sz w:val="24"/>
          <w:szCs w:val="24"/>
        </w:rPr>
        <w:t xml:space="preserve">across multidisciplinary and international </w:t>
      </w:r>
      <w:r w:rsidR="00530229">
        <w:rPr>
          <w:rFonts w:ascii="Times New Roman" w:hAnsi="Times New Roman" w:cs="Times New Roman"/>
          <w:sz w:val="24"/>
          <w:szCs w:val="24"/>
        </w:rPr>
        <w:t xml:space="preserve">research </w:t>
      </w:r>
      <w:r w:rsidR="002A5DBC" w:rsidRPr="00F546D8">
        <w:rPr>
          <w:rFonts w:ascii="Times New Roman" w:hAnsi="Times New Roman" w:cs="Times New Roman"/>
          <w:sz w:val="24"/>
          <w:szCs w:val="24"/>
        </w:rPr>
        <w:t>boundaries.</w:t>
      </w:r>
      <w:r w:rsidR="00D664D5" w:rsidRPr="00F546D8">
        <w:rPr>
          <w:rFonts w:ascii="Times New Roman" w:hAnsi="Times New Roman" w:cs="Times New Roman"/>
          <w:sz w:val="24"/>
          <w:szCs w:val="24"/>
        </w:rPr>
        <w:t xml:space="preserve"> </w:t>
      </w:r>
    </w:p>
    <w:p w:rsidR="00C35689" w:rsidRDefault="00C35689" w:rsidP="00C3568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2A5DBC" w:rsidRPr="00F546D8">
        <w:rPr>
          <w:rFonts w:ascii="Times New Roman" w:hAnsi="Times New Roman" w:cs="Times New Roman"/>
          <w:sz w:val="24"/>
          <w:szCs w:val="24"/>
        </w:rPr>
        <w:t xml:space="preserve">I believe because of the in-depth nature of this research which initially </w:t>
      </w:r>
      <w:r w:rsidR="00D664D5" w:rsidRPr="00F546D8">
        <w:rPr>
          <w:rFonts w:ascii="Times New Roman" w:hAnsi="Times New Roman" w:cs="Times New Roman"/>
          <w:sz w:val="24"/>
          <w:szCs w:val="24"/>
        </w:rPr>
        <w:t>was not limited to a word count</w:t>
      </w:r>
      <w:r w:rsidR="000363E9" w:rsidRPr="00F546D8">
        <w:rPr>
          <w:rFonts w:ascii="Times New Roman" w:hAnsi="Times New Roman" w:cs="Times New Roman"/>
          <w:sz w:val="24"/>
          <w:szCs w:val="24"/>
        </w:rPr>
        <w:t xml:space="preserve"> to allow </w:t>
      </w:r>
      <w:r w:rsidR="007731EE" w:rsidRPr="00F546D8">
        <w:rPr>
          <w:rFonts w:ascii="Times New Roman" w:hAnsi="Times New Roman" w:cs="Times New Roman"/>
          <w:sz w:val="24"/>
          <w:szCs w:val="24"/>
        </w:rPr>
        <w:t xml:space="preserve">freedom to ‘leave no stone unturned’, participants’ voices led </w:t>
      </w:r>
      <w:r w:rsidR="000363E9" w:rsidRPr="00F546D8">
        <w:rPr>
          <w:rFonts w:ascii="Times New Roman" w:hAnsi="Times New Roman" w:cs="Times New Roman"/>
          <w:sz w:val="24"/>
          <w:szCs w:val="24"/>
        </w:rPr>
        <w:t xml:space="preserve">this research </w:t>
      </w:r>
      <w:r w:rsidR="00530229">
        <w:rPr>
          <w:rFonts w:ascii="Times New Roman" w:hAnsi="Times New Roman" w:cs="Times New Roman"/>
          <w:sz w:val="24"/>
          <w:szCs w:val="24"/>
        </w:rPr>
        <w:t xml:space="preserve">down uncommon </w:t>
      </w:r>
      <w:r w:rsidR="007731EE" w:rsidRPr="00F546D8">
        <w:rPr>
          <w:rFonts w:ascii="Times New Roman" w:hAnsi="Times New Roman" w:cs="Times New Roman"/>
          <w:sz w:val="24"/>
          <w:szCs w:val="24"/>
        </w:rPr>
        <w:t xml:space="preserve">paths. </w:t>
      </w:r>
      <w:r w:rsidR="00815EB8" w:rsidRPr="00F546D8">
        <w:rPr>
          <w:rFonts w:ascii="Times New Roman" w:hAnsi="Times New Roman" w:cs="Times New Roman"/>
          <w:sz w:val="24"/>
          <w:szCs w:val="24"/>
        </w:rPr>
        <w:t>Thus, another strength of this study is the ‘deep immersion’ with the data, as the closeness to participants over an extended period, gave myself as the researcher an incredible insight into how their voices, experiences and insights situate within th</w:t>
      </w:r>
      <w:r w:rsidR="007731EE" w:rsidRPr="00F546D8">
        <w:rPr>
          <w:rFonts w:ascii="Times New Roman" w:hAnsi="Times New Roman" w:cs="Times New Roman"/>
          <w:sz w:val="24"/>
          <w:szCs w:val="24"/>
        </w:rPr>
        <w:t>e larger socio-cultural context</w:t>
      </w:r>
      <w:r w:rsidR="000363E9" w:rsidRPr="00F546D8">
        <w:rPr>
          <w:rFonts w:ascii="Times New Roman" w:hAnsi="Times New Roman" w:cs="Times New Roman"/>
          <w:sz w:val="24"/>
          <w:szCs w:val="24"/>
        </w:rPr>
        <w:t>.  S</w:t>
      </w:r>
      <w:r w:rsidR="00815EB8" w:rsidRPr="00F546D8">
        <w:rPr>
          <w:rFonts w:ascii="Times New Roman" w:hAnsi="Times New Roman" w:cs="Times New Roman"/>
          <w:sz w:val="24"/>
          <w:szCs w:val="24"/>
        </w:rPr>
        <w:t xml:space="preserve">ince it is user-led, the emerging data naturally overlapped into many multi-disciplinary ideas, theories and systems which are not traditionally found within </w:t>
      </w:r>
      <w:r w:rsidR="007731EE" w:rsidRPr="00F546D8">
        <w:rPr>
          <w:rFonts w:ascii="Times New Roman" w:hAnsi="Times New Roman" w:cs="Times New Roman"/>
          <w:sz w:val="24"/>
          <w:szCs w:val="24"/>
        </w:rPr>
        <w:t xml:space="preserve">one piece of </w:t>
      </w:r>
      <w:r w:rsidR="00815EB8" w:rsidRPr="00F546D8">
        <w:rPr>
          <w:rFonts w:ascii="Times New Roman" w:hAnsi="Times New Roman" w:cs="Times New Roman"/>
          <w:sz w:val="24"/>
          <w:szCs w:val="24"/>
        </w:rPr>
        <w:t xml:space="preserve">educational research. </w:t>
      </w:r>
    </w:p>
    <w:p w:rsidR="00C95BEB" w:rsidRDefault="00C35689" w:rsidP="00C35689">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815EB8" w:rsidRPr="00F546D8">
        <w:rPr>
          <w:rFonts w:ascii="Times New Roman" w:hAnsi="Times New Roman" w:cs="Times New Roman"/>
          <w:sz w:val="24"/>
          <w:szCs w:val="24"/>
        </w:rPr>
        <w:t>Traditional research is usually driven by the subject specialism of the researcher or by narrowly restricted research question, which does not commonly allow for the combining of multidisciplinary fields outside of the researcher’</w:t>
      </w:r>
      <w:r w:rsidR="00530229">
        <w:rPr>
          <w:rFonts w:ascii="Times New Roman" w:hAnsi="Times New Roman" w:cs="Times New Roman"/>
          <w:sz w:val="24"/>
          <w:szCs w:val="24"/>
        </w:rPr>
        <w:t>s specialism, which rarely bring</w:t>
      </w:r>
      <w:r w:rsidR="00815EB8" w:rsidRPr="00F546D8">
        <w:rPr>
          <w:rFonts w:ascii="Times New Roman" w:hAnsi="Times New Roman" w:cs="Times New Roman"/>
          <w:sz w:val="24"/>
          <w:szCs w:val="24"/>
        </w:rPr>
        <w:t xml:space="preserve"> </w:t>
      </w:r>
      <w:r w:rsidR="00530229">
        <w:rPr>
          <w:rFonts w:ascii="Times New Roman" w:hAnsi="Times New Roman" w:cs="Times New Roman"/>
          <w:sz w:val="24"/>
          <w:szCs w:val="24"/>
        </w:rPr>
        <w:t xml:space="preserve">new </w:t>
      </w:r>
      <w:r w:rsidR="00815EB8" w:rsidRPr="00F546D8">
        <w:rPr>
          <w:rFonts w:ascii="Times New Roman" w:hAnsi="Times New Roman" w:cs="Times New Roman"/>
          <w:sz w:val="24"/>
          <w:szCs w:val="24"/>
        </w:rPr>
        <w:t xml:space="preserve">insight </w:t>
      </w:r>
      <w:r w:rsidR="00530229">
        <w:rPr>
          <w:rFonts w:ascii="Times New Roman" w:hAnsi="Times New Roman" w:cs="Times New Roman"/>
          <w:sz w:val="24"/>
          <w:szCs w:val="24"/>
        </w:rPr>
        <w:t>in</w:t>
      </w:r>
      <w:r w:rsidR="00815EB8" w:rsidRPr="00F546D8">
        <w:rPr>
          <w:rFonts w:ascii="Times New Roman" w:hAnsi="Times New Roman" w:cs="Times New Roman"/>
          <w:sz w:val="24"/>
          <w:szCs w:val="24"/>
        </w:rPr>
        <w:t xml:space="preserve">to the ‘bigger picture’. </w:t>
      </w:r>
      <w:r w:rsidR="00BC22A2" w:rsidRPr="00F546D8">
        <w:rPr>
          <w:rFonts w:ascii="Times New Roman" w:hAnsi="Times New Roman" w:cs="Times New Roman"/>
          <w:sz w:val="24"/>
          <w:szCs w:val="24"/>
        </w:rPr>
        <w:t xml:space="preserve">I believe that </w:t>
      </w:r>
      <w:r w:rsidR="00FE566D" w:rsidRPr="00F546D8">
        <w:rPr>
          <w:rFonts w:ascii="Times New Roman" w:hAnsi="Times New Roman" w:cs="Times New Roman"/>
          <w:sz w:val="24"/>
          <w:szCs w:val="24"/>
        </w:rPr>
        <w:t>journeying with participants during their struggles</w:t>
      </w:r>
      <w:r w:rsidR="007731EE" w:rsidRPr="00F546D8">
        <w:rPr>
          <w:rFonts w:ascii="Times New Roman" w:hAnsi="Times New Roman" w:cs="Times New Roman"/>
          <w:sz w:val="24"/>
          <w:szCs w:val="24"/>
        </w:rPr>
        <w:t xml:space="preserve"> and </w:t>
      </w:r>
      <w:r w:rsidR="007733E4" w:rsidRPr="00F546D8">
        <w:rPr>
          <w:rFonts w:ascii="Times New Roman" w:hAnsi="Times New Roman" w:cs="Times New Roman"/>
          <w:sz w:val="24"/>
          <w:szCs w:val="24"/>
        </w:rPr>
        <w:t xml:space="preserve">trying </w:t>
      </w:r>
      <w:r w:rsidR="007731EE" w:rsidRPr="00F546D8">
        <w:rPr>
          <w:rFonts w:ascii="Times New Roman" w:hAnsi="Times New Roman" w:cs="Times New Roman"/>
          <w:sz w:val="24"/>
          <w:szCs w:val="24"/>
        </w:rPr>
        <w:t xml:space="preserve">my best </w:t>
      </w:r>
      <w:r w:rsidR="007733E4" w:rsidRPr="00F546D8">
        <w:rPr>
          <w:rFonts w:ascii="Times New Roman" w:hAnsi="Times New Roman" w:cs="Times New Roman"/>
          <w:sz w:val="24"/>
          <w:szCs w:val="24"/>
        </w:rPr>
        <w:t xml:space="preserve">to remove </w:t>
      </w:r>
      <w:r w:rsidR="009A0502" w:rsidRPr="00F546D8">
        <w:rPr>
          <w:rFonts w:ascii="Times New Roman" w:hAnsi="Times New Roman" w:cs="Times New Roman"/>
          <w:sz w:val="24"/>
          <w:szCs w:val="24"/>
        </w:rPr>
        <w:t>barriers to their learning</w:t>
      </w:r>
      <w:r w:rsidR="007731EE" w:rsidRPr="00F546D8">
        <w:rPr>
          <w:rFonts w:ascii="Times New Roman" w:hAnsi="Times New Roman" w:cs="Times New Roman"/>
          <w:sz w:val="24"/>
          <w:szCs w:val="24"/>
        </w:rPr>
        <w:t xml:space="preserve">, </w:t>
      </w:r>
      <w:r w:rsidR="009A0502" w:rsidRPr="00F546D8">
        <w:rPr>
          <w:rFonts w:ascii="Times New Roman" w:hAnsi="Times New Roman" w:cs="Times New Roman"/>
          <w:sz w:val="24"/>
          <w:szCs w:val="24"/>
        </w:rPr>
        <w:t xml:space="preserve">is another strength of this study. </w:t>
      </w:r>
    </w:p>
    <w:p w:rsidR="00C95BEB" w:rsidRDefault="00C95BEB" w:rsidP="00C3568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7731EE" w:rsidRPr="00F546D8">
        <w:rPr>
          <w:rFonts w:ascii="Times New Roman" w:hAnsi="Times New Roman" w:cs="Times New Roman"/>
          <w:sz w:val="24"/>
          <w:szCs w:val="24"/>
        </w:rPr>
        <w:t>I journeyed with many of the adult participants while they were at drop-in homeless shelters, psychiatric locked wards and under social services residential settings, whilst some of them were being abused, mistreated, threatened and silenced. I also attended GP appointments with three adult participants, psychiatric assessments, solicitor appointments, family contact centre</w:t>
      </w:r>
      <w:r w:rsidR="000363E9" w:rsidRPr="00F546D8">
        <w:rPr>
          <w:rFonts w:ascii="Times New Roman" w:hAnsi="Times New Roman" w:cs="Times New Roman"/>
          <w:sz w:val="24"/>
          <w:szCs w:val="24"/>
        </w:rPr>
        <w:t>s</w:t>
      </w:r>
      <w:r w:rsidR="007731EE" w:rsidRPr="00F546D8">
        <w:rPr>
          <w:rFonts w:ascii="Times New Roman" w:hAnsi="Times New Roman" w:cs="Times New Roman"/>
          <w:sz w:val="24"/>
          <w:szCs w:val="24"/>
        </w:rPr>
        <w:t xml:space="preserve">, court and regularly drove two adult participants to access therapeutic services </w:t>
      </w:r>
      <w:r w:rsidR="000363E9" w:rsidRPr="00F546D8">
        <w:rPr>
          <w:rFonts w:ascii="Times New Roman" w:hAnsi="Times New Roman" w:cs="Times New Roman"/>
          <w:sz w:val="24"/>
          <w:szCs w:val="24"/>
        </w:rPr>
        <w:t xml:space="preserve">on a weekly basis </w:t>
      </w:r>
      <w:r w:rsidR="007731EE" w:rsidRPr="00F546D8">
        <w:rPr>
          <w:rFonts w:ascii="Times New Roman" w:hAnsi="Times New Roman" w:cs="Times New Roman"/>
          <w:sz w:val="24"/>
          <w:szCs w:val="24"/>
        </w:rPr>
        <w:t>which included mindfulness and support for hearing voices which were not available for them within the</w:t>
      </w:r>
      <w:r w:rsidR="000363E9" w:rsidRPr="00F546D8">
        <w:rPr>
          <w:rFonts w:ascii="Times New Roman" w:hAnsi="Times New Roman" w:cs="Times New Roman"/>
          <w:sz w:val="24"/>
          <w:szCs w:val="24"/>
        </w:rPr>
        <w:t xml:space="preserve"> </w:t>
      </w:r>
      <w:r>
        <w:rPr>
          <w:rFonts w:ascii="Times New Roman" w:hAnsi="Times New Roman" w:cs="Times New Roman"/>
          <w:sz w:val="24"/>
          <w:szCs w:val="24"/>
        </w:rPr>
        <w:t xml:space="preserve">locality. </w:t>
      </w:r>
      <w:r w:rsidR="007731EE" w:rsidRPr="00F546D8">
        <w:rPr>
          <w:rFonts w:ascii="Times New Roman" w:hAnsi="Times New Roman" w:cs="Times New Roman"/>
          <w:sz w:val="24"/>
          <w:szCs w:val="24"/>
        </w:rPr>
        <w:t xml:space="preserve">I helped another dyslexic university learner to plan an essay as </w:t>
      </w:r>
      <w:r w:rsidR="000363E9" w:rsidRPr="00F546D8">
        <w:rPr>
          <w:rFonts w:ascii="Times New Roman" w:hAnsi="Times New Roman" w:cs="Times New Roman"/>
          <w:sz w:val="24"/>
          <w:szCs w:val="24"/>
        </w:rPr>
        <w:t xml:space="preserve">the </w:t>
      </w:r>
      <w:r w:rsidR="007731EE" w:rsidRPr="00F546D8">
        <w:rPr>
          <w:rFonts w:ascii="Times New Roman" w:hAnsi="Times New Roman" w:cs="Times New Roman"/>
          <w:sz w:val="24"/>
          <w:szCs w:val="24"/>
        </w:rPr>
        <w:t xml:space="preserve">1:1 support had been unavailable for some-time and </w:t>
      </w:r>
      <w:r w:rsidR="000363E9" w:rsidRPr="00F546D8">
        <w:rPr>
          <w:rFonts w:ascii="Times New Roman" w:hAnsi="Times New Roman" w:cs="Times New Roman"/>
          <w:sz w:val="24"/>
          <w:szCs w:val="24"/>
        </w:rPr>
        <w:t>the</w:t>
      </w:r>
      <w:r w:rsidR="007731EE" w:rsidRPr="00F546D8">
        <w:rPr>
          <w:rFonts w:ascii="Times New Roman" w:hAnsi="Times New Roman" w:cs="Times New Roman"/>
          <w:sz w:val="24"/>
          <w:szCs w:val="24"/>
        </w:rPr>
        <w:t xml:space="preserve"> deadline was imminent, </w:t>
      </w:r>
      <w:r w:rsidR="009A0502" w:rsidRPr="00F546D8">
        <w:rPr>
          <w:rFonts w:ascii="Times New Roman" w:hAnsi="Times New Roman" w:cs="Times New Roman"/>
          <w:sz w:val="24"/>
          <w:szCs w:val="24"/>
        </w:rPr>
        <w:t xml:space="preserve">I </w:t>
      </w:r>
      <w:r w:rsidR="007731EE" w:rsidRPr="00F546D8">
        <w:rPr>
          <w:rFonts w:ascii="Times New Roman" w:hAnsi="Times New Roman" w:cs="Times New Roman"/>
          <w:sz w:val="24"/>
          <w:szCs w:val="24"/>
        </w:rPr>
        <w:t xml:space="preserve">also </w:t>
      </w:r>
      <w:r w:rsidR="00BC22A2" w:rsidRPr="00F546D8">
        <w:rPr>
          <w:rFonts w:ascii="Times New Roman" w:hAnsi="Times New Roman" w:cs="Times New Roman"/>
          <w:sz w:val="24"/>
          <w:szCs w:val="24"/>
        </w:rPr>
        <w:t>tr</w:t>
      </w:r>
      <w:r w:rsidR="009A0502" w:rsidRPr="00F546D8">
        <w:rPr>
          <w:rFonts w:ascii="Times New Roman" w:hAnsi="Times New Roman" w:cs="Times New Roman"/>
          <w:sz w:val="24"/>
          <w:szCs w:val="24"/>
        </w:rPr>
        <w:t>ied</w:t>
      </w:r>
      <w:r w:rsidR="00BC22A2" w:rsidRPr="00F546D8">
        <w:rPr>
          <w:rFonts w:ascii="Times New Roman" w:hAnsi="Times New Roman" w:cs="Times New Roman"/>
          <w:sz w:val="24"/>
          <w:szCs w:val="24"/>
        </w:rPr>
        <w:t xml:space="preserve"> </w:t>
      </w:r>
      <w:r w:rsidR="007731EE" w:rsidRPr="00F546D8">
        <w:rPr>
          <w:rFonts w:ascii="Times New Roman" w:hAnsi="Times New Roman" w:cs="Times New Roman"/>
          <w:sz w:val="24"/>
          <w:szCs w:val="24"/>
        </w:rPr>
        <w:t xml:space="preserve">my best </w:t>
      </w:r>
      <w:r w:rsidR="00BC22A2" w:rsidRPr="00F546D8">
        <w:rPr>
          <w:rFonts w:ascii="Times New Roman" w:hAnsi="Times New Roman" w:cs="Times New Roman"/>
          <w:sz w:val="24"/>
          <w:szCs w:val="24"/>
        </w:rPr>
        <w:t>t</w:t>
      </w:r>
      <w:r w:rsidR="009A0502" w:rsidRPr="00F546D8">
        <w:rPr>
          <w:rFonts w:ascii="Times New Roman" w:hAnsi="Times New Roman" w:cs="Times New Roman"/>
          <w:sz w:val="24"/>
          <w:szCs w:val="24"/>
        </w:rPr>
        <w:t>o</w:t>
      </w:r>
      <w:r w:rsidR="00BC22A2" w:rsidRPr="00F546D8">
        <w:rPr>
          <w:rFonts w:ascii="Times New Roman" w:hAnsi="Times New Roman" w:cs="Times New Roman"/>
          <w:sz w:val="24"/>
          <w:szCs w:val="24"/>
        </w:rPr>
        <w:t xml:space="preserve"> remove the educational barriers to all </w:t>
      </w:r>
      <w:r w:rsidR="001362E9" w:rsidRPr="00F546D8">
        <w:rPr>
          <w:rFonts w:ascii="Times New Roman" w:hAnsi="Times New Roman" w:cs="Times New Roman"/>
          <w:sz w:val="24"/>
          <w:szCs w:val="24"/>
        </w:rPr>
        <w:t xml:space="preserve">child participants, </w:t>
      </w:r>
      <w:r w:rsidR="000363E9" w:rsidRPr="00F546D8">
        <w:rPr>
          <w:rFonts w:ascii="Times New Roman" w:hAnsi="Times New Roman" w:cs="Times New Roman"/>
          <w:sz w:val="24"/>
          <w:szCs w:val="24"/>
        </w:rPr>
        <w:t xml:space="preserve">facilitating the learning of </w:t>
      </w:r>
      <w:r w:rsidR="00BC22A2" w:rsidRPr="00F546D8">
        <w:rPr>
          <w:rFonts w:ascii="Times New Roman" w:hAnsi="Times New Roman" w:cs="Times New Roman"/>
          <w:sz w:val="24"/>
          <w:szCs w:val="24"/>
        </w:rPr>
        <w:t xml:space="preserve">the forced home-educated </w:t>
      </w:r>
      <w:r w:rsidR="001362E9" w:rsidRPr="00F546D8">
        <w:rPr>
          <w:rFonts w:ascii="Times New Roman" w:hAnsi="Times New Roman" w:cs="Times New Roman"/>
          <w:sz w:val="24"/>
          <w:szCs w:val="24"/>
        </w:rPr>
        <w:t xml:space="preserve">child </w:t>
      </w:r>
      <w:r w:rsidR="00BC22A2" w:rsidRPr="00F546D8">
        <w:rPr>
          <w:rFonts w:ascii="Times New Roman" w:hAnsi="Times New Roman" w:cs="Times New Roman"/>
          <w:sz w:val="24"/>
          <w:szCs w:val="24"/>
        </w:rPr>
        <w:t xml:space="preserve">participants </w:t>
      </w:r>
      <w:r w:rsidR="000363E9" w:rsidRPr="00F546D8">
        <w:rPr>
          <w:rFonts w:ascii="Times New Roman" w:hAnsi="Times New Roman" w:cs="Times New Roman"/>
          <w:sz w:val="24"/>
          <w:szCs w:val="24"/>
        </w:rPr>
        <w:t xml:space="preserve">at </w:t>
      </w:r>
      <w:r w:rsidR="009A0502" w:rsidRPr="00F546D8">
        <w:rPr>
          <w:rFonts w:ascii="Times New Roman" w:hAnsi="Times New Roman" w:cs="Times New Roman"/>
          <w:sz w:val="24"/>
          <w:szCs w:val="24"/>
        </w:rPr>
        <w:t>my own home/online platforms</w:t>
      </w:r>
      <w:r w:rsidR="000363E9" w:rsidRPr="00F546D8">
        <w:rPr>
          <w:rFonts w:ascii="Times New Roman" w:hAnsi="Times New Roman" w:cs="Times New Roman"/>
          <w:sz w:val="24"/>
          <w:szCs w:val="24"/>
        </w:rPr>
        <w:t>.</w:t>
      </w:r>
      <w:r w:rsidR="000C576E" w:rsidRPr="00F546D8">
        <w:rPr>
          <w:rFonts w:ascii="Times New Roman" w:hAnsi="Times New Roman" w:cs="Times New Roman"/>
          <w:sz w:val="24"/>
          <w:szCs w:val="24"/>
        </w:rPr>
        <w:t xml:space="preserve"> </w:t>
      </w:r>
    </w:p>
    <w:p w:rsidR="00C95BEB" w:rsidRDefault="00C95BEB" w:rsidP="00C3568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0C576E" w:rsidRPr="00F546D8">
        <w:rPr>
          <w:rFonts w:ascii="Times New Roman" w:hAnsi="Times New Roman" w:cs="Times New Roman"/>
          <w:sz w:val="24"/>
          <w:szCs w:val="24"/>
        </w:rPr>
        <w:t>I also made films with the children to deepen their understanding of some of the more complex sociological terminology and concepts which were used as ‘live’ learning tools to assist them with their essay writing (</w:t>
      </w:r>
      <w:r w:rsidR="00530229">
        <w:rPr>
          <w:rFonts w:ascii="Times New Roman" w:hAnsi="Times New Roman" w:cs="Times New Roman"/>
          <w:sz w:val="24"/>
          <w:szCs w:val="24"/>
        </w:rPr>
        <w:t>John, 2016</w:t>
      </w:r>
      <w:r w:rsidR="000C576E" w:rsidRPr="00F546D8">
        <w:rPr>
          <w:rFonts w:ascii="Times New Roman" w:hAnsi="Times New Roman" w:cs="Times New Roman"/>
          <w:sz w:val="24"/>
          <w:szCs w:val="24"/>
        </w:rPr>
        <w:t xml:space="preserve">). </w:t>
      </w:r>
      <w:r w:rsidR="00C35689">
        <w:rPr>
          <w:rFonts w:ascii="Times New Roman" w:hAnsi="Times New Roman" w:cs="Times New Roman"/>
          <w:sz w:val="24"/>
          <w:szCs w:val="24"/>
        </w:rPr>
        <w:t xml:space="preserve"> </w:t>
      </w:r>
      <w:r w:rsidR="000C576E" w:rsidRPr="00F546D8">
        <w:rPr>
          <w:rFonts w:ascii="Times New Roman" w:hAnsi="Times New Roman" w:cs="Times New Roman"/>
          <w:sz w:val="24"/>
          <w:szCs w:val="24"/>
        </w:rPr>
        <w:t xml:space="preserve">I also </w:t>
      </w:r>
      <w:r w:rsidR="009A0502" w:rsidRPr="00F546D8">
        <w:rPr>
          <w:rFonts w:ascii="Times New Roman" w:hAnsi="Times New Roman" w:cs="Times New Roman"/>
          <w:sz w:val="24"/>
          <w:szCs w:val="24"/>
        </w:rPr>
        <w:t>help</w:t>
      </w:r>
      <w:r w:rsidR="000363E9" w:rsidRPr="00F546D8">
        <w:rPr>
          <w:rFonts w:ascii="Times New Roman" w:hAnsi="Times New Roman" w:cs="Times New Roman"/>
          <w:sz w:val="24"/>
          <w:szCs w:val="24"/>
        </w:rPr>
        <w:t xml:space="preserve">ed </w:t>
      </w:r>
      <w:r w:rsidR="00FE566D" w:rsidRPr="00F546D8">
        <w:rPr>
          <w:rFonts w:ascii="Times New Roman" w:hAnsi="Times New Roman" w:cs="Times New Roman"/>
          <w:sz w:val="24"/>
          <w:szCs w:val="24"/>
        </w:rPr>
        <w:t xml:space="preserve">the only </w:t>
      </w:r>
      <w:r w:rsidR="009A0502" w:rsidRPr="00F546D8">
        <w:rPr>
          <w:rFonts w:ascii="Times New Roman" w:hAnsi="Times New Roman" w:cs="Times New Roman"/>
          <w:sz w:val="24"/>
          <w:szCs w:val="24"/>
        </w:rPr>
        <w:t xml:space="preserve">child </w:t>
      </w:r>
      <w:r w:rsidR="00FE566D" w:rsidRPr="00F546D8">
        <w:rPr>
          <w:rFonts w:ascii="Times New Roman" w:hAnsi="Times New Roman" w:cs="Times New Roman"/>
          <w:sz w:val="24"/>
          <w:szCs w:val="24"/>
        </w:rPr>
        <w:t>p</w:t>
      </w:r>
      <w:r w:rsidR="009A0502" w:rsidRPr="00F546D8">
        <w:rPr>
          <w:rFonts w:ascii="Times New Roman" w:hAnsi="Times New Roman" w:cs="Times New Roman"/>
          <w:sz w:val="24"/>
          <w:szCs w:val="24"/>
        </w:rPr>
        <w:t xml:space="preserve">articipant </w:t>
      </w:r>
      <w:r w:rsidR="00FE566D" w:rsidRPr="00F546D8">
        <w:rPr>
          <w:rFonts w:ascii="Times New Roman" w:hAnsi="Times New Roman" w:cs="Times New Roman"/>
          <w:sz w:val="24"/>
          <w:szCs w:val="24"/>
        </w:rPr>
        <w:t>who was still at school during the time of this</w:t>
      </w:r>
      <w:r w:rsidR="00BC22A2" w:rsidRPr="00F546D8">
        <w:rPr>
          <w:rFonts w:ascii="Times New Roman" w:hAnsi="Times New Roman" w:cs="Times New Roman"/>
          <w:sz w:val="24"/>
          <w:szCs w:val="24"/>
        </w:rPr>
        <w:t xml:space="preserve"> study</w:t>
      </w:r>
      <w:r w:rsidR="001362E9" w:rsidRPr="00F546D8">
        <w:rPr>
          <w:rFonts w:ascii="Times New Roman" w:hAnsi="Times New Roman" w:cs="Times New Roman"/>
          <w:sz w:val="24"/>
          <w:szCs w:val="24"/>
        </w:rPr>
        <w:t xml:space="preserve"> to</w:t>
      </w:r>
      <w:r w:rsidR="00FE566D" w:rsidRPr="00F546D8">
        <w:rPr>
          <w:rFonts w:ascii="Times New Roman" w:hAnsi="Times New Roman" w:cs="Times New Roman"/>
          <w:sz w:val="24"/>
          <w:szCs w:val="24"/>
        </w:rPr>
        <w:t xml:space="preserve"> </w:t>
      </w:r>
      <w:r w:rsidR="009A0502" w:rsidRPr="00F546D8">
        <w:rPr>
          <w:rFonts w:ascii="Times New Roman" w:hAnsi="Times New Roman" w:cs="Times New Roman"/>
          <w:sz w:val="24"/>
          <w:szCs w:val="24"/>
        </w:rPr>
        <w:t xml:space="preserve">secure exam access arrangements </w:t>
      </w:r>
      <w:r w:rsidR="00FE566D" w:rsidRPr="00F546D8">
        <w:rPr>
          <w:rFonts w:ascii="Times New Roman" w:hAnsi="Times New Roman" w:cs="Times New Roman"/>
          <w:sz w:val="24"/>
          <w:szCs w:val="24"/>
        </w:rPr>
        <w:t xml:space="preserve">through </w:t>
      </w:r>
      <w:r w:rsidR="009A0502" w:rsidRPr="00F546D8">
        <w:rPr>
          <w:rFonts w:ascii="Times New Roman" w:hAnsi="Times New Roman" w:cs="Times New Roman"/>
          <w:sz w:val="24"/>
          <w:szCs w:val="24"/>
        </w:rPr>
        <w:t xml:space="preserve">highlighting </w:t>
      </w:r>
      <w:r w:rsidR="001362E9" w:rsidRPr="00F546D8">
        <w:rPr>
          <w:rFonts w:ascii="Times New Roman" w:hAnsi="Times New Roman" w:cs="Times New Roman"/>
          <w:sz w:val="24"/>
          <w:szCs w:val="24"/>
        </w:rPr>
        <w:t xml:space="preserve">the urgent </w:t>
      </w:r>
      <w:r w:rsidR="009A0502" w:rsidRPr="00F546D8">
        <w:rPr>
          <w:rFonts w:ascii="Times New Roman" w:hAnsi="Times New Roman" w:cs="Times New Roman"/>
          <w:sz w:val="24"/>
          <w:szCs w:val="24"/>
        </w:rPr>
        <w:t xml:space="preserve">need </w:t>
      </w:r>
      <w:r w:rsidR="001362E9" w:rsidRPr="00F546D8">
        <w:rPr>
          <w:rFonts w:ascii="Times New Roman" w:hAnsi="Times New Roman" w:cs="Times New Roman"/>
          <w:sz w:val="24"/>
          <w:szCs w:val="24"/>
        </w:rPr>
        <w:t>for</w:t>
      </w:r>
      <w:r w:rsidR="009A0502" w:rsidRPr="00F546D8">
        <w:rPr>
          <w:rFonts w:ascii="Times New Roman" w:hAnsi="Times New Roman" w:cs="Times New Roman"/>
          <w:sz w:val="24"/>
          <w:szCs w:val="24"/>
        </w:rPr>
        <w:t xml:space="preserve"> a laptop </w:t>
      </w:r>
      <w:r w:rsidR="007B5C2F" w:rsidRPr="00F546D8">
        <w:rPr>
          <w:rFonts w:ascii="Times New Roman" w:hAnsi="Times New Roman" w:cs="Times New Roman"/>
          <w:sz w:val="24"/>
          <w:szCs w:val="24"/>
        </w:rPr>
        <w:t>whilst</w:t>
      </w:r>
      <w:r w:rsidR="001362E9" w:rsidRPr="00F546D8">
        <w:rPr>
          <w:rFonts w:ascii="Times New Roman" w:hAnsi="Times New Roman" w:cs="Times New Roman"/>
          <w:sz w:val="24"/>
          <w:szCs w:val="24"/>
        </w:rPr>
        <w:t xml:space="preserve"> </w:t>
      </w:r>
      <w:r w:rsidR="000363E9" w:rsidRPr="00F546D8">
        <w:rPr>
          <w:rFonts w:ascii="Times New Roman" w:hAnsi="Times New Roman" w:cs="Times New Roman"/>
          <w:sz w:val="24"/>
          <w:szCs w:val="24"/>
        </w:rPr>
        <w:t xml:space="preserve">he [or she] was </w:t>
      </w:r>
      <w:r w:rsidR="009A0502" w:rsidRPr="00F546D8">
        <w:rPr>
          <w:rFonts w:ascii="Times New Roman" w:hAnsi="Times New Roman" w:cs="Times New Roman"/>
          <w:sz w:val="24"/>
          <w:szCs w:val="24"/>
        </w:rPr>
        <w:t>d</w:t>
      </w:r>
      <w:r w:rsidR="001362E9" w:rsidRPr="00F546D8">
        <w:rPr>
          <w:rFonts w:ascii="Times New Roman" w:hAnsi="Times New Roman" w:cs="Times New Roman"/>
          <w:sz w:val="24"/>
          <w:szCs w:val="24"/>
        </w:rPr>
        <w:t>oing</w:t>
      </w:r>
      <w:r w:rsidR="007B5C2F" w:rsidRPr="00F546D8">
        <w:rPr>
          <w:rFonts w:ascii="Times New Roman" w:hAnsi="Times New Roman" w:cs="Times New Roman"/>
          <w:sz w:val="24"/>
          <w:szCs w:val="24"/>
        </w:rPr>
        <w:t xml:space="preserve"> </w:t>
      </w:r>
      <w:r w:rsidR="009A0502" w:rsidRPr="00F546D8">
        <w:rPr>
          <w:rFonts w:ascii="Times New Roman" w:hAnsi="Times New Roman" w:cs="Times New Roman"/>
          <w:sz w:val="24"/>
          <w:szCs w:val="24"/>
        </w:rPr>
        <w:t>GCSEs.</w:t>
      </w:r>
      <w:r>
        <w:rPr>
          <w:rFonts w:ascii="Times New Roman" w:hAnsi="Times New Roman" w:cs="Times New Roman"/>
          <w:sz w:val="24"/>
          <w:szCs w:val="24"/>
        </w:rPr>
        <w:t xml:space="preserve">  </w:t>
      </w:r>
      <w:r w:rsidR="009A0502" w:rsidRPr="00F546D8">
        <w:rPr>
          <w:rFonts w:ascii="Times New Roman" w:hAnsi="Times New Roman" w:cs="Times New Roman"/>
          <w:sz w:val="24"/>
          <w:szCs w:val="24"/>
        </w:rPr>
        <w:t xml:space="preserve">I booked exams for all the home-educated participants, secured exam access arrangements </w:t>
      </w:r>
      <w:r w:rsidR="006622B8" w:rsidRPr="00F546D8">
        <w:rPr>
          <w:rFonts w:ascii="Times New Roman" w:hAnsi="Times New Roman" w:cs="Times New Roman"/>
          <w:sz w:val="24"/>
          <w:szCs w:val="24"/>
        </w:rPr>
        <w:t xml:space="preserve">obtaining </w:t>
      </w:r>
      <w:r w:rsidR="009A0502" w:rsidRPr="00F546D8">
        <w:rPr>
          <w:rFonts w:ascii="Times New Roman" w:hAnsi="Times New Roman" w:cs="Times New Roman"/>
          <w:sz w:val="24"/>
          <w:szCs w:val="24"/>
        </w:rPr>
        <w:t>extra time and laptops</w:t>
      </w:r>
      <w:r w:rsidR="006622B8" w:rsidRPr="00F546D8">
        <w:rPr>
          <w:rFonts w:ascii="Times New Roman" w:hAnsi="Times New Roman" w:cs="Times New Roman"/>
          <w:sz w:val="24"/>
          <w:szCs w:val="24"/>
        </w:rPr>
        <w:t xml:space="preserve"> </w:t>
      </w:r>
      <w:r w:rsidR="009A0502" w:rsidRPr="00F546D8">
        <w:rPr>
          <w:rFonts w:ascii="Times New Roman" w:hAnsi="Times New Roman" w:cs="Times New Roman"/>
          <w:sz w:val="24"/>
          <w:szCs w:val="24"/>
        </w:rPr>
        <w:t>and I even drove man</w:t>
      </w:r>
      <w:r w:rsidR="001362E9" w:rsidRPr="00F546D8">
        <w:rPr>
          <w:rFonts w:ascii="Times New Roman" w:hAnsi="Times New Roman" w:cs="Times New Roman"/>
          <w:sz w:val="24"/>
          <w:szCs w:val="24"/>
        </w:rPr>
        <w:t>y of these participants to the</w:t>
      </w:r>
      <w:r w:rsidR="009A0502" w:rsidRPr="00F546D8">
        <w:rPr>
          <w:rFonts w:ascii="Times New Roman" w:hAnsi="Times New Roman" w:cs="Times New Roman"/>
          <w:sz w:val="24"/>
          <w:szCs w:val="24"/>
        </w:rPr>
        <w:t xml:space="preserve"> </w:t>
      </w:r>
      <w:r w:rsidR="00BB34A6" w:rsidRPr="00F546D8">
        <w:rPr>
          <w:rFonts w:ascii="Times New Roman" w:hAnsi="Times New Roman" w:cs="Times New Roman"/>
          <w:sz w:val="24"/>
          <w:szCs w:val="24"/>
        </w:rPr>
        <w:t xml:space="preserve">different </w:t>
      </w:r>
      <w:r w:rsidR="009A0502" w:rsidRPr="00F546D8">
        <w:rPr>
          <w:rFonts w:ascii="Times New Roman" w:hAnsi="Times New Roman" w:cs="Times New Roman"/>
          <w:sz w:val="24"/>
          <w:szCs w:val="24"/>
        </w:rPr>
        <w:t>exam</w:t>
      </w:r>
      <w:r w:rsidR="00BB34A6" w:rsidRPr="00F546D8">
        <w:rPr>
          <w:rFonts w:ascii="Times New Roman" w:hAnsi="Times New Roman" w:cs="Times New Roman"/>
          <w:sz w:val="24"/>
          <w:szCs w:val="24"/>
        </w:rPr>
        <w:t xml:space="preserve"> centres, </w:t>
      </w:r>
      <w:r w:rsidR="0089475A" w:rsidRPr="00F546D8">
        <w:rPr>
          <w:rFonts w:ascii="Times New Roman" w:hAnsi="Times New Roman" w:cs="Times New Roman"/>
          <w:sz w:val="24"/>
          <w:szCs w:val="24"/>
        </w:rPr>
        <w:t>var</w:t>
      </w:r>
      <w:r w:rsidR="006622B8" w:rsidRPr="00F546D8">
        <w:rPr>
          <w:rFonts w:ascii="Times New Roman" w:hAnsi="Times New Roman" w:cs="Times New Roman"/>
          <w:sz w:val="24"/>
          <w:szCs w:val="24"/>
        </w:rPr>
        <w:t xml:space="preserve">ying </w:t>
      </w:r>
      <w:r w:rsidR="00BB34A6" w:rsidRPr="00F546D8">
        <w:rPr>
          <w:rFonts w:ascii="Times New Roman" w:hAnsi="Times New Roman" w:cs="Times New Roman"/>
          <w:sz w:val="24"/>
          <w:szCs w:val="24"/>
        </w:rPr>
        <w:t xml:space="preserve">from </w:t>
      </w:r>
      <w:r w:rsidR="006622B8" w:rsidRPr="00F546D8">
        <w:rPr>
          <w:rFonts w:ascii="Times New Roman" w:hAnsi="Times New Roman" w:cs="Times New Roman"/>
          <w:sz w:val="24"/>
          <w:szCs w:val="24"/>
        </w:rPr>
        <w:t>a weekly 8</w:t>
      </w:r>
      <w:r w:rsidR="001362E9" w:rsidRPr="00F546D8">
        <w:rPr>
          <w:rFonts w:ascii="Times New Roman" w:hAnsi="Times New Roman" w:cs="Times New Roman"/>
          <w:sz w:val="24"/>
          <w:szCs w:val="24"/>
        </w:rPr>
        <w:t>0 miles</w:t>
      </w:r>
      <w:r w:rsidR="0089475A" w:rsidRPr="00F546D8">
        <w:rPr>
          <w:rFonts w:ascii="Times New Roman" w:hAnsi="Times New Roman" w:cs="Times New Roman"/>
          <w:sz w:val="24"/>
          <w:szCs w:val="24"/>
        </w:rPr>
        <w:t xml:space="preserve"> </w:t>
      </w:r>
      <w:r w:rsidR="006622B8" w:rsidRPr="00F546D8">
        <w:rPr>
          <w:rFonts w:ascii="Times New Roman" w:hAnsi="Times New Roman" w:cs="Times New Roman"/>
          <w:sz w:val="24"/>
          <w:szCs w:val="24"/>
        </w:rPr>
        <w:t xml:space="preserve">trip </w:t>
      </w:r>
      <w:r w:rsidR="00BB34A6" w:rsidRPr="00F546D8">
        <w:rPr>
          <w:rFonts w:ascii="Times New Roman" w:hAnsi="Times New Roman" w:cs="Times New Roman"/>
          <w:sz w:val="24"/>
          <w:szCs w:val="24"/>
        </w:rPr>
        <w:t xml:space="preserve">to </w:t>
      </w:r>
      <w:r w:rsidR="006622B8" w:rsidRPr="00F546D8">
        <w:rPr>
          <w:rFonts w:ascii="Times New Roman" w:hAnsi="Times New Roman" w:cs="Times New Roman"/>
          <w:sz w:val="24"/>
          <w:szCs w:val="24"/>
        </w:rPr>
        <w:t xml:space="preserve">a one-off 180 mile-trip, </w:t>
      </w:r>
      <w:r w:rsidR="0089475A" w:rsidRPr="00F546D8">
        <w:rPr>
          <w:rFonts w:ascii="Times New Roman" w:hAnsi="Times New Roman" w:cs="Times New Roman"/>
          <w:sz w:val="24"/>
          <w:szCs w:val="24"/>
        </w:rPr>
        <w:t>as</w:t>
      </w:r>
      <w:r w:rsidR="00BB34A6" w:rsidRPr="00F546D8">
        <w:rPr>
          <w:rFonts w:ascii="Times New Roman" w:hAnsi="Times New Roman" w:cs="Times New Roman"/>
          <w:sz w:val="24"/>
          <w:szCs w:val="24"/>
        </w:rPr>
        <w:t xml:space="preserve"> </w:t>
      </w:r>
      <w:r w:rsidR="0089475A" w:rsidRPr="00F546D8">
        <w:rPr>
          <w:rFonts w:ascii="Times New Roman" w:hAnsi="Times New Roman" w:cs="Times New Roman"/>
          <w:sz w:val="24"/>
          <w:szCs w:val="24"/>
        </w:rPr>
        <w:t>there w</w:t>
      </w:r>
      <w:r w:rsidR="00750440" w:rsidRPr="00F546D8">
        <w:rPr>
          <w:rFonts w:ascii="Times New Roman" w:hAnsi="Times New Roman" w:cs="Times New Roman"/>
          <w:sz w:val="24"/>
          <w:szCs w:val="24"/>
        </w:rPr>
        <w:t>ere</w:t>
      </w:r>
      <w:r w:rsidR="001362E9" w:rsidRPr="00F546D8">
        <w:rPr>
          <w:rFonts w:ascii="Times New Roman" w:hAnsi="Times New Roman" w:cs="Times New Roman"/>
          <w:sz w:val="24"/>
          <w:szCs w:val="24"/>
        </w:rPr>
        <w:t xml:space="preserve"> </w:t>
      </w:r>
      <w:r w:rsidR="0089475A" w:rsidRPr="00F546D8">
        <w:rPr>
          <w:rFonts w:ascii="Times New Roman" w:hAnsi="Times New Roman" w:cs="Times New Roman"/>
          <w:sz w:val="24"/>
          <w:szCs w:val="24"/>
        </w:rPr>
        <w:t>no other option</w:t>
      </w:r>
      <w:r w:rsidR="001362E9" w:rsidRPr="00F546D8">
        <w:rPr>
          <w:rFonts w:ascii="Times New Roman" w:hAnsi="Times New Roman" w:cs="Times New Roman"/>
          <w:sz w:val="24"/>
          <w:szCs w:val="24"/>
        </w:rPr>
        <w:t>s</w:t>
      </w:r>
      <w:r w:rsidR="0089475A" w:rsidRPr="00F546D8">
        <w:rPr>
          <w:rFonts w:ascii="Times New Roman" w:hAnsi="Times New Roman" w:cs="Times New Roman"/>
          <w:sz w:val="24"/>
          <w:szCs w:val="24"/>
        </w:rPr>
        <w:t xml:space="preserve"> </w:t>
      </w:r>
      <w:r w:rsidR="001362E9" w:rsidRPr="00F546D8">
        <w:rPr>
          <w:rFonts w:ascii="Times New Roman" w:hAnsi="Times New Roman" w:cs="Times New Roman"/>
          <w:sz w:val="24"/>
          <w:szCs w:val="24"/>
        </w:rPr>
        <w:t xml:space="preserve">available </w:t>
      </w:r>
      <w:r w:rsidR="0089475A" w:rsidRPr="00F546D8">
        <w:rPr>
          <w:rFonts w:ascii="Times New Roman" w:hAnsi="Times New Roman" w:cs="Times New Roman"/>
          <w:sz w:val="24"/>
          <w:szCs w:val="24"/>
        </w:rPr>
        <w:t xml:space="preserve">for participants </w:t>
      </w:r>
      <w:r w:rsidR="001362E9" w:rsidRPr="00F546D8">
        <w:rPr>
          <w:rFonts w:ascii="Times New Roman" w:hAnsi="Times New Roman" w:cs="Times New Roman"/>
          <w:sz w:val="24"/>
          <w:szCs w:val="24"/>
        </w:rPr>
        <w:t>in Swansea at this time.</w:t>
      </w:r>
    </w:p>
    <w:p w:rsidR="000C576E" w:rsidRPr="00F546D8" w:rsidRDefault="00C95BEB" w:rsidP="00C35689">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1D0E28" w:rsidRPr="00F546D8">
        <w:rPr>
          <w:rFonts w:ascii="Times New Roman" w:hAnsi="Times New Roman" w:cs="Times New Roman"/>
          <w:sz w:val="24"/>
          <w:szCs w:val="24"/>
        </w:rPr>
        <w:t xml:space="preserve">I even wrote a script and directed a cartoon which was </w:t>
      </w:r>
      <w:r w:rsidR="00C53D9E" w:rsidRPr="00F546D8">
        <w:rPr>
          <w:rFonts w:ascii="Times New Roman" w:hAnsi="Times New Roman" w:cs="Times New Roman"/>
          <w:sz w:val="24"/>
          <w:szCs w:val="24"/>
        </w:rPr>
        <w:t>created</w:t>
      </w:r>
      <w:r w:rsidR="001D0E28" w:rsidRPr="00F546D8">
        <w:rPr>
          <w:rFonts w:ascii="Times New Roman" w:hAnsi="Times New Roman" w:cs="Times New Roman"/>
          <w:sz w:val="24"/>
          <w:szCs w:val="24"/>
        </w:rPr>
        <w:t xml:space="preserve"> by </w:t>
      </w:r>
      <w:r w:rsidR="00C53D9E" w:rsidRPr="00F546D8">
        <w:rPr>
          <w:rFonts w:ascii="Times New Roman" w:hAnsi="Times New Roman" w:cs="Times New Roman"/>
          <w:sz w:val="24"/>
          <w:szCs w:val="24"/>
        </w:rPr>
        <w:t>one</w:t>
      </w:r>
      <w:r w:rsidR="001D0E28" w:rsidRPr="00F546D8">
        <w:rPr>
          <w:rFonts w:ascii="Times New Roman" w:hAnsi="Times New Roman" w:cs="Times New Roman"/>
          <w:sz w:val="24"/>
          <w:szCs w:val="24"/>
        </w:rPr>
        <w:t xml:space="preserve"> of </w:t>
      </w:r>
      <w:r>
        <w:rPr>
          <w:rFonts w:ascii="Times New Roman" w:hAnsi="Times New Roman" w:cs="Times New Roman"/>
          <w:sz w:val="24"/>
          <w:szCs w:val="24"/>
        </w:rPr>
        <w:t xml:space="preserve">the </w:t>
      </w:r>
      <w:r w:rsidR="001D0E28" w:rsidRPr="00F546D8">
        <w:rPr>
          <w:rFonts w:ascii="Times New Roman" w:hAnsi="Times New Roman" w:cs="Times New Roman"/>
          <w:sz w:val="24"/>
          <w:szCs w:val="24"/>
        </w:rPr>
        <w:t xml:space="preserve">home-educated </w:t>
      </w:r>
      <w:r>
        <w:rPr>
          <w:rFonts w:ascii="Times New Roman" w:hAnsi="Times New Roman" w:cs="Times New Roman"/>
          <w:sz w:val="24"/>
          <w:szCs w:val="24"/>
        </w:rPr>
        <w:t xml:space="preserve">young people in my group </w:t>
      </w:r>
      <w:r w:rsidR="00B53836" w:rsidRPr="00F546D8">
        <w:rPr>
          <w:rFonts w:ascii="Times New Roman" w:hAnsi="Times New Roman" w:cs="Times New Roman"/>
          <w:sz w:val="24"/>
          <w:szCs w:val="24"/>
        </w:rPr>
        <w:t xml:space="preserve">which was </w:t>
      </w:r>
      <w:r w:rsidR="00C53D9E" w:rsidRPr="00F546D8">
        <w:rPr>
          <w:rFonts w:ascii="Times New Roman" w:hAnsi="Times New Roman" w:cs="Times New Roman"/>
          <w:sz w:val="24"/>
          <w:szCs w:val="24"/>
        </w:rPr>
        <w:t xml:space="preserve">used </w:t>
      </w:r>
      <w:r w:rsidR="00C31972" w:rsidRPr="00F546D8">
        <w:rPr>
          <w:rFonts w:ascii="Times New Roman" w:hAnsi="Times New Roman" w:cs="Times New Roman"/>
          <w:sz w:val="24"/>
          <w:szCs w:val="24"/>
        </w:rPr>
        <w:t>by other organisations t</w:t>
      </w:r>
      <w:r w:rsidR="00C53D9E" w:rsidRPr="00F546D8">
        <w:rPr>
          <w:rFonts w:ascii="Times New Roman" w:hAnsi="Times New Roman" w:cs="Times New Roman"/>
          <w:sz w:val="24"/>
          <w:szCs w:val="24"/>
        </w:rPr>
        <w:t xml:space="preserve">o raise awareness of the </w:t>
      </w:r>
      <w:r w:rsidR="009B1F40" w:rsidRPr="00F546D8">
        <w:rPr>
          <w:rFonts w:ascii="Times New Roman" w:hAnsi="Times New Roman" w:cs="Times New Roman"/>
          <w:sz w:val="24"/>
          <w:szCs w:val="24"/>
        </w:rPr>
        <w:t>importance of taking part in</w:t>
      </w:r>
      <w:r w:rsidR="00C53D9E" w:rsidRPr="00F546D8">
        <w:rPr>
          <w:rFonts w:ascii="Times New Roman" w:hAnsi="Times New Roman" w:cs="Times New Roman"/>
          <w:sz w:val="24"/>
          <w:szCs w:val="24"/>
        </w:rPr>
        <w:t xml:space="preserve"> </w:t>
      </w:r>
      <w:r w:rsidR="009B1F40" w:rsidRPr="00F546D8">
        <w:rPr>
          <w:rFonts w:ascii="Times New Roman" w:hAnsi="Times New Roman" w:cs="Times New Roman"/>
          <w:sz w:val="24"/>
          <w:szCs w:val="24"/>
        </w:rPr>
        <w:t xml:space="preserve">the </w:t>
      </w:r>
      <w:r w:rsidR="00C53D9E" w:rsidRPr="00F546D8">
        <w:rPr>
          <w:rFonts w:ascii="Times New Roman" w:hAnsi="Times New Roman" w:cs="Times New Roman"/>
          <w:sz w:val="24"/>
          <w:szCs w:val="24"/>
        </w:rPr>
        <w:t xml:space="preserve">ALN consultations </w:t>
      </w:r>
      <w:r w:rsidR="00C31972" w:rsidRPr="00F546D8">
        <w:rPr>
          <w:rFonts w:ascii="Times New Roman" w:hAnsi="Times New Roman" w:cs="Times New Roman"/>
          <w:sz w:val="24"/>
          <w:szCs w:val="24"/>
        </w:rPr>
        <w:t>(Cymru ALN, 2015)</w:t>
      </w:r>
      <w:r w:rsidR="000C576E" w:rsidRPr="00F546D8">
        <w:rPr>
          <w:rFonts w:ascii="Times New Roman" w:hAnsi="Times New Roman" w:cs="Times New Roman"/>
          <w:sz w:val="24"/>
          <w:szCs w:val="24"/>
        </w:rPr>
        <w:t>.</w:t>
      </w:r>
    </w:p>
    <w:p w:rsidR="00FB191E" w:rsidRPr="00800C72" w:rsidRDefault="00C35689" w:rsidP="00C35689">
      <w:pPr>
        <w:spacing w:line="480" w:lineRule="auto"/>
        <w:rPr>
          <w:rFonts w:ascii="Times New Roman" w:hAnsi="Times New Roman" w:cs="Times New Roman"/>
          <w:color w:val="000000" w:themeColor="text1"/>
          <w:sz w:val="24"/>
          <w:szCs w:val="24"/>
        </w:rPr>
      </w:pPr>
      <w:r>
        <w:rPr>
          <w:rFonts w:ascii="Times New Roman" w:hAnsi="Times New Roman" w:cs="Times New Roman"/>
          <w:sz w:val="24"/>
          <w:szCs w:val="24"/>
        </w:rPr>
        <w:t xml:space="preserve">       </w:t>
      </w:r>
      <w:r w:rsidR="00750440" w:rsidRPr="00F546D8">
        <w:rPr>
          <w:rFonts w:ascii="Times New Roman" w:hAnsi="Times New Roman" w:cs="Times New Roman"/>
          <w:sz w:val="24"/>
          <w:szCs w:val="24"/>
        </w:rPr>
        <w:t>I am aware that a</w:t>
      </w:r>
      <w:r w:rsidR="00B57C25" w:rsidRPr="00F546D8">
        <w:rPr>
          <w:rFonts w:ascii="Times New Roman" w:hAnsi="Times New Roman" w:cs="Times New Roman"/>
          <w:sz w:val="24"/>
          <w:szCs w:val="24"/>
        </w:rPr>
        <w:t xml:space="preserve">s an insider researcher, </w:t>
      </w:r>
      <w:r w:rsidR="00530229">
        <w:rPr>
          <w:rFonts w:ascii="Times New Roman" w:hAnsi="Times New Roman" w:cs="Times New Roman"/>
          <w:sz w:val="24"/>
          <w:szCs w:val="24"/>
        </w:rPr>
        <w:t xml:space="preserve">my close connection to the participants </w:t>
      </w:r>
      <w:r w:rsidR="00B57C25" w:rsidRPr="00F546D8">
        <w:rPr>
          <w:rFonts w:ascii="Times New Roman" w:hAnsi="Times New Roman" w:cs="Times New Roman"/>
          <w:sz w:val="24"/>
          <w:szCs w:val="24"/>
        </w:rPr>
        <w:t>could be viewed as a potential</w:t>
      </w:r>
      <w:r w:rsidR="00E24611" w:rsidRPr="00F546D8">
        <w:rPr>
          <w:rFonts w:ascii="Times New Roman" w:hAnsi="Times New Roman" w:cs="Times New Roman"/>
          <w:sz w:val="24"/>
          <w:szCs w:val="24"/>
        </w:rPr>
        <w:t xml:space="preserve"> </w:t>
      </w:r>
      <w:r w:rsidR="00815EB8" w:rsidRPr="00F546D8">
        <w:rPr>
          <w:rFonts w:ascii="Times New Roman" w:hAnsi="Times New Roman" w:cs="Times New Roman"/>
          <w:sz w:val="24"/>
          <w:szCs w:val="24"/>
        </w:rPr>
        <w:t xml:space="preserve">limitation </w:t>
      </w:r>
      <w:r w:rsidR="00E24611" w:rsidRPr="00F546D8">
        <w:rPr>
          <w:rFonts w:ascii="Times New Roman" w:hAnsi="Times New Roman" w:cs="Times New Roman"/>
          <w:sz w:val="24"/>
          <w:szCs w:val="24"/>
        </w:rPr>
        <w:t xml:space="preserve">of this </w:t>
      </w:r>
      <w:r w:rsidR="00B57C25" w:rsidRPr="00F546D8">
        <w:rPr>
          <w:rFonts w:ascii="Times New Roman" w:hAnsi="Times New Roman" w:cs="Times New Roman"/>
          <w:sz w:val="24"/>
          <w:szCs w:val="24"/>
        </w:rPr>
        <w:t>study</w:t>
      </w:r>
      <w:r w:rsidR="000363E9" w:rsidRPr="00F546D8">
        <w:rPr>
          <w:rFonts w:ascii="Times New Roman" w:hAnsi="Times New Roman" w:cs="Times New Roman"/>
          <w:sz w:val="24"/>
          <w:szCs w:val="24"/>
        </w:rPr>
        <w:t xml:space="preserve">. </w:t>
      </w:r>
      <w:r w:rsidR="00530229">
        <w:rPr>
          <w:rFonts w:ascii="Times New Roman" w:hAnsi="Times New Roman" w:cs="Times New Roman"/>
          <w:sz w:val="24"/>
          <w:szCs w:val="24"/>
        </w:rPr>
        <w:t>However, w</w:t>
      </w:r>
      <w:r w:rsidR="00B57C25" w:rsidRPr="00F546D8">
        <w:rPr>
          <w:rFonts w:ascii="Times New Roman" w:hAnsi="Times New Roman" w:cs="Times New Roman"/>
          <w:sz w:val="24"/>
          <w:szCs w:val="24"/>
        </w:rPr>
        <w:t>ith all r</w:t>
      </w:r>
      <w:r w:rsidR="00E24611" w:rsidRPr="00F546D8">
        <w:rPr>
          <w:rFonts w:ascii="Times New Roman" w:hAnsi="Times New Roman" w:cs="Times New Roman"/>
          <w:sz w:val="24"/>
          <w:szCs w:val="24"/>
        </w:rPr>
        <w:t>esearch</w:t>
      </w:r>
      <w:r w:rsidR="000363E9" w:rsidRPr="00F546D8">
        <w:rPr>
          <w:rFonts w:ascii="Times New Roman" w:hAnsi="Times New Roman" w:cs="Times New Roman"/>
          <w:sz w:val="24"/>
          <w:szCs w:val="24"/>
        </w:rPr>
        <w:t xml:space="preserve">, </w:t>
      </w:r>
      <w:r w:rsidR="00E24611" w:rsidRPr="00F546D8">
        <w:rPr>
          <w:rFonts w:ascii="Times New Roman" w:hAnsi="Times New Roman" w:cs="Times New Roman"/>
          <w:sz w:val="24"/>
          <w:szCs w:val="24"/>
        </w:rPr>
        <w:t>the researcher</w:t>
      </w:r>
      <w:r w:rsidR="00750440" w:rsidRPr="00F546D8">
        <w:rPr>
          <w:rFonts w:ascii="Times New Roman" w:hAnsi="Times New Roman" w:cs="Times New Roman"/>
          <w:sz w:val="24"/>
          <w:szCs w:val="24"/>
        </w:rPr>
        <w:t>’</w:t>
      </w:r>
      <w:r w:rsidR="00E24611" w:rsidRPr="00F546D8">
        <w:rPr>
          <w:rFonts w:ascii="Times New Roman" w:hAnsi="Times New Roman" w:cs="Times New Roman"/>
          <w:sz w:val="24"/>
          <w:szCs w:val="24"/>
        </w:rPr>
        <w:t>s own experience can influence the findings.  Th</w:t>
      </w:r>
      <w:r w:rsidR="007733E4" w:rsidRPr="00F546D8">
        <w:rPr>
          <w:rFonts w:ascii="Times New Roman" w:hAnsi="Times New Roman" w:cs="Times New Roman"/>
          <w:sz w:val="24"/>
          <w:szCs w:val="24"/>
        </w:rPr>
        <w:t>erefore,</w:t>
      </w:r>
      <w:r w:rsidR="00E24611" w:rsidRPr="00F546D8">
        <w:rPr>
          <w:rFonts w:ascii="Times New Roman" w:hAnsi="Times New Roman" w:cs="Times New Roman"/>
          <w:sz w:val="24"/>
          <w:szCs w:val="24"/>
        </w:rPr>
        <w:t xml:space="preserve"> </w:t>
      </w:r>
      <w:r w:rsidR="007733E4" w:rsidRPr="00F546D8">
        <w:rPr>
          <w:rFonts w:ascii="Times New Roman" w:hAnsi="Times New Roman" w:cs="Times New Roman"/>
          <w:sz w:val="24"/>
          <w:szCs w:val="24"/>
        </w:rPr>
        <w:t xml:space="preserve">to make this research as pure as possible, </w:t>
      </w:r>
      <w:r w:rsidR="00E24611" w:rsidRPr="00F546D8">
        <w:rPr>
          <w:rFonts w:ascii="Times New Roman" w:hAnsi="Times New Roman" w:cs="Times New Roman"/>
          <w:sz w:val="24"/>
          <w:szCs w:val="24"/>
        </w:rPr>
        <w:t xml:space="preserve">great care </w:t>
      </w:r>
      <w:r w:rsidR="00B57C25" w:rsidRPr="00F546D8">
        <w:rPr>
          <w:rFonts w:ascii="Times New Roman" w:hAnsi="Times New Roman" w:cs="Times New Roman"/>
          <w:sz w:val="24"/>
          <w:szCs w:val="24"/>
        </w:rPr>
        <w:t xml:space="preserve">and attention </w:t>
      </w:r>
      <w:r w:rsidR="00E24611" w:rsidRPr="00F546D8">
        <w:rPr>
          <w:rFonts w:ascii="Times New Roman" w:hAnsi="Times New Roman" w:cs="Times New Roman"/>
          <w:sz w:val="24"/>
          <w:szCs w:val="24"/>
        </w:rPr>
        <w:t>was taken</w:t>
      </w:r>
      <w:r w:rsidR="00530229">
        <w:rPr>
          <w:rFonts w:ascii="Times New Roman" w:hAnsi="Times New Roman" w:cs="Times New Roman"/>
          <w:sz w:val="24"/>
          <w:szCs w:val="24"/>
        </w:rPr>
        <w:t xml:space="preserve"> through </w:t>
      </w:r>
      <w:r w:rsidR="006622B8" w:rsidRPr="00F546D8">
        <w:rPr>
          <w:rFonts w:ascii="Times New Roman" w:hAnsi="Times New Roman" w:cs="Times New Roman"/>
          <w:sz w:val="24"/>
          <w:szCs w:val="24"/>
        </w:rPr>
        <w:t>making summary notes immediately after each interview</w:t>
      </w:r>
      <w:r w:rsidR="000363E9" w:rsidRPr="00F546D8">
        <w:rPr>
          <w:rFonts w:ascii="Times New Roman" w:hAnsi="Times New Roman" w:cs="Times New Roman"/>
          <w:sz w:val="24"/>
          <w:szCs w:val="24"/>
        </w:rPr>
        <w:t>.</w:t>
      </w:r>
      <w:r w:rsidR="000C576E" w:rsidRPr="00F546D8">
        <w:rPr>
          <w:rFonts w:ascii="Times New Roman" w:hAnsi="Times New Roman" w:cs="Times New Roman"/>
          <w:sz w:val="24"/>
          <w:szCs w:val="24"/>
        </w:rPr>
        <w:t xml:space="preserve"> </w:t>
      </w:r>
      <w:r w:rsidR="000363E9" w:rsidRPr="00F546D8">
        <w:rPr>
          <w:rFonts w:ascii="Times New Roman" w:hAnsi="Times New Roman" w:cs="Times New Roman"/>
          <w:sz w:val="24"/>
          <w:szCs w:val="24"/>
        </w:rPr>
        <w:t xml:space="preserve">I also </w:t>
      </w:r>
      <w:r w:rsidR="006622B8" w:rsidRPr="00F546D8">
        <w:rPr>
          <w:rFonts w:ascii="Times New Roman" w:hAnsi="Times New Roman" w:cs="Times New Roman"/>
          <w:sz w:val="24"/>
          <w:szCs w:val="24"/>
        </w:rPr>
        <w:t>ke</w:t>
      </w:r>
      <w:r w:rsidR="000363E9" w:rsidRPr="00F546D8">
        <w:rPr>
          <w:rFonts w:ascii="Times New Roman" w:hAnsi="Times New Roman" w:cs="Times New Roman"/>
          <w:sz w:val="24"/>
          <w:szCs w:val="24"/>
        </w:rPr>
        <w:t>pt</w:t>
      </w:r>
      <w:r w:rsidR="006622B8" w:rsidRPr="00F546D8">
        <w:rPr>
          <w:rFonts w:ascii="Times New Roman" w:hAnsi="Times New Roman" w:cs="Times New Roman"/>
          <w:sz w:val="24"/>
          <w:szCs w:val="24"/>
        </w:rPr>
        <w:t xml:space="preserve"> self-reflective notes throughout the whole research study, as I found these informed and deepened my understanding. To ensure extensive checks and balances, after transcribing all of the interviews, I carried out a key word sear</w:t>
      </w:r>
      <w:r w:rsidR="000363E9" w:rsidRPr="00F546D8">
        <w:rPr>
          <w:rFonts w:ascii="Times New Roman" w:hAnsi="Times New Roman" w:cs="Times New Roman"/>
          <w:sz w:val="24"/>
          <w:szCs w:val="24"/>
        </w:rPr>
        <w:t>ch</w:t>
      </w:r>
      <w:r w:rsidR="006622B8" w:rsidRPr="00F546D8">
        <w:rPr>
          <w:rFonts w:ascii="Times New Roman" w:hAnsi="Times New Roman" w:cs="Times New Roman"/>
          <w:sz w:val="24"/>
          <w:szCs w:val="24"/>
        </w:rPr>
        <w:t xml:space="preserve"> on each of </w:t>
      </w:r>
      <w:r w:rsidR="006622B8" w:rsidRPr="00BE6F11">
        <w:rPr>
          <w:rFonts w:ascii="Times New Roman" w:hAnsi="Times New Roman" w:cs="Times New Roman"/>
          <w:color w:val="000000" w:themeColor="text1"/>
          <w:sz w:val="24"/>
          <w:szCs w:val="24"/>
        </w:rPr>
        <w:t>the interviewees’ transcripts and sought to educate myself about what they raised as important issues.</w:t>
      </w:r>
      <w:r w:rsidR="006622B8" w:rsidRPr="00800C72">
        <w:rPr>
          <w:rFonts w:ascii="Times New Roman" w:hAnsi="Times New Roman" w:cs="Times New Roman"/>
          <w:color w:val="000000" w:themeColor="text1"/>
          <w:sz w:val="24"/>
          <w:szCs w:val="24"/>
        </w:rPr>
        <w:t xml:space="preserve"> </w:t>
      </w:r>
    </w:p>
    <w:p w:rsidR="00667CEE" w:rsidRDefault="00C95BEB" w:rsidP="00C3568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622B8" w:rsidRPr="00F546D8">
        <w:rPr>
          <w:rFonts w:ascii="Times New Roman" w:hAnsi="Times New Roman" w:cs="Times New Roman"/>
          <w:sz w:val="24"/>
          <w:szCs w:val="24"/>
        </w:rPr>
        <w:t xml:space="preserve">I had </w:t>
      </w:r>
      <w:r w:rsidR="00AD3D85" w:rsidRPr="00F546D8">
        <w:rPr>
          <w:rFonts w:ascii="Times New Roman" w:hAnsi="Times New Roman" w:cs="Times New Roman"/>
          <w:sz w:val="24"/>
          <w:szCs w:val="24"/>
        </w:rPr>
        <w:t xml:space="preserve">previous </w:t>
      </w:r>
      <w:r w:rsidR="006622B8" w:rsidRPr="00F546D8">
        <w:rPr>
          <w:rFonts w:ascii="Times New Roman" w:hAnsi="Times New Roman" w:cs="Times New Roman"/>
          <w:sz w:val="24"/>
          <w:szCs w:val="24"/>
        </w:rPr>
        <w:t xml:space="preserve">limited understanding of some of the emerging themes, </w:t>
      </w:r>
      <w:r w:rsidR="00DE32E3" w:rsidRPr="00F546D8">
        <w:rPr>
          <w:rFonts w:ascii="Times New Roman" w:hAnsi="Times New Roman" w:cs="Times New Roman"/>
          <w:sz w:val="24"/>
          <w:szCs w:val="24"/>
        </w:rPr>
        <w:t xml:space="preserve">such as ACEs, </w:t>
      </w:r>
      <w:r w:rsidR="006622B8" w:rsidRPr="00F546D8">
        <w:rPr>
          <w:rFonts w:ascii="Times New Roman" w:hAnsi="Times New Roman" w:cs="Times New Roman"/>
          <w:sz w:val="24"/>
          <w:szCs w:val="24"/>
        </w:rPr>
        <w:t>the voice hea</w:t>
      </w:r>
      <w:r w:rsidR="00DE32E3" w:rsidRPr="00F546D8">
        <w:rPr>
          <w:rFonts w:ascii="Times New Roman" w:hAnsi="Times New Roman" w:cs="Times New Roman"/>
          <w:sz w:val="24"/>
          <w:szCs w:val="24"/>
        </w:rPr>
        <w:t xml:space="preserve">ring experience, </w:t>
      </w:r>
      <w:r w:rsidR="006622B8" w:rsidRPr="00F546D8">
        <w:rPr>
          <w:rFonts w:ascii="Times New Roman" w:hAnsi="Times New Roman" w:cs="Times New Roman"/>
          <w:sz w:val="24"/>
          <w:szCs w:val="24"/>
        </w:rPr>
        <w:t xml:space="preserve">sleep deprivation, CSE, miscarriages of justice and </w:t>
      </w:r>
      <w:r w:rsidR="00DE32E3" w:rsidRPr="00F546D8">
        <w:rPr>
          <w:rFonts w:ascii="Times New Roman" w:hAnsi="Times New Roman" w:cs="Times New Roman"/>
          <w:sz w:val="24"/>
          <w:szCs w:val="24"/>
        </w:rPr>
        <w:t>the</w:t>
      </w:r>
      <w:r w:rsidR="006622B8" w:rsidRPr="00F546D8">
        <w:rPr>
          <w:rFonts w:ascii="Times New Roman" w:hAnsi="Times New Roman" w:cs="Times New Roman"/>
          <w:sz w:val="24"/>
          <w:szCs w:val="24"/>
        </w:rPr>
        <w:t xml:space="preserve"> practice </w:t>
      </w:r>
      <w:r w:rsidR="00AD3D85" w:rsidRPr="00F546D8">
        <w:rPr>
          <w:rFonts w:ascii="Times New Roman" w:hAnsi="Times New Roman" w:cs="Times New Roman"/>
          <w:sz w:val="24"/>
          <w:szCs w:val="24"/>
        </w:rPr>
        <w:t xml:space="preserve">of </w:t>
      </w:r>
      <w:r w:rsidR="006622B8" w:rsidRPr="00F546D8">
        <w:rPr>
          <w:rFonts w:ascii="Times New Roman" w:hAnsi="Times New Roman" w:cs="Times New Roman"/>
          <w:sz w:val="24"/>
          <w:szCs w:val="24"/>
        </w:rPr>
        <w:t>forcibly remov</w:t>
      </w:r>
      <w:r w:rsidR="00AD3D85" w:rsidRPr="00F546D8">
        <w:rPr>
          <w:rFonts w:ascii="Times New Roman" w:hAnsi="Times New Roman" w:cs="Times New Roman"/>
          <w:sz w:val="24"/>
          <w:szCs w:val="24"/>
        </w:rPr>
        <w:t>ing children from</w:t>
      </w:r>
      <w:r w:rsidR="006622B8" w:rsidRPr="00F546D8">
        <w:rPr>
          <w:rFonts w:ascii="Times New Roman" w:hAnsi="Times New Roman" w:cs="Times New Roman"/>
          <w:sz w:val="24"/>
          <w:szCs w:val="24"/>
        </w:rPr>
        <w:t xml:space="preserve"> </w:t>
      </w:r>
      <w:r w:rsidR="00AE01E2">
        <w:rPr>
          <w:rFonts w:ascii="Times New Roman" w:hAnsi="Times New Roman" w:cs="Times New Roman"/>
          <w:sz w:val="24"/>
          <w:szCs w:val="24"/>
        </w:rPr>
        <w:t>‘</w:t>
      </w:r>
      <w:r w:rsidR="002C15E5" w:rsidRPr="00F546D8">
        <w:rPr>
          <w:rFonts w:ascii="Times New Roman" w:hAnsi="Times New Roman" w:cs="Times New Roman"/>
          <w:sz w:val="24"/>
          <w:szCs w:val="24"/>
        </w:rPr>
        <w:t>labelled</w:t>
      </w:r>
      <w:r w:rsidR="00AE01E2">
        <w:rPr>
          <w:rFonts w:ascii="Times New Roman" w:hAnsi="Times New Roman" w:cs="Times New Roman"/>
          <w:sz w:val="24"/>
          <w:szCs w:val="24"/>
        </w:rPr>
        <w:t>’</w:t>
      </w:r>
      <w:r w:rsidR="002C15E5" w:rsidRPr="00F546D8">
        <w:rPr>
          <w:rFonts w:ascii="Times New Roman" w:hAnsi="Times New Roman" w:cs="Times New Roman"/>
          <w:sz w:val="24"/>
          <w:szCs w:val="24"/>
        </w:rPr>
        <w:t xml:space="preserve"> </w:t>
      </w:r>
      <w:r w:rsidR="006622B8" w:rsidRPr="00F546D8">
        <w:rPr>
          <w:rFonts w:ascii="Times New Roman" w:hAnsi="Times New Roman" w:cs="Times New Roman"/>
          <w:sz w:val="24"/>
          <w:szCs w:val="24"/>
        </w:rPr>
        <w:t>mothers</w:t>
      </w:r>
      <w:r w:rsidR="002C15E5" w:rsidRPr="00F546D8">
        <w:rPr>
          <w:rFonts w:ascii="Times New Roman" w:hAnsi="Times New Roman" w:cs="Times New Roman"/>
          <w:sz w:val="24"/>
          <w:szCs w:val="24"/>
        </w:rPr>
        <w:t xml:space="preserve">. </w:t>
      </w:r>
      <w:r w:rsidR="00AE01E2">
        <w:rPr>
          <w:rFonts w:ascii="Times New Roman" w:hAnsi="Times New Roman" w:cs="Times New Roman"/>
          <w:sz w:val="24"/>
          <w:szCs w:val="24"/>
        </w:rPr>
        <w:t>Therefore, i</w:t>
      </w:r>
      <w:r w:rsidR="00803C3A" w:rsidRPr="00F546D8">
        <w:rPr>
          <w:rFonts w:ascii="Times New Roman" w:hAnsi="Times New Roman" w:cs="Times New Roman"/>
          <w:sz w:val="24"/>
          <w:szCs w:val="24"/>
        </w:rPr>
        <w:t>t is evident that without doing a key word search analysis</w:t>
      </w:r>
      <w:r w:rsidR="006622B8" w:rsidRPr="00F546D8">
        <w:rPr>
          <w:rFonts w:ascii="Times New Roman" w:hAnsi="Times New Roman" w:cs="Times New Roman"/>
          <w:sz w:val="24"/>
          <w:szCs w:val="24"/>
        </w:rPr>
        <w:t xml:space="preserve">, </w:t>
      </w:r>
      <w:r w:rsidR="00803C3A" w:rsidRPr="00F546D8">
        <w:rPr>
          <w:rFonts w:ascii="Times New Roman" w:hAnsi="Times New Roman" w:cs="Times New Roman"/>
          <w:sz w:val="24"/>
          <w:szCs w:val="24"/>
        </w:rPr>
        <w:t>I most certainly would have missed the significance of trauma</w:t>
      </w:r>
      <w:r w:rsidR="00AE01E2">
        <w:rPr>
          <w:rFonts w:ascii="Times New Roman" w:hAnsi="Times New Roman" w:cs="Times New Roman"/>
          <w:sz w:val="24"/>
          <w:szCs w:val="24"/>
        </w:rPr>
        <w:t xml:space="preserve">. Trauma has </w:t>
      </w:r>
      <w:r w:rsidR="00803C3A" w:rsidRPr="00F546D8">
        <w:rPr>
          <w:rFonts w:ascii="Times New Roman" w:hAnsi="Times New Roman" w:cs="Times New Roman"/>
          <w:sz w:val="24"/>
          <w:szCs w:val="24"/>
        </w:rPr>
        <w:t xml:space="preserve">emerged as being foundational </w:t>
      </w:r>
      <w:r w:rsidR="006622B8" w:rsidRPr="00F546D8">
        <w:rPr>
          <w:rFonts w:ascii="Times New Roman" w:hAnsi="Times New Roman" w:cs="Times New Roman"/>
          <w:sz w:val="24"/>
          <w:szCs w:val="24"/>
        </w:rPr>
        <w:t xml:space="preserve">and underpinning </w:t>
      </w:r>
      <w:r w:rsidR="00803C3A" w:rsidRPr="00F546D8">
        <w:rPr>
          <w:rFonts w:ascii="Times New Roman" w:hAnsi="Times New Roman" w:cs="Times New Roman"/>
          <w:sz w:val="24"/>
          <w:szCs w:val="24"/>
        </w:rPr>
        <w:t>this study</w:t>
      </w:r>
      <w:r w:rsidR="004F4C89" w:rsidRPr="00F546D8">
        <w:rPr>
          <w:rFonts w:ascii="Times New Roman" w:hAnsi="Times New Roman" w:cs="Times New Roman"/>
          <w:sz w:val="24"/>
          <w:szCs w:val="24"/>
        </w:rPr>
        <w:t xml:space="preserve">, as evidenced by the </w:t>
      </w:r>
      <w:r w:rsidR="00AE01E2">
        <w:rPr>
          <w:rFonts w:ascii="Times New Roman" w:hAnsi="Times New Roman" w:cs="Times New Roman"/>
          <w:sz w:val="24"/>
          <w:szCs w:val="24"/>
        </w:rPr>
        <w:t xml:space="preserve">participants’ accounts and the </w:t>
      </w:r>
      <w:r w:rsidR="004F4C89" w:rsidRPr="00F546D8">
        <w:rPr>
          <w:rFonts w:ascii="Times New Roman" w:hAnsi="Times New Roman" w:cs="Times New Roman"/>
          <w:sz w:val="24"/>
          <w:szCs w:val="24"/>
        </w:rPr>
        <w:t xml:space="preserve">trauma time-lines which were created as a dynamic tool for this study.  </w:t>
      </w:r>
    </w:p>
    <w:p w:rsidR="00C95BEB" w:rsidRDefault="00C95BEB" w:rsidP="00C3568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AE01E2">
        <w:rPr>
          <w:rFonts w:ascii="Times New Roman" w:hAnsi="Times New Roman" w:cs="Times New Roman"/>
          <w:sz w:val="24"/>
          <w:szCs w:val="24"/>
        </w:rPr>
        <w:t xml:space="preserve">A </w:t>
      </w:r>
      <w:r w:rsidR="00320BFE" w:rsidRPr="00F546D8">
        <w:rPr>
          <w:rFonts w:ascii="Times New Roman" w:hAnsi="Times New Roman" w:cs="Times New Roman"/>
          <w:sz w:val="24"/>
          <w:szCs w:val="24"/>
        </w:rPr>
        <w:t>potential limitati</w:t>
      </w:r>
      <w:r w:rsidR="00AE01E2">
        <w:rPr>
          <w:rFonts w:ascii="Times New Roman" w:hAnsi="Times New Roman" w:cs="Times New Roman"/>
          <w:sz w:val="24"/>
          <w:szCs w:val="24"/>
        </w:rPr>
        <w:t>on of the study could be</w:t>
      </w:r>
      <w:r w:rsidR="00827FA7" w:rsidRPr="00F546D8">
        <w:rPr>
          <w:rFonts w:ascii="Times New Roman" w:hAnsi="Times New Roman" w:cs="Times New Roman"/>
          <w:sz w:val="24"/>
          <w:szCs w:val="24"/>
        </w:rPr>
        <w:t xml:space="preserve"> </w:t>
      </w:r>
      <w:r w:rsidR="00AE01E2">
        <w:rPr>
          <w:rFonts w:ascii="Times New Roman" w:hAnsi="Times New Roman" w:cs="Times New Roman"/>
          <w:sz w:val="24"/>
          <w:szCs w:val="24"/>
        </w:rPr>
        <w:t xml:space="preserve">participants’ </w:t>
      </w:r>
      <w:r w:rsidR="00320BFE" w:rsidRPr="00F546D8">
        <w:rPr>
          <w:rFonts w:ascii="Times New Roman" w:hAnsi="Times New Roman" w:cs="Times New Roman"/>
          <w:sz w:val="24"/>
          <w:szCs w:val="24"/>
        </w:rPr>
        <w:t xml:space="preserve">varying </w:t>
      </w:r>
      <w:r w:rsidR="00AE01E2" w:rsidRPr="00F546D8">
        <w:rPr>
          <w:rFonts w:ascii="Times New Roman" w:hAnsi="Times New Roman" w:cs="Times New Roman"/>
          <w:sz w:val="24"/>
          <w:szCs w:val="24"/>
        </w:rPr>
        <w:t xml:space="preserve">ages </w:t>
      </w:r>
      <w:r w:rsidR="00AE01E2">
        <w:rPr>
          <w:rFonts w:ascii="Times New Roman" w:hAnsi="Times New Roman" w:cs="Times New Roman"/>
          <w:sz w:val="24"/>
          <w:szCs w:val="24"/>
        </w:rPr>
        <w:t>and neuro-divergences</w:t>
      </w:r>
      <w:r w:rsidR="00827FA7" w:rsidRPr="00F546D8">
        <w:rPr>
          <w:rFonts w:ascii="Times New Roman" w:hAnsi="Times New Roman" w:cs="Times New Roman"/>
          <w:sz w:val="24"/>
          <w:szCs w:val="24"/>
        </w:rPr>
        <w:t xml:space="preserve">, </w:t>
      </w:r>
      <w:r w:rsidR="00320BFE" w:rsidRPr="00F546D8">
        <w:rPr>
          <w:rFonts w:ascii="Times New Roman" w:hAnsi="Times New Roman" w:cs="Times New Roman"/>
          <w:sz w:val="24"/>
          <w:szCs w:val="24"/>
        </w:rPr>
        <w:t>particularly as many ha</w:t>
      </w:r>
      <w:r w:rsidR="00AE01E2">
        <w:rPr>
          <w:rFonts w:ascii="Times New Roman" w:hAnsi="Times New Roman" w:cs="Times New Roman"/>
          <w:sz w:val="24"/>
          <w:szCs w:val="24"/>
        </w:rPr>
        <w:t>ve</w:t>
      </w:r>
      <w:r w:rsidR="00320BFE" w:rsidRPr="00F546D8">
        <w:rPr>
          <w:rFonts w:ascii="Times New Roman" w:hAnsi="Times New Roman" w:cs="Times New Roman"/>
          <w:sz w:val="24"/>
          <w:szCs w:val="24"/>
        </w:rPr>
        <w:t xml:space="preserve"> diagnosed </w:t>
      </w:r>
      <w:r w:rsidR="004236D4" w:rsidRPr="00F546D8">
        <w:rPr>
          <w:rFonts w:ascii="Times New Roman" w:hAnsi="Times New Roman" w:cs="Times New Roman"/>
          <w:sz w:val="24"/>
          <w:szCs w:val="24"/>
        </w:rPr>
        <w:t xml:space="preserve">or self-diagnosed </w:t>
      </w:r>
      <w:r w:rsidR="00320BFE" w:rsidRPr="00F546D8">
        <w:rPr>
          <w:rFonts w:ascii="Times New Roman" w:hAnsi="Times New Roman" w:cs="Times New Roman"/>
          <w:sz w:val="24"/>
          <w:szCs w:val="24"/>
        </w:rPr>
        <w:t>difficulties in the area of language, understanding and processing</w:t>
      </w:r>
      <w:r w:rsidR="000C576E" w:rsidRPr="00F546D8">
        <w:rPr>
          <w:rFonts w:ascii="Times New Roman" w:hAnsi="Times New Roman" w:cs="Times New Roman"/>
          <w:sz w:val="24"/>
          <w:szCs w:val="24"/>
        </w:rPr>
        <w:t xml:space="preserve">. </w:t>
      </w:r>
      <w:r w:rsidR="00AE01E2">
        <w:rPr>
          <w:rFonts w:ascii="Times New Roman" w:hAnsi="Times New Roman" w:cs="Times New Roman"/>
          <w:sz w:val="24"/>
          <w:szCs w:val="24"/>
        </w:rPr>
        <w:t>At the other end of the spectrum, a</w:t>
      </w:r>
      <w:r w:rsidR="000C576E" w:rsidRPr="00F546D8">
        <w:rPr>
          <w:rFonts w:ascii="Times New Roman" w:hAnsi="Times New Roman" w:cs="Times New Roman"/>
          <w:sz w:val="24"/>
          <w:szCs w:val="24"/>
        </w:rPr>
        <w:t xml:space="preserve">nother </w:t>
      </w:r>
      <w:r w:rsidR="004236D4" w:rsidRPr="00F546D8">
        <w:rPr>
          <w:rFonts w:ascii="Times New Roman" w:hAnsi="Times New Roman" w:cs="Times New Roman"/>
          <w:sz w:val="24"/>
          <w:szCs w:val="24"/>
        </w:rPr>
        <w:t>participant who believe</w:t>
      </w:r>
      <w:r w:rsidR="000C576E" w:rsidRPr="00F546D8">
        <w:rPr>
          <w:rFonts w:ascii="Times New Roman" w:hAnsi="Times New Roman" w:cs="Times New Roman"/>
          <w:sz w:val="24"/>
          <w:szCs w:val="24"/>
        </w:rPr>
        <w:t>d</w:t>
      </w:r>
      <w:r w:rsidR="004236D4" w:rsidRPr="00F546D8">
        <w:rPr>
          <w:rFonts w:ascii="Times New Roman" w:hAnsi="Times New Roman" w:cs="Times New Roman"/>
          <w:sz w:val="24"/>
          <w:szCs w:val="24"/>
        </w:rPr>
        <w:t xml:space="preserve"> </w:t>
      </w:r>
      <w:r w:rsidR="000C576E" w:rsidRPr="00F546D8">
        <w:rPr>
          <w:rFonts w:ascii="Times New Roman" w:hAnsi="Times New Roman" w:cs="Times New Roman"/>
          <w:sz w:val="24"/>
          <w:szCs w:val="24"/>
        </w:rPr>
        <w:t>him</w:t>
      </w:r>
      <w:r w:rsidR="00C12F6F">
        <w:rPr>
          <w:rFonts w:ascii="Times New Roman" w:hAnsi="Times New Roman" w:cs="Times New Roman"/>
          <w:sz w:val="24"/>
          <w:szCs w:val="24"/>
        </w:rPr>
        <w:t xml:space="preserve"> [or </w:t>
      </w:r>
      <w:r w:rsidR="004236D4" w:rsidRPr="00F546D8">
        <w:rPr>
          <w:rFonts w:ascii="Times New Roman" w:hAnsi="Times New Roman" w:cs="Times New Roman"/>
          <w:sz w:val="24"/>
          <w:szCs w:val="24"/>
        </w:rPr>
        <w:t>herself</w:t>
      </w:r>
      <w:r w:rsidR="00C12F6F">
        <w:rPr>
          <w:rFonts w:ascii="Times New Roman" w:hAnsi="Times New Roman" w:cs="Times New Roman"/>
          <w:sz w:val="24"/>
          <w:szCs w:val="24"/>
        </w:rPr>
        <w:t>]</w:t>
      </w:r>
      <w:r w:rsidR="004236D4" w:rsidRPr="00F546D8">
        <w:rPr>
          <w:rFonts w:ascii="Times New Roman" w:hAnsi="Times New Roman" w:cs="Times New Roman"/>
          <w:sz w:val="24"/>
          <w:szCs w:val="24"/>
        </w:rPr>
        <w:t xml:space="preserve"> to have been educationally failed </w:t>
      </w:r>
      <w:r w:rsidR="00320BFE" w:rsidRPr="00F546D8">
        <w:rPr>
          <w:rFonts w:ascii="Times New Roman" w:hAnsi="Times New Roman" w:cs="Times New Roman"/>
          <w:sz w:val="24"/>
          <w:szCs w:val="24"/>
        </w:rPr>
        <w:t xml:space="preserve">had been </w:t>
      </w:r>
      <w:r w:rsidR="004236D4" w:rsidRPr="00F546D8">
        <w:rPr>
          <w:rFonts w:ascii="Times New Roman" w:hAnsi="Times New Roman" w:cs="Times New Roman"/>
          <w:sz w:val="24"/>
          <w:szCs w:val="24"/>
        </w:rPr>
        <w:t>defined</w:t>
      </w:r>
      <w:r w:rsidR="00320BFE" w:rsidRPr="00F546D8">
        <w:rPr>
          <w:rFonts w:ascii="Times New Roman" w:hAnsi="Times New Roman" w:cs="Times New Roman"/>
          <w:sz w:val="24"/>
          <w:szCs w:val="24"/>
        </w:rPr>
        <w:t xml:space="preserve"> as </w:t>
      </w:r>
      <w:r w:rsidR="004236D4" w:rsidRPr="00F546D8">
        <w:rPr>
          <w:rFonts w:ascii="Times New Roman" w:hAnsi="Times New Roman" w:cs="Times New Roman"/>
          <w:sz w:val="24"/>
          <w:szCs w:val="24"/>
        </w:rPr>
        <w:t>a gifted and talented</w:t>
      </w:r>
      <w:r w:rsidR="00827FA7" w:rsidRPr="00F546D8">
        <w:rPr>
          <w:rFonts w:ascii="Times New Roman" w:hAnsi="Times New Roman" w:cs="Times New Roman"/>
          <w:sz w:val="24"/>
          <w:szCs w:val="24"/>
        </w:rPr>
        <w:t xml:space="preserve"> potential</w:t>
      </w:r>
      <w:r w:rsidR="004236D4" w:rsidRPr="00F546D8">
        <w:rPr>
          <w:rFonts w:ascii="Times New Roman" w:hAnsi="Times New Roman" w:cs="Times New Roman"/>
          <w:sz w:val="24"/>
          <w:szCs w:val="24"/>
        </w:rPr>
        <w:t xml:space="preserve"> ‘Oxbridge’ student</w:t>
      </w:r>
      <w:r w:rsidR="007B5C2F" w:rsidRPr="00F546D8">
        <w:rPr>
          <w:rFonts w:ascii="Times New Roman" w:hAnsi="Times New Roman" w:cs="Times New Roman"/>
          <w:sz w:val="24"/>
          <w:szCs w:val="24"/>
        </w:rPr>
        <w:t xml:space="preserve"> by the </w:t>
      </w:r>
      <w:r w:rsidR="00827FA7" w:rsidRPr="00F546D8">
        <w:rPr>
          <w:rFonts w:ascii="Times New Roman" w:hAnsi="Times New Roman" w:cs="Times New Roman"/>
          <w:sz w:val="24"/>
          <w:szCs w:val="24"/>
        </w:rPr>
        <w:t>school</w:t>
      </w:r>
      <w:r w:rsidR="004236D4" w:rsidRPr="00F546D8">
        <w:rPr>
          <w:rFonts w:ascii="Times New Roman" w:hAnsi="Times New Roman" w:cs="Times New Roman"/>
          <w:sz w:val="24"/>
          <w:szCs w:val="24"/>
        </w:rPr>
        <w:t>.</w:t>
      </w:r>
      <w:r w:rsidR="00320BFE" w:rsidRPr="00F546D8">
        <w:rPr>
          <w:rFonts w:ascii="Times New Roman" w:hAnsi="Times New Roman" w:cs="Times New Roman"/>
          <w:sz w:val="24"/>
          <w:szCs w:val="24"/>
        </w:rPr>
        <w:t xml:space="preserve"> </w:t>
      </w:r>
    </w:p>
    <w:p w:rsidR="00C95BEB" w:rsidRDefault="00C95BEB" w:rsidP="00C35689">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827FA7" w:rsidRPr="00F546D8">
        <w:rPr>
          <w:rFonts w:ascii="Times New Roman" w:hAnsi="Times New Roman" w:cs="Times New Roman"/>
          <w:sz w:val="24"/>
          <w:szCs w:val="24"/>
        </w:rPr>
        <w:t>Since</w:t>
      </w:r>
      <w:r w:rsidR="00BE5E72">
        <w:rPr>
          <w:rFonts w:ascii="Times New Roman" w:hAnsi="Times New Roman" w:cs="Times New Roman"/>
          <w:sz w:val="24"/>
          <w:szCs w:val="24"/>
        </w:rPr>
        <w:t xml:space="preserve"> the aim of this </w:t>
      </w:r>
      <w:r w:rsidR="00320BFE" w:rsidRPr="00F546D8">
        <w:rPr>
          <w:rFonts w:ascii="Times New Roman" w:hAnsi="Times New Roman" w:cs="Times New Roman"/>
          <w:sz w:val="24"/>
          <w:szCs w:val="24"/>
        </w:rPr>
        <w:t xml:space="preserve">study was </w:t>
      </w:r>
      <w:r w:rsidR="00827FA7" w:rsidRPr="00F546D8">
        <w:rPr>
          <w:rFonts w:ascii="Times New Roman" w:hAnsi="Times New Roman" w:cs="Times New Roman"/>
          <w:sz w:val="24"/>
          <w:szCs w:val="24"/>
        </w:rPr>
        <w:t>to seek solu</w:t>
      </w:r>
      <w:r w:rsidR="00BE5E72">
        <w:rPr>
          <w:rFonts w:ascii="Times New Roman" w:hAnsi="Times New Roman" w:cs="Times New Roman"/>
          <w:sz w:val="24"/>
          <w:szCs w:val="24"/>
        </w:rPr>
        <w:t>tions for educational inclusion</w:t>
      </w:r>
      <w:r w:rsidR="00827FA7" w:rsidRPr="00F546D8">
        <w:rPr>
          <w:rFonts w:ascii="Times New Roman" w:hAnsi="Times New Roman" w:cs="Times New Roman"/>
          <w:sz w:val="24"/>
          <w:szCs w:val="24"/>
        </w:rPr>
        <w:t xml:space="preserve"> and I did </w:t>
      </w:r>
      <w:r w:rsidR="00320BFE" w:rsidRPr="00F546D8">
        <w:rPr>
          <w:rFonts w:ascii="Times New Roman" w:hAnsi="Times New Roman" w:cs="Times New Roman"/>
          <w:sz w:val="24"/>
          <w:szCs w:val="24"/>
        </w:rPr>
        <w:t xml:space="preserve">not </w:t>
      </w:r>
      <w:r w:rsidR="00827FA7" w:rsidRPr="00F546D8">
        <w:rPr>
          <w:rFonts w:ascii="Times New Roman" w:hAnsi="Times New Roman" w:cs="Times New Roman"/>
          <w:sz w:val="24"/>
          <w:szCs w:val="24"/>
        </w:rPr>
        <w:t xml:space="preserve">wish </w:t>
      </w:r>
      <w:r w:rsidR="00320BFE" w:rsidRPr="00F546D8">
        <w:rPr>
          <w:rFonts w:ascii="Times New Roman" w:hAnsi="Times New Roman" w:cs="Times New Roman"/>
          <w:sz w:val="24"/>
          <w:szCs w:val="24"/>
        </w:rPr>
        <w:t>to discriminate or exclude anyone</w:t>
      </w:r>
      <w:r w:rsidR="00BE5E72">
        <w:rPr>
          <w:rFonts w:ascii="Times New Roman" w:hAnsi="Times New Roman" w:cs="Times New Roman"/>
          <w:sz w:val="24"/>
          <w:szCs w:val="24"/>
        </w:rPr>
        <w:t>, a</w:t>
      </w:r>
      <w:r w:rsidR="000C576E" w:rsidRPr="00F546D8">
        <w:rPr>
          <w:rFonts w:ascii="Times New Roman" w:hAnsi="Times New Roman" w:cs="Times New Roman"/>
          <w:sz w:val="24"/>
          <w:szCs w:val="24"/>
        </w:rPr>
        <w:t xml:space="preserve">ll </w:t>
      </w:r>
      <w:r w:rsidR="00320BFE" w:rsidRPr="00F546D8">
        <w:rPr>
          <w:rFonts w:ascii="Times New Roman" w:hAnsi="Times New Roman" w:cs="Times New Roman"/>
          <w:sz w:val="24"/>
          <w:szCs w:val="24"/>
        </w:rPr>
        <w:t xml:space="preserve">were welcome to </w:t>
      </w:r>
      <w:r w:rsidR="00827FA7" w:rsidRPr="00F546D8">
        <w:rPr>
          <w:rFonts w:ascii="Times New Roman" w:hAnsi="Times New Roman" w:cs="Times New Roman"/>
          <w:sz w:val="24"/>
          <w:szCs w:val="24"/>
        </w:rPr>
        <w:t>take part in my study and share their stories</w:t>
      </w:r>
      <w:r w:rsidR="00DE32E3" w:rsidRPr="00F546D8">
        <w:rPr>
          <w:rFonts w:ascii="Times New Roman" w:hAnsi="Times New Roman" w:cs="Times New Roman"/>
          <w:sz w:val="24"/>
          <w:szCs w:val="24"/>
        </w:rPr>
        <w:t xml:space="preserve"> regardless of any </w:t>
      </w:r>
      <w:r w:rsidR="00827FA7" w:rsidRPr="00F546D8">
        <w:rPr>
          <w:rFonts w:ascii="Times New Roman" w:hAnsi="Times New Roman" w:cs="Times New Roman"/>
          <w:sz w:val="24"/>
          <w:szCs w:val="24"/>
        </w:rPr>
        <w:t xml:space="preserve">differences. I had a good grasp of participants’ receptive and spoken language abilities, </w:t>
      </w:r>
      <w:r w:rsidR="00BE5E72">
        <w:rPr>
          <w:rFonts w:ascii="Times New Roman" w:hAnsi="Times New Roman" w:cs="Times New Roman"/>
          <w:sz w:val="24"/>
          <w:szCs w:val="24"/>
        </w:rPr>
        <w:t xml:space="preserve">so </w:t>
      </w:r>
      <w:r w:rsidR="00827FA7" w:rsidRPr="00F546D8">
        <w:rPr>
          <w:rFonts w:ascii="Times New Roman" w:hAnsi="Times New Roman" w:cs="Times New Roman"/>
          <w:sz w:val="24"/>
          <w:szCs w:val="24"/>
        </w:rPr>
        <w:t>I</w:t>
      </w:r>
      <w:r w:rsidR="00BE5E72">
        <w:rPr>
          <w:rFonts w:ascii="Times New Roman" w:hAnsi="Times New Roman" w:cs="Times New Roman"/>
          <w:sz w:val="24"/>
          <w:szCs w:val="24"/>
        </w:rPr>
        <w:t xml:space="preserve"> sought to simplify or rephrase</w:t>
      </w:r>
      <w:r w:rsidR="00827FA7" w:rsidRPr="00F546D8">
        <w:rPr>
          <w:rFonts w:ascii="Times New Roman" w:hAnsi="Times New Roman" w:cs="Times New Roman"/>
          <w:sz w:val="24"/>
          <w:szCs w:val="24"/>
        </w:rPr>
        <w:t xml:space="preserve"> my questions </w:t>
      </w:r>
      <w:r w:rsidR="00AE4567" w:rsidRPr="00F546D8">
        <w:rPr>
          <w:rFonts w:ascii="Times New Roman" w:hAnsi="Times New Roman" w:cs="Times New Roman"/>
          <w:sz w:val="24"/>
          <w:szCs w:val="24"/>
        </w:rPr>
        <w:t xml:space="preserve">to aid a better understanding </w:t>
      </w:r>
      <w:r w:rsidR="00827FA7" w:rsidRPr="00F546D8">
        <w:rPr>
          <w:rFonts w:ascii="Times New Roman" w:hAnsi="Times New Roman" w:cs="Times New Roman"/>
          <w:sz w:val="24"/>
          <w:szCs w:val="24"/>
        </w:rPr>
        <w:t>for those wi</w:t>
      </w:r>
      <w:r w:rsidR="00AD3D85" w:rsidRPr="00F546D8">
        <w:rPr>
          <w:rFonts w:ascii="Times New Roman" w:hAnsi="Times New Roman" w:cs="Times New Roman"/>
          <w:sz w:val="24"/>
          <w:szCs w:val="24"/>
        </w:rPr>
        <w:t xml:space="preserve">th language difficulties. </w:t>
      </w:r>
      <w:r w:rsidR="00827FA7" w:rsidRPr="00F546D8">
        <w:rPr>
          <w:rFonts w:ascii="Times New Roman" w:hAnsi="Times New Roman" w:cs="Times New Roman"/>
          <w:sz w:val="24"/>
          <w:szCs w:val="24"/>
        </w:rPr>
        <w:t>I</w:t>
      </w:r>
      <w:r w:rsidR="00AD3D85" w:rsidRPr="00F546D8">
        <w:rPr>
          <w:rFonts w:ascii="Times New Roman" w:hAnsi="Times New Roman" w:cs="Times New Roman"/>
          <w:sz w:val="24"/>
          <w:szCs w:val="24"/>
        </w:rPr>
        <w:t xml:space="preserve"> also</w:t>
      </w:r>
      <w:r w:rsidR="00827FA7" w:rsidRPr="00F546D8">
        <w:rPr>
          <w:rFonts w:ascii="Times New Roman" w:hAnsi="Times New Roman" w:cs="Times New Roman"/>
          <w:sz w:val="24"/>
          <w:szCs w:val="24"/>
        </w:rPr>
        <w:t xml:space="preserve"> had developed trusting relationships with all </w:t>
      </w:r>
      <w:r w:rsidR="00320BFE" w:rsidRPr="00F546D8">
        <w:rPr>
          <w:rFonts w:ascii="Times New Roman" w:hAnsi="Times New Roman" w:cs="Times New Roman"/>
          <w:sz w:val="24"/>
          <w:szCs w:val="24"/>
        </w:rPr>
        <w:t>participant</w:t>
      </w:r>
      <w:r w:rsidR="00827FA7" w:rsidRPr="00F546D8">
        <w:rPr>
          <w:rFonts w:ascii="Times New Roman" w:hAnsi="Times New Roman" w:cs="Times New Roman"/>
          <w:sz w:val="24"/>
          <w:szCs w:val="24"/>
        </w:rPr>
        <w:t>s</w:t>
      </w:r>
      <w:r w:rsidR="00AD3D85" w:rsidRPr="00F546D8">
        <w:rPr>
          <w:rFonts w:ascii="Times New Roman" w:hAnsi="Times New Roman" w:cs="Times New Roman"/>
          <w:sz w:val="24"/>
          <w:szCs w:val="24"/>
        </w:rPr>
        <w:t xml:space="preserve"> and</w:t>
      </w:r>
      <w:r w:rsidR="00827FA7" w:rsidRPr="00F546D8">
        <w:rPr>
          <w:rFonts w:ascii="Times New Roman" w:hAnsi="Times New Roman" w:cs="Times New Roman"/>
          <w:sz w:val="24"/>
          <w:szCs w:val="24"/>
        </w:rPr>
        <w:t xml:space="preserve"> they were all reasonably relaxed and open during the interviews. </w:t>
      </w:r>
      <w:r w:rsidR="00AE4567" w:rsidRPr="00F546D8">
        <w:rPr>
          <w:rFonts w:ascii="Times New Roman" w:hAnsi="Times New Roman" w:cs="Times New Roman"/>
          <w:sz w:val="24"/>
          <w:szCs w:val="24"/>
        </w:rPr>
        <w:t xml:space="preserve">Even during the questions which took participants </w:t>
      </w:r>
      <w:r w:rsidR="000C576E" w:rsidRPr="00F546D8">
        <w:rPr>
          <w:rFonts w:ascii="Times New Roman" w:hAnsi="Times New Roman" w:cs="Times New Roman"/>
          <w:sz w:val="24"/>
          <w:szCs w:val="24"/>
        </w:rPr>
        <w:t>‘</w:t>
      </w:r>
      <w:r w:rsidR="00AE4567" w:rsidRPr="00F546D8">
        <w:rPr>
          <w:rFonts w:ascii="Times New Roman" w:hAnsi="Times New Roman" w:cs="Times New Roman"/>
          <w:sz w:val="24"/>
          <w:szCs w:val="24"/>
        </w:rPr>
        <w:t xml:space="preserve">back to </w:t>
      </w:r>
      <w:r w:rsidR="000C576E" w:rsidRPr="00F546D8">
        <w:rPr>
          <w:rFonts w:ascii="Times New Roman" w:hAnsi="Times New Roman" w:cs="Times New Roman"/>
          <w:sz w:val="24"/>
          <w:szCs w:val="24"/>
        </w:rPr>
        <w:t xml:space="preserve">school’ and </w:t>
      </w:r>
      <w:r w:rsidR="00AE4567" w:rsidRPr="00F546D8">
        <w:rPr>
          <w:rFonts w:ascii="Times New Roman" w:hAnsi="Times New Roman" w:cs="Times New Roman"/>
          <w:sz w:val="24"/>
          <w:szCs w:val="24"/>
        </w:rPr>
        <w:t>traumatic memories, parti</w:t>
      </w:r>
      <w:r w:rsidR="000C576E" w:rsidRPr="00F546D8">
        <w:rPr>
          <w:rFonts w:ascii="Times New Roman" w:hAnsi="Times New Roman" w:cs="Times New Roman"/>
          <w:sz w:val="24"/>
          <w:szCs w:val="24"/>
        </w:rPr>
        <w:t>cipants remained relaxed and no</w:t>
      </w:r>
      <w:r w:rsidR="00AE4567" w:rsidRPr="00F546D8">
        <w:rPr>
          <w:rFonts w:ascii="Times New Roman" w:hAnsi="Times New Roman" w:cs="Times New Roman"/>
          <w:sz w:val="24"/>
          <w:szCs w:val="24"/>
        </w:rPr>
        <w:t xml:space="preserve"> one asked to</w:t>
      </w:r>
      <w:r w:rsidR="00AD3D85" w:rsidRPr="00F546D8">
        <w:rPr>
          <w:rFonts w:ascii="Times New Roman" w:hAnsi="Times New Roman" w:cs="Times New Roman"/>
          <w:sz w:val="24"/>
          <w:szCs w:val="24"/>
        </w:rPr>
        <w:t xml:space="preserve"> stop the</w:t>
      </w:r>
      <w:r w:rsidR="000C576E" w:rsidRPr="00F546D8">
        <w:rPr>
          <w:rFonts w:ascii="Times New Roman" w:hAnsi="Times New Roman" w:cs="Times New Roman"/>
          <w:sz w:val="24"/>
          <w:szCs w:val="24"/>
        </w:rPr>
        <w:t>ir</w:t>
      </w:r>
      <w:r w:rsidR="00AD3D85" w:rsidRPr="00F546D8">
        <w:rPr>
          <w:rFonts w:ascii="Times New Roman" w:hAnsi="Times New Roman" w:cs="Times New Roman"/>
          <w:sz w:val="24"/>
          <w:szCs w:val="24"/>
        </w:rPr>
        <w:t xml:space="preserve"> interview</w:t>
      </w:r>
      <w:r w:rsidR="000C576E" w:rsidRPr="00F546D8">
        <w:rPr>
          <w:rFonts w:ascii="Times New Roman" w:hAnsi="Times New Roman" w:cs="Times New Roman"/>
          <w:sz w:val="24"/>
          <w:szCs w:val="24"/>
        </w:rPr>
        <w:t>s</w:t>
      </w:r>
      <w:r w:rsidR="00AD3D85" w:rsidRPr="00F546D8">
        <w:rPr>
          <w:rFonts w:ascii="Times New Roman" w:hAnsi="Times New Roman" w:cs="Times New Roman"/>
          <w:sz w:val="24"/>
          <w:szCs w:val="24"/>
        </w:rPr>
        <w:t>. I personally view this as a strength of the study</w:t>
      </w:r>
      <w:r w:rsidR="00BE5E72">
        <w:rPr>
          <w:rFonts w:ascii="Times New Roman" w:hAnsi="Times New Roman" w:cs="Times New Roman"/>
          <w:sz w:val="24"/>
          <w:szCs w:val="24"/>
        </w:rPr>
        <w:t>.</w:t>
      </w:r>
      <w:r w:rsidR="008B0BCD" w:rsidRPr="00F546D8">
        <w:rPr>
          <w:rFonts w:ascii="Times New Roman" w:hAnsi="Times New Roman" w:cs="Times New Roman"/>
          <w:sz w:val="24"/>
          <w:szCs w:val="24"/>
        </w:rPr>
        <w:t xml:space="preserve"> </w:t>
      </w:r>
      <w:r w:rsidR="00BE5E72">
        <w:rPr>
          <w:rFonts w:ascii="Times New Roman" w:hAnsi="Times New Roman" w:cs="Times New Roman"/>
          <w:sz w:val="24"/>
          <w:szCs w:val="24"/>
        </w:rPr>
        <w:t>I</w:t>
      </w:r>
      <w:r w:rsidR="00AD3D85" w:rsidRPr="00F546D8">
        <w:rPr>
          <w:rFonts w:ascii="Times New Roman" w:hAnsi="Times New Roman" w:cs="Times New Roman"/>
          <w:sz w:val="24"/>
          <w:szCs w:val="24"/>
        </w:rPr>
        <w:t xml:space="preserve">nformation </w:t>
      </w:r>
      <w:r w:rsidR="00BE5E72">
        <w:rPr>
          <w:rFonts w:ascii="Times New Roman" w:hAnsi="Times New Roman" w:cs="Times New Roman"/>
          <w:sz w:val="24"/>
          <w:szCs w:val="24"/>
        </w:rPr>
        <w:t xml:space="preserve">was </w:t>
      </w:r>
      <w:r w:rsidR="00BE5E72" w:rsidRPr="00F546D8">
        <w:rPr>
          <w:rFonts w:ascii="Times New Roman" w:hAnsi="Times New Roman" w:cs="Times New Roman"/>
          <w:sz w:val="24"/>
          <w:szCs w:val="24"/>
        </w:rPr>
        <w:t xml:space="preserve">gleaned </w:t>
      </w:r>
      <w:r w:rsidR="00AD3D85" w:rsidRPr="00F546D8">
        <w:rPr>
          <w:rFonts w:ascii="Times New Roman" w:hAnsi="Times New Roman" w:cs="Times New Roman"/>
          <w:sz w:val="24"/>
          <w:szCs w:val="24"/>
        </w:rPr>
        <w:t xml:space="preserve">which detached researchers </w:t>
      </w:r>
      <w:r w:rsidR="00DE30DE" w:rsidRPr="00F546D8">
        <w:rPr>
          <w:rFonts w:ascii="Times New Roman" w:hAnsi="Times New Roman" w:cs="Times New Roman"/>
          <w:sz w:val="24"/>
          <w:szCs w:val="24"/>
        </w:rPr>
        <w:t xml:space="preserve">might </w:t>
      </w:r>
      <w:r w:rsidR="00AD3D85" w:rsidRPr="00F546D8">
        <w:rPr>
          <w:rFonts w:ascii="Times New Roman" w:hAnsi="Times New Roman" w:cs="Times New Roman"/>
          <w:sz w:val="24"/>
          <w:szCs w:val="24"/>
        </w:rPr>
        <w:t>not have been able to</w:t>
      </w:r>
      <w:r w:rsidR="008B0BCD" w:rsidRPr="00F546D8">
        <w:rPr>
          <w:rFonts w:ascii="Times New Roman" w:hAnsi="Times New Roman" w:cs="Times New Roman"/>
          <w:sz w:val="24"/>
          <w:szCs w:val="24"/>
        </w:rPr>
        <w:t xml:space="preserve"> </w:t>
      </w:r>
      <w:r w:rsidR="00BE5E72">
        <w:rPr>
          <w:rFonts w:ascii="Times New Roman" w:hAnsi="Times New Roman" w:cs="Times New Roman"/>
          <w:sz w:val="24"/>
          <w:szCs w:val="24"/>
        </w:rPr>
        <w:t xml:space="preserve">freely </w:t>
      </w:r>
      <w:r w:rsidR="008B0BCD" w:rsidRPr="00F546D8">
        <w:rPr>
          <w:rFonts w:ascii="Times New Roman" w:hAnsi="Times New Roman" w:cs="Times New Roman"/>
          <w:sz w:val="24"/>
          <w:szCs w:val="24"/>
        </w:rPr>
        <w:t>access</w:t>
      </w:r>
      <w:r w:rsidR="00AD3D85" w:rsidRPr="00F546D8">
        <w:rPr>
          <w:rFonts w:ascii="Times New Roman" w:hAnsi="Times New Roman" w:cs="Times New Roman"/>
          <w:sz w:val="24"/>
          <w:szCs w:val="24"/>
        </w:rPr>
        <w:t xml:space="preserve">. </w:t>
      </w:r>
    </w:p>
    <w:p w:rsidR="00C95BEB" w:rsidRDefault="00C95BEB" w:rsidP="00C3568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8B0BCD" w:rsidRPr="00F546D8">
        <w:rPr>
          <w:rFonts w:ascii="Times New Roman" w:hAnsi="Times New Roman" w:cs="Times New Roman"/>
          <w:sz w:val="24"/>
          <w:szCs w:val="24"/>
        </w:rPr>
        <w:t>P</w:t>
      </w:r>
      <w:r w:rsidR="00AE4567" w:rsidRPr="00F546D8">
        <w:rPr>
          <w:rFonts w:ascii="Times New Roman" w:hAnsi="Times New Roman" w:cs="Times New Roman"/>
          <w:sz w:val="24"/>
          <w:szCs w:val="24"/>
        </w:rPr>
        <w:t xml:space="preserve">articipants verbalised that the interview had a positive cleansing affect, as having someone listening for a sustained period </w:t>
      </w:r>
      <w:r w:rsidR="00B53836" w:rsidRPr="00F546D8">
        <w:rPr>
          <w:rFonts w:ascii="Times New Roman" w:hAnsi="Times New Roman" w:cs="Times New Roman"/>
          <w:sz w:val="24"/>
          <w:szCs w:val="24"/>
        </w:rPr>
        <w:t xml:space="preserve">not only </w:t>
      </w:r>
      <w:r w:rsidR="00AE4567" w:rsidRPr="00F546D8">
        <w:rPr>
          <w:rFonts w:ascii="Times New Roman" w:hAnsi="Times New Roman" w:cs="Times New Roman"/>
          <w:sz w:val="24"/>
          <w:szCs w:val="24"/>
        </w:rPr>
        <w:t>validated them</w:t>
      </w:r>
      <w:r w:rsidR="00AD3D85" w:rsidRPr="00F546D8">
        <w:rPr>
          <w:rFonts w:ascii="Times New Roman" w:hAnsi="Times New Roman" w:cs="Times New Roman"/>
          <w:sz w:val="24"/>
          <w:szCs w:val="24"/>
        </w:rPr>
        <w:t xml:space="preserve"> </w:t>
      </w:r>
      <w:r w:rsidR="00B53836" w:rsidRPr="00F546D8">
        <w:rPr>
          <w:rFonts w:ascii="Times New Roman" w:hAnsi="Times New Roman" w:cs="Times New Roman"/>
          <w:sz w:val="24"/>
          <w:szCs w:val="24"/>
        </w:rPr>
        <w:t>but also</w:t>
      </w:r>
      <w:r w:rsidR="00475B8C" w:rsidRPr="00F546D8">
        <w:rPr>
          <w:rFonts w:ascii="Times New Roman" w:hAnsi="Times New Roman" w:cs="Times New Roman"/>
          <w:sz w:val="24"/>
          <w:szCs w:val="24"/>
        </w:rPr>
        <w:t xml:space="preserve"> </w:t>
      </w:r>
      <w:r w:rsidR="002C15E5" w:rsidRPr="00F546D8">
        <w:rPr>
          <w:rFonts w:ascii="Times New Roman" w:hAnsi="Times New Roman" w:cs="Times New Roman"/>
          <w:sz w:val="24"/>
          <w:szCs w:val="24"/>
        </w:rPr>
        <w:t>br</w:t>
      </w:r>
      <w:r w:rsidR="008B0BCD" w:rsidRPr="00F546D8">
        <w:rPr>
          <w:rFonts w:ascii="Times New Roman" w:hAnsi="Times New Roman" w:cs="Times New Roman"/>
          <w:sz w:val="24"/>
          <w:szCs w:val="24"/>
        </w:rPr>
        <w:t xml:space="preserve">ought </w:t>
      </w:r>
      <w:r w:rsidR="00AD3D85" w:rsidRPr="00F546D8">
        <w:rPr>
          <w:rFonts w:ascii="Times New Roman" w:hAnsi="Times New Roman" w:cs="Times New Roman"/>
          <w:sz w:val="24"/>
          <w:szCs w:val="24"/>
        </w:rPr>
        <w:t xml:space="preserve">internal </w:t>
      </w:r>
      <w:r w:rsidR="002C15E5" w:rsidRPr="00F546D8">
        <w:rPr>
          <w:rFonts w:ascii="Times New Roman" w:hAnsi="Times New Roman" w:cs="Times New Roman"/>
          <w:sz w:val="24"/>
          <w:szCs w:val="24"/>
        </w:rPr>
        <w:t>revelation</w:t>
      </w:r>
      <w:r w:rsidR="00475B8C" w:rsidRPr="00F546D8">
        <w:rPr>
          <w:rFonts w:ascii="Times New Roman" w:hAnsi="Times New Roman" w:cs="Times New Roman"/>
          <w:sz w:val="24"/>
          <w:szCs w:val="24"/>
        </w:rPr>
        <w:t xml:space="preserve"> </w:t>
      </w:r>
      <w:r w:rsidR="00DE30DE" w:rsidRPr="00F546D8">
        <w:rPr>
          <w:rFonts w:ascii="Times New Roman" w:hAnsi="Times New Roman" w:cs="Times New Roman"/>
          <w:sz w:val="24"/>
          <w:szCs w:val="24"/>
        </w:rPr>
        <w:t xml:space="preserve">that </w:t>
      </w:r>
      <w:r w:rsidR="00475B8C" w:rsidRPr="00F546D8">
        <w:rPr>
          <w:rFonts w:ascii="Times New Roman" w:hAnsi="Times New Roman" w:cs="Times New Roman"/>
          <w:sz w:val="24"/>
          <w:szCs w:val="24"/>
        </w:rPr>
        <w:t>prod</w:t>
      </w:r>
      <w:r w:rsidR="00AD3D85" w:rsidRPr="00F546D8">
        <w:rPr>
          <w:rFonts w:ascii="Times New Roman" w:hAnsi="Times New Roman" w:cs="Times New Roman"/>
          <w:sz w:val="24"/>
          <w:szCs w:val="24"/>
        </w:rPr>
        <w:t>uce</w:t>
      </w:r>
      <w:r w:rsidR="00DE30DE" w:rsidRPr="00F546D8">
        <w:rPr>
          <w:rFonts w:ascii="Times New Roman" w:hAnsi="Times New Roman" w:cs="Times New Roman"/>
          <w:sz w:val="24"/>
          <w:szCs w:val="24"/>
        </w:rPr>
        <w:t xml:space="preserve">d in many </w:t>
      </w:r>
      <w:r w:rsidR="00475B8C" w:rsidRPr="00F546D8">
        <w:rPr>
          <w:rFonts w:ascii="Times New Roman" w:hAnsi="Times New Roman" w:cs="Times New Roman"/>
          <w:sz w:val="24"/>
          <w:szCs w:val="24"/>
        </w:rPr>
        <w:t>a</w:t>
      </w:r>
      <w:r w:rsidR="002C15E5" w:rsidRPr="00F546D8">
        <w:rPr>
          <w:rFonts w:ascii="Times New Roman" w:hAnsi="Times New Roman" w:cs="Times New Roman"/>
          <w:sz w:val="24"/>
          <w:szCs w:val="24"/>
        </w:rPr>
        <w:t xml:space="preserve"> shift</w:t>
      </w:r>
      <w:r w:rsidR="00533CE1" w:rsidRPr="00F546D8">
        <w:rPr>
          <w:rFonts w:ascii="Times New Roman" w:hAnsi="Times New Roman" w:cs="Times New Roman"/>
          <w:sz w:val="24"/>
          <w:szCs w:val="24"/>
        </w:rPr>
        <w:t xml:space="preserve"> in mind</w:t>
      </w:r>
      <w:r w:rsidR="00DE32E3" w:rsidRPr="00F546D8">
        <w:rPr>
          <w:rFonts w:ascii="Times New Roman" w:hAnsi="Times New Roman" w:cs="Times New Roman"/>
          <w:sz w:val="24"/>
          <w:szCs w:val="24"/>
        </w:rPr>
        <w:t>-</w:t>
      </w:r>
      <w:r w:rsidR="00533CE1" w:rsidRPr="00F546D8">
        <w:rPr>
          <w:rFonts w:ascii="Times New Roman" w:hAnsi="Times New Roman" w:cs="Times New Roman"/>
          <w:sz w:val="24"/>
          <w:szCs w:val="24"/>
        </w:rPr>
        <w:t xml:space="preserve">set </w:t>
      </w:r>
      <w:r w:rsidR="008B0BCD" w:rsidRPr="00F546D8">
        <w:rPr>
          <w:rFonts w:ascii="Times New Roman" w:hAnsi="Times New Roman" w:cs="Times New Roman"/>
          <w:sz w:val="24"/>
          <w:szCs w:val="24"/>
        </w:rPr>
        <w:t>and</w:t>
      </w:r>
      <w:r w:rsidR="00475B8C" w:rsidRPr="00F546D8">
        <w:rPr>
          <w:rFonts w:ascii="Times New Roman" w:hAnsi="Times New Roman" w:cs="Times New Roman"/>
          <w:sz w:val="24"/>
          <w:szCs w:val="24"/>
        </w:rPr>
        <w:t xml:space="preserve"> ‘quantum change’</w:t>
      </w:r>
      <w:r w:rsidR="00AD3D85" w:rsidRPr="00F546D8">
        <w:rPr>
          <w:rFonts w:ascii="Times New Roman" w:hAnsi="Times New Roman" w:cs="Times New Roman"/>
          <w:sz w:val="24"/>
          <w:szCs w:val="24"/>
        </w:rPr>
        <w:t xml:space="preserve"> </w:t>
      </w:r>
      <w:r w:rsidR="00533CE1" w:rsidRPr="00F546D8">
        <w:rPr>
          <w:rFonts w:ascii="Times New Roman" w:hAnsi="Times New Roman" w:cs="Times New Roman"/>
          <w:sz w:val="24"/>
          <w:szCs w:val="24"/>
        </w:rPr>
        <w:t>(Miller, 2001</w:t>
      </w:r>
      <w:r w:rsidR="00DE32E3" w:rsidRPr="00F546D8">
        <w:rPr>
          <w:rFonts w:ascii="Times New Roman" w:hAnsi="Times New Roman" w:cs="Times New Roman"/>
          <w:sz w:val="24"/>
          <w:szCs w:val="24"/>
        </w:rPr>
        <w:t xml:space="preserve">). </w:t>
      </w:r>
      <w:r w:rsidR="00DE30DE" w:rsidRPr="00F546D8">
        <w:rPr>
          <w:rFonts w:ascii="Times New Roman" w:hAnsi="Times New Roman" w:cs="Times New Roman"/>
          <w:sz w:val="24"/>
          <w:szCs w:val="24"/>
        </w:rPr>
        <w:t>It appears that m</w:t>
      </w:r>
      <w:r w:rsidR="008B0BCD" w:rsidRPr="00F546D8">
        <w:rPr>
          <w:rFonts w:ascii="Times New Roman" w:hAnsi="Times New Roman" w:cs="Times New Roman"/>
          <w:sz w:val="24"/>
          <w:szCs w:val="24"/>
        </w:rPr>
        <w:t>otivational interviews have change</w:t>
      </w:r>
      <w:r w:rsidR="00BE5E72">
        <w:rPr>
          <w:rFonts w:ascii="Times New Roman" w:hAnsi="Times New Roman" w:cs="Times New Roman"/>
          <w:sz w:val="24"/>
          <w:szCs w:val="24"/>
        </w:rPr>
        <w:t>d</w:t>
      </w:r>
      <w:r w:rsidR="008B0BCD" w:rsidRPr="00F546D8">
        <w:rPr>
          <w:rFonts w:ascii="Times New Roman" w:hAnsi="Times New Roman" w:cs="Times New Roman"/>
          <w:sz w:val="24"/>
          <w:szCs w:val="24"/>
        </w:rPr>
        <w:t xml:space="preserve"> prisoners’ mind-set</w:t>
      </w:r>
      <w:r w:rsidR="00BE5E72">
        <w:rPr>
          <w:rFonts w:ascii="Times New Roman" w:hAnsi="Times New Roman" w:cs="Times New Roman"/>
          <w:sz w:val="24"/>
          <w:szCs w:val="24"/>
        </w:rPr>
        <w:t>s</w:t>
      </w:r>
      <w:r w:rsidR="008B0BCD" w:rsidRPr="00F546D8">
        <w:rPr>
          <w:rFonts w:ascii="Times New Roman" w:hAnsi="Times New Roman" w:cs="Times New Roman"/>
          <w:sz w:val="24"/>
          <w:szCs w:val="24"/>
        </w:rPr>
        <w:t xml:space="preserve">, with 84% </w:t>
      </w:r>
      <w:r w:rsidR="00DE30DE" w:rsidRPr="00F546D8">
        <w:rPr>
          <w:rFonts w:ascii="Times New Roman" w:hAnsi="Times New Roman" w:cs="Times New Roman"/>
          <w:sz w:val="24"/>
          <w:szCs w:val="24"/>
        </w:rPr>
        <w:t xml:space="preserve">of offenders </w:t>
      </w:r>
      <w:r w:rsidR="008B0BCD" w:rsidRPr="00F546D8">
        <w:rPr>
          <w:rFonts w:ascii="Times New Roman" w:hAnsi="Times New Roman" w:cs="Times New Roman"/>
          <w:sz w:val="24"/>
          <w:szCs w:val="24"/>
        </w:rPr>
        <w:t>not re-offending within one year of releas</w:t>
      </w:r>
      <w:r w:rsidR="00DE30DE" w:rsidRPr="00F546D8">
        <w:rPr>
          <w:rFonts w:ascii="Times New Roman" w:hAnsi="Times New Roman" w:cs="Times New Roman"/>
          <w:sz w:val="24"/>
          <w:szCs w:val="24"/>
        </w:rPr>
        <w:t xml:space="preserve">e (Kainos, 2018). One </w:t>
      </w:r>
      <w:r w:rsidR="008B0BCD" w:rsidRPr="00F546D8">
        <w:rPr>
          <w:rFonts w:ascii="Times New Roman" w:hAnsi="Times New Roman" w:cs="Times New Roman"/>
          <w:sz w:val="24"/>
          <w:szCs w:val="24"/>
        </w:rPr>
        <w:t>‘stuck’ participant in th</w:t>
      </w:r>
      <w:r w:rsidR="00DE30DE" w:rsidRPr="00F546D8">
        <w:rPr>
          <w:rFonts w:ascii="Times New Roman" w:hAnsi="Times New Roman" w:cs="Times New Roman"/>
          <w:sz w:val="24"/>
          <w:szCs w:val="24"/>
        </w:rPr>
        <w:t xml:space="preserve">is study has since passed the </w:t>
      </w:r>
      <w:r w:rsidR="008B0BCD" w:rsidRPr="00F546D8">
        <w:rPr>
          <w:rFonts w:ascii="Times New Roman" w:hAnsi="Times New Roman" w:cs="Times New Roman"/>
          <w:sz w:val="24"/>
          <w:szCs w:val="24"/>
        </w:rPr>
        <w:t>UK C</w:t>
      </w:r>
      <w:r w:rsidR="00BE5E72">
        <w:rPr>
          <w:rFonts w:ascii="Times New Roman" w:hAnsi="Times New Roman" w:cs="Times New Roman"/>
          <w:sz w:val="24"/>
          <w:szCs w:val="24"/>
        </w:rPr>
        <w:t>linical Aptitude T</w:t>
      </w:r>
      <w:r w:rsidR="008B0BCD" w:rsidRPr="00F546D8">
        <w:rPr>
          <w:rFonts w:ascii="Times New Roman" w:hAnsi="Times New Roman" w:cs="Times New Roman"/>
          <w:sz w:val="24"/>
          <w:szCs w:val="24"/>
        </w:rPr>
        <w:t xml:space="preserve">est </w:t>
      </w:r>
      <w:r w:rsidR="00BE5E72">
        <w:rPr>
          <w:rFonts w:ascii="Times New Roman" w:hAnsi="Times New Roman" w:cs="Times New Roman"/>
          <w:sz w:val="24"/>
          <w:szCs w:val="24"/>
        </w:rPr>
        <w:t>t</w:t>
      </w:r>
      <w:r w:rsidR="008B0BCD" w:rsidRPr="00F546D8">
        <w:rPr>
          <w:rFonts w:ascii="Times New Roman" w:hAnsi="Times New Roman" w:cs="Times New Roman"/>
          <w:sz w:val="24"/>
          <w:szCs w:val="24"/>
        </w:rPr>
        <w:t>o study medicine</w:t>
      </w:r>
      <w:r w:rsidR="00DE30DE" w:rsidRPr="00F546D8">
        <w:rPr>
          <w:rFonts w:ascii="Times New Roman" w:hAnsi="Times New Roman" w:cs="Times New Roman"/>
          <w:sz w:val="24"/>
          <w:szCs w:val="24"/>
        </w:rPr>
        <w:t xml:space="preserve">, another two have achieved outstanding results in their chosen degrees, </w:t>
      </w:r>
      <w:r w:rsidR="008B0BCD" w:rsidRPr="00F546D8">
        <w:rPr>
          <w:rFonts w:ascii="Times New Roman" w:hAnsi="Times New Roman" w:cs="Times New Roman"/>
          <w:sz w:val="24"/>
          <w:szCs w:val="24"/>
        </w:rPr>
        <w:t>while oth</w:t>
      </w:r>
      <w:r w:rsidR="00BE5E72">
        <w:rPr>
          <w:rFonts w:ascii="Times New Roman" w:hAnsi="Times New Roman" w:cs="Times New Roman"/>
          <w:sz w:val="24"/>
          <w:szCs w:val="24"/>
        </w:rPr>
        <w:t xml:space="preserve">ers </w:t>
      </w:r>
      <w:r w:rsidR="00DE30DE" w:rsidRPr="00F546D8">
        <w:rPr>
          <w:rFonts w:ascii="Times New Roman" w:hAnsi="Times New Roman" w:cs="Times New Roman"/>
          <w:sz w:val="24"/>
          <w:szCs w:val="24"/>
        </w:rPr>
        <w:t xml:space="preserve">have also experienced </w:t>
      </w:r>
      <w:r w:rsidR="008B0BCD" w:rsidRPr="00F546D8">
        <w:rPr>
          <w:rFonts w:ascii="Times New Roman" w:hAnsi="Times New Roman" w:cs="Times New Roman"/>
          <w:sz w:val="24"/>
          <w:szCs w:val="24"/>
        </w:rPr>
        <w:t>shift</w:t>
      </w:r>
      <w:r w:rsidR="00DE30DE" w:rsidRPr="00F546D8">
        <w:rPr>
          <w:rFonts w:ascii="Times New Roman" w:hAnsi="Times New Roman" w:cs="Times New Roman"/>
          <w:sz w:val="24"/>
          <w:szCs w:val="24"/>
        </w:rPr>
        <w:t>s</w:t>
      </w:r>
      <w:r w:rsidR="008B0BCD" w:rsidRPr="00F546D8">
        <w:rPr>
          <w:rFonts w:ascii="Times New Roman" w:hAnsi="Times New Roman" w:cs="Times New Roman"/>
          <w:sz w:val="24"/>
          <w:szCs w:val="24"/>
        </w:rPr>
        <w:t xml:space="preserve"> in their </w:t>
      </w:r>
      <w:r w:rsidR="00DE30DE" w:rsidRPr="00F546D8">
        <w:rPr>
          <w:rFonts w:ascii="Times New Roman" w:hAnsi="Times New Roman" w:cs="Times New Roman"/>
          <w:sz w:val="24"/>
          <w:szCs w:val="24"/>
        </w:rPr>
        <w:t xml:space="preserve">mind-sets and </w:t>
      </w:r>
      <w:r w:rsidR="008B0BCD" w:rsidRPr="00F546D8">
        <w:rPr>
          <w:rFonts w:ascii="Times New Roman" w:hAnsi="Times New Roman" w:cs="Times New Roman"/>
          <w:sz w:val="24"/>
          <w:szCs w:val="24"/>
        </w:rPr>
        <w:t>circumstances.</w:t>
      </w:r>
      <w:r w:rsidR="00533CE1" w:rsidRPr="00F546D8">
        <w:rPr>
          <w:rFonts w:ascii="Times New Roman" w:hAnsi="Times New Roman" w:cs="Times New Roman"/>
          <w:sz w:val="24"/>
          <w:szCs w:val="24"/>
        </w:rPr>
        <w:t xml:space="preserve"> </w:t>
      </w:r>
    </w:p>
    <w:p w:rsidR="006622B8" w:rsidRPr="00F546D8" w:rsidRDefault="00526577" w:rsidP="00C3568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BE5E72">
        <w:rPr>
          <w:rFonts w:ascii="Times New Roman" w:hAnsi="Times New Roman" w:cs="Times New Roman"/>
          <w:sz w:val="24"/>
          <w:szCs w:val="24"/>
        </w:rPr>
        <w:t xml:space="preserve">I fully credit these </w:t>
      </w:r>
      <w:r w:rsidR="00AD2548">
        <w:rPr>
          <w:rFonts w:ascii="Times New Roman" w:hAnsi="Times New Roman" w:cs="Times New Roman"/>
          <w:sz w:val="24"/>
          <w:szCs w:val="24"/>
        </w:rPr>
        <w:t xml:space="preserve">achievements to the </w:t>
      </w:r>
      <w:r w:rsidR="00BE5E72">
        <w:rPr>
          <w:rFonts w:ascii="Times New Roman" w:hAnsi="Times New Roman" w:cs="Times New Roman"/>
          <w:sz w:val="24"/>
          <w:szCs w:val="24"/>
        </w:rPr>
        <w:t>participants w</w:t>
      </w:r>
      <w:r w:rsidR="00AD2548">
        <w:rPr>
          <w:rFonts w:ascii="Times New Roman" w:hAnsi="Times New Roman" w:cs="Times New Roman"/>
          <w:sz w:val="24"/>
          <w:szCs w:val="24"/>
        </w:rPr>
        <w:t xml:space="preserve">ho themselves found the strength to overcome against all the odds. However, I know that others, whose fragile lives were hanging by a thread, like the participant who was told by a psychiatrist that he [or she] would never leave </w:t>
      </w:r>
      <w:r w:rsidR="00667CEE">
        <w:rPr>
          <w:rFonts w:ascii="Times New Roman" w:hAnsi="Times New Roman" w:cs="Times New Roman"/>
          <w:sz w:val="24"/>
          <w:szCs w:val="24"/>
        </w:rPr>
        <w:t>a</w:t>
      </w:r>
      <w:r w:rsidR="00AD2548">
        <w:rPr>
          <w:rFonts w:ascii="Times New Roman" w:hAnsi="Times New Roman" w:cs="Times New Roman"/>
          <w:sz w:val="24"/>
          <w:szCs w:val="24"/>
        </w:rPr>
        <w:t xml:space="preserve"> locked psychiatric ward, are no longer captive without hope but have found </w:t>
      </w:r>
      <w:r w:rsidR="00667CEE">
        <w:rPr>
          <w:rFonts w:ascii="Times New Roman" w:hAnsi="Times New Roman" w:cs="Times New Roman"/>
          <w:sz w:val="24"/>
          <w:szCs w:val="24"/>
        </w:rPr>
        <w:t xml:space="preserve">their </w:t>
      </w:r>
      <w:r w:rsidR="00AD2548">
        <w:rPr>
          <w:rFonts w:ascii="Times New Roman" w:hAnsi="Times New Roman" w:cs="Times New Roman"/>
          <w:sz w:val="24"/>
          <w:szCs w:val="24"/>
        </w:rPr>
        <w:t xml:space="preserve">freedom. </w:t>
      </w:r>
      <w:r w:rsidR="004B0A50">
        <w:rPr>
          <w:rFonts w:ascii="Times New Roman" w:hAnsi="Times New Roman" w:cs="Times New Roman"/>
          <w:sz w:val="24"/>
          <w:szCs w:val="24"/>
        </w:rPr>
        <w:t>Thus, i</w:t>
      </w:r>
      <w:r w:rsidR="00667CEE">
        <w:rPr>
          <w:rFonts w:ascii="Times New Roman" w:hAnsi="Times New Roman" w:cs="Times New Roman"/>
          <w:sz w:val="24"/>
          <w:szCs w:val="24"/>
        </w:rPr>
        <w:t xml:space="preserve">t appears that the interviews could have been a catalyst for positive life change. </w:t>
      </w:r>
    </w:p>
    <w:p w:rsidR="00B715FD" w:rsidRDefault="00C95BEB" w:rsidP="00C35689">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DE30DE" w:rsidRPr="00F546D8">
        <w:rPr>
          <w:rFonts w:ascii="Times New Roman" w:hAnsi="Times New Roman" w:cs="Times New Roman"/>
          <w:sz w:val="24"/>
          <w:szCs w:val="24"/>
        </w:rPr>
        <w:t xml:space="preserve">Another potential limitation </w:t>
      </w:r>
      <w:r w:rsidR="00B715FD">
        <w:rPr>
          <w:rFonts w:ascii="Times New Roman" w:hAnsi="Times New Roman" w:cs="Times New Roman"/>
          <w:sz w:val="24"/>
          <w:szCs w:val="24"/>
        </w:rPr>
        <w:t>could be t</w:t>
      </w:r>
      <w:r w:rsidR="00DE30DE" w:rsidRPr="00F546D8">
        <w:rPr>
          <w:rFonts w:ascii="Times New Roman" w:hAnsi="Times New Roman" w:cs="Times New Roman"/>
          <w:sz w:val="24"/>
          <w:szCs w:val="24"/>
        </w:rPr>
        <w:t>he small sample used as t</w:t>
      </w:r>
      <w:r w:rsidR="007733E4" w:rsidRPr="00F546D8">
        <w:rPr>
          <w:rFonts w:ascii="Times New Roman" w:hAnsi="Times New Roman" w:cs="Times New Roman"/>
          <w:sz w:val="24"/>
          <w:szCs w:val="24"/>
        </w:rPr>
        <w:t>he study recruited twelve participants from Swansea, Wales</w:t>
      </w:r>
      <w:r w:rsidR="00DE30DE" w:rsidRPr="00F546D8">
        <w:rPr>
          <w:rFonts w:ascii="Times New Roman" w:hAnsi="Times New Roman" w:cs="Times New Roman"/>
          <w:sz w:val="24"/>
          <w:szCs w:val="24"/>
        </w:rPr>
        <w:t xml:space="preserve">. </w:t>
      </w:r>
      <w:r w:rsidR="00667CEE">
        <w:rPr>
          <w:rFonts w:ascii="Times New Roman" w:hAnsi="Times New Roman" w:cs="Times New Roman"/>
          <w:sz w:val="24"/>
          <w:szCs w:val="24"/>
        </w:rPr>
        <w:t xml:space="preserve">However, </w:t>
      </w:r>
      <w:r w:rsidR="00DE30DE" w:rsidRPr="00F546D8">
        <w:rPr>
          <w:rFonts w:ascii="Times New Roman" w:hAnsi="Times New Roman" w:cs="Times New Roman"/>
          <w:sz w:val="24"/>
          <w:szCs w:val="24"/>
        </w:rPr>
        <w:t xml:space="preserve">Swansea was specifically chosen as a setting </w:t>
      </w:r>
      <w:r w:rsidR="00667CEE">
        <w:rPr>
          <w:rFonts w:ascii="Times New Roman" w:hAnsi="Times New Roman" w:cs="Times New Roman"/>
          <w:sz w:val="24"/>
          <w:szCs w:val="24"/>
        </w:rPr>
        <w:t>for</w:t>
      </w:r>
      <w:r w:rsidR="00DE30DE" w:rsidRPr="00F546D8">
        <w:rPr>
          <w:rFonts w:ascii="Times New Roman" w:hAnsi="Times New Roman" w:cs="Times New Roman"/>
          <w:sz w:val="24"/>
          <w:szCs w:val="24"/>
        </w:rPr>
        <w:t xml:space="preserve"> this research because of </w:t>
      </w:r>
      <w:r w:rsidR="007733E4" w:rsidRPr="00F546D8">
        <w:rPr>
          <w:rFonts w:ascii="Times New Roman" w:hAnsi="Times New Roman" w:cs="Times New Roman"/>
          <w:sz w:val="24"/>
          <w:szCs w:val="24"/>
        </w:rPr>
        <w:t>the many discrepancies in Swansea’s data compared to national statistics</w:t>
      </w:r>
      <w:r w:rsidR="00B715FD">
        <w:rPr>
          <w:rFonts w:ascii="Times New Roman" w:hAnsi="Times New Roman" w:cs="Times New Roman"/>
          <w:sz w:val="24"/>
          <w:szCs w:val="24"/>
        </w:rPr>
        <w:t xml:space="preserve"> (see </w:t>
      </w:r>
      <w:r w:rsidR="00B715FD" w:rsidRPr="00B715FD">
        <w:rPr>
          <w:rFonts w:ascii="Times New Roman" w:hAnsi="Times New Roman" w:cs="Times New Roman"/>
          <w:sz w:val="24"/>
          <w:szCs w:val="24"/>
        </w:rPr>
        <w:t>Appendix</w:t>
      </w:r>
      <w:r w:rsidR="00B715FD">
        <w:rPr>
          <w:rFonts w:ascii="Times New Roman" w:hAnsi="Times New Roman" w:cs="Times New Roman"/>
          <w:sz w:val="24"/>
          <w:szCs w:val="24"/>
        </w:rPr>
        <w:t xml:space="preserve"> 9 and 10)</w:t>
      </w:r>
      <w:r>
        <w:rPr>
          <w:rFonts w:ascii="Times New Roman" w:hAnsi="Times New Roman" w:cs="Times New Roman"/>
          <w:sz w:val="24"/>
          <w:szCs w:val="24"/>
        </w:rPr>
        <w:t>; a</w:t>
      </w:r>
      <w:r w:rsidR="00B715FD">
        <w:rPr>
          <w:rFonts w:ascii="Times New Roman" w:hAnsi="Times New Roman" w:cs="Times New Roman"/>
          <w:sz w:val="24"/>
          <w:szCs w:val="24"/>
        </w:rPr>
        <w:t xml:space="preserve">s one can </w:t>
      </w:r>
      <w:r w:rsidR="00E91EDF">
        <w:rPr>
          <w:rFonts w:ascii="Times New Roman" w:hAnsi="Times New Roman" w:cs="Times New Roman"/>
          <w:sz w:val="24"/>
          <w:szCs w:val="24"/>
        </w:rPr>
        <w:t>see</w:t>
      </w:r>
      <w:r w:rsidR="00B715FD">
        <w:rPr>
          <w:rFonts w:ascii="Times New Roman" w:hAnsi="Times New Roman" w:cs="Times New Roman"/>
          <w:sz w:val="24"/>
          <w:szCs w:val="24"/>
        </w:rPr>
        <w:t>, t</w:t>
      </w:r>
      <w:r w:rsidR="00DE30DE" w:rsidRPr="00F546D8">
        <w:rPr>
          <w:rFonts w:ascii="Times New Roman" w:hAnsi="Times New Roman" w:cs="Times New Roman"/>
          <w:sz w:val="24"/>
          <w:szCs w:val="24"/>
        </w:rPr>
        <w:t>hese statistics</w:t>
      </w:r>
      <w:r w:rsidR="007733E4" w:rsidRPr="00F546D8">
        <w:rPr>
          <w:rFonts w:ascii="Times New Roman" w:hAnsi="Times New Roman" w:cs="Times New Roman"/>
          <w:sz w:val="24"/>
          <w:szCs w:val="24"/>
        </w:rPr>
        <w:t xml:space="preserve"> </w:t>
      </w:r>
      <w:r w:rsidR="00B715FD">
        <w:rPr>
          <w:rFonts w:ascii="Times New Roman" w:hAnsi="Times New Roman" w:cs="Times New Roman"/>
          <w:sz w:val="24"/>
          <w:szCs w:val="24"/>
        </w:rPr>
        <w:t>demand</w:t>
      </w:r>
      <w:r w:rsidR="007733E4" w:rsidRPr="00F546D8">
        <w:rPr>
          <w:rFonts w:ascii="Times New Roman" w:hAnsi="Times New Roman" w:cs="Times New Roman"/>
          <w:sz w:val="24"/>
          <w:szCs w:val="24"/>
        </w:rPr>
        <w:t xml:space="preserve"> </w:t>
      </w:r>
      <w:r w:rsidR="004B0A50">
        <w:rPr>
          <w:rFonts w:ascii="Times New Roman" w:hAnsi="Times New Roman" w:cs="Times New Roman"/>
          <w:sz w:val="24"/>
          <w:szCs w:val="24"/>
        </w:rPr>
        <w:t xml:space="preserve">urgent </w:t>
      </w:r>
      <w:r w:rsidR="00B715FD">
        <w:rPr>
          <w:rFonts w:ascii="Times New Roman" w:hAnsi="Times New Roman" w:cs="Times New Roman"/>
          <w:sz w:val="24"/>
          <w:szCs w:val="24"/>
        </w:rPr>
        <w:t>answers.</w:t>
      </w:r>
    </w:p>
    <w:p w:rsidR="00F402FB" w:rsidRPr="00F546D8" w:rsidRDefault="00C95BEB" w:rsidP="00C3568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B715FD">
        <w:rPr>
          <w:rFonts w:ascii="Times New Roman" w:hAnsi="Times New Roman" w:cs="Times New Roman"/>
          <w:sz w:val="24"/>
          <w:szCs w:val="24"/>
        </w:rPr>
        <w:t>Therefore, the smaller sample of this study allowed more</w:t>
      </w:r>
      <w:r w:rsidR="00DE30DE" w:rsidRPr="00F546D8">
        <w:rPr>
          <w:rFonts w:ascii="Times New Roman" w:hAnsi="Times New Roman" w:cs="Times New Roman"/>
          <w:sz w:val="24"/>
          <w:szCs w:val="24"/>
        </w:rPr>
        <w:t xml:space="preserve"> </w:t>
      </w:r>
      <w:r w:rsidR="00F402FB" w:rsidRPr="00F546D8">
        <w:rPr>
          <w:rFonts w:ascii="Times New Roman" w:hAnsi="Times New Roman" w:cs="Times New Roman"/>
          <w:sz w:val="24"/>
          <w:szCs w:val="24"/>
        </w:rPr>
        <w:t xml:space="preserve">in-depth user-led </w:t>
      </w:r>
      <w:r w:rsidR="00DE30DE" w:rsidRPr="00F546D8">
        <w:rPr>
          <w:rFonts w:ascii="Times New Roman" w:hAnsi="Times New Roman" w:cs="Times New Roman"/>
          <w:sz w:val="24"/>
          <w:szCs w:val="24"/>
        </w:rPr>
        <w:t xml:space="preserve">research </w:t>
      </w:r>
      <w:r w:rsidR="00B715FD">
        <w:rPr>
          <w:rFonts w:ascii="Times New Roman" w:hAnsi="Times New Roman" w:cs="Times New Roman"/>
          <w:sz w:val="24"/>
          <w:szCs w:val="24"/>
        </w:rPr>
        <w:t>to be conducted</w:t>
      </w:r>
      <w:r w:rsidR="004B0A50">
        <w:rPr>
          <w:rFonts w:ascii="Times New Roman" w:hAnsi="Times New Roman" w:cs="Times New Roman"/>
          <w:sz w:val="24"/>
          <w:szCs w:val="24"/>
        </w:rPr>
        <w:t xml:space="preserve">. </w:t>
      </w:r>
      <w:r w:rsidR="00B715FD">
        <w:rPr>
          <w:rFonts w:ascii="Times New Roman" w:hAnsi="Times New Roman" w:cs="Times New Roman"/>
          <w:sz w:val="24"/>
          <w:szCs w:val="24"/>
        </w:rPr>
        <w:t xml:space="preserve"> </w:t>
      </w:r>
      <w:r w:rsidR="004B0A50">
        <w:rPr>
          <w:rFonts w:ascii="Times New Roman" w:hAnsi="Times New Roman" w:cs="Times New Roman"/>
          <w:sz w:val="24"/>
          <w:szCs w:val="24"/>
        </w:rPr>
        <w:t xml:space="preserve">Furthermore, </w:t>
      </w:r>
      <w:r w:rsidR="007733E4" w:rsidRPr="00F546D8">
        <w:rPr>
          <w:rFonts w:ascii="Times New Roman" w:hAnsi="Times New Roman" w:cs="Times New Roman"/>
          <w:sz w:val="24"/>
          <w:szCs w:val="24"/>
        </w:rPr>
        <w:t>a</w:t>
      </w:r>
      <w:r w:rsidR="004B0A50">
        <w:rPr>
          <w:rFonts w:ascii="Times New Roman" w:hAnsi="Times New Roman" w:cs="Times New Roman"/>
          <w:sz w:val="24"/>
          <w:szCs w:val="24"/>
        </w:rPr>
        <w:t>lthough a</w:t>
      </w:r>
      <w:r w:rsidR="007733E4" w:rsidRPr="00F546D8">
        <w:rPr>
          <w:rFonts w:ascii="Times New Roman" w:hAnsi="Times New Roman" w:cs="Times New Roman"/>
          <w:sz w:val="24"/>
          <w:szCs w:val="24"/>
        </w:rPr>
        <w:t xml:space="preserve"> study with only twelve participants suggests a lack of representation in terms of population or probability</w:t>
      </w:r>
      <w:r w:rsidR="004B0A50">
        <w:rPr>
          <w:rFonts w:ascii="Times New Roman" w:hAnsi="Times New Roman" w:cs="Times New Roman"/>
          <w:sz w:val="24"/>
          <w:szCs w:val="24"/>
        </w:rPr>
        <w:t xml:space="preserve">, as </w:t>
      </w:r>
      <w:r w:rsidR="007733E4" w:rsidRPr="00F546D8">
        <w:rPr>
          <w:rFonts w:ascii="Times New Roman" w:hAnsi="Times New Roman" w:cs="Times New Roman"/>
          <w:sz w:val="24"/>
          <w:szCs w:val="24"/>
        </w:rPr>
        <w:t>Brocki and Wearden (2006) point out</w:t>
      </w:r>
      <w:r w:rsidR="004B0A50">
        <w:rPr>
          <w:rFonts w:ascii="Times New Roman" w:hAnsi="Times New Roman" w:cs="Times New Roman"/>
          <w:sz w:val="24"/>
          <w:szCs w:val="24"/>
        </w:rPr>
        <w:t>,</w:t>
      </w:r>
      <w:r w:rsidR="007733E4" w:rsidRPr="00F546D8">
        <w:rPr>
          <w:rFonts w:ascii="Times New Roman" w:hAnsi="Times New Roman" w:cs="Times New Roman"/>
          <w:sz w:val="24"/>
          <w:szCs w:val="24"/>
        </w:rPr>
        <w:t xml:space="preserve"> the aim of IPA studies is not to achieve a representative sample</w:t>
      </w:r>
      <w:r w:rsidR="004B0A50" w:rsidRPr="004B0A50">
        <w:rPr>
          <w:rFonts w:ascii="Times New Roman" w:hAnsi="Times New Roman" w:cs="Times New Roman"/>
          <w:sz w:val="24"/>
          <w:szCs w:val="24"/>
        </w:rPr>
        <w:t xml:space="preserve"> </w:t>
      </w:r>
      <w:r w:rsidR="004B0A50">
        <w:rPr>
          <w:rFonts w:ascii="Times New Roman" w:hAnsi="Times New Roman" w:cs="Times New Roman"/>
          <w:sz w:val="24"/>
          <w:szCs w:val="24"/>
        </w:rPr>
        <w:t xml:space="preserve">but </w:t>
      </w:r>
      <w:r w:rsidR="004B0A50" w:rsidRPr="00F546D8">
        <w:rPr>
          <w:rFonts w:ascii="Times New Roman" w:hAnsi="Times New Roman" w:cs="Times New Roman"/>
          <w:sz w:val="24"/>
          <w:szCs w:val="24"/>
        </w:rPr>
        <w:t>seeks to produce an in-depth examination</w:t>
      </w:r>
      <w:r w:rsidR="004B0A50">
        <w:rPr>
          <w:rFonts w:ascii="Times New Roman" w:hAnsi="Times New Roman" w:cs="Times New Roman"/>
          <w:sz w:val="24"/>
          <w:szCs w:val="24"/>
        </w:rPr>
        <w:t>. K</w:t>
      </w:r>
      <w:r w:rsidR="007733E4" w:rsidRPr="00F546D8">
        <w:rPr>
          <w:rFonts w:ascii="Times New Roman" w:hAnsi="Times New Roman" w:cs="Times New Roman"/>
          <w:sz w:val="24"/>
          <w:szCs w:val="24"/>
        </w:rPr>
        <w:t>nowledge can be greatly accelerated through a series of small-s</w:t>
      </w:r>
      <w:r w:rsidR="00F402FB" w:rsidRPr="00F546D8">
        <w:rPr>
          <w:rFonts w:ascii="Times New Roman" w:hAnsi="Times New Roman" w:cs="Times New Roman"/>
          <w:sz w:val="24"/>
          <w:szCs w:val="24"/>
        </w:rPr>
        <w:t>cale, detailed research studies</w:t>
      </w:r>
      <w:r w:rsidR="007733E4" w:rsidRPr="00F546D8">
        <w:rPr>
          <w:rFonts w:ascii="Times New Roman" w:hAnsi="Times New Roman" w:cs="Times New Roman"/>
          <w:sz w:val="24"/>
          <w:szCs w:val="24"/>
        </w:rPr>
        <w:t xml:space="preserve"> (Touroni</w:t>
      </w:r>
      <w:r w:rsidR="004B0A50">
        <w:rPr>
          <w:rFonts w:ascii="Times New Roman" w:hAnsi="Times New Roman" w:cs="Times New Roman"/>
          <w:sz w:val="24"/>
          <w:szCs w:val="24"/>
        </w:rPr>
        <w:t xml:space="preserve"> and Coyle, 2002). I</w:t>
      </w:r>
      <w:r w:rsidR="00F402FB" w:rsidRPr="00F546D8">
        <w:rPr>
          <w:rFonts w:ascii="Times New Roman" w:hAnsi="Times New Roman" w:cs="Times New Roman"/>
          <w:sz w:val="24"/>
          <w:szCs w:val="24"/>
        </w:rPr>
        <w:t xml:space="preserve">t should be noted </w:t>
      </w:r>
      <w:r w:rsidR="004B0A50">
        <w:rPr>
          <w:rFonts w:ascii="Times New Roman" w:hAnsi="Times New Roman" w:cs="Times New Roman"/>
          <w:sz w:val="24"/>
          <w:szCs w:val="24"/>
        </w:rPr>
        <w:t xml:space="preserve">however, </w:t>
      </w:r>
      <w:r w:rsidR="00F402FB" w:rsidRPr="00F546D8">
        <w:rPr>
          <w:rFonts w:ascii="Times New Roman" w:hAnsi="Times New Roman" w:cs="Times New Roman"/>
          <w:sz w:val="24"/>
          <w:szCs w:val="24"/>
        </w:rPr>
        <w:t xml:space="preserve">that </w:t>
      </w:r>
      <w:r w:rsidR="007733E4" w:rsidRPr="00F546D8">
        <w:rPr>
          <w:rFonts w:ascii="Times New Roman" w:hAnsi="Times New Roman" w:cs="Times New Roman"/>
          <w:sz w:val="24"/>
          <w:szCs w:val="24"/>
        </w:rPr>
        <w:t xml:space="preserve">with all small sample research, generalised research conclusions should be approached with care and caution (Flowers, Smith, Sheeran </w:t>
      </w:r>
      <w:r w:rsidR="00874155">
        <w:rPr>
          <w:rFonts w:ascii="Times New Roman" w:hAnsi="Times New Roman" w:cs="Times New Roman"/>
          <w:sz w:val="24"/>
          <w:szCs w:val="24"/>
        </w:rPr>
        <w:t>and</w:t>
      </w:r>
      <w:r w:rsidR="007733E4" w:rsidRPr="00F546D8">
        <w:rPr>
          <w:rFonts w:ascii="Times New Roman" w:hAnsi="Times New Roman" w:cs="Times New Roman"/>
          <w:sz w:val="24"/>
          <w:szCs w:val="24"/>
        </w:rPr>
        <w:t xml:space="preserve"> Beail,1997)</w:t>
      </w:r>
      <w:r w:rsidR="006622B8" w:rsidRPr="00F546D8">
        <w:rPr>
          <w:rFonts w:ascii="Times New Roman" w:hAnsi="Times New Roman" w:cs="Times New Roman"/>
          <w:sz w:val="24"/>
          <w:szCs w:val="24"/>
        </w:rPr>
        <w:t xml:space="preserve">. </w:t>
      </w:r>
      <w:r w:rsidR="00F41A2A">
        <w:rPr>
          <w:rFonts w:ascii="Times New Roman" w:hAnsi="Times New Roman" w:cs="Times New Roman"/>
          <w:sz w:val="24"/>
          <w:szCs w:val="24"/>
        </w:rPr>
        <w:t>B</w:t>
      </w:r>
      <w:r w:rsidR="004B0A50">
        <w:rPr>
          <w:rFonts w:ascii="Times New Roman" w:hAnsi="Times New Roman" w:cs="Times New Roman"/>
          <w:sz w:val="24"/>
          <w:szCs w:val="24"/>
        </w:rPr>
        <w:t>ecause of m</w:t>
      </w:r>
      <w:r w:rsidR="006622B8" w:rsidRPr="00F546D8">
        <w:rPr>
          <w:rFonts w:ascii="Times New Roman" w:hAnsi="Times New Roman" w:cs="Times New Roman"/>
          <w:sz w:val="24"/>
          <w:szCs w:val="24"/>
        </w:rPr>
        <w:t xml:space="preserve">y engagement </w:t>
      </w:r>
      <w:r w:rsidR="00F402FB" w:rsidRPr="00F546D8">
        <w:rPr>
          <w:rFonts w:ascii="Times New Roman" w:hAnsi="Times New Roman" w:cs="Times New Roman"/>
          <w:sz w:val="24"/>
          <w:szCs w:val="24"/>
        </w:rPr>
        <w:t xml:space="preserve">and connection </w:t>
      </w:r>
      <w:r w:rsidR="006622B8" w:rsidRPr="00F546D8">
        <w:rPr>
          <w:rFonts w:ascii="Times New Roman" w:hAnsi="Times New Roman" w:cs="Times New Roman"/>
          <w:sz w:val="24"/>
          <w:szCs w:val="24"/>
        </w:rPr>
        <w:t xml:space="preserve">with multiple others </w:t>
      </w:r>
      <w:r>
        <w:rPr>
          <w:rFonts w:ascii="Times New Roman" w:hAnsi="Times New Roman" w:cs="Times New Roman"/>
          <w:sz w:val="24"/>
          <w:szCs w:val="24"/>
        </w:rPr>
        <w:t xml:space="preserve">(Appendices 13, 14, 15) </w:t>
      </w:r>
      <w:r w:rsidR="006622B8" w:rsidRPr="00F546D8">
        <w:rPr>
          <w:rFonts w:ascii="Times New Roman" w:hAnsi="Times New Roman" w:cs="Times New Roman"/>
          <w:sz w:val="24"/>
          <w:szCs w:val="24"/>
        </w:rPr>
        <w:t xml:space="preserve">in similar circumstances </w:t>
      </w:r>
      <w:r w:rsidR="004B0A50">
        <w:rPr>
          <w:rFonts w:ascii="Times New Roman" w:hAnsi="Times New Roman" w:cs="Times New Roman"/>
          <w:sz w:val="24"/>
          <w:szCs w:val="24"/>
        </w:rPr>
        <w:t xml:space="preserve">right </w:t>
      </w:r>
      <w:r w:rsidR="006622B8" w:rsidRPr="00F546D8">
        <w:rPr>
          <w:rFonts w:ascii="Times New Roman" w:hAnsi="Times New Roman" w:cs="Times New Roman"/>
          <w:sz w:val="24"/>
          <w:szCs w:val="24"/>
        </w:rPr>
        <w:t>a</w:t>
      </w:r>
      <w:r w:rsidR="00DE32E3" w:rsidRPr="00F546D8">
        <w:rPr>
          <w:rFonts w:ascii="Times New Roman" w:hAnsi="Times New Roman" w:cs="Times New Roman"/>
          <w:sz w:val="24"/>
          <w:szCs w:val="24"/>
        </w:rPr>
        <w:t>cross the UK</w:t>
      </w:r>
      <w:r w:rsidR="004B0A50">
        <w:rPr>
          <w:rFonts w:ascii="Times New Roman" w:hAnsi="Times New Roman" w:cs="Times New Roman"/>
          <w:sz w:val="24"/>
          <w:szCs w:val="24"/>
        </w:rPr>
        <w:t xml:space="preserve"> (England, Ireland, Scotland and Wales)</w:t>
      </w:r>
      <w:r w:rsidR="00DE32E3" w:rsidRPr="00F546D8">
        <w:rPr>
          <w:rFonts w:ascii="Times New Roman" w:hAnsi="Times New Roman" w:cs="Times New Roman"/>
          <w:sz w:val="24"/>
          <w:szCs w:val="24"/>
        </w:rPr>
        <w:t>, it is my viewpoint</w:t>
      </w:r>
      <w:r w:rsidR="006622B8" w:rsidRPr="00F546D8">
        <w:rPr>
          <w:rFonts w:ascii="Times New Roman" w:hAnsi="Times New Roman" w:cs="Times New Roman"/>
          <w:sz w:val="24"/>
          <w:szCs w:val="24"/>
        </w:rPr>
        <w:t xml:space="preserve"> </w:t>
      </w:r>
      <w:r w:rsidR="00DE32E3" w:rsidRPr="00F546D8">
        <w:rPr>
          <w:rFonts w:ascii="Times New Roman" w:hAnsi="Times New Roman" w:cs="Times New Roman"/>
          <w:sz w:val="24"/>
          <w:szCs w:val="24"/>
        </w:rPr>
        <w:t>that the</w:t>
      </w:r>
      <w:r w:rsidR="00F41A2A">
        <w:rPr>
          <w:rFonts w:ascii="Times New Roman" w:hAnsi="Times New Roman" w:cs="Times New Roman"/>
          <w:sz w:val="24"/>
          <w:szCs w:val="24"/>
        </w:rPr>
        <w:t>se</w:t>
      </w:r>
      <w:r w:rsidR="00DE32E3" w:rsidRPr="00F546D8">
        <w:rPr>
          <w:rFonts w:ascii="Times New Roman" w:hAnsi="Times New Roman" w:cs="Times New Roman"/>
          <w:sz w:val="24"/>
          <w:szCs w:val="24"/>
        </w:rPr>
        <w:t xml:space="preserve"> </w:t>
      </w:r>
      <w:r w:rsidR="00104964" w:rsidRPr="00F546D8">
        <w:rPr>
          <w:rFonts w:ascii="Times New Roman" w:hAnsi="Times New Roman" w:cs="Times New Roman"/>
          <w:sz w:val="24"/>
          <w:szCs w:val="24"/>
        </w:rPr>
        <w:t>participants</w:t>
      </w:r>
      <w:r w:rsidR="006622B8" w:rsidRPr="00F546D8">
        <w:rPr>
          <w:rFonts w:ascii="Times New Roman" w:hAnsi="Times New Roman" w:cs="Times New Roman"/>
          <w:sz w:val="24"/>
          <w:szCs w:val="24"/>
        </w:rPr>
        <w:t xml:space="preserve"> </w:t>
      </w:r>
      <w:r w:rsidR="00F402FB" w:rsidRPr="00F546D8">
        <w:rPr>
          <w:rFonts w:ascii="Times New Roman" w:hAnsi="Times New Roman" w:cs="Times New Roman"/>
          <w:sz w:val="24"/>
          <w:szCs w:val="24"/>
        </w:rPr>
        <w:t xml:space="preserve">represent ‘the tip of an iceberg’ as they are a small part of a wider societal problem. This </w:t>
      </w:r>
      <w:r w:rsidR="007257B6" w:rsidRPr="00F546D8">
        <w:rPr>
          <w:rFonts w:ascii="Times New Roman" w:hAnsi="Times New Roman" w:cs="Times New Roman"/>
          <w:sz w:val="24"/>
          <w:szCs w:val="24"/>
        </w:rPr>
        <w:t xml:space="preserve">is </w:t>
      </w:r>
      <w:r w:rsidR="00104964" w:rsidRPr="00F546D8">
        <w:rPr>
          <w:rFonts w:ascii="Times New Roman" w:hAnsi="Times New Roman" w:cs="Times New Roman"/>
          <w:sz w:val="24"/>
          <w:szCs w:val="24"/>
        </w:rPr>
        <w:t xml:space="preserve">evidenced </w:t>
      </w:r>
      <w:r w:rsidR="00093A46" w:rsidRPr="00F546D8">
        <w:rPr>
          <w:rFonts w:ascii="Times New Roman" w:hAnsi="Times New Roman" w:cs="Times New Roman"/>
          <w:sz w:val="24"/>
          <w:szCs w:val="24"/>
        </w:rPr>
        <w:t xml:space="preserve">in the </w:t>
      </w:r>
      <w:r w:rsidR="00F402FB" w:rsidRPr="00F546D8">
        <w:rPr>
          <w:rFonts w:ascii="Times New Roman" w:hAnsi="Times New Roman" w:cs="Times New Roman"/>
          <w:sz w:val="24"/>
          <w:szCs w:val="24"/>
        </w:rPr>
        <w:t xml:space="preserve">nationwide </w:t>
      </w:r>
      <w:r w:rsidR="00093A46" w:rsidRPr="00F546D8">
        <w:rPr>
          <w:rFonts w:ascii="Times New Roman" w:hAnsi="Times New Roman" w:cs="Times New Roman"/>
          <w:sz w:val="24"/>
          <w:szCs w:val="24"/>
        </w:rPr>
        <w:t>dat</w:t>
      </w:r>
      <w:r w:rsidR="00F402FB" w:rsidRPr="00F546D8">
        <w:rPr>
          <w:rFonts w:ascii="Times New Roman" w:hAnsi="Times New Roman" w:cs="Times New Roman"/>
          <w:sz w:val="24"/>
          <w:szCs w:val="24"/>
        </w:rPr>
        <w:t xml:space="preserve">a collection of </w:t>
      </w:r>
      <w:r w:rsidR="00F41A2A" w:rsidRPr="00B40B5F">
        <w:rPr>
          <w:rFonts w:ascii="Times New Roman" w:hAnsi="Times New Roman" w:cs="Times New Roman"/>
          <w:sz w:val="24"/>
          <w:szCs w:val="24"/>
        </w:rPr>
        <w:t>Special Needs Jungle (</w:t>
      </w:r>
      <w:r w:rsidR="00B40B5F" w:rsidRPr="00B40B5F">
        <w:rPr>
          <w:rFonts w:ascii="Times New Roman" w:hAnsi="Times New Roman" w:cs="Times New Roman"/>
          <w:sz w:val="24"/>
          <w:szCs w:val="24"/>
        </w:rPr>
        <w:t>2019</w:t>
      </w:r>
      <w:r w:rsidR="00F41A2A" w:rsidRPr="00B40B5F">
        <w:rPr>
          <w:rFonts w:ascii="Times New Roman" w:hAnsi="Times New Roman" w:cs="Times New Roman"/>
          <w:sz w:val="24"/>
          <w:szCs w:val="24"/>
        </w:rPr>
        <w:t xml:space="preserve">), </w:t>
      </w:r>
      <w:r w:rsidR="00F402FB" w:rsidRPr="00B40B5F">
        <w:rPr>
          <w:rFonts w:ascii="Times New Roman" w:hAnsi="Times New Roman" w:cs="Times New Roman"/>
          <w:sz w:val="24"/>
          <w:szCs w:val="24"/>
        </w:rPr>
        <w:t>Speke</w:t>
      </w:r>
      <w:r w:rsidR="00F402FB" w:rsidRPr="00F546D8">
        <w:rPr>
          <w:rFonts w:ascii="Times New Roman" w:hAnsi="Times New Roman" w:cs="Times New Roman"/>
          <w:sz w:val="24"/>
          <w:szCs w:val="24"/>
        </w:rPr>
        <w:t xml:space="preserve"> (2018</w:t>
      </w:r>
      <w:r w:rsidR="00DE32E3" w:rsidRPr="00F546D8">
        <w:rPr>
          <w:rFonts w:ascii="Times New Roman" w:hAnsi="Times New Roman" w:cs="Times New Roman"/>
          <w:sz w:val="24"/>
          <w:szCs w:val="24"/>
        </w:rPr>
        <w:t>)</w:t>
      </w:r>
      <w:r w:rsidR="00F41A2A">
        <w:rPr>
          <w:rFonts w:ascii="Times New Roman" w:hAnsi="Times New Roman" w:cs="Times New Roman"/>
          <w:sz w:val="24"/>
          <w:szCs w:val="24"/>
        </w:rPr>
        <w:t xml:space="preserve"> and</w:t>
      </w:r>
      <w:r w:rsidR="00F402FB" w:rsidRPr="00F546D8">
        <w:rPr>
          <w:rFonts w:ascii="Times New Roman" w:hAnsi="Times New Roman" w:cs="Times New Roman"/>
          <w:sz w:val="24"/>
          <w:szCs w:val="24"/>
        </w:rPr>
        <w:t xml:space="preserve"> </w:t>
      </w:r>
      <w:r w:rsidR="001D0E28" w:rsidRPr="00F546D8">
        <w:rPr>
          <w:rFonts w:ascii="Times New Roman" w:hAnsi="Times New Roman" w:cs="Times New Roman"/>
          <w:sz w:val="24"/>
          <w:szCs w:val="24"/>
        </w:rPr>
        <w:t>K</w:t>
      </w:r>
      <w:r w:rsidR="002C15E5" w:rsidRPr="00F546D8">
        <w:rPr>
          <w:rFonts w:ascii="Times New Roman" w:hAnsi="Times New Roman" w:cs="Times New Roman"/>
          <w:sz w:val="24"/>
          <w:szCs w:val="24"/>
        </w:rPr>
        <w:t>WADE</w:t>
      </w:r>
      <w:r w:rsidR="00DE32E3" w:rsidRPr="00F546D8">
        <w:rPr>
          <w:rFonts w:ascii="Times New Roman" w:hAnsi="Times New Roman" w:cs="Times New Roman"/>
          <w:sz w:val="24"/>
          <w:szCs w:val="24"/>
        </w:rPr>
        <w:t xml:space="preserve"> </w:t>
      </w:r>
      <w:r w:rsidR="00104964" w:rsidRPr="00F546D8">
        <w:rPr>
          <w:rFonts w:ascii="Times New Roman" w:hAnsi="Times New Roman" w:cs="Times New Roman"/>
          <w:sz w:val="24"/>
          <w:szCs w:val="24"/>
        </w:rPr>
        <w:t>(</w:t>
      </w:r>
      <w:r w:rsidR="001D0E28" w:rsidRPr="00F546D8">
        <w:rPr>
          <w:rFonts w:ascii="Times New Roman" w:hAnsi="Times New Roman" w:cs="Times New Roman"/>
          <w:sz w:val="24"/>
          <w:szCs w:val="24"/>
        </w:rPr>
        <w:t>2017)</w:t>
      </w:r>
      <w:r w:rsidR="007257B6" w:rsidRPr="00F546D8">
        <w:rPr>
          <w:rFonts w:ascii="Times New Roman" w:hAnsi="Times New Roman" w:cs="Times New Roman"/>
          <w:sz w:val="24"/>
          <w:szCs w:val="24"/>
        </w:rPr>
        <w:t>,</w:t>
      </w:r>
      <w:r w:rsidR="00D6563A">
        <w:rPr>
          <w:rFonts w:ascii="Times New Roman" w:hAnsi="Times New Roman" w:cs="Times New Roman"/>
          <w:sz w:val="24"/>
          <w:szCs w:val="24"/>
        </w:rPr>
        <w:t xml:space="preserve"> along with </w:t>
      </w:r>
      <w:r w:rsidR="00F402FB" w:rsidRPr="00F546D8">
        <w:rPr>
          <w:rFonts w:ascii="Times New Roman" w:hAnsi="Times New Roman" w:cs="Times New Roman"/>
          <w:sz w:val="24"/>
          <w:szCs w:val="24"/>
        </w:rPr>
        <w:t xml:space="preserve">individual accounts </w:t>
      </w:r>
      <w:r w:rsidR="008A347E" w:rsidRPr="00F546D8">
        <w:rPr>
          <w:rFonts w:ascii="Times New Roman" w:hAnsi="Times New Roman" w:cs="Times New Roman"/>
          <w:sz w:val="24"/>
          <w:szCs w:val="24"/>
        </w:rPr>
        <w:t>from others across the UK (</w:t>
      </w:r>
      <w:r w:rsidR="00F402FB" w:rsidRPr="00F546D8">
        <w:rPr>
          <w:rFonts w:ascii="Times New Roman" w:hAnsi="Times New Roman" w:cs="Times New Roman"/>
          <w:sz w:val="24"/>
          <w:szCs w:val="24"/>
        </w:rPr>
        <w:t>Aspire Mum</w:t>
      </w:r>
      <w:r w:rsidR="008A347E" w:rsidRPr="00F546D8">
        <w:rPr>
          <w:rFonts w:ascii="Times New Roman" w:hAnsi="Times New Roman" w:cs="Times New Roman"/>
          <w:sz w:val="24"/>
          <w:szCs w:val="24"/>
        </w:rPr>
        <w:t xml:space="preserve">, </w:t>
      </w:r>
      <w:r w:rsidR="00F402FB" w:rsidRPr="00F546D8">
        <w:rPr>
          <w:rFonts w:ascii="Times New Roman" w:hAnsi="Times New Roman" w:cs="Times New Roman"/>
          <w:sz w:val="24"/>
          <w:szCs w:val="24"/>
        </w:rPr>
        <w:t>2019</w:t>
      </w:r>
      <w:r w:rsidR="008A347E" w:rsidRPr="00F546D8">
        <w:rPr>
          <w:rFonts w:ascii="Times New Roman" w:hAnsi="Times New Roman" w:cs="Times New Roman"/>
          <w:sz w:val="24"/>
          <w:szCs w:val="24"/>
        </w:rPr>
        <w:t>;</w:t>
      </w:r>
      <w:r w:rsidR="00F402FB" w:rsidRPr="00F546D8">
        <w:rPr>
          <w:rFonts w:ascii="Times New Roman" w:hAnsi="Times New Roman" w:cs="Times New Roman"/>
          <w:sz w:val="24"/>
          <w:szCs w:val="24"/>
        </w:rPr>
        <w:t xml:space="preserve"> </w:t>
      </w:r>
      <w:r w:rsidR="004D7515" w:rsidRPr="00F546D8">
        <w:rPr>
          <w:rFonts w:ascii="Times New Roman" w:hAnsi="Times New Roman" w:cs="Times New Roman"/>
          <w:sz w:val="24"/>
          <w:szCs w:val="24"/>
        </w:rPr>
        <w:t>Evans</w:t>
      </w:r>
      <w:r w:rsidR="008A347E" w:rsidRPr="00F546D8">
        <w:rPr>
          <w:rFonts w:ascii="Times New Roman" w:hAnsi="Times New Roman" w:cs="Times New Roman"/>
          <w:sz w:val="24"/>
          <w:szCs w:val="24"/>
        </w:rPr>
        <w:t xml:space="preserve">, </w:t>
      </w:r>
      <w:r w:rsidR="004D7515" w:rsidRPr="00F546D8">
        <w:rPr>
          <w:rFonts w:ascii="Times New Roman" w:hAnsi="Times New Roman" w:cs="Times New Roman"/>
          <w:sz w:val="24"/>
          <w:szCs w:val="24"/>
        </w:rPr>
        <w:t>2019</w:t>
      </w:r>
      <w:r w:rsidR="008A347E" w:rsidRPr="00F546D8">
        <w:rPr>
          <w:rFonts w:ascii="Times New Roman" w:hAnsi="Times New Roman" w:cs="Times New Roman"/>
          <w:sz w:val="24"/>
          <w:szCs w:val="24"/>
        </w:rPr>
        <w:t xml:space="preserve">; </w:t>
      </w:r>
      <w:r w:rsidR="00F402FB" w:rsidRPr="00F546D8">
        <w:rPr>
          <w:rFonts w:ascii="Times New Roman" w:hAnsi="Times New Roman" w:cs="Times New Roman"/>
          <w:sz w:val="24"/>
          <w:szCs w:val="24"/>
        </w:rPr>
        <w:t>Read</w:t>
      </w:r>
      <w:r w:rsidR="008A347E" w:rsidRPr="00F546D8">
        <w:rPr>
          <w:rFonts w:ascii="Times New Roman" w:hAnsi="Times New Roman" w:cs="Times New Roman"/>
          <w:sz w:val="24"/>
          <w:szCs w:val="24"/>
        </w:rPr>
        <w:t xml:space="preserve">, </w:t>
      </w:r>
      <w:r w:rsidR="00F402FB" w:rsidRPr="00F546D8">
        <w:rPr>
          <w:rFonts w:ascii="Times New Roman" w:hAnsi="Times New Roman" w:cs="Times New Roman"/>
          <w:sz w:val="24"/>
          <w:szCs w:val="24"/>
        </w:rPr>
        <w:t>2018</w:t>
      </w:r>
      <w:r w:rsidR="008A347E" w:rsidRPr="00F546D8">
        <w:rPr>
          <w:rFonts w:ascii="Times New Roman" w:hAnsi="Times New Roman" w:cs="Times New Roman"/>
          <w:sz w:val="24"/>
          <w:szCs w:val="24"/>
        </w:rPr>
        <w:t>).</w:t>
      </w:r>
    </w:p>
    <w:p w:rsidR="00BE6F11" w:rsidRDefault="00C95BEB" w:rsidP="00C3568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622B8" w:rsidRPr="00F546D8">
        <w:rPr>
          <w:rFonts w:ascii="Times New Roman" w:hAnsi="Times New Roman" w:cs="Times New Roman"/>
          <w:sz w:val="24"/>
          <w:szCs w:val="24"/>
        </w:rPr>
        <w:t xml:space="preserve">IPA </w:t>
      </w:r>
      <w:r w:rsidR="008A347E" w:rsidRPr="00F546D8">
        <w:rPr>
          <w:rFonts w:ascii="Times New Roman" w:hAnsi="Times New Roman" w:cs="Times New Roman"/>
          <w:sz w:val="24"/>
          <w:szCs w:val="24"/>
        </w:rPr>
        <w:t xml:space="preserve">is </w:t>
      </w:r>
      <w:r w:rsidR="00BE6F11">
        <w:rPr>
          <w:rFonts w:ascii="Times New Roman" w:hAnsi="Times New Roman" w:cs="Times New Roman"/>
          <w:sz w:val="24"/>
          <w:szCs w:val="24"/>
        </w:rPr>
        <w:t>a</w:t>
      </w:r>
      <w:r w:rsidR="006622B8" w:rsidRPr="00F546D8">
        <w:rPr>
          <w:rFonts w:ascii="Times New Roman" w:hAnsi="Times New Roman" w:cs="Times New Roman"/>
          <w:sz w:val="24"/>
          <w:szCs w:val="24"/>
        </w:rPr>
        <w:t xml:space="preserve"> powerful research tool </w:t>
      </w:r>
      <w:r w:rsidR="008A347E" w:rsidRPr="00F546D8">
        <w:rPr>
          <w:rFonts w:ascii="Times New Roman" w:hAnsi="Times New Roman" w:cs="Times New Roman"/>
          <w:sz w:val="24"/>
          <w:szCs w:val="24"/>
        </w:rPr>
        <w:t xml:space="preserve">and </w:t>
      </w:r>
      <w:r w:rsidR="00BE6F11">
        <w:rPr>
          <w:rFonts w:ascii="Times New Roman" w:hAnsi="Times New Roman" w:cs="Times New Roman"/>
          <w:sz w:val="24"/>
          <w:szCs w:val="24"/>
        </w:rPr>
        <w:t xml:space="preserve">was suitable for the purposes of this </w:t>
      </w:r>
      <w:r w:rsidR="006622B8" w:rsidRPr="00F546D8">
        <w:rPr>
          <w:rFonts w:ascii="Times New Roman" w:hAnsi="Times New Roman" w:cs="Times New Roman"/>
          <w:sz w:val="24"/>
          <w:szCs w:val="24"/>
        </w:rPr>
        <w:t>study</w:t>
      </w:r>
      <w:r w:rsidR="00BE6F11">
        <w:rPr>
          <w:rFonts w:ascii="Times New Roman" w:hAnsi="Times New Roman" w:cs="Times New Roman"/>
          <w:sz w:val="24"/>
          <w:szCs w:val="24"/>
        </w:rPr>
        <w:t>. A</w:t>
      </w:r>
      <w:r w:rsidR="00D6563A">
        <w:rPr>
          <w:rFonts w:ascii="Times New Roman" w:hAnsi="Times New Roman" w:cs="Times New Roman"/>
          <w:sz w:val="24"/>
          <w:szCs w:val="24"/>
        </w:rPr>
        <w:t>s a research method, IPA</w:t>
      </w:r>
      <w:r w:rsidR="008A347E" w:rsidRPr="00F546D8">
        <w:rPr>
          <w:rFonts w:ascii="Times New Roman" w:hAnsi="Times New Roman" w:cs="Times New Roman"/>
          <w:sz w:val="24"/>
          <w:szCs w:val="24"/>
        </w:rPr>
        <w:t xml:space="preserve"> allows the researcher to engage with </w:t>
      </w:r>
      <w:r w:rsidR="006622B8" w:rsidRPr="00F546D8">
        <w:rPr>
          <w:rFonts w:ascii="Times New Roman" w:hAnsi="Times New Roman" w:cs="Times New Roman"/>
          <w:sz w:val="24"/>
          <w:szCs w:val="24"/>
        </w:rPr>
        <w:t xml:space="preserve">continual questioning, analytical thought and the persistent digging of user-led experiences, </w:t>
      </w:r>
      <w:r w:rsidR="008A347E" w:rsidRPr="00F546D8">
        <w:rPr>
          <w:rFonts w:ascii="Times New Roman" w:hAnsi="Times New Roman" w:cs="Times New Roman"/>
          <w:sz w:val="24"/>
          <w:szCs w:val="24"/>
        </w:rPr>
        <w:t>to uncover</w:t>
      </w:r>
      <w:r w:rsidR="006622B8" w:rsidRPr="00F546D8">
        <w:rPr>
          <w:rFonts w:ascii="Times New Roman" w:hAnsi="Times New Roman" w:cs="Times New Roman"/>
          <w:sz w:val="24"/>
          <w:szCs w:val="24"/>
        </w:rPr>
        <w:t xml:space="preserve"> insight and knowledge</w:t>
      </w:r>
      <w:r w:rsidR="008A347E" w:rsidRPr="00F546D8">
        <w:rPr>
          <w:rFonts w:ascii="Times New Roman" w:hAnsi="Times New Roman" w:cs="Times New Roman"/>
          <w:sz w:val="24"/>
          <w:szCs w:val="24"/>
        </w:rPr>
        <w:t>, that can</w:t>
      </w:r>
      <w:r w:rsidR="006622B8" w:rsidRPr="00F546D8">
        <w:rPr>
          <w:rFonts w:ascii="Times New Roman" w:hAnsi="Times New Roman" w:cs="Times New Roman"/>
          <w:sz w:val="24"/>
          <w:szCs w:val="24"/>
        </w:rPr>
        <w:t xml:space="preserve">not </w:t>
      </w:r>
      <w:r w:rsidR="008A347E" w:rsidRPr="00F546D8">
        <w:rPr>
          <w:rFonts w:ascii="Times New Roman" w:hAnsi="Times New Roman" w:cs="Times New Roman"/>
          <w:sz w:val="24"/>
          <w:szCs w:val="24"/>
        </w:rPr>
        <w:t xml:space="preserve">be </w:t>
      </w:r>
      <w:r w:rsidR="006622B8" w:rsidRPr="00F546D8">
        <w:rPr>
          <w:rFonts w:ascii="Times New Roman" w:hAnsi="Times New Roman" w:cs="Times New Roman"/>
          <w:sz w:val="24"/>
          <w:szCs w:val="24"/>
        </w:rPr>
        <w:t>found within the pages of traditional research literature.</w:t>
      </w:r>
      <w:r w:rsidR="00787049" w:rsidRPr="00F546D8">
        <w:rPr>
          <w:rFonts w:ascii="Times New Roman" w:hAnsi="Times New Roman" w:cs="Times New Roman"/>
          <w:sz w:val="24"/>
          <w:szCs w:val="24"/>
        </w:rPr>
        <w:t xml:space="preserve"> </w:t>
      </w:r>
      <w:r w:rsidR="00D6563A">
        <w:rPr>
          <w:rFonts w:ascii="Times New Roman" w:hAnsi="Times New Roman" w:cs="Times New Roman"/>
          <w:sz w:val="24"/>
          <w:szCs w:val="24"/>
        </w:rPr>
        <w:t>T</w:t>
      </w:r>
      <w:r w:rsidR="001550CF" w:rsidRPr="00F546D8">
        <w:rPr>
          <w:rFonts w:ascii="Times New Roman" w:hAnsi="Times New Roman" w:cs="Times New Roman"/>
          <w:sz w:val="24"/>
          <w:szCs w:val="24"/>
        </w:rPr>
        <w:t xml:space="preserve">he participants </w:t>
      </w:r>
      <w:r w:rsidR="008A347E" w:rsidRPr="00F546D8">
        <w:rPr>
          <w:rFonts w:ascii="Times New Roman" w:hAnsi="Times New Roman" w:cs="Times New Roman"/>
          <w:sz w:val="24"/>
          <w:szCs w:val="24"/>
        </w:rPr>
        <w:t xml:space="preserve">were </w:t>
      </w:r>
      <w:r w:rsidR="00BE6F11">
        <w:rPr>
          <w:rFonts w:ascii="Times New Roman" w:hAnsi="Times New Roman" w:cs="Times New Roman"/>
          <w:sz w:val="24"/>
          <w:szCs w:val="24"/>
        </w:rPr>
        <w:t>considered to be</w:t>
      </w:r>
      <w:r w:rsidR="001550CF" w:rsidRPr="00F546D8">
        <w:rPr>
          <w:rFonts w:ascii="Times New Roman" w:hAnsi="Times New Roman" w:cs="Times New Roman"/>
          <w:sz w:val="24"/>
          <w:szCs w:val="24"/>
        </w:rPr>
        <w:t xml:space="preserve"> co-researchers in the research process</w:t>
      </w:r>
      <w:r w:rsidR="008A347E" w:rsidRPr="00F546D8">
        <w:rPr>
          <w:rFonts w:ascii="Times New Roman" w:hAnsi="Times New Roman" w:cs="Times New Roman"/>
          <w:sz w:val="24"/>
          <w:szCs w:val="24"/>
        </w:rPr>
        <w:t>,</w:t>
      </w:r>
      <w:r w:rsidR="004D7515" w:rsidRPr="00F546D8">
        <w:rPr>
          <w:rFonts w:ascii="Times New Roman" w:hAnsi="Times New Roman" w:cs="Times New Roman"/>
          <w:sz w:val="24"/>
          <w:szCs w:val="24"/>
        </w:rPr>
        <w:t xml:space="preserve"> </w:t>
      </w:r>
      <w:r w:rsidR="008A347E" w:rsidRPr="00F546D8">
        <w:rPr>
          <w:rFonts w:ascii="Times New Roman" w:hAnsi="Times New Roman" w:cs="Times New Roman"/>
          <w:sz w:val="24"/>
          <w:szCs w:val="24"/>
        </w:rPr>
        <w:t xml:space="preserve">as </w:t>
      </w:r>
      <w:r w:rsidR="00BE6F11">
        <w:rPr>
          <w:rFonts w:ascii="Times New Roman" w:hAnsi="Times New Roman" w:cs="Times New Roman"/>
          <w:sz w:val="24"/>
          <w:szCs w:val="24"/>
        </w:rPr>
        <w:t xml:space="preserve">it was </w:t>
      </w:r>
      <w:r w:rsidR="004D7515" w:rsidRPr="00F546D8">
        <w:rPr>
          <w:rFonts w:ascii="Times New Roman" w:hAnsi="Times New Roman" w:cs="Times New Roman"/>
          <w:sz w:val="24"/>
          <w:szCs w:val="24"/>
        </w:rPr>
        <w:t>their</w:t>
      </w:r>
      <w:r w:rsidR="00BE6F11">
        <w:rPr>
          <w:rFonts w:ascii="Times New Roman" w:hAnsi="Times New Roman" w:cs="Times New Roman"/>
          <w:sz w:val="24"/>
          <w:szCs w:val="24"/>
        </w:rPr>
        <w:t xml:space="preserve"> insight and unheard views that </w:t>
      </w:r>
      <w:r w:rsidR="004D7515" w:rsidRPr="00F546D8">
        <w:rPr>
          <w:rFonts w:ascii="Times New Roman" w:hAnsi="Times New Roman" w:cs="Times New Roman"/>
          <w:sz w:val="24"/>
          <w:szCs w:val="24"/>
        </w:rPr>
        <w:t>covered new ground</w:t>
      </w:r>
      <w:r w:rsidR="00BE6F11">
        <w:rPr>
          <w:rFonts w:ascii="Times New Roman" w:hAnsi="Times New Roman" w:cs="Times New Roman"/>
          <w:sz w:val="24"/>
          <w:szCs w:val="24"/>
        </w:rPr>
        <w:t>, connecting</w:t>
      </w:r>
      <w:r w:rsidR="004D7515" w:rsidRPr="00F546D8">
        <w:rPr>
          <w:rFonts w:ascii="Times New Roman" w:hAnsi="Times New Roman" w:cs="Times New Roman"/>
          <w:sz w:val="24"/>
          <w:szCs w:val="24"/>
        </w:rPr>
        <w:t xml:space="preserve"> </w:t>
      </w:r>
      <w:r w:rsidR="00BE6F11">
        <w:rPr>
          <w:rFonts w:ascii="Times New Roman" w:hAnsi="Times New Roman" w:cs="Times New Roman"/>
          <w:sz w:val="24"/>
          <w:szCs w:val="24"/>
        </w:rPr>
        <w:t xml:space="preserve">user led experience with </w:t>
      </w:r>
      <w:r w:rsidR="00BE6F11" w:rsidRPr="00F546D8">
        <w:rPr>
          <w:rFonts w:ascii="Times New Roman" w:hAnsi="Times New Roman" w:cs="Times New Roman"/>
          <w:sz w:val="24"/>
          <w:szCs w:val="24"/>
        </w:rPr>
        <w:t>multidisciplinary specialisms</w:t>
      </w:r>
      <w:r w:rsidR="00BE6F11">
        <w:rPr>
          <w:rFonts w:ascii="Times New Roman" w:hAnsi="Times New Roman" w:cs="Times New Roman"/>
          <w:sz w:val="24"/>
          <w:szCs w:val="24"/>
        </w:rPr>
        <w:t xml:space="preserve">. </w:t>
      </w:r>
    </w:p>
    <w:p w:rsidR="008A347E" w:rsidRPr="00F546D8" w:rsidRDefault="004D7515" w:rsidP="00C95BEB">
      <w:pPr>
        <w:spacing w:line="480" w:lineRule="auto"/>
        <w:rPr>
          <w:rFonts w:ascii="Times New Roman" w:hAnsi="Times New Roman" w:cs="Times New Roman"/>
          <w:iCs/>
          <w:sz w:val="24"/>
          <w:szCs w:val="24"/>
        </w:rPr>
      </w:pPr>
      <w:r w:rsidRPr="00F546D8">
        <w:rPr>
          <w:rFonts w:ascii="Times New Roman" w:hAnsi="Times New Roman" w:cs="Times New Roman"/>
          <w:sz w:val="24"/>
          <w:szCs w:val="24"/>
        </w:rPr>
        <w:lastRenderedPageBreak/>
        <w:t xml:space="preserve">As </w:t>
      </w:r>
      <w:r w:rsidRPr="00F546D8">
        <w:rPr>
          <w:rFonts w:ascii="Times New Roman" w:hAnsi="Times New Roman" w:cs="Times New Roman"/>
          <w:iCs/>
          <w:sz w:val="24"/>
          <w:szCs w:val="24"/>
        </w:rPr>
        <w:t>Soto and Swadener (2005) point out</w:t>
      </w:r>
      <w:r w:rsidR="008A347E" w:rsidRPr="00F546D8">
        <w:rPr>
          <w:rFonts w:ascii="Times New Roman" w:hAnsi="Times New Roman" w:cs="Times New Roman"/>
          <w:iCs/>
          <w:sz w:val="24"/>
          <w:szCs w:val="24"/>
        </w:rPr>
        <w:t>:</w:t>
      </w:r>
    </w:p>
    <w:p w:rsidR="008A347E" w:rsidRPr="00D6563A" w:rsidRDefault="004D7515" w:rsidP="00C95BEB">
      <w:pPr>
        <w:spacing w:line="480" w:lineRule="auto"/>
        <w:ind w:left="720"/>
        <w:rPr>
          <w:rFonts w:ascii="Times New Roman" w:hAnsi="Times New Roman" w:cs="Times New Roman"/>
          <w:iCs/>
          <w:sz w:val="24"/>
          <w:szCs w:val="24"/>
        </w:rPr>
      </w:pPr>
      <w:r w:rsidRPr="00D6563A">
        <w:rPr>
          <w:rFonts w:ascii="Times New Roman" w:hAnsi="Times New Roman" w:cs="Times New Roman"/>
          <w:iCs/>
          <w:sz w:val="24"/>
          <w:szCs w:val="24"/>
        </w:rPr>
        <w:t xml:space="preserve">The potential to locate experiences within complex contexts to make sense of the daily lived world reality…  coupled with a critical/advocacy component thrives on the passionate involvement and commitment of the researchers/co-researchers helping to </w:t>
      </w:r>
      <w:r w:rsidR="00D6563A">
        <w:rPr>
          <w:rFonts w:ascii="Times New Roman" w:hAnsi="Times New Roman" w:cs="Times New Roman"/>
          <w:iCs/>
          <w:sz w:val="24"/>
          <w:szCs w:val="24"/>
        </w:rPr>
        <w:t>cultivate hope and possibility!</w:t>
      </w:r>
      <w:r w:rsidRPr="00D6563A">
        <w:rPr>
          <w:rFonts w:ascii="Times New Roman" w:hAnsi="Times New Roman" w:cs="Times New Roman"/>
          <w:iCs/>
          <w:sz w:val="24"/>
          <w:szCs w:val="24"/>
        </w:rPr>
        <w:t xml:space="preserve"> </w:t>
      </w:r>
      <w:r w:rsidR="00D6563A" w:rsidRPr="00D6563A">
        <w:rPr>
          <w:rFonts w:ascii="Times New Roman" w:hAnsi="Times New Roman" w:cs="Times New Roman"/>
          <w:iCs/>
          <w:sz w:val="24"/>
          <w:szCs w:val="24"/>
        </w:rPr>
        <w:t>(</w:t>
      </w:r>
      <w:r w:rsidR="00D6563A">
        <w:rPr>
          <w:rFonts w:ascii="Times New Roman" w:hAnsi="Times New Roman" w:cs="Times New Roman"/>
          <w:iCs/>
          <w:sz w:val="24"/>
          <w:szCs w:val="24"/>
        </w:rPr>
        <w:t xml:space="preserve">Soto and Swadener, </w:t>
      </w:r>
      <w:r w:rsidR="00D6563A" w:rsidRPr="00D6563A">
        <w:rPr>
          <w:rFonts w:ascii="Times New Roman" w:hAnsi="Times New Roman" w:cs="Times New Roman"/>
          <w:iCs/>
          <w:sz w:val="24"/>
          <w:szCs w:val="24"/>
        </w:rPr>
        <w:t>2005</w:t>
      </w:r>
      <w:r w:rsidR="00D6563A" w:rsidRPr="00D6563A">
        <w:rPr>
          <w:rFonts w:ascii="Times New Roman" w:hAnsi="Times New Roman" w:cs="Times New Roman"/>
          <w:sz w:val="24"/>
          <w:szCs w:val="24"/>
        </w:rPr>
        <w:t>,</w:t>
      </w:r>
      <w:r w:rsidR="00D6563A" w:rsidRPr="00D6563A">
        <w:rPr>
          <w:rFonts w:ascii="Times New Roman" w:hAnsi="Times New Roman" w:cs="Times New Roman"/>
          <w:iCs/>
          <w:sz w:val="24"/>
          <w:szCs w:val="24"/>
        </w:rPr>
        <w:t xml:space="preserve"> p.10</w:t>
      </w:r>
      <w:r w:rsidR="00D6563A">
        <w:rPr>
          <w:rFonts w:ascii="Times New Roman" w:hAnsi="Times New Roman" w:cs="Times New Roman"/>
          <w:iCs/>
          <w:sz w:val="24"/>
          <w:szCs w:val="24"/>
        </w:rPr>
        <w:t>)</w:t>
      </w:r>
    </w:p>
    <w:p w:rsidR="0097522C" w:rsidRPr="00C95BEB" w:rsidRDefault="00C95BEB" w:rsidP="00C95BE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97522C">
        <w:rPr>
          <w:rFonts w:ascii="Times New Roman" w:hAnsi="Times New Roman" w:cs="Times New Roman"/>
          <w:sz w:val="24"/>
          <w:szCs w:val="24"/>
        </w:rPr>
        <w:t xml:space="preserve">It is my opinion that the ultimate </w:t>
      </w:r>
      <w:r w:rsidR="0097522C" w:rsidRPr="00F546D8">
        <w:rPr>
          <w:rFonts w:ascii="Times New Roman" w:hAnsi="Times New Roman" w:cs="Times New Roman"/>
          <w:sz w:val="24"/>
          <w:szCs w:val="24"/>
        </w:rPr>
        <w:t>strength of this research</w:t>
      </w:r>
      <w:r w:rsidR="0097522C">
        <w:rPr>
          <w:rFonts w:ascii="Times New Roman" w:hAnsi="Times New Roman" w:cs="Times New Roman"/>
          <w:sz w:val="24"/>
          <w:szCs w:val="24"/>
        </w:rPr>
        <w:t xml:space="preserve"> is the </w:t>
      </w:r>
      <w:r w:rsidR="00787049" w:rsidRPr="00F546D8">
        <w:rPr>
          <w:rFonts w:ascii="Times New Roman" w:hAnsi="Times New Roman" w:cs="Times New Roman"/>
          <w:sz w:val="24"/>
          <w:szCs w:val="24"/>
        </w:rPr>
        <w:t xml:space="preserve">combined voice </w:t>
      </w:r>
      <w:r w:rsidR="00280943" w:rsidRPr="00F546D8">
        <w:rPr>
          <w:rFonts w:ascii="Times New Roman" w:hAnsi="Times New Roman" w:cs="Times New Roman"/>
          <w:sz w:val="24"/>
          <w:szCs w:val="24"/>
        </w:rPr>
        <w:t xml:space="preserve">for harm-reduction </w:t>
      </w:r>
      <w:r w:rsidR="0097522C">
        <w:rPr>
          <w:rFonts w:ascii="Times New Roman" w:hAnsi="Times New Roman" w:cs="Times New Roman"/>
          <w:sz w:val="24"/>
          <w:szCs w:val="24"/>
        </w:rPr>
        <w:t xml:space="preserve">which </w:t>
      </w:r>
      <w:r w:rsidR="00787049" w:rsidRPr="00F546D8">
        <w:rPr>
          <w:rFonts w:ascii="Times New Roman" w:hAnsi="Times New Roman" w:cs="Times New Roman"/>
          <w:sz w:val="24"/>
          <w:szCs w:val="24"/>
        </w:rPr>
        <w:t>ha</w:t>
      </w:r>
      <w:r w:rsidR="00BE6F11">
        <w:rPr>
          <w:rFonts w:ascii="Times New Roman" w:hAnsi="Times New Roman" w:cs="Times New Roman"/>
          <w:sz w:val="24"/>
          <w:szCs w:val="24"/>
        </w:rPr>
        <w:t xml:space="preserve">s </w:t>
      </w:r>
      <w:r w:rsidR="00787049" w:rsidRPr="00F546D8">
        <w:rPr>
          <w:rFonts w:ascii="Times New Roman" w:hAnsi="Times New Roman" w:cs="Times New Roman"/>
          <w:sz w:val="24"/>
          <w:szCs w:val="24"/>
        </w:rPr>
        <w:t>the</w:t>
      </w:r>
      <w:r w:rsidR="00815EB8" w:rsidRPr="00F546D8">
        <w:rPr>
          <w:rFonts w:ascii="Times New Roman" w:hAnsi="Times New Roman" w:cs="Times New Roman"/>
          <w:sz w:val="24"/>
          <w:szCs w:val="24"/>
        </w:rPr>
        <w:t xml:space="preserve"> </w:t>
      </w:r>
      <w:r w:rsidR="009E4C8B" w:rsidRPr="00F546D8">
        <w:rPr>
          <w:rFonts w:ascii="Times New Roman" w:hAnsi="Times New Roman" w:cs="Times New Roman"/>
          <w:sz w:val="24"/>
          <w:szCs w:val="24"/>
        </w:rPr>
        <w:t xml:space="preserve">potential </w:t>
      </w:r>
      <w:r w:rsidR="00787049" w:rsidRPr="00F546D8">
        <w:rPr>
          <w:rFonts w:ascii="Times New Roman" w:hAnsi="Times New Roman" w:cs="Times New Roman"/>
          <w:sz w:val="24"/>
          <w:szCs w:val="24"/>
        </w:rPr>
        <w:t xml:space="preserve">to </w:t>
      </w:r>
      <w:r w:rsidR="00011F89" w:rsidRPr="00F546D8">
        <w:rPr>
          <w:rFonts w:ascii="Times New Roman" w:hAnsi="Times New Roman" w:cs="Times New Roman"/>
          <w:sz w:val="24"/>
          <w:szCs w:val="24"/>
        </w:rPr>
        <w:t xml:space="preserve">impact </w:t>
      </w:r>
      <w:r w:rsidR="004D7515" w:rsidRPr="00F546D8">
        <w:rPr>
          <w:rFonts w:ascii="Times New Roman" w:hAnsi="Times New Roman" w:cs="Times New Roman"/>
          <w:sz w:val="24"/>
          <w:szCs w:val="24"/>
        </w:rPr>
        <w:t xml:space="preserve">individual, organisational, national and international </w:t>
      </w:r>
      <w:r w:rsidR="0097522C">
        <w:rPr>
          <w:rFonts w:ascii="Times New Roman" w:hAnsi="Times New Roman" w:cs="Times New Roman"/>
          <w:sz w:val="24"/>
          <w:szCs w:val="24"/>
        </w:rPr>
        <w:t xml:space="preserve">strategic </w:t>
      </w:r>
      <w:r w:rsidR="004D7515" w:rsidRPr="00F546D8">
        <w:rPr>
          <w:rFonts w:ascii="Times New Roman" w:hAnsi="Times New Roman" w:cs="Times New Roman"/>
          <w:sz w:val="24"/>
          <w:szCs w:val="24"/>
        </w:rPr>
        <w:t>level</w:t>
      </w:r>
      <w:r w:rsidR="00280943" w:rsidRPr="00F546D8">
        <w:rPr>
          <w:rFonts w:ascii="Times New Roman" w:hAnsi="Times New Roman" w:cs="Times New Roman"/>
          <w:sz w:val="24"/>
          <w:szCs w:val="24"/>
        </w:rPr>
        <w:t>s</w:t>
      </w:r>
      <w:r w:rsidR="0097522C">
        <w:rPr>
          <w:rFonts w:ascii="Times New Roman" w:hAnsi="Times New Roman" w:cs="Times New Roman"/>
          <w:sz w:val="24"/>
          <w:szCs w:val="24"/>
        </w:rPr>
        <w:t xml:space="preserve">. </w:t>
      </w:r>
    </w:p>
    <w:p w:rsidR="009D2D26" w:rsidRPr="00C95BEB" w:rsidRDefault="009D2D26" w:rsidP="00C95BEB">
      <w:pPr>
        <w:spacing w:line="480" w:lineRule="auto"/>
        <w:outlineLvl w:val="0"/>
        <w:rPr>
          <w:rFonts w:ascii="Times New Roman" w:hAnsi="Times New Roman" w:cs="Times New Roman"/>
          <w:b/>
          <w:sz w:val="24"/>
          <w:szCs w:val="24"/>
          <w:u w:val="single"/>
        </w:rPr>
      </w:pPr>
      <w:r w:rsidRPr="00C95BEB">
        <w:rPr>
          <w:rFonts w:ascii="Times New Roman" w:hAnsi="Times New Roman" w:cs="Times New Roman"/>
          <w:b/>
          <w:sz w:val="24"/>
          <w:szCs w:val="24"/>
          <w:u w:val="single"/>
        </w:rPr>
        <w:t xml:space="preserve">6.3 Key Findings  </w:t>
      </w:r>
    </w:p>
    <w:p w:rsidR="00D302C6" w:rsidRPr="00C95BEB" w:rsidRDefault="00C95BEB" w:rsidP="00C95BE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8945F9" w:rsidRPr="00C95BEB">
        <w:rPr>
          <w:rFonts w:ascii="Times New Roman" w:hAnsi="Times New Roman" w:cs="Times New Roman"/>
          <w:sz w:val="24"/>
          <w:szCs w:val="24"/>
        </w:rPr>
        <w:t xml:space="preserve">The key findings </w:t>
      </w:r>
      <w:r w:rsidR="009E4C8B" w:rsidRPr="00C95BEB">
        <w:rPr>
          <w:rFonts w:ascii="Times New Roman" w:hAnsi="Times New Roman" w:cs="Times New Roman"/>
          <w:sz w:val="24"/>
          <w:szCs w:val="24"/>
        </w:rPr>
        <w:t xml:space="preserve">and recommendations from this study </w:t>
      </w:r>
      <w:r w:rsidR="005C2379" w:rsidRPr="00C95BEB">
        <w:rPr>
          <w:rFonts w:ascii="Times New Roman" w:hAnsi="Times New Roman" w:cs="Times New Roman"/>
          <w:sz w:val="24"/>
          <w:szCs w:val="24"/>
        </w:rPr>
        <w:t xml:space="preserve">are </w:t>
      </w:r>
      <w:r w:rsidR="00EA20AB" w:rsidRPr="00C95BEB">
        <w:rPr>
          <w:rFonts w:ascii="Times New Roman" w:hAnsi="Times New Roman" w:cs="Times New Roman"/>
          <w:sz w:val="24"/>
          <w:szCs w:val="24"/>
        </w:rPr>
        <w:t>set against a</w:t>
      </w:r>
      <w:r w:rsidR="009E4C8B" w:rsidRPr="00C95BEB">
        <w:rPr>
          <w:rFonts w:ascii="Times New Roman" w:hAnsi="Times New Roman" w:cs="Times New Roman"/>
          <w:sz w:val="24"/>
          <w:szCs w:val="24"/>
        </w:rPr>
        <w:t xml:space="preserve"> background of the </w:t>
      </w:r>
      <w:r w:rsidR="005C2379" w:rsidRPr="00C95BEB">
        <w:rPr>
          <w:rFonts w:ascii="Times New Roman" w:hAnsi="Times New Roman" w:cs="Times New Roman"/>
          <w:sz w:val="24"/>
          <w:szCs w:val="24"/>
        </w:rPr>
        <w:t xml:space="preserve">urgent </w:t>
      </w:r>
      <w:r w:rsidR="009E4C8B" w:rsidRPr="00C95BEB">
        <w:rPr>
          <w:rFonts w:ascii="Times New Roman" w:hAnsi="Times New Roman" w:cs="Times New Roman"/>
          <w:sz w:val="24"/>
          <w:szCs w:val="24"/>
        </w:rPr>
        <w:t>national public health</w:t>
      </w:r>
      <w:r w:rsidR="00904C88" w:rsidRPr="00C95BEB">
        <w:rPr>
          <w:rFonts w:ascii="Times New Roman" w:hAnsi="Times New Roman" w:cs="Times New Roman"/>
          <w:sz w:val="24"/>
          <w:szCs w:val="24"/>
        </w:rPr>
        <w:t>, education and NHS</w:t>
      </w:r>
      <w:r w:rsidR="009E4C8B" w:rsidRPr="00C95BEB">
        <w:rPr>
          <w:rFonts w:ascii="Times New Roman" w:hAnsi="Times New Roman" w:cs="Times New Roman"/>
          <w:sz w:val="24"/>
          <w:szCs w:val="24"/>
        </w:rPr>
        <w:t xml:space="preserve"> priorities</w:t>
      </w:r>
      <w:r w:rsidR="00B755AD" w:rsidRPr="00C95BEB">
        <w:rPr>
          <w:rFonts w:ascii="Times New Roman" w:hAnsi="Times New Roman" w:cs="Times New Roman"/>
          <w:sz w:val="24"/>
          <w:szCs w:val="24"/>
        </w:rPr>
        <w:t xml:space="preserve">. </w:t>
      </w:r>
      <w:r w:rsidR="00B02EA7" w:rsidRPr="00C95BEB">
        <w:rPr>
          <w:rFonts w:ascii="Times New Roman" w:hAnsi="Times New Roman" w:cs="Times New Roman"/>
          <w:sz w:val="24"/>
          <w:szCs w:val="24"/>
        </w:rPr>
        <w:t xml:space="preserve">In this study which examined perceived educational </w:t>
      </w:r>
      <w:r w:rsidR="000075FD" w:rsidRPr="00C95BEB">
        <w:rPr>
          <w:rFonts w:ascii="Times New Roman" w:hAnsi="Times New Roman" w:cs="Times New Roman"/>
          <w:sz w:val="24"/>
          <w:szCs w:val="24"/>
        </w:rPr>
        <w:t xml:space="preserve">exclusion and </w:t>
      </w:r>
      <w:r w:rsidR="00B02EA7" w:rsidRPr="00C95BEB">
        <w:rPr>
          <w:rFonts w:ascii="Times New Roman" w:hAnsi="Times New Roman" w:cs="Times New Roman"/>
          <w:sz w:val="24"/>
          <w:szCs w:val="24"/>
        </w:rPr>
        <w:t>failure, the ACE statistics were particularly alarming</w:t>
      </w:r>
      <w:r w:rsidR="00D878D9" w:rsidRPr="00C95BEB">
        <w:rPr>
          <w:rFonts w:ascii="Times New Roman" w:hAnsi="Times New Roman" w:cs="Times New Roman"/>
          <w:sz w:val="24"/>
          <w:szCs w:val="24"/>
        </w:rPr>
        <w:t>,</w:t>
      </w:r>
      <w:r w:rsidR="001B20AB" w:rsidRPr="00C95BEB">
        <w:rPr>
          <w:rFonts w:ascii="Times New Roman" w:hAnsi="Times New Roman" w:cs="Times New Roman"/>
          <w:sz w:val="24"/>
          <w:szCs w:val="24"/>
        </w:rPr>
        <w:t xml:space="preserve"> as this study found that 58% of the parti</w:t>
      </w:r>
      <w:r w:rsidR="00EA20AB" w:rsidRPr="00C95BEB">
        <w:rPr>
          <w:rFonts w:ascii="Times New Roman" w:hAnsi="Times New Roman" w:cs="Times New Roman"/>
          <w:sz w:val="24"/>
          <w:szCs w:val="24"/>
        </w:rPr>
        <w:t>cipants had an ACE score of 4+. This</w:t>
      </w:r>
      <w:r w:rsidR="001B20AB" w:rsidRPr="00C95BEB">
        <w:rPr>
          <w:rFonts w:ascii="Times New Roman" w:hAnsi="Times New Roman" w:cs="Times New Roman"/>
          <w:sz w:val="24"/>
          <w:szCs w:val="24"/>
        </w:rPr>
        <w:t xml:space="preserve"> is significantly higher than the national average which Bellis (2017) reported as being </w:t>
      </w:r>
      <w:r w:rsidR="00787049" w:rsidRPr="00C95BEB">
        <w:rPr>
          <w:rFonts w:ascii="Times New Roman" w:hAnsi="Times New Roman" w:cs="Times New Roman"/>
          <w:sz w:val="24"/>
          <w:szCs w:val="24"/>
        </w:rPr>
        <w:t>14</w:t>
      </w:r>
      <w:r w:rsidR="001B20AB" w:rsidRPr="00C95BEB">
        <w:rPr>
          <w:rFonts w:ascii="Times New Roman" w:hAnsi="Times New Roman" w:cs="Times New Roman"/>
          <w:sz w:val="24"/>
          <w:szCs w:val="24"/>
        </w:rPr>
        <w:t>%</w:t>
      </w:r>
      <w:r w:rsidR="00EA20AB" w:rsidRPr="00C95BEB">
        <w:rPr>
          <w:rFonts w:ascii="Times New Roman" w:hAnsi="Times New Roman" w:cs="Times New Roman"/>
          <w:sz w:val="24"/>
          <w:szCs w:val="24"/>
        </w:rPr>
        <w:t xml:space="preserve"> of the general </w:t>
      </w:r>
      <w:r w:rsidR="00787049" w:rsidRPr="00C95BEB">
        <w:rPr>
          <w:rFonts w:ascii="Times New Roman" w:hAnsi="Times New Roman" w:cs="Times New Roman"/>
          <w:sz w:val="24"/>
          <w:szCs w:val="24"/>
        </w:rPr>
        <w:t xml:space="preserve">UK </w:t>
      </w:r>
      <w:r w:rsidR="00EA20AB" w:rsidRPr="00C95BEB">
        <w:rPr>
          <w:rFonts w:ascii="Times New Roman" w:hAnsi="Times New Roman" w:cs="Times New Roman"/>
          <w:sz w:val="24"/>
          <w:szCs w:val="24"/>
        </w:rPr>
        <w:t>population</w:t>
      </w:r>
      <w:r w:rsidR="00787049" w:rsidRPr="00C95BEB">
        <w:rPr>
          <w:rFonts w:ascii="Times New Roman" w:hAnsi="Times New Roman" w:cs="Times New Roman"/>
          <w:sz w:val="24"/>
          <w:szCs w:val="24"/>
        </w:rPr>
        <w:t xml:space="preserve"> (Bellis et al., 2015)</w:t>
      </w:r>
      <w:r w:rsidR="00EA20AB" w:rsidRPr="00C95BEB">
        <w:rPr>
          <w:rFonts w:ascii="Times New Roman" w:hAnsi="Times New Roman" w:cs="Times New Roman"/>
          <w:sz w:val="24"/>
          <w:szCs w:val="24"/>
        </w:rPr>
        <w:t xml:space="preserve">. </w:t>
      </w:r>
      <w:r w:rsidR="004F4C89" w:rsidRPr="00C95BEB">
        <w:rPr>
          <w:rFonts w:ascii="Times New Roman" w:hAnsi="Times New Roman" w:cs="Times New Roman"/>
          <w:sz w:val="24"/>
          <w:szCs w:val="24"/>
        </w:rPr>
        <w:t>Even m</w:t>
      </w:r>
      <w:r w:rsidR="001B20AB" w:rsidRPr="00C95BEB">
        <w:rPr>
          <w:rFonts w:ascii="Times New Roman" w:hAnsi="Times New Roman" w:cs="Times New Roman"/>
          <w:sz w:val="24"/>
          <w:szCs w:val="24"/>
        </w:rPr>
        <w:t xml:space="preserve">ore </w:t>
      </w:r>
      <w:r w:rsidR="004F4C89" w:rsidRPr="00C95BEB">
        <w:rPr>
          <w:rFonts w:ascii="Times New Roman" w:hAnsi="Times New Roman" w:cs="Times New Roman"/>
          <w:sz w:val="24"/>
          <w:szCs w:val="24"/>
        </w:rPr>
        <w:t>concerning</w:t>
      </w:r>
      <w:r w:rsidR="001B20AB" w:rsidRPr="00C95BEB">
        <w:rPr>
          <w:rFonts w:ascii="Times New Roman" w:hAnsi="Times New Roman" w:cs="Times New Roman"/>
          <w:sz w:val="24"/>
          <w:szCs w:val="24"/>
        </w:rPr>
        <w:t xml:space="preserve"> are the statistics which reveal that </w:t>
      </w:r>
      <w:r w:rsidR="00990829" w:rsidRPr="00C95BEB">
        <w:rPr>
          <w:rFonts w:ascii="Times New Roman" w:hAnsi="Times New Roman" w:cs="Times New Roman"/>
          <w:sz w:val="24"/>
          <w:szCs w:val="24"/>
        </w:rPr>
        <w:t xml:space="preserve">a third of </w:t>
      </w:r>
      <w:r w:rsidR="001B20AB" w:rsidRPr="00C95BEB">
        <w:rPr>
          <w:rFonts w:ascii="Times New Roman" w:hAnsi="Times New Roman" w:cs="Times New Roman"/>
          <w:sz w:val="24"/>
          <w:szCs w:val="24"/>
        </w:rPr>
        <w:t>participants</w:t>
      </w:r>
      <w:r w:rsidR="00EA20AB" w:rsidRPr="00C95BEB">
        <w:rPr>
          <w:rFonts w:ascii="Times New Roman" w:hAnsi="Times New Roman" w:cs="Times New Roman"/>
          <w:sz w:val="24"/>
          <w:szCs w:val="24"/>
        </w:rPr>
        <w:t xml:space="preserve"> in this study</w:t>
      </w:r>
      <w:r w:rsidR="001B20AB" w:rsidRPr="00C95BEB">
        <w:rPr>
          <w:rFonts w:ascii="Times New Roman" w:hAnsi="Times New Roman" w:cs="Times New Roman"/>
          <w:sz w:val="24"/>
          <w:szCs w:val="24"/>
        </w:rPr>
        <w:t xml:space="preserve"> had dangerously high ACE scores of 7+</w:t>
      </w:r>
      <w:r w:rsidR="004F4C89" w:rsidRPr="00C95BEB">
        <w:rPr>
          <w:rFonts w:ascii="Times New Roman" w:hAnsi="Times New Roman" w:cs="Times New Roman"/>
          <w:sz w:val="24"/>
          <w:szCs w:val="24"/>
        </w:rPr>
        <w:t xml:space="preserve"> (Figure 6.1</w:t>
      </w:r>
      <w:r w:rsidR="00575114" w:rsidRPr="00C95BEB">
        <w:rPr>
          <w:rFonts w:ascii="Times New Roman" w:hAnsi="Times New Roman" w:cs="Times New Roman"/>
          <w:sz w:val="24"/>
          <w:szCs w:val="24"/>
        </w:rPr>
        <w:t>)</w:t>
      </w:r>
      <w:r w:rsidR="004F4C89" w:rsidRPr="00C95BEB">
        <w:rPr>
          <w:rFonts w:ascii="Times New Roman" w:hAnsi="Times New Roman" w:cs="Times New Roman"/>
          <w:sz w:val="24"/>
          <w:szCs w:val="24"/>
        </w:rPr>
        <w:t>.</w:t>
      </w:r>
      <w:r w:rsidR="006D5034" w:rsidRPr="00C95BEB">
        <w:rPr>
          <w:rFonts w:ascii="Times New Roman" w:hAnsi="Times New Roman" w:cs="Times New Roman"/>
          <w:sz w:val="24"/>
          <w:szCs w:val="24"/>
        </w:rPr>
        <w:t xml:space="preserve"> </w:t>
      </w:r>
    </w:p>
    <w:p w:rsidR="006F63D7" w:rsidRDefault="006F63D7" w:rsidP="006F63D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Pr="00F546D8">
        <w:rPr>
          <w:rFonts w:ascii="Times New Roman" w:hAnsi="Times New Roman" w:cs="Times New Roman"/>
          <w:sz w:val="24"/>
          <w:szCs w:val="24"/>
        </w:rPr>
        <w:t>Participants’ interviews and trauma histories reve</w:t>
      </w:r>
      <w:r>
        <w:rPr>
          <w:rFonts w:ascii="Times New Roman" w:hAnsi="Times New Roman" w:cs="Times New Roman"/>
          <w:sz w:val="24"/>
          <w:szCs w:val="24"/>
        </w:rPr>
        <w:t xml:space="preserve">al </w:t>
      </w:r>
      <w:r w:rsidRPr="00F546D8">
        <w:rPr>
          <w:rFonts w:ascii="Times New Roman" w:hAnsi="Times New Roman" w:cs="Times New Roman"/>
          <w:sz w:val="24"/>
          <w:szCs w:val="24"/>
        </w:rPr>
        <w:t>adversity was experienced from more than one setting which impacted upon their educational experience. These included sexual abuse whilst at school (25%), physical abuse while at school (50%), physical abuse from caregivers/foster care (25%), multiple changes in caregivers/foster care (25%), attachment changes due to being fostered, adopted or given to another family member (25%), neglect, loss of parent because of divorce, death, abandonment (67%), exposed to the suicide of a family/household member (8%)</w:t>
      </w:r>
      <w:r>
        <w:rPr>
          <w:rFonts w:ascii="Times New Roman" w:hAnsi="Times New Roman" w:cs="Times New Roman"/>
          <w:sz w:val="24"/>
          <w:szCs w:val="24"/>
        </w:rPr>
        <w:t xml:space="preserve"> and </w:t>
      </w:r>
      <w:r w:rsidRPr="00F546D8">
        <w:rPr>
          <w:rFonts w:ascii="Times New Roman" w:hAnsi="Times New Roman" w:cs="Times New Roman"/>
          <w:sz w:val="24"/>
          <w:szCs w:val="24"/>
        </w:rPr>
        <w:t>living with a family member with addiction (33%)</w:t>
      </w:r>
      <w:r>
        <w:rPr>
          <w:rFonts w:ascii="Times New Roman" w:hAnsi="Times New Roman" w:cs="Times New Roman"/>
          <w:sz w:val="24"/>
          <w:szCs w:val="24"/>
        </w:rPr>
        <w:t>.</w:t>
      </w:r>
    </w:p>
    <w:p w:rsidR="006F63D7" w:rsidRDefault="006F63D7" w:rsidP="006F63D7">
      <w:pPr>
        <w:shd w:val="clear" w:color="auto" w:fill="FFFFFF" w:themeFill="background1"/>
        <w:spacing w:line="480" w:lineRule="auto"/>
        <w:rPr>
          <w:rFonts w:ascii="Times New Roman" w:hAnsi="Times New Roman" w:cs="Times New Roman"/>
          <w:sz w:val="24"/>
          <w:szCs w:val="24"/>
        </w:rPr>
      </w:pPr>
      <w:r w:rsidRPr="00F546D8">
        <w:rPr>
          <w:rFonts w:ascii="Times New Roman" w:hAnsi="Times New Roman" w:cs="Times New Roman"/>
          <w:sz w:val="24"/>
          <w:szCs w:val="24"/>
        </w:rPr>
        <w:lastRenderedPageBreak/>
        <w:t xml:space="preserve"> </w:t>
      </w:r>
      <w:r>
        <w:rPr>
          <w:rFonts w:ascii="Times New Roman" w:hAnsi="Times New Roman" w:cs="Times New Roman"/>
          <w:sz w:val="24"/>
          <w:szCs w:val="24"/>
        </w:rPr>
        <w:t xml:space="preserve">     </w:t>
      </w:r>
      <w:r w:rsidRPr="00F546D8">
        <w:rPr>
          <w:rFonts w:ascii="Times New Roman" w:hAnsi="Times New Roman" w:cs="Times New Roman"/>
          <w:sz w:val="24"/>
          <w:szCs w:val="24"/>
        </w:rPr>
        <w:t>Participants also disclosed sexual abuse outside school (25%), bullying from different sources at school (100%), bullying from peers (83%), public humiliation from teachers (83%) and systematic abusive practice involving social worker, police, psychologist or other professional (75%), domestic violence (33</w:t>
      </w:r>
      <w:r>
        <w:rPr>
          <w:rFonts w:ascii="Times New Roman" w:hAnsi="Times New Roman" w:cs="Times New Roman"/>
          <w:sz w:val="24"/>
          <w:szCs w:val="24"/>
        </w:rPr>
        <w:t>%),</w:t>
      </w:r>
      <w:r w:rsidRPr="00F546D8">
        <w:rPr>
          <w:rFonts w:ascii="Times New Roman" w:hAnsi="Times New Roman" w:cs="Times New Roman"/>
          <w:sz w:val="24"/>
          <w:szCs w:val="24"/>
        </w:rPr>
        <w:t xml:space="preserve"> living with a family member who was depressed or mentally ill (50%)</w:t>
      </w:r>
      <w:r>
        <w:rPr>
          <w:rFonts w:ascii="Times New Roman" w:hAnsi="Times New Roman" w:cs="Times New Roman"/>
          <w:sz w:val="24"/>
          <w:szCs w:val="24"/>
        </w:rPr>
        <w:t>,</w:t>
      </w:r>
      <w:r w:rsidRPr="00F546D8">
        <w:rPr>
          <w:rFonts w:ascii="Times New Roman" w:hAnsi="Times New Roman" w:cs="Times New Roman"/>
          <w:sz w:val="24"/>
          <w:szCs w:val="24"/>
        </w:rPr>
        <w:t xml:space="preserve"> birth trauma (25% known cases) and transgenerational trauma (</w:t>
      </w:r>
      <w:r w:rsidR="00FC21B5">
        <w:rPr>
          <w:rFonts w:ascii="Times New Roman" w:hAnsi="Times New Roman" w:cs="Times New Roman"/>
          <w:sz w:val="24"/>
          <w:szCs w:val="24"/>
        </w:rPr>
        <w:t>91</w:t>
      </w:r>
      <w:r w:rsidRPr="00F546D8">
        <w:rPr>
          <w:rFonts w:ascii="Times New Roman" w:hAnsi="Times New Roman" w:cs="Times New Roman"/>
          <w:sz w:val="24"/>
          <w:szCs w:val="24"/>
        </w:rPr>
        <w:t>% known cases). A</w:t>
      </w:r>
      <w:r>
        <w:rPr>
          <w:rFonts w:ascii="Times New Roman" w:hAnsi="Times New Roman" w:cs="Times New Roman"/>
          <w:sz w:val="24"/>
          <w:szCs w:val="24"/>
        </w:rPr>
        <w:t>dditionally, missed assessment, mis</w:t>
      </w:r>
      <w:r w:rsidRPr="00F546D8">
        <w:rPr>
          <w:rFonts w:ascii="Times New Roman" w:hAnsi="Times New Roman" w:cs="Times New Roman"/>
          <w:sz w:val="24"/>
          <w:szCs w:val="24"/>
        </w:rPr>
        <w:t>diagnos</w:t>
      </w:r>
      <w:r>
        <w:rPr>
          <w:rFonts w:ascii="Times New Roman" w:hAnsi="Times New Roman" w:cs="Times New Roman"/>
          <w:sz w:val="24"/>
          <w:szCs w:val="24"/>
        </w:rPr>
        <w:t>is or l</w:t>
      </w:r>
      <w:r w:rsidRPr="00F546D8">
        <w:rPr>
          <w:rFonts w:ascii="Times New Roman" w:hAnsi="Times New Roman" w:cs="Times New Roman"/>
          <w:sz w:val="24"/>
          <w:szCs w:val="24"/>
        </w:rPr>
        <w:t>ate diagn</w:t>
      </w:r>
      <w:r>
        <w:rPr>
          <w:rFonts w:ascii="Times New Roman" w:hAnsi="Times New Roman" w:cs="Times New Roman"/>
          <w:sz w:val="24"/>
          <w:szCs w:val="24"/>
        </w:rPr>
        <w:t xml:space="preserve">osis of one or more of the following was 100%: SEN, </w:t>
      </w:r>
      <w:r w:rsidRPr="00F546D8">
        <w:rPr>
          <w:rFonts w:ascii="Times New Roman" w:hAnsi="Times New Roman" w:cs="Times New Roman"/>
          <w:sz w:val="24"/>
          <w:szCs w:val="24"/>
        </w:rPr>
        <w:t>speech, language and communication difficulties</w:t>
      </w:r>
      <w:r>
        <w:rPr>
          <w:rFonts w:ascii="Times New Roman" w:hAnsi="Times New Roman" w:cs="Times New Roman"/>
          <w:sz w:val="24"/>
          <w:szCs w:val="24"/>
        </w:rPr>
        <w:t xml:space="preserve">, trauma and/or mental health. </w:t>
      </w:r>
    </w:p>
    <w:p w:rsidR="006D5034" w:rsidRPr="00C95BEB" w:rsidRDefault="006D5034" w:rsidP="00C95BEB">
      <w:pPr>
        <w:shd w:val="clear" w:color="auto" w:fill="FFFFFF" w:themeFill="background1"/>
        <w:spacing w:line="480" w:lineRule="auto"/>
        <w:rPr>
          <w:rFonts w:ascii="Times New Roman" w:hAnsi="Times New Roman" w:cs="Times New Roman"/>
          <w:b/>
          <w:sz w:val="24"/>
          <w:szCs w:val="24"/>
        </w:rPr>
      </w:pPr>
      <w:r w:rsidRPr="00C95BEB">
        <w:rPr>
          <w:rFonts w:ascii="Times New Roman" w:hAnsi="Times New Roman" w:cs="Times New Roman"/>
          <w:b/>
          <w:sz w:val="24"/>
          <w:szCs w:val="24"/>
        </w:rPr>
        <w:t xml:space="preserve">Figure </w:t>
      </w:r>
      <w:r w:rsidR="00990829" w:rsidRPr="00C95BEB">
        <w:rPr>
          <w:rFonts w:ascii="Times New Roman" w:hAnsi="Times New Roman" w:cs="Times New Roman"/>
          <w:b/>
          <w:sz w:val="24"/>
          <w:szCs w:val="24"/>
        </w:rPr>
        <w:t>6.</w:t>
      </w:r>
      <w:r w:rsidRPr="00C95BEB">
        <w:rPr>
          <w:rFonts w:ascii="Times New Roman" w:hAnsi="Times New Roman" w:cs="Times New Roman"/>
          <w:b/>
          <w:sz w:val="24"/>
          <w:szCs w:val="24"/>
        </w:rPr>
        <w:t>1: Breakdown of ACEs in this study</w:t>
      </w:r>
    </w:p>
    <w:p w:rsidR="00B02EA7" w:rsidRPr="00F546D8" w:rsidRDefault="006B6DE8" w:rsidP="00B02EA7">
      <w:pPr>
        <w:rPr>
          <w:rFonts w:ascii="Times New Roman" w:hAnsi="Times New Roman" w:cs="Times New Roman"/>
          <w:sz w:val="24"/>
          <w:szCs w:val="24"/>
        </w:rPr>
      </w:pPr>
      <w:r w:rsidRPr="00F546D8">
        <w:rPr>
          <w:rFonts w:ascii="Times New Roman" w:hAnsi="Times New Roman" w:cs="Times New Roman"/>
          <w:noProof/>
          <w:lang w:eastAsia="en-GB"/>
        </w:rPr>
        <w:drawing>
          <wp:inline distT="0" distB="0" distL="0" distR="0" wp14:anchorId="66E07C87" wp14:editId="4D1636FC">
            <wp:extent cx="5721477" cy="3424136"/>
            <wp:effectExtent l="0" t="0" r="0" b="5080"/>
            <wp:docPr id="13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21990" cy="3484290"/>
                    </a:xfrm>
                    <a:prstGeom prst="rect">
                      <a:avLst/>
                    </a:prstGeom>
                    <a:noFill/>
                    <a:ln>
                      <a:noFill/>
                    </a:ln>
                  </pic:spPr>
                </pic:pic>
              </a:graphicData>
            </a:graphic>
          </wp:inline>
        </w:drawing>
      </w:r>
    </w:p>
    <w:p w:rsidR="006F63D7" w:rsidRDefault="006F63D7" w:rsidP="006F63D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1250BB" w:rsidRPr="00F546D8">
        <w:rPr>
          <w:rFonts w:ascii="Times New Roman" w:hAnsi="Times New Roman" w:cs="Times New Roman"/>
          <w:sz w:val="24"/>
          <w:szCs w:val="24"/>
        </w:rPr>
        <w:t>Along with the participants’ own trauma, the findings also revealed that intergenerational trauma was prevalent among participants</w:t>
      </w:r>
      <w:r w:rsidR="00980CC6">
        <w:rPr>
          <w:rFonts w:ascii="Times New Roman" w:hAnsi="Times New Roman" w:cs="Times New Roman"/>
          <w:sz w:val="24"/>
          <w:szCs w:val="24"/>
        </w:rPr>
        <w:t xml:space="preserve">’ </w:t>
      </w:r>
      <w:r w:rsidR="001250BB" w:rsidRPr="00F546D8">
        <w:rPr>
          <w:rFonts w:ascii="Times New Roman" w:hAnsi="Times New Roman" w:cs="Times New Roman"/>
          <w:sz w:val="24"/>
          <w:szCs w:val="24"/>
        </w:rPr>
        <w:t>accounts and trauma histories</w:t>
      </w:r>
      <w:r w:rsidR="00980CC6">
        <w:rPr>
          <w:rFonts w:ascii="Times New Roman" w:hAnsi="Times New Roman" w:cs="Times New Roman"/>
          <w:sz w:val="24"/>
          <w:szCs w:val="24"/>
        </w:rPr>
        <w:t xml:space="preserve">. Some </w:t>
      </w:r>
      <w:r w:rsidR="001250BB" w:rsidRPr="00F546D8">
        <w:rPr>
          <w:rFonts w:ascii="Times New Roman" w:hAnsi="Times New Roman" w:cs="Times New Roman"/>
          <w:sz w:val="24"/>
          <w:szCs w:val="24"/>
        </w:rPr>
        <w:t>participants explained how their parents</w:t>
      </w:r>
      <w:r w:rsidR="00980CC6">
        <w:rPr>
          <w:rFonts w:ascii="Times New Roman" w:hAnsi="Times New Roman" w:cs="Times New Roman"/>
          <w:sz w:val="24"/>
          <w:szCs w:val="24"/>
        </w:rPr>
        <w:t xml:space="preserve"> and </w:t>
      </w:r>
      <w:r w:rsidR="001250BB" w:rsidRPr="00F546D8">
        <w:rPr>
          <w:rFonts w:ascii="Times New Roman" w:hAnsi="Times New Roman" w:cs="Times New Roman"/>
          <w:sz w:val="24"/>
          <w:szCs w:val="24"/>
        </w:rPr>
        <w:t>grandparents’ adversity had deeply affected their responses despite not directly experiencing th</w:t>
      </w:r>
      <w:r w:rsidR="00980CC6">
        <w:rPr>
          <w:rFonts w:ascii="Times New Roman" w:hAnsi="Times New Roman" w:cs="Times New Roman"/>
          <w:sz w:val="24"/>
          <w:szCs w:val="24"/>
        </w:rPr>
        <w:t xml:space="preserve">eir </w:t>
      </w:r>
      <w:r w:rsidR="001250BB" w:rsidRPr="00F546D8">
        <w:rPr>
          <w:rFonts w:ascii="Times New Roman" w:hAnsi="Times New Roman" w:cs="Times New Roman"/>
          <w:sz w:val="24"/>
          <w:szCs w:val="24"/>
        </w:rPr>
        <w:t xml:space="preserve">trauma themselves. </w:t>
      </w:r>
    </w:p>
    <w:p w:rsidR="00054184" w:rsidRPr="00F546D8" w:rsidRDefault="006F63D7" w:rsidP="006F63D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1250BB" w:rsidRPr="00F546D8">
        <w:rPr>
          <w:rFonts w:ascii="Times New Roman" w:hAnsi="Times New Roman" w:cs="Times New Roman"/>
          <w:sz w:val="24"/>
          <w:szCs w:val="24"/>
        </w:rPr>
        <w:t xml:space="preserve">Furthermore, </w:t>
      </w:r>
      <w:r w:rsidR="00980CC6">
        <w:rPr>
          <w:rFonts w:ascii="Times New Roman" w:hAnsi="Times New Roman" w:cs="Times New Roman"/>
          <w:sz w:val="24"/>
          <w:szCs w:val="24"/>
        </w:rPr>
        <w:t xml:space="preserve">since at </w:t>
      </w:r>
      <w:r w:rsidR="001250BB" w:rsidRPr="00F546D8">
        <w:rPr>
          <w:rFonts w:ascii="Times New Roman" w:hAnsi="Times New Roman" w:cs="Times New Roman"/>
          <w:sz w:val="24"/>
          <w:szCs w:val="24"/>
        </w:rPr>
        <w:t>least 50% of participants within this study had a parent who suffered from anxiety, depression or a more complex mental health diagnosis</w:t>
      </w:r>
      <w:r w:rsidR="00980CC6">
        <w:rPr>
          <w:rFonts w:ascii="Times New Roman" w:hAnsi="Times New Roman" w:cs="Times New Roman"/>
          <w:sz w:val="24"/>
          <w:szCs w:val="24"/>
        </w:rPr>
        <w:t xml:space="preserve">, this would have impacted upon their own responses to trauma. </w:t>
      </w:r>
      <w:r w:rsidR="001250BB" w:rsidRPr="00F546D8">
        <w:rPr>
          <w:rFonts w:ascii="Times New Roman" w:hAnsi="Times New Roman" w:cs="Times New Roman"/>
          <w:sz w:val="24"/>
          <w:szCs w:val="24"/>
        </w:rPr>
        <w:t>It is also known that 20% of participants were exposed to the suicide of a family/household member which is another high impact childhood trauma.</w:t>
      </w:r>
    </w:p>
    <w:p w:rsidR="00DE09BF" w:rsidRDefault="007F244D" w:rsidP="007F244D">
      <w:pPr>
        <w:shd w:val="clear" w:color="auto" w:fill="FFFFFF" w:themeFill="background1"/>
        <w:rPr>
          <w:rFonts w:ascii="Times New Roman" w:hAnsi="Times New Roman" w:cs="Times New Roman"/>
          <w:b/>
          <w:sz w:val="24"/>
          <w:szCs w:val="24"/>
        </w:rPr>
      </w:pPr>
      <w:r w:rsidRPr="00F546D8">
        <w:rPr>
          <w:rFonts w:ascii="Times New Roman" w:hAnsi="Times New Roman" w:cs="Times New Roman"/>
          <w:b/>
          <w:sz w:val="24"/>
          <w:szCs w:val="24"/>
        </w:rPr>
        <w:t xml:space="preserve">Figure 6.2: </w:t>
      </w:r>
      <w:r w:rsidR="00C37F65" w:rsidRPr="00F546D8">
        <w:rPr>
          <w:rFonts w:ascii="Times New Roman" w:hAnsi="Times New Roman" w:cs="Times New Roman"/>
          <w:b/>
          <w:sz w:val="24"/>
          <w:szCs w:val="24"/>
        </w:rPr>
        <w:t>ACEs/Neuro-divergences</w:t>
      </w:r>
      <w:r w:rsidR="008A347E" w:rsidRPr="00F546D8">
        <w:rPr>
          <w:rFonts w:ascii="Times New Roman" w:hAnsi="Times New Roman" w:cs="Times New Roman"/>
          <w:b/>
          <w:noProof/>
          <w:sz w:val="24"/>
          <w:szCs w:val="24"/>
          <w:lang w:eastAsia="en-GB"/>
        </w:rPr>
        <w:drawing>
          <wp:inline distT="0" distB="0" distL="0" distR="0" wp14:anchorId="40BD24CE" wp14:editId="3339B765">
            <wp:extent cx="5658039" cy="3453319"/>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19-02-26 at 16.34.59.png"/>
                    <pic:cNvPicPr/>
                  </pic:nvPicPr>
                  <pic:blipFill>
                    <a:blip r:embed="rId54">
                      <a:extLst>
                        <a:ext uri="{28A0092B-C50C-407E-A947-70E740481C1C}">
                          <a14:useLocalDpi xmlns:a14="http://schemas.microsoft.com/office/drawing/2010/main" val="0"/>
                        </a:ext>
                      </a:extLst>
                    </a:blip>
                    <a:stretch>
                      <a:fillRect/>
                    </a:stretch>
                  </pic:blipFill>
                  <pic:spPr>
                    <a:xfrm>
                      <a:off x="0" y="0"/>
                      <a:ext cx="5713134" cy="3486946"/>
                    </a:xfrm>
                    <a:prstGeom prst="rect">
                      <a:avLst/>
                    </a:prstGeom>
                  </pic:spPr>
                </pic:pic>
              </a:graphicData>
            </a:graphic>
          </wp:inline>
        </w:drawing>
      </w:r>
    </w:p>
    <w:p w:rsidR="00526577" w:rsidRDefault="00526577" w:rsidP="0052657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DE09BF" w:rsidRPr="00DE09BF">
        <w:rPr>
          <w:rFonts w:ascii="Times New Roman" w:hAnsi="Times New Roman" w:cs="Times New Roman"/>
          <w:sz w:val="24"/>
          <w:szCs w:val="24"/>
        </w:rPr>
        <w:t>I</w:t>
      </w:r>
      <w:r w:rsidR="007F244D" w:rsidRPr="00DE09BF">
        <w:rPr>
          <w:rFonts w:ascii="Times New Roman" w:hAnsi="Times New Roman" w:cs="Times New Roman"/>
          <w:sz w:val="24"/>
          <w:szCs w:val="24"/>
        </w:rPr>
        <w:t>t is</w:t>
      </w:r>
      <w:r w:rsidR="007F244D" w:rsidRPr="00F546D8">
        <w:rPr>
          <w:rFonts w:ascii="Times New Roman" w:hAnsi="Times New Roman" w:cs="Times New Roman"/>
          <w:sz w:val="24"/>
          <w:szCs w:val="24"/>
        </w:rPr>
        <w:t xml:space="preserve"> known that at least 60% of participants’ parents had exposure to some quite significant high impact childhood traumas themselves, with less than 20% of participant parents’ historical information not known. The combined collective intergenerational traumas of participants’ past generations included the suicide of a parent, child sexual abuse, being groomed and sexually abused as a young child by an organised paedophile ring, being a Jew </w:t>
      </w:r>
      <w:r w:rsidR="00C4460F">
        <w:rPr>
          <w:rFonts w:ascii="Times New Roman" w:hAnsi="Times New Roman" w:cs="Times New Roman"/>
          <w:sz w:val="24"/>
          <w:szCs w:val="24"/>
        </w:rPr>
        <w:t xml:space="preserve">during the Holocaust </w:t>
      </w:r>
      <w:r w:rsidR="007F244D" w:rsidRPr="00F546D8">
        <w:rPr>
          <w:rFonts w:ascii="Times New Roman" w:hAnsi="Times New Roman" w:cs="Times New Roman"/>
          <w:sz w:val="24"/>
          <w:szCs w:val="24"/>
        </w:rPr>
        <w:t xml:space="preserve">and war survivor, </w:t>
      </w:r>
      <w:r w:rsidR="00DE09BF">
        <w:rPr>
          <w:rFonts w:ascii="Times New Roman" w:hAnsi="Times New Roman" w:cs="Times New Roman"/>
          <w:sz w:val="24"/>
          <w:szCs w:val="24"/>
        </w:rPr>
        <w:t xml:space="preserve">being abandoned by parents, </w:t>
      </w:r>
      <w:r w:rsidR="007F244D" w:rsidRPr="00F546D8">
        <w:rPr>
          <w:rFonts w:ascii="Times New Roman" w:hAnsi="Times New Roman" w:cs="Times New Roman"/>
          <w:sz w:val="24"/>
          <w:szCs w:val="24"/>
        </w:rPr>
        <w:t xml:space="preserve">being parented by an alcoholic and substance misuser, being kidnapped and raped, being fostered and adopted, severe bullying at school by teachers, having a diagnosis of schizophrenia, experiencing domestic violence and experiencing active combat as a soldier. </w:t>
      </w:r>
    </w:p>
    <w:p w:rsidR="000E40C0" w:rsidRDefault="00526577" w:rsidP="0052657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7F244D" w:rsidRPr="00F546D8">
        <w:rPr>
          <w:rFonts w:ascii="Times New Roman" w:hAnsi="Times New Roman" w:cs="Times New Roman"/>
          <w:sz w:val="24"/>
          <w:szCs w:val="24"/>
        </w:rPr>
        <w:t>Thus, the findings from this study suggest that the long-term effects of trauma can be held in the body carrying a ‘psychological sequelae’ to the third generation</w:t>
      </w:r>
      <w:r w:rsidR="00C4460F">
        <w:rPr>
          <w:rFonts w:ascii="Times New Roman" w:hAnsi="Times New Roman" w:cs="Times New Roman"/>
          <w:sz w:val="24"/>
          <w:szCs w:val="24"/>
        </w:rPr>
        <w:t>. I</w:t>
      </w:r>
      <w:r w:rsidR="007F244D" w:rsidRPr="00F546D8">
        <w:rPr>
          <w:rFonts w:ascii="Times New Roman" w:hAnsi="Times New Roman" w:cs="Times New Roman"/>
          <w:sz w:val="24"/>
          <w:szCs w:val="24"/>
        </w:rPr>
        <w:t>t is known that parental traumatization or any parent with PTSD carries an increased risk of depression in offspring, along with the close association with an increased risk of anxiety disorders in offspring (Yehuda et al, 2007), as was observed in this study. Clearly, this study recognised parents who have experienced childhood trauma or PTSD (without effective intervention or processing) will have a tendency towards parenting their children through an unconscious automatic response which has been set in the emotional f</w:t>
      </w:r>
      <w:r w:rsidR="001E1D5F" w:rsidRPr="00F546D8">
        <w:rPr>
          <w:rFonts w:ascii="Times New Roman" w:hAnsi="Times New Roman" w:cs="Times New Roman"/>
          <w:sz w:val="24"/>
          <w:szCs w:val="24"/>
        </w:rPr>
        <w:t>i</w:t>
      </w:r>
      <w:r w:rsidR="007F244D" w:rsidRPr="00F546D8">
        <w:rPr>
          <w:rFonts w:ascii="Times New Roman" w:hAnsi="Times New Roman" w:cs="Times New Roman"/>
          <w:sz w:val="24"/>
          <w:szCs w:val="24"/>
        </w:rPr>
        <w:t xml:space="preserve">ght/flight/freeze mode, as the fear emotional response will be re-triggered every time a perceived threat is detected. Furthermore, this study’s findings appear to indicate that the </w:t>
      </w:r>
      <w:r w:rsidR="007F244D" w:rsidRPr="000E40C0">
        <w:rPr>
          <w:rFonts w:ascii="Times New Roman" w:hAnsi="Times New Roman" w:cs="Times New Roman"/>
          <w:sz w:val="24"/>
          <w:szCs w:val="24"/>
        </w:rPr>
        <w:t>trauma/fear</w:t>
      </w:r>
      <w:r w:rsidR="007F244D" w:rsidRPr="00F546D8">
        <w:rPr>
          <w:rFonts w:ascii="Times New Roman" w:hAnsi="Times New Roman" w:cs="Times New Roman"/>
          <w:sz w:val="24"/>
          <w:szCs w:val="24"/>
        </w:rPr>
        <w:t xml:space="preserve"> response, whether birth trauma, intergenerational trauma or personally experienced ACEs is significantly linked to educational failure</w:t>
      </w:r>
      <w:r w:rsidR="00C4460F">
        <w:rPr>
          <w:rFonts w:ascii="Times New Roman" w:hAnsi="Times New Roman" w:cs="Times New Roman"/>
          <w:sz w:val="24"/>
          <w:szCs w:val="24"/>
        </w:rPr>
        <w:t xml:space="preserve"> or exclusion</w:t>
      </w:r>
      <w:r w:rsidR="007F244D" w:rsidRPr="00F546D8">
        <w:rPr>
          <w:rFonts w:ascii="Times New Roman" w:hAnsi="Times New Roman" w:cs="Times New Roman"/>
          <w:sz w:val="24"/>
          <w:szCs w:val="24"/>
        </w:rPr>
        <w:t xml:space="preserve">. </w:t>
      </w:r>
    </w:p>
    <w:p w:rsidR="000E40C0" w:rsidRDefault="000E40C0" w:rsidP="0052657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7F244D" w:rsidRPr="00F546D8">
        <w:rPr>
          <w:rFonts w:ascii="Times New Roman" w:hAnsi="Times New Roman" w:cs="Times New Roman"/>
          <w:sz w:val="24"/>
          <w:szCs w:val="24"/>
        </w:rPr>
        <w:t xml:space="preserve">It became evident that most of the participants in this study experienced multiple traumas as children, which not only pushed them along the trauma continuum, but the feelings of extreme fear and horror would have left a </w:t>
      </w:r>
      <w:r w:rsidR="007F244D" w:rsidRPr="00F546D8">
        <w:rPr>
          <w:rFonts w:ascii="Times New Roman" w:hAnsi="Times New Roman" w:cs="Times New Roman"/>
          <w:sz w:val="24"/>
          <w:szCs w:val="24"/>
          <w:shd w:val="clear" w:color="auto" w:fill="FFFFFF" w:themeFill="background1"/>
        </w:rPr>
        <w:t xml:space="preserve">permanent imprint upon every part of their body, mind and central nervous system </w:t>
      </w:r>
      <w:r w:rsidR="007F244D" w:rsidRPr="00F546D8">
        <w:rPr>
          <w:rFonts w:ascii="Times New Roman" w:hAnsi="Times New Roman" w:cs="Times New Roman"/>
          <w:sz w:val="24"/>
          <w:szCs w:val="24"/>
        </w:rPr>
        <w:t>(</w:t>
      </w:r>
      <w:r w:rsidR="00436386" w:rsidRPr="00F546D8">
        <w:rPr>
          <w:rFonts w:ascii="Times New Roman" w:hAnsi="Times New Roman" w:cs="Times New Roman"/>
          <w:sz w:val="24"/>
          <w:szCs w:val="24"/>
        </w:rPr>
        <w:t>d</w:t>
      </w:r>
      <w:r w:rsidR="007F244D" w:rsidRPr="00F546D8">
        <w:rPr>
          <w:rFonts w:ascii="Times New Roman" w:hAnsi="Times New Roman" w:cs="Times New Roman"/>
          <w:sz w:val="24"/>
          <w:szCs w:val="24"/>
        </w:rPr>
        <w:t>e Thierry, 2015), thus damaging learning capacity. Furthermore, due to being exposed to significant adversities at very tender ages, this c</w:t>
      </w:r>
      <w:r w:rsidR="00426576">
        <w:rPr>
          <w:rFonts w:ascii="Times New Roman" w:hAnsi="Times New Roman" w:cs="Times New Roman"/>
          <w:sz w:val="24"/>
          <w:szCs w:val="24"/>
        </w:rPr>
        <w:t xml:space="preserve">ould </w:t>
      </w:r>
      <w:r w:rsidR="007F244D" w:rsidRPr="00F546D8">
        <w:rPr>
          <w:rFonts w:ascii="Times New Roman" w:hAnsi="Times New Roman" w:cs="Times New Roman"/>
          <w:sz w:val="24"/>
          <w:szCs w:val="24"/>
        </w:rPr>
        <w:t>explain why many of the participants were exhibiting the symptoms of PTSD/C</w:t>
      </w:r>
      <w:r w:rsidR="00C4460F">
        <w:rPr>
          <w:rFonts w:ascii="Times New Roman" w:hAnsi="Times New Roman" w:cs="Times New Roman"/>
          <w:sz w:val="24"/>
          <w:szCs w:val="24"/>
        </w:rPr>
        <w:t>-</w:t>
      </w:r>
      <w:r w:rsidR="007F244D" w:rsidRPr="00F546D8">
        <w:rPr>
          <w:rFonts w:ascii="Times New Roman" w:hAnsi="Times New Roman" w:cs="Times New Roman"/>
          <w:sz w:val="24"/>
          <w:szCs w:val="24"/>
        </w:rPr>
        <w:t xml:space="preserve">PTSD whilst at school and beyond.  Additionally, </w:t>
      </w:r>
      <w:r w:rsidR="00426576">
        <w:rPr>
          <w:rFonts w:ascii="Times New Roman" w:hAnsi="Times New Roman" w:cs="Times New Roman"/>
          <w:sz w:val="24"/>
          <w:szCs w:val="24"/>
        </w:rPr>
        <w:t xml:space="preserve">the trauma histories became an </w:t>
      </w:r>
      <w:r w:rsidR="007F244D" w:rsidRPr="00F546D8">
        <w:rPr>
          <w:rFonts w:ascii="Times New Roman" w:hAnsi="Times New Roman" w:cs="Times New Roman"/>
          <w:sz w:val="24"/>
          <w:szCs w:val="24"/>
        </w:rPr>
        <w:t>important part of the analysis process for this study</w:t>
      </w:r>
      <w:r w:rsidR="00426576">
        <w:rPr>
          <w:rFonts w:ascii="Times New Roman" w:hAnsi="Times New Roman" w:cs="Times New Roman"/>
          <w:sz w:val="24"/>
          <w:szCs w:val="24"/>
        </w:rPr>
        <w:t>, becoming a useful tool</w:t>
      </w:r>
      <w:r w:rsidR="007F244D" w:rsidRPr="00F546D8">
        <w:rPr>
          <w:rFonts w:ascii="Times New Roman" w:hAnsi="Times New Roman" w:cs="Times New Roman"/>
          <w:sz w:val="24"/>
          <w:szCs w:val="24"/>
        </w:rPr>
        <w:t xml:space="preserve"> to </w:t>
      </w:r>
      <w:r w:rsidR="00426576">
        <w:rPr>
          <w:rFonts w:ascii="Times New Roman" w:hAnsi="Times New Roman" w:cs="Times New Roman"/>
          <w:sz w:val="24"/>
          <w:szCs w:val="24"/>
        </w:rPr>
        <w:t xml:space="preserve">uncover </w:t>
      </w:r>
      <w:r w:rsidR="007F244D" w:rsidRPr="00F546D8">
        <w:rPr>
          <w:rFonts w:ascii="Times New Roman" w:hAnsi="Times New Roman" w:cs="Times New Roman"/>
          <w:sz w:val="24"/>
          <w:szCs w:val="24"/>
        </w:rPr>
        <w:t xml:space="preserve">why </w:t>
      </w:r>
      <w:r w:rsidR="00426576">
        <w:rPr>
          <w:rFonts w:ascii="Times New Roman" w:hAnsi="Times New Roman" w:cs="Times New Roman"/>
          <w:sz w:val="24"/>
          <w:szCs w:val="24"/>
        </w:rPr>
        <w:t xml:space="preserve">participants might have </w:t>
      </w:r>
      <w:r w:rsidR="007F244D" w:rsidRPr="00F546D8">
        <w:rPr>
          <w:rFonts w:ascii="Times New Roman" w:hAnsi="Times New Roman" w:cs="Times New Roman"/>
          <w:sz w:val="24"/>
          <w:szCs w:val="24"/>
        </w:rPr>
        <w:t xml:space="preserve">had a tendency to ‘over-feel’ compared to their peers in class, when nothing in their own past (that they can remember) or the present (the learning environment) would give them any reason for an ‘over-reactive’ emotional response.  </w:t>
      </w:r>
    </w:p>
    <w:p w:rsidR="007F244D" w:rsidRPr="000E40C0" w:rsidRDefault="000E40C0" w:rsidP="00526577">
      <w:pPr>
        <w:shd w:val="clear" w:color="auto" w:fill="FFFFFF" w:themeFill="background1"/>
        <w:spacing w:line="480" w:lineRule="auto"/>
        <w:rPr>
          <w:rFonts w:ascii="Times New Roman" w:hAnsi="Times New Roman" w:cs="Times New Roman"/>
          <w:b/>
          <w:sz w:val="24"/>
          <w:szCs w:val="24"/>
        </w:rPr>
      </w:pPr>
      <w:r>
        <w:rPr>
          <w:rFonts w:ascii="Times New Roman" w:hAnsi="Times New Roman" w:cs="Times New Roman"/>
          <w:sz w:val="24"/>
          <w:szCs w:val="24"/>
        </w:rPr>
        <w:lastRenderedPageBreak/>
        <w:t xml:space="preserve">       </w:t>
      </w:r>
      <w:r w:rsidR="00426576">
        <w:rPr>
          <w:rFonts w:ascii="Times New Roman" w:hAnsi="Times New Roman" w:cs="Times New Roman"/>
          <w:sz w:val="24"/>
          <w:szCs w:val="24"/>
        </w:rPr>
        <w:t xml:space="preserve">For example, one participant had a fear of drowning, yet nothing in </w:t>
      </w:r>
      <w:r>
        <w:rPr>
          <w:rFonts w:ascii="Times New Roman" w:hAnsi="Times New Roman" w:cs="Times New Roman"/>
          <w:sz w:val="24"/>
          <w:szCs w:val="24"/>
        </w:rPr>
        <w:t>their own</w:t>
      </w:r>
      <w:r w:rsidR="00426576">
        <w:rPr>
          <w:rFonts w:ascii="Times New Roman" w:hAnsi="Times New Roman" w:cs="Times New Roman"/>
          <w:sz w:val="24"/>
          <w:szCs w:val="24"/>
        </w:rPr>
        <w:t xml:space="preserve"> experience </w:t>
      </w:r>
      <w:r w:rsidR="00C272D8">
        <w:rPr>
          <w:rFonts w:ascii="Times New Roman" w:hAnsi="Times New Roman" w:cs="Times New Roman"/>
          <w:sz w:val="24"/>
          <w:szCs w:val="24"/>
        </w:rPr>
        <w:t xml:space="preserve">had predisposed </w:t>
      </w:r>
      <w:r>
        <w:rPr>
          <w:rFonts w:ascii="Times New Roman" w:hAnsi="Times New Roman" w:cs="Times New Roman"/>
          <w:sz w:val="24"/>
          <w:szCs w:val="24"/>
        </w:rPr>
        <w:t>them</w:t>
      </w:r>
      <w:r w:rsidR="00C272D8">
        <w:rPr>
          <w:rFonts w:ascii="Times New Roman" w:hAnsi="Times New Roman" w:cs="Times New Roman"/>
          <w:sz w:val="24"/>
          <w:szCs w:val="24"/>
        </w:rPr>
        <w:t xml:space="preserve"> to this fear</w:t>
      </w:r>
      <w:r>
        <w:rPr>
          <w:rFonts w:ascii="Times New Roman" w:hAnsi="Times New Roman" w:cs="Times New Roman"/>
          <w:sz w:val="24"/>
          <w:szCs w:val="24"/>
        </w:rPr>
        <w:t>;</w:t>
      </w:r>
      <w:r w:rsidR="00C272D8">
        <w:rPr>
          <w:rFonts w:ascii="Times New Roman" w:hAnsi="Times New Roman" w:cs="Times New Roman"/>
          <w:sz w:val="24"/>
          <w:szCs w:val="24"/>
        </w:rPr>
        <w:t xml:space="preserve"> yet unbeknown to </w:t>
      </w:r>
      <w:r>
        <w:rPr>
          <w:rFonts w:ascii="Times New Roman" w:hAnsi="Times New Roman" w:cs="Times New Roman"/>
          <w:sz w:val="24"/>
          <w:szCs w:val="24"/>
        </w:rPr>
        <w:t>them</w:t>
      </w:r>
      <w:r w:rsidR="00C272D8">
        <w:rPr>
          <w:rFonts w:ascii="Times New Roman" w:hAnsi="Times New Roman" w:cs="Times New Roman"/>
          <w:sz w:val="24"/>
          <w:szCs w:val="24"/>
        </w:rPr>
        <w:t xml:space="preserve"> the</w:t>
      </w:r>
      <w:r>
        <w:rPr>
          <w:rFonts w:ascii="Times New Roman" w:hAnsi="Times New Roman" w:cs="Times New Roman"/>
          <w:sz w:val="24"/>
          <w:szCs w:val="24"/>
        </w:rPr>
        <w:t>ir</w:t>
      </w:r>
      <w:r w:rsidR="00C272D8">
        <w:rPr>
          <w:rFonts w:ascii="Times New Roman" w:hAnsi="Times New Roman" w:cs="Times New Roman"/>
          <w:sz w:val="24"/>
          <w:szCs w:val="24"/>
        </w:rPr>
        <w:t xml:space="preserve"> </w:t>
      </w:r>
      <w:r w:rsidR="00E769E1">
        <w:rPr>
          <w:rFonts w:ascii="Times New Roman" w:hAnsi="Times New Roman" w:cs="Times New Roman"/>
          <w:sz w:val="24"/>
          <w:szCs w:val="24"/>
        </w:rPr>
        <w:t xml:space="preserve">paternal </w:t>
      </w:r>
      <w:r w:rsidR="00C272D8">
        <w:rPr>
          <w:rFonts w:ascii="Times New Roman" w:hAnsi="Times New Roman" w:cs="Times New Roman"/>
          <w:sz w:val="24"/>
          <w:szCs w:val="24"/>
        </w:rPr>
        <w:t xml:space="preserve">grandfather had been shipwrecked three times in world war two.  </w:t>
      </w:r>
      <w:r w:rsidR="00426576">
        <w:rPr>
          <w:rFonts w:ascii="Times New Roman" w:hAnsi="Times New Roman" w:cs="Times New Roman"/>
          <w:sz w:val="24"/>
          <w:szCs w:val="24"/>
        </w:rPr>
        <w:t xml:space="preserve"> </w:t>
      </w:r>
    </w:p>
    <w:p w:rsidR="0006289D" w:rsidRPr="00F546D8" w:rsidRDefault="000E40C0" w:rsidP="00526577">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E769E1">
        <w:rPr>
          <w:rFonts w:ascii="Times New Roman" w:hAnsi="Times New Roman" w:cs="Times New Roman"/>
          <w:sz w:val="24"/>
          <w:szCs w:val="24"/>
        </w:rPr>
        <w:t>T</w:t>
      </w:r>
      <w:r w:rsidR="0073443D" w:rsidRPr="00F546D8">
        <w:rPr>
          <w:rFonts w:ascii="Times New Roman" w:hAnsi="Times New Roman" w:cs="Times New Roman"/>
          <w:sz w:val="24"/>
          <w:szCs w:val="24"/>
        </w:rPr>
        <w:t xml:space="preserve">he study also appears to indicate that the trauma/fear response might be directly linked to speech, language and communication difficulties, including receptive language difficulties and other additional learning needs. </w:t>
      </w:r>
      <w:r w:rsidR="00991421" w:rsidRPr="00F546D8">
        <w:rPr>
          <w:rFonts w:ascii="Times New Roman" w:hAnsi="Times New Roman" w:cs="Times New Roman"/>
          <w:sz w:val="24"/>
          <w:szCs w:val="24"/>
        </w:rPr>
        <w:t>In this study, several types of neuro-divergences and speech, language and communication needs went unnoticed: as 83% attended school with undiagnosed speech, language and communication difficulties, 25% of participants attended school with undiagnosed ADHD, 75% had undiagnosed writing difficulties, 8% hearing difficulties, 16% epilepsy</w:t>
      </w:r>
      <w:r w:rsidR="00497729" w:rsidRPr="00F546D8">
        <w:rPr>
          <w:rFonts w:ascii="Times New Roman" w:hAnsi="Times New Roman" w:cs="Times New Roman"/>
          <w:sz w:val="24"/>
          <w:szCs w:val="24"/>
        </w:rPr>
        <w:t xml:space="preserve"> and</w:t>
      </w:r>
      <w:r w:rsidR="00991421" w:rsidRPr="00F546D8">
        <w:rPr>
          <w:rFonts w:ascii="Times New Roman" w:hAnsi="Times New Roman" w:cs="Times New Roman"/>
          <w:sz w:val="24"/>
          <w:szCs w:val="24"/>
        </w:rPr>
        <w:t xml:space="preserve"> 8% ASD</w:t>
      </w:r>
      <w:r w:rsidR="00497729" w:rsidRPr="00F546D8">
        <w:rPr>
          <w:rFonts w:ascii="Times New Roman" w:hAnsi="Times New Roman" w:cs="Times New Roman"/>
          <w:sz w:val="24"/>
          <w:szCs w:val="24"/>
        </w:rPr>
        <w:t xml:space="preserve">. The study also revealed that </w:t>
      </w:r>
      <w:r w:rsidR="00991421" w:rsidRPr="00F546D8">
        <w:rPr>
          <w:rFonts w:ascii="Times New Roman" w:hAnsi="Times New Roman" w:cs="Times New Roman"/>
          <w:sz w:val="24"/>
          <w:szCs w:val="24"/>
        </w:rPr>
        <w:t>41% had unrecognised child sexual abuse related symptoms, 83% undiagnosed mental health difficulties such as anxiety and depression, 41% eating disorders, 58% sleeping disorders, 41% dys</w:t>
      </w:r>
      <w:r w:rsidR="001E1D5F" w:rsidRPr="00F546D8">
        <w:rPr>
          <w:rFonts w:ascii="Times New Roman" w:hAnsi="Times New Roman" w:cs="Times New Roman"/>
          <w:sz w:val="24"/>
          <w:szCs w:val="24"/>
        </w:rPr>
        <w:t>praxia tendencies, 75% dyslexia</w:t>
      </w:r>
      <w:r w:rsidR="00991421" w:rsidRPr="00F546D8">
        <w:rPr>
          <w:rFonts w:ascii="Times New Roman" w:hAnsi="Times New Roman" w:cs="Times New Roman"/>
          <w:sz w:val="24"/>
          <w:szCs w:val="24"/>
        </w:rPr>
        <w:t xml:space="preserve"> and 100% of participants exhibited trauma related symptoms which impacted upon communication difficulties and confidence, along with evidence of difficulties with auditory processing and symptoms of pathological demand avoidance (PDA). Evidently, participants in this study displayed a mixture of neuro-divergences (sometimes termed comorbidity or combined developmental disorders). </w:t>
      </w:r>
    </w:p>
    <w:p w:rsidR="000E40C0" w:rsidRDefault="000E40C0" w:rsidP="000E40C0">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991421" w:rsidRPr="00F546D8">
        <w:rPr>
          <w:rFonts w:ascii="Times New Roman" w:hAnsi="Times New Roman" w:cs="Times New Roman"/>
          <w:sz w:val="24"/>
          <w:szCs w:val="24"/>
        </w:rPr>
        <w:t>Participants accounts show how sleep deprivation because of a lack of sleep on a regular basis appears to be connected to negative educational consequences as the ability to perform well became impaired, along with health difficulties that spiralled across the life-span. This study also found how night owls (approximately 83% of participants in this study compared with 30% of the general population) were often misjudged as being lazy or sluggish</w:t>
      </w:r>
      <w:r w:rsidR="00D9507A">
        <w:rPr>
          <w:rFonts w:ascii="Times New Roman" w:hAnsi="Times New Roman" w:cs="Times New Roman"/>
          <w:sz w:val="24"/>
          <w:szCs w:val="24"/>
        </w:rPr>
        <w:t>. However,</w:t>
      </w:r>
      <w:r w:rsidR="00991421" w:rsidRPr="00F546D8">
        <w:rPr>
          <w:rFonts w:ascii="Times New Roman" w:hAnsi="Times New Roman" w:cs="Times New Roman"/>
          <w:sz w:val="24"/>
          <w:szCs w:val="24"/>
        </w:rPr>
        <w:t xml:space="preserve"> many were physically unable to perform at their optimum learning capacity in the unequal traditional school system which has fixed early start-times le</w:t>
      </w:r>
      <w:r w:rsidR="00D9507A">
        <w:rPr>
          <w:rFonts w:ascii="Times New Roman" w:hAnsi="Times New Roman" w:cs="Times New Roman"/>
          <w:sz w:val="24"/>
          <w:szCs w:val="24"/>
        </w:rPr>
        <w:t>aving</w:t>
      </w:r>
      <w:r w:rsidR="00991421" w:rsidRPr="00F546D8">
        <w:rPr>
          <w:rFonts w:ascii="Times New Roman" w:hAnsi="Times New Roman" w:cs="Times New Roman"/>
          <w:sz w:val="24"/>
          <w:szCs w:val="24"/>
        </w:rPr>
        <w:t xml:space="preserve"> them sleep deprived on a daily basis</w:t>
      </w:r>
      <w:r w:rsidR="00D9507A">
        <w:rPr>
          <w:rFonts w:ascii="Times New Roman" w:hAnsi="Times New Roman" w:cs="Times New Roman"/>
          <w:sz w:val="24"/>
          <w:szCs w:val="24"/>
        </w:rPr>
        <w:t xml:space="preserve"> and </w:t>
      </w:r>
      <w:r w:rsidR="00991421" w:rsidRPr="00F546D8">
        <w:rPr>
          <w:rFonts w:ascii="Times New Roman" w:hAnsi="Times New Roman" w:cs="Times New Roman"/>
          <w:sz w:val="24"/>
          <w:szCs w:val="24"/>
        </w:rPr>
        <w:t xml:space="preserve">setting them up to fail (Walker, 2017).  </w:t>
      </w:r>
    </w:p>
    <w:p w:rsidR="001250BB" w:rsidRPr="000E40C0" w:rsidRDefault="000E40C0" w:rsidP="000E40C0">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991421" w:rsidRPr="00F546D8">
        <w:rPr>
          <w:rFonts w:ascii="Times New Roman" w:hAnsi="Times New Roman" w:cs="Times New Roman"/>
          <w:sz w:val="24"/>
          <w:szCs w:val="24"/>
        </w:rPr>
        <w:t xml:space="preserve">The preferred sleep rhythms of participants in this study is found in figure 6.3. </w:t>
      </w:r>
      <w:r w:rsidR="00FB191E" w:rsidRPr="00F546D8">
        <w:rPr>
          <w:rFonts w:ascii="Times New Roman" w:hAnsi="Times New Roman" w:cs="Times New Roman"/>
          <w:sz w:val="24"/>
          <w:szCs w:val="24"/>
        </w:rPr>
        <w:t>Furthermore, a closer examination reveals that a lack of consistently deep NREM sleep which takes place right at the end of a full sleep cycle, would impact upon the child’s eye muscle development, as their left to right/right to left eye tracking ability which is one of the essential skills required when learning to read will almost certainly be impaired, as automatic left to right eye tracking is used consistently by fluent readers. Additionally, a lack of NREM sleep also impairs the natural restorative process, as rapid eye movement which takes place at the end of sleep is also an effective natural restorative soother for trauma (Shapiro, 2013).</w:t>
      </w:r>
    </w:p>
    <w:p w:rsidR="001E1D5F" w:rsidRPr="00F546D8" w:rsidRDefault="00991421" w:rsidP="0073443D">
      <w:pPr>
        <w:shd w:val="clear" w:color="auto" w:fill="FFFFFF" w:themeFill="background1"/>
        <w:rPr>
          <w:rFonts w:ascii="Times New Roman" w:hAnsi="Times New Roman" w:cs="Times New Roman"/>
          <w:b/>
          <w:sz w:val="24"/>
          <w:szCs w:val="24"/>
        </w:rPr>
      </w:pPr>
      <w:r w:rsidRPr="00F546D8">
        <w:rPr>
          <w:rFonts w:ascii="Times New Roman" w:hAnsi="Times New Roman" w:cs="Times New Roman"/>
          <w:b/>
          <w:sz w:val="24"/>
          <w:szCs w:val="24"/>
        </w:rPr>
        <w:t>Figure 6.3: Preferred Sleeping pattern</w:t>
      </w:r>
      <w:r w:rsidR="001E1D5F" w:rsidRPr="00F546D8">
        <w:rPr>
          <w:rFonts w:ascii="Times New Roman" w:hAnsi="Times New Roman" w:cs="Times New Roman"/>
          <w:b/>
          <w:sz w:val="24"/>
          <w:szCs w:val="24"/>
        </w:rPr>
        <w:t>: Morning larks, night owls and those in-between.</w:t>
      </w:r>
    </w:p>
    <w:p w:rsidR="00991421" w:rsidRPr="00F546D8" w:rsidRDefault="001E1D5F" w:rsidP="0073443D">
      <w:pPr>
        <w:shd w:val="clear" w:color="auto" w:fill="FFFFFF" w:themeFill="background1"/>
        <w:rPr>
          <w:rFonts w:ascii="Times New Roman" w:hAnsi="Times New Roman" w:cs="Times New Roman"/>
          <w:b/>
          <w:sz w:val="24"/>
          <w:szCs w:val="24"/>
        </w:rPr>
      </w:pPr>
      <w:r w:rsidRPr="00F546D8">
        <w:rPr>
          <w:rFonts w:ascii="Times New Roman" w:hAnsi="Times New Roman" w:cs="Times New Roman"/>
          <w:noProof/>
          <w:sz w:val="24"/>
          <w:szCs w:val="24"/>
          <w:lang w:eastAsia="en-GB"/>
        </w:rPr>
        <w:drawing>
          <wp:inline distT="0" distB="0" distL="0" distR="0" wp14:anchorId="2082DBD5" wp14:editId="5738430F">
            <wp:extent cx="5732145" cy="3132306"/>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9-02-26 at 16.41.28.png"/>
                    <pic:cNvPicPr/>
                  </pic:nvPicPr>
                  <pic:blipFill>
                    <a:blip r:embed="rId45">
                      <a:extLst>
                        <a:ext uri="{28A0092B-C50C-407E-A947-70E740481C1C}">
                          <a14:useLocalDpi xmlns:a14="http://schemas.microsoft.com/office/drawing/2010/main" val="0"/>
                        </a:ext>
                      </a:extLst>
                    </a:blip>
                    <a:stretch>
                      <a:fillRect/>
                    </a:stretch>
                  </pic:blipFill>
                  <pic:spPr>
                    <a:xfrm>
                      <a:off x="0" y="0"/>
                      <a:ext cx="5767786" cy="3151782"/>
                    </a:xfrm>
                    <a:prstGeom prst="rect">
                      <a:avLst/>
                    </a:prstGeom>
                  </pic:spPr>
                </pic:pic>
              </a:graphicData>
            </a:graphic>
          </wp:inline>
        </w:drawing>
      </w:r>
    </w:p>
    <w:p w:rsidR="000E40C0" w:rsidRDefault="000E40C0" w:rsidP="000E40C0">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991421" w:rsidRPr="00F546D8">
        <w:rPr>
          <w:rFonts w:ascii="Times New Roman" w:hAnsi="Times New Roman" w:cs="Times New Roman"/>
          <w:sz w:val="24"/>
          <w:szCs w:val="24"/>
        </w:rPr>
        <w:t xml:space="preserve">Therefore, as findings show, the participants who were sleep deprived, would have missed out on nature’s way to soothe the body </w:t>
      </w:r>
      <w:r w:rsidR="00D9507A">
        <w:rPr>
          <w:rFonts w:ascii="Times New Roman" w:hAnsi="Times New Roman" w:cs="Times New Roman"/>
          <w:sz w:val="24"/>
          <w:szCs w:val="24"/>
        </w:rPr>
        <w:t xml:space="preserve">to cope with </w:t>
      </w:r>
      <w:r w:rsidR="00991421" w:rsidRPr="00F546D8">
        <w:rPr>
          <w:rFonts w:ascii="Times New Roman" w:hAnsi="Times New Roman" w:cs="Times New Roman"/>
          <w:sz w:val="24"/>
          <w:szCs w:val="24"/>
        </w:rPr>
        <w:t>traumatic events and would also find it almost impossible to retain any new information</w:t>
      </w:r>
      <w:r w:rsidR="00D9507A">
        <w:rPr>
          <w:rFonts w:ascii="Times New Roman" w:hAnsi="Times New Roman" w:cs="Times New Roman"/>
          <w:sz w:val="24"/>
          <w:szCs w:val="24"/>
        </w:rPr>
        <w:t xml:space="preserve">, as </w:t>
      </w:r>
      <w:r w:rsidR="00D9507A" w:rsidRPr="00F546D8">
        <w:rPr>
          <w:rFonts w:ascii="Times New Roman" w:hAnsi="Times New Roman" w:cs="Times New Roman"/>
          <w:sz w:val="24"/>
          <w:szCs w:val="24"/>
        </w:rPr>
        <w:t>NREM sleep takes place right a</w:t>
      </w:r>
      <w:r w:rsidR="00D9507A">
        <w:rPr>
          <w:rFonts w:ascii="Times New Roman" w:hAnsi="Times New Roman" w:cs="Times New Roman"/>
          <w:sz w:val="24"/>
          <w:szCs w:val="24"/>
        </w:rPr>
        <w:t>t the end of a full sleep cycle</w:t>
      </w:r>
      <w:r w:rsidR="00991421" w:rsidRPr="00F546D8">
        <w:rPr>
          <w:rFonts w:ascii="Times New Roman" w:hAnsi="Times New Roman" w:cs="Times New Roman"/>
          <w:sz w:val="24"/>
          <w:szCs w:val="24"/>
        </w:rPr>
        <w:t xml:space="preserve">. Furthermore, because retention of information is required to build upon skill development and reading and writing are needed across nearly all subject areas, those who lack a well-developed eye tracking internal system would inevitably find reading and writing very difficult. </w:t>
      </w:r>
    </w:p>
    <w:p w:rsidR="00991421" w:rsidRPr="00F546D8" w:rsidRDefault="000E40C0" w:rsidP="000E40C0">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F546D8">
        <w:rPr>
          <w:rFonts w:ascii="Times New Roman" w:hAnsi="Times New Roman" w:cs="Times New Roman"/>
          <w:sz w:val="24"/>
          <w:szCs w:val="24"/>
        </w:rPr>
        <w:t>Consequently</w:t>
      </w:r>
      <w:r>
        <w:rPr>
          <w:rFonts w:ascii="Times New Roman" w:hAnsi="Times New Roman" w:cs="Times New Roman"/>
          <w:sz w:val="24"/>
          <w:szCs w:val="24"/>
        </w:rPr>
        <w:t>,</w:t>
      </w:r>
      <w:r w:rsidR="00991421" w:rsidRPr="00F546D8">
        <w:rPr>
          <w:rFonts w:ascii="Times New Roman" w:hAnsi="Times New Roman" w:cs="Times New Roman"/>
          <w:sz w:val="24"/>
          <w:szCs w:val="24"/>
        </w:rPr>
        <w:t xml:space="preserve"> without correct assessment and early intervention to close gaps between their learning need and actual provision, the learning gap between themselves and their peers would steadily continue to increase.</w:t>
      </w:r>
      <w:r>
        <w:rPr>
          <w:rFonts w:ascii="Times New Roman" w:hAnsi="Times New Roman" w:cs="Times New Roman"/>
          <w:sz w:val="24"/>
          <w:szCs w:val="24"/>
        </w:rPr>
        <w:t xml:space="preserve"> Thus, </w:t>
      </w:r>
      <w:r w:rsidR="00991421" w:rsidRPr="00F546D8">
        <w:rPr>
          <w:rFonts w:ascii="Times New Roman" w:hAnsi="Times New Roman" w:cs="Times New Roman"/>
          <w:sz w:val="24"/>
          <w:szCs w:val="24"/>
        </w:rPr>
        <w:t>the finding</w:t>
      </w:r>
      <w:r w:rsidR="00291A8B">
        <w:rPr>
          <w:rFonts w:ascii="Times New Roman" w:hAnsi="Times New Roman" w:cs="Times New Roman"/>
          <w:sz w:val="24"/>
          <w:szCs w:val="24"/>
        </w:rPr>
        <w:t>s of this study indicate</w:t>
      </w:r>
      <w:r w:rsidR="00991421" w:rsidRPr="00F546D8">
        <w:rPr>
          <w:rFonts w:ascii="Times New Roman" w:hAnsi="Times New Roman" w:cs="Times New Roman"/>
          <w:sz w:val="24"/>
          <w:szCs w:val="24"/>
        </w:rPr>
        <w:t xml:space="preserve"> a lack of multi-disciplinary knowledge and understanding in the combined areas of neuro-science and education, </w:t>
      </w:r>
      <w:r w:rsidR="00991421" w:rsidRPr="00D9507A">
        <w:rPr>
          <w:rFonts w:ascii="Times New Roman" w:hAnsi="Times New Roman" w:cs="Times New Roman"/>
          <w:sz w:val="24"/>
          <w:szCs w:val="24"/>
        </w:rPr>
        <w:t>missed assessment of trauma</w:t>
      </w:r>
      <w:r w:rsidR="00991421" w:rsidRPr="00F546D8">
        <w:rPr>
          <w:rFonts w:ascii="Times New Roman" w:hAnsi="Times New Roman" w:cs="Times New Roman"/>
          <w:sz w:val="24"/>
          <w:szCs w:val="24"/>
        </w:rPr>
        <w:t>, speech and language difficulties, neuro-divergences or misdiagnos</w:t>
      </w:r>
      <w:r w:rsidR="00D9507A">
        <w:rPr>
          <w:rFonts w:ascii="Times New Roman" w:hAnsi="Times New Roman" w:cs="Times New Roman"/>
          <w:sz w:val="24"/>
          <w:szCs w:val="24"/>
        </w:rPr>
        <w:t>e</w:t>
      </w:r>
      <w:r w:rsidR="00991421" w:rsidRPr="00F546D8">
        <w:rPr>
          <w:rFonts w:ascii="Times New Roman" w:hAnsi="Times New Roman" w:cs="Times New Roman"/>
          <w:sz w:val="24"/>
          <w:szCs w:val="24"/>
        </w:rPr>
        <w:t>s</w:t>
      </w:r>
      <w:r w:rsidR="00D9507A">
        <w:rPr>
          <w:rFonts w:ascii="Times New Roman" w:hAnsi="Times New Roman" w:cs="Times New Roman"/>
          <w:sz w:val="24"/>
          <w:szCs w:val="24"/>
        </w:rPr>
        <w:t xml:space="preserve">. </w:t>
      </w:r>
      <w:r w:rsidR="00F22C31">
        <w:rPr>
          <w:rFonts w:ascii="Times New Roman" w:hAnsi="Times New Roman" w:cs="Times New Roman"/>
          <w:sz w:val="24"/>
          <w:szCs w:val="24"/>
        </w:rPr>
        <w:t>As evidenced in this thesis, t</w:t>
      </w:r>
      <w:r w:rsidR="00291A8B">
        <w:rPr>
          <w:rFonts w:ascii="Times New Roman" w:hAnsi="Times New Roman" w:cs="Times New Roman"/>
          <w:sz w:val="24"/>
          <w:szCs w:val="24"/>
        </w:rPr>
        <w:t>his l</w:t>
      </w:r>
      <w:r w:rsidR="00D9507A">
        <w:rPr>
          <w:rFonts w:ascii="Times New Roman" w:hAnsi="Times New Roman" w:cs="Times New Roman"/>
          <w:sz w:val="24"/>
          <w:szCs w:val="24"/>
        </w:rPr>
        <w:t xml:space="preserve">ack of trauma informed practice </w:t>
      </w:r>
      <w:r w:rsidR="00291A8B">
        <w:rPr>
          <w:rFonts w:ascii="Times New Roman" w:hAnsi="Times New Roman" w:cs="Times New Roman"/>
          <w:sz w:val="24"/>
          <w:szCs w:val="24"/>
        </w:rPr>
        <w:t>appears</w:t>
      </w:r>
      <w:r w:rsidR="00D9507A">
        <w:rPr>
          <w:rFonts w:ascii="Times New Roman" w:hAnsi="Times New Roman" w:cs="Times New Roman"/>
          <w:sz w:val="24"/>
          <w:szCs w:val="24"/>
        </w:rPr>
        <w:t xml:space="preserve"> t</w:t>
      </w:r>
      <w:r w:rsidR="00991421" w:rsidRPr="00F546D8">
        <w:rPr>
          <w:rFonts w:ascii="Times New Roman" w:hAnsi="Times New Roman" w:cs="Times New Roman"/>
          <w:sz w:val="24"/>
          <w:szCs w:val="24"/>
        </w:rPr>
        <w:t xml:space="preserve">o be </w:t>
      </w:r>
      <w:r w:rsidR="00291A8B">
        <w:rPr>
          <w:rFonts w:ascii="Times New Roman" w:hAnsi="Times New Roman" w:cs="Times New Roman"/>
          <w:sz w:val="24"/>
          <w:szCs w:val="24"/>
        </w:rPr>
        <w:t>widespread</w:t>
      </w:r>
      <w:r w:rsidR="00F22C31">
        <w:rPr>
          <w:rFonts w:ascii="Times New Roman" w:hAnsi="Times New Roman" w:cs="Times New Roman"/>
          <w:sz w:val="24"/>
          <w:szCs w:val="24"/>
        </w:rPr>
        <w:t xml:space="preserve"> right through Swansea’s public services</w:t>
      </w:r>
      <w:r w:rsidR="00291A8B">
        <w:rPr>
          <w:rFonts w:ascii="Times New Roman" w:hAnsi="Times New Roman" w:cs="Times New Roman"/>
          <w:sz w:val="24"/>
          <w:szCs w:val="24"/>
        </w:rPr>
        <w:t xml:space="preserve">, </w:t>
      </w:r>
      <w:r w:rsidR="00991421" w:rsidRPr="00F546D8">
        <w:rPr>
          <w:rFonts w:ascii="Times New Roman" w:hAnsi="Times New Roman" w:cs="Times New Roman"/>
          <w:sz w:val="24"/>
          <w:szCs w:val="24"/>
        </w:rPr>
        <w:t xml:space="preserve">from those who work with </w:t>
      </w:r>
      <w:r w:rsidR="00F22C31">
        <w:rPr>
          <w:rFonts w:ascii="Times New Roman" w:hAnsi="Times New Roman" w:cs="Times New Roman"/>
          <w:sz w:val="24"/>
          <w:szCs w:val="24"/>
        </w:rPr>
        <w:t xml:space="preserve">children who </w:t>
      </w:r>
      <w:r>
        <w:rPr>
          <w:rFonts w:ascii="Times New Roman" w:hAnsi="Times New Roman" w:cs="Times New Roman"/>
          <w:sz w:val="24"/>
          <w:szCs w:val="24"/>
        </w:rPr>
        <w:t xml:space="preserve">work with </w:t>
      </w:r>
      <w:r w:rsidR="00F22C31">
        <w:rPr>
          <w:rFonts w:ascii="Times New Roman" w:hAnsi="Times New Roman" w:cs="Times New Roman"/>
          <w:sz w:val="24"/>
          <w:szCs w:val="24"/>
        </w:rPr>
        <w:t>birth trauma</w:t>
      </w:r>
      <w:r w:rsidR="00291A8B">
        <w:rPr>
          <w:rFonts w:ascii="Times New Roman" w:hAnsi="Times New Roman" w:cs="Times New Roman"/>
          <w:sz w:val="24"/>
          <w:szCs w:val="24"/>
        </w:rPr>
        <w:t xml:space="preserve"> (</w:t>
      </w:r>
      <w:r w:rsidR="00291A8B" w:rsidRPr="000E40C0">
        <w:rPr>
          <w:rFonts w:ascii="Times New Roman" w:hAnsi="Times New Roman" w:cs="Times New Roman"/>
          <w:sz w:val="24"/>
          <w:szCs w:val="24"/>
        </w:rPr>
        <w:t>Appendix</w:t>
      </w:r>
      <w:r w:rsidRPr="000E40C0">
        <w:rPr>
          <w:rFonts w:ascii="Times New Roman" w:hAnsi="Times New Roman" w:cs="Times New Roman"/>
          <w:sz w:val="24"/>
          <w:szCs w:val="24"/>
        </w:rPr>
        <w:t xml:space="preserve"> 13</w:t>
      </w:r>
      <w:r w:rsidR="00291A8B" w:rsidRPr="000E40C0">
        <w:rPr>
          <w:rFonts w:ascii="Times New Roman" w:hAnsi="Times New Roman" w:cs="Times New Roman"/>
          <w:sz w:val="24"/>
          <w:szCs w:val="24"/>
        </w:rPr>
        <w:t>),</w:t>
      </w:r>
      <w:r w:rsidR="00291A8B">
        <w:rPr>
          <w:rFonts w:ascii="Times New Roman" w:hAnsi="Times New Roman" w:cs="Times New Roman"/>
          <w:sz w:val="24"/>
          <w:szCs w:val="24"/>
        </w:rPr>
        <w:t xml:space="preserve"> </w:t>
      </w:r>
      <w:r w:rsidR="00F22C31">
        <w:rPr>
          <w:rFonts w:ascii="Times New Roman" w:hAnsi="Times New Roman" w:cs="Times New Roman"/>
          <w:sz w:val="24"/>
          <w:szCs w:val="24"/>
        </w:rPr>
        <w:t xml:space="preserve">right through </w:t>
      </w:r>
      <w:r w:rsidR="00291A8B">
        <w:rPr>
          <w:rFonts w:ascii="Times New Roman" w:hAnsi="Times New Roman" w:cs="Times New Roman"/>
          <w:sz w:val="24"/>
          <w:szCs w:val="24"/>
        </w:rPr>
        <w:t>s</w:t>
      </w:r>
      <w:r w:rsidR="00991421" w:rsidRPr="00F546D8">
        <w:rPr>
          <w:rFonts w:ascii="Times New Roman" w:hAnsi="Times New Roman" w:cs="Times New Roman"/>
          <w:sz w:val="24"/>
          <w:szCs w:val="24"/>
        </w:rPr>
        <w:t>chools, colleges</w:t>
      </w:r>
      <w:r w:rsidR="00F22C31">
        <w:rPr>
          <w:rFonts w:ascii="Times New Roman" w:hAnsi="Times New Roman" w:cs="Times New Roman"/>
          <w:sz w:val="24"/>
          <w:szCs w:val="24"/>
        </w:rPr>
        <w:t xml:space="preserve">, </w:t>
      </w:r>
      <w:r w:rsidR="00991421" w:rsidRPr="00F546D8">
        <w:rPr>
          <w:rFonts w:ascii="Times New Roman" w:hAnsi="Times New Roman" w:cs="Times New Roman"/>
          <w:sz w:val="24"/>
          <w:szCs w:val="24"/>
        </w:rPr>
        <w:t>universit</w:t>
      </w:r>
      <w:r w:rsidR="00F22C31">
        <w:rPr>
          <w:rFonts w:ascii="Times New Roman" w:hAnsi="Times New Roman" w:cs="Times New Roman"/>
          <w:sz w:val="24"/>
          <w:szCs w:val="24"/>
        </w:rPr>
        <w:t xml:space="preserve">ies, prisons, </w:t>
      </w:r>
      <w:r w:rsidR="00291A8B">
        <w:rPr>
          <w:rFonts w:ascii="Times New Roman" w:hAnsi="Times New Roman" w:cs="Times New Roman"/>
          <w:sz w:val="24"/>
          <w:szCs w:val="24"/>
        </w:rPr>
        <w:t xml:space="preserve">psychiatric </w:t>
      </w:r>
      <w:r w:rsidR="00991421" w:rsidRPr="00F546D8">
        <w:rPr>
          <w:rFonts w:ascii="Times New Roman" w:hAnsi="Times New Roman" w:cs="Times New Roman"/>
          <w:sz w:val="24"/>
          <w:szCs w:val="24"/>
        </w:rPr>
        <w:t>services</w:t>
      </w:r>
      <w:r>
        <w:rPr>
          <w:rFonts w:ascii="Times New Roman" w:hAnsi="Times New Roman" w:cs="Times New Roman"/>
          <w:sz w:val="24"/>
          <w:szCs w:val="24"/>
        </w:rPr>
        <w:t xml:space="preserve"> and family court</w:t>
      </w:r>
      <w:r w:rsidR="00291A8B">
        <w:rPr>
          <w:rFonts w:ascii="Times New Roman" w:hAnsi="Times New Roman" w:cs="Times New Roman"/>
          <w:sz w:val="24"/>
          <w:szCs w:val="24"/>
        </w:rPr>
        <w:t>.</w:t>
      </w:r>
    </w:p>
    <w:p w:rsidR="00991421" w:rsidRPr="00F546D8" w:rsidRDefault="00991421" w:rsidP="00991421">
      <w:pPr>
        <w:shd w:val="clear" w:color="auto" w:fill="FFFFFF" w:themeFill="background1"/>
        <w:rPr>
          <w:rFonts w:ascii="Times New Roman" w:hAnsi="Times New Roman" w:cs="Times New Roman"/>
          <w:b/>
          <w:sz w:val="24"/>
          <w:szCs w:val="24"/>
        </w:rPr>
      </w:pPr>
      <w:r w:rsidRPr="00F546D8">
        <w:rPr>
          <w:rFonts w:ascii="Times New Roman" w:hAnsi="Times New Roman" w:cs="Times New Roman"/>
          <w:b/>
          <w:sz w:val="24"/>
          <w:szCs w:val="24"/>
        </w:rPr>
        <w:t>Figure 6.4: Missed Assessments/Intervention for Neuro-divergences</w:t>
      </w:r>
    </w:p>
    <w:p w:rsidR="00C37F65" w:rsidRPr="00F546D8" w:rsidRDefault="00972251" w:rsidP="00991421">
      <w:pPr>
        <w:shd w:val="clear" w:color="auto" w:fill="FFFFFF" w:themeFill="background1"/>
        <w:rPr>
          <w:rFonts w:ascii="Times New Roman" w:hAnsi="Times New Roman" w:cs="Times New Roman"/>
          <w:b/>
          <w:sz w:val="24"/>
          <w:szCs w:val="24"/>
        </w:rPr>
      </w:pPr>
      <w:r w:rsidRPr="00F546D8">
        <w:rPr>
          <w:rFonts w:ascii="Times New Roman" w:hAnsi="Times New Roman" w:cs="Times New Roman"/>
          <w:noProof/>
          <w:lang w:eastAsia="en-GB"/>
        </w:rPr>
        <w:drawing>
          <wp:inline distT="0" distB="0" distL="0" distR="0" wp14:anchorId="247177A2" wp14:editId="30074BE2">
            <wp:extent cx="5734050" cy="3171217"/>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38189" cy="3173506"/>
                    </a:xfrm>
                    <a:prstGeom prst="rect">
                      <a:avLst/>
                    </a:prstGeom>
                  </pic:spPr>
                </pic:pic>
              </a:graphicData>
            </a:graphic>
          </wp:inline>
        </w:drawing>
      </w:r>
    </w:p>
    <w:p w:rsidR="000E40C0" w:rsidRDefault="000E40C0" w:rsidP="000E40C0">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972251" w:rsidRPr="00F546D8">
        <w:rPr>
          <w:rFonts w:ascii="Times New Roman" w:hAnsi="Times New Roman" w:cs="Times New Roman"/>
          <w:sz w:val="24"/>
          <w:szCs w:val="24"/>
        </w:rPr>
        <w:t>Fi</w:t>
      </w:r>
      <w:r w:rsidR="00991421" w:rsidRPr="00F546D8">
        <w:rPr>
          <w:rFonts w:ascii="Times New Roman" w:hAnsi="Times New Roman" w:cs="Times New Roman"/>
          <w:sz w:val="24"/>
          <w:szCs w:val="24"/>
        </w:rPr>
        <w:t>ndings in this study show</w:t>
      </w:r>
      <w:r w:rsidR="00F22C31">
        <w:rPr>
          <w:rFonts w:ascii="Times New Roman" w:hAnsi="Times New Roman" w:cs="Times New Roman"/>
          <w:sz w:val="24"/>
          <w:szCs w:val="24"/>
        </w:rPr>
        <w:t xml:space="preserve"> that</w:t>
      </w:r>
      <w:r w:rsidR="00991421" w:rsidRPr="00F546D8">
        <w:rPr>
          <w:rFonts w:ascii="Times New Roman" w:hAnsi="Times New Roman" w:cs="Times New Roman"/>
          <w:sz w:val="24"/>
          <w:szCs w:val="24"/>
        </w:rPr>
        <w:t xml:space="preserve"> along with misdiagnosis, the traditional “wait to fail” and fail to assess with appropriate intervention teaching model (Elliott and Grigorenko, 2014), not only became a barrier to participants’ learning potential but contributed significantly to their educational failure. </w:t>
      </w:r>
    </w:p>
    <w:p w:rsidR="00497729" w:rsidRPr="00F546D8" w:rsidRDefault="000E40C0" w:rsidP="000E40C0">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991421" w:rsidRPr="00F546D8">
        <w:rPr>
          <w:rFonts w:ascii="Times New Roman" w:hAnsi="Times New Roman" w:cs="Times New Roman"/>
          <w:sz w:val="24"/>
          <w:szCs w:val="24"/>
        </w:rPr>
        <w:t xml:space="preserve">Conversely, findings also show that the participants who </w:t>
      </w:r>
      <w:r w:rsidR="00F22C31">
        <w:rPr>
          <w:rFonts w:ascii="Times New Roman" w:hAnsi="Times New Roman" w:cs="Times New Roman"/>
          <w:sz w:val="24"/>
          <w:szCs w:val="24"/>
        </w:rPr>
        <w:t>received a diagnosis</w:t>
      </w:r>
      <w:r w:rsidR="00991421" w:rsidRPr="00F546D8">
        <w:rPr>
          <w:rFonts w:ascii="Times New Roman" w:hAnsi="Times New Roman" w:cs="Times New Roman"/>
          <w:sz w:val="24"/>
          <w:szCs w:val="24"/>
        </w:rPr>
        <w:t xml:space="preserve"> found that they were viewed through </w:t>
      </w:r>
      <w:r w:rsidR="00991421" w:rsidRPr="00F546D8">
        <w:rPr>
          <w:rFonts w:ascii="Times New Roman" w:hAnsi="Times New Roman" w:cs="Times New Roman"/>
          <w:sz w:val="24"/>
          <w:szCs w:val="24"/>
          <w:shd w:val="clear" w:color="auto" w:fill="FFFFFF" w:themeFill="background1"/>
        </w:rPr>
        <w:t>the lens of their disability or diagnosis, which also became a barrier to their learning potential as</w:t>
      </w:r>
      <w:r w:rsidR="00991421" w:rsidRPr="00F546D8">
        <w:rPr>
          <w:rFonts w:ascii="Times New Roman" w:hAnsi="Times New Roman" w:cs="Times New Roman"/>
          <w:shd w:val="clear" w:color="auto" w:fill="FFFFFF" w:themeFill="background1"/>
        </w:rPr>
        <w:t xml:space="preserve"> </w:t>
      </w:r>
      <w:r w:rsidR="00991421" w:rsidRPr="00F546D8">
        <w:rPr>
          <w:rFonts w:ascii="Times New Roman" w:hAnsi="Times New Roman" w:cs="Times New Roman"/>
          <w:sz w:val="24"/>
          <w:szCs w:val="24"/>
          <w:shd w:val="clear" w:color="auto" w:fill="FFFFFF" w:themeFill="background1"/>
        </w:rPr>
        <w:t>any strengths and abilities were ignored</w:t>
      </w:r>
      <w:r w:rsidR="00F22C31">
        <w:rPr>
          <w:rFonts w:ascii="Times New Roman" w:hAnsi="Times New Roman" w:cs="Times New Roman"/>
          <w:sz w:val="24"/>
          <w:szCs w:val="24"/>
          <w:shd w:val="clear" w:color="auto" w:fill="FFFFFF" w:themeFill="background1"/>
        </w:rPr>
        <w:t xml:space="preserve">. Moreover, </w:t>
      </w:r>
      <w:r w:rsidR="00991421" w:rsidRPr="00F546D8">
        <w:rPr>
          <w:rFonts w:ascii="Times New Roman" w:hAnsi="Times New Roman" w:cs="Times New Roman"/>
          <w:sz w:val="24"/>
          <w:szCs w:val="24"/>
          <w:shd w:val="clear" w:color="auto" w:fill="FFFFFF" w:themeFill="background1"/>
        </w:rPr>
        <w:t>in some cases,</w:t>
      </w:r>
      <w:r w:rsidR="00F22C31">
        <w:rPr>
          <w:rFonts w:ascii="Times New Roman" w:hAnsi="Times New Roman" w:cs="Times New Roman"/>
          <w:sz w:val="24"/>
          <w:szCs w:val="24"/>
          <w:shd w:val="clear" w:color="auto" w:fill="FFFFFF" w:themeFill="background1"/>
        </w:rPr>
        <w:t xml:space="preserve"> opportunities to develop </w:t>
      </w:r>
      <w:r w:rsidR="00991421" w:rsidRPr="00F546D8">
        <w:rPr>
          <w:rFonts w:ascii="Times New Roman" w:hAnsi="Times New Roman" w:cs="Times New Roman"/>
          <w:sz w:val="24"/>
          <w:szCs w:val="24"/>
          <w:shd w:val="clear" w:color="auto" w:fill="FFFFFF" w:themeFill="background1"/>
        </w:rPr>
        <w:t xml:space="preserve">specialist skills became denied and discouraged. </w:t>
      </w:r>
      <w:r w:rsidR="00991421" w:rsidRPr="00F546D8">
        <w:rPr>
          <w:rFonts w:ascii="Times New Roman" w:hAnsi="Times New Roman" w:cs="Times New Roman"/>
          <w:sz w:val="24"/>
          <w:szCs w:val="24"/>
        </w:rPr>
        <w:t xml:space="preserve">Thus, findings suggest that </w:t>
      </w:r>
      <w:r w:rsidR="00125A9C" w:rsidRPr="00F546D8">
        <w:rPr>
          <w:rFonts w:ascii="Times New Roman" w:hAnsi="Times New Roman" w:cs="Times New Roman"/>
          <w:sz w:val="24"/>
          <w:szCs w:val="24"/>
        </w:rPr>
        <w:t xml:space="preserve">individuals </w:t>
      </w:r>
      <w:r w:rsidR="00991421" w:rsidRPr="00F546D8">
        <w:rPr>
          <w:rFonts w:ascii="Times New Roman" w:hAnsi="Times New Roman" w:cs="Times New Roman"/>
          <w:sz w:val="24"/>
          <w:szCs w:val="24"/>
        </w:rPr>
        <w:t xml:space="preserve">should be able to access the most suitable </w:t>
      </w:r>
      <w:r w:rsidR="00F22C31">
        <w:rPr>
          <w:rFonts w:ascii="Times New Roman" w:hAnsi="Times New Roman" w:cs="Times New Roman"/>
          <w:sz w:val="24"/>
          <w:szCs w:val="24"/>
        </w:rPr>
        <w:t xml:space="preserve">educational </w:t>
      </w:r>
      <w:r w:rsidR="00991421" w:rsidRPr="00F546D8">
        <w:rPr>
          <w:rFonts w:ascii="Times New Roman" w:hAnsi="Times New Roman" w:cs="Times New Roman"/>
          <w:sz w:val="24"/>
          <w:szCs w:val="24"/>
        </w:rPr>
        <w:t xml:space="preserve">provision for their own personal needs, instead of forced to conform to a set of criteria that may, or may not, be suitable for them. </w:t>
      </w:r>
    </w:p>
    <w:p w:rsidR="00C9226F" w:rsidRPr="00F546D8" w:rsidRDefault="000E40C0" w:rsidP="000E40C0">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9226F" w:rsidRPr="00F546D8">
        <w:rPr>
          <w:rFonts w:ascii="Times New Roman" w:hAnsi="Times New Roman" w:cs="Times New Roman"/>
          <w:sz w:val="24"/>
          <w:szCs w:val="24"/>
        </w:rPr>
        <w:t>Findings demonstrated how missed assessment</w:t>
      </w:r>
      <w:r w:rsidR="00125A9C" w:rsidRPr="00F546D8">
        <w:rPr>
          <w:rFonts w:ascii="Times New Roman" w:hAnsi="Times New Roman" w:cs="Times New Roman"/>
          <w:sz w:val="24"/>
          <w:szCs w:val="24"/>
        </w:rPr>
        <w:t>s</w:t>
      </w:r>
      <w:r w:rsidR="00C9226F" w:rsidRPr="00F546D8">
        <w:rPr>
          <w:rFonts w:ascii="Times New Roman" w:hAnsi="Times New Roman" w:cs="Times New Roman"/>
          <w:sz w:val="24"/>
          <w:szCs w:val="24"/>
        </w:rPr>
        <w:t xml:space="preserve"> have serious implications, especially as diagnosis often comes with intervention and medication which can cause even more harm if the diagnosis is incorrect. Thus, this study revealed how trauma histories might be a useful tool in helping individuals and practitioners uncover missing key information to a</w:t>
      </w:r>
      <w:r w:rsidR="005B4DD2">
        <w:rPr>
          <w:rFonts w:ascii="Times New Roman" w:hAnsi="Times New Roman" w:cs="Times New Roman"/>
          <w:sz w:val="24"/>
          <w:szCs w:val="24"/>
        </w:rPr>
        <w:t>id assessment. T</w:t>
      </w:r>
      <w:r w:rsidR="00C9226F" w:rsidRPr="00F546D8">
        <w:rPr>
          <w:rFonts w:ascii="Times New Roman" w:hAnsi="Times New Roman" w:cs="Times New Roman"/>
          <w:sz w:val="24"/>
          <w:szCs w:val="24"/>
        </w:rPr>
        <w:t>he findings demonstrate how a ‘one-off categorical labelling’ or having one ‘label for life’ should be treated with extreme caution, especially as</w:t>
      </w:r>
      <w:r w:rsidR="00125A9C" w:rsidRPr="00F546D8">
        <w:rPr>
          <w:rFonts w:ascii="Times New Roman" w:hAnsi="Times New Roman" w:cs="Times New Roman"/>
          <w:sz w:val="24"/>
          <w:szCs w:val="24"/>
        </w:rPr>
        <w:t xml:space="preserve"> no two </w:t>
      </w:r>
      <w:proofErr w:type="gramStart"/>
      <w:r w:rsidR="00125A9C" w:rsidRPr="00F546D8">
        <w:rPr>
          <w:rFonts w:ascii="Times New Roman" w:hAnsi="Times New Roman" w:cs="Times New Roman"/>
          <w:sz w:val="24"/>
          <w:szCs w:val="24"/>
        </w:rPr>
        <w:t>dyslexic</w:t>
      </w:r>
      <w:proofErr w:type="gramEnd"/>
      <w:r w:rsidR="00125A9C" w:rsidRPr="00F546D8">
        <w:rPr>
          <w:rFonts w:ascii="Times New Roman" w:hAnsi="Times New Roman" w:cs="Times New Roman"/>
          <w:sz w:val="24"/>
          <w:szCs w:val="24"/>
        </w:rPr>
        <w:t xml:space="preserve">, autistic, dyspraxic, ADHD, PDA, GAD or neuro-typical person is </w:t>
      </w:r>
      <w:r w:rsidR="00C9226F" w:rsidRPr="00F546D8">
        <w:rPr>
          <w:rFonts w:ascii="Times New Roman" w:hAnsi="Times New Roman" w:cs="Times New Roman"/>
          <w:sz w:val="24"/>
          <w:szCs w:val="24"/>
        </w:rPr>
        <w:t xml:space="preserve">the same, nor will they present with the exact same needs. </w:t>
      </w:r>
    </w:p>
    <w:p w:rsidR="000E40C0" w:rsidRDefault="000E40C0" w:rsidP="000E40C0">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C9226F" w:rsidRPr="00F546D8">
        <w:rPr>
          <w:rFonts w:ascii="Times New Roman" w:hAnsi="Times New Roman" w:cs="Times New Roman"/>
          <w:sz w:val="24"/>
          <w:szCs w:val="24"/>
        </w:rPr>
        <w:t>Therefore, it is important for practitioners to ask the child/service user about their symptoms or difficulties, such as if there are certain situations, places, times, memories, people or triggers that make th</w:t>
      </w:r>
      <w:r w:rsidR="005B4DD2">
        <w:rPr>
          <w:rFonts w:ascii="Times New Roman" w:hAnsi="Times New Roman" w:cs="Times New Roman"/>
          <w:sz w:val="24"/>
          <w:szCs w:val="24"/>
        </w:rPr>
        <w:t>eir symptoms/difficulties worse. T</w:t>
      </w:r>
      <w:r w:rsidR="00C9226F" w:rsidRPr="00F546D8">
        <w:rPr>
          <w:rFonts w:ascii="Times New Roman" w:hAnsi="Times New Roman" w:cs="Times New Roman"/>
          <w:sz w:val="24"/>
          <w:szCs w:val="24"/>
        </w:rPr>
        <w:t>his will provide key information to</w:t>
      </w:r>
      <w:r w:rsidR="005B4DD2">
        <w:rPr>
          <w:rFonts w:ascii="Times New Roman" w:hAnsi="Times New Roman" w:cs="Times New Roman"/>
          <w:sz w:val="24"/>
          <w:szCs w:val="24"/>
        </w:rPr>
        <w:t xml:space="preserve"> help</w:t>
      </w:r>
      <w:r w:rsidR="00C9226F" w:rsidRPr="00F546D8">
        <w:rPr>
          <w:rFonts w:ascii="Times New Roman" w:hAnsi="Times New Roman" w:cs="Times New Roman"/>
          <w:sz w:val="24"/>
          <w:szCs w:val="24"/>
        </w:rPr>
        <w:t xml:space="preserve"> illuminate where the real root cause of their difficulties </w:t>
      </w:r>
      <w:proofErr w:type="gramStart"/>
      <w:r w:rsidR="005B4DD2">
        <w:rPr>
          <w:rFonts w:ascii="Times New Roman" w:hAnsi="Times New Roman" w:cs="Times New Roman"/>
          <w:sz w:val="24"/>
          <w:szCs w:val="24"/>
        </w:rPr>
        <w:t>lie</w:t>
      </w:r>
      <w:proofErr w:type="gramEnd"/>
      <w:r w:rsidR="00C9226F" w:rsidRPr="00F546D8">
        <w:rPr>
          <w:rFonts w:ascii="Times New Roman" w:hAnsi="Times New Roman" w:cs="Times New Roman"/>
          <w:sz w:val="24"/>
          <w:szCs w:val="24"/>
        </w:rPr>
        <w:t xml:space="preserve"> and point them towards the most effective interventions at school and beyond. The study also revealed the ‘similarities in the symptoms between auditory processing disorder (APD) and other disorders, including dyslexia, ADHD, ASD and specific language impairment, and similarities in symptoms between PTSD and ADHD, bipolar disorder and GAD (general anxiety disorder) and epilepsy and non-epileptic seizures or dissociative seizures which are often missed by specialists themselves</w:t>
      </w:r>
      <w:r w:rsidR="005B4DD2">
        <w:rPr>
          <w:rFonts w:ascii="Times New Roman" w:hAnsi="Times New Roman" w:cs="Times New Roman"/>
          <w:sz w:val="24"/>
          <w:szCs w:val="24"/>
        </w:rPr>
        <w:t xml:space="preserve">. </w:t>
      </w:r>
    </w:p>
    <w:p w:rsidR="00125A9C" w:rsidRPr="00F546D8" w:rsidRDefault="000E40C0" w:rsidP="000E40C0">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rPr>
        <w:lastRenderedPageBreak/>
        <w:t xml:space="preserve">       </w:t>
      </w:r>
      <w:r w:rsidR="005B4DD2">
        <w:rPr>
          <w:rFonts w:ascii="Times New Roman" w:hAnsi="Times New Roman" w:cs="Times New Roman"/>
          <w:sz w:val="24"/>
          <w:szCs w:val="24"/>
        </w:rPr>
        <w:t>S</w:t>
      </w:r>
      <w:r w:rsidR="00C9226F" w:rsidRPr="00F546D8">
        <w:rPr>
          <w:rFonts w:ascii="Times New Roman" w:hAnsi="Times New Roman" w:cs="Times New Roman"/>
          <w:sz w:val="24"/>
          <w:szCs w:val="24"/>
        </w:rPr>
        <w:t xml:space="preserve">ymptoms of childhood trauma may often be missed due to a failure </w:t>
      </w:r>
      <w:r w:rsidR="005B4DD2">
        <w:rPr>
          <w:rFonts w:ascii="Times New Roman" w:hAnsi="Times New Roman" w:cs="Times New Roman"/>
          <w:sz w:val="24"/>
          <w:szCs w:val="24"/>
        </w:rPr>
        <w:t>to</w:t>
      </w:r>
      <w:r w:rsidR="00C9226F" w:rsidRPr="00F546D8">
        <w:rPr>
          <w:rFonts w:ascii="Times New Roman" w:hAnsi="Times New Roman" w:cs="Times New Roman"/>
          <w:sz w:val="24"/>
          <w:szCs w:val="24"/>
        </w:rPr>
        <w:t xml:space="preserve"> tak</w:t>
      </w:r>
      <w:r w:rsidR="005B4DD2">
        <w:rPr>
          <w:rFonts w:ascii="Times New Roman" w:hAnsi="Times New Roman" w:cs="Times New Roman"/>
          <w:sz w:val="24"/>
          <w:szCs w:val="24"/>
        </w:rPr>
        <w:t xml:space="preserve">e a thorough history </w:t>
      </w:r>
      <w:r w:rsidR="00C9226F" w:rsidRPr="00F546D8">
        <w:rPr>
          <w:rFonts w:ascii="Times New Roman" w:hAnsi="Times New Roman" w:cs="Times New Roman"/>
          <w:sz w:val="24"/>
          <w:szCs w:val="24"/>
        </w:rPr>
        <w:t>review</w:t>
      </w:r>
      <w:r w:rsidR="005B4DD2">
        <w:rPr>
          <w:rFonts w:ascii="Times New Roman" w:hAnsi="Times New Roman" w:cs="Times New Roman"/>
          <w:sz w:val="24"/>
          <w:szCs w:val="24"/>
        </w:rPr>
        <w:t>.</w:t>
      </w:r>
      <w:r w:rsidR="00C9226F" w:rsidRPr="00F546D8">
        <w:rPr>
          <w:rFonts w:ascii="Times New Roman" w:hAnsi="Times New Roman" w:cs="Times New Roman"/>
          <w:sz w:val="24"/>
          <w:szCs w:val="24"/>
        </w:rPr>
        <w:t xml:space="preserve"> Moreover, </w:t>
      </w:r>
      <w:r w:rsidR="00C9226F" w:rsidRPr="00F546D8">
        <w:rPr>
          <w:rFonts w:ascii="Times New Roman" w:hAnsi="Times New Roman" w:cs="Times New Roman"/>
          <w:sz w:val="24"/>
          <w:szCs w:val="24"/>
          <w:shd w:val="clear" w:color="auto" w:fill="FFFFFF" w:themeFill="background1"/>
        </w:rPr>
        <w:t xml:space="preserve">the findings show that exclusions appear to be a common problem for neuro-divergent pupils with receptive language difficulties or those with poor frontal lobe functioning who might find it difficult to infer the implied meaning behind unclear or ambivalent speech. </w:t>
      </w:r>
    </w:p>
    <w:p w:rsidR="001250BB" w:rsidRPr="00F546D8" w:rsidRDefault="000E40C0" w:rsidP="000E40C0">
      <w:pPr>
        <w:shd w:val="clear" w:color="auto" w:fill="FFFFFF" w:themeFill="background1"/>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B00A5F" w:rsidRPr="00F546D8">
        <w:rPr>
          <w:rFonts w:ascii="Times New Roman" w:hAnsi="Times New Roman" w:cs="Times New Roman"/>
          <w:sz w:val="24"/>
          <w:szCs w:val="24"/>
          <w:shd w:val="clear" w:color="auto" w:fill="FFFFFF" w:themeFill="background1"/>
        </w:rPr>
        <w:t>F</w:t>
      </w:r>
      <w:r w:rsidR="00C9226F" w:rsidRPr="00F546D8">
        <w:rPr>
          <w:rFonts w:ascii="Times New Roman" w:hAnsi="Times New Roman" w:cs="Times New Roman"/>
          <w:sz w:val="24"/>
          <w:szCs w:val="24"/>
          <w:shd w:val="clear" w:color="auto" w:fill="FFFFFF" w:themeFill="background1"/>
        </w:rPr>
        <w:t xml:space="preserve">indings </w:t>
      </w:r>
      <w:r w:rsidR="00B00A5F" w:rsidRPr="00F546D8">
        <w:rPr>
          <w:rFonts w:ascii="Times New Roman" w:hAnsi="Times New Roman" w:cs="Times New Roman"/>
          <w:sz w:val="24"/>
          <w:szCs w:val="24"/>
          <w:shd w:val="clear" w:color="auto" w:fill="FFFFFF" w:themeFill="background1"/>
        </w:rPr>
        <w:t xml:space="preserve">also </w:t>
      </w:r>
      <w:r w:rsidR="00C9226F" w:rsidRPr="00F546D8">
        <w:rPr>
          <w:rFonts w:ascii="Times New Roman" w:hAnsi="Times New Roman" w:cs="Times New Roman"/>
          <w:sz w:val="24"/>
          <w:szCs w:val="24"/>
          <w:shd w:val="clear" w:color="auto" w:fill="FFFFFF" w:themeFill="background1"/>
        </w:rPr>
        <w:t>indicate that ALN differ-ability students are often subjected to punishment when they exhibit characteristics of their differences, as due to a failure to adequately assess and close gaps</w:t>
      </w:r>
      <w:r w:rsidR="005B4DD2">
        <w:rPr>
          <w:rFonts w:ascii="Times New Roman" w:hAnsi="Times New Roman" w:cs="Times New Roman"/>
          <w:sz w:val="24"/>
          <w:szCs w:val="24"/>
          <w:shd w:val="clear" w:color="auto" w:fill="FFFFFF" w:themeFill="background1"/>
        </w:rPr>
        <w:t>. T</w:t>
      </w:r>
      <w:r w:rsidR="00C9226F" w:rsidRPr="00F546D8">
        <w:rPr>
          <w:rFonts w:ascii="Times New Roman" w:hAnsi="Times New Roman" w:cs="Times New Roman"/>
          <w:sz w:val="24"/>
          <w:szCs w:val="24"/>
          <w:shd w:val="clear" w:color="auto" w:fill="FFFFFF" w:themeFill="background1"/>
        </w:rPr>
        <w:t xml:space="preserve">eachers </w:t>
      </w:r>
      <w:r w:rsidR="005B4DD2">
        <w:rPr>
          <w:rFonts w:ascii="Times New Roman" w:hAnsi="Times New Roman" w:cs="Times New Roman"/>
          <w:sz w:val="24"/>
          <w:szCs w:val="24"/>
          <w:shd w:val="clear" w:color="auto" w:fill="FFFFFF" w:themeFill="background1"/>
        </w:rPr>
        <w:t xml:space="preserve">lack of </w:t>
      </w:r>
      <w:r w:rsidR="00C9226F" w:rsidRPr="00F546D8">
        <w:rPr>
          <w:rFonts w:ascii="Times New Roman" w:hAnsi="Times New Roman" w:cs="Times New Roman"/>
          <w:sz w:val="24"/>
          <w:szCs w:val="24"/>
          <w:shd w:val="clear" w:color="auto" w:fill="FFFFFF" w:themeFill="background1"/>
        </w:rPr>
        <w:t>aware</w:t>
      </w:r>
      <w:r w:rsidR="005B4DD2">
        <w:rPr>
          <w:rFonts w:ascii="Times New Roman" w:hAnsi="Times New Roman" w:cs="Times New Roman"/>
          <w:sz w:val="24"/>
          <w:szCs w:val="24"/>
          <w:shd w:val="clear" w:color="auto" w:fill="FFFFFF" w:themeFill="background1"/>
        </w:rPr>
        <w:t>ness</w:t>
      </w:r>
      <w:r w:rsidR="00C9226F" w:rsidRPr="00F546D8">
        <w:rPr>
          <w:rFonts w:ascii="Times New Roman" w:hAnsi="Times New Roman" w:cs="Times New Roman"/>
          <w:sz w:val="24"/>
          <w:szCs w:val="24"/>
          <w:shd w:val="clear" w:color="auto" w:fill="FFFFFF" w:themeFill="background1"/>
        </w:rPr>
        <w:t xml:space="preserve"> o</w:t>
      </w:r>
      <w:r w:rsidR="005B4DD2">
        <w:rPr>
          <w:rFonts w:ascii="Times New Roman" w:hAnsi="Times New Roman" w:cs="Times New Roman"/>
          <w:sz w:val="24"/>
          <w:szCs w:val="24"/>
          <w:shd w:val="clear" w:color="auto" w:fill="FFFFFF" w:themeFill="background1"/>
        </w:rPr>
        <w:t>f student difficulties</w:t>
      </w:r>
      <w:r w:rsidR="00C9226F" w:rsidRPr="00F546D8">
        <w:rPr>
          <w:rFonts w:ascii="Times New Roman" w:hAnsi="Times New Roman" w:cs="Times New Roman"/>
          <w:sz w:val="24"/>
          <w:szCs w:val="24"/>
          <w:shd w:val="clear" w:color="auto" w:fill="FFFFFF" w:themeFill="background1"/>
        </w:rPr>
        <w:t xml:space="preserve"> </w:t>
      </w:r>
      <w:r w:rsidR="005B4DD2">
        <w:rPr>
          <w:rFonts w:ascii="Times New Roman" w:hAnsi="Times New Roman" w:cs="Times New Roman"/>
          <w:sz w:val="24"/>
          <w:szCs w:val="24"/>
          <w:shd w:val="clear" w:color="auto" w:fill="FFFFFF" w:themeFill="background1"/>
        </w:rPr>
        <w:t xml:space="preserve">often </w:t>
      </w:r>
      <w:r w:rsidR="00C9226F" w:rsidRPr="00F546D8">
        <w:rPr>
          <w:rFonts w:ascii="Times New Roman" w:hAnsi="Times New Roman" w:cs="Times New Roman"/>
          <w:sz w:val="24"/>
          <w:szCs w:val="24"/>
          <w:shd w:val="clear" w:color="auto" w:fill="FFFFFF" w:themeFill="background1"/>
        </w:rPr>
        <w:t>g</w:t>
      </w:r>
      <w:r w:rsidR="005B4DD2">
        <w:rPr>
          <w:rFonts w:ascii="Times New Roman" w:hAnsi="Times New Roman" w:cs="Times New Roman"/>
          <w:sz w:val="24"/>
          <w:szCs w:val="24"/>
          <w:shd w:val="clear" w:color="auto" w:fill="FFFFFF" w:themeFill="background1"/>
        </w:rPr>
        <w:t>ave</w:t>
      </w:r>
      <w:r w:rsidR="00C9226F" w:rsidRPr="00F546D8">
        <w:rPr>
          <w:rFonts w:ascii="Times New Roman" w:hAnsi="Times New Roman" w:cs="Times New Roman"/>
          <w:sz w:val="24"/>
          <w:szCs w:val="24"/>
          <w:shd w:val="clear" w:color="auto" w:fill="FFFFFF" w:themeFill="background1"/>
        </w:rPr>
        <w:t xml:space="preserve"> rise to misconceptions and negative reactions. All the participants in this study noted that their learning needs were not being met, as there was a mismatch and clear discrepancy between provision and their needs, which also became a barrier to their learning potential.  </w:t>
      </w:r>
    </w:p>
    <w:p w:rsidR="00125A9C" w:rsidRPr="00F546D8" w:rsidRDefault="000E40C0" w:rsidP="000E40C0">
      <w:pPr>
        <w:shd w:val="clear" w:color="auto" w:fill="FFFFFF" w:themeFill="background1"/>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73443D" w:rsidRPr="00F546D8">
        <w:rPr>
          <w:rFonts w:ascii="Times New Roman" w:hAnsi="Times New Roman" w:cs="Times New Roman"/>
          <w:sz w:val="24"/>
          <w:szCs w:val="24"/>
        </w:rPr>
        <w:t>Consequently, another finding from this study revealed th</w:t>
      </w:r>
      <w:r w:rsidR="005B4DD2">
        <w:rPr>
          <w:rFonts w:ascii="Times New Roman" w:hAnsi="Times New Roman" w:cs="Times New Roman"/>
          <w:sz w:val="24"/>
          <w:szCs w:val="24"/>
        </w:rPr>
        <w:t>ese</w:t>
      </w:r>
      <w:r w:rsidR="0073443D" w:rsidRPr="00F546D8">
        <w:rPr>
          <w:rFonts w:ascii="Times New Roman" w:hAnsi="Times New Roman" w:cs="Times New Roman"/>
          <w:sz w:val="24"/>
          <w:szCs w:val="24"/>
        </w:rPr>
        <w:t xml:space="preserve"> missed assessments in turn created </w:t>
      </w:r>
      <w:r w:rsidR="0073443D" w:rsidRPr="005B4DD2">
        <w:rPr>
          <w:rFonts w:ascii="Times New Roman" w:hAnsi="Times New Roman" w:cs="Times New Roman"/>
          <w:sz w:val="24"/>
          <w:szCs w:val="24"/>
        </w:rPr>
        <w:t>disabling learning environments</w:t>
      </w:r>
      <w:r w:rsidR="00212840" w:rsidRPr="005B4DD2">
        <w:rPr>
          <w:rFonts w:ascii="Times New Roman" w:hAnsi="Times New Roman" w:cs="Times New Roman"/>
          <w:sz w:val="24"/>
          <w:szCs w:val="24"/>
        </w:rPr>
        <w:t xml:space="preserve"> </w:t>
      </w:r>
      <w:r w:rsidR="005B4DD2">
        <w:rPr>
          <w:rFonts w:ascii="Times New Roman" w:hAnsi="Times New Roman" w:cs="Times New Roman"/>
          <w:sz w:val="24"/>
          <w:szCs w:val="24"/>
        </w:rPr>
        <w:t xml:space="preserve">which led to participants becoming targets of </w:t>
      </w:r>
      <w:r w:rsidR="00212840" w:rsidRPr="005B4DD2">
        <w:rPr>
          <w:rFonts w:ascii="Times New Roman" w:hAnsi="Times New Roman" w:cs="Times New Roman"/>
          <w:sz w:val="24"/>
          <w:szCs w:val="24"/>
        </w:rPr>
        <w:t xml:space="preserve">bullying, </w:t>
      </w:r>
      <w:r w:rsidR="007257B6" w:rsidRPr="005B4DD2">
        <w:rPr>
          <w:rFonts w:ascii="Times New Roman" w:hAnsi="Times New Roman" w:cs="Times New Roman"/>
          <w:sz w:val="24"/>
          <w:szCs w:val="24"/>
        </w:rPr>
        <w:t>gas</w:t>
      </w:r>
      <w:r w:rsidR="00212840" w:rsidRPr="005B4DD2">
        <w:rPr>
          <w:rFonts w:ascii="Times New Roman" w:hAnsi="Times New Roman" w:cs="Times New Roman"/>
          <w:sz w:val="24"/>
          <w:szCs w:val="24"/>
        </w:rPr>
        <w:t>lighting and systematic abusive practice</w:t>
      </w:r>
      <w:r w:rsidR="005B4DD2">
        <w:rPr>
          <w:rFonts w:ascii="Times New Roman" w:hAnsi="Times New Roman" w:cs="Times New Roman"/>
          <w:sz w:val="24"/>
          <w:szCs w:val="24"/>
        </w:rPr>
        <w:t>.</w:t>
      </w:r>
      <w:r w:rsidR="00212840" w:rsidRPr="00F546D8">
        <w:rPr>
          <w:rFonts w:ascii="Times New Roman" w:hAnsi="Times New Roman" w:cs="Times New Roman"/>
          <w:b/>
          <w:sz w:val="24"/>
          <w:szCs w:val="24"/>
        </w:rPr>
        <w:t xml:space="preserve"> </w:t>
      </w:r>
      <w:r w:rsidR="00125A9C" w:rsidRPr="00F546D8">
        <w:rPr>
          <w:rFonts w:ascii="Times New Roman" w:hAnsi="Times New Roman" w:cs="Times New Roman"/>
          <w:sz w:val="24"/>
          <w:szCs w:val="24"/>
        </w:rPr>
        <w:t xml:space="preserve">Findings from this study (figure 6.5) show that public humiliation and bullying from teachers towards those with unmet educational needs is common, attracting further bullying from pupils.  Furthermore, findings show that teachers who participate in public bullying </w:t>
      </w:r>
      <w:r w:rsidR="00AE7441">
        <w:rPr>
          <w:rFonts w:ascii="Times New Roman" w:hAnsi="Times New Roman" w:cs="Times New Roman"/>
          <w:sz w:val="24"/>
          <w:szCs w:val="24"/>
        </w:rPr>
        <w:t xml:space="preserve">send </w:t>
      </w:r>
      <w:r w:rsidR="00125A9C" w:rsidRPr="00F546D8">
        <w:rPr>
          <w:rFonts w:ascii="Times New Roman" w:hAnsi="Times New Roman" w:cs="Times New Roman"/>
          <w:sz w:val="24"/>
          <w:szCs w:val="24"/>
        </w:rPr>
        <w:t xml:space="preserve">a clear message </w:t>
      </w:r>
      <w:r w:rsidR="00AE7441">
        <w:rPr>
          <w:rFonts w:ascii="Times New Roman" w:hAnsi="Times New Roman" w:cs="Times New Roman"/>
          <w:sz w:val="24"/>
          <w:szCs w:val="24"/>
        </w:rPr>
        <w:t xml:space="preserve">to all pupils </w:t>
      </w:r>
      <w:r w:rsidR="00125A9C" w:rsidRPr="00F546D8">
        <w:rPr>
          <w:rFonts w:ascii="Times New Roman" w:hAnsi="Times New Roman" w:cs="Times New Roman"/>
          <w:sz w:val="24"/>
          <w:szCs w:val="24"/>
        </w:rPr>
        <w:t xml:space="preserve">that bullying towards </w:t>
      </w:r>
      <w:r w:rsidR="00AE7441">
        <w:rPr>
          <w:rFonts w:ascii="Times New Roman" w:hAnsi="Times New Roman" w:cs="Times New Roman"/>
          <w:sz w:val="24"/>
          <w:szCs w:val="24"/>
        </w:rPr>
        <w:t xml:space="preserve">these </w:t>
      </w:r>
      <w:r w:rsidR="00125A9C" w:rsidRPr="00F546D8">
        <w:rPr>
          <w:rFonts w:ascii="Times New Roman" w:hAnsi="Times New Roman" w:cs="Times New Roman"/>
          <w:sz w:val="24"/>
          <w:szCs w:val="24"/>
        </w:rPr>
        <w:t xml:space="preserve">children is ‘acceptable’. </w:t>
      </w:r>
    </w:p>
    <w:p w:rsidR="000E40C0" w:rsidRDefault="000E40C0" w:rsidP="000E40C0">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Pr="00F546D8">
        <w:rPr>
          <w:rFonts w:ascii="Times New Roman" w:hAnsi="Times New Roman" w:cs="Times New Roman"/>
          <w:sz w:val="24"/>
          <w:szCs w:val="24"/>
          <w:shd w:val="clear" w:color="auto" w:fill="FFFFFF" w:themeFill="background1"/>
        </w:rPr>
        <w:t>Given the findings relating to the gaps between educational need and provision, it appears that teacher bullying towards children had one purpose, which was to hide professional inadequ</w:t>
      </w:r>
      <w:r>
        <w:rPr>
          <w:rFonts w:ascii="Times New Roman" w:hAnsi="Times New Roman" w:cs="Times New Roman"/>
          <w:sz w:val="24"/>
          <w:szCs w:val="24"/>
          <w:shd w:val="clear" w:color="auto" w:fill="FFFFFF" w:themeFill="background1"/>
        </w:rPr>
        <w:t>acy and incompetence. T</w:t>
      </w:r>
      <w:r w:rsidRPr="00F546D8">
        <w:rPr>
          <w:rFonts w:ascii="Times New Roman" w:hAnsi="Times New Roman" w:cs="Times New Roman"/>
          <w:sz w:val="24"/>
          <w:szCs w:val="24"/>
          <w:shd w:val="clear" w:color="auto" w:fill="FFFFFF" w:themeFill="background1"/>
        </w:rPr>
        <w:t xml:space="preserve">he findings from this study also found that much of the bullying was directed towards children who already had </w:t>
      </w:r>
      <w:r>
        <w:rPr>
          <w:rFonts w:ascii="Times New Roman" w:hAnsi="Times New Roman" w:cs="Times New Roman"/>
          <w:sz w:val="24"/>
          <w:szCs w:val="24"/>
          <w:shd w:val="clear" w:color="auto" w:fill="FFFFFF" w:themeFill="background1"/>
        </w:rPr>
        <w:t xml:space="preserve">heightened trauma responses or </w:t>
      </w:r>
      <w:r w:rsidRPr="00F546D8">
        <w:rPr>
          <w:rFonts w:ascii="Times New Roman" w:hAnsi="Times New Roman" w:cs="Times New Roman"/>
          <w:sz w:val="24"/>
          <w:szCs w:val="24"/>
          <w:shd w:val="clear" w:color="auto" w:fill="FFFFFF" w:themeFill="background1"/>
        </w:rPr>
        <w:t xml:space="preserve">communication difficulties, so were unable to defend themselves against their teacher adult bullies and peer tormentors. </w:t>
      </w:r>
    </w:p>
    <w:p w:rsidR="000E40C0" w:rsidRDefault="00AE2079" w:rsidP="000E40C0">
      <w:pPr>
        <w:spacing w:line="480" w:lineRule="auto"/>
        <w:rPr>
          <w:rFonts w:ascii="Times New Roman" w:hAnsi="Times New Roman" w:cs="Times New Roman"/>
          <w:sz w:val="24"/>
          <w:szCs w:val="24"/>
        </w:rPr>
      </w:pPr>
      <w:r>
        <w:rPr>
          <w:rFonts w:ascii="Times New Roman" w:hAnsi="Times New Roman" w:cs="Times New Roman"/>
          <w:sz w:val="24"/>
          <w:szCs w:val="24"/>
          <w:shd w:val="clear" w:color="auto" w:fill="FFFFFF" w:themeFill="background1"/>
        </w:rPr>
        <w:lastRenderedPageBreak/>
        <w:t xml:space="preserve">      </w:t>
      </w:r>
      <w:r w:rsidR="000E40C0" w:rsidRPr="00F546D8">
        <w:rPr>
          <w:rFonts w:ascii="Times New Roman" w:hAnsi="Times New Roman" w:cs="Times New Roman"/>
          <w:sz w:val="24"/>
          <w:szCs w:val="24"/>
          <w:shd w:val="clear" w:color="auto" w:fill="FFFFFF" w:themeFill="background1"/>
        </w:rPr>
        <w:t>The effect of continuous bullying at school</w:t>
      </w:r>
      <w:r w:rsidR="000E40C0">
        <w:rPr>
          <w:rFonts w:ascii="Times New Roman" w:hAnsi="Times New Roman" w:cs="Times New Roman"/>
          <w:sz w:val="24"/>
          <w:szCs w:val="24"/>
          <w:shd w:val="clear" w:color="auto" w:fill="FFFFFF" w:themeFill="background1"/>
        </w:rPr>
        <w:t xml:space="preserve">, </w:t>
      </w:r>
      <w:r w:rsidR="000E40C0" w:rsidRPr="00F546D8">
        <w:rPr>
          <w:rFonts w:ascii="Times New Roman" w:hAnsi="Times New Roman" w:cs="Times New Roman"/>
          <w:sz w:val="24"/>
          <w:szCs w:val="24"/>
        </w:rPr>
        <w:t>being in an unescapable unsafe environment</w:t>
      </w:r>
      <w:r w:rsidR="000E40C0">
        <w:rPr>
          <w:rFonts w:ascii="Times New Roman" w:hAnsi="Times New Roman" w:cs="Times New Roman"/>
          <w:sz w:val="24"/>
          <w:szCs w:val="24"/>
        </w:rPr>
        <w:t>, being</w:t>
      </w:r>
      <w:r w:rsidR="000E40C0" w:rsidRPr="00F546D8">
        <w:rPr>
          <w:rFonts w:ascii="Times New Roman" w:hAnsi="Times New Roman" w:cs="Times New Roman"/>
          <w:sz w:val="24"/>
          <w:szCs w:val="24"/>
        </w:rPr>
        <w:t xml:space="preserve"> unable to speak up, escape or initiate their fight or fight response, will push them towards experiencing symptoms of PTSD.  </w:t>
      </w:r>
    </w:p>
    <w:p w:rsidR="00C9226F" w:rsidRPr="00F546D8" w:rsidRDefault="00C9226F" w:rsidP="00C9226F">
      <w:pPr>
        <w:shd w:val="clear" w:color="auto" w:fill="FFFFFF" w:themeFill="background1"/>
        <w:rPr>
          <w:rFonts w:ascii="Times New Roman" w:hAnsi="Times New Roman" w:cs="Times New Roman"/>
          <w:b/>
          <w:sz w:val="24"/>
          <w:szCs w:val="24"/>
        </w:rPr>
      </w:pPr>
      <w:r w:rsidRPr="00F546D8">
        <w:rPr>
          <w:rFonts w:ascii="Times New Roman" w:hAnsi="Times New Roman" w:cs="Times New Roman"/>
          <w:b/>
          <w:sz w:val="24"/>
          <w:szCs w:val="24"/>
        </w:rPr>
        <w:t xml:space="preserve">Figure 6.5: Bullying by teachers, pupils and other professionals at school </w:t>
      </w:r>
    </w:p>
    <w:p w:rsidR="00C9226F" w:rsidRPr="00F546D8" w:rsidRDefault="00C9226F" w:rsidP="00212840">
      <w:pPr>
        <w:rPr>
          <w:rFonts w:ascii="Times New Roman" w:hAnsi="Times New Roman" w:cs="Times New Roman"/>
          <w:sz w:val="24"/>
          <w:szCs w:val="24"/>
        </w:rPr>
      </w:pPr>
      <w:r w:rsidRPr="00F546D8">
        <w:rPr>
          <w:rFonts w:ascii="Times New Roman" w:hAnsi="Times New Roman" w:cs="Times New Roman"/>
          <w:noProof/>
          <w:lang w:eastAsia="en-GB"/>
        </w:rPr>
        <w:drawing>
          <wp:inline distT="0" distB="0" distL="0" distR="0" wp14:anchorId="22F6E243" wp14:editId="7452F0EA">
            <wp:extent cx="5731510" cy="3282846"/>
            <wp:effectExtent l="0" t="0" r="8890" b="6985"/>
            <wp:docPr id="507" name="Chart 4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1250BB" w:rsidRPr="00AE2079" w:rsidRDefault="00AE2079" w:rsidP="00AE2079">
      <w:pPr>
        <w:spacing w:line="480" w:lineRule="auto"/>
        <w:rPr>
          <w:rFonts w:ascii="Times New Roman" w:hAnsi="Times New Roman" w:cs="Times New Roman"/>
          <w:sz w:val="24"/>
          <w:szCs w:val="24"/>
          <w:shd w:val="clear" w:color="auto" w:fill="FFFFFF" w:themeFill="background1"/>
        </w:rPr>
      </w:pPr>
      <w:r>
        <w:rPr>
          <w:rFonts w:ascii="Times New Roman" w:hAnsi="Times New Roman" w:cs="Times New Roman"/>
          <w:sz w:val="24"/>
          <w:szCs w:val="24"/>
          <w:shd w:val="clear" w:color="auto" w:fill="FFFFFF" w:themeFill="background1"/>
        </w:rPr>
        <w:t xml:space="preserve">       </w:t>
      </w:r>
      <w:r w:rsidR="006F0F47" w:rsidRPr="00F546D8">
        <w:rPr>
          <w:rFonts w:ascii="Times New Roman" w:hAnsi="Times New Roman" w:cs="Times New Roman"/>
          <w:sz w:val="24"/>
          <w:szCs w:val="24"/>
          <w:shd w:val="clear" w:color="auto" w:fill="FFFFFF" w:themeFill="background1"/>
        </w:rPr>
        <w:t>Since statistically a person with an ACE score of 4 or more is 1,220% more likely to attempt suicide than someone with an ACE score of 0 (Nakazawa, 2015, p.48), the results from this study demonstrates the importance of safeguarding children from all forms of bullying at school and beyond.</w:t>
      </w:r>
      <w:r w:rsidR="00AE7441">
        <w:rPr>
          <w:rFonts w:ascii="Times New Roman" w:hAnsi="Times New Roman" w:cs="Times New Roman"/>
          <w:sz w:val="24"/>
          <w:szCs w:val="24"/>
          <w:shd w:val="clear" w:color="auto" w:fill="FFFFFF" w:themeFill="background1"/>
        </w:rPr>
        <w:t xml:space="preserve"> Findings also show</w:t>
      </w:r>
      <w:r w:rsidR="00CD3946" w:rsidRPr="00F546D8">
        <w:rPr>
          <w:rFonts w:ascii="Times New Roman" w:hAnsi="Times New Roman" w:cs="Times New Roman"/>
          <w:sz w:val="24"/>
          <w:szCs w:val="24"/>
          <w:shd w:val="clear" w:color="auto" w:fill="FFFFFF" w:themeFill="background1"/>
        </w:rPr>
        <w:t xml:space="preserve"> a lack of professional awareness or knowledge about current trauma research and current evidence based mental health interventions. </w:t>
      </w:r>
    </w:p>
    <w:p w:rsidR="001250BB" w:rsidRPr="00F546D8" w:rsidRDefault="00AE2079" w:rsidP="00AE2079">
      <w:pPr>
        <w:shd w:val="clear" w:color="auto" w:fill="FFFFFF" w:themeFill="background1"/>
        <w:spacing w:line="480" w:lineRule="auto"/>
        <w:rPr>
          <w:rFonts w:ascii="Times New Roman" w:hAnsi="Times New Roman" w:cs="Times New Roman"/>
          <w:b/>
          <w:sz w:val="24"/>
          <w:szCs w:val="24"/>
        </w:rPr>
      </w:pPr>
      <w:r>
        <w:rPr>
          <w:rFonts w:ascii="Times New Roman" w:hAnsi="Times New Roman" w:cs="Times New Roman"/>
          <w:sz w:val="24"/>
          <w:szCs w:val="24"/>
          <w:shd w:val="clear" w:color="auto" w:fill="FFFFFF" w:themeFill="background1"/>
        </w:rPr>
        <w:t xml:space="preserve">      </w:t>
      </w:r>
      <w:r w:rsidRPr="00F546D8">
        <w:rPr>
          <w:rFonts w:ascii="Times New Roman" w:hAnsi="Times New Roman" w:cs="Times New Roman"/>
          <w:sz w:val="24"/>
          <w:szCs w:val="24"/>
          <w:shd w:val="clear" w:color="auto" w:fill="FFFFFF" w:themeFill="background1"/>
        </w:rPr>
        <w:t xml:space="preserve">Instead it is evident that some of the qualified mental health professionals who were supporting participants lacked understanding about GAD (Generalized Anxiety Disorder), self-harm, voice hearing, </w:t>
      </w:r>
      <w:r w:rsidRPr="00F546D8">
        <w:rPr>
          <w:rFonts w:ascii="Times New Roman" w:hAnsi="Times New Roman" w:cs="Times New Roman"/>
          <w:sz w:val="24"/>
          <w:szCs w:val="24"/>
        </w:rPr>
        <w:t>physical symptoms of de-regulation such as over-ea</w:t>
      </w:r>
      <w:r>
        <w:rPr>
          <w:rFonts w:ascii="Times New Roman" w:hAnsi="Times New Roman" w:cs="Times New Roman"/>
          <w:sz w:val="24"/>
          <w:szCs w:val="24"/>
        </w:rPr>
        <w:t xml:space="preserve">ting/not eating, over-sleeping, </w:t>
      </w:r>
      <w:r w:rsidRPr="00F546D8">
        <w:rPr>
          <w:rFonts w:ascii="Times New Roman" w:hAnsi="Times New Roman" w:cs="Times New Roman"/>
          <w:sz w:val="24"/>
          <w:szCs w:val="24"/>
        </w:rPr>
        <w:t>being awake through the night, or engaging in self-medication such as substance misuse, self-harm or engaging in other forms of risky addictive behaviour</w:t>
      </w:r>
      <w:r>
        <w:rPr>
          <w:rFonts w:ascii="Times New Roman" w:hAnsi="Times New Roman" w:cs="Times New Roman"/>
          <w:sz w:val="24"/>
          <w:szCs w:val="24"/>
        </w:rPr>
        <w:t>.</w:t>
      </w:r>
    </w:p>
    <w:p w:rsidR="00C9226F" w:rsidRPr="00F546D8" w:rsidRDefault="00C9226F" w:rsidP="00212840">
      <w:pPr>
        <w:shd w:val="clear" w:color="auto" w:fill="FFFFFF" w:themeFill="background1"/>
        <w:rPr>
          <w:rFonts w:ascii="Times New Roman" w:hAnsi="Times New Roman" w:cs="Times New Roman"/>
          <w:b/>
          <w:sz w:val="24"/>
          <w:szCs w:val="24"/>
        </w:rPr>
      </w:pPr>
      <w:r w:rsidRPr="00F546D8">
        <w:rPr>
          <w:rFonts w:ascii="Times New Roman" w:hAnsi="Times New Roman" w:cs="Times New Roman"/>
          <w:b/>
          <w:sz w:val="24"/>
          <w:szCs w:val="24"/>
        </w:rPr>
        <w:lastRenderedPageBreak/>
        <w:t xml:space="preserve">Figure 6.6: Emergence of Mental Health Difficulties </w:t>
      </w:r>
    </w:p>
    <w:p w:rsidR="00CD3946" w:rsidRPr="00F546D8" w:rsidRDefault="00B00A5F" w:rsidP="00B00A5F">
      <w:pPr>
        <w:outlineLvl w:val="0"/>
        <w:rPr>
          <w:rFonts w:ascii="Times New Roman" w:hAnsi="Times New Roman" w:cs="Times New Roman"/>
          <w:sz w:val="24"/>
          <w:szCs w:val="24"/>
        </w:rPr>
      </w:pPr>
      <w:r w:rsidRPr="00F546D8">
        <w:rPr>
          <w:rFonts w:ascii="Times New Roman" w:hAnsi="Times New Roman" w:cs="Times New Roman"/>
          <w:noProof/>
          <w:lang w:eastAsia="en-GB"/>
        </w:rPr>
        <w:drawing>
          <wp:inline distT="0" distB="0" distL="0" distR="0" wp14:anchorId="2CF13346" wp14:editId="3C48DE6B">
            <wp:extent cx="5723890" cy="3647873"/>
            <wp:effectExtent l="0" t="0" r="3810" b="0"/>
            <wp:docPr id="50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12007" cy="3704031"/>
                    </a:xfrm>
                    <a:prstGeom prst="rect">
                      <a:avLst/>
                    </a:prstGeom>
                    <a:noFill/>
                    <a:ln>
                      <a:noFill/>
                    </a:ln>
                  </pic:spPr>
                </pic:pic>
              </a:graphicData>
            </a:graphic>
          </wp:inline>
        </w:drawing>
      </w:r>
      <w:r w:rsidR="006F0F47" w:rsidRPr="00F546D8">
        <w:rPr>
          <w:rFonts w:ascii="Times New Roman" w:hAnsi="Times New Roman" w:cs="Times New Roman"/>
          <w:sz w:val="24"/>
          <w:szCs w:val="24"/>
        </w:rPr>
        <w:t xml:space="preserve"> </w:t>
      </w:r>
    </w:p>
    <w:p w:rsidR="00C1399F" w:rsidRPr="00F546D8" w:rsidRDefault="00CD3946" w:rsidP="00B00A5F">
      <w:pPr>
        <w:outlineLvl w:val="0"/>
        <w:rPr>
          <w:rFonts w:ascii="Times New Roman" w:hAnsi="Times New Roman" w:cs="Times New Roman"/>
          <w:sz w:val="24"/>
          <w:szCs w:val="24"/>
        </w:rPr>
      </w:pPr>
      <w:r w:rsidRPr="00F546D8">
        <w:rPr>
          <w:rFonts w:ascii="Times New Roman" w:hAnsi="Times New Roman" w:cs="Times New Roman"/>
          <w:sz w:val="24"/>
          <w:szCs w:val="24"/>
        </w:rPr>
        <w:t xml:space="preserve">. </w:t>
      </w:r>
    </w:p>
    <w:p w:rsidR="00CD3946" w:rsidRPr="00F546D8" w:rsidRDefault="00CD3946" w:rsidP="00CD3946">
      <w:pPr>
        <w:shd w:val="clear" w:color="auto" w:fill="FFFFFF" w:themeFill="background1"/>
        <w:rPr>
          <w:rFonts w:ascii="Times New Roman" w:hAnsi="Times New Roman" w:cs="Times New Roman"/>
          <w:b/>
          <w:sz w:val="24"/>
          <w:szCs w:val="24"/>
        </w:rPr>
      </w:pPr>
      <w:r w:rsidRPr="00F546D8">
        <w:rPr>
          <w:rFonts w:ascii="Times New Roman" w:hAnsi="Times New Roman" w:cs="Times New Roman"/>
          <w:b/>
          <w:sz w:val="24"/>
          <w:szCs w:val="24"/>
        </w:rPr>
        <w:t xml:space="preserve">Figure 6.7: </w:t>
      </w:r>
      <w:r w:rsidR="00B5358B" w:rsidRPr="00F546D8">
        <w:rPr>
          <w:rFonts w:ascii="Times New Roman" w:hAnsi="Times New Roman" w:cs="Times New Roman"/>
          <w:b/>
          <w:sz w:val="24"/>
          <w:szCs w:val="24"/>
        </w:rPr>
        <w:t>S</w:t>
      </w:r>
      <w:r w:rsidRPr="00F546D8">
        <w:rPr>
          <w:rFonts w:ascii="Times New Roman" w:hAnsi="Times New Roman" w:cs="Times New Roman"/>
          <w:b/>
          <w:sz w:val="24"/>
          <w:szCs w:val="24"/>
        </w:rPr>
        <w:t xml:space="preserve">ymptoms of de-regulation experienced by participants </w:t>
      </w:r>
      <w:r w:rsidR="00B5358B" w:rsidRPr="00F546D8">
        <w:rPr>
          <w:rFonts w:ascii="Times New Roman" w:hAnsi="Times New Roman" w:cs="Times New Roman"/>
          <w:b/>
          <w:sz w:val="24"/>
          <w:szCs w:val="24"/>
        </w:rPr>
        <w:t>(Groups 2-3)</w:t>
      </w:r>
    </w:p>
    <w:p w:rsidR="00497729" w:rsidRPr="00F546D8" w:rsidRDefault="00CD3946" w:rsidP="00B00A5F">
      <w:pPr>
        <w:outlineLvl w:val="0"/>
        <w:rPr>
          <w:rFonts w:ascii="Times New Roman" w:hAnsi="Times New Roman" w:cs="Times New Roman"/>
          <w:sz w:val="24"/>
          <w:szCs w:val="24"/>
        </w:rPr>
      </w:pPr>
      <w:r w:rsidRPr="00F546D8">
        <w:rPr>
          <w:rFonts w:ascii="Times New Roman" w:hAnsi="Times New Roman" w:cs="Times New Roman"/>
          <w:noProof/>
          <w:lang w:eastAsia="en-GB"/>
        </w:rPr>
        <w:drawing>
          <wp:inline distT="0" distB="0" distL="0" distR="0" wp14:anchorId="52898E7B" wp14:editId="022BD5D6">
            <wp:extent cx="5727461" cy="3657600"/>
            <wp:effectExtent l="0" t="0" r="635"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35607" t="30485" r="20133" b="17160"/>
                    <a:stretch/>
                  </pic:blipFill>
                  <pic:spPr bwMode="auto">
                    <a:xfrm>
                      <a:off x="0" y="0"/>
                      <a:ext cx="5765784" cy="3682073"/>
                    </a:xfrm>
                    <a:prstGeom prst="rect">
                      <a:avLst/>
                    </a:prstGeom>
                    <a:ln>
                      <a:noFill/>
                    </a:ln>
                    <a:extLst>
                      <a:ext uri="{53640926-AAD7-44D8-BBD7-CCE9431645EC}">
                        <a14:shadowObscured xmlns:a14="http://schemas.microsoft.com/office/drawing/2010/main"/>
                      </a:ext>
                    </a:extLst>
                  </pic:spPr>
                </pic:pic>
              </a:graphicData>
            </a:graphic>
          </wp:inline>
        </w:drawing>
      </w:r>
    </w:p>
    <w:p w:rsidR="00D8317A" w:rsidRPr="00AE7441" w:rsidRDefault="00AE2079" w:rsidP="00AE2079">
      <w:pPr>
        <w:spacing w:line="480" w:lineRule="auto"/>
        <w:outlineLvl w:val="0"/>
        <w:rPr>
          <w:rFonts w:ascii="Times New Roman" w:hAnsi="Times New Roman" w:cs="Times New Roman"/>
          <w:sz w:val="24"/>
          <w:szCs w:val="24"/>
        </w:rPr>
      </w:pPr>
      <w:r>
        <w:rPr>
          <w:rFonts w:ascii="Times New Roman" w:hAnsi="Times New Roman" w:cs="Times New Roman"/>
          <w:sz w:val="24"/>
          <w:szCs w:val="24"/>
        </w:rPr>
        <w:lastRenderedPageBreak/>
        <w:t xml:space="preserve">       </w:t>
      </w:r>
      <w:r w:rsidR="006F0F47" w:rsidRPr="00F546D8">
        <w:rPr>
          <w:rFonts w:ascii="Times New Roman" w:hAnsi="Times New Roman" w:cs="Times New Roman"/>
          <w:sz w:val="24"/>
          <w:szCs w:val="24"/>
        </w:rPr>
        <w:t xml:space="preserve">However, the findings showed that multiple symptoms of underlying trauma and anxiety were still being missed by doctors. Furthermore, even the professionals who should have been helping them, ended up further harming them which led them directly </w:t>
      </w:r>
      <w:r w:rsidR="006F0F47" w:rsidRPr="00AE7441">
        <w:rPr>
          <w:rFonts w:ascii="Times New Roman" w:hAnsi="Times New Roman" w:cs="Times New Roman"/>
          <w:sz w:val="24"/>
          <w:szCs w:val="24"/>
        </w:rPr>
        <w:t>into revolving doors of cycles of oppression and intergenerational poverty.</w:t>
      </w:r>
    </w:p>
    <w:p w:rsidR="00D8317A" w:rsidRPr="00F546D8" w:rsidRDefault="00D8317A" w:rsidP="00B00A5F">
      <w:pPr>
        <w:outlineLvl w:val="0"/>
        <w:rPr>
          <w:rFonts w:ascii="Times New Roman" w:hAnsi="Times New Roman" w:cs="Times New Roman"/>
          <w:b/>
          <w:noProof/>
          <w:sz w:val="28"/>
          <w:szCs w:val="28"/>
        </w:rPr>
      </w:pPr>
      <w:r w:rsidRPr="00F546D8">
        <w:rPr>
          <w:rFonts w:ascii="Times New Roman" w:hAnsi="Times New Roman" w:cs="Times New Roman"/>
          <w:b/>
          <w:noProof/>
          <w:sz w:val="24"/>
          <w:szCs w:val="24"/>
        </w:rPr>
        <w:t>Figure 6.8: Health harming consequences (See figure 6.10 as only Group 4, those who had no support for ALN, truanted and left school before completing GCSEs, make up these statistics)</w:t>
      </w:r>
    </w:p>
    <w:p w:rsidR="00D8317A" w:rsidRPr="00F546D8" w:rsidRDefault="00D8317A" w:rsidP="00B00A5F">
      <w:pPr>
        <w:outlineLvl w:val="0"/>
        <w:rPr>
          <w:rFonts w:ascii="Times New Roman" w:hAnsi="Times New Roman" w:cs="Times New Roman"/>
          <w:b/>
          <w:sz w:val="24"/>
          <w:szCs w:val="24"/>
        </w:rPr>
      </w:pPr>
      <w:r w:rsidRPr="00F546D8">
        <w:rPr>
          <w:rFonts w:ascii="Times New Roman" w:hAnsi="Times New Roman" w:cs="Times New Roman"/>
          <w:noProof/>
          <w:lang w:eastAsia="en-GB"/>
        </w:rPr>
        <w:drawing>
          <wp:inline distT="0" distB="0" distL="0" distR="0" wp14:anchorId="66B71B5A" wp14:editId="19A136C6">
            <wp:extent cx="5714885" cy="2782111"/>
            <wp:effectExtent l="0" t="0" r="635"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35274" t="27219" r="17472" b="26237"/>
                    <a:stretch/>
                  </pic:blipFill>
                  <pic:spPr bwMode="auto">
                    <a:xfrm>
                      <a:off x="0" y="0"/>
                      <a:ext cx="5907255" cy="2875760"/>
                    </a:xfrm>
                    <a:prstGeom prst="rect">
                      <a:avLst/>
                    </a:prstGeom>
                    <a:ln>
                      <a:noFill/>
                    </a:ln>
                    <a:extLst>
                      <a:ext uri="{53640926-AAD7-44D8-BBD7-CCE9431645EC}">
                        <a14:shadowObscured xmlns:a14="http://schemas.microsoft.com/office/drawing/2010/main"/>
                      </a:ext>
                    </a:extLst>
                  </pic:spPr>
                </pic:pic>
              </a:graphicData>
            </a:graphic>
          </wp:inline>
        </w:drawing>
      </w:r>
    </w:p>
    <w:p w:rsidR="00D8317A" w:rsidRPr="00F546D8" w:rsidRDefault="00D8317A" w:rsidP="00D8317A">
      <w:pPr>
        <w:outlineLvl w:val="0"/>
        <w:rPr>
          <w:rFonts w:ascii="Times New Roman" w:hAnsi="Times New Roman" w:cs="Times New Roman"/>
          <w:b/>
          <w:noProof/>
          <w:sz w:val="28"/>
          <w:szCs w:val="28"/>
        </w:rPr>
      </w:pPr>
      <w:r w:rsidRPr="00F546D8">
        <w:rPr>
          <w:rFonts w:ascii="Times New Roman" w:hAnsi="Times New Roman" w:cs="Times New Roman"/>
          <w:b/>
          <w:noProof/>
          <w:sz w:val="24"/>
          <w:szCs w:val="24"/>
        </w:rPr>
        <w:t xml:space="preserve">Figure 6.9: Complex abuse and revictimisation experienced by ACEs 4+ (Figure 6.10 – only Groups 3 &amp; 4 make up these statistics) </w:t>
      </w:r>
    </w:p>
    <w:p w:rsidR="00D8317A" w:rsidRPr="00F546D8" w:rsidRDefault="00D8317A" w:rsidP="00FF4115">
      <w:pPr>
        <w:outlineLvl w:val="0"/>
        <w:rPr>
          <w:rFonts w:ascii="Times New Roman" w:hAnsi="Times New Roman" w:cs="Times New Roman"/>
          <w:sz w:val="24"/>
          <w:szCs w:val="24"/>
        </w:rPr>
      </w:pPr>
      <w:r w:rsidRPr="00F546D8">
        <w:rPr>
          <w:rFonts w:ascii="Times New Roman" w:hAnsi="Times New Roman" w:cs="Times New Roman"/>
          <w:noProof/>
          <w:lang w:eastAsia="en-GB"/>
        </w:rPr>
        <w:drawing>
          <wp:inline distT="0" distB="0" distL="0" distR="0" wp14:anchorId="58BF03B3" wp14:editId="32FDC597">
            <wp:extent cx="5506085" cy="3005847"/>
            <wp:effectExtent l="0" t="0" r="18415" b="17145"/>
            <wp:docPr id="1" name="Chart 4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C1399F" w:rsidRPr="00F546D8" w:rsidRDefault="00C1399F" w:rsidP="00C1399F">
      <w:pPr>
        <w:outlineLvl w:val="0"/>
        <w:rPr>
          <w:rFonts w:ascii="Times New Roman" w:hAnsi="Times New Roman" w:cs="Times New Roman"/>
          <w:b/>
          <w:noProof/>
          <w:sz w:val="28"/>
          <w:szCs w:val="28"/>
        </w:rPr>
      </w:pPr>
      <w:r w:rsidRPr="00F546D8">
        <w:rPr>
          <w:rFonts w:ascii="Times New Roman" w:hAnsi="Times New Roman" w:cs="Times New Roman"/>
          <w:b/>
          <w:noProof/>
          <w:sz w:val="24"/>
          <w:szCs w:val="24"/>
        </w:rPr>
        <w:lastRenderedPageBreak/>
        <w:t>Figure 6.</w:t>
      </w:r>
      <w:r w:rsidR="00D8317A" w:rsidRPr="00F546D8">
        <w:rPr>
          <w:rFonts w:ascii="Times New Roman" w:hAnsi="Times New Roman" w:cs="Times New Roman"/>
          <w:b/>
          <w:noProof/>
          <w:sz w:val="24"/>
          <w:szCs w:val="24"/>
        </w:rPr>
        <w:t>10</w:t>
      </w:r>
      <w:r w:rsidRPr="00F546D8">
        <w:rPr>
          <w:rFonts w:ascii="Times New Roman" w:hAnsi="Times New Roman" w:cs="Times New Roman"/>
          <w:b/>
          <w:noProof/>
          <w:sz w:val="24"/>
          <w:szCs w:val="24"/>
        </w:rPr>
        <w:t>: ACEs and Educational Attainment</w:t>
      </w:r>
    </w:p>
    <w:p w:rsidR="00FF4115" w:rsidRPr="00F546D8" w:rsidRDefault="00C1399F" w:rsidP="00FF4115">
      <w:pPr>
        <w:outlineLvl w:val="0"/>
        <w:rPr>
          <w:rFonts w:ascii="Times New Roman" w:hAnsi="Times New Roman" w:cs="Times New Roman"/>
          <w:sz w:val="24"/>
          <w:szCs w:val="24"/>
        </w:rPr>
      </w:pPr>
      <w:r w:rsidRPr="00F546D8">
        <w:rPr>
          <w:rFonts w:ascii="Times New Roman" w:hAnsi="Times New Roman" w:cs="Times New Roman"/>
          <w:b/>
          <w:noProof/>
          <w:sz w:val="32"/>
          <w:szCs w:val="32"/>
          <w:lang w:eastAsia="en-GB"/>
        </w:rPr>
        <w:drawing>
          <wp:inline distT="0" distB="0" distL="0" distR="0" wp14:anchorId="4C920A58" wp14:editId="19A3BFAB">
            <wp:extent cx="5714052" cy="3706239"/>
            <wp:effectExtent l="0" t="0" r="1270" b="2540"/>
            <wp:docPr id="2"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04347" cy="3829668"/>
                    </a:xfrm>
                    <a:prstGeom prst="rect">
                      <a:avLst/>
                    </a:prstGeom>
                    <a:noFill/>
                    <a:ln>
                      <a:noFill/>
                    </a:ln>
                  </pic:spPr>
                </pic:pic>
              </a:graphicData>
            </a:graphic>
          </wp:inline>
        </w:drawing>
      </w:r>
      <w:r w:rsidR="00FF4115" w:rsidRPr="00F546D8">
        <w:rPr>
          <w:rFonts w:ascii="Times New Roman" w:hAnsi="Times New Roman" w:cs="Times New Roman"/>
          <w:sz w:val="24"/>
          <w:szCs w:val="24"/>
        </w:rPr>
        <w:t xml:space="preserve"> </w:t>
      </w:r>
    </w:p>
    <w:p w:rsidR="00FF4115" w:rsidRPr="00F546D8" w:rsidRDefault="00FF4115" w:rsidP="00AE2079">
      <w:pPr>
        <w:pStyle w:val="ListParagraph"/>
        <w:numPr>
          <w:ilvl w:val="0"/>
          <w:numId w:val="2"/>
        </w:numPr>
        <w:spacing w:line="480" w:lineRule="auto"/>
        <w:outlineLvl w:val="0"/>
        <w:rPr>
          <w:rFonts w:ascii="Times New Roman" w:hAnsi="Times New Roman" w:cs="Times New Roman"/>
          <w:noProof/>
          <w:szCs w:val="24"/>
        </w:rPr>
      </w:pPr>
      <w:r w:rsidRPr="00F546D8">
        <w:rPr>
          <w:rFonts w:ascii="Times New Roman" w:hAnsi="Times New Roman" w:cs="Times New Roman"/>
          <w:b/>
          <w:noProof/>
          <w:szCs w:val="24"/>
        </w:rPr>
        <w:t xml:space="preserve">Group 1: </w:t>
      </w:r>
      <w:r w:rsidR="00AE7441">
        <w:rPr>
          <w:rFonts w:ascii="Times New Roman" w:hAnsi="Times New Roman" w:cs="Times New Roman"/>
          <w:noProof/>
          <w:szCs w:val="24"/>
        </w:rPr>
        <w:t>Stayed at</w:t>
      </w:r>
      <w:r w:rsidRPr="00F546D8">
        <w:rPr>
          <w:rFonts w:ascii="Times New Roman" w:hAnsi="Times New Roman" w:cs="Times New Roman"/>
          <w:noProof/>
          <w:szCs w:val="24"/>
        </w:rPr>
        <w:t xml:space="preserve"> school and completed GCSEs with access arrangements in place, achieved over 6 GCSEs and could access any further education course.</w:t>
      </w:r>
    </w:p>
    <w:p w:rsidR="00FF4115" w:rsidRPr="00F546D8" w:rsidRDefault="00FF4115" w:rsidP="00AE2079">
      <w:pPr>
        <w:pStyle w:val="ListParagraph"/>
        <w:numPr>
          <w:ilvl w:val="0"/>
          <w:numId w:val="2"/>
        </w:numPr>
        <w:spacing w:line="480" w:lineRule="auto"/>
        <w:outlineLvl w:val="0"/>
        <w:rPr>
          <w:rFonts w:ascii="Times New Roman" w:hAnsi="Times New Roman" w:cs="Times New Roman"/>
          <w:noProof/>
          <w:szCs w:val="24"/>
        </w:rPr>
      </w:pPr>
      <w:r w:rsidRPr="00F546D8">
        <w:rPr>
          <w:rFonts w:ascii="Times New Roman" w:hAnsi="Times New Roman" w:cs="Times New Roman"/>
          <w:b/>
          <w:noProof/>
          <w:szCs w:val="24"/>
        </w:rPr>
        <w:t xml:space="preserve">Group 2 : </w:t>
      </w:r>
      <w:r w:rsidRPr="00F546D8">
        <w:rPr>
          <w:rFonts w:ascii="Times New Roman" w:hAnsi="Times New Roman" w:cs="Times New Roman"/>
          <w:noProof/>
          <w:szCs w:val="24"/>
        </w:rPr>
        <w:t xml:space="preserve">Became forced-home-educated during comprehensive years due to struggles with bullying/decreased mental health.  </w:t>
      </w:r>
    </w:p>
    <w:p w:rsidR="00FF4115" w:rsidRPr="00F546D8" w:rsidRDefault="00FF4115" w:rsidP="00AE2079">
      <w:pPr>
        <w:pStyle w:val="ListParagraph"/>
        <w:numPr>
          <w:ilvl w:val="0"/>
          <w:numId w:val="2"/>
        </w:numPr>
        <w:spacing w:line="480" w:lineRule="auto"/>
        <w:outlineLvl w:val="0"/>
        <w:rPr>
          <w:rFonts w:ascii="Times New Roman" w:hAnsi="Times New Roman" w:cs="Times New Roman"/>
          <w:b/>
          <w:noProof/>
          <w:szCs w:val="24"/>
        </w:rPr>
      </w:pPr>
      <w:r w:rsidRPr="00F546D8">
        <w:rPr>
          <w:rFonts w:ascii="Times New Roman" w:hAnsi="Times New Roman" w:cs="Times New Roman"/>
          <w:b/>
          <w:noProof/>
          <w:szCs w:val="24"/>
        </w:rPr>
        <w:t xml:space="preserve">Group 3: </w:t>
      </w:r>
      <w:r w:rsidRPr="00F546D8">
        <w:rPr>
          <w:rFonts w:ascii="Times New Roman" w:hAnsi="Times New Roman" w:cs="Times New Roman"/>
          <w:noProof/>
          <w:szCs w:val="24"/>
        </w:rPr>
        <w:t>Stayed in school and despite huge adversity completed GCSEs without support. However, it appears that since this group did not activate their fight or flight response, they appear to have gone into a state of freeze and numbing of pain and through ‘normalising their abuse’</w:t>
      </w:r>
      <w:r w:rsidR="00AE7441">
        <w:rPr>
          <w:rFonts w:ascii="Times New Roman" w:hAnsi="Times New Roman" w:cs="Times New Roman"/>
          <w:noProof/>
          <w:szCs w:val="24"/>
        </w:rPr>
        <w:t xml:space="preserve">. This </w:t>
      </w:r>
      <w:r w:rsidRPr="00F546D8">
        <w:rPr>
          <w:rFonts w:ascii="Times New Roman" w:hAnsi="Times New Roman" w:cs="Times New Roman"/>
          <w:noProof/>
          <w:szCs w:val="24"/>
        </w:rPr>
        <w:t>made this group particularly vulnerable to experiencing further reoccurring revictimisation</w:t>
      </w:r>
      <w:r w:rsidRPr="00F546D8">
        <w:rPr>
          <w:rFonts w:ascii="Times New Roman" w:hAnsi="Times New Roman" w:cs="Times New Roman"/>
          <w:b/>
          <w:noProof/>
          <w:szCs w:val="24"/>
        </w:rPr>
        <w:t xml:space="preserve">.  </w:t>
      </w:r>
    </w:p>
    <w:p w:rsidR="00D8317A" w:rsidRPr="00F546D8" w:rsidRDefault="00FF4115" w:rsidP="00AE2079">
      <w:pPr>
        <w:pStyle w:val="ListParagraph"/>
        <w:numPr>
          <w:ilvl w:val="0"/>
          <w:numId w:val="2"/>
        </w:numPr>
        <w:spacing w:line="480" w:lineRule="auto"/>
        <w:outlineLvl w:val="0"/>
        <w:rPr>
          <w:rFonts w:ascii="Times New Roman" w:hAnsi="Times New Roman" w:cs="Times New Roman"/>
          <w:noProof/>
          <w:szCs w:val="24"/>
        </w:rPr>
      </w:pPr>
      <w:r w:rsidRPr="00F546D8">
        <w:rPr>
          <w:rFonts w:ascii="Times New Roman" w:hAnsi="Times New Roman" w:cs="Times New Roman"/>
          <w:b/>
          <w:noProof/>
          <w:szCs w:val="24"/>
        </w:rPr>
        <w:t xml:space="preserve">Group 4: </w:t>
      </w:r>
      <w:r w:rsidRPr="00F546D8">
        <w:rPr>
          <w:rFonts w:ascii="Times New Roman" w:hAnsi="Times New Roman" w:cs="Times New Roman"/>
          <w:noProof/>
          <w:szCs w:val="24"/>
        </w:rPr>
        <w:t>Had no support for ALN, activated their flight response by truanting and left school before completing GCSEs/with no GCSEs. This group of participants are the only ones to make up the health harming statistics in figure 6.</w:t>
      </w:r>
      <w:r w:rsidR="002F593C" w:rsidRPr="00F546D8">
        <w:rPr>
          <w:rFonts w:ascii="Times New Roman" w:hAnsi="Times New Roman" w:cs="Times New Roman"/>
          <w:noProof/>
          <w:szCs w:val="24"/>
        </w:rPr>
        <w:t>8</w:t>
      </w:r>
      <w:r w:rsidRPr="00F546D8">
        <w:rPr>
          <w:rFonts w:ascii="Times New Roman" w:hAnsi="Times New Roman" w:cs="Times New Roman"/>
          <w:noProof/>
          <w:szCs w:val="24"/>
        </w:rPr>
        <w:t>).</w:t>
      </w:r>
    </w:p>
    <w:p w:rsidR="00AE2079" w:rsidRDefault="00AE2079" w:rsidP="00D8317A">
      <w:pPr>
        <w:outlineLvl w:val="0"/>
        <w:rPr>
          <w:rFonts w:ascii="Times New Roman" w:hAnsi="Times New Roman" w:cs="Times New Roman"/>
          <w:b/>
          <w:noProof/>
          <w:sz w:val="24"/>
          <w:szCs w:val="24"/>
        </w:rPr>
      </w:pPr>
    </w:p>
    <w:p w:rsidR="00D8317A" w:rsidRPr="00F546D8" w:rsidRDefault="00D8317A" w:rsidP="00D8317A">
      <w:pPr>
        <w:outlineLvl w:val="0"/>
        <w:rPr>
          <w:rFonts w:ascii="Times New Roman" w:hAnsi="Times New Roman" w:cs="Times New Roman"/>
          <w:b/>
          <w:noProof/>
          <w:sz w:val="28"/>
          <w:szCs w:val="28"/>
        </w:rPr>
      </w:pPr>
      <w:r w:rsidRPr="00F546D8">
        <w:rPr>
          <w:rFonts w:ascii="Times New Roman" w:hAnsi="Times New Roman" w:cs="Times New Roman"/>
          <w:b/>
          <w:noProof/>
          <w:sz w:val="24"/>
          <w:szCs w:val="24"/>
        </w:rPr>
        <w:lastRenderedPageBreak/>
        <w:t xml:space="preserve">Figure 6.11: Implications for future safegarding </w:t>
      </w:r>
    </w:p>
    <w:p w:rsidR="002F593C" w:rsidRPr="00F546D8" w:rsidRDefault="00D8317A" w:rsidP="00005734">
      <w:pPr>
        <w:rPr>
          <w:rFonts w:ascii="Times New Roman" w:hAnsi="Times New Roman" w:cs="Times New Roman"/>
          <w:sz w:val="24"/>
          <w:szCs w:val="24"/>
        </w:rPr>
      </w:pPr>
      <w:r w:rsidRPr="00F546D8">
        <w:rPr>
          <w:rFonts w:ascii="Times New Roman" w:hAnsi="Times New Roman" w:cs="Times New Roman"/>
          <w:noProof/>
          <w:lang w:eastAsia="en-GB"/>
        </w:rPr>
        <w:drawing>
          <wp:inline distT="0" distB="0" distL="0" distR="0" wp14:anchorId="39FCB39A" wp14:editId="2E82E26E">
            <wp:extent cx="5718044" cy="3891064"/>
            <wp:effectExtent l="0" t="0" r="0" b="0"/>
            <wp:docPr id="51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74055" cy="3997227"/>
                    </a:xfrm>
                    <a:prstGeom prst="rect">
                      <a:avLst/>
                    </a:prstGeom>
                    <a:noFill/>
                    <a:ln>
                      <a:noFill/>
                    </a:ln>
                  </pic:spPr>
                </pic:pic>
              </a:graphicData>
            </a:graphic>
          </wp:inline>
        </w:drawing>
      </w:r>
      <w:r w:rsidRPr="00F546D8">
        <w:rPr>
          <w:rFonts w:ascii="Times New Roman" w:hAnsi="Times New Roman" w:cs="Times New Roman"/>
          <w:sz w:val="24"/>
          <w:szCs w:val="24"/>
        </w:rPr>
        <w:t xml:space="preserve"> </w:t>
      </w:r>
    </w:p>
    <w:p w:rsidR="00CE7113" w:rsidRDefault="00AE2079" w:rsidP="00AE207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2F593C" w:rsidRPr="00F546D8">
        <w:rPr>
          <w:rFonts w:ascii="Times New Roman" w:hAnsi="Times New Roman" w:cs="Times New Roman"/>
          <w:sz w:val="24"/>
          <w:szCs w:val="24"/>
        </w:rPr>
        <w:t>Therefore, the key findings of this study show that there is a strong inseparable link between the effects of trauma (ACEs and intergenerational trauma), sleep deprivation, missed assessments, disabling learning environments, bullying, damages to mental health and educational failure, along with far-reaching consequences of the revolving door of intergenerational poverty (figure 6.6, figure 6.7, figure 6.8, figure 6.9, 6.10, 6.11, 6.12)</w:t>
      </w:r>
      <w:r w:rsidR="00DE7175">
        <w:rPr>
          <w:rFonts w:ascii="Times New Roman" w:hAnsi="Times New Roman" w:cs="Times New Roman"/>
          <w:sz w:val="24"/>
          <w:szCs w:val="24"/>
        </w:rPr>
        <w:t>, as well as the effect of trauma o</w:t>
      </w:r>
      <w:r w:rsidR="00CE7113">
        <w:rPr>
          <w:rFonts w:ascii="Times New Roman" w:hAnsi="Times New Roman" w:cs="Times New Roman"/>
          <w:sz w:val="24"/>
          <w:szCs w:val="24"/>
        </w:rPr>
        <w:t>n the next generation (Appendix16</w:t>
      </w:r>
      <w:r w:rsidR="002F593C" w:rsidRPr="00F546D8">
        <w:rPr>
          <w:rFonts w:ascii="Times New Roman" w:hAnsi="Times New Roman" w:cs="Times New Roman"/>
          <w:sz w:val="24"/>
          <w:szCs w:val="24"/>
        </w:rPr>
        <w:t xml:space="preserve"> </w:t>
      </w:r>
      <w:r w:rsidR="00CE7113">
        <w:rPr>
          <w:rFonts w:cstheme="minorHAnsi"/>
          <w:noProof/>
          <w:sz w:val="28"/>
          <w:szCs w:val="28"/>
        </w:rPr>
        <w:t xml:space="preserve">- </w:t>
      </w:r>
      <w:r w:rsidR="00CE7113" w:rsidRPr="00CE7113">
        <w:rPr>
          <w:rFonts w:ascii="Times New Roman" w:hAnsi="Times New Roman" w:cs="Times New Roman"/>
          <w:noProof/>
          <w:sz w:val="24"/>
          <w:szCs w:val="24"/>
        </w:rPr>
        <w:t>I</w:t>
      </w:r>
      <w:r w:rsidR="00DE7175" w:rsidRPr="00CE7113">
        <w:rPr>
          <w:rFonts w:ascii="Times New Roman" w:hAnsi="Times New Roman" w:cs="Times New Roman"/>
          <w:noProof/>
          <w:sz w:val="24"/>
          <w:szCs w:val="24"/>
        </w:rPr>
        <w:t>nterview with a Miscarriages of Justice Victim</w:t>
      </w:r>
      <w:r w:rsidR="00CE7113">
        <w:rPr>
          <w:rFonts w:ascii="Times New Roman" w:hAnsi="Times New Roman" w:cs="Times New Roman"/>
          <w:noProof/>
          <w:sz w:val="24"/>
          <w:szCs w:val="24"/>
        </w:rPr>
        <w:t>).</w:t>
      </w:r>
      <w:r w:rsidR="00CE7113">
        <w:rPr>
          <w:rFonts w:ascii="Times New Roman" w:hAnsi="Times New Roman" w:cs="Times New Roman"/>
          <w:sz w:val="24"/>
          <w:szCs w:val="24"/>
        </w:rPr>
        <w:t xml:space="preserve">  </w:t>
      </w:r>
    </w:p>
    <w:p w:rsidR="00CE7113" w:rsidRDefault="00B40B5F" w:rsidP="00AE207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0F5647">
        <w:rPr>
          <w:rFonts w:ascii="Times New Roman" w:hAnsi="Times New Roman" w:cs="Times New Roman"/>
          <w:sz w:val="24"/>
          <w:szCs w:val="24"/>
        </w:rPr>
        <w:t>These</w:t>
      </w:r>
      <w:r w:rsidR="002F593C" w:rsidRPr="00F546D8">
        <w:rPr>
          <w:rFonts w:ascii="Times New Roman" w:hAnsi="Times New Roman" w:cs="Times New Roman"/>
          <w:sz w:val="24"/>
          <w:szCs w:val="24"/>
        </w:rPr>
        <w:t xml:space="preserve"> findings concur with Rowntree (2017), who identified the lack of educational attainment as the ‘biggest driver of future poverty’, along with Hawton et al. (2012)</w:t>
      </w:r>
      <w:r w:rsidR="00575114" w:rsidRPr="00F546D8">
        <w:rPr>
          <w:rFonts w:ascii="Times New Roman" w:hAnsi="Times New Roman" w:cs="Times New Roman"/>
          <w:sz w:val="24"/>
          <w:szCs w:val="24"/>
        </w:rPr>
        <w:t xml:space="preserve"> and Hawton and Rodham (2006)</w:t>
      </w:r>
      <w:r w:rsidR="002F593C" w:rsidRPr="00F546D8">
        <w:rPr>
          <w:rFonts w:ascii="Times New Roman" w:hAnsi="Times New Roman" w:cs="Times New Roman"/>
          <w:sz w:val="24"/>
          <w:szCs w:val="24"/>
        </w:rPr>
        <w:t xml:space="preserve">, who identified school bullying/exclusion as a precursor to self-harm and suicide. </w:t>
      </w:r>
    </w:p>
    <w:p w:rsidR="002F593C" w:rsidRPr="00F546D8" w:rsidRDefault="00CE7113" w:rsidP="00AE2079">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E165C0" w:rsidRPr="00F546D8">
        <w:rPr>
          <w:rFonts w:ascii="Times New Roman" w:hAnsi="Times New Roman" w:cs="Times New Roman"/>
          <w:sz w:val="24"/>
          <w:szCs w:val="24"/>
        </w:rPr>
        <w:t>Since suicide has been identified as being the leading cause of death in almost all European countries (Hawton et al., 2012)</w:t>
      </w:r>
      <w:r w:rsidR="002C210B" w:rsidRPr="00F546D8">
        <w:rPr>
          <w:rFonts w:ascii="Times New Roman" w:hAnsi="Times New Roman" w:cs="Times New Roman"/>
          <w:sz w:val="24"/>
          <w:szCs w:val="24"/>
        </w:rPr>
        <w:t xml:space="preserve"> and Wales has seen a recent 45% increase in their female suicide rate (Samaritans, 2018), the findings from this study</w:t>
      </w:r>
      <w:r w:rsidR="00E165C0" w:rsidRPr="00F546D8">
        <w:rPr>
          <w:rFonts w:ascii="Times New Roman" w:hAnsi="Times New Roman" w:cs="Times New Roman"/>
          <w:sz w:val="24"/>
          <w:szCs w:val="24"/>
        </w:rPr>
        <w:t xml:space="preserve"> demonstrate that urgent societal reform </w:t>
      </w:r>
      <w:r w:rsidR="00125A9C" w:rsidRPr="00F546D8">
        <w:rPr>
          <w:rFonts w:ascii="Times New Roman" w:hAnsi="Times New Roman" w:cs="Times New Roman"/>
          <w:sz w:val="24"/>
          <w:szCs w:val="24"/>
        </w:rPr>
        <w:t xml:space="preserve">is </w:t>
      </w:r>
      <w:r w:rsidR="00E165C0" w:rsidRPr="00F546D8">
        <w:rPr>
          <w:rFonts w:ascii="Times New Roman" w:hAnsi="Times New Roman" w:cs="Times New Roman"/>
          <w:sz w:val="24"/>
          <w:szCs w:val="24"/>
        </w:rPr>
        <w:t>required across multiple systems and institutions</w:t>
      </w:r>
      <w:r w:rsidR="000F5647">
        <w:rPr>
          <w:rFonts w:ascii="Times New Roman" w:hAnsi="Times New Roman" w:cs="Times New Roman"/>
          <w:sz w:val="24"/>
          <w:szCs w:val="24"/>
        </w:rPr>
        <w:t xml:space="preserve">. </w:t>
      </w:r>
      <w:r w:rsidR="002C210B" w:rsidRPr="00F546D8">
        <w:rPr>
          <w:rFonts w:ascii="Times New Roman" w:hAnsi="Times New Roman" w:cs="Times New Roman"/>
          <w:sz w:val="24"/>
          <w:szCs w:val="24"/>
        </w:rPr>
        <w:t xml:space="preserve"> </w:t>
      </w:r>
      <w:r w:rsidR="00AE2079">
        <w:rPr>
          <w:rFonts w:ascii="Times New Roman" w:hAnsi="Times New Roman" w:cs="Times New Roman"/>
          <w:sz w:val="24"/>
          <w:szCs w:val="24"/>
        </w:rPr>
        <w:t xml:space="preserve"> </w:t>
      </w:r>
      <w:r w:rsidR="002C210B" w:rsidRPr="00F546D8">
        <w:rPr>
          <w:rFonts w:ascii="Times New Roman" w:hAnsi="Times New Roman" w:cs="Times New Roman"/>
          <w:sz w:val="24"/>
          <w:szCs w:val="24"/>
        </w:rPr>
        <w:t xml:space="preserve">Additionally, the findings from this study </w:t>
      </w:r>
      <w:r w:rsidR="00E165C0" w:rsidRPr="00F546D8">
        <w:rPr>
          <w:rFonts w:ascii="Times New Roman" w:hAnsi="Times New Roman" w:cs="Times New Roman"/>
          <w:sz w:val="24"/>
          <w:szCs w:val="24"/>
        </w:rPr>
        <w:t xml:space="preserve">also provide </w:t>
      </w:r>
      <w:r w:rsidR="00125A9C" w:rsidRPr="00F546D8">
        <w:rPr>
          <w:rFonts w:ascii="Times New Roman" w:hAnsi="Times New Roman" w:cs="Times New Roman"/>
          <w:sz w:val="24"/>
          <w:szCs w:val="24"/>
        </w:rPr>
        <w:t xml:space="preserve">fiscal </w:t>
      </w:r>
      <w:r w:rsidR="00E165C0" w:rsidRPr="00F546D8">
        <w:rPr>
          <w:rFonts w:ascii="Times New Roman" w:hAnsi="Times New Roman" w:cs="Times New Roman"/>
          <w:sz w:val="24"/>
          <w:szCs w:val="24"/>
        </w:rPr>
        <w:t>preventative and restorative solutions</w:t>
      </w:r>
      <w:r w:rsidR="00125A9C" w:rsidRPr="00F546D8">
        <w:rPr>
          <w:rFonts w:ascii="Times New Roman" w:hAnsi="Times New Roman" w:cs="Times New Roman"/>
          <w:sz w:val="24"/>
          <w:szCs w:val="24"/>
        </w:rPr>
        <w:t xml:space="preserve">. </w:t>
      </w:r>
      <w:r w:rsidR="000F5647" w:rsidRPr="00F546D8">
        <w:rPr>
          <w:rFonts w:ascii="Times New Roman" w:hAnsi="Times New Roman" w:cs="Times New Roman"/>
          <w:sz w:val="24"/>
          <w:szCs w:val="24"/>
        </w:rPr>
        <w:t>Furthermore</w:t>
      </w:r>
      <w:r w:rsidR="00125A9C" w:rsidRPr="00F546D8">
        <w:rPr>
          <w:rFonts w:ascii="Times New Roman" w:hAnsi="Times New Roman" w:cs="Times New Roman"/>
          <w:sz w:val="24"/>
          <w:szCs w:val="24"/>
        </w:rPr>
        <w:t>, if these cost-effective preventative and restorative solutions are</w:t>
      </w:r>
      <w:r w:rsidR="00E165C0" w:rsidRPr="00F546D8">
        <w:rPr>
          <w:rFonts w:ascii="Times New Roman" w:hAnsi="Times New Roman" w:cs="Times New Roman"/>
          <w:sz w:val="24"/>
          <w:szCs w:val="24"/>
        </w:rPr>
        <w:t xml:space="preserve"> implemented</w:t>
      </w:r>
      <w:r w:rsidR="00125A9C" w:rsidRPr="00F546D8">
        <w:rPr>
          <w:rFonts w:ascii="Times New Roman" w:hAnsi="Times New Roman" w:cs="Times New Roman"/>
          <w:sz w:val="24"/>
          <w:szCs w:val="24"/>
        </w:rPr>
        <w:t>, they have the potential to</w:t>
      </w:r>
      <w:r w:rsidR="00E165C0" w:rsidRPr="00F546D8">
        <w:rPr>
          <w:rFonts w:ascii="Times New Roman" w:hAnsi="Times New Roman" w:cs="Times New Roman"/>
          <w:sz w:val="24"/>
          <w:szCs w:val="24"/>
        </w:rPr>
        <w:t xml:space="preserve"> impact future generations through creating more </w:t>
      </w:r>
      <w:r w:rsidR="002C210B" w:rsidRPr="00F546D8">
        <w:rPr>
          <w:rFonts w:ascii="Times New Roman" w:hAnsi="Times New Roman" w:cs="Times New Roman"/>
          <w:sz w:val="24"/>
          <w:szCs w:val="24"/>
        </w:rPr>
        <w:t xml:space="preserve">user-friendly </w:t>
      </w:r>
      <w:r w:rsidR="00E165C0" w:rsidRPr="00F546D8">
        <w:rPr>
          <w:rFonts w:ascii="Times New Roman" w:hAnsi="Times New Roman" w:cs="Times New Roman"/>
          <w:sz w:val="24"/>
          <w:szCs w:val="24"/>
        </w:rPr>
        <w:t xml:space="preserve">systems of equality, </w:t>
      </w:r>
      <w:r w:rsidR="002C210B" w:rsidRPr="00F546D8">
        <w:rPr>
          <w:rFonts w:ascii="Times New Roman" w:hAnsi="Times New Roman" w:cs="Times New Roman"/>
          <w:sz w:val="24"/>
          <w:szCs w:val="24"/>
        </w:rPr>
        <w:t>to reverse poverty and break</w:t>
      </w:r>
      <w:r w:rsidR="00E165C0" w:rsidRPr="00F546D8">
        <w:rPr>
          <w:rFonts w:ascii="Times New Roman" w:hAnsi="Times New Roman" w:cs="Times New Roman"/>
          <w:sz w:val="24"/>
          <w:szCs w:val="24"/>
        </w:rPr>
        <w:t xml:space="preserve"> ingrained intergenerational cycles of oppression. </w:t>
      </w:r>
    </w:p>
    <w:p w:rsidR="00FF4115" w:rsidRPr="00F546D8" w:rsidRDefault="00FF4115" w:rsidP="00AE2079">
      <w:pPr>
        <w:spacing w:line="480" w:lineRule="auto"/>
        <w:rPr>
          <w:rFonts w:ascii="Times New Roman" w:hAnsi="Times New Roman" w:cs="Times New Roman"/>
          <w:sz w:val="24"/>
          <w:szCs w:val="24"/>
        </w:rPr>
      </w:pPr>
      <w:r w:rsidRPr="00F546D8">
        <w:rPr>
          <w:rFonts w:ascii="Times New Roman" w:hAnsi="Times New Roman" w:cs="Times New Roman"/>
          <w:b/>
          <w:noProof/>
          <w:sz w:val="24"/>
          <w:szCs w:val="24"/>
        </w:rPr>
        <w:t>Figure 6.1</w:t>
      </w:r>
      <w:r w:rsidR="002F593C" w:rsidRPr="00F546D8">
        <w:rPr>
          <w:rFonts w:ascii="Times New Roman" w:hAnsi="Times New Roman" w:cs="Times New Roman"/>
          <w:b/>
          <w:noProof/>
          <w:sz w:val="24"/>
          <w:szCs w:val="24"/>
        </w:rPr>
        <w:t>2</w:t>
      </w:r>
      <w:r w:rsidRPr="00F546D8">
        <w:rPr>
          <w:rFonts w:ascii="Times New Roman" w:hAnsi="Times New Roman" w:cs="Times New Roman"/>
          <w:b/>
          <w:noProof/>
          <w:sz w:val="24"/>
          <w:szCs w:val="24"/>
        </w:rPr>
        <w:t xml:space="preserve">: </w:t>
      </w:r>
      <w:r w:rsidR="002F593C" w:rsidRPr="00F546D8">
        <w:rPr>
          <w:rFonts w:ascii="Times New Roman" w:hAnsi="Times New Roman" w:cs="Times New Roman"/>
          <w:b/>
          <w:noProof/>
          <w:sz w:val="24"/>
          <w:szCs w:val="24"/>
        </w:rPr>
        <w:t>Breaking t</w:t>
      </w:r>
      <w:r w:rsidRPr="00F546D8">
        <w:rPr>
          <w:rFonts w:ascii="Times New Roman" w:eastAsia="Calibri" w:hAnsi="Times New Roman" w:cs="Times New Roman"/>
          <w:b/>
          <w:sz w:val="24"/>
          <w:szCs w:val="24"/>
        </w:rPr>
        <w:t xml:space="preserve">he revolving cycle of </w:t>
      </w:r>
      <w:r w:rsidR="002F593C" w:rsidRPr="00F546D8">
        <w:rPr>
          <w:rFonts w:ascii="Times New Roman" w:eastAsia="Calibri" w:hAnsi="Times New Roman" w:cs="Times New Roman"/>
          <w:b/>
          <w:sz w:val="24"/>
          <w:szCs w:val="24"/>
        </w:rPr>
        <w:t xml:space="preserve">educational inequality and </w:t>
      </w:r>
      <w:r w:rsidRPr="00F546D8">
        <w:rPr>
          <w:rFonts w:ascii="Times New Roman" w:eastAsia="Calibri" w:hAnsi="Times New Roman" w:cs="Times New Roman"/>
          <w:b/>
          <w:sz w:val="24"/>
          <w:szCs w:val="24"/>
        </w:rPr>
        <w:t xml:space="preserve">intergenerational </w:t>
      </w:r>
      <w:r w:rsidR="002F593C" w:rsidRPr="00F546D8">
        <w:rPr>
          <w:rFonts w:ascii="Times New Roman" w:eastAsia="Calibri" w:hAnsi="Times New Roman" w:cs="Times New Roman"/>
          <w:b/>
          <w:sz w:val="24"/>
          <w:szCs w:val="24"/>
        </w:rPr>
        <w:t>poverty</w:t>
      </w:r>
    </w:p>
    <w:p w:rsidR="001250BB" w:rsidRPr="00CE7113" w:rsidRDefault="00FF4115" w:rsidP="00A35D95">
      <w:pPr>
        <w:rPr>
          <w:rFonts w:ascii="Times New Roman" w:hAnsi="Times New Roman" w:cs="Times New Roman"/>
          <w:sz w:val="24"/>
          <w:szCs w:val="24"/>
        </w:rPr>
      </w:pPr>
      <w:r w:rsidRPr="00F546D8">
        <w:rPr>
          <w:rFonts w:ascii="Times New Roman" w:eastAsia="Calibri" w:hAnsi="Times New Roman" w:cs="Times New Roman"/>
          <w:noProof/>
          <w:szCs w:val="24"/>
          <w:lang w:eastAsia="en-GB"/>
        </w:rPr>
        <w:drawing>
          <wp:inline distT="0" distB="0" distL="0" distR="0" wp14:anchorId="6E355460" wp14:editId="0EF2CC7B">
            <wp:extent cx="5885654" cy="460118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34548" cy="4795759"/>
                    </a:xfrm>
                    <a:prstGeom prst="rect">
                      <a:avLst/>
                    </a:prstGeom>
                    <a:noFill/>
                  </pic:spPr>
                </pic:pic>
              </a:graphicData>
            </a:graphic>
          </wp:inline>
        </w:drawing>
      </w:r>
      <w:bookmarkStart w:id="15" w:name="OLE_LINK1"/>
    </w:p>
    <w:p w:rsidR="000E3982" w:rsidRPr="00AE2079" w:rsidRDefault="00FF4115" w:rsidP="00AE2079">
      <w:pPr>
        <w:spacing w:line="480" w:lineRule="auto"/>
        <w:rPr>
          <w:rFonts w:ascii="Times New Roman" w:hAnsi="Times New Roman" w:cs="Times New Roman"/>
          <w:b/>
          <w:sz w:val="24"/>
          <w:szCs w:val="24"/>
        </w:rPr>
      </w:pPr>
      <w:r w:rsidRPr="00AE2079">
        <w:rPr>
          <w:rFonts w:ascii="Times New Roman" w:hAnsi="Times New Roman" w:cs="Times New Roman"/>
          <w:b/>
          <w:sz w:val="24"/>
          <w:szCs w:val="24"/>
        </w:rPr>
        <w:lastRenderedPageBreak/>
        <w:t xml:space="preserve">6.4 </w:t>
      </w:r>
      <w:r w:rsidR="00A50FA4" w:rsidRPr="00AE2079">
        <w:rPr>
          <w:rFonts w:ascii="Times New Roman" w:hAnsi="Times New Roman" w:cs="Times New Roman"/>
          <w:b/>
          <w:sz w:val="24"/>
          <w:szCs w:val="24"/>
        </w:rPr>
        <w:t>Recommendations</w:t>
      </w:r>
      <w:r w:rsidRPr="00AE2079">
        <w:rPr>
          <w:rFonts w:ascii="Times New Roman" w:hAnsi="Times New Roman" w:cs="Times New Roman"/>
          <w:b/>
          <w:sz w:val="24"/>
          <w:szCs w:val="24"/>
        </w:rPr>
        <w:t xml:space="preserve"> for Future Practice and Research </w:t>
      </w:r>
    </w:p>
    <w:bookmarkEnd w:id="15"/>
    <w:p w:rsidR="004B3D45" w:rsidRPr="00AE2079" w:rsidRDefault="00AE2079" w:rsidP="00AE207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131E96" w:rsidRPr="00AE2079">
        <w:rPr>
          <w:rFonts w:ascii="Times New Roman" w:hAnsi="Times New Roman" w:cs="Times New Roman"/>
          <w:sz w:val="24"/>
          <w:szCs w:val="24"/>
        </w:rPr>
        <w:t xml:space="preserve">The </w:t>
      </w:r>
      <w:r w:rsidR="004B3D45" w:rsidRPr="00AE2079">
        <w:rPr>
          <w:rFonts w:ascii="Times New Roman" w:hAnsi="Times New Roman" w:cs="Times New Roman"/>
          <w:sz w:val="24"/>
          <w:szCs w:val="24"/>
        </w:rPr>
        <w:t xml:space="preserve">findings of this study have massive </w:t>
      </w:r>
      <w:r w:rsidR="001551FC" w:rsidRPr="00AE2079">
        <w:rPr>
          <w:rFonts w:ascii="Times New Roman" w:hAnsi="Times New Roman" w:cs="Times New Roman"/>
          <w:sz w:val="24"/>
          <w:szCs w:val="24"/>
        </w:rPr>
        <w:t xml:space="preserve">implications for </w:t>
      </w:r>
      <w:r w:rsidR="004B3D45" w:rsidRPr="00AE2079">
        <w:rPr>
          <w:rFonts w:ascii="Times New Roman" w:hAnsi="Times New Roman" w:cs="Times New Roman"/>
          <w:sz w:val="24"/>
          <w:szCs w:val="24"/>
        </w:rPr>
        <w:t>professionals and policy makers across local, national and international strate</w:t>
      </w:r>
      <w:r w:rsidR="000F5647" w:rsidRPr="00AE2079">
        <w:rPr>
          <w:rFonts w:ascii="Times New Roman" w:hAnsi="Times New Roman" w:cs="Times New Roman"/>
          <w:sz w:val="24"/>
          <w:szCs w:val="24"/>
        </w:rPr>
        <w:t>gic levels. As Bellis (2017</w:t>
      </w:r>
      <w:r w:rsidR="004B3D45" w:rsidRPr="00AE2079">
        <w:rPr>
          <w:rFonts w:ascii="Times New Roman" w:hAnsi="Times New Roman" w:cs="Times New Roman"/>
          <w:sz w:val="24"/>
          <w:szCs w:val="24"/>
        </w:rPr>
        <w:t>) states:</w:t>
      </w:r>
    </w:p>
    <w:p w:rsidR="004B3D45" w:rsidRPr="00AE2079" w:rsidRDefault="004B3D45" w:rsidP="00AE2079">
      <w:pPr>
        <w:spacing w:line="480" w:lineRule="auto"/>
        <w:ind w:left="720"/>
        <w:rPr>
          <w:rFonts w:ascii="Times New Roman" w:hAnsi="Times New Roman" w:cs="Times New Roman"/>
          <w:sz w:val="24"/>
          <w:szCs w:val="24"/>
        </w:rPr>
      </w:pPr>
      <w:r w:rsidRPr="00AE2079">
        <w:rPr>
          <w:rFonts w:ascii="Times New Roman" w:hAnsi="Times New Roman" w:cs="Times New Roman"/>
          <w:sz w:val="24"/>
          <w:szCs w:val="24"/>
        </w:rPr>
        <w:t xml:space="preserve">Prolonged exposure to childhood stressors can result in children becoming 'locked' into a higher state of alert to threat… in that state of alert, bodies wear out more quickly. They are physiologically adapted to short term survival as they become permanently prepared to respond to further trauma… - never 'switching off' - also increases tissue inflammation, which we know </w:t>
      </w:r>
      <w:r w:rsidR="000F5647" w:rsidRPr="00AE2079">
        <w:rPr>
          <w:rFonts w:ascii="Times New Roman" w:hAnsi="Times New Roman" w:cs="Times New Roman"/>
          <w:sz w:val="24"/>
          <w:szCs w:val="24"/>
        </w:rPr>
        <w:t>is a trigger for many diseases.</w:t>
      </w:r>
      <w:r w:rsidRPr="00AE2079">
        <w:rPr>
          <w:rFonts w:ascii="Times New Roman" w:hAnsi="Times New Roman" w:cs="Times New Roman"/>
          <w:sz w:val="24"/>
          <w:szCs w:val="24"/>
        </w:rPr>
        <w:t xml:space="preserve"> </w:t>
      </w:r>
      <w:r w:rsidR="000F5647" w:rsidRPr="00AE2079">
        <w:rPr>
          <w:rFonts w:ascii="Times New Roman" w:hAnsi="Times New Roman" w:cs="Times New Roman"/>
          <w:sz w:val="24"/>
          <w:szCs w:val="24"/>
        </w:rPr>
        <w:t>(Bellis</w:t>
      </w:r>
      <w:r w:rsidR="00AE2079">
        <w:rPr>
          <w:rFonts w:ascii="Times New Roman" w:hAnsi="Times New Roman" w:cs="Times New Roman"/>
          <w:sz w:val="24"/>
          <w:szCs w:val="24"/>
        </w:rPr>
        <w:t xml:space="preserve">, </w:t>
      </w:r>
      <w:r w:rsidR="000F5647" w:rsidRPr="00AE2079">
        <w:rPr>
          <w:rFonts w:ascii="Times New Roman" w:hAnsi="Times New Roman" w:cs="Times New Roman"/>
          <w:sz w:val="24"/>
          <w:szCs w:val="24"/>
        </w:rPr>
        <w:t>2017, p.45)</w:t>
      </w:r>
    </w:p>
    <w:p w:rsidR="00AE2079" w:rsidRDefault="00AE2079" w:rsidP="00AE2079">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0F5647" w:rsidRPr="00AE2079">
        <w:rPr>
          <w:rFonts w:ascii="Times New Roman" w:hAnsi="Times New Roman" w:cs="Times New Roman"/>
          <w:sz w:val="24"/>
          <w:szCs w:val="24"/>
        </w:rPr>
        <w:t>T</w:t>
      </w:r>
      <w:r w:rsidR="00D34E1F" w:rsidRPr="00AE2079">
        <w:rPr>
          <w:rFonts w:ascii="Times New Roman" w:hAnsi="Times New Roman" w:cs="Times New Roman"/>
          <w:sz w:val="24"/>
          <w:szCs w:val="24"/>
        </w:rPr>
        <w:t xml:space="preserve">he proposed </w:t>
      </w:r>
      <w:r w:rsidR="004B3D45" w:rsidRPr="00AE2079">
        <w:rPr>
          <w:rFonts w:ascii="Times New Roman" w:hAnsi="Times New Roman" w:cs="Times New Roman"/>
          <w:sz w:val="24"/>
          <w:szCs w:val="24"/>
        </w:rPr>
        <w:t>r</w:t>
      </w:r>
      <w:r w:rsidR="00131E96" w:rsidRPr="00AE2079">
        <w:rPr>
          <w:rFonts w:ascii="Times New Roman" w:hAnsi="Times New Roman" w:cs="Times New Roman"/>
          <w:sz w:val="24"/>
          <w:szCs w:val="24"/>
        </w:rPr>
        <w:t xml:space="preserve">ecommendations </w:t>
      </w:r>
      <w:r w:rsidR="004B3D45" w:rsidRPr="00AE2079">
        <w:rPr>
          <w:rFonts w:ascii="Times New Roman" w:hAnsi="Times New Roman" w:cs="Times New Roman"/>
          <w:sz w:val="24"/>
          <w:szCs w:val="24"/>
        </w:rPr>
        <w:t xml:space="preserve">are </w:t>
      </w:r>
      <w:r w:rsidR="00A50FA4" w:rsidRPr="00AE2079">
        <w:rPr>
          <w:rFonts w:ascii="Times New Roman" w:hAnsi="Times New Roman" w:cs="Times New Roman"/>
          <w:sz w:val="24"/>
          <w:szCs w:val="24"/>
        </w:rPr>
        <w:t>underpinned</w:t>
      </w:r>
      <w:r w:rsidR="004B3D45" w:rsidRPr="00AE2079">
        <w:rPr>
          <w:rFonts w:ascii="Times New Roman" w:hAnsi="Times New Roman" w:cs="Times New Roman"/>
          <w:sz w:val="24"/>
          <w:szCs w:val="24"/>
        </w:rPr>
        <w:t xml:space="preserve"> by the ACEs, trauma and sleep research </w:t>
      </w:r>
      <w:r w:rsidR="00131E96" w:rsidRPr="00AE2079">
        <w:rPr>
          <w:rFonts w:ascii="Times New Roman" w:hAnsi="Times New Roman" w:cs="Times New Roman"/>
          <w:sz w:val="24"/>
          <w:szCs w:val="24"/>
        </w:rPr>
        <w:t xml:space="preserve">which provide a rich evidence base to </w:t>
      </w:r>
      <w:r w:rsidR="00A50FA4" w:rsidRPr="00AE2079">
        <w:rPr>
          <w:rFonts w:ascii="Times New Roman" w:hAnsi="Times New Roman" w:cs="Times New Roman"/>
          <w:sz w:val="24"/>
          <w:szCs w:val="24"/>
        </w:rPr>
        <w:t>inform</w:t>
      </w:r>
      <w:r w:rsidR="00D54EF6" w:rsidRPr="00AE2079">
        <w:rPr>
          <w:rFonts w:ascii="Times New Roman" w:hAnsi="Times New Roman" w:cs="Times New Roman"/>
          <w:sz w:val="24"/>
          <w:szCs w:val="24"/>
        </w:rPr>
        <w:t xml:space="preserve"> strategists and decision makers about </w:t>
      </w:r>
      <w:r w:rsidR="00A50FA4" w:rsidRPr="00AE2079">
        <w:rPr>
          <w:rFonts w:ascii="Times New Roman" w:hAnsi="Times New Roman" w:cs="Times New Roman"/>
          <w:sz w:val="24"/>
          <w:szCs w:val="24"/>
        </w:rPr>
        <w:t xml:space="preserve">how </w:t>
      </w:r>
      <w:r w:rsidR="00F11CF3" w:rsidRPr="00AE2079">
        <w:rPr>
          <w:rFonts w:ascii="Times New Roman" w:hAnsi="Times New Roman" w:cs="Times New Roman"/>
          <w:sz w:val="24"/>
          <w:szCs w:val="24"/>
        </w:rPr>
        <w:t xml:space="preserve">the </w:t>
      </w:r>
      <w:r w:rsidR="006055C4" w:rsidRPr="00AE2079">
        <w:rPr>
          <w:rFonts w:ascii="Times New Roman" w:hAnsi="Times New Roman" w:cs="Times New Roman"/>
          <w:sz w:val="24"/>
          <w:szCs w:val="24"/>
        </w:rPr>
        <w:t xml:space="preserve">significant </w:t>
      </w:r>
      <w:r w:rsidR="00A50FA4" w:rsidRPr="00AE2079">
        <w:rPr>
          <w:rFonts w:ascii="Times New Roman" w:hAnsi="Times New Roman" w:cs="Times New Roman"/>
          <w:sz w:val="24"/>
          <w:szCs w:val="24"/>
        </w:rPr>
        <w:t xml:space="preserve">cost-effective </w:t>
      </w:r>
      <w:r w:rsidR="004B3D45" w:rsidRPr="00AE2079">
        <w:rPr>
          <w:rFonts w:ascii="Times New Roman" w:hAnsi="Times New Roman" w:cs="Times New Roman"/>
          <w:sz w:val="24"/>
          <w:szCs w:val="24"/>
        </w:rPr>
        <w:t>‘game changing</w:t>
      </w:r>
      <w:r w:rsidR="00A50FA4" w:rsidRPr="00AE2079">
        <w:rPr>
          <w:rFonts w:ascii="Times New Roman" w:hAnsi="Times New Roman" w:cs="Times New Roman"/>
          <w:sz w:val="24"/>
          <w:szCs w:val="24"/>
        </w:rPr>
        <w:t>’</w:t>
      </w:r>
      <w:r w:rsidR="004B3D45" w:rsidRPr="00AE2079">
        <w:rPr>
          <w:rFonts w:ascii="Times New Roman" w:hAnsi="Times New Roman" w:cs="Times New Roman"/>
          <w:sz w:val="24"/>
          <w:szCs w:val="24"/>
        </w:rPr>
        <w:t xml:space="preserve"> </w:t>
      </w:r>
      <w:r w:rsidR="00A50FA4" w:rsidRPr="00AE2079">
        <w:rPr>
          <w:rFonts w:ascii="Times New Roman" w:hAnsi="Times New Roman" w:cs="Times New Roman"/>
          <w:sz w:val="24"/>
          <w:szCs w:val="24"/>
        </w:rPr>
        <w:t xml:space="preserve">solutions would reduce harm, as well as saving governments millions of pounds. </w:t>
      </w:r>
      <w:r w:rsidR="00F11CF3" w:rsidRPr="00AE2079">
        <w:rPr>
          <w:rFonts w:ascii="Times New Roman" w:hAnsi="Times New Roman" w:cs="Times New Roman"/>
          <w:sz w:val="24"/>
          <w:szCs w:val="24"/>
        </w:rPr>
        <w:t xml:space="preserve">It </w:t>
      </w:r>
      <w:r w:rsidR="00C57106" w:rsidRPr="00AE2079">
        <w:rPr>
          <w:rFonts w:ascii="Times New Roman" w:hAnsi="Times New Roman" w:cs="Times New Roman"/>
          <w:sz w:val="24"/>
          <w:szCs w:val="24"/>
        </w:rPr>
        <w:t xml:space="preserve">is believed that </w:t>
      </w:r>
      <w:r w:rsidR="009721D1" w:rsidRPr="00AE2079">
        <w:rPr>
          <w:rFonts w:ascii="Times New Roman" w:hAnsi="Times New Roman" w:cs="Times New Roman"/>
          <w:sz w:val="24"/>
          <w:szCs w:val="24"/>
        </w:rPr>
        <w:t xml:space="preserve">the rich evidence </w:t>
      </w:r>
      <w:r w:rsidR="006055C4" w:rsidRPr="00AE2079">
        <w:rPr>
          <w:rFonts w:ascii="Times New Roman" w:hAnsi="Times New Roman" w:cs="Times New Roman"/>
          <w:sz w:val="24"/>
          <w:szCs w:val="24"/>
        </w:rPr>
        <w:t xml:space="preserve">offered within the body of this research </w:t>
      </w:r>
      <w:r w:rsidR="007546A2" w:rsidRPr="00AE2079">
        <w:rPr>
          <w:rFonts w:ascii="Times New Roman" w:hAnsi="Times New Roman" w:cs="Times New Roman"/>
          <w:sz w:val="24"/>
          <w:szCs w:val="24"/>
        </w:rPr>
        <w:t>contribute</w:t>
      </w:r>
      <w:r w:rsidR="006055C4" w:rsidRPr="00AE2079">
        <w:rPr>
          <w:rFonts w:ascii="Times New Roman" w:hAnsi="Times New Roman" w:cs="Times New Roman"/>
          <w:sz w:val="24"/>
          <w:szCs w:val="24"/>
        </w:rPr>
        <w:t>s</w:t>
      </w:r>
      <w:r w:rsidR="009721D1" w:rsidRPr="00AE2079">
        <w:rPr>
          <w:rFonts w:ascii="Times New Roman" w:hAnsi="Times New Roman" w:cs="Times New Roman"/>
          <w:sz w:val="24"/>
          <w:szCs w:val="24"/>
        </w:rPr>
        <w:t xml:space="preserve"> to the develop</w:t>
      </w:r>
      <w:r w:rsidR="006055C4" w:rsidRPr="00AE2079">
        <w:rPr>
          <w:rFonts w:ascii="Times New Roman" w:hAnsi="Times New Roman" w:cs="Times New Roman"/>
          <w:sz w:val="24"/>
          <w:szCs w:val="24"/>
        </w:rPr>
        <w:t xml:space="preserve">ment and extension </w:t>
      </w:r>
      <w:r w:rsidR="002C210B" w:rsidRPr="00AE2079">
        <w:rPr>
          <w:rFonts w:ascii="Times New Roman" w:hAnsi="Times New Roman" w:cs="Times New Roman"/>
          <w:sz w:val="24"/>
          <w:szCs w:val="24"/>
        </w:rPr>
        <w:t>within</w:t>
      </w:r>
      <w:r w:rsidR="006055C4" w:rsidRPr="00AE2079">
        <w:rPr>
          <w:rFonts w:ascii="Times New Roman" w:hAnsi="Times New Roman" w:cs="Times New Roman"/>
          <w:sz w:val="24"/>
          <w:szCs w:val="24"/>
        </w:rPr>
        <w:t xml:space="preserve"> </w:t>
      </w:r>
      <w:r w:rsidR="00BD0762" w:rsidRPr="00AE2079">
        <w:rPr>
          <w:rFonts w:ascii="Times New Roman" w:hAnsi="Times New Roman" w:cs="Times New Roman"/>
          <w:sz w:val="24"/>
          <w:szCs w:val="24"/>
        </w:rPr>
        <w:t>the discipline of education</w:t>
      </w:r>
      <w:r w:rsidR="00213E42" w:rsidRPr="00AE2079">
        <w:rPr>
          <w:rFonts w:ascii="Times New Roman" w:hAnsi="Times New Roman" w:cs="Times New Roman"/>
          <w:sz w:val="24"/>
          <w:szCs w:val="24"/>
        </w:rPr>
        <w:t xml:space="preserve"> and beyond</w:t>
      </w:r>
      <w:r w:rsidR="002C210B" w:rsidRPr="00AE2079">
        <w:rPr>
          <w:rFonts w:ascii="Times New Roman" w:hAnsi="Times New Roman" w:cs="Times New Roman"/>
          <w:sz w:val="24"/>
          <w:szCs w:val="24"/>
        </w:rPr>
        <w:t xml:space="preserve">. </w:t>
      </w:r>
      <w:r w:rsidR="000F5647" w:rsidRPr="00AE2079">
        <w:rPr>
          <w:rFonts w:ascii="Times New Roman" w:hAnsi="Times New Roman" w:cs="Times New Roman"/>
          <w:sz w:val="24"/>
          <w:szCs w:val="24"/>
        </w:rPr>
        <w:t>T</w:t>
      </w:r>
      <w:r w:rsidR="002C210B" w:rsidRPr="00AE2079">
        <w:rPr>
          <w:rFonts w:ascii="Times New Roman" w:hAnsi="Times New Roman" w:cs="Times New Roman"/>
          <w:sz w:val="24"/>
          <w:szCs w:val="24"/>
        </w:rPr>
        <w:t xml:space="preserve">his research </w:t>
      </w:r>
      <w:r w:rsidR="00213E42" w:rsidRPr="00AE2079">
        <w:rPr>
          <w:rFonts w:ascii="Times New Roman" w:hAnsi="Times New Roman" w:cs="Times New Roman"/>
          <w:sz w:val="24"/>
          <w:szCs w:val="24"/>
        </w:rPr>
        <w:t xml:space="preserve">has the potential to </w:t>
      </w:r>
      <w:r w:rsidR="002C210B" w:rsidRPr="00AE2079">
        <w:rPr>
          <w:rFonts w:ascii="Times New Roman" w:hAnsi="Times New Roman" w:cs="Times New Roman"/>
          <w:sz w:val="24"/>
          <w:szCs w:val="24"/>
        </w:rPr>
        <w:t>impact upon</w:t>
      </w:r>
      <w:r w:rsidR="00213E42" w:rsidRPr="00AE2079">
        <w:rPr>
          <w:rFonts w:ascii="Times New Roman" w:hAnsi="Times New Roman" w:cs="Times New Roman"/>
          <w:sz w:val="24"/>
          <w:szCs w:val="24"/>
        </w:rPr>
        <w:t xml:space="preserve"> </w:t>
      </w:r>
      <w:r w:rsidR="002C210B" w:rsidRPr="00AE2079">
        <w:rPr>
          <w:rFonts w:ascii="Times New Roman" w:hAnsi="Times New Roman" w:cs="Times New Roman"/>
          <w:sz w:val="24"/>
          <w:szCs w:val="24"/>
        </w:rPr>
        <w:t xml:space="preserve">multi-disciplinary fields, </w:t>
      </w:r>
      <w:r w:rsidR="000F5647" w:rsidRPr="00AE2079">
        <w:rPr>
          <w:rFonts w:ascii="Times New Roman" w:hAnsi="Times New Roman" w:cs="Times New Roman"/>
          <w:sz w:val="24"/>
          <w:szCs w:val="24"/>
        </w:rPr>
        <w:t xml:space="preserve">such </w:t>
      </w:r>
      <w:r w:rsidR="002C210B" w:rsidRPr="00AE2079">
        <w:rPr>
          <w:rFonts w:ascii="Times New Roman" w:hAnsi="Times New Roman" w:cs="Times New Roman"/>
          <w:sz w:val="24"/>
          <w:szCs w:val="24"/>
        </w:rPr>
        <w:t>as a national anti-poverty prevention strategy t</w:t>
      </w:r>
      <w:r w:rsidR="00213E42" w:rsidRPr="00AE2079">
        <w:rPr>
          <w:rFonts w:ascii="Times New Roman" w:hAnsi="Times New Roman" w:cs="Times New Roman"/>
          <w:sz w:val="24"/>
          <w:szCs w:val="24"/>
        </w:rPr>
        <w:t>o reduce the untenable strain on</w:t>
      </w:r>
      <w:r w:rsidR="002C210B" w:rsidRPr="00AE2079">
        <w:rPr>
          <w:rFonts w:ascii="Times New Roman" w:hAnsi="Times New Roman" w:cs="Times New Roman"/>
          <w:sz w:val="24"/>
          <w:szCs w:val="24"/>
        </w:rPr>
        <w:t xml:space="preserve"> public money being wasted across services. </w:t>
      </w:r>
    </w:p>
    <w:p w:rsidR="00A405D6" w:rsidRPr="00A405D6" w:rsidRDefault="00AE2079" w:rsidP="00A405D6">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sidR="00BD0762" w:rsidRPr="00AE2079">
        <w:rPr>
          <w:rFonts w:ascii="Times New Roman" w:hAnsi="Times New Roman" w:cs="Times New Roman"/>
          <w:sz w:val="24"/>
          <w:szCs w:val="24"/>
        </w:rPr>
        <w:t xml:space="preserve">Therefore, the recommendations </w:t>
      </w:r>
      <w:r w:rsidR="006055C4" w:rsidRPr="00AE2079">
        <w:rPr>
          <w:rFonts w:ascii="Times New Roman" w:hAnsi="Times New Roman" w:cs="Times New Roman"/>
          <w:sz w:val="24"/>
          <w:szCs w:val="24"/>
        </w:rPr>
        <w:t xml:space="preserve">in this study </w:t>
      </w:r>
      <w:r w:rsidR="007546A2" w:rsidRPr="00AE2079">
        <w:rPr>
          <w:rFonts w:ascii="Times New Roman" w:hAnsi="Times New Roman" w:cs="Times New Roman"/>
          <w:sz w:val="24"/>
          <w:szCs w:val="24"/>
        </w:rPr>
        <w:t xml:space="preserve">are for the attention of </w:t>
      </w:r>
      <w:r w:rsidR="00E27F18" w:rsidRPr="00AE2079">
        <w:rPr>
          <w:rFonts w:ascii="Times New Roman" w:hAnsi="Times New Roman" w:cs="Times New Roman"/>
          <w:sz w:val="24"/>
          <w:szCs w:val="24"/>
        </w:rPr>
        <w:t xml:space="preserve">multi-policy makers </w:t>
      </w:r>
      <w:r w:rsidR="006055C4" w:rsidRPr="00AE2079">
        <w:rPr>
          <w:rFonts w:ascii="Times New Roman" w:hAnsi="Times New Roman" w:cs="Times New Roman"/>
          <w:sz w:val="24"/>
          <w:szCs w:val="24"/>
        </w:rPr>
        <w:t xml:space="preserve">and decision-makers </w:t>
      </w:r>
      <w:r w:rsidR="00E27F18" w:rsidRPr="00AE2079">
        <w:rPr>
          <w:rFonts w:ascii="Times New Roman" w:hAnsi="Times New Roman" w:cs="Times New Roman"/>
          <w:sz w:val="24"/>
          <w:szCs w:val="24"/>
        </w:rPr>
        <w:t xml:space="preserve">across </w:t>
      </w:r>
      <w:r w:rsidR="006055C4" w:rsidRPr="00AE2079">
        <w:rPr>
          <w:rFonts w:ascii="Times New Roman" w:hAnsi="Times New Roman" w:cs="Times New Roman"/>
          <w:sz w:val="24"/>
          <w:szCs w:val="24"/>
        </w:rPr>
        <w:t xml:space="preserve">the </w:t>
      </w:r>
      <w:r w:rsidR="00E27F18" w:rsidRPr="00AE2079">
        <w:rPr>
          <w:rFonts w:ascii="Times New Roman" w:hAnsi="Times New Roman" w:cs="Times New Roman"/>
          <w:sz w:val="24"/>
          <w:szCs w:val="24"/>
        </w:rPr>
        <w:t>public se</w:t>
      </w:r>
      <w:r w:rsidR="006055C4" w:rsidRPr="00AE2079">
        <w:rPr>
          <w:rFonts w:ascii="Times New Roman" w:hAnsi="Times New Roman" w:cs="Times New Roman"/>
          <w:sz w:val="24"/>
          <w:szCs w:val="24"/>
        </w:rPr>
        <w:t>ctor,</w:t>
      </w:r>
      <w:r w:rsidR="00E27F18" w:rsidRPr="00AE2079">
        <w:rPr>
          <w:rFonts w:ascii="Times New Roman" w:hAnsi="Times New Roman" w:cs="Times New Roman"/>
          <w:sz w:val="24"/>
          <w:szCs w:val="24"/>
        </w:rPr>
        <w:t xml:space="preserve"> not just </w:t>
      </w:r>
      <w:r w:rsidR="007546A2" w:rsidRPr="00AE2079">
        <w:rPr>
          <w:rFonts w:ascii="Times New Roman" w:hAnsi="Times New Roman" w:cs="Times New Roman"/>
          <w:sz w:val="24"/>
          <w:szCs w:val="24"/>
        </w:rPr>
        <w:t xml:space="preserve">within the subject specialism of </w:t>
      </w:r>
      <w:r w:rsidR="00E27F18" w:rsidRPr="00AE2079">
        <w:rPr>
          <w:rFonts w:ascii="Times New Roman" w:hAnsi="Times New Roman" w:cs="Times New Roman"/>
          <w:sz w:val="24"/>
          <w:szCs w:val="24"/>
        </w:rPr>
        <w:t>education</w:t>
      </w:r>
      <w:r w:rsidR="007546A2" w:rsidRPr="00AE2079">
        <w:rPr>
          <w:rFonts w:ascii="Times New Roman" w:hAnsi="Times New Roman" w:cs="Times New Roman"/>
          <w:sz w:val="24"/>
          <w:szCs w:val="24"/>
        </w:rPr>
        <w:t xml:space="preserve">, as throughout this study </w:t>
      </w:r>
      <w:r w:rsidR="00DF3174" w:rsidRPr="00AE2079">
        <w:rPr>
          <w:rFonts w:ascii="Times New Roman" w:hAnsi="Times New Roman" w:cs="Times New Roman"/>
          <w:sz w:val="24"/>
          <w:szCs w:val="24"/>
        </w:rPr>
        <w:t xml:space="preserve">neuro-science and education </w:t>
      </w:r>
      <w:r w:rsidR="000F5647" w:rsidRPr="00AE2079">
        <w:rPr>
          <w:rFonts w:ascii="Times New Roman" w:hAnsi="Times New Roman" w:cs="Times New Roman"/>
          <w:sz w:val="24"/>
          <w:szCs w:val="24"/>
        </w:rPr>
        <w:t xml:space="preserve">are inseparable. </w:t>
      </w:r>
      <w:r w:rsidR="002A0EC7" w:rsidRPr="00AE2079">
        <w:rPr>
          <w:rFonts w:ascii="Times New Roman" w:hAnsi="Times New Roman" w:cs="Times New Roman"/>
          <w:sz w:val="24"/>
          <w:szCs w:val="24"/>
        </w:rPr>
        <w:t xml:space="preserve">Thus, recommendations weave </w:t>
      </w:r>
      <w:r w:rsidR="00444F30" w:rsidRPr="00AE2079">
        <w:rPr>
          <w:rFonts w:ascii="Times New Roman" w:hAnsi="Times New Roman" w:cs="Times New Roman"/>
          <w:sz w:val="24"/>
          <w:szCs w:val="24"/>
        </w:rPr>
        <w:t xml:space="preserve">in and out </w:t>
      </w:r>
      <w:r w:rsidR="002A0EC7" w:rsidRPr="00AE2079">
        <w:rPr>
          <w:rFonts w:ascii="Times New Roman" w:hAnsi="Times New Roman" w:cs="Times New Roman"/>
          <w:sz w:val="24"/>
          <w:szCs w:val="24"/>
        </w:rPr>
        <w:t xml:space="preserve">throughout the different </w:t>
      </w:r>
      <w:r w:rsidR="000F5647" w:rsidRPr="00AE2079">
        <w:rPr>
          <w:rFonts w:ascii="Times New Roman" w:hAnsi="Times New Roman" w:cs="Times New Roman"/>
          <w:sz w:val="24"/>
          <w:szCs w:val="24"/>
        </w:rPr>
        <w:t>multi-</w:t>
      </w:r>
      <w:r w:rsidR="002A0EC7" w:rsidRPr="00AE2079">
        <w:rPr>
          <w:rFonts w:ascii="Times New Roman" w:hAnsi="Times New Roman" w:cs="Times New Roman"/>
          <w:sz w:val="24"/>
          <w:szCs w:val="24"/>
        </w:rPr>
        <w:t xml:space="preserve">systems to illustrate this </w:t>
      </w:r>
      <w:r w:rsidR="00444F30" w:rsidRPr="00AE2079">
        <w:rPr>
          <w:rFonts w:ascii="Times New Roman" w:hAnsi="Times New Roman" w:cs="Times New Roman"/>
          <w:sz w:val="24"/>
          <w:szCs w:val="24"/>
        </w:rPr>
        <w:t xml:space="preserve">inseparable </w:t>
      </w:r>
      <w:r w:rsidR="002A0EC7" w:rsidRPr="00AE2079">
        <w:rPr>
          <w:rFonts w:ascii="Times New Roman" w:hAnsi="Times New Roman" w:cs="Times New Roman"/>
          <w:sz w:val="24"/>
          <w:szCs w:val="24"/>
        </w:rPr>
        <w:t>bond</w:t>
      </w:r>
      <w:r>
        <w:rPr>
          <w:rFonts w:ascii="Times New Roman" w:hAnsi="Times New Roman" w:cs="Times New Roman"/>
          <w:sz w:val="24"/>
          <w:szCs w:val="24"/>
        </w:rPr>
        <w:t>.</w:t>
      </w:r>
      <w:r w:rsidR="00213E42" w:rsidRPr="00AE2079">
        <w:rPr>
          <w:rFonts w:ascii="Times New Roman" w:hAnsi="Times New Roman" w:cs="Times New Roman"/>
          <w:sz w:val="24"/>
          <w:szCs w:val="24"/>
        </w:rPr>
        <w:t xml:space="preserve"> </w:t>
      </w:r>
      <w:r w:rsidR="000F5647" w:rsidRPr="00AE2079">
        <w:rPr>
          <w:rFonts w:ascii="Times New Roman" w:hAnsi="Times New Roman" w:cs="Times New Roman"/>
          <w:sz w:val="24"/>
          <w:szCs w:val="24"/>
        </w:rPr>
        <w:t>T</w:t>
      </w:r>
      <w:r w:rsidR="00213E42" w:rsidRPr="00AE2079">
        <w:rPr>
          <w:rFonts w:ascii="Times New Roman" w:hAnsi="Times New Roman" w:cs="Times New Roman"/>
          <w:sz w:val="24"/>
          <w:szCs w:val="24"/>
        </w:rPr>
        <w:t xml:space="preserve">he recommendations from this study are: </w:t>
      </w:r>
    </w:p>
    <w:p w:rsidR="00AE2079" w:rsidRPr="00A405D6" w:rsidRDefault="00A405D6" w:rsidP="00A405D6">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 xml:space="preserve">Early intervention from cradle to grave, </w:t>
      </w:r>
      <w:r w:rsidR="006443CC">
        <w:rPr>
          <w:rFonts w:ascii="Times New Roman" w:hAnsi="Times New Roman" w:cs="Times New Roman"/>
          <w:b/>
          <w:szCs w:val="24"/>
        </w:rPr>
        <w:t xml:space="preserve">intergenerational </w:t>
      </w:r>
      <w:r w:rsidRPr="00A405D6">
        <w:rPr>
          <w:rFonts w:ascii="Times New Roman" w:hAnsi="Times New Roman" w:cs="Times New Roman"/>
          <w:b/>
          <w:szCs w:val="24"/>
        </w:rPr>
        <w:t>ACE screening.</w:t>
      </w:r>
    </w:p>
    <w:p w:rsidR="00A405D6" w:rsidRDefault="00A405D6" w:rsidP="00A405D6">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lastRenderedPageBreak/>
        <w:t xml:space="preserve">Implementing preventive measures to be more forward thinking and look at the bigger picture  </w:t>
      </w:r>
    </w:p>
    <w:p w:rsidR="00A405D6" w:rsidRPr="00A405D6" w:rsidRDefault="00A405D6" w:rsidP="00A405D6">
      <w:pPr>
        <w:spacing w:line="480" w:lineRule="auto"/>
        <w:ind w:left="360"/>
        <w:rPr>
          <w:rFonts w:ascii="Times New Roman" w:hAnsi="Times New Roman" w:cs="Times New Roman"/>
          <w:b/>
          <w:szCs w:val="24"/>
        </w:rPr>
      </w:pPr>
    </w:p>
    <w:p w:rsidR="00A35A72" w:rsidRPr="00A405D6" w:rsidRDefault="00A35A72" w:rsidP="00A405D6">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Primary School: Raising Children’s Dopamine Levels Naturally as a Priority Preventative Measure</w:t>
      </w:r>
      <w:r w:rsidR="00AE3C08" w:rsidRPr="00A405D6">
        <w:rPr>
          <w:rFonts w:ascii="Times New Roman" w:hAnsi="Times New Roman" w:cs="Times New Roman"/>
          <w:b/>
          <w:szCs w:val="24"/>
        </w:rPr>
        <w:t xml:space="preserve"> -</w:t>
      </w:r>
      <w:r w:rsidR="00AE3C08" w:rsidRPr="00A405D6">
        <w:rPr>
          <w:rFonts w:ascii="Times New Roman" w:hAnsi="Times New Roman" w:cs="Times New Roman"/>
          <w:szCs w:val="24"/>
        </w:rPr>
        <w:t xml:space="preserve"> </w:t>
      </w:r>
      <w:r w:rsidR="00AE3C08" w:rsidRPr="00A405D6">
        <w:rPr>
          <w:rFonts w:ascii="Times New Roman" w:hAnsi="Times New Roman" w:cs="Times New Roman"/>
          <w:b/>
          <w:szCs w:val="24"/>
        </w:rPr>
        <w:t>Trauma Informed Teaching Model.</w:t>
      </w:r>
    </w:p>
    <w:p w:rsidR="00A35A72" w:rsidRPr="00A405D6" w:rsidRDefault="00A35A72" w:rsidP="00AE2079">
      <w:pPr>
        <w:pStyle w:val="ListParagraph"/>
        <w:spacing w:line="480" w:lineRule="auto"/>
        <w:rPr>
          <w:rFonts w:ascii="Times New Roman" w:hAnsi="Times New Roman" w:cs="Times New Roman"/>
          <w:b/>
          <w:szCs w:val="24"/>
        </w:rPr>
      </w:pPr>
    </w:p>
    <w:p w:rsidR="00213E42" w:rsidRPr="00A405D6" w:rsidRDefault="00C66888" w:rsidP="00AE207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Creating More Equal and Tailored 24/7 Online/Offline Blended Learning Environments: 24/7 Online/Offline Education/Learning that Breaks Through Walls: Sleep</w:t>
      </w:r>
      <w:r w:rsidR="00F02D42" w:rsidRPr="00A405D6">
        <w:rPr>
          <w:rFonts w:ascii="Times New Roman" w:hAnsi="Times New Roman" w:cs="Times New Roman"/>
          <w:b/>
          <w:szCs w:val="24"/>
        </w:rPr>
        <w:t xml:space="preserve"> friendly</w:t>
      </w:r>
      <w:r w:rsidRPr="00A405D6">
        <w:rPr>
          <w:rFonts w:ascii="Times New Roman" w:hAnsi="Times New Roman" w:cs="Times New Roman"/>
          <w:b/>
          <w:szCs w:val="24"/>
        </w:rPr>
        <w:t>, PTSD, Home, Prison, Hospital, Residential Care and Homeless Friendly Provision</w:t>
      </w:r>
      <w:r w:rsidR="00213E42" w:rsidRPr="00A405D6">
        <w:rPr>
          <w:rFonts w:ascii="Times New Roman" w:hAnsi="Times New Roman" w:cs="Times New Roman"/>
          <w:b/>
          <w:szCs w:val="24"/>
        </w:rPr>
        <w:t>.</w:t>
      </w:r>
    </w:p>
    <w:p w:rsidR="00A35A72" w:rsidRPr="00A405D6" w:rsidRDefault="00A35A72" w:rsidP="00AE2079">
      <w:pPr>
        <w:pStyle w:val="ListParagraph"/>
        <w:spacing w:line="480" w:lineRule="auto"/>
        <w:rPr>
          <w:rFonts w:ascii="Times New Roman" w:hAnsi="Times New Roman" w:cs="Times New Roman"/>
          <w:b/>
          <w:szCs w:val="24"/>
        </w:rPr>
      </w:pPr>
    </w:p>
    <w:p w:rsidR="00A35A72" w:rsidRPr="00A405D6" w:rsidRDefault="00A35A72" w:rsidP="00AE207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Fast track trauma</w:t>
      </w:r>
      <w:r w:rsidR="00961D90" w:rsidRPr="00A405D6">
        <w:rPr>
          <w:rFonts w:ascii="Times New Roman" w:hAnsi="Times New Roman" w:cs="Times New Roman"/>
          <w:b/>
          <w:szCs w:val="24"/>
        </w:rPr>
        <w:t>/neuro-divergent</w:t>
      </w:r>
      <w:r w:rsidRPr="00A405D6">
        <w:rPr>
          <w:rFonts w:ascii="Times New Roman" w:hAnsi="Times New Roman" w:cs="Times New Roman"/>
          <w:b/>
          <w:szCs w:val="24"/>
        </w:rPr>
        <w:t xml:space="preserve"> friendly GCSEs</w:t>
      </w:r>
      <w:r w:rsidR="00961D90" w:rsidRPr="00A405D6">
        <w:rPr>
          <w:rFonts w:ascii="Times New Roman" w:hAnsi="Times New Roman" w:cs="Times New Roman"/>
          <w:b/>
          <w:szCs w:val="24"/>
        </w:rPr>
        <w:t xml:space="preserve"> as an option</w:t>
      </w:r>
      <w:r w:rsidR="000F5647" w:rsidRPr="00A405D6">
        <w:rPr>
          <w:rFonts w:ascii="Times New Roman" w:hAnsi="Times New Roman" w:cs="Times New Roman"/>
          <w:b/>
          <w:szCs w:val="24"/>
        </w:rPr>
        <w:t xml:space="preserve"> alongside traditional methods.</w:t>
      </w:r>
    </w:p>
    <w:p w:rsidR="001166BE" w:rsidRPr="00A405D6" w:rsidRDefault="001166BE" w:rsidP="00AE2079">
      <w:pPr>
        <w:pStyle w:val="ListParagraph"/>
        <w:spacing w:line="480" w:lineRule="auto"/>
        <w:rPr>
          <w:rFonts w:ascii="Times New Roman" w:hAnsi="Times New Roman" w:cs="Times New Roman"/>
          <w:b/>
          <w:szCs w:val="24"/>
        </w:rPr>
      </w:pPr>
    </w:p>
    <w:p w:rsidR="00213E42" w:rsidRPr="00A405D6" w:rsidRDefault="00793FCF" w:rsidP="00AE207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Ensuring availability of d</w:t>
      </w:r>
      <w:r w:rsidR="001166BE" w:rsidRPr="00A405D6">
        <w:rPr>
          <w:rFonts w:ascii="Times New Roman" w:hAnsi="Times New Roman" w:cs="Times New Roman"/>
          <w:b/>
          <w:szCs w:val="24"/>
        </w:rPr>
        <w:t>igital technology and equal access arrangements for GCSE exams</w:t>
      </w:r>
    </w:p>
    <w:p w:rsidR="00AE2079" w:rsidRPr="00A405D6" w:rsidRDefault="00AE2079" w:rsidP="00AE2079">
      <w:pPr>
        <w:pStyle w:val="ListParagraph"/>
        <w:rPr>
          <w:rFonts w:ascii="Times New Roman" w:hAnsi="Times New Roman" w:cs="Times New Roman"/>
          <w:b/>
          <w:szCs w:val="24"/>
        </w:rPr>
      </w:pPr>
    </w:p>
    <w:p w:rsidR="00AE2079" w:rsidRPr="00A405D6" w:rsidRDefault="00AE2079" w:rsidP="00AE2079">
      <w:pPr>
        <w:spacing w:line="480" w:lineRule="auto"/>
        <w:ind w:left="360"/>
        <w:rPr>
          <w:rFonts w:ascii="Times New Roman" w:hAnsi="Times New Roman" w:cs="Times New Roman"/>
          <w:b/>
          <w:sz w:val="24"/>
          <w:szCs w:val="24"/>
        </w:rPr>
      </w:pPr>
    </w:p>
    <w:p w:rsidR="001166BE" w:rsidRPr="00A405D6" w:rsidRDefault="001166BE" w:rsidP="00AE207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Eradicating Teacher Bullying</w:t>
      </w:r>
      <w:r w:rsidR="00C177C2" w:rsidRPr="00A405D6">
        <w:rPr>
          <w:rFonts w:ascii="Times New Roman" w:hAnsi="Times New Roman" w:cs="Times New Roman"/>
          <w:b/>
          <w:szCs w:val="24"/>
        </w:rPr>
        <w:t xml:space="preserve"> </w:t>
      </w:r>
      <w:r w:rsidRPr="00A405D6">
        <w:rPr>
          <w:rFonts w:ascii="Times New Roman" w:hAnsi="Times New Roman" w:cs="Times New Roman"/>
          <w:b/>
          <w:szCs w:val="24"/>
        </w:rPr>
        <w:t>out of Schools</w:t>
      </w:r>
      <w:r w:rsidR="00C177C2" w:rsidRPr="00A405D6">
        <w:rPr>
          <w:rFonts w:ascii="Times New Roman" w:hAnsi="Times New Roman" w:cs="Times New Roman"/>
          <w:b/>
          <w:szCs w:val="24"/>
        </w:rPr>
        <w:t xml:space="preserve"> </w:t>
      </w:r>
    </w:p>
    <w:p w:rsidR="001166BE" w:rsidRPr="00A405D6" w:rsidRDefault="001166BE" w:rsidP="00AE2079">
      <w:pPr>
        <w:spacing w:line="480" w:lineRule="auto"/>
        <w:rPr>
          <w:rFonts w:ascii="Times New Roman" w:hAnsi="Times New Roman" w:cs="Times New Roman"/>
          <w:b/>
          <w:sz w:val="24"/>
          <w:szCs w:val="24"/>
        </w:rPr>
      </w:pPr>
    </w:p>
    <w:p w:rsidR="00B60699" w:rsidRPr="00A405D6" w:rsidRDefault="00B60699" w:rsidP="00AE207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Inter</w:t>
      </w:r>
      <w:r w:rsidR="000F5647" w:rsidRPr="00A405D6">
        <w:rPr>
          <w:rFonts w:ascii="Times New Roman" w:hAnsi="Times New Roman" w:cs="Times New Roman"/>
          <w:b/>
          <w:szCs w:val="24"/>
        </w:rPr>
        <w:t>nal Read/Write Recovery Systems</w:t>
      </w:r>
      <w:r w:rsidRPr="00A405D6">
        <w:rPr>
          <w:rFonts w:ascii="Times New Roman" w:hAnsi="Times New Roman" w:cs="Times New Roman"/>
          <w:b/>
          <w:szCs w:val="24"/>
        </w:rPr>
        <w:t>:</w:t>
      </w:r>
      <w:r w:rsidR="000F5647" w:rsidRPr="00A405D6">
        <w:rPr>
          <w:rFonts w:ascii="Times New Roman" w:hAnsi="Times New Roman" w:cs="Times New Roman"/>
          <w:b/>
          <w:szCs w:val="24"/>
        </w:rPr>
        <w:t xml:space="preserve"> </w:t>
      </w:r>
      <w:r w:rsidRPr="00A405D6">
        <w:rPr>
          <w:rFonts w:ascii="Times New Roman" w:hAnsi="Times New Roman" w:cs="Times New Roman"/>
          <w:b/>
          <w:szCs w:val="24"/>
        </w:rPr>
        <w:t xml:space="preserve">The importance of neuroscience behind children learning to read, write and journaling as a built-in recovery system to prevent self-harm </w:t>
      </w:r>
    </w:p>
    <w:p w:rsidR="000F5647" w:rsidRPr="00A405D6" w:rsidRDefault="000F5647" w:rsidP="00AE2079">
      <w:pPr>
        <w:pStyle w:val="ListParagraph"/>
        <w:spacing w:line="480" w:lineRule="auto"/>
        <w:rPr>
          <w:rFonts w:ascii="Times New Roman" w:hAnsi="Times New Roman" w:cs="Times New Roman"/>
          <w:b/>
          <w:szCs w:val="24"/>
        </w:rPr>
      </w:pPr>
    </w:p>
    <w:p w:rsidR="000F5647" w:rsidRPr="00A405D6" w:rsidRDefault="000F5647" w:rsidP="00AE2079">
      <w:pPr>
        <w:pStyle w:val="ListParagraph"/>
        <w:spacing w:line="480" w:lineRule="auto"/>
        <w:rPr>
          <w:rFonts w:ascii="Times New Roman" w:hAnsi="Times New Roman" w:cs="Times New Roman"/>
          <w:b/>
          <w:szCs w:val="24"/>
        </w:rPr>
      </w:pPr>
    </w:p>
    <w:p w:rsidR="00793FCF" w:rsidRPr="00A405D6" w:rsidRDefault="00793FCF" w:rsidP="00AE207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 xml:space="preserve">Enjoyment of art, music, drama, sport, creativity and play as a mental health preventative safeguards and recovery solutions in schools, prisons, psychiatric and foster-care settings. </w:t>
      </w:r>
    </w:p>
    <w:p w:rsidR="00793FCF" w:rsidRPr="00A405D6" w:rsidRDefault="00793FCF" w:rsidP="00AE2079">
      <w:pPr>
        <w:pStyle w:val="ListParagraph"/>
        <w:spacing w:line="480" w:lineRule="auto"/>
        <w:rPr>
          <w:rFonts w:ascii="Times New Roman" w:hAnsi="Times New Roman" w:cs="Times New Roman"/>
          <w:b/>
          <w:szCs w:val="24"/>
        </w:rPr>
      </w:pPr>
    </w:p>
    <w:p w:rsidR="001166BE" w:rsidRPr="00A405D6" w:rsidRDefault="001166BE" w:rsidP="00AE2079">
      <w:pPr>
        <w:spacing w:line="480" w:lineRule="auto"/>
        <w:rPr>
          <w:rFonts w:ascii="Times New Roman" w:hAnsi="Times New Roman" w:cs="Times New Roman"/>
          <w:b/>
          <w:sz w:val="24"/>
          <w:szCs w:val="24"/>
        </w:rPr>
      </w:pPr>
    </w:p>
    <w:p w:rsidR="00C66888" w:rsidRPr="00A405D6" w:rsidRDefault="00C66888" w:rsidP="00AE207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Challenging Negative Labelling Using Neuroscience to Make New Pathways</w:t>
      </w:r>
    </w:p>
    <w:p w:rsidR="00213E42" w:rsidRPr="00A405D6" w:rsidRDefault="00213E42" w:rsidP="00AE2079">
      <w:pPr>
        <w:pStyle w:val="ListParagraph"/>
        <w:spacing w:line="480" w:lineRule="auto"/>
        <w:rPr>
          <w:rFonts w:ascii="Times New Roman" w:hAnsi="Times New Roman" w:cs="Times New Roman"/>
          <w:b/>
          <w:szCs w:val="24"/>
        </w:rPr>
      </w:pPr>
    </w:p>
    <w:p w:rsidR="00213E42" w:rsidRPr="00A405D6" w:rsidRDefault="00213E42" w:rsidP="00AE2079">
      <w:pPr>
        <w:pStyle w:val="ListParagraph"/>
        <w:spacing w:line="480" w:lineRule="auto"/>
        <w:rPr>
          <w:rFonts w:ascii="Times New Roman" w:hAnsi="Times New Roman" w:cs="Times New Roman"/>
          <w:b/>
          <w:szCs w:val="24"/>
        </w:rPr>
      </w:pPr>
    </w:p>
    <w:p w:rsidR="00213E42" w:rsidRPr="00A405D6" w:rsidRDefault="00213E42" w:rsidP="00AE2079">
      <w:pPr>
        <w:pStyle w:val="ListParagraph"/>
        <w:spacing w:line="480" w:lineRule="auto"/>
        <w:rPr>
          <w:rFonts w:ascii="Times New Roman" w:hAnsi="Times New Roman" w:cs="Times New Roman"/>
          <w:b/>
          <w:szCs w:val="24"/>
        </w:rPr>
      </w:pPr>
    </w:p>
    <w:p w:rsidR="00213E42" w:rsidRPr="00A405D6" w:rsidRDefault="00547C07" w:rsidP="00AE207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 xml:space="preserve">Rapid Response Person in Physical Learning Environments/24/7 online </w:t>
      </w:r>
    </w:p>
    <w:p w:rsidR="00547C07" w:rsidRPr="00A405D6" w:rsidRDefault="00547C07" w:rsidP="00AE2079">
      <w:pPr>
        <w:spacing w:line="480" w:lineRule="auto"/>
        <w:rPr>
          <w:rFonts w:ascii="Times New Roman" w:hAnsi="Times New Roman" w:cs="Times New Roman"/>
          <w:b/>
          <w:sz w:val="24"/>
          <w:szCs w:val="24"/>
        </w:rPr>
      </w:pPr>
    </w:p>
    <w:p w:rsidR="00547C07" w:rsidRPr="00A405D6" w:rsidRDefault="00547C07" w:rsidP="00AE207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 xml:space="preserve">Service Users having more </w:t>
      </w:r>
      <w:r w:rsidR="00A64276" w:rsidRPr="00A405D6">
        <w:rPr>
          <w:rFonts w:ascii="Times New Roman" w:hAnsi="Times New Roman" w:cs="Times New Roman"/>
          <w:b/>
          <w:szCs w:val="24"/>
        </w:rPr>
        <w:t>f</w:t>
      </w:r>
      <w:r w:rsidRPr="00A405D6">
        <w:rPr>
          <w:rFonts w:ascii="Times New Roman" w:hAnsi="Times New Roman" w:cs="Times New Roman"/>
          <w:b/>
          <w:szCs w:val="24"/>
        </w:rPr>
        <w:t xml:space="preserve">inancial </w:t>
      </w:r>
      <w:r w:rsidR="00A64276" w:rsidRPr="00A405D6">
        <w:rPr>
          <w:rFonts w:ascii="Times New Roman" w:hAnsi="Times New Roman" w:cs="Times New Roman"/>
          <w:b/>
          <w:szCs w:val="24"/>
        </w:rPr>
        <w:t>c</w:t>
      </w:r>
      <w:r w:rsidRPr="00A405D6">
        <w:rPr>
          <w:rFonts w:ascii="Times New Roman" w:hAnsi="Times New Roman" w:cs="Times New Roman"/>
          <w:b/>
          <w:szCs w:val="24"/>
        </w:rPr>
        <w:t xml:space="preserve">ontrol and </w:t>
      </w:r>
      <w:r w:rsidR="00A64276" w:rsidRPr="00A405D6">
        <w:rPr>
          <w:rFonts w:ascii="Times New Roman" w:hAnsi="Times New Roman" w:cs="Times New Roman"/>
          <w:b/>
          <w:szCs w:val="24"/>
        </w:rPr>
        <w:t>c</w:t>
      </w:r>
      <w:r w:rsidRPr="00A405D6">
        <w:rPr>
          <w:rFonts w:ascii="Times New Roman" w:hAnsi="Times New Roman" w:cs="Times New Roman"/>
          <w:b/>
          <w:szCs w:val="24"/>
        </w:rPr>
        <w:t xml:space="preserve">hoice over </w:t>
      </w:r>
      <w:r w:rsidR="00A64276" w:rsidRPr="00A405D6">
        <w:rPr>
          <w:rFonts w:ascii="Times New Roman" w:hAnsi="Times New Roman" w:cs="Times New Roman"/>
          <w:b/>
          <w:szCs w:val="24"/>
        </w:rPr>
        <w:t>p</w:t>
      </w:r>
      <w:r w:rsidRPr="00A405D6">
        <w:rPr>
          <w:rFonts w:ascii="Times New Roman" w:hAnsi="Times New Roman" w:cs="Times New Roman"/>
          <w:b/>
          <w:szCs w:val="24"/>
        </w:rPr>
        <w:t>rovision</w:t>
      </w:r>
    </w:p>
    <w:p w:rsidR="00547C07" w:rsidRPr="00A405D6" w:rsidRDefault="00547C07" w:rsidP="00AE2079">
      <w:pPr>
        <w:pStyle w:val="ListParagraph"/>
        <w:spacing w:line="480" w:lineRule="auto"/>
        <w:rPr>
          <w:rFonts w:ascii="Times New Roman" w:hAnsi="Times New Roman" w:cs="Times New Roman"/>
          <w:b/>
          <w:szCs w:val="24"/>
        </w:rPr>
      </w:pPr>
    </w:p>
    <w:p w:rsidR="00547C07" w:rsidRPr="00A405D6" w:rsidRDefault="00547C07" w:rsidP="00AE2079">
      <w:pPr>
        <w:pStyle w:val="ListParagraph"/>
        <w:spacing w:line="480" w:lineRule="auto"/>
        <w:rPr>
          <w:rFonts w:ascii="Times New Roman" w:hAnsi="Times New Roman" w:cs="Times New Roman"/>
          <w:b/>
          <w:szCs w:val="24"/>
        </w:rPr>
      </w:pPr>
    </w:p>
    <w:p w:rsidR="00547C07" w:rsidRPr="00A405D6" w:rsidRDefault="00547C07" w:rsidP="00AE207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The</w:t>
      </w:r>
      <w:r w:rsidR="00A64276" w:rsidRPr="00A405D6">
        <w:rPr>
          <w:rFonts w:ascii="Times New Roman" w:hAnsi="Times New Roman" w:cs="Times New Roman"/>
          <w:b/>
          <w:szCs w:val="24"/>
        </w:rPr>
        <w:t xml:space="preserve"> p</w:t>
      </w:r>
      <w:r w:rsidRPr="00A405D6">
        <w:rPr>
          <w:rFonts w:ascii="Times New Roman" w:hAnsi="Times New Roman" w:cs="Times New Roman"/>
          <w:b/>
          <w:szCs w:val="24"/>
        </w:rPr>
        <w:t>ower of one</w:t>
      </w:r>
      <w:r w:rsidR="00A64276" w:rsidRPr="00A405D6">
        <w:rPr>
          <w:rFonts w:ascii="Times New Roman" w:hAnsi="Times New Roman" w:cs="Times New Roman"/>
          <w:b/>
          <w:szCs w:val="24"/>
        </w:rPr>
        <w:t xml:space="preserve">: Recruitment, having higher standards of character and compassion - employing staff </w:t>
      </w:r>
      <w:r w:rsidR="00F17450" w:rsidRPr="00A405D6">
        <w:rPr>
          <w:rFonts w:ascii="Times New Roman" w:hAnsi="Times New Roman" w:cs="Times New Roman"/>
          <w:b/>
          <w:szCs w:val="24"/>
        </w:rPr>
        <w:t xml:space="preserve">to </w:t>
      </w:r>
      <w:r w:rsidR="00A64276" w:rsidRPr="00A405D6">
        <w:rPr>
          <w:rFonts w:ascii="Times New Roman" w:hAnsi="Times New Roman" w:cs="Times New Roman"/>
          <w:b/>
          <w:szCs w:val="24"/>
        </w:rPr>
        <w:t>empower others</w:t>
      </w:r>
      <w:r w:rsidR="00F17450" w:rsidRPr="00A405D6">
        <w:rPr>
          <w:rFonts w:ascii="Times New Roman" w:hAnsi="Times New Roman" w:cs="Times New Roman"/>
          <w:b/>
          <w:szCs w:val="24"/>
        </w:rPr>
        <w:t xml:space="preserve">. </w:t>
      </w:r>
    </w:p>
    <w:p w:rsidR="00F17450" w:rsidRPr="00A405D6" w:rsidRDefault="00F17450" w:rsidP="00AE2079">
      <w:pPr>
        <w:spacing w:line="480" w:lineRule="auto"/>
        <w:rPr>
          <w:rFonts w:ascii="Times New Roman" w:hAnsi="Times New Roman" w:cs="Times New Roman"/>
          <w:b/>
          <w:sz w:val="24"/>
          <w:szCs w:val="24"/>
        </w:rPr>
      </w:pPr>
    </w:p>
    <w:p w:rsidR="00B60699" w:rsidRPr="00A405D6" w:rsidRDefault="00B60699" w:rsidP="00AE207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 xml:space="preserve">More menu types of choice for private trauma therapies as suicide prevention, such as film therapy, pet therapy, journaling, the power of distraction, Self-Forgiveness, trauma-timelines, online/offline 24/7 counselling, EMDR, sport.   </w:t>
      </w:r>
    </w:p>
    <w:p w:rsidR="00C177C2" w:rsidRPr="00A405D6" w:rsidRDefault="00C177C2" w:rsidP="00AE2079">
      <w:pPr>
        <w:pStyle w:val="ListParagraph"/>
        <w:spacing w:line="480" w:lineRule="auto"/>
        <w:rPr>
          <w:rFonts w:ascii="Times New Roman" w:hAnsi="Times New Roman" w:cs="Times New Roman"/>
          <w:b/>
          <w:szCs w:val="24"/>
        </w:rPr>
      </w:pPr>
    </w:p>
    <w:p w:rsidR="00C177C2" w:rsidRPr="00A405D6" w:rsidRDefault="00C177C2" w:rsidP="00AE207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lastRenderedPageBreak/>
        <w:t>Teaching the difference between resilience and normalised abuse: Educating ‘resilient’ young people about the dangers of normalising abuse as it comes with a high risk of being re-victimised and early death.</w:t>
      </w:r>
    </w:p>
    <w:p w:rsidR="00C177C2" w:rsidRPr="00A405D6" w:rsidRDefault="00C177C2" w:rsidP="00AE2079">
      <w:pPr>
        <w:spacing w:line="480" w:lineRule="auto"/>
        <w:rPr>
          <w:rFonts w:ascii="Times New Roman" w:hAnsi="Times New Roman" w:cs="Times New Roman"/>
          <w:b/>
          <w:sz w:val="24"/>
          <w:szCs w:val="24"/>
        </w:rPr>
      </w:pPr>
    </w:p>
    <w:p w:rsidR="00547C07" w:rsidRPr="00A405D6" w:rsidRDefault="00B60699" w:rsidP="00AE207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Creating better s</w:t>
      </w:r>
      <w:r w:rsidR="00C177C2" w:rsidRPr="00A405D6">
        <w:rPr>
          <w:rFonts w:ascii="Times New Roman" w:hAnsi="Times New Roman" w:cs="Times New Roman"/>
          <w:b/>
          <w:szCs w:val="24"/>
        </w:rPr>
        <w:t xml:space="preserve">ystems </w:t>
      </w:r>
      <w:r w:rsidRPr="00A405D6">
        <w:rPr>
          <w:rFonts w:ascii="Times New Roman" w:hAnsi="Times New Roman" w:cs="Times New Roman"/>
          <w:b/>
          <w:szCs w:val="24"/>
        </w:rPr>
        <w:t xml:space="preserve">with more effective </w:t>
      </w:r>
      <w:r w:rsidR="00C177C2" w:rsidRPr="00A405D6">
        <w:rPr>
          <w:rFonts w:ascii="Times New Roman" w:hAnsi="Times New Roman" w:cs="Times New Roman"/>
          <w:b/>
          <w:szCs w:val="24"/>
        </w:rPr>
        <w:t xml:space="preserve">multi-agency communication </w:t>
      </w:r>
    </w:p>
    <w:p w:rsidR="00C177C2" w:rsidRPr="00A405D6" w:rsidRDefault="00C177C2" w:rsidP="00AE2079">
      <w:pPr>
        <w:spacing w:line="480" w:lineRule="auto"/>
        <w:rPr>
          <w:rFonts w:ascii="Times New Roman" w:hAnsi="Times New Roman" w:cs="Times New Roman"/>
          <w:b/>
          <w:sz w:val="24"/>
          <w:szCs w:val="24"/>
        </w:rPr>
      </w:pPr>
    </w:p>
    <w:p w:rsidR="00B60699" w:rsidRPr="00A405D6" w:rsidRDefault="00B60699" w:rsidP="00AE207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Recognising h</w:t>
      </w:r>
      <w:r w:rsidR="00792344" w:rsidRPr="00A405D6">
        <w:rPr>
          <w:rFonts w:ascii="Times New Roman" w:hAnsi="Times New Roman" w:cs="Times New Roman"/>
          <w:b/>
          <w:szCs w:val="24"/>
        </w:rPr>
        <w:t>ome-education as a</w:t>
      </w:r>
      <w:r w:rsidR="00877F3E" w:rsidRPr="00A405D6">
        <w:rPr>
          <w:rFonts w:ascii="Times New Roman" w:hAnsi="Times New Roman" w:cs="Times New Roman"/>
          <w:b/>
          <w:szCs w:val="24"/>
        </w:rPr>
        <w:t xml:space="preserve">n </w:t>
      </w:r>
      <w:r w:rsidR="00213E42" w:rsidRPr="00A405D6">
        <w:rPr>
          <w:rFonts w:ascii="Times New Roman" w:hAnsi="Times New Roman" w:cs="Times New Roman"/>
          <w:b/>
          <w:szCs w:val="24"/>
        </w:rPr>
        <w:t xml:space="preserve">appropriate </w:t>
      </w:r>
      <w:r w:rsidR="00792344" w:rsidRPr="00A405D6">
        <w:rPr>
          <w:rFonts w:ascii="Times New Roman" w:hAnsi="Times New Roman" w:cs="Times New Roman"/>
          <w:b/>
          <w:szCs w:val="24"/>
        </w:rPr>
        <w:t>safeguard from the effects of disabling environment, enabling young people to access</w:t>
      </w:r>
      <w:r w:rsidR="00AE2079" w:rsidRPr="00A405D6">
        <w:rPr>
          <w:rFonts w:ascii="Times New Roman" w:hAnsi="Times New Roman" w:cs="Times New Roman"/>
          <w:b/>
          <w:szCs w:val="24"/>
        </w:rPr>
        <w:t xml:space="preserve"> their fight/ flight response. </w:t>
      </w:r>
    </w:p>
    <w:p w:rsidR="00C66888" w:rsidRPr="00A405D6" w:rsidRDefault="00C66888" w:rsidP="00AE2079">
      <w:pPr>
        <w:shd w:val="clear" w:color="auto" w:fill="FFFFFF" w:themeFill="background1"/>
        <w:spacing w:line="480" w:lineRule="auto"/>
        <w:rPr>
          <w:rFonts w:ascii="Times New Roman" w:hAnsi="Times New Roman" w:cs="Times New Roman"/>
          <w:b/>
          <w:sz w:val="24"/>
          <w:szCs w:val="24"/>
        </w:rPr>
      </w:pPr>
      <w:r w:rsidRPr="00A405D6">
        <w:rPr>
          <w:rFonts w:ascii="Times New Roman" w:hAnsi="Times New Roman" w:cs="Times New Roman"/>
          <w:b/>
          <w:sz w:val="24"/>
          <w:szCs w:val="24"/>
        </w:rPr>
        <w:t xml:space="preserve"> </w:t>
      </w:r>
    </w:p>
    <w:p w:rsidR="00C66888" w:rsidRPr="00A405D6" w:rsidRDefault="00C66888" w:rsidP="00AE207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 xml:space="preserve">ACE/Trauma/Intergenerational awareness, along with speech, language and communication training across systems, including using BLANK </w:t>
      </w:r>
      <w:r w:rsidR="00B60699" w:rsidRPr="00A405D6">
        <w:rPr>
          <w:rFonts w:ascii="Times New Roman" w:hAnsi="Times New Roman" w:cs="Times New Roman"/>
          <w:b/>
          <w:szCs w:val="24"/>
        </w:rPr>
        <w:t xml:space="preserve">and the communication cycle </w:t>
      </w:r>
      <w:r w:rsidRPr="00A405D6">
        <w:rPr>
          <w:rFonts w:ascii="Times New Roman" w:hAnsi="Times New Roman" w:cs="Times New Roman"/>
          <w:b/>
          <w:szCs w:val="24"/>
        </w:rPr>
        <w:t>across services</w:t>
      </w:r>
      <w:r w:rsidR="00877F3E" w:rsidRPr="00A405D6">
        <w:rPr>
          <w:rFonts w:ascii="Times New Roman" w:hAnsi="Times New Roman" w:cs="Times New Roman"/>
          <w:b/>
          <w:szCs w:val="24"/>
        </w:rPr>
        <w:t xml:space="preserve"> (see Appendix</w:t>
      </w:r>
      <w:r w:rsidR="00AE2079" w:rsidRPr="00A405D6">
        <w:rPr>
          <w:rFonts w:ascii="Times New Roman" w:hAnsi="Times New Roman" w:cs="Times New Roman"/>
          <w:b/>
          <w:szCs w:val="24"/>
        </w:rPr>
        <w:t xml:space="preserve"> 8</w:t>
      </w:r>
      <w:r w:rsidR="00877F3E" w:rsidRPr="00A405D6">
        <w:rPr>
          <w:rFonts w:ascii="Times New Roman" w:hAnsi="Times New Roman" w:cs="Times New Roman"/>
          <w:b/>
          <w:szCs w:val="24"/>
        </w:rPr>
        <w:t>)</w:t>
      </w:r>
      <w:r w:rsidRPr="00A405D6">
        <w:rPr>
          <w:rFonts w:ascii="Times New Roman" w:hAnsi="Times New Roman" w:cs="Times New Roman"/>
          <w:b/>
          <w:szCs w:val="24"/>
        </w:rPr>
        <w:t xml:space="preserve">. </w:t>
      </w:r>
    </w:p>
    <w:p w:rsidR="00213E42" w:rsidRPr="00A405D6" w:rsidRDefault="00213E42" w:rsidP="00AE2079">
      <w:pPr>
        <w:pStyle w:val="ListParagraph"/>
        <w:spacing w:line="480" w:lineRule="auto"/>
        <w:rPr>
          <w:rFonts w:ascii="Times New Roman" w:hAnsi="Times New Roman" w:cs="Times New Roman"/>
          <w:b/>
          <w:szCs w:val="24"/>
        </w:rPr>
      </w:pPr>
    </w:p>
    <w:p w:rsidR="00AE2079" w:rsidRPr="00A405D6" w:rsidRDefault="00AE2079" w:rsidP="00AE2079">
      <w:pPr>
        <w:pStyle w:val="ListParagraph"/>
        <w:spacing w:line="480" w:lineRule="auto"/>
        <w:rPr>
          <w:rFonts w:ascii="Times New Roman" w:hAnsi="Times New Roman" w:cs="Times New Roman"/>
          <w:b/>
          <w:szCs w:val="24"/>
        </w:rPr>
      </w:pPr>
    </w:p>
    <w:p w:rsidR="00AE2079" w:rsidRPr="00A405D6" w:rsidRDefault="00AE2079" w:rsidP="00AE207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Trauma centred time-lines as vital jigsaw pieces to form a fuller picture of need and the voice of the service-user to lead and inform ‘diagnosis’ and intervention</w:t>
      </w:r>
    </w:p>
    <w:p w:rsidR="00AE2079" w:rsidRPr="00A405D6" w:rsidRDefault="00AE2079" w:rsidP="00AE2079">
      <w:pPr>
        <w:spacing w:line="480" w:lineRule="auto"/>
        <w:ind w:left="360"/>
        <w:rPr>
          <w:rFonts w:ascii="Times New Roman" w:hAnsi="Times New Roman" w:cs="Times New Roman"/>
          <w:b/>
          <w:sz w:val="24"/>
          <w:szCs w:val="24"/>
        </w:rPr>
      </w:pPr>
    </w:p>
    <w:p w:rsidR="00A405D6" w:rsidRDefault="00AE2079" w:rsidP="00AE207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I</w:t>
      </w:r>
      <w:r w:rsidR="00C66888" w:rsidRPr="00A405D6">
        <w:rPr>
          <w:rFonts w:ascii="Times New Roman" w:hAnsi="Times New Roman" w:cs="Times New Roman"/>
          <w:b/>
          <w:szCs w:val="24"/>
        </w:rPr>
        <w:t xml:space="preserve">ntroducing an ACE </w:t>
      </w:r>
      <w:r w:rsidR="00167BAA" w:rsidRPr="00A405D6">
        <w:rPr>
          <w:rFonts w:ascii="Times New Roman" w:hAnsi="Times New Roman" w:cs="Times New Roman"/>
          <w:b/>
          <w:szCs w:val="24"/>
        </w:rPr>
        <w:t>d</w:t>
      </w:r>
      <w:r w:rsidR="00C66888" w:rsidRPr="00A405D6">
        <w:rPr>
          <w:rFonts w:ascii="Times New Roman" w:hAnsi="Times New Roman" w:cs="Times New Roman"/>
          <w:b/>
          <w:szCs w:val="24"/>
        </w:rPr>
        <w:t>iagnosis into the DSM to reduce the high rates of [mis]diagnosis</w:t>
      </w:r>
      <w:r w:rsidR="003E523B" w:rsidRPr="00A405D6">
        <w:rPr>
          <w:rFonts w:ascii="Times New Roman" w:hAnsi="Times New Roman" w:cs="Times New Roman"/>
          <w:b/>
          <w:szCs w:val="24"/>
        </w:rPr>
        <w:t>, to acknowledge the</w:t>
      </w:r>
      <w:r w:rsidR="003E523B" w:rsidRPr="00A405D6">
        <w:rPr>
          <w:rFonts w:ascii="Times New Roman" w:hAnsi="Times New Roman" w:cs="Times New Roman"/>
          <w:b/>
          <w:szCs w:val="24"/>
          <w:shd w:val="clear" w:color="auto" w:fill="FFFFFF" w:themeFill="background1"/>
        </w:rPr>
        <w:t xml:space="preserve"> dangerous gap in the DSM as other [mis]diagnoses are causing significant harm. </w:t>
      </w:r>
      <w:r w:rsidR="00167BAA" w:rsidRPr="00A405D6">
        <w:rPr>
          <w:rFonts w:ascii="Times New Roman" w:hAnsi="Times New Roman" w:cs="Times New Roman"/>
          <w:b/>
          <w:szCs w:val="24"/>
          <w:shd w:val="clear" w:color="auto" w:fill="FFFFFF" w:themeFill="background1"/>
        </w:rPr>
        <w:t>Simultaneously,</w:t>
      </w:r>
      <w:r w:rsidR="00167BAA" w:rsidRPr="00A405D6">
        <w:rPr>
          <w:rFonts w:ascii="Times New Roman" w:hAnsi="Times New Roman" w:cs="Times New Roman"/>
          <w:b/>
          <w:szCs w:val="24"/>
        </w:rPr>
        <w:t xml:space="preserve"> c</w:t>
      </w:r>
      <w:r w:rsidR="00C66888" w:rsidRPr="00A405D6">
        <w:rPr>
          <w:rFonts w:ascii="Times New Roman" w:hAnsi="Times New Roman" w:cs="Times New Roman"/>
          <w:b/>
          <w:szCs w:val="24"/>
        </w:rPr>
        <w:t xml:space="preserve">hanging the way diagnoses are given to ensure more checks and balances are in place. </w:t>
      </w:r>
    </w:p>
    <w:p w:rsidR="00A405D6" w:rsidRPr="00A405D6" w:rsidRDefault="00A405D6" w:rsidP="00A405D6">
      <w:pPr>
        <w:pStyle w:val="ListParagraph"/>
        <w:rPr>
          <w:rFonts w:ascii="Times New Roman" w:hAnsi="Times New Roman" w:cs="Times New Roman"/>
          <w:b/>
          <w:szCs w:val="24"/>
        </w:rPr>
      </w:pPr>
    </w:p>
    <w:p w:rsidR="00213E42" w:rsidRPr="00A405D6" w:rsidRDefault="00C66888" w:rsidP="00AE207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Trauma Time-lines to be used as safeguarding tools for knowledge</w:t>
      </w:r>
      <w:r w:rsidR="00167BAA" w:rsidRPr="00A405D6">
        <w:rPr>
          <w:rFonts w:ascii="Times New Roman" w:hAnsi="Times New Roman" w:cs="Times New Roman"/>
          <w:b/>
          <w:szCs w:val="24"/>
        </w:rPr>
        <w:t xml:space="preserve"> and </w:t>
      </w:r>
      <w:r w:rsidRPr="00A405D6">
        <w:rPr>
          <w:rFonts w:ascii="Times New Roman" w:hAnsi="Times New Roman" w:cs="Times New Roman"/>
          <w:b/>
          <w:szCs w:val="24"/>
        </w:rPr>
        <w:t>understanding</w:t>
      </w:r>
      <w:r w:rsidR="00167BAA" w:rsidRPr="00A405D6">
        <w:rPr>
          <w:rFonts w:ascii="Times New Roman" w:hAnsi="Times New Roman" w:cs="Times New Roman"/>
          <w:b/>
          <w:szCs w:val="24"/>
        </w:rPr>
        <w:t xml:space="preserve">. Using a recovery model perspective which views diagnoses as fluid to change with the person’s needs rather than a life-long label.   </w:t>
      </w:r>
    </w:p>
    <w:p w:rsidR="00213E42" w:rsidRPr="00A405D6" w:rsidRDefault="00213E42" w:rsidP="00AE2079">
      <w:pPr>
        <w:pStyle w:val="ListParagraph"/>
        <w:spacing w:line="480" w:lineRule="auto"/>
        <w:rPr>
          <w:rFonts w:ascii="Times New Roman" w:hAnsi="Times New Roman" w:cs="Times New Roman"/>
          <w:b/>
          <w:szCs w:val="24"/>
        </w:rPr>
      </w:pPr>
    </w:p>
    <w:p w:rsidR="00436CB8" w:rsidRPr="00A405D6" w:rsidRDefault="00583F0B" w:rsidP="00AE207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 xml:space="preserve">Make </w:t>
      </w:r>
      <w:r w:rsidR="00CC548F" w:rsidRPr="00A405D6">
        <w:rPr>
          <w:rFonts w:ascii="Times New Roman" w:hAnsi="Times New Roman" w:cs="Times New Roman"/>
          <w:b/>
          <w:szCs w:val="24"/>
        </w:rPr>
        <w:t>p</w:t>
      </w:r>
      <w:r w:rsidRPr="00A405D6">
        <w:rPr>
          <w:rFonts w:ascii="Times New Roman" w:hAnsi="Times New Roman" w:cs="Times New Roman"/>
          <w:b/>
          <w:szCs w:val="24"/>
        </w:rPr>
        <w:t xml:space="preserve">rofessional </w:t>
      </w:r>
      <w:r w:rsidR="00CC548F" w:rsidRPr="00A405D6">
        <w:rPr>
          <w:rFonts w:ascii="Times New Roman" w:hAnsi="Times New Roman" w:cs="Times New Roman"/>
          <w:b/>
          <w:szCs w:val="24"/>
        </w:rPr>
        <w:t>s</w:t>
      </w:r>
      <w:r w:rsidRPr="00A405D6">
        <w:rPr>
          <w:rFonts w:ascii="Times New Roman" w:hAnsi="Times New Roman" w:cs="Times New Roman"/>
          <w:b/>
          <w:szCs w:val="24"/>
        </w:rPr>
        <w:t xml:space="preserve">ystematic </w:t>
      </w:r>
      <w:r w:rsidR="00CC548F" w:rsidRPr="00A405D6">
        <w:rPr>
          <w:rFonts w:ascii="Times New Roman" w:hAnsi="Times New Roman" w:cs="Times New Roman"/>
          <w:b/>
          <w:szCs w:val="24"/>
        </w:rPr>
        <w:t>a</w:t>
      </w:r>
      <w:r w:rsidRPr="00A405D6">
        <w:rPr>
          <w:rFonts w:ascii="Times New Roman" w:hAnsi="Times New Roman" w:cs="Times New Roman"/>
          <w:b/>
          <w:szCs w:val="24"/>
        </w:rPr>
        <w:t xml:space="preserve">buse of </w:t>
      </w:r>
      <w:r w:rsidR="00CC548F" w:rsidRPr="00A405D6">
        <w:rPr>
          <w:rFonts w:ascii="Times New Roman" w:hAnsi="Times New Roman" w:cs="Times New Roman"/>
          <w:b/>
          <w:szCs w:val="24"/>
        </w:rPr>
        <w:t>c</w:t>
      </w:r>
      <w:r w:rsidRPr="00A405D6">
        <w:rPr>
          <w:rFonts w:ascii="Times New Roman" w:hAnsi="Times New Roman" w:cs="Times New Roman"/>
          <w:b/>
          <w:szCs w:val="24"/>
        </w:rPr>
        <w:t>hildren/</w:t>
      </w:r>
      <w:r w:rsidR="00CC548F" w:rsidRPr="00A405D6">
        <w:rPr>
          <w:rFonts w:ascii="Times New Roman" w:hAnsi="Times New Roman" w:cs="Times New Roman"/>
          <w:b/>
          <w:szCs w:val="24"/>
        </w:rPr>
        <w:t>v</w:t>
      </w:r>
      <w:r w:rsidRPr="00A405D6">
        <w:rPr>
          <w:rFonts w:ascii="Times New Roman" w:hAnsi="Times New Roman" w:cs="Times New Roman"/>
          <w:b/>
          <w:szCs w:val="24"/>
        </w:rPr>
        <w:t xml:space="preserve">ulnerable </w:t>
      </w:r>
      <w:r w:rsidR="00CC548F" w:rsidRPr="00A405D6">
        <w:rPr>
          <w:rFonts w:ascii="Times New Roman" w:hAnsi="Times New Roman" w:cs="Times New Roman"/>
          <w:b/>
          <w:szCs w:val="24"/>
        </w:rPr>
        <w:t>a</w:t>
      </w:r>
      <w:r w:rsidRPr="00A405D6">
        <w:rPr>
          <w:rFonts w:ascii="Times New Roman" w:hAnsi="Times New Roman" w:cs="Times New Roman"/>
          <w:b/>
          <w:szCs w:val="24"/>
        </w:rPr>
        <w:t xml:space="preserve">dults a </w:t>
      </w:r>
      <w:r w:rsidR="00CC548F" w:rsidRPr="00A405D6">
        <w:rPr>
          <w:rFonts w:ascii="Times New Roman" w:hAnsi="Times New Roman" w:cs="Times New Roman"/>
          <w:b/>
          <w:szCs w:val="24"/>
        </w:rPr>
        <w:t>c</w:t>
      </w:r>
      <w:r w:rsidRPr="00A405D6">
        <w:rPr>
          <w:rFonts w:ascii="Times New Roman" w:hAnsi="Times New Roman" w:cs="Times New Roman"/>
          <w:b/>
          <w:szCs w:val="24"/>
        </w:rPr>
        <w:t xml:space="preserve">riminal </w:t>
      </w:r>
      <w:r w:rsidR="00CC548F" w:rsidRPr="00A405D6">
        <w:rPr>
          <w:rFonts w:ascii="Times New Roman" w:hAnsi="Times New Roman" w:cs="Times New Roman"/>
          <w:b/>
          <w:szCs w:val="24"/>
        </w:rPr>
        <w:t>o</w:t>
      </w:r>
      <w:r w:rsidRPr="00A405D6">
        <w:rPr>
          <w:rFonts w:ascii="Times New Roman" w:hAnsi="Times New Roman" w:cs="Times New Roman"/>
          <w:b/>
          <w:szCs w:val="24"/>
        </w:rPr>
        <w:t>ffence</w:t>
      </w:r>
      <w:r w:rsidR="00CC548F" w:rsidRPr="00A405D6">
        <w:rPr>
          <w:rFonts w:ascii="Times New Roman" w:hAnsi="Times New Roman" w:cs="Times New Roman"/>
          <w:b/>
          <w:szCs w:val="24"/>
        </w:rPr>
        <w:t xml:space="preserve">, including all form of financial exploitation </w:t>
      </w:r>
      <w:r w:rsidR="00DC5E45" w:rsidRPr="00A405D6">
        <w:rPr>
          <w:rFonts w:ascii="Times New Roman" w:hAnsi="Times New Roman" w:cs="Times New Roman"/>
          <w:b/>
          <w:szCs w:val="24"/>
        </w:rPr>
        <w:t xml:space="preserve">(for example, polypharmacy/over </w:t>
      </w:r>
      <w:r w:rsidR="003544EE" w:rsidRPr="00A405D6">
        <w:rPr>
          <w:rFonts w:ascii="Times New Roman" w:hAnsi="Times New Roman" w:cs="Times New Roman"/>
          <w:b/>
          <w:szCs w:val="24"/>
        </w:rPr>
        <w:t>prescribing opioids</w:t>
      </w:r>
      <w:r w:rsidR="00DC5E45" w:rsidRPr="00A405D6">
        <w:rPr>
          <w:rFonts w:ascii="Times New Roman" w:hAnsi="Times New Roman" w:cs="Times New Roman"/>
          <w:b/>
          <w:szCs w:val="24"/>
        </w:rPr>
        <w:t xml:space="preserve"> for profit/shareholders of private fostering companies involved in the decisions to remove children)</w:t>
      </w:r>
    </w:p>
    <w:p w:rsidR="00213E42" w:rsidRPr="00A405D6" w:rsidRDefault="00213E42" w:rsidP="00AE2079">
      <w:pPr>
        <w:pStyle w:val="ListParagraph"/>
        <w:spacing w:line="480" w:lineRule="auto"/>
        <w:rPr>
          <w:rFonts w:ascii="Times New Roman" w:hAnsi="Times New Roman" w:cs="Times New Roman"/>
          <w:b/>
          <w:szCs w:val="24"/>
        </w:rPr>
      </w:pPr>
    </w:p>
    <w:p w:rsidR="00213E42" w:rsidRPr="00A405D6" w:rsidRDefault="00CC548F" w:rsidP="00AE207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The voice of the service-user to lead and inform ‘</w:t>
      </w:r>
      <w:r w:rsidR="00B60699" w:rsidRPr="00A405D6">
        <w:rPr>
          <w:rFonts w:ascii="Times New Roman" w:hAnsi="Times New Roman" w:cs="Times New Roman"/>
          <w:b/>
          <w:szCs w:val="24"/>
        </w:rPr>
        <w:t>d</w:t>
      </w:r>
      <w:r w:rsidR="00167BAA" w:rsidRPr="00A405D6">
        <w:rPr>
          <w:rFonts w:ascii="Times New Roman" w:hAnsi="Times New Roman" w:cs="Times New Roman"/>
          <w:b/>
          <w:szCs w:val="24"/>
        </w:rPr>
        <w:t>iagnosis’/i</w:t>
      </w:r>
      <w:r w:rsidRPr="00A405D6">
        <w:rPr>
          <w:rFonts w:ascii="Times New Roman" w:hAnsi="Times New Roman" w:cs="Times New Roman"/>
          <w:b/>
          <w:szCs w:val="24"/>
        </w:rPr>
        <w:t>ntervention</w:t>
      </w:r>
    </w:p>
    <w:p w:rsidR="00213E42" w:rsidRPr="00A405D6" w:rsidRDefault="00213E42" w:rsidP="00AE2079">
      <w:pPr>
        <w:spacing w:line="480" w:lineRule="auto"/>
        <w:rPr>
          <w:rFonts w:ascii="Times New Roman" w:hAnsi="Times New Roman" w:cs="Times New Roman"/>
          <w:b/>
          <w:sz w:val="24"/>
          <w:szCs w:val="24"/>
        </w:rPr>
      </w:pPr>
    </w:p>
    <w:p w:rsidR="003E523B" w:rsidRPr="00A405D6" w:rsidRDefault="003E523B" w:rsidP="00AE2079">
      <w:pPr>
        <w:pStyle w:val="ListParagraph"/>
        <w:numPr>
          <w:ilvl w:val="0"/>
          <w:numId w:val="2"/>
        </w:numPr>
        <w:shd w:val="clear" w:color="auto" w:fill="FFFFFF" w:themeFill="background1"/>
        <w:spacing w:line="480" w:lineRule="auto"/>
        <w:rPr>
          <w:rFonts w:ascii="Times New Roman" w:hAnsi="Times New Roman" w:cs="Times New Roman"/>
          <w:b/>
          <w:szCs w:val="24"/>
        </w:rPr>
      </w:pPr>
      <w:r w:rsidRPr="00A405D6">
        <w:rPr>
          <w:rFonts w:ascii="Times New Roman" w:hAnsi="Times New Roman" w:cs="Times New Roman"/>
          <w:b/>
          <w:szCs w:val="24"/>
        </w:rPr>
        <w:t>Service users having more choice and financial control over educational provision/therapies</w:t>
      </w:r>
    </w:p>
    <w:p w:rsidR="00213E42" w:rsidRPr="00A405D6" w:rsidRDefault="00213E42" w:rsidP="00AE2079">
      <w:pPr>
        <w:shd w:val="clear" w:color="auto" w:fill="FFFFFF" w:themeFill="background1"/>
        <w:spacing w:line="480" w:lineRule="auto"/>
        <w:rPr>
          <w:rFonts w:ascii="Times New Roman" w:hAnsi="Times New Roman" w:cs="Times New Roman"/>
          <w:b/>
          <w:sz w:val="24"/>
          <w:szCs w:val="24"/>
        </w:rPr>
      </w:pPr>
    </w:p>
    <w:p w:rsidR="00792344" w:rsidRPr="00A405D6" w:rsidRDefault="003E523B" w:rsidP="00AE207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Video recording all lessons/assemblies/head-teachers’ offices to safeguard pupils from the harm of bullying</w:t>
      </w:r>
      <w:r w:rsidR="00BE160E" w:rsidRPr="00A405D6">
        <w:rPr>
          <w:rFonts w:ascii="Times New Roman" w:hAnsi="Times New Roman" w:cs="Times New Roman"/>
          <w:b/>
          <w:szCs w:val="24"/>
        </w:rPr>
        <w:t xml:space="preserve"> ‘behind closed doors’</w:t>
      </w:r>
      <w:r w:rsidR="0079371F" w:rsidRPr="00A405D6">
        <w:rPr>
          <w:rFonts w:ascii="Times New Roman" w:hAnsi="Times New Roman" w:cs="Times New Roman"/>
          <w:b/>
          <w:szCs w:val="24"/>
        </w:rPr>
        <w:t xml:space="preserve"> (as is already the practise in some organisations). </w:t>
      </w:r>
    </w:p>
    <w:p w:rsidR="00213E42" w:rsidRPr="00A405D6" w:rsidRDefault="00213E42" w:rsidP="00AE2079">
      <w:pPr>
        <w:spacing w:line="480" w:lineRule="auto"/>
        <w:rPr>
          <w:rFonts w:ascii="Times New Roman" w:hAnsi="Times New Roman" w:cs="Times New Roman"/>
          <w:b/>
          <w:sz w:val="24"/>
          <w:szCs w:val="24"/>
        </w:rPr>
      </w:pPr>
    </w:p>
    <w:p w:rsidR="00D6563A" w:rsidRPr="00A405D6" w:rsidRDefault="00065634" w:rsidP="00AE207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 xml:space="preserve">Eradicating workplace bullying out of public services </w:t>
      </w:r>
      <w:r w:rsidR="00D6563A" w:rsidRPr="00A405D6">
        <w:rPr>
          <w:rFonts w:ascii="Times New Roman" w:hAnsi="Times New Roman" w:cs="Times New Roman"/>
          <w:b/>
          <w:szCs w:val="24"/>
        </w:rPr>
        <w:t xml:space="preserve">(NHS, social services, police, education system) </w:t>
      </w:r>
      <w:r w:rsidRPr="00A405D6">
        <w:rPr>
          <w:rFonts w:ascii="Times New Roman" w:hAnsi="Times New Roman" w:cs="Times New Roman"/>
          <w:b/>
          <w:szCs w:val="24"/>
        </w:rPr>
        <w:t xml:space="preserve">and ensuring that </w:t>
      </w:r>
      <w:r w:rsidR="00D6563A" w:rsidRPr="00A405D6">
        <w:rPr>
          <w:rFonts w:ascii="Times New Roman" w:hAnsi="Times New Roman" w:cs="Times New Roman"/>
          <w:b/>
          <w:szCs w:val="24"/>
        </w:rPr>
        <w:t xml:space="preserve">highly paid </w:t>
      </w:r>
      <w:r w:rsidRPr="00A405D6">
        <w:rPr>
          <w:rFonts w:ascii="Times New Roman" w:hAnsi="Times New Roman" w:cs="Times New Roman"/>
          <w:b/>
          <w:szCs w:val="24"/>
        </w:rPr>
        <w:t xml:space="preserve">managers are suitably qualified </w:t>
      </w:r>
      <w:r w:rsidR="00D6563A" w:rsidRPr="00A405D6">
        <w:rPr>
          <w:rFonts w:ascii="Times New Roman" w:hAnsi="Times New Roman" w:cs="Times New Roman"/>
          <w:b/>
          <w:szCs w:val="24"/>
        </w:rPr>
        <w:t xml:space="preserve">and screened </w:t>
      </w:r>
      <w:r w:rsidRPr="00A405D6">
        <w:rPr>
          <w:rFonts w:ascii="Times New Roman" w:hAnsi="Times New Roman" w:cs="Times New Roman"/>
          <w:b/>
          <w:szCs w:val="24"/>
        </w:rPr>
        <w:t xml:space="preserve">for their jobs, not </w:t>
      </w:r>
      <w:r w:rsidR="00D6563A" w:rsidRPr="00A405D6">
        <w:rPr>
          <w:rFonts w:ascii="Times New Roman" w:hAnsi="Times New Roman" w:cs="Times New Roman"/>
          <w:b/>
          <w:szCs w:val="24"/>
        </w:rPr>
        <w:t xml:space="preserve">having their positions because of </w:t>
      </w:r>
      <w:r w:rsidRPr="00A405D6">
        <w:rPr>
          <w:rFonts w:ascii="Times New Roman" w:hAnsi="Times New Roman" w:cs="Times New Roman"/>
          <w:b/>
          <w:szCs w:val="24"/>
        </w:rPr>
        <w:t>nepotism</w:t>
      </w:r>
      <w:r w:rsidR="00D6563A" w:rsidRPr="00A405D6">
        <w:rPr>
          <w:rFonts w:ascii="Times New Roman" w:hAnsi="Times New Roman" w:cs="Times New Roman"/>
          <w:b/>
          <w:szCs w:val="24"/>
        </w:rPr>
        <w:t xml:space="preserve"> and cronyism (</w:t>
      </w:r>
      <w:r w:rsidR="0079371F" w:rsidRPr="00A405D6">
        <w:rPr>
          <w:rFonts w:ascii="Times New Roman" w:hAnsi="Times New Roman" w:cs="Times New Roman"/>
          <w:b/>
          <w:szCs w:val="24"/>
        </w:rPr>
        <w:t>see Appendix</w:t>
      </w:r>
      <w:r w:rsidR="00AE2079" w:rsidRPr="00A405D6">
        <w:rPr>
          <w:rFonts w:ascii="Times New Roman" w:hAnsi="Times New Roman" w:cs="Times New Roman"/>
          <w:b/>
          <w:szCs w:val="24"/>
        </w:rPr>
        <w:t xml:space="preserve"> 11</w:t>
      </w:r>
      <w:r w:rsidR="00E63C83">
        <w:rPr>
          <w:rFonts w:ascii="Times New Roman" w:hAnsi="Times New Roman" w:cs="Times New Roman"/>
          <w:b/>
          <w:szCs w:val="24"/>
        </w:rPr>
        <w:t xml:space="preserve">, </w:t>
      </w:r>
      <w:r w:rsidR="00D6563A" w:rsidRPr="00A405D6">
        <w:rPr>
          <w:rFonts w:ascii="Times New Roman" w:hAnsi="Times New Roman" w:cs="Times New Roman"/>
          <w:b/>
          <w:szCs w:val="24"/>
        </w:rPr>
        <w:t>Kris Wade</w:t>
      </w:r>
      <w:r w:rsidR="00E63C83">
        <w:rPr>
          <w:rFonts w:ascii="Times New Roman" w:hAnsi="Times New Roman" w:cs="Times New Roman"/>
          <w:b/>
          <w:szCs w:val="24"/>
        </w:rPr>
        <w:t xml:space="preserve"> (BBC News 2019a</w:t>
      </w:r>
      <w:r w:rsidR="00D6563A" w:rsidRPr="00A405D6">
        <w:rPr>
          <w:rFonts w:ascii="Times New Roman" w:hAnsi="Times New Roman" w:cs="Times New Roman"/>
          <w:b/>
          <w:szCs w:val="24"/>
        </w:rPr>
        <w:t>)</w:t>
      </w:r>
      <w:r w:rsidRPr="00A405D6">
        <w:rPr>
          <w:rFonts w:ascii="Times New Roman" w:hAnsi="Times New Roman" w:cs="Times New Roman"/>
          <w:b/>
          <w:szCs w:val="24"/>
        </w:rPr>
        <w:t xml:space="preserve">.  </w:t>
      </w:r>
    </w:p>
    <w:p w:rsidR="00213E42" w:rsidRDefault="00792344" w:rsidP="00A405D6">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lastRenderedPageBreak/>
        <w:t>Video record police/social services</w:t>
      </w:r>
      <w:r w:rsidR="00B60699" w:rsidRPr="00A405D6">
        <w:rPr>
          <w:rFonts w:ascii="Times New Roman" w:hAnsi="Times New Roman" w:cs="Times New Roman"/>
          <w:b/>
          <w:szCs w:val="24"/>
        </w:rPr>
        <w:t>/NHS disciplinary</w:t>
      </w:r>
      <w:r w:rsidRPr="00A405D6">
        <w:rPr>
          <w:rFonts w:ascii="Times New Roman" w:hAnsi="Times New Roman" w:cs="Times New Roman"/>
          <w:b/>
          <w:szCs w:val="24"/>
        </w:rPr>
        <w:t xml:space="preserve"> interviews </w:t>
      </w:r>
      <w:r w:rsidR="00065634" w:rsidRPr="00A405D6">
        <w:rPr>
          <w:rFonts w:ascii="Times New Roman" w:hAnsi="Times New Roman" w:cs="Times New Roman"/>
          <w:b/>
          <w:szCs w:val="24"/>
        </w:rPr>
        <w:t>to ensure transparency and accountability. U</w:t>
      </w:r>
      <w:r w:rsidRPr="00A405D6">
        <w:rPr>
          <w:rFonts w:ascii="Times New Roman" w:hAnsi="Times New Roman" w:cs="Times New Roman"/>
          <w:b/>
          <w:szCs w:val="24"/>
        </w:rPr>
        <w:t xml:space="preserve">se assistant technology to </w:t>
      </w:r>
      <w:r w:rsidR="0079371F" w:rsidRPr="00A405D6">
        <w:rPr>
          <w:rFonts w:ascii="Times New Roman" w:hAnsi="Times New Roman" w:cs="Times New Roman"/>
          <w:b/>
          <w:szCs w:val="24"/>
        </w:rPr>
        <w:t xml:space="preserve">help those with speech difficulties or illiteracy </w:t>
      </w:r>
      <w:r w:rsidRPr="00A405D6">
        <w:rPr>
          <w:rFonts w:ascii="Times New Roman" w:hAnsi="Times New Roman" w:cs="Times New Roman"/>
          <w:b/>
          <w:szCs w:val="24"/>
        </w:rPr>
        <w:t xml:space="preserve">write out transcripts/statements which cannot be edited. </w:t>
      </w:r>
      <w:r w:rsidR="006204A4" w:rsidRPr="00A405D6">
        <w:rPr>
          <w:rFonts w:ascii="Times New Roman" w:hAnsi="Times New Roman" w:cs="Times New Roman"/>
          <w:b/>
          <w:szCs w:val="24"/>
        </w:rPr>
        <w:t xml:space="preserve">Protecting public from systematic abusive practice. </w:t>
      </w:r>
    </w:p>
    <w:p w:rsidR="00A405D6" w:rsidRPr="00A405D6" w:rsidRDefault="00A405D6" w:rsidP="00A405D6">
      <w:pPr>
        <w:spacing w:line="480" w:lineRule="auto"/>
        <w:ind w:left="360"/>
        <w:rPr>
          <w:rFonts w:ascii="Times New Roman" w:hAnsi="Times New Roman" w:cs="Times New Roman"/>
          <w:b/>
          <w:szCs w:val="24"/>
        </w:rPr>
      </w:pPr>
    </w:p>
    <w:p w:rsidR="00AE2079" w:rsidRPr="00A405D6" w:rsidRDefault="00477DAC" w:rsidP="00AE207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Targeted i</w:t>
      </w:r>
      <w:r w:rsidR="0079371F" w:rsidRPr="00A405D6">
        <w:rPr>
          <w:rFonts w:ascii="Times New Roman" w:hAnsi="Times New Roman" w:cs="Times New Roman"/>
          <w:b/>
          <w:szCs w:val="24"/>
        </w:rPr>
        <w:t>nterventions in</w:t>
      </w:r>
      <w:r w:rsidR="00792344" w:rsidRPr="00A405D6">
        <w:rPr>
          <w:rFonts w:ascii="Times New Roman" w:hAnsi="Times New Roman" w:cs="Times New Roman"/>
          <w:b/>
          <w:szCs w:val="24"/>
        </w:rPr>
        <w:t xml:space="preserve"> prison and psychiatric hospitals: Review individuals background, reason for their ‘stay’</w:t>
      </w:r>
      <w:r w:rsidR="002C16E9" w:rsidRPr="00A405D6">
        <w:rPr>
          <w:rFonts w:ascii="Times New Roman" w:hAnsi="Times New Roman" w:cs="Times New Roman"/>
          <w:b/>
          <w:szCs w:val="24"/>
        </w:rPr>
        <w:t xml:space="preserve">, speech, language assessment, dyslexia assessment, sleep assessment, review how they were interviewed/ how their police statement was taken/diagnosis was given/what evidence/documentation was used. </w:t>
      </w:r>
    </w:p>
    <w:p w:rsidR="00AE2079" w:rsidRPr="00A405D6" w:rsidRDefault="00AE2079" w:rsidP="00AE2079">
      <w:pPr>
        <w:spacing w:line="480" w:lineRule="auto"/>
        <w:ind w:left="360"/>
        <w:rPr>
          <w:rFonts w:ascii="Times New Roman" w:hAnsi="Times New Roman" w:cs="Times New Roman"/>
          <w:b/>
          <w:sz w:val="24"/>
          <w:szCs w:val="24"/>
        </w:rPr>
      </w:pPr>
    </w:p>
    <w:p w:rsidR="0079371F" w:rsidRPr="00A405D6" w:rsidRDefault="002C16E9" w:rsidP="00AE207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Provide empowering solutions</w:t>
      </w:r>
      <w:r w:rsidR="006204A4" w:rsidRPr="00A405D6">
        <w:rPr>
          <w:rFonts w:ascii="Times New Roman" w:hAnsi="Times New Roman" w:cs="Times New Roman"/>
          <w:b/>
          <w:szCs w:val="24"/>
        </w:rPr>
        <w:t>, including helping them to break the intergeneration cycle of poverty</w:t>
      </w:r>
      <w:r w:rsidR="004D5EFF" w:rsidRPr="00A405D6">
        <w:rPr>
          <w:rFonts w:ascii="Times New Roman" w:hAnsi="Times New Roman" w:cs="Times New Roman"/>
          <w:b/>
          <w:szCs w:val="24"/>
        </w:rPr>
        <w:t xml:space="preserve">. Using time-lines to uncover </w:t>
      </w:r>
      <w:r w:rsidR="0086071A" w:rsidRPr="00A405D6">
        <w:rPr>
          <w:rFonts w:ascii="Times New Roman" w:hAnsi="Times New Roman" w:cs="Times New Roman"/>
          <w:b/>
          <w:szCs w:val="24"/>
        </w:rPr>
        <w:t xml:space="preserve">possible miscarriages of justice/misdiagnoses.  </w:t>
      </w:r>
    </w:p>
    <w:p w:rsidR="008F4039" w:rsidRPr="00A405D6" w:rsidRDefault="008F4039" w:rsidP="008F4039">
      <w:pPr>
        <w:pStyle w:val="ListParagraph"/>
        <w:rPr>
          <w:rFonts w:ascii="Times New Roman" w:hAnsi="Times New Roman" w:cs="Times New Roman"/>
          <w:b/>
          <w:szCs w:val="24"/>
        </w:rPr>
      </w:pPr>
    </w:p>
    <w:p w:rsidR="008F4039" w:rsidRPr="00A405D6" w:rsidRDefault="008F4039" w:rsidP="008F4039">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Removal of children should always have direct evidence of harm based on fact not hearsay or as retaliation by public services towards those who make a complaint or raise issues of abuse concerning friends working in other sectors.</w:t>
      </w:r>
    </w:p>
    <w:p w:rsidR="008F4039" w:rsidRPr="00A405D6" w:rsidRDefault="008F4039" w:rsidP="008F4039">
      <w:pPr>
        <w:pStyle w:val="ListParagraph"/>
        <w:rPr>
          <w:rFonts w:ascii="Times New Roman" w:hAnsi="Times New Roman" w:cs="Times New Roman"/>
          <w:b/>
          <w:szCs w:val="24"/>
        </w:rPr>
      </w:pPr>
    </w:p>
    <w:p w:rsidR="00B40B5F" w:rsidRDefault="008F4039" w:rsidP="00B40B5F">
      <w:pPr>
        <w:pStyle w:val="ListParagraph"/>
        <w:numPr>
          <w:ilvl w:val="0"/>
          <w:numId w:val="2"/>
        </w:numPr>
        <w:spacing w:line="480" w:lineRule="auto"/>
        <w:rPr>
          <w:rFonts w:ascii="Times New Roman" w:hAnsi="Times New Roman" w:cs="Times New Roman"/>
          <w:b/>
          <w:szCs w:val="24"/>
        </w:rPr>
      </w:pPr>
      <w:r w:rsidRPr="00A405D6">
        <w:rPr>
          <w:rFonts w:ascii="Times New Roman" w:hAnsi="Times New Roman" w:cs="Times New Roman"/>
          <w:b/>
          <w:szCs w:val="24"/>
        </w:rPr>
        <w:t xml:space="preserve">Allocate (Foster-Care) money in first instance to families at risk of separation as restorative measure to break cycle of intergenerational trauma before breaking the family apart. Social services using more preventative measures to protect whole families and help them to break patterns of abuse, trauma, addiction and suffering.  Giving money (that would be given to foster-carers in first instance of crisis) to help family to rise out of poverty </w:t>
      </w:r>
      <w:r w:rsidR="00A405D6">
        <w:rPr>
          <w:rFonts w:ascii="Times New Roman" w:hAnsi="Times New Roman" w:cs="Times New Roman"/>
          <w:b/>
          <w:szCs w:val="24"/>
        </w:rPr>
        <w:t>to reverse harm.</w:t>
      </w:r>
      <w:r w:rsidR="00B40B5F" w:rsidRPr="00B40B5F">
        <w:rPr>
          <w:rFonts w:ascii="Times New Roman" w:hAnsi="Times New Roman" w:cs="Times New Roman"/>
          <w:b/>
          <w:szCs w:val="24"/>
        </w:rPr>
        <w:t xml:space="preserve"> </w:t>
      </w:r>
    </w:p>
    <w:p w:rsidR="00B40B5F" w:rsidRPr="00B40B5F" w:rsidRDefault="00B40B5F" w:rsidP="00B40B5F">
      <w:pPr>
        <w:pStyle w:val="ListParagraph"/>
        <w:rPr>
          <w:rFonts w:ascii="Times New Roman" w:hAnsi="Times New Roman" w:cs="Times New Roman"/>
          <w:b/>
          <w:szCs w:val="24"/>
        </w:rPr>
      </w:pPr>
    </w:p>
    <w:p w:rsidR="006443CC" w:rsidRPr="00451928" w:rsidRDefault="00B40B5F" w:rsidP="006443CC">
      <w:pPr>
        <w:pStyle w:val="ListParagraph"/>
        <w:numPr>
          <w:ilvl w:val="0"/>
          <w:numId w:val="2"/>
        </w:numPr>
        <w:spacing w:line="480" w:lineRule="auto"/>
        <w:rPr>
          <w:rFonts w:ascii="Times New Roman" w:hAnsi="Times New Roman" w:cs="Times New Roman"/>
          <w:b/>
          <w:szCs w:val="24"/>
        </w:rPr>
      </w:pPr>
      <w:r>
        <w:rPr>
          <w:rFonts w:ascii="Times New Roman" w:hAnsi="Times New Roman" w:cs="Times New Roman"/>
          <w:b/>
          <w:szCs w:val="24"/>
        </w:rPr>
        <w:lastRenderedPageBreak/>
        <w:t>Having better communication policies in place</w:t>
      </w:r>
      <w:r w:rsidR="00451928">
        <w:rPr>
          <w:rFonts w:ascii="Times New Roman" w:hAnsi="Times New Roman" w:cs="Times New Roman"/>
          <w:b/>
          <w:szCs w:val="24"/>
        </w:rPr>
        <w:t xml:space="preserve"> which include understanding about receptive difficulties (Appendix 8); at</w:t>
      </w:r>
      <w:r>
        <w:rPr>
          <w:rFonts w:ascii="Times New Roman" w:hAnsi="Times New Roman" w:cs="Times New Roman"/>
          <w:b/>
          <w:szCs w:val="24"/>
        </w:rPr>
        <w:t xml:space="preserve"> individual, organisational a</w:t>
      </w:r>
      <w:r w:rsidR="006443CC">
        <w:rPr>
          <w:rFonts w:ascii="Times New Roman" w:hAnsi="Times New Roman" w:cs="Times New Roman"/>
          <w:b/>
          <w:szCs w:val="24"/>
        </w:rPr>
        <w:t xml:space="preserve">nd multi-disciplinary </w:t>
      </w:r>
      <w:r w:rsidR="00451928">
        <w:rPr>
          <w:rFonts w:ascii="Times New Roman" w:hAnsi="Times New Roman" w:cs="Times New Roman"/>
          <w:b/>
          <w:szCs w:val="24"/>
        </w:rPr>
        <w:t xml:space="preserve">strategic </w:t>
      </w:r>
      <w:r w:rsidR="006443CC">
        <w:rPr>
          <w:rFonts w:ascii="Times New Roman" w:hAnsi="Times New Roman" w:cs="Times New Roman"/>
          <w:b/>
          <w:szCs w:val="24"/>
        </w:rPr>
        <w:t>level</w:t>
      </w:r>
      <w:r w:rsidR="00451928">
        <w:rPr>
          <w:rFonts w:ascii="Times New Roman" w:hAnsi="Times New Roman" w:cs="Times New Roman"/>
          <w:b/>
          <w:szCs w:val="24"/>
        </w:rPr>
        <w:t>s</w:t>
      </w:r>
      <w:r w:rsidR="006443CC">
        <w:rPr>
          <w:rFonts w:ascii="Times New Roman" w:hAnsi="Times New Roman" w:cs="Times New Roman"/>
          <w:b/>
          <w:szCs w:val="24"/>
        </w:rPr>
        <w:t xml:space="preserve">. </w:t>
      </w:r>
    </w:p>
    <w:p w:rsidR="00EE15C2" w:rsidRPr="00A405D6" w:rsidRDefault="00EE15C2" w:rsidP="00A405D6">
      <w:pPr>
        <w:pStyle w:val="ListParagraph"/>
        <w:spacing w:line="480" w:lineRule="auto"/>
        <w:ind w:left="0"/>
        <w:rPr>
          <w:rFonts w:ascii="Times New Roman" w:hAnsi="Times New Roman" w:cs="Times New Roman"/>
          <w:b/>
          <w:szCs w:val="24"/>
          <w:u w:val="single"/>
        </w:rPr>
      </w:pPr>
      <w:r w:rsidRPr="00A405D6">
        <w:rPr>
          <w:rFonts w:ascii="Times New Roman" w:hAnsi="Times New Roman" w:cs="Times New Roman"/>
          <w:b/>
          <w:szCs w:val="24"/>
        </w:rPr>
        <w:t xml:space="preserve">6.5 Conclusion </w:t>
      </w:r>
    </w:p>
    <w:p w:rsidR="005B7A28" w:rsidRPr="004C4451" w:rsidRDefault="008F4039" w:rsidP="00A405D6">
      <w:pPr>
        <w:spacing w:line="480" w:lineRule="auto"/>
        <w:rPr>
          <w:rFonts w:ascii="Times New Roman" w:hAnsi="Times New Roman" w:cs="Times New Roman"/>
          <w:color w:val="000000" w:themeColor="text1"/>
          <w:sz w:val="24"/>
          <w:szCs w:val="24"/>
        </w:rPr>
      </w:pPr>
      <w:r w:rsidRPr="00A405D6">
        <w:rPr>
          <w:rFonts w:ascii="Times New Roman" w:hAnsi="Times New Roman" w:cs="Times New Roman"/>
          <w:color w:val="FF0000"/>
          <w:sz w:val="24"/>
          <w:szCs w:val="24"/>
        </w:rPr>
        <w:t xml:space="preserve">      </w:t>
      </w:r>
      <w:r w:rsidR="00EE15C2" w:rsidRPr="004C4451">
        <w:rPr>
          <w:rFonts w:ascii="Times New Roman" w:hAnsi="Times New Roman" w:cs="Times New Roman"/>
          <w:color w:val="000000" w:themeColor="text1"/>
          <w:sz w:val="24"/>
          <w:szCs w:val="24"/>
        </w:rPr>
        <w:t>In concl</w:t>
      </w:r>
      <w:r w:rsidR="00195FC4" w:rsidRPr="004C4451">
        <w:rPr>
          <w:rFonts w:ascii="Times New Roman" w:hAnsi="Times New Roman" w:cs="Times New Roman"/>
          <w:color w:val="000000" w:themeColor="text1"/>
          <w:sz w:val="24"/>
          <w:szCs w:val="24"/>
        </w:rPr>
        <w:t xml:space="preserve">usion, </w:t>
      </w:r>
      <w:r w:rsidR="007E3CE0" w:rsidRPr="004C4451">
        <w:rPr>
          <w:rFonts w:ascii="Times New Roman" w:hAnsi="Times New Roman" w:cs="Times New Roman"/>
          <w:color w:val="000000" w:themeColor="text1"/>
          <w:sz w:val="24"/>
          <w:szCs w:val="24"/>
        </w:rPr>
        <w:t xml:space="preserve">this </w:t>
      </w:r>
      <w:r w:rsidR="000B2B27" w:rsidRPr="004C4451">
        <w:rPr>
          <w:rFonts w:ascii="Times New Roman" w:hAnsi="Times New Roman" w:cs="Times New Roman"/>
          <w:color w:val="000000" w:themeColor="text1"/>
          <w:sz w:val="24"/>
          <w:szCs w:val="24"/>
        </w:rPr>
        <w:t>or</w:t>
      </w:r>
      <w:r w:rsidR="001D0E28" w:rsidRPr="004C4451">
        <w:rPr>
          <w:rFonts w:ascii="Times New Roman" w:hAnsi="Times New Roman" w:cs="Times New Roman"/>
          <w:color w:val="000000" w:themeColor="text1"/>
          <w:sz w:val="24"/>
          <w:szCs w:val="24"/>
        </w:rPr>
        <w:t>i</w:t>
      </w:r>
      <w:r w:rsidR="000B2B27" w:rsidRPr="004C4451">
        <w:rPr>
          <w:rFonts w:ascii="Times New Roman" w:hAnsi="Times New Roman" w:cs="Times New Roman"/>
          <w:color w:val="000000" w:themeColor="text1"/>
          <w:sz w:val="24"/>
          <w:szCs w:val="24"/>
        </w:rPr>
        <w:t xml:space="preserve">ginal </w:t>
      </w:r>
      <w:r w:rsidR="007E3CE0" w:rsidRPr="004C4451">
        <w:rPr>
          <w:rFonts w:ascii="Times New Roman" w:hAnsi="Times New Roman" w:cs="Times New Roman"/>
          <w:color w:val="000000" w:themeColor="text1"/>
          <w:sz w:val="24"/>
          <w:szCs w:val="24"/>
        </w:rPr>
        <w:t>research</w:t>
      </w:r>
      <w:r w:rsidR="000B2B27" w:rsidRPr="004C4451">
        <w:rPr>
          <w:rFonts w:ascii="Times New Roman" w:hAnsi="Times New Roman" w:cs="Times New Roman"/>
          <w:color w:val="000000" w:themeColor="text1"/>
          <w:sz w:val="24"/>
          <w:szCs w:val="24"/>
        </w:rPr>
        <w:t xml:space="preserve"> study has covered new groun</w:t>
      </w:r>
      <w:r w:rsidR="005A560A" w:rsidRPr="004C4451">
        <w:rPr>
          <w:rFonts w:ascii="Times New Roman" w:hAnsi="Times New Roman" w:cs="Times New Roman"/>
          <w:color w:val="000000" w:themeColor="text1"/>
          <w:sz w:val="24"/>
          <w:szCs w:val="24"/>
        </w:rPr>
        <w:t>d in examining how ACEs/trauma</w:t>
      </w:r>
      <w:r w:rsidR="000B2B27" w:rsidRPr="004C4451">
        <w:rPr>
          <w:rFonts w:ascii="Times New Roman" w:hAnsi="Times New Roman" w:cs="Times New Roman"/>
          <w:color w:val="000000" w:themeColor="text1"/>
          <w:sz w:val="24"/>
          <w:szCs w:val="24"/>
        </w:rPr>
        <w:t xml:space="preserve">, missed assessment/misdiagnosis, </w:t>
      </w:r>
      <w:r w:rsidR="004504F9" w:rsidRPr="004C4451">
        <w:rPr>
          <w:rFonts w:ascii="Times New Roman" w:hAnsi="Times New Roman" w:cs="Times New Roman"/>
          <w:color w:val="000000" w:themeColor="text1"/>
          <w:sz w:val="24"/>
          <w:szCs w:val="24"/>
        </w:rPr>
        <w:t xml:space="preserve">ableism and </w:t>
      </w:r>
      <w:r w:rsidR="000B2B27" w:rsidRPr="004C4451">
        <w:rPr>
          <w:rFonts w:ascii="Times New Roman" w:hAnsi="Times New Roman" w:cs="Times New Roman"/>
          <w:color w:val="000000" w:themeColor="text1"/>
          <w:sz w:val="24"/>
          <w:szCs w:val="24"/>
        </w:rPr>
        <w:t xml:space="preserve">disabling </w:t>
      </w:r>
      <w:r w:rsidR="004504F9" w:rsidRPr="004C4451">
        <w:rPr>
          <w:rFonts w:ascii="Times New Roman" w:hAnsi="Times New Roman" w:cs="Times New Roman"/>
          <w:color w:val="000000" w:themeColor="text1"/>
          <w:sz w:val="24"/>
          <w:szCs w:val="24"/>
        </w:rPr>
        <w:t xml:space="preserve">school </w:t>
      </w:r>
      <w:r w:rsidR="000B2B27" w:rsidRPr="004C4451">
        <w:rPr>
          <w:rFonts w:ascii="Times New Roman" w:hAnsi="Times New Roman" w:cs="Times New Roman"/>
          <w:color w:val="000000" w:themeColor="text1"/>
          <w:sz w:val="24"/>
          <w:szCs w:val="24"/>
        </w:rPr>
        <w:t>environments, bullying and damages to mental health are all contributory factors to educational failure</w:t>
      </w:r>
      <w:r w:rsidR="005A560A" w:rsidRPr="004C4451">
        <w:rPr>
          <w:rFonts w:ascii="Times New Roman" w:hAnsi="Times New Roman" w:cs="Times New Roman"/>
          <w:color w:val="000000" w:themeColor="text1"/>
          <w:sz w:val="24"/>
          <w:szCs w:val="24"/>
        </w:rPr>
        <w:t xml:space="preserve">. Additionally, this thesis has also found how these factors contribute towards the </w:t>
      </w:r>
      <w:r w:rsidR="000B2B27" w:rsidRPr="004C4451">
        <w:rPr>
          <w:rFonts w:ascii="Times New Roman" w:hAnsi="Times New Roman" w:cs="Times New Roman"/>
          <w:color w:val="000000" w:themeColor="text1"/>
          <w:sz w:val="24"/>
          <w:szCs w:val="24"/>
        </w:rPr>
        <w:t>revolving door of cycles of poverty</w:t>
      </w:r>
      <w:r w:rsidR="005A560A" w:rsidRPr="004C4451">
        <w:rPr>
          <w:rFonts w:ascii="Times New Roman" w:hAnsi="Times New Roman" w:cs="Times New Roman"/>
          <w:color w:val="000000" w:themeColor="text1"/>
          <w:sz w:val="24"/>
          <w:szCs w:val="24"/>
        </w:rPr>
        <w:t xml:space="preserve"> and premature death. </w:t>
      </w:r>
      <w:r w:rsidR="000B2B27" w:rsidRPr="004C4451">
        <w:rPr>
          <w:rFonts w:ascii="Times New Roman" w:hAnsi="Times New Roman" w:cs="Times New Roman"/>
          <w:color w:val="000000" w:themeColor="text1"/>
          <w:sz w:val="24"/>
          <w:szCs w:val="24"/>
        </w:rPr>
        <w:t xml:space="preserve">Due to the relative absence of this type of educational research which is illustrated in Chapter Two (Part Two) of the literature review, </w:t>
      </w:r>
      <w:r w:rsidR="007E3CE0" w:rsidRPr="004C4451">
        <w:rPr>
          <w:rFonts w:ascii="Times New Roman" w:hAnsi="Times New Roman" w:cs="Times New Roman"/>
          <w:color w:val="000000" w:themeColor="text1"/>
          <w:sz w:val="24"/>
          <w:szCs w:val="24"/>
        </w:rPr>
        <w:t>t</w:t>
      </w:r>
      <w:r w:rsidR="000B2B27" w:rsidRPr="004C4451">
        <w:rPr>
          <w:rFonts w:ascii="Times New Roman" w:hAnsi="Times New Roman" w:cs="Times New Roman"/>
          <w:color w:val="000000" w:themeColor="text1"/>
          <w:sz w:val="24"/>
          <w:szCs w:val="24"/>
        </w:rPr>
        <w:t>his</w:t>
      </w:r>
      <w:r w:rsidR="00D020F2" w:rsidRPr="004C4451">
        <w:rPr>
          <w:rFonts w:ascii="Times New Roman" w:hAnsi="Times New Roman" w:cs="Times New Roman"/>
          <w:color w:val="000000" w:themeColor="text1"/>
          <w:sz w:val="24"/>
          <w:szCs w:val="24"/>
        </w:rPr>
        <w:t xml:space="preserve"> present study has made an original contribution t</w:t>
      </w:r>
      <w:r w:rsidRPr="004C4451">
        <w:rPr>
          <w:rFonts w:ascii="Times New Roman" w:hAnsi="Times New Roman" w:cs="Times New Roman"/>
          <w:color w:val="000000" w:themeColor="text1"/>
          <w:sz w:val="24"/>
          <w:szCs w:val="24"/>
        </w:rPr>
        <w:t xml:space="preserve">hrough combining neuro-science, </w:t>
      </w:r>
      <w:r w:rsidR="006E5BE7" w:rsidRPr="004C4451">
        <w:rPr>
          <w:rFonts w:ascii="Times New Roman" w:hAnsi="Times New Roman" w:cs="Times New Roman"/>
          <w:color w:val="000000" w:themeColor="text1"/>
          <w:sz w:val="24"/>
          <w:szCs w:val="24"/>
        </w:rPr>
        <w:t>education, behavioural studies, ACEs, sleep studies, neuro-diversity and suicide prevention</w:t>
      </w:r>
      <w:r w:rsidR="0048582F" w:rsidRPr="004C4451">
        <w:rPr>
          <w:rFonts w:ascii="Times New Roman" w:hAnsi="Times New Roman" w:cs="Times New Roman"/>
          <w:color w:val="000000" w:themeColor="text1"/>
          <w:sz w:val="24"/>
          <w:szCs w:val="24"/>
        </w:rPr>
        <w:t xml:space="preserve">. </w:t>
      </w:r>
      <w:bookmarkStart w:id="16" w:name="_Hlk504003059"/>
    </w:p>
    <w:p w:rsidR="007B3F73" w:rsidRPr="004C4451" w:rsidRDefault="008F4039" w:rsidP="007B3F73">
      <w:pPr>
        <w:spacing w:line="480" w:lineRule="auto"/>
        <w:rPr>
          <w:rFonts w:ascii="Times New Roman" w:hAnsi="Times New Roman" w:cs="Times New Roman"/>
          <w:color w:val="000000" w:themeColor="text1"/>
          <w:sz w:val="24"/>
          <w:szCs w:val="24"/>
        </w:rPr>
      </w:pPr>
      <w:r w:rsidRPr="004C4451">
        <w:rPr>
          <w:rFonts w:ascii="Times New Roman" w:hAnsi="Times New Roman" w:cs="Times New Roman"/>
          <w:color w:val="000000" w:themeColor="text1"/>
          <w:sz w:val="24"/>
          <w:szCs w:val="24"/>
        </w:rPr>
        <w:t xml:space="preserve">    </w:t>
      </w:r>
      <w:r w:rsidR="007B3F73" w:rsidRPr="004C4451">
        <w:rPr>
          <w:rFonts w:ascii="Times New Roman" w:hAnsi="Times New Roman" w:cs="Times New Roman"/>
          <w:color w:val="000000" w:themeColor="text1"/>
          <w:sz w:val="24"/>
          <w:szCs w:val="24"/>
        </w:rPr>
        <w:t>Along with ACE prevention, sleep deprivation is also perceived to be ‘the greatest public health challenge we face’ along with the ‘premature death it inflicts’ (Walker, 2017, p.340). Therefore, since ‘sleep dispenses’ a free ‘repeat prescription’ full of health benefits, it makes sense for the education system to stop inflicting harm on approximately 30% of night owls found within the general population (83% in this study) who are forced into sleep deprivation everyday by the fixed traditional school/work early starting times. Walker (2017, p.8) states, “Sleep is the single most effective thing we can do to reset our brain and body health each day.”  Since Mate (2019a, p.314) points out the close connection ‘between sleep defici</w:t>
      </w:r>
      <w:r w:rsidR="00032D0F" w:rsidRPr="004C4451">
        <w:rPr>
          <w:rFonts w:ascii="Times New Roman" w:hAnsi="Times New Roman" w:cs="Times New Roman"/>
          <w:color w:val="000000" w:themeColor="text1"/>
          <w:sz w:val="24"/>
          <w:szCs w:val="24"/>
        </w:rPr>
        <w:t xml:space="preserve">ency and the epidemic of ADHD’ along with the long-term effects of intergenerational trauma (Wolynn, 2016), </w:t>
      </w:r>
      <w:r w:rsidR="007B3F73" w:rsidRPr="004C4451">
        <w:rPr>
          <w:rFonts w:ascii="Times New Roman" w:hAnsi="Times New Roman" w:cs="Times New Roman"/>
          <w:color w:val="000000" w:themeColor="text1"/>
          <w:sz w:val="24"/>
          <w:szCs w:val="24"/>
        </w:rPr>
        <w:t xml:space="preserve">this thesis presents solutions to tackle public health targets, such as combining education and neuroscience in the primary school to promote good sleep hygiene and raise children’s dopamine levels naturally ready for the teenage years and beyond (John, 2013). </w:t>
      </w:r>
    </w:p>
    <w:p w:rsidR="00BA61AF" w:rsidRPr="004C4451" w:rsidRDefault="007B3F73" w:rsidP="00A405D6">
      <w:pPr>
        <w:spacing w:line="480" w:lineRule="auto"/>
        <w:rPr>
          <w:rFonts w:ascii="Times New Roman" w:hAnsi="Times New Roman" w:cs="Times New Roman"/>
          <w:color w:val="000000" w:themeColor="text1"/>
          <w:sz w:val="24"/>
          <w:szCs w:val="24"/>
        </w:rPr>
      </w:pPr>
      <w:r w:rsidRPr="004C4451">
        <w:rPr>
          <w:rFonts w:ascii="Times New Roman" w:hAnsi="Times New Roman" w:cs="Times New Roman"/>
          <w:color w:val="000000" w:themeColor="text1"/>
          <w:sz w:val="24"/>
          <w:szCs w:val="24"/>
        </w:rPr>
        <w:lastRenderedPageBreak/>
        <w:t xml:space="preserve">       </w:t>
      </w:r>
      <w:r w:rsidR="00BA61AF" w:rsidRPr="004C4451">
        <w:rPr>
          <w:rFonts w:ascii="Times New Roman" w:hAnsi="Times New Roman" w:cs="Times New Roman"/>
          <w:color w:val="000000" w:themeColor="text1"/>
          <w:sz w:val="24"/>
          <w:szCs w:val="24"/>
        </w:rPr>
        <w:t>Since Wales is the only country in the UK that has rising suicide statistics compared to all other countries within Britain, with female statistics rising by 45% (Samaritians, 2018) and suicide is the leading cause of death in almost all European countries (Hawton et al, 2012), this thesis answers an urgent call to action. Additionally, as a lack of educational attainment has been identified as the ‘biggest driver of future poverty’ (Rowntree, 2017), along with school bullying/exclusion identified as a precursor to self-harm and suicide, ‘power exists only in action’ (Foucault, 1980,</w:t>
      </w:r>
      <w:r w:rsidR="00BA61AF" w:rsidRPr="004C4451">
        <w:rPr>
          <w:rFonts w:ascii="Times New Roman" w:hAnsi="Times New Roman" w:cs="Times New Roman"/>
          <w:b/>
          <w:color w:val="000000" w:themeColor="text1"/>
          <w:sz w:val="24"/>
          <w:szCs w:val="24"/>
        </w:rPr>
        <w:t xml:space="preserve"> </w:t>
      </w:r>
      <w:r w:rsidR="00BA61AF" w:rsidRPr="004C4451">
        <w:rPr>
          <w:rFonts w:ascii="Times New Roman" w:hAnsi="Times New Roman" w:cs="Times New Roman"/>
          <w:color w:val="000000" w:themeColor="text1"/>
          <w:sz w:val="24"/>
          <w:szCs w:val="24"/>
        </w:rPr>
        <w:t xml:space="preserve">p.89) and a ‘radical shift in our personal, cultural, professional and societal’ stance is required (Walker, 2017, p.340). </w:t>
      </w:r>
      <w:r w:rsidR="00B40B5F" w:rsidRPr="004C4451">
        <w:rPr>
          <w:rFonts w:ascii="Times New Roman" w:hAnsi="Times New Roman" w:cs="Times New Roman"/>
          <w:color w:val="000000" w:themeColor="text1"/>
          <w:sz w:val="24"/>
          <w:szCs w:val="24"/>
        </w:rPr>
        <w:t xml:space="preserve"> </w:t>
      </w:r>
      <w:r w:rsidR="00BA61AF" w:rsidRPr="004C4451">
        <w:rPr>
          <w:rFonts w:ascii="Times New Roman" w:hAnsi="Times New Roman" w:cs="Times New Roman"/>
          <w:color w:val="000000" w:themeColor="text1"/>
          <w:sz w:val="24"/>
          <w:szCs w:val="24"/>
        </w:rPr>
        <w:t>As adverse childhood experiences are pushing up “already high health care costs an important component of our health care system and national strategy [should be] to r</w:t>
      </w:r>
      <w:r w:rsidR="00251DC6">
        <w:rPr>
          <w:rFonts w:ascii="Times New Roman" w:hAnsi="Times New Roman" w:cs="Times New Roman"/>
          <w:color w:val="000000" w:themeColor="text1"/>
          <w:sz w:val="24"/>
          <w:szCs w:val="24"/>
        </w:rPr>
        <w:t xml:space="preserve">educe ACEs” (Srivastav, 2017, </w:t>
      </w:r>
      <w:r w:rsidR="00BA61AF" w:rsidRPr="004C4451">
        <w:rPr>
          <w:rFonts w:ascii="Times New Roman" w:hAnsi="Times New Roman" w:cs="Times New Roman"/>
          <w:color w:val="000000" w:themeColor="text1"/>
          <w:sz w:val="24"/>
          <w:szCs w:val="24"/>
        </w:rPr>
        <w:t>S136)</w:t>
      </w:r>
      <w:r w:rsidR="00251DC6">
        <w:rPr>
          <w:rFonts w:ascii="Times New Roman" w:hAnsi="Times New Roman" w:cs="Times New Roman"/>
          <w:color w:val="000000" w:themeColor="text1"/>
          <w:sz w:val="24"/>
          <w:szCs w:val="24"/>
        </w:rPr>
        <w:t>. Therefore, as Coleman (2011) states</w:t>
      </w:r>
      <w:r w:rsidR="00BA61AF" w:rsidRPr="004C4451">
        <w:rPr>
          <w:rFonts w:ascii="Times New Roman" w:hAnsi="Times New Roman" w:cs="Times New Roman"/>
          <w:color w:val="000000" w:themeColor="text1"/>
          <w:sz w:val="24"/>
          <w:szCs w:val="24"/>
        </w:rPr>
        <w:t>, it is high time “for professionals to get their act together. They should not be agents of the state, they should be the enablers of their local communities” (Coleman, 2011, p.154).</w:t>
      </w:r>
      <w:bookmarkEnd w:id="16"/>
      <w:r w:rsidR="00D722D7" w:rsidRPr="004C4451">
        <w:rPr>
          <w:rFonts w:ascii="Times New Roman" w:hAnsi="Times New Roman" w:cs="Times New Roman"/>
          <w:color w:val="000000" w:themeColor="text1"/>
          <w:sz w:val="24"/>
          <w:szCs w:val="24"/>
        </w:rPr>
        <w:t xml:space="preserve"> </w:t>
      </w:r>
    </w:p>
    <w:p w:rsidR="00687FFB" w:rsidRPr="004C4451" w:rsidRDefault="00A405D6" w:rsidP="00A405D6">
      <w:pPr>
        <w:spacing w:line="480" w:lineRule="auto"/>
        <w:rPr>
          <w:rFonts w:ascii="Times New Roman" w:hAnsi="Times New Roman" w:cs="Times New Roman"/>
          <w:color w:val="000000" w:themeColor="text1"/>
          <w:sz w:val="24"/>
          <w:szCs w:val="24"/>
        </w:rPr>
      </w:pPr>
      <w:r w:rsidRPr="004C4451">
        <w:rPr>
          <w:rFonts w:ascii="Times New Roman" w:hAnsi="Times New Roman" w:cs="Times New Roman"/>
          <w:color w:val="000000" w:themeColor="text1"/>
          <w:sz w:val="24"/>
          <w:szCs w:val="24"/>
        </w:rPr>
        <w:t xml:space="preserve">     </w:t>
      </w:r>
      <w:r w:rsidR="00D722D7" w:rsidRPr="004C4451">
        <w:rPr>
          <w:rFonts w:ascii="Times New Roman" w:hAnsi="Times New Roman" w:cs="Times New Roman"/>
          <w:color w:val="000000" w:themeColor="text1"/>
          <w:sz w:val="24"/>
          <w:szCs w:val="24"/>
        </w:rPr>
        <w:t>Currently, the</w:t>
      </w:r>
      <w:r w:rsidR="005A560A" w:rsidRPr="004C4451">
        <w:rPr>
          <w:rFonts w:ascii="Times New Roman" w:hAnsi="Times New Roman" w:cs="Times New Roman"/>
          <w:color w:val="000000" w:themeColor="text1"/>
          <w:sz w:val="24"/>
          <w:szCs w:val="24"/>
        </w:rPr>
        <w:t xml:space="preserve"> Scottish government is using the Welsh poverty statistics (Bellis, 2017) as a negative example of </w:t>
      </w:r>
      <w:r w:rsidR="00EC0E1C" w:rsidRPr="004C4451">
        <w:rPr>
          <w:rFonts w:ascii="Times New Roman" w:hAnsi="Times New Roman" w:cs="Times New Roman"/>
          <w:color w:val="000000" w:themeColor="text1"/>
          <w:sz w:val="24"/>
          <w:szCs w:val="24"/>
        </w:rPr>
        <w:t xml:space="preserve">social policy failures and </w:t>
      </w:r>
      <w:r w:rsidR="005A560A" w:rsidRPr="004C4451">
        <w:rPr>
          <w:rFonts w:ascii="Times New Roman" w:hAnsi="Times New Roman" w:cs="Times New Roman"/>
          <w:color w:val="000000" w:themeColor="text1"/>
          <w:sz w:val="24"/>
          <w:szCs w:val="24"/>
        </w:rPr>
        <w:t xml:space="preserve">poverty to promote their ambition to be world leaders in trauma informed care to improve all </w:t>
      </w:r>
      <w:r w:rsidR="00D722D7" w:rsidRPr="004C4451">
        <w:rPr>
          <w:rFonts w:ascii="Times New Roman" w:hAnsi="Times New Roman" w:cs="Times New Roman"/>
          <w:color w:val="000000" w:themeColor="text1"/>
          <w:sz w:val="24"/>
          <w:szCs w:val="24"/>
        </w:rPr>
        <w:t xml:space="preserve">Scottish </w:t>
      </w:r>
      <w:r w:rsidR="005A560A" w:rsidRPr="004C4451">
        <w:rPr>
          <w:rFonts w:ascii="Times New Roman" w:hAnsi="Times New Roman" w:cs="Times New Roman"/>
          <w:color w:val="000000" w:themeColor="text1"/>
          <w:sz w:val="24"/>
          <w:szCs w:val="24"/>
        </w:rPr>
        <w:t>public services</w:t>
      </w:r>
      <w:r w:rsidR="00D722D7" w:rsidRPr="004C4451">
        <w:rPr>
          <w:rFonts w:ascii="Times New Roman" w:hAnsi="Times New Roman" w:cs="Times New Roman"/>
          <w:color w:val="000000" w:themeColor="text1"/>
          <w:sz w:val="24"/>
          <w:szCs w:val="24"/>
        </w:rPr>
        <w:t xml:space="preserve">. </w:t>
      </w:r>
      <w:r w:rsidR="00B40B5F" w:rsidRPr="004C4451">
        <w:rPr>
          <w:rFonts w:ascii="Times New Roman" w:hAnsi="Times New Roman" w:cs="Times New Roman"/>
          <w:color w:val="000000" w:themeColor="text1"/>
          <w:sz w:val="24"/>
          <w:szCs w:val="24"/>
        </w:rPr>
        <w:t>Therefore, this original Welsh ACE study makes a significant and unique contribution to existing knowledge as it has not only been birthed in pain and has its roots in Wales but has been authentically informed by powerful Welsh voices who have sung in unison about their personal experiences of oppression, pain and trauma</w:t>
      </w:r>
      <w:r w:rsidR="00451928" w:rsidRPr="004C4451">
        <w:rPr>
          <w:rFonts w:ascii="Times New Roman" w:hAnsi="Times New Roman" w:cs="Times New Roman"/>
          <w:color w:val="000000" w:themeColor="text1"/>
          <w:sz w:val="24"/>
          <w:szCs w:val="24"/>
        </w:rPr>
        <w:t xml:space="preserve">. Thus, </w:t>
      </w:r>
      <w:r w:rsidR="00B40B5F" w:rsidRPr="004C4451">
        <w:rPr>
          <w:rFonts w:ascii="Times New Roman" w:hAnsi="Times New Roman" w:cs="Times New Roman"/>
          <w:color w:val="000000" w:themeColor="text1"/>
          <w:sz w:val="24"/>
          <w:szCs w:val="24"/>
        </w:rPr>
        <w:t xml:space="preserve">providing a birds-eye-view of many reasons behind the </w:t>
      </w:r>
      <w:r w:rsidR="00451928" w:rsidRPr="004C4451">
        <w:rPr>
          <w:rFonts w:ascii="Times New Roman" w:hAnsi="Times New Roman" w:cs="Times New Roman"/>
          <w:color w:val="000000" w:themeColor="text1"/>
          <w:sz w:val="24"/>
          <w:szCs w:val="24"/>
        </w:rPr>
        <w:t xml:space="preserve">negative </w:t>
      </w:r>
      <w:r w:rsidR="00B40B5F" w:rsidRPr="004C4451">
        <w:rPr>
          <w:rFonts w:ascii="Times New Roman" w:hAnsi="Times New Roman" w:cs="Times New Roman"/>
          <w:color w:val="000000" w:themeColor="text1"/>
          <w:sz w:val="24"/>
          <w:szCs w:val="24"/>
        </w:rPr>
        <w:t xml:space="preserve">statistics. Since </w:t>
      </w:r>
      <w:r w:rsidR="00EC0E1C" w:rsidRPr="004C4451">
        <w:rPr>
          <w:rFonts w:ascii="Times New Roman" w:hAnsi="Times New Roman" w:cs="Times New Roman"/>
          <w:color w:val="000000" w:themeColor="text1"/>
          <w:sz w:val="24"/>
          <w:szCs w:val="24"/>
        </w:rPr>
        <w:t xml:space="preserve">trauma informed practice </w:t>
      </w:r>
      <w:r w:rsidR="00687FFB" w:rsidRPr="004C4451">
        <w:rPr>
          <w:rFonts w:ascii="Times New Roman" w:hAnsi="Times New Roman" w:cs="Times New Roman"/>
          <w:color w:val="000000" w:themeColor="text1"/>
          <w:sz w:val="24"/>
          <w:szCs w:val="24"/>
        </w:rPr>
        <w:t xml:space="preserve">can only be truthfully </w:t>
      </w:r>
      <w:r w:rsidR="00EC0E1C" w:rsidRPr="004C4451">
        <w:rPr>
          <w:rFonts w:ascii="Times New Roman" w:hAnsi="Times New Roman" w:cs="Times New Roman"/>
          <w:color w:val="000000" w:themeColor="text1"/>
          <w:sz w:val="24"/>
          <w:szCs w:val="24"/>
        </w:rPr>
        <w:t>trauma informed</w:t>
      </w:r>
      <w:r w:rsidRPr="004C4451">
        <w:rPr>
          <w:rFonts w:ascii="Times New Roman" w:hAnsi="Times New Roman" w:cs="Times New Roman"/>
          <w:color w:val="000000" w:themeColor="text1"/>
          <w:sz w:val="24"/>
          <w:szCs w:val="24"/>
        </w:rPr>
        <w:t xml:space="preserve"> if it has </w:t>
      </w:r>
      <w:r w:rsidR="00BA61AF" w:rsidRPr="004C4451">
        <w:rPr>
          <w:rFonts w:ascii="Times New Roman" w:hAnsi="Times New Roman" w:cs="Times New Roman"/>
          <w:color w:val="000000" w:themeColor="text1"/>
          <w:sz w:val="24"/>
          <w:szCs w:val="24"/>
        </w:rPr>
        <w:t xml:space="preserve">emerged from </w:t>
      </w:r>
      <w:r w:rsidRPr="004C4451">
        <w:rPr>
          <w:rFonts w:ascii="Times New Roman" w:hAnsi="Times New Roman" w:cs="Times New Roman"/>
          <w:color w:val="000000" w:themeColor="text1"/>
          <w:sz w:val="24"/>
          <w:szCs w:val="24"/>
        </w:rPr>
        <w:t xml:space="preserve">the </w:t>
      </w:r>
      <w:r w:rsidR="00EC0E1C" w:rsidRPr="004C4451">
        <w:rPr>
          <w:rFonts w:ascii="Times New Roman" w:hAnsi="Times New Roman" w:cs="Times New Roman"/>
          <w:color w:val="000000" w:themeColor="text1"/>
          <w:sz w:val="24"/>
          <w:szCs w:val="24"/>
        </w:rPr>
        <w:t>traumatised</w:t>
      </w:r>
      <w:r w:rsidR="00B40B5F" w:rsidRPr="004C4451">
        <w:rPr>
          <w:rFonts w:ascii="Times New Roman" w:hAnsi="Times New Roman" w:cs="Times New Roman"/>
          <w:color w:val="000000" w:themeColor="text1"/>
          <w:sz w:val="24"/>
          <w:szCs w:val="24"/>
        </w:rPr>
        <w:t xml:space="preserve">, the </w:t>
      </w:r>
      <w:r w:rsidRPr="004C4451">
        <w:rPr>
          <w:rFonts w:ascii="Times New Roman" w:hAnsi="Times New Roman" w:cs="Times New Roman"/>
          <w:color w:val="000000" w:themeColor="text1"/>
          <w:sz w:val="24"/>
          <w:szCs w:val="24"/>
        </w:rPr>
        <w:t xml:space="preserve">philosophy </w:t>
      </w:r>
      <w:r w:rsidR="00B40B5F" w:rsidRPr="004C4451">
        <w:rPr>
          <w:rFonts w:ascii="Times New Roman" w:hAnsi="Times New Roman" w:cs="Times New Roman"/>
          <w:color w:val="000000" w:themeColor="text1"/>
          <w:sz w:val="24"/>
          <w:szCs w:val="24"/>
        </w:rPr>
        <w:t xml:space="preserve">of this study </w:t>
      </w:r>
      <w:r w:rsidR="00687FFB" w:rsidRPr="004C4451">
        <w:rPr>
          <w:rFonts w:ascii="Times New Roman" w:hAnsi="Times New Roman" w:cs="Times New Roman"/>
          <w:color w:val="000000" w:themeColor="text1"/>
          <w:sz w:val="24"/>
          <w:szCs w:val="24"/>
        </w:rPr>
        <w:t>is</w:t>
      </w:r>
      <w:r w:rsidR="00D722D7" w:rsidRPr="004C4451">
        <w:rPr>
          <w:rFonts w:ascii="Times New Roman" w:hAnsi="Times New Roman" w:cs="Times New Roman"/>
          <w:color w:val="000000" w:themeColor="text1"/>
          <w:sz w:val="24"/>
          <w:szCs w:val="24"/>
        </w:rPr>
        <w:t xml:space="preserve"> </w:t>
      </w:r>
      <w:r w:rsidR="00B40B5F" w:rsidRPr="004C4451">
        <w:rPr>
          <w:rFonts w:ascii="Times New Roman" w:hAnsi="Times New Roman" w:cs="Times New Roman"/>
          <w:color w:val="000000" w:themeColor="text1"/>
          <w:sz w:val="24"/>
          <w:szCs w:val="24"/>
        </w:rPr>
        <w:t xml:space="preserve">from </w:t>
      </w:r>
      <w:r w:rsidRPr="004C4451">
        <w:rPr>
          <w:rFonts w:ascii="Times New Roman" w:hAnsi="Times New Roman" w:cs="Times New Roman"/>
          <w:color w:val="000000" w:themeColor="text1"/>
          <w:sz w:val="24"/>
          <w:szCs w:val="24"/>
        </w:rPr>
        <w:t>the</w:t>
      </w:r>
      <w:r w:rsidR="00687FFB" w:rsidRPr="004C4451">
        <w:rPr>
          <w:rFonts w:ascii="Times New Roman" w:hAnsi="Times New Roman" w:cs="Times New Roman"/>
          <w:color w:val="000000" w:themeColor="text1"/>
          <w:sz w:val="24"/>
          <w:szCs w:val="24"/>
        </w:rPr>
        <w:t xml:space="preserve"> ‘nothing about us, without us’ </w:t>
      </w:r>
      <w:r w:rsidR="00D722D7" w:rsidRPr="004C4451">
        <w:rPr>
          <w:rFonts w:ascii="Times New Roman" w:hAnsi="Times New Roman" w:cs="Times New Roman"/>
          <w:color w:val="000000" w:themeColor="text1"/>
          <w:sz w:val="24"/>
          <w:szCs w:val="24"/>
        </w:rPr>
        <w:t xml:space="preserve">(Charlton, 2000; Silberman, 2015) </w:t>
      </w:r>
      <w:r w:rsidR="00BA61AF" w:rsidRPr="004C4451">
        <w:rPr>
          <w:rFonts w:ascii="Times New Roman" w:hAnsi="Times New Roman" w:cs="Times New Roman"/>
          <w:color w:val="000000" w:themeColor="text1"/>
          <w:sz w:val="24"/>
          <w:szCs w:val="24"/>
        </w:rPr>
        <w:t xml:space="preserve">and ‘people first’ (Goodley, 2017) standpoint. </w:t>
      </w:r>
    </w:p>
    <w:p w:rsidR="007B3F73" w:rsidRPr="00AE2079" w:rsidRDefault="007B3F73" w:rsidP="00A405D6">
      <w:pPr>
        <w:spacing w:line="480" w:lineRule="auto"/>
        <w:rPr>
          <w:rFonts w:ascii="Times New Roman" w:hAnsi="Times New Roman" w:cs="Times New Roman"/>
          <w:color w:val="FF0000"/>
          <w:sz w:val="24"/>
          <w:szCs w:val="24"/>
        </w:rPr>
      </w:pPr>
    </w:p>
    <w:p w:rsidR="007B3F73" w:rsidRPr="004C4451" w:rsidRDefault="007B3F73" w:rsidP="007B3F73">
      <w:pPr>
        <w:spacing w:line="480" w:lineRule="auto"/>
        <w:rPr>
          <w:rFonts w:ascii="Times New Roman" w:hAnsi="Times New Roman" w:cs="Times New Roman"/>
          <w:color w:val="000000" w:themeColor="text1"/>
          <w:sz w:val="24"/>
          <w:szCs w:val="24"/>
        </w:rPr>
      </w:pPr>
      <w:r w:rsidRPr="004C4451">
        <w:rPr>
          <w:rFonts w:ascii="Times New Roman" w:hAnsi="Times New Roman" w:cs="Times New Roman"/>
          <w:color w:val="000000" w:themeColor="text1"/>
          <w:sz w:val="24"/>
          <w:szCs w:val="24"/>
        </w:rPr>
        <w:lastRenderedPageBreak/>
        <w:t>As Mate (2019a) warns us:</w:t>
      </w:r>
    </w:p>
    <w:p w:rsidR="007B3F73" w:rsidRPr="004C4451" w:rsidRDefault="007B3F73" w:rsidP="007B3F73">
      <w:pPr>
        <w:spacing w:line="480" w:lineRule="auto"/>
        <w:ind w:left="720"/>
        <w:rPr>
          <w:rFonts w:ascii="Times New Roman" w:hAnsi="Times New Roman" w:cs="Times New Roman"/>
          <w:color w:val="000000" w:themeColor="text1"/>
          <w:sz w:val="24"/>
          <w:szCs w:val="24"/>
        </w:rPr>
      </w:pPr>
      <w:r w:rsidRPr="004C4451">
        <w:rPr>
          <w:rFonts w:ascii="Times New Roman" w:hAnsi="Times New Roman" w:cs="Times New Roman"/>
          <w:color w:val="000000" w:themeColor="text1"/>
          <w:sz w:val="24"/>
          <w:szCs w:val="24"/>
        </w:rPr>
        <w:t>Without change, we will simply perpetuate a vicious cycle wherein each generation of our children are stumbling through the education in a half-comatose state, chronically sleep deprived [and] …stunted in [their] mental and physical growth as a consequence and failing to maximise their true success potential. (Mate, 2019a, p.314)</w:t>
      </w:r>
    </w:p>
    <w:p w:rsidR="007B3F73" w:rsidRPr="004C4451" w:rsidRDefault="00BA61AF" w:rsidP="007B3F73">
      <w:pPr>
        <w:spacing w:line="480" w:lineRule="auto"/>
        <w:rPr>
          <w:rFonts w:ascii="Times New Roman" w:hAnsi="Times New Roman" w:cs="Times New Roman"/>
          <w:color w:val="000000" w:themeColor="text1"/>
          <w:sz w:val="24"/>
          <w:szCs w:val="24"/>
        </w:rPr>
      </w:pPr>
      <w:r w:rsidRPr="004C4451">
        <w:rPr>
          <w:rFonts w:ascii="Times New Roman" w:hAnsi="Times New Roman" w:cs="Times New Roman"/>
          <w:color w:val="000000" w:themeColor="text1"/>
          <w:sz w:val="24"/>
          <w:szCs w:val="24"/>
        </w:rPr>
        <w:t xml:space="preserve">      </w:t>
      </w:r>
      <w:r w:rsidR="007B3F73" w:rsidRPr="004C4451">
        <w:rPr>
          <w:rFonts w:ascii="Times New Roman" w:hAnsi="Times New Roman" w:cs="Times New Roman"/>
          <w:color w:val="000000" w:themeColor="text1"/>
          <w:sz w:val="24"/>
          <w:szCs w:val="24"/>
        </w:rPr>
        <w:t xml:space="preserve">Furthermore, the findings of this study demonstrate the implications of the current educational policy which is causing widespread irreparable damage to our children’s lives due to its static position which is similar to Orwell’s (1945, p.97), ‘All animals are equal, but some animals are more equal than others’ stance. </w:t>
      </w:r>
    </w:p>
    <w:p w:rsidR="007B3F73" w:rsidRPr="004C4451" w:rsidRDefault="007B3F73" w:rsidP="007B3F73">
      <w:pPr>
        <w:spacing w:line="480" w:lineRule="auto"/>
        <w:rPr>
          <w:rFonts w:ascii="Times New Roman" w:hAnsi="Times New Roman" w:cs="Times New Roman"/>
          <w:color w:val="000000" w:themeColor="text1"/>
          <w:sz w:val="24"/>
          <w:szCs w:val="24"/>
        </w:rPr>
      </w:pPr>
      <w:r w:rsidRPr="004C4451">
        <w:rPr>
          <w:rFonts w:ascii="Times New Roman" w:hAnsi="Times New Roman" w:cs="Times New Roman"/>
          <w:color w:val="000000" w:themeColor="text1"/>
          <w:sz w:val="24"/>
          <w:szCs w:val="24"/>
        </w:rPr>
        <w:t xml:space="preserve">       Therefore, this thesis answers an urgent call for systematic reform and presents a good case for future financial and public investment. The long-term benefits will not only be felt across systems, but governments stand to save multi-millions of the public money in the process. </w:t>
      </w:r>
      <w:r w:rsidR="00032D0F" w:rsidRPr="004C4451">
        <w:rPr>
          <w:rFonts w:ascii="Times New Roman" w:hAnsi="Times New Roman" w:cs="Times New Roman"/>
          <w:color w:val="000000" w:themeColor="text1"/>
          <w:sz w:val="24"/>
          <w:szCs w:val="24"/>
        </w:rPr>
        <w:t xml:space="preserve">Furthermore, </w:t>
      </w:r>
      <w:r w:rsidRPr="004C4451">
        <w:rPr>
          <w:rFonts w:ascii="Times New Roman" w:hAnsi="Times New Roman" w:cs="Times New Roman"/>
          <w:color w:val="000000" w:themeColor="text1"/>
          <w:sz w:val="24"/>
          <w:szCs w:val="24"/>
        </w:rPr>
        <w:t xml:space="preserve">the findings from this study form a </w:t>
      </w:r>
      <w:r w:rsidR="00032D0F" w:rsidRPr="004C4451">
        <w:rPr>
          <w:rFonts w:ascii="Times New Roman" w:hAnsi="Times New Roman" w:cs="Times New Roman"/>
          <w:color w:val="000000" w:themeColor="text1"/>
          <w:sz w:val="24"/>
          <w:szCs w:val="24"/>
        </w:rPr>
        <w:t xml:space="preserve">secure </w:t>
      </w:r>
      <w:r w:rsidRPr="004C4451">
        <w:rPr>
          <w:rFonts w:ascii="Times New Roman" w:hAnsi="Times New Roman" w:cs="Times New Roman"/>
          <w:color w:val="000000" w:themeColor="text1"/>
          <w:sz w:val="24"/>
          <w:szCs w:val="24"/>
        </w:rPr>
        <w:t xml:space="preserve">base-tool to increase accountability across systems. If the recommendations from this study are executed, countries like Wales with past histories of failed educational policies, could find themselves re-positioned as the new world leaders, not just in education but pioneering socio-economic multi-disciplinary research across international borders.  </w:t>
      </w:r>
    </w:p>
    <w:p w:rsidR="007B3F73" w:rsidRPr="004C4451" w:rsidRDefault="007B3F73" w:rsidP="007B3F73">
      <w:pPr>
        <w:spacing w:line="480" w:lineRule="auto"/>
        <w:rPr>
          <w:rFonts w:ascii="Times New Roman" w:hAnsi="Times New Roman" w:cs="Times New Roman"/>
          <w:color w:val="000000" w:themeColor="text1"/>
          <w:sz w:val="24"/>
          <w:szCs w:val="24"/>
        </w:rPr>
      </w:pPr>
      <w:r w:rsidRPr="004C4451">
        <w:rPr>
          <w:rFonts w:ascii="Times New Roman" w:hAnsi="Times New Roman" w:cs="Times New Roman"/>
          <w:color w:val="000000" w:themeColor="text1"/>
          <w:sz w:val="24"/>
          <w:szCs w:val="24"/>
        </w:rPr>
        <w:t xml:space="preserve">       If these cost-effective preventative and restorative solutions were implemented by policy makers, these simple solutions would inevitably spearhead a transformative process of emancipatory social and education reform to create better lives for all children and future generations.  As Herman (2001) states, “When the truth is finally recognised, survivors can begin their recovery. But far too often secrecy prevails and the story of the traumatic event surfaces not as a ve</w:t>
      </w:r>
      <w:r w:rsidR="00032D0F" w:rsidRPr="004C4451">
        <w:rPr>
          <w:rFonts w:ascii="Times New Roman" w:hAnsi="Times New Roman" w:cs="Times New Roman"/>
          <w:color w:val="000000" w:themeColor="text1"/>
          <w:sz w:val="24"/>
          <w:szCs w:val="24"/>
        </w:rPr>
        <w:t>rbal narrative but as a symptom</w:t>
      </w:r>
      <w:r w:rsidRPr="004C4451">
        <w:rPr>
          <w:rFonts w:ascii="Times New Roman" w:hAnsi="Times New Roman" w:cs="Times New Roman"/>
          <w:color w:val="000000" w:themeColor="text1"/>
          <w:sz w:val="24"/>
          <w:szCs w:val="24"/>
        </w:rPr>
        <w:t>” (Herman, 2001, p.1)</w:t>
      </w:r>
      <w:r w:rsidR="00032D0F" w:rsidRPr="004C4451">
        <w:rPr>
          <w:rFonts w:ascii="Times New Roman" w:hAnsi="Times New Roman" w:cs="Times New Roman"/>
          <w:color w:val="000000" w:themeColor="text1"/>
          <w:sz w:val="24"/>
          <w:szCs w:val="24"/>
        </w:rPr>
        <w:t>.</w:t>
      </w:r>
    </w:p>
    <w:p w:rsidR="007B3F73" w:rsidRPr="004C4451" w:rsidRDefault="007B3F73" w:rsidP="007B3F73">
      <w:pPr>
        <w:spacing w:line="480" w:lineRule="auto"/>
        <w:rPr>
          <w:rFonts w:ascii="Times New Roman" w:hAnsi="Times New Roman" w:cs="Times New Roman"/>
          <w:color w:val="000000" w:themeColor="text1"/>
          <w:sz w:val="24"/>
          <w:szCs w:val="24"/>
        </w:rPr>
      </w:pPr>
      <w:r w:rsidRPr="004C4451">
        <w:rPr>
          <w:rFonts w:ascii="Times New Roman" w:hAnsi="Times New Roman" w:cs="Times New Roman"/>
          <w:color w:val="000000" w:themeColor="text1"/>
          <w:sz w:val="24"/>
          <w:szCs w:val="24"/>
        </w:rPr>
        <w:lastRenderedPageBreak/>
        <w:t xml:space="preserve">Therefore, it is time to rise up to William Temple’s challenge: </w:t>
      </w:r>
    </w:p>
    <w:p w:rsidR="007B3F73" w:rsidRPr="004C4451" w:rsidRDefault="007B3F73" w:rsidP="007B3F73">
      <w:pPr>
        <w:spacing w:line="480" w:lineRule="auto"/>
        <w:ind w:left="720"/>
        <w:rPr>
          <w:rFonts w:ascii="Times New Roman" w:hAnsi="Times New Roman" w:cs="Times New Roman"/>
          <w:color w:val="000000" w:themeColor="text1"/>
          <w:sz w:val="24"/>
          <w:szCs w:val="24"/>
        </w:rPr>
      </w:pPr>
      <w:r w:rsidRPr="004C4451">
        <w:rPr>
          <w:rFonts w:ascii="Times New Roman" w:hAnsi="Times New Roman" w:cs="Times New Roman"/>
          <w:color w:val="000000" w:themeColor="text1"/>
          <w:sz w:val="24"/>
          <w:szCs w:val="24"/>
        </w:rPr>
        <w:t>Are you going to treat a man as he is or as he might be? Morality requires that you should treat him as he might be, as he has it in him to become…Rising what he is to what he might be is the work of education. (</w:t>
      </w:r>
      <w:r w:rsidR="00451928" w:rsidRPr="004C4451">
        <w:rPr>
          <w:rFonts w:ascii="Times New Roman" w:hAnsi="Times New Roman" w:cs="Times New Roman"/>
          <w:color w:val="000000" w:themeColor="text1"/>
          <w:sz w:val="24"/>
          <w:szCs w:val="24"/>
        </w:rPr>
        <w:t xml:space="preserve">William Temple </w:t>
      </w:r>
      <w:r w:rsidRPr="004C4451">
        <w:rPr>
          <w:rFonts w:ascii="Times New Roman" w:hAnsi="Times New Roman" w:cs="Times New Roman"/>
          <w:color w:val="000000" w:themeColor="text1"/>
          <w:sz w:val="24"/>
          <w:szCs w:val="24"/>
        </w:rPr>
        <w:t>cited in John, 2014c)</w:t>
      </w:r>
    </w:p>
    <w:p w:rsidR="007B3F73" w:rsidRPr="00AE2079" w:rsidRDefault="007B3F73" w:rsidP="007B3F73">
      <w:pPr>
        <w:spacing w:line="480" w:lineRule="auto"/>
        <w:ind w:left="720"/>
        <w:rPr>
          <w:rFonts w:ascii="Times New Roman" w:hAnsi="Times New Roman" w:cs="Times New Roman"/>
          <w:i/>
          <w:color w:val="FF0000"/>
          <w:sz w:val="24"/>
          <w:szCs w:val="24"/>
        </w:rPr>
      </w:pPr>
    </w:p>
    <w:p w:rsidR="007B3F73" w:rsidRDefault="007B3F73" w:rsidP="00A405D6">
      <w:pPr>
        <w:spacing w:line="480" w:lineRule="auto"/>
        <w:rPr>
          <w:rFonts w:ascii="Times New Roman" w:hAnsi="Times New Roman" w:cs="Times New Roman"/>
          <w:color w:val="FF0000"/>
          <w:sz w:val="24"/>
          <w:szCs w:val="24"/>
        </w:rPr>
      </w:pPr>
    </w:p>
    <w:p w:rsidR="00D16499" w:rsidRDefault="00D16499" w:rsidP="00A405D6">
      <w:pPr>
        <w:spacing w:line="480" w:lineRule="auto"/>
        <w:rPr>
          <w:rFonts w:ascii="Times New Roman" w:hAnsi="Times New Roman" w:cs="Times New Roman"/>
          <w:color w:val="FF0000"/>
          <w:sz w:val="24"/>
          <w:szCs w:val="24"/>
        </w:rPr>
      </w:pPr>
    </w:p>
    <w:p w:rsidR="00AA66F0" w:rsidRPr="00AE2079" w:rsidRDefault="00D16499" w:rsidP="007B3F73">
      <w:pPr>
        <w:spacing w:line="480" w:lineRule="auto"/>
        <w:rPr>
          <w:rFonts w:ascii="Times New Roman" w:hAnsi="Times New Roman" w:cs="Times New Roman"/>
          <w:i/>
          <w:color w:val="FF0000"/>
          <w:sz w:val="24"/>
          <w:szCs w:val="24"/>
        </w:rPr>
      </w:pPr>
      <w:r>
        <w:rPr>
          <w:rFonts w:ascii="Times New Roman" w:hAnsi="Times New Roman" w:cs="Times New Roman"/>
          <w:color w:val="FF0000"/>
          <w:sz w:val="24"/>
          <w:szCs w:val="24"/>
        </w:rPr>
        <w:t xml:space="preserve">      </w:t>
      </w:r>
    </w:p>
    <w:p w:rsidR="00AA66F0" w:rsidRPr="00AE2079" w:rsidRDefault="00AA66F0" w:rsidP="00A405D6">
      <w:pPr>
        <w:spacing w:line="480" w:lineRule="auto"/>
        <w:ind w:left="720"/>
        <w:rPr>
          <w:rFonts w:ascii="Times New Roman" w:hAnsi="Times New Roman" w:cs="Times New Roman"/>
          <w:i/>
          <w:sz w:val="24"/>
          <w:szCs w:val="24"/>
        </w:rPr>
      </w:pPr>
    </w:p>
    <w:p w:rsidR="00F546D8" w:rsidRPr="00AE2079" w:rsidRDefault="00F546D8" w:rsidP="00A405D6">
      <w:pPr>
        <w:spacing w:line="480" w:lineRule="auto"/>
        <w:ind w:left="720"/>
        <w:rPr>
          <w:rFonts w:ascii="Times New Roman" w:hAnsi="Times New Roman" w:cs="Times New Roman"/>
          <w:i/>
          <w:sz w:val="24"/>
          <w:szCs w:val="24"/>
        </w:rPr>
      </w:pPr>
    </w:p>
    <w:p w:rsidR="00F546D8" w:rsidRPr="00AE2079" w:rsidRDefault="00F546D8" w:rsidP="00A405D6">
      <w:pPr>
        <w:spacing w:line="480" w:lineRule="auto"/>
        <w:ind w:left="720"/>
        <w:rPr>
          <w:rFonts w:ascii="Times New Roman" w:hAnsi="Times New Roman" w:cs="Times New Roman"/>
          <w:i/>
          <w:sz w:val="24"/>
          <w:szCs w:val="24"/>
        </w:rPr>
      </w:pPr>
    </w:p>
    <w:p w:rsidR="00F546D8" w:rsidRPr="00AE2079" w:rsidRDefault="00F546D8" w:rsidP="00A405D6">
      <w:pPr>
        <w:spacing w:line="480" w:lineRule="auto"/>
        <w:ind w:left="720"/>
        <w:rPr>
          <w:rFonts w:ascii="Times New Roman" w:hAnsi="Times New Roman" w:cs="Times New Roman"/>
          <w:i/>
          <w:sz w:val="24"/>
          <w:szCs w:val="24"/>
        </w:rPr>
      </w:pPr>
    </w:p>
    <w:p w:rsidR="00F546D8" w:rsidRDefault="00F546D8" w:rsidP="00A405D6">
      <w:pPr>
        <w:spacing w:line="480" w:lineRule="auto"/>
        <w:ind w:left="720"/>
        <w:rPr>
          <w:rFonts w:ascii="Times New Roman" w:hAnsi="Times New Roman" w:cs="Times New Roman"/>
          <w:i/>
          <w:sz w:val="24"/>
          <w:szCs w:val="24"/>
        </w:rPr>
      </w:pPr>
    </w:p>
    <w:p w:rsidR="00F546D8" w:rsidRDefault="00F546D8" w:rsidP="00A405D6">
      <w:pPr>
        <w:spacing w:line="480" w:lineRule="auto"/>
        <w:ind w:left="720"/>
        <w:rPr>
          <w:rFonts w:ascii="Times New Roman" w:hAnsi="Times New Roman" w:cs="Times New Roman"/>
          <w:i/>
          <w:sz w:val="24"/>
          <w:szCs w:val="24"/>
        </w:rPr>
      </w:pPr>
    </w:p>
    <w:p w:rsidR="00F546D8" w:rsidRDefault="00F546D8" w:rsidP="00A405D6">
      <w:pPr>
        <w:spacing w:line="480" w:lineRule="auto"/>
        <w:ind w:left="720"/>
        <w:rPr>
          <w:rFonts w:ascii="Times New Roman" w:hAnsi="Times New Roman" w:cs="Times New Roman"/>
          <w:i/>
          <w:sz w:val="24"/>
          <w:szCs w:val="24"/>
        </w:rPr>
      </w:pPr>
    </w:p>
    <w:p w:rsidR="00F546D8" w:rsidRDefault="00F546D8" w:rsidP="00A405D6">
      <w:pPr>
        <w:spacing w:line="480" w:lineRule="auto"/>
        <w:ind w:left="720"/>
        <w:rPr>
          <w:rFonts w:ascii="Times New Roman" w:hAnsi="Times New Roman" w:cs="Times New Roman"/>
          <w:i/>
          <w:sz w:val="24"/>
          <w:szCs w:val="24"/>
        </w:rPr>
      </w:pPr>
    </w:p>
    <w:p w:rsidR="00F546D8" w:rsidRDefault="00F546D8" w:rsidP="00A405D6">
      <w:pPr>
        <w:spacing w:line="480" w:lineRule="auto"/>
        <w:ind w:left="720"/>
        <w:rPr>
          <w:rFonts w:ascii="Times New Roman" w:hAnsi="Times New Roman" w:cs="Times New Roman"/>
          <w:i/>
          <w:sz w:val="24"/>
          <w:szCs w:val="24"/>
        </w:rPr>
      </w:pPr>
    </w:p>
    <w:p w:rsidR="00F546D8" w:rsidRDefault="00F546D8" w:rsidP="00A405D6">
      <w:pPr>
        <w:spacing w:line="480" w:lineRule="auto"/>
        <w:ind w:left="720"/>
        <w:rPr>
          <w:rFonts w:ascii="Times New Roman" w:hAnsi="Times New Roman" w:cs="Times New Roman"/>
          <w:i/>
          <w:sz w:val="24"/>
          <w:szCs w:val="24"/>
        </w:rPr>
      </w:pPr>
    </w:p>
    <w:p w:rsidR="00DC5E45" w:rsidRDefault="00DC5E45" w:rsidP="002F33F6">
      <w:pPr>
        <w:rPr>
          <w:rFonts w:ascii="Times New Roman" w:hAnsi="Times New Roman" w:cs="Times New Roman"/>
          <w:i/>
          <w:sz w:val="24"/>
          <w:szCs w:val="24"/>
        </w:rPr>
      </w:pPr>
    </w:p>
    <w:p w:rsidR="00451928" w:rsidRPr="00451928" w:rsidRDefault="00451928" w:rsidP="002F33F6">
      <w:pPr>
        <w:rPr>
          <w:sz w:val="24"/>
          <w:szCs w:val="24"/>
        </w:rPr>
      </w:pPr>
    </w:p>
    <w:p w:rsidR="002F33F6" w:rsidRPr="00AE1495" w:rsidRDefault="00AA66F0" w:rsidP="00AE1495">
      <w:pPr>
        <w:spacing w:line="480" w:lineRule="auto"/>
        <w:outlineLvl w:val="0"/>
        <w:rPr>
          <w:rFonts w:ascii="Times New Roman" w:hAnsi="Times New Roman" w:cs="Times New Roman"/>
          <w:b/>
          <w:sz w:val="24"/>
          <w:szCs w:val="24"/>
        </w:rPr>
      </w:pPr>
      <w:r w:rsidRPr="00E61CA2">
        <w:rPr>
          <w:rFonts w:ascii="Times New Roman" w:hAnsi="Times New Roman" w:cs="Times New Roman"/>
          <w:b/>
          <w:sz w:val="24"/>
          <w:szCs w:val="24"/>
        </w:rPr>
        <w:lastRenderedPageBreak/>
        <w:t xml:space="preserve">                                    </w:t>
      </w:r>
      <w:r w:rsidR="002F33F6">
        <w:rPr>
          <w:rFonts w:ascii="Times New Roman" w:hAnsi="Times New Roman" w:cs="Times New Roman"/>
          <w:b/>
          <w:sz w:val="24"/>
          <w:szCs w:val="24"/>
        </w:rPr>
        <w:t xml:space="preserve">                   </w:t>
      </w:r>
      <w:r w:rsidRPr="00E61CA2">
        <w:rPr>
          <w:rFonts w:ascii="Times New Roman" w:hAnsi="Times New Roman" w:cs="Times New Roman"/>
          <w:b/>
          <w:sz w:val="24"/>
          <w:szCs w:val="24"/>
        </w:rPr>
        <w:t xml:space="preserve">REFERENCES </w:t>
      </w:r>
    </w:p>
    <w:p w:rsidR="00AE1495" w:rsidRDefault="00AE1495" w:rsidP="00AE1495">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Adams, M.L. (2016). Prison is a Crazy Making Place: Does Social Support Help? Phd </w:t>
      </w:r>
      <w:r>
        <w:rPr>
          <w:rStyle w:val="SubtleReference"/>
          <w:rFonts w:ascii="Times New Roman" w:hAnsi="Times New Roman" w:cs="Times New Roman"/>
          <w:sz w:val="24"/>
          <w:szCs w:val="24"/>
        </w:rPr>
        <w:t xml:space="preserve"> </w:t>
      </w:r>
    </w:p>
    <w:p w:rsidR="00AE1495" w:rsidRDefault="00AE1495" w:rsidP="00AE1495">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E61CA2">
        <w:rPr>
          <w:rStyle w:val="SubtleReference"/>
          <w:rFonts w:ascii="Times New Roman" w:hAnsi="Times New Roman" w:cs="Times New Roman"/>
          <w:sz w:val="24"/>
          <w:szCs w:val="24"/>
        </w:rPr>
        <w:t xml:space="preserve">Thesis Fielding Graduate University. </w:t>
      </w:r>
    </w:p>
    <w:p w:rsidR="00AE1495" w:rsidRDefault="00AE1495" w:rsidP="00AE1495">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Adolphs R. (2013). The biology of fear. Curr. Biol. 23 R79–R93. 10.1016/j.cub.11.055</w:t>
      </w:r>
    </w:p>
    <w:p w:rsidR="00AE1495" w:rsidRDefault="00AE1495" w:rsidP="002F33F6">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B86106" w:rsidRPr="00E61CA2">
        <w:rPr>
          <w:rStyle w:val="SubtleReference"/>
          <w:rFonts w:ascii="Times New Roman" w:hAnsi="Times New Roman" w:cs="Times New Roman"/>
          <w:sz w:val="24"/>
          <w:szCs w:val="24"/>
        </w:rPr>
        <w:t>Adult Basic Skills</w:t>
      </w:r>
      <w:r w:rsidR="0071473F" w:rsidRPr="00E61CA2">
        <w:rPr>
          <w:rStyle w:val="SubtleReference"/>
          <w:rFonts w:ascii="Times New Roman" w:hAnsi="Times New Roman" w:cs="Times New Roman"/>
          <w:sz w:val="24"/>
          <w:szCs w:val="24"/>
        </w:rPr>
        <w:t xml:space="preserve">.  </w:t>
      </w:r>
      <w:r w:rsidR="00B86106" w:rsidRPr="00E61CA2">
        <w:rPr>
          <w:rStyle w:val="SubtleReference"/>
          <w:rFonts w:ascii="Times New Roman" w:hAnsi="Times New Roman" w:cs="Times New Roman"/>
          <w:sz w:val="24"/>
          <w:szCs w:val="24"/>
        </w:rPr>
        <w:t>(200</w:t>
      </w:r>
      <w:r w:rsidR="00711F98" w:rsidRPr="00E61CA2">
        <w:rPr>
          <w:rStyle w:val="SubtleReference"/>
          <w:rFonts w:ascii="Times New Roman" w:hAnsi="Times New Roman" w:cs="Times New Roman"/>
          <w:sz w:val="24"/>
          <w:szCs w:val="24"/>
        </w:rPr>
        <w:t>4</w:t>
      </w:r>
      <w:r w:rsidR="00B86106" w:rsidRPr="00E61CA2">
        <w:rPr>
          <w:rStyle w:val="SubtleReference"/>
          <w:rFonts w:ascii="Times New Roman" w:hAnsi="Times New Roman" w:cs="Times New Roman"/>
          <w:sz w:val="24"/>
          <w:szCs w:val="24"/>
        </w:rPr>
        <w:t xml:space="preserve">). </w:t>
      </w:r>
      <w:r w:rsidR="00711F98" w:rsidRPr="00E61CA2">
        <w:rPr>
          <w:rStyle w:val="SubtleReference"/>
          <w:rFonts w:ascii="Times New Roman" w:hAnsi="Times New Roman" w:cs="Times New Roman"/>
          <w:sz w:val="24"/>
          <w:szCs w:val="24"/>
        </w:rPr>
        <w:t xml:space="preserve">National Survey of Adult Basic Skills. </w:t>
      </w:r>
      <w:r w:rsidR="0071473F" w:rsidRPr="00E61CA2">
        <w:rPr>
          <w:rStyle w:val="SubtleReference"/>
          <w:rFonts w:ascii="Times New Roman" w:hAnsi="Times New Roman" w:cs="Times New Roman"/>
          <w:sz w:val="24"/>
          <w:szCs w:val="24"/>
        </w:rPr>
        <w:t xml:space="preserve">Adult Basic </w:t>
      </w:r>
    </w:p>
    <w:p w:rsidR="00B86106" w:rsidRPr="00E61CA2" w:rsidRDefault="00AE1495" w:rsidP="002F33F6">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71473F" w:rsidRPr="00E61CA2">
        <w:rPr>
          <w:rStyle w:val="SubtleReference"/>
          <w:rFonts w:ascii="Times New Roman" w:hAnsi="Times New Roman" w:cs="Times New Roman"/>
          <w:sz w:val="24"/>
          <w:szCs w:val="24"/>
        </w:rPr>
        <w:t>Skills Agency.</w:t>
      </w:r>
      <w:r w:rsidR="00B86106" w:rsidRPr="00E61CA2">
        <w:rPr>
          <w:rStyle w:val="SubtleReference"/>
          <w:rFonts w:ascii="Times New Roman" w:hAnsi="Times New Roman" w:cs="Times New Roman"/>
          <w:sz w:val="24"/>
          <w:szCs w:val="24"/>
        </w:rPr>
        <w:t xml:space="preserve"> </w:t>
      </w:r>
    </w:p>
    <w:p w:rsidR="00AE1495" w:rsidRDefault="00AA66F0" w:rsidP="002F33F6">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Ainscow, M, Booth, T and Dyson, A. (2004). Understanding and Developing </w:t>
      </w:r>
    </w:p>
    <w:p w:rsidR="00AE1495" w:rsidRDefault="00AE1495" w:rsidP="002F33F6">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Inclusive Practices in Schools: A Collaborative Action Research Network. </w:t>
      </w:r>
    </w:p>
    <w:p w:rsidR="00AA66F0" w:rsidRPr="00E61CA2" w:rsidRDefault="00AE1495" w:rsidP="002F33F6">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International Journal of Inclusive Education, 8, 2, 125-139.</w:t>
      </w:r>
    </w:p>
    <w:p w:rsidR="00AE1495" w:rsidRDefault="00AA66F0" w:rsidP="002F33F6">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Aldrete-Phan, C.N., (2001). A comparison of stress responses of children with and </w:t>
      </w:r>
    </w:p>
    <w:p w:rsidR="00AA66F0" w:rsidRPr="00E61CA2" w:rsidRDefault="00AE1495" w:rsidP="002F33F6">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without learning disabilities. Temple University.</w:t>
      </w:r>
    </w:p>
    <w:p w:rsidR="00AE1495" w:rsidRDefault="00AA66F0" w:rsidP="002F33F6">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Ali, A and Lees, KE (2012). The Therapist as Advocate: Anti-Oppression Advocacy </w:t>
      </w:r>
    </w:p>
    <w:p w:rsidR="00AA66F0" w:rsidRPr="00E61CA2" w:rsidRDefault="00AE1495" w:rsidP="002F33F6">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in Psychological Practice New York University</w:t>
      </w:r>
    </w:p>
    <w:p w:rsidR="00AE1495" w:rsidRDefault="00AA66F0" w:rsidP="002F33F6">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Allen, R.E. &amp; Oliver, J.M. (1982). The effects of child Maltreatment on language </w:t>
      </w:r>
    </w:p>
    <w:p w:rsidR="00AE1495" w:rsidRPr="00E61CA2" w:rsidRDefault="00AE1495" w:rsidP="002F33F6">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development. Child Abuse and Neglect, Vol 6, p.299-305  </w:t>
      </w:r>
    </w:p>
    <w:p w:rsidR="00AE1495" w:rsidRDefault="00AA66F0" w:rsidP="00387F8A">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Allgood, S., &amp; Warren, R.S. (2003). The duration of homelessness: Evidence from a </w:t>
      </w:r>
    </w:p>
    <w:p w:rsidR="00AA66F0" w:rsidRPr="00E61CA2" w:rsidRDefault="00AE1495"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national survey. Journal of Housing Economics, 12 273-290.</w:t>
      </w:r>
    </w:p>
    <w:p w:rsidR="00AE1495" w:rsidRDefault="00AA66F0" w:rsidP="00387F8A">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Allison, S., Roeger, L., Reinfeld-Kirkman, N. (2009). Does school bullying affect </w:t>
      </w:r>
    </w:p>
    <w:p w:rsidR="00AE1495" w:rsidRDefault="00AE1495"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adult health? Population survey related quality of life and past </w:t>
      </w:r>
    </w:p>
    <w:p w:rsidR="00AA66F0" w:rsidRPr="00E61CA2" w:rsidRDefault="00AE1495" w:rsidP="00387F8A">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lastRenderedPageBreak/>
        <w:t xml:space="preserve">               </w:t>
      </w:r>
      <w:r w:rsidR="00AA66F0" w:rsidRPr="00E61CA2">
        <w:rPr>
          <w:rStyle w:val="SubtleReference"/>
          <w:rFonts w:ascii="Times New Roman" w:hAnsi="Times New Roman" w:cs="Times New Roman"/>
          <w:sz w:val="24"/>
          <w:szCs w:val="24"/>
        </w:rPr>
        <w:t>victimisation. Aust NZ J Psychiatry: 43: 1163:70</w:t>
      </w:r>
    </w:p>
    <w:p w:rsidR="00AE1495" w:rsidRDefault="008E51A5" w:rsidP="00387F8A">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American Counselling Association. (2014). 2014 ACA code of ethics. Alexandria, </w:t>
      </w:r>
    </w:p>
    <w:p w:rsidR="008E51A5" w:rsidRPr="00E61CA2" w:rsidRDefault="00AE1495" w:rsidP="00387F8A">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8E51A5" w:rsidRPr="00E61CA2">
        <w:rPr>
          <w:rStyle w:val="SubtleReference"/>
          <w:rFonts w:ascii="Times New Roman" w:hAnsi="Times New Roman" w:cs="Times New Roman"/>
          <w:sz w:val="24"/>
          <w:szCs w:val="24"/>
        </w:rPr>
        <w:t>VA: Author.</w:t>
      </w:r>
    </w:p>
    <w:p w:rsidR="00387F8A" w:rsidRDefault="008E51A5" w:rsidP="00387F8A">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American Psychiatric Association. (1980). Diagnostic and statistical manual of </w:t>
      </w:r>
    </w:p>
    <w:p w:rsidR="008E51A5" w:rsidRPr="00E61CA2"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8E51A5" w:rsidRPr="00E61CA2">
        <w:rPr>
          <w:rStyle w:val="SubtleReference"/>
          <w:rFonts w:ascii="Times New Roman" w:hAnsi="Times New Roman" w:cs="Times New Roman"/>
          <w:sz w:val="24"/>
          <w:szCs w:val="24"/>
        </w:rPr>
        <w:t>mental disorders (3rd ed.). Washington, DC: Author.</w:t>
      </w:r>
    </w:p>
    <w:p w:rsidR="00387F8A" w:rsidRDefault="008E51A5" w:rsidP="00387F8A">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American Psychiatric Association. (1994). Diagnostic and statistical manual of </w:t>
      </w:r>
    </w:p>
    <w:p w:rsidR="008E51A5" w:rsidRPr="00E61CA2"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8E51A5" w:rsidRPr="00E61CA2">
        <w:rPr>
          <w:rStyle w:val="SubtleReference"/>
          <w:rFonts w:ascii="Times New Roman" w:hAnsi="Times New Roman" w:cs="Times New Roman"/>
          <w:sz w:val="24"/>
          <w:szCs w:val="24"/>
        </w:rPr>
        <w:t>mental disorders (4th ed.). Washington, DC: Author.</w:t>
      </w:r>
    </w:p>
    <w:p w:rsidR="00387F8A" w:rsidRDefault="008E51A5" w:rsidP="00387F8A">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American Psychiatric Association. (2000). Diagnostic and statistical manual of </w:t>
      </w:r>
    </w:p>
    <w:p w:rsidR="008E51A5" w:rsidRPr="00E61CA2"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8E51A5" w:rsidRPr="00E61CA2">
        <w:rPr>
          <w:rStyle w:val="SubtleReference"/>
          <w:rFonts w:ascii="Times New Roman" w:hAnsi="Times New Roman" w:cs="Times New Roman"/>
          <w:sz w:val="24"/>
          <w:szCs w:val="24"/>
        </w:rPr>
        <w:t>mental disorders (4th ed., text rev.). Washington, DC: Author.</w:t>
      </w:r>
    </w:p>
    <w:p w:rsidR="00387F8A" w:rsidRDefault="008E51A5" w:rsidP="00387F8A">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American Psychiatric Association. (2013). Diagnostic and statistical manual of </w:t>
      </w:r>
    </w:p>
    <w:p w:rsidR="00387F8A" w:rsidRPr="00E61CA2"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8E51A5" w:rsidRPr="00E61CA2">
        <w:rPr>
          <w:rStyle w:val="SubtleReference"/>
          <w:rFonts w:ascii="Times New Roman" w:hAnsi="Times New Roman" w:cs="Times New Roman"/>
          <w:sz w:val="24"/>
          <w:szCs w:val="24"/>
        </w:rPr>
        <w:t>mental disorders (5th ed.). Arlington, VA: Author.</w:t>
      </w:r>
    </w:p>
    <w:p w:rsidR="00387F8A" w:rsidRDefault="00AA66F0" w:rsidP="00387F8A">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Anda </w:t>
      </w:r>
      <w:proofErr w:type="gramStart"/>
      <w:r w:rsidRPr="00E61CA2">
        <w:rPr>
          <w:rStyle w:val="SubtleReference"/>
          <w:rFonts w:ascii="Times New Roman" w:hAnsi="Times New Roman" w:cs="Times New Roman"/>
          <w:sz w:val="24"/>
          <w:szCs w:val="24"/>
        </w:rPr>
        <w:t>R.F</w:t>
      </w:r>
      <w:proofErr w:type="gramEnd"/>
      <w:r w:rsidRPr="00E61CA2">
        <w:rPr>
          <w:rStyle w:val="SubtleReference"/>
          <w:rFonts w:ascii="Times New Roman" w:hAnsi="Times New Roman" w:cs="Times New Roman"/>
          <w:sz w:val="24"/>
          <w:szCs w:val="24"/>
        </w:rPr>
        <w:t xml:space="preserve">, Croft J.BFelitti, ., V.J. Nordenberg,  D Giles, W.H., Williamson D.F (1999).  </w:t>
      </w:r>
    </w:p>
    <w:p w:rsidR="00387F8A"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Adverse childhood experiences and smoking during adolescence and </w:t>
      </w:r>
    </w:p>
    <w:p w:rsidR="002A6A12" w:rsidRPr="00E61CA2"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adulthood JAMA, 282 (17) (1999), pp. 1652-1658</w:t>
      </w:r>
    </w:p>
    <w:p w:rsidR="00387F8A" w:rsidRDefault="00AA66F0" w:rsidP="00387F8A">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Anda, R.F., Whitfield, C.L., Felitti, V.J., Chapman, D., Edwards, V.J., Dube, S.R. &amp; </w:t>
      </w:r>
    </w:p>
    <w:p w:rsidR="00387F8A"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Williamson, D.F. (2002). Adverse childhood experiences, alcoholic parents, </w:t>
      </w:r>
    </w:p>
    <w:p w:rsidR="00387F8A"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and later risk of alcoholoism and depression. Psychiatric Services, 53(8), </w:t>
      </w:r>
    </w:p>
    <w:p w:rsidR="00AA66F0" w:rsidRPr="00E61CA2"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1001-1009, </w:t>
      </w:r>
    </w:p>
    <w:p w:rsidR="00387F8A" w:rsidRDefault="00AA66F0" w:rsidP="00387F8A">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Anda RF, Brown DW, Felitti VJ, Bremner JD, Dube SR, Giles WH. (2007). Adverse </w:t>
      </w:r>
    </w:p>
    <w:p w:rsidR="00387F8A"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E61CA2">
        <w:rPr>
          <w:rStyle w:val="SubtleReference"/>
          <w:rFonts w:ascii="Times New Roman" w:hAnsi="Times New Roman" w:cs="Times New Roman"/>
          <w:sz w:val="24"/>
          <w:szCs w:val="24"/>
        </w:rPr>
        <w:t xml:space="preserve">childhood experiences and prescribed psychotropic medications in adults. </w:t>
      </w:r>
    </w:p>
    <w:p w:rsidR="00AA66F0" w:rsidRPr="00E61CA2" w:rsidRDefault="00387F8A" w:rsidP="00387F8A">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Am J Prev Med. 32:389–94.</w:t>
      </w:r>
    </w:p>
    <w:p w:rsidR="00387F8A" w:rsidRDefault="00AA66F0" w:rsidP="00387F8A">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Anisman, H. (2011). Sensitization in Relation to Posttraumatic Stress Disorder </w:t>
      </w:r>
    </w:p>
    <w:p w:rsidR="00387F8A"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BIOL PSYCHIATRY </w:t>
      </w:r>
      <w:proofErr w:type="gramStart"/>
      <w:r w:rsidR="00AA66F0" w:rsidRPr="00E61CA2">
        <w:rPr>
          <w:rStyle w:val="SubtleReference"/>
          <w:rFonts w:ascii="Times New Roman" w:hAnsi="Times New Roman" w:cs="Times New Roman"/>
          <w:sz w:val="24"/>
          <w:szCs w:val="24"/>
        </w:rPr>
        <w:t>2011;70:404</w:t>
      </w:r>
      <w:proofErr w:type="gramEnd"/>
      <w:r w:rsidR="00AA66F0" w:rsidRPr="00E61CA2">
        <w:rPr>
          <w:rStyle w:val="SubtleReference"/>
          <w:rFonts w:ascii="Times New Roman" w:hAnsi="Times New Roman" w:cs="Times New Roman"/>
          <w:sz w:val="24"/>
          <w:szCs w:val="24"/>
        </w:rPr>
        <w:t xml:space="preserve"> – 405 doi:10.1016/j.biopsych.2011.07.006 © </w:t>
      </w:r>
    </w:p>
    <w:p w:rsidR="00387F8A" w:rsidRDefault="00387F8A" w:rsidP="00387F8A">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2011 Society of Biological Psychiatry</w:t>
      </w:r>
      <w:r w:rsidRPr="00387F8A">
        <w:rPr>
          <w:rStyle w:val="SubtleReference"/>
          <w:rFonts w:ascii="Times New Roman" w:hAnsi="Times New Roman" w:cs="Times New Roman"/>
          <w:sz w:val="24"/>
          <w:szCs w:val="24"/>
        </w:rPr>
        <w:t xml:space="preserve"> </w:t>
      </w:r>
    </w:p>
    <w:p w:rsidR="00387F8A" w:rsidRPr="00387F8A" w:rsidRDefault="00387F8A" w:rsidP="00387F8A">
      <w:pPr>
        <w:spacing w:line="480" w:lineRule="auto"/>
        <w:outlineLvl w:val="0"/>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Anonymous. (2017). Perspectives of a Plastics Doctor  </w:t>
      </w:r>
    </w:p>
    <w:p w:rsidR="00387F8A" w:rsidRDefault="00AA66F0" w:rsidP="00387F8A">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Anthony, K.V. and Burroughs, S. (2012). Day to Day Operations of Home School </w:t>
      </w:r>
    </w:p>
    <w:p w:rsidR="00387F8A"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Families: Selecting from a Menu of Educational Choices to Meet Students’ </w:t>
      </w:r>
    </w:p>
    <w:p w:rsidR="00387F8A"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Individual Instructional </w:t>
      </w:r>
      <w:proofErr w:type="gramStart"/>
      <w:r w:rsidR="00AA66F0" w:rsidRPr="00E61CA2">
        <w:rPr>
          <w:rStyle w:val="SubtleReference"/>
          <w:rFonts w:ascii="Times New Roman" w:hAnsi="Times New Roman" w:cs="Times New Roman"/>
          <w:sz w:val="24"/>
          <w:szCs w:val="24"/>
        </w:rPr>
        <w:t>needs .</w:t>
      </w:r>
      <w:proofErr w:type="gramEnd"/>
      <w:r w:rsidR="00AA66F0" w:rsidRPr="00E61CA2">
        <w:rPr>
          <w:rStyle w:val="SubtleReference"/>
          <w:rFonts w:ascii="Times New Roman" w:hAnsi="Times New Roman" w:cs="Times New Roman"/>
          <w:sz w:val="24"/>
          <w:szCs w:val="24"/>
        </w:rPr>
        <w:t xml:space="preserve"> International Studies Volume 5, Number 1, </w:t>
      </w:r>
    </w:p>
    <w:p w:rsidR="002A6A12" w:rsidRPr="00E61CA2" w:rsidRDefault="00387F8A" w:rsidP="00387F8A">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February 2012.</w:t>
      </w:r>
    </w:p>
    <w:p w:rsidR="00387F8A" w:rsidRPr="00E61CA2" w:rsidRDefault="00AA66F0" w:rsidP="00387F8A">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Arendt, H (1958). The Human Condition University of Chicago Press: Chicago</w:t>
      </w:r>
    </w:p>
    <w:p w:rsidR="00387F8A" w:rsidRDefault="00AA66F0" w:rsidP="00387F8A">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Arias-Carrion, E.P</w:t>
      </w:r>
      <w:r w:rsidR="00B40F02" w:rsidRPr="00E61CA2">
        <w:rPr>
          <w:rStyle w:val="SubtleReference"/>
          <w:rFonts w:ascii="Times New Roman" w:hAnsi="Times New Roman" w:cs="Times New Roman"/>
          <w:sz w:val="24"/>
          <w:szCs w:val="24"/>
        </w:rPr>
        <w:t>.</w:t>
      </w:r>
      <w:r w:rsidRPr="00E61CA2">
        <w:rPr>
          <w:rStyle w:val="SubtleReference"/>
          <w:rFonts w:ascii="Times New Roman" w:hAnsi="Times New Roman" w:cs="Times New Roman"/>
          <w:sz w:val="24"/>
          <w:szCs w:val="24"/>
        </w:rPr>
        <w:t xml:space="preserve"> (2007). Dopamine, Learning and Reward-Seeking Behaviour. </w:t>
      </w:r>
    </w:p>
    <w:p w:rsidR="00AA66F0" w:rsidRPr="00E61CA2" w:rsidRDefault="00387F8A" w:rsidP="00387F8A">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Acta Neurobiologiae Experimentalis 481-488</w:t>
      </w:r>
    </w:p>
    <w:p w:rsidR="00387F8A" w:rsidRDefault="00387F8A" w:rsidP="00387F8A">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Arvay, M. J., &amp; Uhlemann, M. R. (1996). Counsellor stress in the field of trauma: A </w:t>
      </w:r>
    </w:p>
    <w:p w:rsidR="00387F8A"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E61CA2">
        <w:rPr>
          <w:rStyle w:val="SubtleReference"/>
          <w:rFonts w:ascii="Times New Roman" w:hAnsi="Times New Roman" w:cs="Times New Roman"/>
          <w:sz w:val="24"/>
          <w:szCs w:val="24"/>
        </w:rPr>
        <w:t xml:space="preserve">preliminary study. Canadian Journal of Counselling and Psychotherapy, </w:t>
      </w:r>
    </w:p>
    <w:p w:rsidR="00387F8A" w:rsidRPr="00E61CA2"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E61CA2">
        <w:rPr>
          <w:rStyle w:val="SubtleReference"/>
          <w:rFonts w:ascii="Times New Roman" w:hAnsi="Times New Roman" w:cs="Times New Roman"/>
          <w:sz w:val="24"/>
          <w:szCs w:val="24"/>
        </w:rPr>
        <w:t>30, 193–210.</w:t>
      </w:r>
    </w:p>
    <w:p w:rsidR="00387F8A" w:rsidRDefault="00AA66F0" w:rsidP="00387F8A">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Ashby, C. (2012). Disability Studies and Inclusive teacher preparation: A socially </w:t>
      </w:r>
    </w:p>
    <w:p w:rsidR="00387F8A"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just path for teacher education. Research and Practice for Persons with </w:t>
      </w:r>
    </w:p>
    <w:p w:rsidR="00AA66F0" w:rsidRPr="00E61CA2"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Severe Disabilities, 37(2), 89-99</w:t>
      </w:r>
    </w:p>
    <w:p w:rsidR="00387F8A" w:rsidRDefault="00EE4572" w:rsidP="00387F8A">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lastRenderedPageBreak/>
        <w:t xml:space="preserve">Atkinson, N. (2017). Odd Man Out: Breaking the Vow of Male Silence. </w:t>
      </w:r>
      <w:r w:rsidR="00FB6778" w:rsidRPr="00E61CA2">
        <w:rPr>
          <w:rStyle w:val="SubtleReference"/>
          <w:rFonts w:ascii="Times New Roman" w:hAnsi="Times New Roman" w:cs="Times New Roman"/>
          <w:sz w:val="24"/>
          <w:szCs w:val="24"/>
        </w:rPr>
        <w:t xml:space="preserve">Elloa and </w:t>
      </w:r>
    </w:p>
    <w:p w:rsidR="00EE4572" w:rsidRPr="00E61CA2"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FB6778" w:rsidRPr="00E61CA2">
        <w:rPr>
          <w:rStyle w:val="SubtleReference"/>
          <w:rFonts w:ascii="Times New Roman" w:hAnsi="Times New Roman" w:cs="Times New Roman"/>
          <w:sz w:val="24"/>
          <w:szCs w:val="24"/>
        </w:rPr>
        <w:t xml:space="preserve">Nig Atkinson Self Published Book. </w:t>
      </w:r>
    </w:p>
    <w:p w:rsidR="00387F8A" w:rsidRDefault="00B40F02" w:rsidP="00387F8A">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Attwood, T and Garnett, M.</w:t>
      </w:r>
      <w:r w:rsidR="00AA66F0" w:rsidRPr="00E61CA2">
        <w:rPr>
          <w:rStyle w:val="SubtleReference"/>
          <w:rFonts w:ascii="Times New Roman" w:hAnsi="Times New Roman" w:cs="Times New Roman"/>
          <w:sz w:val="24"/>
          <w:szCs w:val="24"/>
        </w:rPr>
        <w:t xml:space="preserve"> (2016). Exploring Depression and Beating the Blues </w:t>
      </w:r>
    </w:p>
    <w:p w:rsidR="00AA66F0" w:rsidRPr="00E61CA2"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Jessica Kingsley Publishers</w:t>
      </w:r>
    </w:p>
    <w:p w:rsidR="00387F8A" w:rsidRDefault="00AA66F0" w:rsidP="00387F8A">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Ayres, W. (2003). The Art of Narrative Inquiry American Educational Research </w:t>
      </w:r>
    </w:p>
    <w:p w:rsidR="002A6A12" w:rsidRPr="00E61CA2" w:rsidRDefault="00387F8A" w:rsidP="00387F8A">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Association; Chicago</w:t>
      </w:r>
    </w:p>
    <w:p w:rsidR="00387F8A" w:rsidRPr="00387F8A"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Baglivio, M. T., Epps, N., Swartz, K., Huq, M. S., Sheer, A., &amp; Hardt, N. S. (2014). The </w:t>
      </w:r>
    </w:p>
    <w:p w:rsidR="00387F8A" w:rsidRPr="00387F8A" w:rsidRDefault="00387F8A"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prevalence of Adverse Childhood Experiences (ACE) in the lives of juvenile </w:t>
      </w:r>
    </w:p>
    <w:p w:rsidR="00AA66F0" w:rsidRPr="00387F8A" w:rsidRDefault="00387F8A" w:rsidP="00387F8A">
      <w:pPr>
        <w:spacing w:line="480" w:lineRule="auto"/>
        <w:rPr>
          <w:rFonts w:ascii="Times New Roman" w:hAnsi="Times New Roman" w:cs="Times New Roman"/>
          <w:smallCaps/>
          <w:color w:val="5A5A5A" w:themeColor="text1" w:themeTint="A5"/>
          <w:sz w:val="24"/>
          <w:szCs w:val="24"/>
        </w:rPr>
      </w:pPr>
      <w:r w:rsidRPr="00387F8A">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offenders. OJJDP Journal of Juvenile Justice, 3(2), 1-23.</w:t>
      </w:r>
    </w:p>
    <w:p w:rsidR="00387F8A"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Baiden, P., Stewart, S.L, Fallon, B. (2017). The mediating effect of depressive </w:t>
      </w:r>
    </w:p>
    <w:p w:rsidR="00387F8A"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symptoms on the relationship between bullying victimisation and non-</w:t>
      </w:r>
    </w:p>
    <w:p w:rsidR="00387F8A"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suicidal self-injury among adolescents: Findings from community and </w:t>
      </w:r>
    </w:p>
    <w:p w:rsidR="00387F8A"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inpatient mental health settings in Ontario, Canada. Psychiatry Research </w:t>
      </w:r>
    </w:p>
    <w:p w:rsidR="00AA66F0" w:rsidRPr="00387F8A"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255 (2017) 238-247</w:t>
      </w:r>
    </w:p>
    <w:p w:rsidR="00387F8A"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Baker, G. A, Jacoby, A, Buck, D, Stalgis, C, Monnet, D. (1997).</w:t>
      </w:r>
      <w:r w:rsidR="00B40F02" w:rsidRPr="00387F8A">
        <w:rPr>
          <w:rStyle w:val="SubtleReference"/>
          <w:rFonts w:ascii="Times New Roman" w:hAnsi="Times New Roman" w:cs="Times New Roman"/>
          <w:sz w:val="24"/>
          <w:szCs w:val="24"/>
        </w:rPr>
        <w:t xml:space="preserve"> </w:t>
      </w:r>
      <w:r w:rsidRPr="00387F8A">
        <w:rPr>
          <w:rStyle w:val="SubtleReference"/>
          <w:rFonts w:ascii="Times New Roman" w:hAnsi="Times New Roman" w:cs="Times New Roman"/>
          <w:sz w:val="24"/>
          <w:szCs w:val="24"/>
        </w:rPr>
        <w:t xml:space="preserve">Quality of Life of </w:t>
      </w:r>
    </w:p>
    <w:p w:rsidR="00AA66F0" w:rsidRPr="00387F8A"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People with Epilepsy: A European Study. Epilepsy 38:353-62</w:t>
      </w:r>
    </w:p>
    <w:p w:rsidR="00AB374D"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Banks, J. (2011). The Effects of</w:t>
      </w:r>
      <w:r w:rsidR="00E63C83">
        <w:rPr>
          <w:rStyle w:val="SubtleReference"/>
          <w:rFonts w:ascii="Times New Roman" w:hAnsi="Times New Roman" w:cs="Times New Roman"/>
          <w:sz w:val="24"/>
          <w:szCs w:val="24"/>
        </w:rPr>
        <w:t xml:space="preserve"> </w:t>
      </w:r>
      <w:r w:rsidRPr="00387F8A">
        <w:rPr>
          <w:rStyle w:val="SubtleReference"/>
          <w:rFonts w:ascii="Times New Roman" w:hAnsi="Times New Roman" w:cs="Times New Roman"/>
          <w:sz w:val="24"/>
          <w:szCs w:val="24"/>
        </w:rPr>
        <w:t>Trauma And How To Deal With It. House of</w:t>
      </w:r>
    </w:p>
    <w:p w:rsidR="00AA66F0" w:rsidRPr="00387F8A" w:rsidRDefault="00AB374D"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 Healing: Asheville. </w:t>
      </w:r>
    </w:p>
    <w:p w:rsidR="00387F8A" w:rsidRDefault="00AA66F0" w:rsidP="00387F8A">
      <w:pPr>
        <w:spacing w:line="480" w:lineRule="auto"/>
        <w:outlineLvl w:val="0"/>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Barnes, C. (1990). Cabbage Syndrome: The social construction of</w:t>
      </w:r>
      <w:r w:rsidR="00387F8A">
        <w:rPr>
          <w:rStyle w:val="SubtleReference"/>
          <w:rFonts w:ascii="Times New Roman" w:hAnsi="Times New Roman" w:cs="Times New Roman"/>
          <w:sz w:val="24"/>
          <w:szCs w:val="24"/>
        </w:rPr>
        <w:t xml:space="preserve"> dependence</w:t>
      </w:r>
      <w:r w:rsidRPr="00387F8A">
        <w:rPr>
          <w:rStyle w:val="SubtleReference"/>
          <w:rFonts w:ascii="Times New Roman" w:hAnsi="Times New Roman" w:cs="Times New Roman"/>
          <w:sz w:val="24"/>
          <w:szCs w:val="24"/>
        </w:rPr>
        <w:t xml:space="preserve">. </w:t>
      </w:r>
    </w:p>
    <w:p w:rsidR="00AA66F0" w:rsidRPr="00387F8A" w:rsidRDefault="00387F8A" w:rsidP="00387F8A">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387F8A">
        <w:rPr>
          <w:rStyle w:val="SubtleReference"/>
          <w:rFonts w:ascii="Times New Roman" w:hAnsi="Times New Roman" w:cs="Times New Roman"/>
          <w:sz w:val="24"/>
          <w:szCs w:val="24"/>
        </w:rPr>
        <w:t xml:space="preserve">Falmer Press; London </w:t>
      </w:r>
    </w:p>
    <w:p w:rsidR="00387F8A"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Barnes, C. (1991). Disabled people in Britain and discrimination: A case for anti-</w:t>
      </w:r>
    </w:p>
    <w:p w:rsidR="00AA66F0" w:rsidRPr="00387F8A"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discrimination legislation. London: Hurst</w:t>
      </w:r>
    </w:p>
    <w:p w:rsidR="00387F8A"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Baum, R. (2013). Transgenerational trauma and repetition in the body: The groove </w:t>
      </w:r>
    </w:p>
    <w:p w:rsidR="00387F8A"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of the wound, Body, Movement and Dance in Psychotherapy, 8:1, 34-42, </w:t>
      </w:r>
    </w:p>
    <w:p w:rsidR="00AA66F0" w:rsidRPr="00387F8A"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DOI: 10.1080/17432979.2013.748976</w:t>
      </w:r>
    </w:p>
    <w:p w:rsidR="00387F8A"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Baum, R. (2000). Forgetting women: The half li(f)e of fascist memory. Utah Foreign </w:t>
      </w:r>
    </w:p>
    <w:p w:rsidR="00387F8A" w:rsidRPr="00387F8A"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Language Review, </w:t>
      </w:r>
      <w:proofErr w:type="gramStart"/>
      <w:r w:rsidR="00AA66F0" w:rsidRPr="00387F8A">
        <w:rPr>
          <w:rStyle w:val="SubtleReference"/>
          <w:rFonts w:ascii="Times New Roman" w:hAnsi="Times New Roman" w:cs="Times New Roman"/>
          <w:sz w:val="24"/>
          <w:szCs w:val="24"/>
        </w:rPr>
        <w:t>X(</w:t>
      </w:r>
      <w:proofErr w:type="gramEnd"/>
      <w:r w:rsidR="00AA66F0" w:rsidRPr="00387F8A">
        <w:rPr>
          <w:rStyle w:val="SubtleReference"/>
          <w:rFonts w:ascii="Times New Roman" w:hAnsi="Times New Roman" w:cs="Times New Roman"/>
          <w:sz w:val="24"/>
          <w:szCs w:val="24"/>
        </w:rPr>
        <w:t>1), 27–43.</w:t>
      </w:r>
    </w:p>
    <w:p w:rsidR="00387F8A"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Bauman, S. (2008). The role of elementary school counsellors in reducing school </w:t>
      </w:r>
    </w:p>
    <w:p w:rsidR="00AA66F0" w:rsidRPr="00387F8A" w:rsidRDefault="00387F8A"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bullying. The Elementary School Journal, 108 (5), 362-375  </w:t>
      </w:r>
    </w:p>
    <w:p w:rsidR="00D356D4" w:rsidRPr="00387F8A" w:rsidRDefault="00D356D4" w:rsidP="00387F8A">
      <w:pPr>
        <w:spacing w:line="480" w:lineRule="auto"/>
        <w:rPr>
          <w:rFonts w:ascii="Times New Roman" w:hAnsi="Times New Roman" w:cs="Times New Roman"/>
          <w:smallCaps/>
          <w:color w:val="5A5A5A" w:themeColor="text1" w:themeTint="A5"/>
          <w:sz w:val="24"/>
          <w:szCs w:val="24"/>
        </w:rPr>
      </w:pPr>
      <w:r w:rsidRPr="00387F8A">
        <w:rPr>
          <w:rStyle w:val="SubtleReference"/>
          <w:rFonts w:ascii="Times New Roman" w:hAnsi="Times New Roman" w:cs="Times New Roman"/>
          <w:sz w:val="24"/>
          <w:szCs w:val="24"/>
        </w:rPr>
        <w:t>Basic Skills (2001). The Extent of the Problem. Basic Skills Agency.</w:t>
      </w:r>
    </w:p>
    <w:p w:rsidR="00387F8A" w:rsidRDefault="00AA66F0" w:rsidP="00387F8A">
      <w:pPr>
        <w:spacing w:line="480" w:lineRule="auto"/>
        <w:outlineLvl w:val="0"/>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BBC News</w:t>
      </w:r>
      <w:r w:rsidR="00B722A1" w:rsidRPr="00387F8A">
        <w:rPr>
          <w:rStyle w:val="SubtleReference"/>
          <w:rFonts w:ascii="Times New Roman" w:hAnsi="Times New Roman" w:cs="Times New Roman"/>
          <w:sz w:val="24"/>
          <w:szCs w:val="24"/>
        </w:rPr>
        <w:t>.</w:t>
      </w:r>
      <w:r w:rsidRPr="00387F8A">
        <w:rPr>
          <w:rStyle w:val="SubtleReference"/>
          <w:rFonts w:ascii="Times New Roman" w:hAnsi="Times New Roman" w:cs="Times New Roman"/>
          <w:sz w:val="24"/>
          <w:szCs w:val="24"/>
        </w:rPr>
        <w:t xml:space="preserve"> (2014). Prison Inspector Accuses ministers of prisons ‘failure’. June 14</w:t>
      </w:r>
      <w:r w:rsidRPr="00387F8A">
        <w:rPr>
          <w:rStyle w:val="SubtleReference"/>
          <w:rFonts w:ascii="Times New Roman" w:hAnsi="Times New Roman" w:cs="Times New Roman"/>
          <w:sz w:val="24"/>
          <w:szCs w:val="24"/>
          <w:vertAlign w:val="superscript"/>
        </w:rPr>
        <w:t>th</w:t>
      </w:r>
      <w:r w:rsidRPr="00387F8A">
        <w:rPr>
          <w:rStyle w:val="SubtleReference"/>
          <w:rFonts w:ascii="Times New Roman" w:hAnsi="Times New Roman" w:cs="Times New Roman"/>
          <w:sz w:val="24"/>
          <w:szCs w:val="24"/>
        </w:rPr>
        <w:t xml:space="preserve"> </w:t>
      </w:r>
    </w:p>
    <w:p w:rsidR="00AA66F0" w:rsidRPr="00387F8A" w:rsidRDefault="00387F8A" w:rsidP="00387F8A">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2014.</w:t>
      </w:r>
    </w:p>
    <w:p w:rsidR="00387F8A" w:rsidRDefault="00AA66F0" w:rsidP="00387F8A">
      <w:pPr>
        <w:spacing w:line="480" w:lineRule="auto"/>
        <w:outlineLvl w:val="0"/>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BBC News</w:t>
      </w:r>
      <w:r w:rsidR="00B722A1" w:rsidRPr="00387F8A">
        <w:rPr>
          <w:rStyle w:val="SubtleReference"/>
          <w:rFonts w:ascii="Times New Roman" w:hAnsi="Times New Roman" w:cs="Times New Roman"/>
          <w:sz w:val="24"/>
          <w:szCs w:val="24"/>
        </w:rPr>
        <w:t>.</w:t>
      </w:r>
      <w:r w:rsidRPr="00387F8A">
        <w:rPr>
          <w:rStyle w:val="SubtleReference"/>
          <w:rFonts w:ascii="Times New Roman" w:hAnsi="Times New Roman" w:cs="Times New Roman"/>
          <w:sz w:val="24"/>
          <w:szCs w:val="24"/>
        </w:rPr>
        <w:t xml:space="preserve"> (2017). Swansea teacher given payout despite under-age sex claims. 24</w:t>
      </w:r>
      <w:r w:rsidRPr="00387F8A">
        <w:rPr>
          <w:rStyle w:val="SubtleReference"/>
          <w:rFonts w:ascii="Times New Roman" w:hAnsi="Times New Roman" w:cs="Times New Roman"/>
          <w:sz w:val="24"/>
          <w:szCs w:val="24"/>
          <w:vertAlign w:val="superscript"/>
        </w:rPr>
        <w:t>th</w:t>
      </w:r>
      <w:r w:rsidRPr="00387F8A">
        <w:rPr>
          <w:rStyle w:val="SubtleReference"/>
          <w:rFonts w:ascii="Times New Roman" w:hAnsi="Times New Roman" w:cs="Times New Roman"/>
          <w:sz w:val="24"/>
          <w:szCs w:val="24"/>
        </w:rPr>
        <w:t xml:space="preserve"> </w:t>
      </w:r>
    </w:p>
    <w:p w:rsidR="00AA66F0" w:rsidRPr="00387F8A" w:rsidRDefault="00387F8A" w:rsidP="00387F8A">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January, 2017. </w:t>
      </w:r>
    </w:p>
    <w:p w:rsidR="00387F8A" w:rsidRDefault="00B722A1" w:rsidP="00387F8A">
      <w:pPr>
        <w:spacing w:line="480" w:lineRule="auto"/>
        <w:outlineLvl w:val="0"/>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BBC News. (2019</w:t>
      </w:r>
      <w:r w:rsidR="00E63C83">
        <w:rPr>
          <w:rStyle w:val="SubtleReference"/>
          <w:rFonts w:ascii="Times New Roman" w:hAnsi="Times New Roman" w:cs="Times New Roman"/>
          <w:sz w:val="24"/>
          <w:szCs w:val="24"/>
        </w:rPr>
        <w:t>a</w:t>
      </w:r>
      <w:r w:rsidRPr="00387F8A">
        <w:rPr>
          <w:rStyle w:val="SubtleReference"/>
          <w:rFonts w:ascii="Times New Roman" w:hAnsi="Times New Roman" w:cs="Times New Roman"/>
          <w:sz w:val="24"/>
          <w:szCs w:val="24"/>
        </w:rPr>
        <w:t xml:space="preserve">).  Kris Wade: Abertawe Bro Morgannwg Background Check </w:t>
      </w:r>
    </w:p>
    <w:p w:rsidR="00B722A1" w:rsidRPr="00387F8A" w:rsidRDefault="00387F8A" w:rsidP="00387F8A">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B722A1" w:rsidRPr="00387F8A">
        <w:rPr>
          <w:rStyle w:val="SubtleReference"/>
          <w:rFonts w:ascii="Times New Roman" w:hAnsi="Times New Roman" w:cs="Times New Roman"/>
          <w:sz w:val="24"/>
          <w:szCs w:val="24"/>
        </w:rPr>
        <w:t>Failings. 29</w:t>
      </w:r>
      <w:r w:rsidR="00B722A1" w:rsidRPr="00387F8A">
        <w:rPr>
          <w:rStyle w:val="SubtleReference"/>
          <w:rFonts w:ascii="Times New Roman" w:hAnsi="Times New Roman" w:cs="Times New Roman"/>
          <w:sz w:val="24"/>
          <w:szCs w:val="24"/>
          <w:vertAlign w:val="superscript"/>
        </w:rPr>
        <w:t>th</w:t>
      </w:r>
      <w:r w:rsidR="00B722A1" w:rsidRPr="00387F8A">
        <w:rPr>
          <w:rStyle w:val="SubtleReference"/>
          <w:rFonts w:ascii="Times New Roman" w:hAnsi="Times New Roman" w:cs="Times New Roman"/>
          <w:sz w:val="24"/>
          <w:szCs w:val="24"/>
        </w:rPr>
        <w:t xml:space="preserve"> January, 2019. </w:t>
      </w:r>
    </w:p>
    <w:p w:rsidR="00E63C83" w:rsidRDefault="002714DC" w:rsidP="00387F8A">
      <w:pPr>
        <w:spacing w:line="480" w:lineRule="auto"/>
        <w:outlineLvl w:val="0"/>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BBC News (2019</w:t>
      </w:r>
      <w:r w:rsidR="00E63C83">
        <w:rPr>
          <w:rStyle w:val="SubtleReference"/>
          <w:rFonts w:ascii="Times New Roman" w:hAnsi="Times New Roman" w:cs="Times New Roman"/>
          <w:sz w:val="24"/>
          <w:szCs w:val="24"/>
        </w:rPr>
        <w:t>b</w:t>
      </w:r>
      <w:r w:rsidRPr="00387F8A">
        <w:rPr>
          <w:rStyle w:val="SubtleReference"/>
          <w:rFonts w:ascii="Times New Roman" w:hAnsi="Times New Roman" w:cs="Times New Roman"/>
          <w:sz w:val="24"/>
          <w:szCs w:val="24"/>
        </w:rPr>
        <w:t>). Swansea has worst opioid death rate in England and Wales. 24</w:t>
      </w:r>
      <w:r w:rsidRPr="00387F8A">
        <w:rPr>
          <w:rStyle w:val="SubtleReference"/>
          <w:rFonts w:ascii="Times New Roman" w:hAnsi="Times New Roman" w:cs="Times New Roman"/>
          <w:sz w:val="24"/>
          <w:szCs w:val="24"/>
          <w:vertAlign w:val="superscript"/>
        </w:rPr>
        <w:t>th</w:t>
      </w:r>
      <w:r w:rsidRPr="00387F8A">
        <w:rPr>
          <w:rStyle w:val="SubtleReference"/>
          <w:rFonts w:ascii="Times New Roman" w:hAnsi="Times New Roman" w:cs="Times New Roman"/>
          <w:sz w:val="24"/>
          <w:szCs w:val="24"/>
        </w:rPr>
        <w:t xml:space="preserve"> </w:t>
      </w:r>
    </w:p>
    <w:p w:rsidR="002714DC" w:rsidRPr="00387F8A" w:rsidRDefault="00E63C83" w:rsidP="00387F8A">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2714DC" w:rsidRPr="00387F8A">
        <w:rPr>
          <w:rStyle w:val="SubtleReference"/>
          <w:rFonts w:ascii="Times New Roman" w:hAnsi="Times New Roman" w:cs="Times New Roman"/>
          <w:sz w:val="24"/>
          <w:szCs w:val="24"/>
        </w:rPr>
        <w:t>February, 2019. https://www.bbc.co.uk/news/uk-wales-47350817</w:t>
      </w:r>
    </w:p>
    <w:p w:rsidR="00E63C83" w:rsidRDefault="00AA66F0" w:rsidP="00387F8A">
      <w:pPr>
        <w:spacing w:line="480" w:lineRule="auto"/>
        <w:outlineLvl w:val="0"/>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lastRenderedPageBreak/>
        <w:t xml:space="preserve">Beckett, F. (2001). A Fresh Start: Amid the Anger on Merseyside at the Release of </w:t>
      </w:r>
    </w:p>
    <w:p w:rsidR="00E63C83" w:rsidRDefault="00E63C83" w:rsidP="00387F8A">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James Bulger’s Killers, One Complaint Echoed: They Got a Good </w:t>
      </w:r>
    </w:p>
    <w:p w:rsidR="00AA66F0" w:rsidRPr="00387F8A" w:rsidRDefault="00E63C83" w:rsidP="00387F8A">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Education.The Guardian. Monday 9</w:t>
      </w:r>
      <w:r w:rsidR="00AA66F0" w:rsidRPr="00387F8A">
        <w:rPr>
          <w:rStyle w:val="SubtleReference"/>
          <w:rFonts w:ascii="Times New Roman" w:hAnsi="Times New Roman" w:cs="Times New Roman"/>
          <w:sz w:val="24"/>
          <w:szCs w:val="24"/>
          <w:vertAlign w:val="superscript"/>
        </w:rPr>
        <w:t>th</w:t>
      </w:r>
      <w:r w:rsidR="00AA66F0" w:rsidRPr="00387F8A">
        <w:rPr>
          <w:rStyle w:val="SubtleReference"/>
          <w:rFonts w:ascii="Times New Roman" w:hAnsi="Times New Roman" w:cs="Times New Roman"/>
          <w:sz w:val="24"/>
          <w:szCs w:val="24"/>
        </w:rPr>
        <w:t xml:space="preserve"> July, 2001.</w:t>
      </w:r>
    </w:p>
    <w:p w:rsidR="00E63C83" w:rsidRDefault="00AA66F0" w:rsidP="00387F8A">
      <w:pPr>
        <w:spacing w:line="480" w:lineRule="auto"/>
        <w:outlineLvl w:val="0"/>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Beddington, J., Cooper, C.L Field, J, (2008). The mental wealth of nations. Nature, </w:t>
      </w:r>
    </w:p>
    <w:p w:rsidR="00AA66F0" w:rsidRPr="00387F8A" w:rsidRDefault="00E63C83" w:rsidP="00387F8A">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455: 1057-1060 </w:t>
      </w:r>
    </w:p>
    <w:p w:rsidR="00AA66F0" w:rsidRPr="00387F8A"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Begley, S. (2007). Train Your Brain, Change Your Mind. </w:t>
      </w:r>
    </w:p>
    <w:p w:rsidR="00E63C83" w:rsidRPr="00387F8A" w:rsidRDefault="00AA66F0" w:rsidP="00387F8A">
      <w:pPr>
        <w:spacing w:line="480" w:lineRule="auto"/>
        <w:outlineLvl w:val="0"/>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Bell, J (1987). Doing Your Research Project Open University; Milton Keynes</w:t>
      </w:r>
    </w:p>
    <w:p w:rsidR="00E63C83"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Bellis, M (2017). Adverse Reactions Community Practitioner, London, Vol 9, Iss7 </w:t>
      </w:r>
    </w:p>
    <w:p w:rsidR="00AA66F0" w:rsidRPr="00387F8A"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(July 2017) 44-45</w:t>
      </w:r>
    </w:p>
    <w:p w:rsidR="00E63C83"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Bellis, M, Lowey, H, Leckenby, N, Hughes, K, Harrison, D. (2013). Adverse </w:t>
      </w:r>
    </w:p>
    <w:p w:rsidR="00E63C83"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childhood experiences: retrospective study to determine their impact on </w:t>
      </w:r>
    </w:p>
    <w:p w:rsidR="00E63C83"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adult health behaviours and health outcomes in a UK population. Journal </w:t>
      </w:r>
    </w:p>
    <w:p w:rsidR="00E63C83"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of Public Health | Vol. 36, No. 1, pp. 81–91 | doi:10.1093/pubmed/fdt038 | </w:t>
      </w:r>
    </w:p>
    <w:p w:rsidR="00AA66F0" w:rsidRPr="00387F8A"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Advance Access Publication 14 April 2013</w:t>
      </w:r>
    </w:p>
    <w:p w:rsidR="00E63C83"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Bellis, M, Ashton, K, Hughes, K, Ford, K, Bishop, J. and Paranjothy, S. (2015).  </w:t>
      </w:r>
    </w:p>
    <w:p w:rsidR="00E63C83"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Adverse Childhood Experiences and their Impact on health-harming </w:t>
      </w:r>
    </w:p>
    <w:p w:rsidR="00E63C83"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behaviours in the Welsh Adult Population.CPH, Centre for Public Health, </w:t>
      </w:r>
    </w:p>
    <w:p w:rsidR="00AA66F0" w:rsidRPr="00387F8A" w:rsidRDefault="00E63C83" w:rsidP="00387F8A">
      <w:pPr>
        <w:spacing w:line="480" w:lineRule="auto"/>
        <w:rPr>
          <w:rStyle w:val="SubtleReference"/>
          <w:rFonts w:ascii="Times New Roman" w:hAnsi="Times New Roman" w:cs="Times New Roman"/>
          <w:sz w:val="24"/>
          <w:szCs w:val="24"/>
          <w:highlight w:val="yellow"/>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Liverpool John Moores University.    </w:t>
      </w:r>
    </w:p>
    <w:p w:rsidR="00E63C83" w:rsidRDefault="00AA66F0" w:rsidP="00387F8A">
      <w:pPr>
        <w:spacing w:line="480" w:lineRule="auto"/>
        <w:outlineLvl w:val="0"/>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Bendall, R. P (2004). Madness explained; Psychosis and Human Nature Penguin, </w:t>
      </w:r>
    </w:p>
    <w:p w:rsidR="00AA66F0" w:rsidRPr="00387F8A" w:rsidRDefault="00E63C83" w:rsidP="00387F8A">
      <w:pPr>
        <w:spacing w:line="480" w:lineRule="auto"/>
        <w:outlineLvl w:val="0"/>
        <w:rPr>
          <w:rStyle w:val="SubtleReference"/>
          <w:rFonts w:ascii="Times New Roman" w:hAnsi="Times New Roman" w:cs="Times New Roman"/>
          <w:sz w:val="24"/>
          <w:szCs w:val="24"/>
          <w:highlight w:val="yellow"/>
        </w:rPr>
      </w:pPr>
      <w:r>
        <w:rPr>
          <w:rStyle w:val="SubtleReference"/>
          <w:rFonts w:ascii="Times New Roman" w:hAnsi="Times New Roman" w:cs="Times New Roman"/>
          <w:sz w:val="24"/>
          <w:szCs w:val="24"/>
        </w:rPr>
        <w:lastRenderedPageBreak/>
        <w:t xml:space="preserve">                </w:t>
      </w:r>
      <w:r w:rsidR="00AA66F0" w:rsidRPr="00387F8A">
        <w:rPr>
          <w:rStyle w:val="SubtleReference"/>
          <w:rFonts w:ascii="Times New Roman" w:hAnsi="Times New Roman" w:cs="Times New Roman"/>
          <w:sz w:val="24"/>
          <w:szCs w:val="24"/>
        </w:rPr>
        <w:t>London</w:t>
      </w:r>
    </w:p>
    <w:p w:rsidR="00E63C83"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Benson, A., o’Toole, S., Lambert, V., Gallagher, P., Shahwan, A, Austin, J.K. (2016). </w:t>
      </w:r>
    </w:p>
    <w:p w:rsidR="00E63C83"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The stigma, experiences and perceptions, of families living with epilepsy: </w:t>
      </w:r>
    </w:p>
    <w:p w:rsidR="00E63C83"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Implications for Epilepsy-Related Communication within and External to </w:t>
      </w:r>
    </w:p>
    <w:p w:rsidR="002A6A12" w:rsidRPr="00387F8A"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the family unit – Patient Education and Counselling 99 1473-1481 </w:t>
      </w:r>
    </w:p>
    <w:p w:rsidR="00E63C83"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Benson, P.L (2003). Hardwired to Connect; The New Scientific Case Children at </w:t>
      </w:r>
    </w:p>
    <w:p w:rsidR="00AA66F0" w:rsidRPr="00387F8A"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Risk Institute for American Values</w:t>
      </w:r>
    </w:p>
    <w:p w:rsidR="00AA66F0" w:rsidRPr="00387F8A" w:rsidRDefault="00AA66F0" w:rsidP="00387F8A">
      <w:pPr>
        <w:spacing w:line="480" w:lineRule="auto"/>
        <w:outlineLvl w:val="0"/>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Bercow Review (2008). www.dcsf.gov.uk (accessed 7/9/17)</w:t>
      </w:r>
    </w:p>
    <w:p w:rsidR="00E63C83"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Berger S. S. (2014). Whose Trauma Is It Anyway? Furthering Our Understanding of </w:t>
      </w:r>
    </w:p>
    <w:p w:rsidR="00E63C83"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Its Intergenerational Transmission, Journal of Infant, Child, and </w:t>
      </w:r>
    </w:p>
    <w:p w:rsidR="00E63C83"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Adolescent Psychotherapy, 13:3, 169-181, DOI: </w:t>
      </w:r>
    </w:p>
    <w:p w:rsidR="00AA66F0" w:rsidRPr="00387F8A"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10.1080/15289168.2014.937975</w:t>
      </w:r>
    </w:p>
    <w:p w:rsidR="00E63C83"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Best, D., Manning, V., Gossop, M., Gross, S. &amp; Strang, J. (2006). Excessive drinking </w:t>
      </w:r>
    </w:p>
    <w:p w:rsidR="00E63C83"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and other problem behaviors among </w:t>
      </w:r>
      <w:proofErr w:type="gramStart"/>
      <w:r w:rsidR="00AA66F0" w:rsidRPr="00387F8A">
        <w:rPr>
          <w:rStyle w:val="SubtleReference"/>
          <w:rFonts w:ascii="Times New Roman" w:hAnsi="Times New Roman" w:cs="Times New Roman"/>
          <w:sz w:val="24"/>
          <w:szCs w:val="24"/>
        </w:rPr>
        <w:t>14-16 year old</w:t>
      </w:r>
      <w:proofErr w:type="gramEnd"/>
      <w:r w:rsidR="00AA66F0" w:rsidRPr="00387F8A">
        <w:rPr>
          <w:rStyle w:val="SubtleReference"/>
          <w:rFonts w:ascii="Times New Roman" w:hAnsi="Times New Roman" w:cs="Times New Roman"/>
          <w:sz w:val="24"/>
          <w:szCs w:val="24"/>
        </w:rPr>
        <w:t xml:space="preserve"> school children. </w:t>
      </w:r>
    </w:p>
    <w:p w:rsidR="00AA66F0" w:rsidRPr="00387F8A"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Addictive behaviours, 31, 1424-1435/,  </w:t>
      </w:r>
    </w:p>
    <w:p w:rsidR="00AA66F0" w:rsidRPr="00387F8A" w:rsidRDefault="00AA66F0" w:rsidP="00387F8A">
      <w:pPr>
        <w:spacing w:line="480" w:lineRule="auto"/>
        <w:outlineLvl w:val="0"/>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Biko, S. (1978). I write what I like. London: The Bowerdean Press.</w:t>
      </w:r>
    </w:p>
    <w:p w:rsidR="00E63C83"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Billington, J. (2011). Reading for Life: Prison Reading Groups in Practice and </w:t>
      </w:r>
    </w:p>
    <w:p w:rsidR="00AA66F0" w:rsidRPr="00387F8A"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Theory. Critical Volume 23, Number 3, 67-85.</w:t>
      </w:r>
    </w:p>
    <w:p w:rsidR="00E63C83"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Billington, T (2006). Working with Children, Assessment, Representation and </w:t>
      </w:r>
    </w:p>
    <w:p w:rsidR="00AA66F0" w:rsidRPr="00387F8A" w:rsidRDefault="00E63C83" w:rsidP="00387F8A">
      <w:pPr>
        <w:spacing w:line="480" w:lineRule="auto"/>
        <w:rPr>
          <w:rStyle w:val="SubtleReference"/>
          <w:rFonts w:ascii="Times New Roman" w:hAnsi="Times New Roman" w:cs="Times New Roman"/>
          <w:sz w:val="24"/>
          <w:szCs w:val="24"/>
          <w:highlight w:val="yellow"/>
        </w:rPr>
      </w:pPr>
      <w:r>
        <w:rPr>
          <w:rStyle w:val="SubtleReference"/>
          <w:rFonts w:ascii="Times New Roman" w:hAnsi="Times New Roman" w:cs="Times New Roman"/>
          <w:sz w:val="24"/>
          <w:szCs w:val="24"/>
        </w:rPr>
        <w:lastRenderedPageBreak/>
        <w:t xml:space="preserve">                        </w:t>
      </w:r>
      <w:r w:rsidR="00AA66F0" w:rsidRPr="00387F8A">
        <w:rPr>
          <w:rStyle w:val="SubtleReference"/>
          <w:rFonts w:ascii="Times New Roman" w:hAnsi="Times New Roman" w:cs="Times New Roman"/>
          <w:sz w:val="24"/>
          <w:szCs w:val="24"/>
        </w:rPr>
        <w:t>Intervention. Sage Publications; UK</w:t>
      </w:r>
      <w:r w:rsidR="00AA66F0" w:rsidRPr="00387F8A">
        <w:rPr>
          <w:rStyle w:val="SubtleReference"/>
          <w:rFonts w:ascii="Times New Roman" w:hAnsi="Times New Roman" w:cs="Times New Roman"/>
          <w:sz w:val="24"/>
          <w:szCs w:val="24"/>
          <w:highlight w:val="yellow"/>
        </w:rPr>
        <w:t xml:space="preserve"> </w:t>
      </w:r>
    </w:p>
    <w:p w:rsidR="00E63C83"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Billingham, T. (2006b). Autism: Speculation, knowledge or understanding? </w:t>
      </w:r>
    </w:p>
    <w:p w:rsidR="00E63C83"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Discourse: Studies in the Cultural Politics of Education, </w:t>
      </w:r>
      <w:proofErr w:type="gramStart"/>
      <w:r w:rsidR="00AA66F0" w:rsidRPr="00387F8A">
        <w:rPr>
          <w:rStyle w:val="SubtleReference"/>
          <w:rFonts w:ascii="Times New Roman" w:hAnsi="Times New Roman" w:cs="Times New Roman"/>
          <w:sz w:val="24"/>
          <w:szCs w:val="24"/>
        </w:rPr>
        <w:t>27:;</w:t>
      </w:r>
      <w:proofErr w:type="gramEnd"/>
      <w:r w:rsidR="00AA66F0" w:rsidRPr="00387F8A">
        <w:rPr>
          <w:rStyle w:val="SubtleReference"/>
          <w:rFonts w:ascii="Times New Roman" w:hAnsi="Times New Roman" w:cs="Times New Roman"/>
          <w:sz w:val="24"/>
          <w:szCs w:val="24"/>
        </w:rPr>
        <w:t xml:space="preserve">2, 275-285, </w:t>
      </w:r>
    </w:p>
    <w:p w:rsidR="00AA66F0" w:rsidRPr="00387F8A"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DOI: 10.1080/01596300600676292</w:t>
      </w:r>
    </w:p>
    <w:p w:rsidR="00AB374D" w:rsidRPr="00387F8A" w:rsidRDefault="00E63C83" w:rsidP="00E63C83">
      <w:pPr>
        <w:spacing w:line="480" w:lineRule="auto"/>
        <w:outlineLvl w:val="0"/>
        <w:rPr>
          <w:rFonts w:ascii="Times New Roman" w:hAnsi="Times New Roman" w:cs="Times New Roman"/>
          <w:smallCaps/>
          <w:color w:val="5A5A5A" w:themeColor="text1" w:themeTint="A5"/>
          <w:sz w:val="24"/>
          <w:szCs w:val="24"/>
        </w:rPr>
      </w:pPr>
      <w:r w:rsidRPr="00387F8A">
        <w:rPr>
          <w:rStyle w:val="SubtleReference"/>
          <w:rFonts w:ascii="Times New Roman" w:hAnsi="Times New Roman" w:cs="Times New Roman"/>
          <w:sz w:val="24"/>
          <w:szCs w:val="24"/>
        </w:rPr>
        <w:t>Bion, W. R. (1961). Experience in groups. New York, NY: Basic Books</w:t>
      </w:r>
    </w:p>
    <w:p w:rsidR="00AB374D" w:rsidRDefault="00AA66F0" w:rsidP="00AB374D">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Blachman, B. A., Schatschneider, C., Fletcher, J. M., Francis, D., Clonan, S. M., </w:t>
      </w:r>
    </w:p>
    <w:p w:rsidR="00AB374D" w:rsidRDefault="00AB374D" w:rsidP="00AB374D">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387F8A">
        <w:rPr>
          <w:rStyle w:val="SubtleReference"/>
          <w:rFonts w:ascii="Times New Roman" w:hAnsi="Times New Roman" w:cs="Times New Roman"/>
          <w:sz w:val="24"/>
          <w:szCs w:val="24"/>
        </w:rPr>
        <w:t xml:space="preserve">Shaywitz, B. A., (2004). Effects of intensive reading remediation for second </w:t>
      </w:r>
    </w:p>
    <w:p w:rsidR="00AB374D" w:rsidRDefault="00AB374D" w:rsidP="00AB374D">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387F8A">
        <w:rPr>
          <w:rStyle w:val="SubtleReference"/>
          <w:rFonts w:ascii="Times New Roman" w:hAnsi="Times New Roman" w:cs="Times New Roman"/>
          <w:sz w:val="24"/>
          <w:szCs w:val="24"/>
        </w:rPr>
        <w:t xml:space="preserve">and third graders and a 1-year follow-up. Journal of Educational </w:t>
      </w:r>
    </w:p>
    <w:p w:rsidR="00AB374D" w:rsidRPr="00387F8A" w:rsidRDefault="00AB374D" w:rsidP="00AB374D">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Pr="00387F8A">
        <w:rPr>
          <w:rStyle w:val="SubtleReference"/>
          <w:rFonts w:ascii="Times New Roman" w:hAnsi="Times New Roman" w:cs="Times New Roman"/>
          <w:sz w:val="24"/>
          <w:szCs w:val="24"/>
        </w:rPr>
        <w:t>Psychology, 96, 444–461</w:t>
      </w:r>
    </w:p>
    <w:p w:rsidR="00E63C83"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Black-Hawkins, K, Florian, L and Rouse, M (2007). Achievement and Inclusion in </w:t>
      </w:r>
    </w:p>
    <w:p w:rsidR="00AA66F0" w:rsidRPr="00387F8A"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Schools.  Oxen: Routledge </w:t>
      </w:r>
    </w:p>
    <w:p w:rsidR="00E63C83" w:rsidRDefault="008E51A5" w:rsidP="00387F8A">
      <w:pPr>
        <w:spacing w:line="480" w:lineRule="auto"/>
        <w:outlineLvl w:val="0"/>
        <w:rPr>
          <w:rFonts w:ascii="Times New Roman" w:hAnsi="Times New Roman" w:cs="Times New Roman"/>
          <w:smallCaps/>
          <w:color w:val="5A5A5A" w:themeColor="text1" w:themeTint="A5"/>
          <w:sz w:val="24"/>
          <w:szCs w:val="24"/>
        </w:rPr>
      </w:pPr>
      <w:r w:rsidRPr="00387F8A">
        <w:rPr>
          <w:rFonts w:ascii="Times New Roman" w:hAnsi="Times New Roman" w:cs="Times New Roman"/>
          <w:smallCaps/>
          <w:color w:val="5A5A5A" w:themeColor="text1" w:themeTint="A5"/>
          <w:sz w:val="24"/>
          <w:szCs w:val="24"/>
        </w:rPr>
        <w:t xml:space="preserve">Bloch, S. and Reddaway, P. (1977). Russia’s Political Hospitals. Futura </w:t>
      </w:r>
    </w:p>
    <w:p w:rsidR="008E51A5" w:rsidRPr="00387F8A" w:rsidRDefault="00E63C83" w:rsidP="00387F8A">
      <w:pPr>
        <w:spacing w:line="480" w:lineRule="auto"/>
        <w:outlineLvl w:val="0"/>
        <w:rPr>
          <w:rFonts w:ascii="Times New Roman" w:hAnsi="Times New Roman" w:cs="Times New Roman"/>
          <w:smallCaps/>
          <w:color w:val="5A5A5A" w:themeColor="text1" w:themeTint="A5"/>
          <w:sz w:val="24"/>
          <w:szCs w:val="24"/>
        </w:rPr>
      </w:pPr>
      <w:r>
        <w:rPr>
          <w:rFonts w:ascii="Times New Roman" w:hAnsi="Times New Roman" w:cs="Times New Roman"/>
          <w:smallCaps/>
          <w:color w:val="5A5A5A" w:themeColor="text1" w:themeTint="A5"/>
          <w:sz w:val="24"/>
          <w:szCs w:val="24"/>
        </w:rPr>
        <w:t xml:space="preserve">                 </w:t>
      </w:r>
      <w:r w:rsidR="008E51A5" w:rsidRPr="00387F8A">
        <w:rPr>
          <w:rFonts w:ascii="Times New Roman" w:hAnsi="Times New Roman" w:cs="Times New Roman"/>
          <w:smallCaps/>
          <w:color w:val="5A5A5A" w:themeColor="text1" w:themeTint="A5"/>
          <w:sz w:val="24"/>
          <w:szCs w:val="24"/>
        </w:rPr>
        <w:t>Publications limited, London.</w:t>
      </w:r>
    </w:p>
    <w:p w:rsidR="00E63C83"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Blood, G.W., Boyle, M.P, Blood, I.M., Nalesnik, G.R</w:t>
      </w:r>
      <w:r w:rsidR="005F4CC5" w:rsidRPr="00387F8A">
        <w:rPr>
          <w:rStyle w:val="SubtleReference"/>
          <w:rFonts w:ascii="Times New Roman" w:hAnsi="Times New Roman" w:cs="Times New Roman"/>
          <w:sz w:val="24"/>
          <w:szCs w:val="24"/>
        </w:rPr>
        <w:t>.</w:t>
      </w:r>
      <w:r w:rsidRPr="00387F8A">
        <w:rPr>
          <w:rStyle w:val="SubtleReference"/>
          <w:rFonts w:ascii="Times New Roman" w:hAnsi="Times New Roman" w:cs="Times New Roman"/>
          <w:sz w:val="24"/>
          <w:szCs w:val="24"/>
        </w:rPr>
        <w:t xml:space="preserve"> (2010). Bullying in children </w:t>
      </w:r>
    </w:p>
    <w:p w:rsidR="00E63C83"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who stutter: Speech-language pathologists’ perceptions and intervention </w:t>
      </w:r>
    </w:p>
    <w:p w:rsidR="00AA66F0" w:rsidRPr="00387F8A"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strategies. Journal of Fluency Disorders 35 (2010) 92-109 </w:t>
      </w:r>
    </w:p>
    <w:p w:rsidR="00E63C83" w:rsidRDefault="005F4CC5"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Bond, I, Carlin, J, Rubin, K &amp; Patton, G. (2001). Does bullying cause emotional </w:t>
      </w:r>
    </w:p>
    <w:p w:rsidR="00E63C83"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5F4CC5" w:rsidRPr="00387F8A">
        <w:rPr>
          <w:rStyle w:val="SubtleReference"/>
          <w:rFonts w:ascii="Times New Roman" w:hAnsi="Times New Roman" w:cs="Times New Roman"/>
          <w:sz w:val="24"/>
          <w:szCs w:val="24"/>
        </w:rPr>
        <w:t xml:space="preserve">problems? A prospective study of young teenagers. British Medical </w:t>
      </w:r>
    </w:p>
    <w:p w:rsidR="005F4CC5" w:rsidRPr="00387F8A"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5F4CC5" w:rsidRPr="00387F8A">
        <w:rPr>
          <w:rStyle w:val="SubtleReference"/>
          <w:rFonts w:ascii="Times New Roman" w:hAnsi="Times New Roman" w:cs="Times New Roman"/>
          <w:sz w:val="24"/>
          <w:szCs w:val="24"/>
        </w:rPr>
        <w:t xml:space="preserve">Journal, 323, 480-484 </w:t>
      </w:r>
    </w:p>
    <w:p w:rsidR="00E63C83"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lastRenderedPageBreak/>
        <w:t>Booth, T and Ainscow, M</w:t>
      </w:r>
      <w:r w:rsidR="005F4CC5" w:rsidRPr="00387F8A">
        <w:rPr>
          <w:rStyle w:val="SubtleReference"/>
          <w:rFonts w:ascii="Times New Roman" w:hAnsi="Times New Roman" w:cs="Times New Roman"/>
          <w:sz w:val="24"/>
          <w:szCs w:val="24"/>
        </w:rPr>
        <w:t>.</w:t>
      </w:r>
      <w:r w:rsidRPr="00387F8A">
        <w:rPr>
          <w:rStyle w:val="SubtleReference"/>
          <w:rFonts w:ascii="Times New Roman" w:hAnsi="Times New Roman" w:cs="Times New Roman"/>
          <w:sz w:val="24"/>
          <w:szCs w:val="24"/>
        </w:rPr>
        <w:t xml:space="preserve"> (2002). Index for Inclusion – Developing Learning and </w:t>
      </w:r>
    </w:p>
    <w:p w:rsidR="002A6A12" w:rsidRPr="00387F8A" w:rsidRDefault="00E63C83" w:rsidP="00387F8A">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2A6A12">
        <w:rPr>
          <w:rStyle w:val="SubtleReference"/>
          <w:rFonts w:ascii="Times New Roman" w:hAnsi="Times New Roman" w:cs="Times New Roman"/>
          <w:sz w:val="24"/>
          <w:szCs w:val="24"/>
        </w:rPr>
        <w:t xml:space="preserve">Participation in Schools </w:t>
      </w:r>
      <w:r w:rsidR="00AA66F0" w:rsidRPr="00387F8A">
        <w:rPr>
          <w:rStyle w:val="SubtleReference"/>
          <w:rFonts w:ascii="Times New Roman" w:hAnsi="Times New Roman" w:cs="Times New Roman"/>
          <w:sz w:val="24"/>
          <w:szCs w:val="24"/>
        </w:rPr>
        <w:t xml:space="preserve">CSIE; Bristol </w:t>
      </w:r>
    </w:p>
    <w:p w:rsidR="00E63C83"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Bourdieu, P. (1986)</w:t>
      </w:r>
      <w:r w:rsidR="002A6A12">
        <w:rPr>
          <w:rStyle w:val="SubtleReference"/>
          <w:rFonts w:ascii="Times New Roman" w:hAnsi="Times New Roman" w:cs="Times New Roman"/>
          <w:sz w:val="24"/>
          <w:szCs w:val="24"/>
        </w:rPr>
        <w:t>.</w:t>
      </w:r>
      <w:r w:rsidRPr="00387F8A">
        <w:rPr>
          <w:rStyle w:val="SubtleReference"/>
          <w:rFonts w:ascii="Times New Roman" w:hAnsi="Times New Roman" w:cs="Times New Roman"/>
          <w:sz w:val="24"/>
          <w:szCs w:val="24"/>
        </w:rPr>
        <w:t xml:space="preserve"> “The forms of capital”, in Richardson, J. (Ed.), Handbook of </w:t>
      </w:r>
    </w:p>
    <w:p w:rsidR="00E63C83"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Theory and Research for the Sociology of Education, Greenwood, New </w:t>
      </w:r>
    </w:p>
    <w:p w:rsidR="00E63C83"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York, NY, pp. 241-258, available at: </w:t>
      </w:r>
      <w:hyperlink r:id="rId59" w:history="1">
        <w:r w:rsidRPr="00680228">
          <w:rPr>
            <w:rStyle w:val="Hyperlink"/>
            <w:rFonts w:ascii="Times New Roman" w:hAnsi="Times New Roman" w:cs="Times New Roman"/>
            <w:sz w:val="24"/>
            <w:szCs w:val="24"/>
          </w:rPr>
          <w:t>www.marxists</w:t>
        </w:r>
      </w:hyperlink>
      <w:r w:rsidR="00AA66F0" w:rsidRPr="00387F8A">
        <w:rPr>
          <w:rStyle w:val="SubtleReference"/>
          <w:rFonts w:ascii="Times New Roman" w:hAnsi="Times New Roman" w:cs="Times New Roman"/>
          <w:sz w:val="24"/>
          <w:szCs w:val="24"/>
        </w:rPr>
        <w:t xml:space="preserve">. </w:t>
      </w:r>
    </w:p>
    <w:p w:rsidR="00AA66F0" w:rsidRPr="00387F8A" w:rsidRDefault="00E63C83"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org/reference/subject/philosophy/works/fr/bourdieu-forms-capital.htm</w:t>
      </w:r>
    </w:p>
    <w:p w:rsidR="00AB374D"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Breslau. N. &amp; Kessler, R.C. (2001). The Stressor Criterion in DSMiv Post traumatic </w:t>
      </w:r>
    </w:p>
    <w:p w:rsidR="00AB374D" w:rsidRDefault="00AB374D"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studies disorder. An empirical Investigation. Biological Psychiatry 50, </w:t>
      </w:r>
    </w:p>
    <w:p w:rsidR="00AA66F0" w:rsidRPr="00387F8A" w:rsidRDefault="00AB374D"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699-704</w:t>
      </w:r>
    </w:p>
    <w:p w:rsidR="00AB374D" w:rsidRDefault="00AA66F0" w:rsidP="00387F8A">
      <w:pPr>
        <w:spacing w:line="480" w:lineRule="auto"/>
        <w:outlineLvl w:val="0"/>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Bruner, J. (1986). Actual Minds, Possible Worlds Havard University Press; </w:t>
      </w:r>
    </w:p>
    <w:p w:rsidR="00AA66F0" w:rsidRPr="00387F8A" w:rsidRDefault="00AB374D" w:rsidP="00387F8A">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Cambridge  </w:t>
      </w:r>
    </w:p>
    <w:p w:rsidR="00AA66F0" w:rsidRPr="00387F8A" w:rsidRDefault="00AA66F0" w:rsidP="00387F8A">
      <w:pPr>
        <w:spacing w:line="480" w:lineRule="auto"/>
        <w:outlineLvl w:val="0"/>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Bruner, J. (1990). Acts of meaning. Cambridge: Harvard University Press</w:t>
      </w:r>
    </w:p>
    <w:p w:rsidR="00AB374D"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Brunstein, K. </w:t>
      </w:r>
      <w:proofErr w:type="gramStart"/>
      <w:r w:rsidRPr="00387F8A">
        <w:rPr>
          <w:rStyle w:val="SubtleReference"/>
          <w:rFonts w:ascii="Times New Roman" w:hAnsi="Times New Roman" w:cs="Times New Roman"/>
          <w:sz w:val="24"/>
          <w:szCs w:val="24"/>
        </w:rPr>
        <w:t>A.Sourander</w:t>
      </w:r>
      <w:proofErr w:type="gramEnd"/>
      <w:r w:rsidRPr="00387F8A">
        <w:rPr>
          <w:rStyle w:val="SubtleReference"/>
          <w:rFonts w:ascii="Times New Roman" w:hAnsi="Times New Roman" w:cs="Times New Roman"/>
          <w:sz w:val="24"/>
          <w:szCs w:val="24"/>
        </w:rPr>
        <w:t xml:space="preserve">, A., gould, M, (2010). The Association of Suicide and </w:t>
      </w:r>
    </w:p>
    <w:p w:rsidR="00AB374D" w:rsidRDefault="00AB374D"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bullying in childhood to young adulthood: a review of cross-sectional </w:t>
      </w:r>
    </w:p>
    <w:p w:rsidR="00AA66F0" w:rsidRPr="00387F8A" w:rsidRDefault="00AB374D"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and Longitudinal Research findings. Can J Psychiarty 55:282-8  </w:t>
      </w:r>
    </w:p>
    <w:p w:rsidR="00AB374D" w:rsidRDefault="00AB374D" w:rsidP="00AB374D">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Bryan, K (2004). Prevalence of speech and language difficulties in young </w:t>
      </w:r>
    </w:p>
    <w:p w:rsidR="00AB374D" w:rsidRDefault="00AB374D" w:rsidP="00AB374D">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387F8A">
        <w:rPr>
          <w:rStyle w:val="SubtleReference"/>
          <w:rFonts w:ascii="Times New Roman" w:hAnsi="Times New Roman" w:cs="Times New Roman"/>
          <w:sz w:val="24"/>
          <w:szCs w:val="24"/>
        </w:rPr>
        <w:t xml:space="preserve">offenders. International Journal of Language and Communication </w:t>
      </w:r>
    </w:p>
    <w:p w:rsidR="00AB374D" w:rsidRPr="00387F8A" w:rsidRDefault="00AB374D" w:rsidP="00AB374D">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387F8A">
        <w:rPr>
          <w:rStyle w:val="SubtleReference"/>
          <w:rFonts w:ascii="Times New Roman" w:hAnsi="Times New Roman" w:cs="Times New Roman"/>
          <w:sz w:val="24"/>
          <w:szCs w:val="24"/>
        </w:rPr>
        <w:t>Disorders; 39, 391–400.</w:t>
      </w:r>
    </w:p>
    <w:p w:rsidR="00AB374D"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Bulger, R. (2013). My James: The Heart Rendering Story of James Bulger by his </w:t>
      </w:r>
    </w:p>
    <w:p w:rsidR="002A6A12" w:rsidRPr="00387F8A" w:rsidRDefault="00AB374D"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387F8A">
        <w:rPr>
          <w:rStyle w:val="SubtleReference"/>
          <w:rFonts w:ascii="Times New Roman" w:hAnsi="Times New Roman" w:cs="Times New Roman"/>
          <w:sz w:val="24"/>
          <w:szCs w:val="24"/>
        </w:rPr>
        <w:t>Father.London: Pan Books.</w:t>
      </w:r>
    </w:p>
    <w:p w:rsidR="00EB3A5C"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Burke Harris. N. (2015). How Childhood Trauma Affects Health Across a Lifetime. </w:t>
      </w:r>
    </w:p>
    <w:p w:rsidR="00AA66F0" w:rsidRPr="00387F8A" w:rsidRDefault="00EB3A5C"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Published 17</w:t>
      </w:r>
      <w:r w:rsidR="00AA66F0" w:rsidRPr="00387F8A">
        <w:rPr>
          <w:rStyle w:val="SubtleReference"/>
          <w:rFonts w:ascii="Times New Roman" w:hAnsi="Times New Roman" w:cs="Times New Roman"/>
          <w:sz w:val="24"/>
          <w:szCs w:val="24"/>
          <w:vertAlign w:val="superscript"/>
        </w:rPr>
        <w:t>th</w:t>
      </w:r>
      <w:r w:rsidR="00AA66F0" w:rsidRPr="00387F8A">
        <w:rPr>
          <w:rStyle w:val="SubtleReference"/>
          <w:rFonts w:ascii="Times New Roman" w:hAnsi="Times New Roman" w:cs="Times New Roman"/>
          <w:sz w:val="24"/>
          <w:szCs w:val="24"/>
        </w:rPr>
        <w:t xml:space="preserve"> February, 2015. </w:t>
      </w:r>
      <w:hyperlink r:id="rId60" w:history="1">
        <w:r w:rsidR="00AA66F0" w:rsidRPr="00387F8A">
          <w:rPr>
            <w:rStyle w:val="Hyperlink"/>
            <w:rFonts w:ascii="Times New Roman" w:hAnsi="Times New Roman" w:cs="Times New Roman"/>
            <w:sz w:val="24"/>
            <w:szCs w:val="24"/>
          </w:rPr>
          <w:t>https://youtu.be/85ovlJ3dsNk</w:t>
        </w:r>
      </w:hyperlink>
    </w:p>
    <w:p w:rsidR="00EB3A5C"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Burke Harris, N. (2018). The Deepest Well: Healing the Long Term </w:t>
      </w:r>
      <w:proofErr w:type="gramStart"/>
      <w:r w:rsidRPr="00387F8A">
        <w:rPr>
          <w:rStyle w:val="SubtleReference"/>
          <w:rFonts w:ascii="Times New Roman" w:hAnsi="Times New Roman" w:cs="Times New Roman"/>
          <w:sz w:val="24"/>
          <w:szCs w:val="24"/>
        </w:rPr>
        <w:t>Effects  of</w:t>
      </w:r>
      <w:proofErr w:type="gramEnd"/>
    </w:p>
    <w:p w:rsidR="00AA66F0" w:rsidRPr="00387F8A" w:rsidRDefault="00EB3A5C"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Childhood Adversity. USA: Bluebird.  </w:t>
      </w:r>
    </w:p>
    <w:p w:rsidR="00EB3A5C"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Burt, M., Laudan, Y.A., Lee, E., &amp; Valente, J. (2001). Helping America’s homeless: </w:t>
      </w:r>
    </w:p>
    <w:p w:rsidR="00EB3A5C" w:rsidRDefault="00EB3A5C"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 xml:space="preserve">Emergency shelter or affordable housing, The Urban Institute Press; </w:t>
      </w:r>
    </w:p>
    <w:p w:rsidR="00AA66F0" w:rsidRPr="00387F8A" w:rsidRDefault="00EB3A5C"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Washington</w:t>
      </w:r>
    </w:p>
    <w:p w:rsidR="00EB3A5C" w:rsidRDefault="00AA66F0" w:rsidP="00387F8A">
      <w:pPr>
        <w:spacing w:line="480" w:lineRule="auto"/>
        <w:rPr>
          <w:rStyle w:val="SubtleReference"/>
          <w:rFonts w:ascii="Times New Roman" w:hAnsi="Times New Roman" w:cs="Times New Roman"/>
          <w:sz w:val="24"/>
          <w:szCs w:val="24"/>
        </w:rPr>
      </w:pPr>
      <w:r w:rsidRPr="00387F8A">
        <w:rPr>
          <w:rStyle w:val="SubtleReference"/>
          <w:rFonts w:ascii="Times New Roman" w:hAnsi="Times New Roman" w:cs="Times New Roman"/>
          <w:sz w:val="24"/>
          <w:szCs w:val="24"/>
        </w:rPr>
        <w:t xml:space="preserve">Byers, Brown, B and Edwards, M (1989). Developmental Disorders of Language </w:t>
      </w:r>
    </w:p>
    <w:p w:rsidR="00AA66F0" w:rsidRPr="00387F8A" w:rsidRDefault="00EB3A5C" w:rsidP="00387F8A">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387F8A">
        <w:rPr>
          <w:rStyle w:val="SubtleReference"/>
          <w:rFonts w:ascii="Times New Roman" w:hAnsi="Times New Roman" w:cs="Times New Roman"/>
          <w:sz w:val="24"/>
          <w:szCs w:val="24"/>
        </w:rPr>
        <w:t>Whurr Publishers; London</w:t>
      </w:r>
    </w:p>
    <w:p w:rsidR="00EB3A5C"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Cacace, A. T., McFarland, D. J. (2008). Controversies in central auditory </w:t>
      </w:r>
    </w:p>
    <w:p w:rsidR="00AA66F0" w:rsidRPr="00E61CA2"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processing disorder. San Diego, CA Plural</w:t>
      </w:r>
    </w:p>
    <w:p w:rsidR="00EB3A5C"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Carr, W. (1995). For Education - Towards Critical Educational Inquiry </w:t>
      </w:r>
    </w:p>
    <w:p w:rsidR="00AA66F0" w:rsidRDefault="00EB3A5C" w:rsidP="004C4451">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Buckingham, Open University Press</w:t>
      </w:r>
    </w:p>
    <w:p w:rsidR="004C4451" w:rsidRDefault="004C4451" w:rsidP="004C4451">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Change.org (2018). Petition: Penyrheol Comprehensive School Uniform policy</w:t>
      </w:r>
    </w:p>
    <w:p w:rsidR="004C4451" w:rsidRPr="004C4451" w:rsidRDefault="004C4451" w:rsidP="004C4451">
      <w:pPr>
        <w:spacing w:line="480" w:lineRule="auto"/>
        <w:rPr>
          <w:rStyle w:val="SubtleReference"/>
          <w:smallCaps w:val="0"/>
          <w:color w:val="auto"/>
        </w:rPr>
      </w:pPr>
      <w:r>
        <w:rPr>
          <w:rStyle w:val="SubtleReference"/>
          <w:rFonts w:ascii="Times New Roman" w:hAnsi="Times New Roman" w:cs="Times New Roman"/>
          <w:sz w:val="24"/>
          <w:szCs w:val="24"/>
        </w:rPr>
        <w:t xml:space="preserve">                  needs changing </w:t>
      </w:r>
      <w:hyperlink r:id="rId61" w:history="1">
        <w:r>
          <w:rPr>
            <w:rStyle w:val="Hyperlink"/>
          </w:rPr>
          <w:t>https://www.change.org/p/alan-tootill-penyrheol-comprehensive-school-uniform-policy-needs-changing-6a5e6059-6a66-4aca-9ee5-0267e7e36067</w:t>
        </w:r>
      </w:hyperlink>
    </w:p>
    <w:p w:rsidR="00EB3A5C" w:rsidRDefault="00AA66F0" w:rsidP="004C4451">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Chapman, M.V. Wall A., Barth R.P (2004). Children’s voices: the perceptions of </w:t>
      </w:r>
    </w:p>
    <w:p w:rsidR="00EB3A5C"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children in foster care American Journal of Orthopsychiatry, 74 (3) (2004), </w:t>
      </w:r>
    </w:p>
    <w:p w:rsidR="00AA66F0" w:rsidRPr="00E61CA2"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E61CA2">
        <w:rPr>
          <w:rStyle w:val="SubtleReference"/>
          <w:rFonts w:ascii="Times New Roman" w:hAnsi="Times New Roman" w:cs="Times New Roman"/>
          <w:sz w:val="24"/>
          <w:szCs w:val="24"/>
        </w:rPr>
        <w:t>pp. 293-304</w:t>
      </w:r>
    </w:p>
    <w:p w:rsidR="00EB3A5C" w:rsidRDefault="00FB6778" w:rsidP="00EB3A5C">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Charlton, J. (2000). Nothing About Us Without Us: Disability Oppression and </w:t>
      </w:r>
    </w:p>
    <w:p w:rsidR="002A6A12" w:rsidRPr="00E61CA2" w:rsidRDefault="00EB3A5C" w:rsidP="00EB3A5C">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FB6778" w:rsidRPr="00E61CA2">
        <w:rPr>
          <w:rStyle w:val="SubtleReference"/>
          <w:rFonts w:ascii="Times New Roman" w:hAnsi="Times New Roman" w:cs="Times New Roman"/>
          <w:sz w:val="24"/>
          <w:szCs w:val="24"/>
        </w:rPr>
        <w:t xml:space="preserve">Empowerment. University of California Press: USA. </w:t>
      </w:r>
    </w:p>
    <w:p w:rsidR="00EB3A5C" w:rsidRDefault="00AA66F0" w:rsidP="00EB3A5C">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Cheminais, R (2002). ‘Inclusion and school Improvement’ David Fulton Publishers; </w:t>
      </w:r>
    </w:p>
    <w:p w:rsidR="00AA66F0" w:rsidRPr="00E61CA2" w:rsidRDefault="00EB3A5C" w:rsidP="00EB3A5C">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London</w:t>
      </w:r>
    </w:p>
    <w:p w:rsidR="00EB3A5C" w:rsidRPr="00E61CA2" w:rsidRDefault="00AA66F0" w:rsidP="00EB3A5C">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Cheminais, R (2005). ‘Every Child Matters’ David Fulton Publishers; London</w:t>
      </w:r>
    </w:p>
    <w:p w:rsidR="00EB3A5C" w:rsidRDefault="00EB3A5C"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Chiao J. Y., Iidaka T., Gordon H. L., Nogawa J., Bar M., Aminoff E., (2008). Cultural </w:t>
      </w:r>
    </w:p>
    <w:p w:rsidR="00EB3A5C"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E61CA2">
        <w:rPr>
          <w:rStyle w:val="SubtleReference"/>
          <w:rFonts w:ascii="Times New Roman" w:hAnsi="Times New Roman" w:cs="Times New Roman"/>
          <w:sz w:val="24"/>
          <w:szCs w:val="24"/>
        </w:rPr>
        <w:t>specificity in amygdala response to fear faces. J. Cogn. Neurosci. 20 2167–</w:t>
      </w:r>
    </w:p>
    <w:p w:rsidR="00EB3A5C" w:rsidRPr="00E61CA2"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E61CA2">
        <w:rPr>
          <w:rStyle w:val="SubtleReference"/>
          <w:rFonts w:ascii="Times New Roman" w:hAnsi="Times New Roman" w:cs="Times New Roman"/>
          <w:sz w:val="24"/>
          <w:szCs w:val="24"/>
        </w:rPr>
        <w:t>2174. 10.1162/jocn.2008.20151</w:t>
      </w:r>
    </w:p>
    <w:p w:rsidR="00EB3A5C" w:rsidRDefault="00EB3A5C"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Churchyard, Alasdair, Ryder, M, Greenhill, A. (2018). The Prevalence of Autistic </w:t>
      </w:r>
    </w:p>
    <w:p w:rsidR="00EB3A5C"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E61CA2">
        <w:rPr>
          <w:rStyle w:val="SubtleReference"/>
          <w:rFonts w:ascii="Times New Roman" w:hAnsi="Times New Roman" w:cs="Times New Roman"/>
          <w:sz w:val="24"/>
          <w:szCs w:val="24"/>
        </w:rPr>
        <w:t>Traits in a Homeless Population. Autism Journal, April 10</w:t>
      </w:r>
      <w:r w:rsidRPr="00E61CA2">
        <w:rPr>
          <w:rStyle w:val="SubtleReference"/>
          <w:rFonts w:ascii="Times New Roman" w:hAnsi="Times New Roman" w:cs="Times New Roman"/>
          <w:sz w:val="24"/>
          <w:szCs w:val="24"/>
          <w:vertAlign w:val="superscript"/>
        </w:rPr>
        <w:t>th</w:t>
      </w:r>
      <w:r w:rsidRPr="00E61CA2">
        <w:rPr>
          <w:rStyle w:val="SubtleReference"/>
          <w:rFonts w:ascii="Times New Roman" w:hAnsi="Times New Roman" w:cs="Times New Roman"/>
          <w:sz w:val="24"/>
          <w:szCs w:val="24"/>
        </w:rPr>
        <w:t xml:space="preserve"> 2018. </w:t>
      </w:r>
    </w:p>
    <w:p w:rsidR="00EB3A5C" w:rsidRPr="00E61CA2"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E61CA2">
        <w:rPr>
          <w:rStyle w:val="SubtleReference"/>
          <w:rFonts w:ascii="Times New Roman" w:hAnsi="Times New Roman" w:cs="Times New Roman"/>
          <w:sz w:val="24"/>
          <w:szCs w:val="24"/>
        </w:rPr>
        <w:t>http://doi.org/10.1177/1362361318768484</w:t>
      </w:r>
    </w:p>
    <w:p w:rsidR="00EB3A5C"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Cino, G. (2014). A Crime to be punished or a problem to be solved? Anti-social </w:t>
      </w:r>
    </w:p>
    <w:p w:rsidR="00EB3A5C"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behaviour orders and young people with mild learning disabilities. Journal </w:t>
      </w:r>
    </w:p>
    <w:p w:rsidR="00AA66F0" w:rsidRPr="00E61CA2"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of Intellectual Disabilities and offending behaviour. Vol.5 No.2 </w:t>
      </w:r>
    </w:p>
    <w:p w:rsidR="00EB3A5C"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Clegg, J., Hollis, C. &amp; Rutter, M. (1999). Life sentence: what happens to children </w:t>
      </w:r>
    </w:p>
    <w:p w:rsidR="00EB3A5C"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with developmental language disorders in later life? Bulletin of the Royal </w:t>
      </w:r>
    </w:p>
    <w:p w:rsidR="00AA66F0" w:rsidRPr="00E61CA2"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College of Speech Language Therapists, 571, 16-18.</w:t>
      </w:r>
    </w:p>
    <w:p w:rsidR="00EB3A5C" w:rsidRDefault="00AA66F0" w:rsidP="00EB3A5C">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Cohen, L and Manion, L (1994). Research Methods in Education Harper and Row; </w:t>
      </w:r>
    </w:p>
    <w:p w:rsidR="00AA66F0" w:rsidRPr="00E61CA2" w:rsidRDefault="00EB3A5C" w:rsidP="00EB3A5C">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E61CA2">
        <w:rPr>
          <w:rStyle w:val="SubtleReference"/>
          <w:rFonts w:ascii="Times New Roman" w:hAnsi="Times New Roman" w:cs="Times New Roman"/>
          <w:sz w:val="24"/>
          <w:szCs w:val="24"/>
        </w:rPr>
        <w:t xml:space="preserve">London </w:t>
      </w:r>
    </w:p>
    <w:p w:rsidR="002A6A12" w:rsidRPr="00E61CA2" w:rsidRDefault="00AA66F0" w:rsidP="00EB3A5C">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Coleman, R (2011). Recovery: An Alien Concept? P&amp;P Press; Fife </w:t>
      </w:r>
    </w:p>
    <w:p w:rsidR="00EB3A5C"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Collom, E. (2005). The ins and outs of home</w:t>
      </w:r>
      <w:r w:rsidR="00EB3A5C">
        <w:rPr>
          <w:rStyle w:val="SubtleReference"/>
          <w:rFonts w:ascii="Times New Roman" w:hAnsi="Times New Roman" w:cs="Times New Roman"/>
          <w:sz w:val="24"/>
          <w:szCs w:val="24"/>
        </w:rPr>
        <w:t>-</w:t>
      </w:r>
      <w:r w:rsidRPr="00E61CA2">
        <w:rPr>
          <w:rStyle w:val="SubtleReference"/>
          <w:rFonts w:ascii="Times New Roman" w:hAnsi="Times New Roman" w:cs="Times New Roman"/>
          <w:sz w:val="24"/>
          <w:szCs w:val="24"/>
        </w:rPr>
        <w:t xml:space="preserve">schooling. The determinants of </w:t>
      </w:r>
    </w:p>
    <w:p w:rsidR="00EB3A5C"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parental motivation and student achievement.  Education and Urban </w:t>
      </w:r>
    </w:p>
    <w:p w:rsidR="00EB3A5C" w:rsidRPr="00E61CA2"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Society, 37 (3), 307-335.</w:t>
      </w:r>
    </w:p>
    <w:p w:rsidR="00AA66F0" w:rsidRPr="00E61CA2" w:rsidRDefault="00AA66F0" w:rsidP="00EB3A5C">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Connell, R.W. (1993)</w:t>
      </w:r>
      <w:r w:rsidR="002A6A12">
        <w:rPr>
          <w:rStyle w:val="SubtleReference"/>
          <w:rFonts w:ascii="Times New Roman" w:hAnsi="Times New Roman" w:cs="Times New Roman"/>
          <w:sz w:val="24"/>
          <w:szCs w:val="24"/>
        </w:rPr>
        <w:t>.</w:t>
      </w:r>
      <w:r w:rsidRPr="00E61CA2">
        <w:rPr>
          <w:rStyle w:val="SubtleReference"/>
          <w:rFonts w:ascii="Times New Roman" w:hAnsi="Times New Roman" w:cs="Times New Roman"/>
          <w:sz w:val="24"/>
          <w:szCs w:val="24"/>
        </w:rPr>
        <w:t xml:space="preserve"> Schools and Social Justice, Pluto Press, Leichhardt</w:t>
      </w:r>
    </w:p>
    <w:p w:rsidR="00EB3A5C"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Connelly, M and Clandinin, D. (1990). Stories of Experience and Narrative Inquiry. </w:t>
      </w:r>
    </w:p>
    <w:p w:rsidR="00AA66F0" w:rsidRPr="00E61CA2"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Educational Researcher, Vol 19 (5) 2-14</w:t>
      </w:r>
    </w:p>
    <w:p w:rsidR="00EB3A5C"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Copeland, </w:t>
      </w:r>
      <w:proofErr w:type="gramStart"/>
      <w:r w:rsidRPr="00E61CA2">
        <w:rPr>
          <w:rStyle w:val="SubtleReference"/>
          <w:rFonts w:ascii="Times New Roman" w:hAnsi="Times New Roman" w:cs="Times New Roman"/>
          <w:sz w:val="24"/>
          <w:szCs w:val="24"/>
        </w:rPr>
        <w:t>W.E,.</w:t>
      </w:r>
      <w:proofErr w:type="gramEnd"/>
      <w:r w:rsidRPr="00E61CA2">
        <w:rPr>
          <w:rStyle w:val="SubtleReference"/>
          <w:rFonts w:ascii="Times New Roman" w:hAnsi="Times New Roman" w:cs="Times New Roman"/>
          <w:sz w:val="24"/>
          <w:szCs w:val="24"/>
        </w:rPr>
        <w:t>Wolke, D, Angold,A,. Costello</w:t>
      </w:r>
      <w:r w:rsidR="00EB3A5C">
        <w:rPr>
          <w:rStyle w:val="SubtleReference"/>
          <w:rFonts w:ascii="Times New Roman" w:hAnsi="Times New Roman" w:cs="Times New Roman"/>
          <w:sz w:val="24"/>
          <w:szCs w:val="24"/>
        </w:rPr>
        <w:t xml:space="preserve">, </w:t>
      </w:r>
      <w:r w:rsidRPr="00E61CA2">
        <w:rPr>
          <w:rStyle w:val="SubtleReference"/>
          <w:rFonts w:ascii="Times New Roman" w:hAnsi="Times New Roman" w:cs="Times New Roman"/>
          <w:sz w:val="24"/>
          <w:szCs w:val="24"/>
        </w:rPr>
        <w:t xml:space="preserve">E. (2013). Adult psychiatric </w:t>
      </w:r>
    </w:p>
    <w:p w:rsidR="00EB3A5C"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outcomes of bullying and being bullied by peers in childhood and </w:t>
      </w:r>
    </w:p>
    <w:p w:rsidR="00AA66F0" w:rsidRPr="00E61CA2"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adolescence</w:t>
      </w:r>
    </w:p>
    <w:p w:rsidR="00AA66F0" w:rsidRPr="00E61CA2" w:rsidRDefault="00AA66F0" w:rsidP="00EB3A5C">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Copper, Moodley and Reynell’s Model (1978). Developmental Stages.  </w:t>
      </w:r>
    </w:p>
    <w:p w:rsidR="00EB3A5C" w:rsidRDefault="00AA66F0" w:rsidP="00EB3A5C">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Coppersmith, S. (1967). Antecedants of Self-Esteem. San Fransico; W.H. Freeman </w:t>
      </w:r>
    </w:p>
    <w:p w:rsidR="00AA66F0" w:rsidRPr="00E61CA2" w:rsidRDefault="00EB3A5C" w:rsidP="00EB3A5C">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and co.</w:t>
      </w:r>
    </w:p>
    <w:p w:rsidR="00EB3A5C" w:rsidRDefault="00EB3A5C"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Corbett. J.  (2001). Supporting Inclusive Education. A Connective Pedagogy.  </w:t>
      </w:r>
    </w:p>
    <w:p w:rsidR="00EB3A5C" w:rsidRPr="00E61CA2"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E61CA2">
        <w:rPr>
          <w:rStyle w:val="SubtleReference"/>
          <w:rFonts w:ascii="Times New Roman" w:hAnsi="Times New Roman" w:cs="Times New Roman"/>
          <w:sz w:val="24"/>
          <w:szCs w:val="24"/>
        </w:rPr>
        <w:t>Routledge Falmer; London</w:t>
      </w:r>
    </w:p>
    <w:p w:rsidR="00EB3A5C"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Corbin, J. &amp; Stauss, A. (2015). Basics of Qualitative Research: Techniques and </w:t>
      </w:r>
    </w:p>
    <w:p w:rsidR="00AA66F0" w:rsidRPr="00E61CA2"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Procedures for Developing Grounded Theory. 4th Edition </w:t>
      </w:r>
      <w:proofErr w:type="gramStart"/>
      <w:r w:rsidR="00AA66F0" w:rsidRPr="00E61CA2">
        <w:rPr>
          <w:rStyle w:val="SubtleReference"/>
          <w:rFonts w:ascii="Times New Roman" w:hAnsi="Times New Roman" w:cs="Times New Roman"/>
          <w:sz w:val="24"/>
          <w:szCs w:val="24"/>
        </w:rPr>
        <w:t>CA:SAGE</w:t>
      </w:r>
      <w:proofErr w:type="gramEnd"/>
      <w:r w:rsidR="00AA66F0" w:rsidRPr="00E61CA2">
        <w:rPr>
          <w:rStyle w:val="SubtleReference"/>
          <w:rFonts w:ascii="Times New Roman" w:hAnsi="Times New Roman" w:cs="Times New Roman"/>
          <w:sz w:val="24"/>
          <w:szCs w:val="24"/>
        </w:rPr>
        <w:t xml:space="preserve">.   </w:t>
      </w:r>
    </w:p>
    <w:p w:rsidR="00EB3A5C"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Corso P.S, Edwards, V.J, Fang, X, Mercy, J.A (2008). Health-related quality of life </w:t>
      </w:r>
    </w:p>
    <w:p w:rsidR="00EB3A5C"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E61CA2">
        <w:rPr>
          <w:rStyle w:val="SubtleReference"/>
          <w:rFonts w:ascii="Times New Roman" w:hAnsi="Times New Roman" w:cs="Times New Roman"/>
          <w:sz w:val="24"/>
          <w:szCs w:val="24"/>
        </w:rPr>
        <w:t>among adults who experienced</w:t>
      </w:r>
      <w:r>
        <w:rPr>
          <w:rStyle w:val="SubtleReference"/>
          <w:rFonts w:ascii="Times New Roman" w:hAnsi="Times New Roman" w:cs="Times New Roman"/>
          <w:sz w:val="24"/>
          <w:szCs w:val="24"/>
        </w:rPr>
        <w:t xml:space="preserve"> maltreatment during childhood </w:t>
      </w:r>
      <w:r w:rsidR="00AA66F0" w:rsidRPr="00E61CA2">
        <w:rPr>
          <w:rStyle w:val="SubtleReference"/>
          <w:rFonts w:ascii="Times New Roman" w:hAnsi="Times New Roman" w:cs="Times New Roman"/>
          <w:sz w:val="24"/>
          <w:szCs w:val="24"/>
        </w:rPr>
        <w:t xml:space="preserve">American </w:t>
      </w:r>
    </w:p>
    <w:p w:rsidR="00AA66F0" w:rsidRPr="00E61CA2"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Journal of Public Health, 98 (6) (2008), pp. 1094-1100</w:t>
      </w:r>
    </w:p>
    <w:p w:rsidR="00EB3A5C" w:rsidRDefault="00AA66F0" w:rsidP="00EB3A5C">
      <w:pPr>
        <w:pStyle w:val="ListParagraph"/>
        <w:spacing w:line="480" w:lineRule="auto"/>
        <w:ind w:left="0"/>
        <w:rPr>
          <w:rStyle w:val="SubtleReference"/>
          <w:rFonts w:ascii="Times New Roman" w:hAnsi="Times New Roman" w:cs="Times New Roman"/>
          <w:szCs w:val="24"/>
        </w:rPr>
      </w:pPr>
      <w:r w:rsidRPr="00E61CA2">
        <w:rPr>
          <w:rStyle w:val="SubtleReference"/>
          <w:rFonts w:ascii="Times New Roman" w:hAnsi="Times New Roman" w:cs="Times New Roman"/>
          <w:szCs w:val="24"/>
        </w:rPr>
        <w:t xml:space="preserve">Cortina, L.M. (2008). Unseen Justice: Incivility as Modern Discrimination in </w:t>
      </w:r>
    </w:p>
    <w:p w:rsidR="00EB3A5C" w:rsidRPr="00E61CA2" w:rsidRDefault="00EB3A5C" w:rsidP="00EB3A5C">
      <w:pPr>
        <w:pStyle w:val="ListParagraph"/>
        <w:spacing w:line="480" w:lineRule="auto"/>
        <w:ind w:left="0"/>
        <w:rPr>
          <w:rStyle w:val="SubtleReference"/>
          <w:rFonts w:ascii="Times New Roman" w:hAnsi="Times New Roman" w:cs="Times New Roman"/>
          <w:szCs w:val="24"/>
        </w:rPr>
      </w:pPr>
      <w:r>
        <w:rPr>
          <w:rStyle w:val="SubtleReference"/>
          <w:rFonts w:ascii="Times New Roman" w:hAnsi="Times New Roman" w:cs="Times New Roman"/>
          <w:szCs w:val="24"/>
        </w:rPr>
        <w:t xml:space="preserve">              </w:t>
      </w:r>
      <w:r w:rsidR="00AA66F0" w:rsidRPr="00E61CA2">
        <w:rPr>
          <w:rStyle w:val="SubtleReference"/>
          <w:rFonts w:ascii="Times New Roman" w:hAnsi="Times New Roman" w:cs="Times New Roman"/>
          <w:szCs w:val="24"/>
        </w:rPr>
        <w:t>Organisations. Academy of Management. Review 33, 55-75</w:t>
      </w:r>
    </w:p>
    <w:p w:rsidR="00EB3A5C" w:rsidRDefault="00AA66F0" w:rsidP="00EB3A5C">
      <w:pPr>
        <w:pStyle w:val="ListParagraph"/>
        <w:spacing w:line="480" w:lineRule="auto"/>
        <w:ind w:left="0"/>
        <w:rPr>
          <w:rStyle w:val="SubtleReference"/>
          <w:rFonts w:ascii="Times New Roman" w:hAnsi="Times New Roman" w:cs="Times New Roman"/>
          <w:szCs w:val="24"/>
        </w:rPr>
      </w:pPr>
      <w:r w:rsidRPr="00E61CA2">
        <w:rPr>
          <w:rStyle w:val="SubtleReference"/>
          <w:rFonts w:ascii="Times New Roman" w:hAnsi="Times New Roman" w:cs="Times New Roman"/>
          <w:szCs w:val="24"/>
        </w:rPr>
        <w:t xml:space="preserve">Costello EJ, Egger H, Angold A. (2005). 10-year research update review: the </w:t>
      </w:r>
    </w:p>
    <w:p w:rsidR="00EB3A5C" w:rsidRDefault="00EB3A5C" w:rsidP="00EB3A5C">
      <w:pPr>
        <w:pStyle w:val="ListParagraph"/>
        <w:spacing w:line="480" w:lineRule="auto"/>
        <w:ind w:left="0"/>
        <w:rPr>
          <w:rStyle w:val="SubtleReference"/>
          <w:rFonts w:ascii="Times New Roman" w:hAnsi="Times New Roman" w:cs="Times New Roman"/>
          <w:szCs w:val="24"/>
        </w:rPr>
      </w:pPr>
      <w:r>
        <w:rPr>
          <w:rStyle w:val="SubtleReference"/>
          <w:rFonts w:ascii="Times New Roman" w:hAnsi="Times New Roman" w:cs="Times New Roman"/>
          <w:szCs w:val="24"/>
        </w:rPr>
        <w:t xml:space="preserve">               </w:t>
      </w:r>
      <w:r w:rsidR="00AA66F0" w:rsidRPr="00E61CA2">
        <w:rPr>
          <w:rStyle w:val="SubtleReference"/>
          <w:rFonts w:ascii="Times New Roman" w:hAnsi="Times New Roman" w:cs="Times New Roman"/>
          <w:szCs w:val="24"/>
        </w:rPr>
        <w:t xml:space="preserve">epidemiology of child and adolescent psychiatric disorders: I. Methods and </w:t>
      </w:r>
    </w:p>
    <w:p w:rsidR="00AA66F0" w:rsidRPr="00E61CA2" w:rsidRDefault="00EB3A5C" w:rsidP="00EB3A5C">
      <w:pPr>
        <w:pStyle w:val="ListParagraph"/>
        <w:spacing w:line="480" w:lineRule="auto"/>
        <w:ind w:left="0"/>
        <w:rPr>
          <w:rStyle w:val="SubtleReference"/>
          <w:rFonts w:ascii="Times New Roman" w:hAnsi="Times New Roman" w:cs="Times New Roman"/>
          <w:szCs w:val="24"/>
        </w:rPr>
      </w:pPr>
      <w:r>
        <w:rPr>
          <w:rStyle w:val="SubtleReference"/>
          <w:rFonts w:ascii="Times New Roman" w:hAnsi="Times New Roman" w:cs="Times New Roman"/>
          <w:szCs w:val="24"/>
        </w:rPr>
        <w:t xml:space="preserve">               </w:t>
      </w:r>
      <w:r w:rsidR="00AA66F0" w:rsidRPr="00E61CA2">
        <w:rPr>
          <w:rStyle w:val="SubtleReference"/>
          <w:rFonts w:ascii="Times New Roman" w:hAnsi="Times New Roman" w:cs="Times New Roman"/>
          <w:szCs w:val="24"/>
        </w:rPr>
        <w:t xml:space="preserve">public health burden. J Am Acad Child Adolesc Psychiatry; 44: 972–86.  </w:t>
      </w:r>
    </w:p>
    <w:p w:rsidR="00EB3A5C" w:rsidRDefault="00AA66F0" w:rsidP="00EB3A5C">
      <w:pPr>
        <w:pStyle w:val="ListParagraph"/>
        <w:spacing w:line="480" w:lineRule="auto"/>
        <w:ind w:left="0"/>
        <w:rPr>
          <w:rStyle w:val="SubtleReference"/>
          <w:rFonts w:ascii="Times New Roman" w:hAnsi="Times New Roman" w:cs="Times New Roman"/>
          <w:szCs w:val="24"/>
        </w:rPr>
      </w:pPr>
      <w:bookmarkStart w:id="17" w:name="_Hlk502700548"/>
      <w:r w:rsidRPr="00E61CA2">
        <w:rPr>
          <w:rStyle w:val="SubtleReference"/>
          <w:rFonts w:ascii="Times New Roman" w:hAnsi="Times New Roman" w:cs="Times New Roman"/>
          <w:szCs w:val="24"/>
        </w:rPr>
        <w:t>Costello</w:t>
      </w:r>
      <w:bookmarkEnd w:id="17"/>
      <w:r w:rsidRPr="00E61CA2">
        <w:rPr>
          <w:rStyle w:val="SubtleReference"/>
          <w:rFonts w:ascii="Times New Roman" w:hAnsi="Times New Roman" w:cs="Times New Roman"/>
          <w:szCs w:val="24"/>
        </w:rPr>
        <w:t xml:space="preserve"> EJ, Erkanli A, Angold A. (2006). Is there an epidemic of child </w:t>
      </w:r>
      <w:proofErr w:type="gramStart"/>
      <w:r w:rsidRPr="00E61CA2">
        <w:rPr>
          <w:rStyle w:val="SubtleReference"/>
          <w:rFonts w:ascii="Times New Roman" w:hAnsi="Times New Roman" w:cs="Times New Roman"/>
          <w:szCs w:val="24"/>
        </w:rPr>
        <w:t>or</w:t>
      </w:r>
      <w:proofErr w:type="gramEnd"/>
      <w:r w:rsidRPr="00E61CA2">
        <w:rPr>
          <w:rStyle w:val="SubtleReference"/>
          <w:rFonts w:ascii="Times New Roman" w:hAnsi="Times New Roman" w:cs="Times New Roman"/>
          <w:szCs w:val="24"/>
        </w:rPr>
        <w:t xml:space="preserve"> </w:t>
      </w:r>
    </w:p>
    <w:p w:rsidR="00AA66F0" w:rsidRPr="00E61CA2" w:rsidRDefault="00EB3A5C" w:rsidP="00EB3A5C">
      <w:pPr>
        <w:pStyle w:val="ListParagraph"/>
        <w:spacing w:line="480" w:lineRule="auto"/>
        <w:ind w:left="0"/>
        <w:rPr>
          <w:rStyle w:val="SubtleReference"/>
          <w:rFonts w:ascii="Times New Roman" w:hAnsi="Times New Roman" w:cs="Times New Roman"/>
          <w:szCs w:val="24"/>
        </w:rPr>
      </w:pPr>
      <w:r>
        <w:rPr>
          <w:rStyle w:val="SubtleReference"/>
          <w:rFonts w:ascii="Times New Roman" w:hAnsi="Times New Roman" w:cs="Times New Roman"/>
          <w:szCs w:val="24"/>
        </w:rPr>
        <w:t xml:space="preserve">                 </w:t>
      </w:r>
      <w:r w:rsidR="00AA66F0" w:rsidRPr="00E61CA2">
        <w:rPr>
          <w:rStyle w:val="SubtleReference"/>
          <w:rFonts w:ascii="Times New Roman" w:hAnsi="Times New Roman" w:cs="Times New Roman"/>
          <w:szCs w:val="24"/>
        </w:rPr>
        <w:t>adolescent depression? J Child Psychol Psychiatry; 47: 1263–71.</w:t>
      </w:r>
    </w:p>
    <w:p w:rsidR="00EB3A5C" w:rsidRPr="00E61CA2" w:rsidRDefault="00EB3A5C" w:rsidP="00EB3A5C">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Coupland, D. (1991). Generation X: Tales for an Accelerated Culture.</w:t>
      </w:r>
    </w:p>
    <w:p w:rsidR="00EB3A5C"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Cowne, E. (2003). ‘Developing Inclusive Practice: The SENCOs Role in Managing </w:t>
      </w:r>
    </w:p>
    <w:p w:rsidR="00AA66F0" w:rsidRPr="00E61CA2"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Change’ David Fulton Publishers; London</w:t>
      </w:r>
    </w:p>
    <w:p w:rsidR="00EB3A5C" w:rsidRDefault="0003047F"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Cozolino</w:t>
      </w:r>
      <w:r w:rsidR="00AA66F0" w:rsidRPr="00E61CA2">
        <w:rPr>
          <w:rStyle w:val="SubtleReference"/>
          <w:rFonts w:ascii="Times New Roman" w:hAnsi="Times New Roman" w:cs="Times New Roman"/>
          <w:sz w:val="24"/>
          <w:szCs w:val="24"/>
        </w:rPr>
        <w:t xml:space="preserve">, L. (2006; 2014). The Neuroscience of Human Relationships; Attachment </w:t>
      </w:r>
    </w:p>
    <w:p w:rsidR="00AA66F0" w:rsidRPr="00E61CA2"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and the Social Brain. London; Norton and Company.</w:t>
      </w:r>
    </w:p>
    <w:p w:rsidR="00AA66F0" w:rsidRPr="00E61CA2"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Craig, C. (2018). Hiding in Plain Sight.</w:t>
      </w:r>
      <w:r w:rsidR="00682447">
        <w:rPr>
          <w:rStyle w:val="SubtleReference"/>
          <w:rFonts w:ascii="Times New Roman" w:hAnsi="Times New Roman" w:cs="Times New Roman"/>
          <w:sz w:val="24"/>
          <w:szCs w:val="24"/>
        </w:rPr>
        <w:t xml:space="preserve"> </w:t>
      </w:r>
      <w:r w:rsidRPr="00E61CA2">
        <w:rPr>
          <w:rStyle w:val="SubtleReference"/>
          <w:rFonts w:ascii="Times New Roman" w:hAnsi="Times New Roman" w:cs="Times New Roman"/>
          <w:sz w:val="24"/>
          <w:szCs w:val="24"/>
        </w:rPr>
        <w:t xml:space="preserve">CCWB Press; Glasgow. </w:t>
      </w:r>
    </w:p>
    <w:p w:rsidR="00EB3A5C"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Craig, J.M, Baglivo, M.T, Wolff, K, T., Piquero, A. R., Epps, N. (2016). Do Social </w:t>
      </w:r>
    </w:p>
    <w:p w:rsidR="00EB3A5C"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Bonds Buffer the Impact of Adverse Childhood Experiences on </w:t>
      </w:r>
    </w:p>
    <w:p w:rsidR="005F4CC5" w:rsidRPr="00E61CA2"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Reoffending. Youth Violence and juvenile Justice Vol 15,</w:t>
      </w:r>
      <w:r w:rsidR="00682447">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(10, 2-20.  </w:t>
      </w:r>
    </w:p>
    <w:p w:rsidR="00EB3A5C" w:rsidRDefault="005F4CC5"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Cronholm P. F.</w:t>
      </w:r>
      <w:proofErr w:type="gramStart"/>
      <w:r w:rsidRPr="00E61CA2">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 Forke</w:t>
      </w:r>
      <w:proofErr w:type="gramEnd"/>
      <w:r w:rsidRPr="00E61CA2">
        <w:rPr>
          <w:rStyle w:val="SubtleReference"/>
          <w:rFonts w:ascii="Times New Roman" w:hAnsi="Times New Roman" w:cs="Times New Roman"/>
          <w:sz w:val="24"/>
          <w:szCs w:val="24"/>
        </w:rPr>
        <w:t>,</w:t>
      </w:r>
      <w:r w:rsidR="00AA66F0" w:rsidRPr="00E61CA2">
        <w:rPr>
          <w:rStyle w:val="SubtleReference"/>
          <w:rFonts w:ascii="Times New Roman" w:hAnsi="Times New Roman" w:cs="Times New Roman"/>
          <w:sz w:val="24"/>
          <w:szCs w:val="24"/>
        </w:rPr>
        <w:t xml:space="preserve"> C M, Wade R,. Bair-Merritt, M H Davis M, Harkins-Schwarz </w:t>
      </w:r>
    </w:p>
    <w:p w:rsidR="00EB3A5C"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proofErr w:type="gramStart"/>
      <w:r w:rsidR="00AA66F0" w:rsidRPr="00E61CA2">
        <w:rPr>
          <w:rStyle w:val="SubtleReference"/>
          <w:rFonts w:ascii="Times New Roman" w:hAnsi="Times New Roman" w:cs="Times New Roman"/>
          <w:sz w:val="24"/>
          <w:szCs w:val="24"/>
        </w:rPr>
        <w:t>M,.</w:t>
      </w:r>
      <w:proofErr w:type="gramEnd"/>
      <w:r w:rsidR="00AA66F0" w:rsidRPr="00E61CA2">
        <w:rPr>
          <w:rStyle w:val="SubtleReference"/>
          <w:rFonts w:ascii="Times New Roman" w:hAnsi="Times New Roman" w:cs="Times New Roman"/>
          <w:sz w:val="24"/>
          <w:szCs w:val="24"/>
        </w:rPr>
        <w:t xml:space="preserve"> Pachter L M, Fein</w:t>
      </w:r>
      <w:r w:rsidR="005F4CC5" w:rsidRPr="00E61CA2">
        <w:rPr>
          <w:rStyle w:val="SubtleReference"/>
          <w:rFonts w:ascii="Times New Roman" w:hAnsi="Times New Roman" w:cs="Times New Roman"/>
          <w:sz w:val="24"/>
          <w:szCs w:val="24"/>
        </w:rPr>
        <w:t>,</w:t>
      </w:r>
      <w:r w:rsidR="00AA66F0" w:rsidRPr="00E61CA2">
        <w:rPr>
          <w:rStyle w:val="SubtleReference"/>
          <w:rFonts w:ascii="Times New Roman" w:hAnsi="Times New Roman" w:cs="Times New Roman"/>
          <w:sz w:val="24"/>
          <w:szCs w:val="24"/>
        </w:rPr>
        <w:t xml:space="preserve"> J</w:t>
      </w:r>
      <w:r w:rsidR="005F4CC5" w:rsidRPr="00E61CA2">
        <w:rPr>
          <w:rStyle w:val="SubtleReference"/>
          <w:rFonts w:ascii="Times New Roman" w:hAnsi="Times New Roman" w:cs="Times New Roman"/>
          <w:sz w:val="24"/>
          <w:szCs w:val="24"/>
        </w:rPr>
        <w:t>.</w:t>
      </w:r>
      <w:r w:rsidR="00AA66F0" w:rsidRPr="00E61CA2">
        <w:rPr>
          <w:rStyle w:val="SubtleReference"/>
          <w:rFonts w:ascii="Times New Roman" w:hAnsi="Times New Roman" w:cs="Times New Roman"/>
          <w:sz w:val="24"/>
          <w:szCs w:val="24"/>
        </w:rPr>
        <w:t xml:space="preserve"> </w:t>
      </w:r>
      <w:proofErr w:type="gramStart"/>
      <w:r w:rsidR="00AA66F0" w:rsidRPr="00E61CA2">
        <w:rPr>
          <w:rStyle w:val="SubtleReference"/>
          <w:rFonts w:ascii="Times New Roman" w:hAnsi="Times New Roman" w:cs="Times New Roman"/>
          <w:sz w:val="24"/>
          <w:szCs w:val="24"/>
        </w:rPr>
        <w:t xml:space="preserve">A </w:t>
      </w:r>
      <w:r w:rsidR="005F4CC5" w:rsidRPr="00E61CA2">
        <w:rPr>
          <w:rStyle w:val="SubtleReference"/>
          <w:rFonts w:ascii="Times New Roman" w:hAnsi="Times New Roman" w:cs="Times New Roman"/>
          <w:sz w:val="24"/>
          <w:szCs w:val="24"/>
        </w:rPr>
        <w:t>.</w:t>
      </w:r>
      <w:proofErr w:type="gramEnd"/>
      <w:r w:rsidR="00AA66F0" w:rsidRPr="00E61CA2">
        <w:rPr>
          <w:rStyle w:val="SubtleReference"/>
          <w:rFonts w:ascii="Times New Roman" w:hAnsi="Times New Roman" w:cs="Times New Roman"/>
          <w:sz w:val="24"/>
          <w:szCs w:val="24"/>
        </w:rPr>
        <w:t xml:space="preserve"> </w:t>
      </w:r>
      <w:r w:rsidR="005F4CC5" w:rsidRPr="00E61CA2">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(2015). Adverse Childhood Experiences: </w:t>
      </w:r>
    </w:p>
    <w:p w:rsidR="00EB3A5C"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E61CA2">
        <w:rPr>
          <w:rStyle w:val="SubtleReference"/>
          <w:rFonts w:ascii="Times New Roman" w:hAnsi="Times New Roman" w:cs="Times New Roman"/>
          <w:sz w:val="24"/>
          <w:szCs w:val="24"/>
        </w:rPr>
        <w:t xml:space="preserve">Expanding the Concept of Adversity, In American Journal of Preventive </w:t>
      </w:r>
    </w:p>
    <w:p w:rsidR="00EB3A5C"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Medicine, Volume 49, Issue 3, 2015, Pages 354-361, ISSN 0749-3797, </w:t>
      </w:r>
    </w:p>
    <w:p w:rsidR="00AA66F0" w:rsidRPr="00E61CA2"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https://doi.org/10.1016/j.amepre.2015.02.001.</w:t>
      </w:r>
    </w:p>
    <w:p w:rsidR="00AA66F0" w:rsidRPr="00E61CA2" w:rsidRDefault="00AA66F0" w:rsidP="00EB3A5C">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CSIE (2002)</w:t>
      </w:r>
      <w:r w:rsidR="002A6A12">
        <w:rPr>
          <w:rStyle w:val="SubtleReference"/>
          <w:rFonts w:ascii="Times New Roman" w:hAnsi="Times New Roman" w:cs="Times New Roman"/>
          <w:sz w:val="24"/>
          <w:szCs w:val="24"/>
        </w:rPr>
        <w:t>.</w:t>
      </w:r>
      <w:r w:rsidRPr="00E61CA2">
        <w:rPr>
          <w:rStyle w:val="SubtleReference"/>
          <w:rFonts w:ascii="Times New Roman" w:hAnsi="Times New Roman" w:cs="Times New Roman"/>
          <w:sz w:val="24"/>
          <w:szCs w:val="24"/>
        </w:rPr>
        <w:t xml:space="preserve"> ‘The Inclusion Charter and Explanatory Paper ’CSIE; Bristol</w:t>
      </w:r>
    </w:p>
    <w:p w:rsidR="00AA66F0" w:rsidRPr="00E61CA2" w:rsidRDefault="00AA66F0" w:rsidP="00EB3A5C">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CSSIW (2016)</w:t>
      </w:r>
      <w:r w:rsidR="002A6A12">
        <w:rPr>
          <w:rStyle w:val="SubtleReference"/>
          <w:rFonts w:ascii="Times New Roman" w:hAnsi="Times New Roman" w:cs="Times New Roman"/>
          <w:sz w:val="24"/>
          <w:szCs w:val="24"/>
        </w:rPr>
        <w:t>.</w:t>
      </w:r>
      <w:r w:rsidRPr="00E61CA2">
        <w:rPr>
          <w:rStyle w:val="SubtleReference"/>
          <w:rFonts w:ascii="Times New Roman" w:hAnsi="Times New Roman" w:cs="Times New Roman"/>
          <w:sz w:val="24"/>
          <w:szCs w:val="24"/>
        </w:rPr>
        <w:t xml:space="preserve"> Inspection Report about Swansea </w:t>
      </w:r>
    </w:p>
    <w:p w:rsidR="00EB3A5C"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Cummins, J. (1989).  Language and literacy acquisition in bilingual contexts. </w:t>
      </w:r>
    </w:p>
    <w:p w:rsidR="00AA66F0" w:rsidRPr="00E61CA2"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Journal of Multilingual and Multicultural development, 10, 1, 17-31. </w:t>
      </w:r>
    </w:p>
    <w:p w:rsidR="00EB3A5C"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Cummins (2005)</w:t>
      </w:r>
      <w:r w:rsidR="002A6A12">
        <w:rPr>
          <w:rStyle w:val="SubtleReference"/>
          <w:rFonts w:ascii="Times New Roman" w:hAnsi="Times New Roman" w:cs="Times New Roman"/>
          <w:sz w:val="24"/>
          <w:szCs w:val="24"/>
        </w:rPr>
        <w:t>.</w:t>
      </w:r>
      <w:r w:rsidRPr="00E61CA2">
        <w:rPr>
          <w:rStyle w:val="SubtleReference"/>
          <w:rFonts w:ascii="Times New Roman" w:hAnsi="Times New Roman" w:cs="Times New Roman"/>
          <w:sz w:val="24"/>
          <w:szCs w:val="24"/>
        </w:rPr>
        <w:t xml:space="preserve"> Teaching for cross -language transfer in duel language </w:t>
      </w:r>
    </w:p>
    <w:p w:rsidR="00EB3A5C"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education: possibilities and pitfalls. TESOL symposium on duel language </w:t>
      </w:r>
    </w:p>
    <w:p w:rsidR="00AA66F0" w:rsidRPr="00E61CA2" w:rsidRDefault="00EB3A5C"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education. Wake Ed Org.</w:t>
      </w:r>
    </w:p>
    <w:p w:rsidR="00AA66F0" w:rsidRPr="00E61CA2"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Cymru ALN (2015)</w:t>
      </w:r>
      <w:r w:rsidR="002A6A12">
        <w:rPr>
          <w:rStyle w:val="SubtleReference"/>
          <w:rFonts w:ascii="Times New Roman" w:hAnsi="Times New Roman" w:cs="Times New Roman"/>
          <w:sz w:val="24"/>
          <w:szCs w:val="24"/>
        </w:rPr>
        <w:t>.</w:t>
      </w:r>
      <w:r w:rsidRPr="00E61CA2">
        <w:rPr>
          <w:rStyle w:val="SubtleReference"/>
          <w:rFonts w:ascii="Times New Roman" w:hAnsi="Times New Roman" w:cs="Times New Roman"/>
          <w:sz w:val="24"/>
          <w:szCs w:val="24"/>
        </w:rPr>
        <w:t xml:space="preserve"> Wales ALN Bill. Https://youtu.be/di9iA8G9_Cpk </w:t>
      </w:r>
    </w:p>
    <w:p w:rsidR="00565DD5" w:rsidRDefault="00565DD5" w:rsidP="00565DD5">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D’Alessio, L., Giagante, B., Oddo, S., Silva, W.W., Solis, P., Consalvo, D. (2006)</w:t>
      </w:r>
      <w:r w:rsidR="002A6A12">
        <w:rPr>
          <w:rStyle w:val="SubtleReference"/>
          <w:rFonts w:ascii="Times New Roman" w:hAnsi="Times New Roman" w:cs="Times New Roman"/>
          <w:sz w:val="24"/>
          <w:szCs w:val="24"/>
        </w:rPr>
        <w:t>.</w:t>
      </w:r>
      <w:r w:rsidRPr="00E61CA2">
        <w:rPr>
          <w:rStyle w:val="SubtleReference"/>
          <w:rFonts w:ascii="Times New Roman" w:hAnsi="Times New Roman" w:cs="Times New Roman"/>
          <w:sz w:val="24"/>
          <w:szCs w:val="24"/>
        </w:rPr>
        <w:t xml:space="preserve"> </w:t>
      </w:r>
    </w:p>
    <w:p w:rsidR="00565DD5" w:rsidRDefault="00565DD5" w:rsidP="00565DD5">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Psychiatric</w:t>
      </w:r>
      <w:r w:rsidRPr="00E61CA2">
        <w:rPr>
          <w:rStyle w:val="SubtleReference"/>
          <w:rFonts w:ascii="Times New Roman" w:hAnsi="Times New Roman" w:cs="Times New Roman"/>
          <w:sz w:val="24"/>
          <w:szCs w:val="24"/>
        </w:rPr>
        <w:t xml:space="preserve"> disorders in patients with psychogenic non-epileptic seizures </w:t>
      </w:r>
    </w:p>
    <w:p w:rsidR="00565DD5" w:rsidRPr="00E61CA2" w:rsidRDefault="00565DD5" w:rsidP="00565DD5">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Pr="00E61CA2">
        <w:rPr>
          <w:rStyle w:val="SubtleReference"/>
          <w:rFonts w:ascii="Times New Roman" w:hAnsi="Times New Roman" w:cs="Times New Roman"/>
          <w:sz w:val="24"/>
          <w:szCs w:val="24"/>
        </w:rPr>
        <w:t xml:space="preserve">with and without cormodid epilepsy. Seizure. July 2006:15:333-339 </w:t>
      </w:r>
    </w:p>
    <w:p w:rsidR="00565DD5" w:rsidRDefault="00AA66F0" w:rsidP="00EB3A5C">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Daines, B, Fleming, P and Miller, C (1996). ‘Speech and Language Difficulties’ </w:t>
      </w:r>
    </w:p>
    <w:p w:rsidR="00AA66F0" w:rsidRPr="00E61CA2" w:rsidRDefault="00565DD5" w:rsidP="00EB3A5C">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Tamworth: NASEN House </w:t>
      </w:r>
    </w:p>
    <w:p w:rsidR="00565DD5"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Davidson J, Swartz M, Storck M, Krishnan RR, Hammett E. A (1985). diagnostic and </w:t>
      </w:r>
    </w:p>
    <w:p w:rsidR="00565DD5"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family study of posttraumatic stress disorder. The American Journal of </w:t>
      </w:r>
    </w:p>
    <w:p w:rsidR="00AA66F0" w:rsidRPr="00E61CA2" w:rsidRDefault="00565DD5" w:rsidP="00EB3A5C">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Psychiatry </w:t>
      </w:r>
      <w:proofErr w:type="gramStart"/>
      <w:r w:rsidR="00AA66F0" w:rsidRPr="00E61CA2">
        <w:rPr>
          <w:rStyle w:val="SubtleReference"/>
          <w:rFonts w:ascii="Times New Roman" w:hAnsi="Times New Roman" w:cs="Times New Roman"/>
          <w:sz w:val="24"/>
          <w:szCs w:val="24"/>
        </w:rPr>
        <w:t>1985;142:90</w:t>
      </w:r>
      <w:proofErr w:type="gramEnd"/>
      <w:r w:rsidR="00AA66F0" w:rsidRPr="00E61CA2">
        <w:rPr>
          <w:rStyle w:val="SubtleReference"/>
          <w:rFonts w:ascii="Times New Roman" w:hAnsi="Times New Roman" w:cs="Times New Roman"/>
          <w:sz w:val="24"/>
          <w:szCs w:val="24"/>
        </w:rPr>
        <w:t>–3.</w:t>
      </w:r>
    </w:p>
    <w:p w:rsidR="00565DD5"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lastRenderedPageBreak/>
        <w:t xml:space="preserve">Davidson AC, Mellor DJ. (2001). The adjustment of children of Australian </w:t>
      </w:r>
    </w:p>
    <w:p w:rsidR="00565DD5"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Vietnam veterans: is there evidence for the transgenerational </w:t>
      </w:r>
    </w:p>
    <w:p w:rsidR="00565DD5"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transmission of the effects of war-related trauma? The Australian and </w:t>
      </w:r>
    </w:p>
    <w:p w:rsidR="00AA66F0" w:rsidRPr="00E61CA2"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New Zealand Journal of Psychiatry </w:t>
      </w:r>
      <w:proofErr w:type="gramStart"/>
      <w:r w:rsidR="00AA66F0" w:rsidRPr="00E61CA2">
        <w:rPr>
          <w:rStyle w:val="SubtleReference"/>
          <w:rFonts w:ascii="Times New Roman" w:hAnsi="Times New Roman" w:cs="Times New Roman"/>
          <w:sz w:val="24"/>
          <w:szCs w:val="24"/>
        </w:rPr>
        <w:t>2001;35:345</w:t>
      </w:r>
      <w:proofErr w:type="gramEnd"/>
      <w:r w:rsidR="00AA66F0" w:rsidRPr="00E61CA2">
        <w:rPr>
          <w:rStyle w:val="SubtleReference"/>
          <w:rFonts w:ascii="Times New Roman" w:hAnsi="Times New Roman" w:cs="Times New Roman"/>
          <w:sz w:val="24"/>
          <w:szCs w:val="24"/>
        </w:rPr>
        <w:t>–51.</w:t>
      </w:r>
    </w:p>
    <w:p w:rsidR="00565DD5"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Davidson J, Swartz M, Storck M, Krishnan RR, Hammett E. A (1985). diagnostic and </w:t>
      </w:r>
    </w:p>
    <w:p w:rsidR="00565DD5"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family study of posttraumatic stress disorder. The American Journal of </w:t>
      </w:r>
    </w:p>
    <w:p w:rsidR="00AA66F0" w:rsidRPr="00E61CA2"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Psychiatry </w:t>
      </w:r>
      <w:proofErr w:type="gramStart"/>
      <w:r w:rsidR="00AA66F0" w:rsidRPr="00E61CA2">
        <w:rPr>
          <w:rStyle w:val="SubtleReference"/>
          <w:rFonts w:ascii="Times New Roman" w:hAnsi="Times New Roman" w:cs="Times New Roman"/>
          <w:sz w:val="24"/>
          <w:szCs w:val="24"/>
        </w:rPr>
        <w:t>1985;142:90</w:t>
      </w:r>
      <w:proofErr w:type="gramEnd"/>
      <w:r w:rsidR="00AA66F0" w:rsidRPr="00E61CA2">
        <w:rPr>
          <w:rStyle w:val="SubtleReference"/>
          <w:rFonts w:ascii="Times New Roman" w:hAnsi="Times New Roman" w:cs="Times New Roman"/>
          <w:sz w:val="24"/>
          <w:szCs w:val="24"/>
        </w:rPr>
        <w:t>–3.</w:t>
      </w:r>
    </w:p>
    <w:p w:rsidR="00565DD5"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Davidson J, Smith R, Kudler H. (1989). Familial psychiatric illness in chronic </w:t>
      </w:r>
    </w:p>
    <w:p w:rsidR="00565DD5"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posttraumatic stress disorder. Comprehensive Psychiatry 1989;30: 339–</w:t>
      </w:r>
    </w:p>
    <w:p w:rsidR="00AA66F0" w:rsidRPr="00E61CA2" w:rsidRDefault="00565DD5" w:rsidP="00EB3A5C">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45.</w:t>
      </w:r>
    </w:p>
    <w:p w:rsidR="00565DD5"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Davidson JR, Tupler LA, Wilson WH, Connor KM. (1998). A family study of chronic </w:t>
      </w:r>
    </w:p>
    <w:p w:rsidR="00565DD5"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post-traumatic stress disorder following rape trauma. Journal of </w:t>
      </w:r>
    </w:p>
    <w:p w:rsidR="00AA66F0" w:rsidRPr="00E61CA2"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Psychiatric Research </w:t>
      </w:r>
      <w:proofErr w:type="gramStart"/>
      <w:r w:rsidR="00AA66F0" w:rsidRPr="00E61CA2">
        <w:rPr>
          <w:rStyle w:val="SubtleReference"/>
          <w:rFonts w:ascii="Times New Roman" w:hAnsi="Times New Roman" w:cs="Times New Roman"/>
          <w:sz w:val="24"/>
          <w:szCs w:val="24"/>
        </w:rPr>
        <w:t>1998;32:301</w:t>
      </w:r>
      <w:proofErr w:type="gramEnd"/>
      <w:r w:rsidR="00AA66F0" w:rsidRPr="00E61CA2">
        <w:rPr>
          <w:rStyle w:val="SubtleReference"/>
          <w:rFonts w:ascii="Times New Roman" w:hAnsi="Times New Roman" w:cs="Times New Roman"/>
          <w:sz w:val="24"/>
          <w:szCs w:val="24"/>
        </w:rPr>
        <w:t>–9.</w:t>
      </w:r>
    </w:p>
    <w:p w:rsidR="00565DD5"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Davidson, L.L., Grigorenko, E.L., Boivin, M., Rapa, E., Stein, A. (2015). A Focus on </w:t>
      </w:r>
    </w:p>
    <w:p w:rsidR="00565DD5"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adolesc</w:t>
      </w:r>
      <w:r w:rsidR="00AA66F0" w:rsidRPr="00E61CA2">
        <w:rPr>
          <w:rStyle w:val="SubtleReference"/>
          <w:rFonts w:ascii="Times New Roman" w:hAnsi="Times New Roman" w:cs="Times New Roman"/>
          <w:sz w:val="24"/>
          <w:szCs w:val="24"/>
        </w:rPr>
        <w:t xml:space="preserve">ence to Reduce Neurological Mental Health and Substance-Use </w:t>
      </w:r>
    </w:p>
    <w:p w:rsidR="00AA66F0" w:rsidRPr="00E61CA2"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Disability. Adolescent Mental Health Nature 527: S161-S166</w:t>
      </w:r>
    </w:p>
    <w:p w:rsidR="00565DD5" w:rsidRDefault="00C47A97"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Davies, D. (2008). Mental Health Factfile: Pembrokeshire Hearing Voices Group. </w:t>
      </w:r>
    </w:p>
    <w:p w:rsidR="00C47A97" w:rsidRPr="00E61CA2"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C47A97" w:rsidRPr="00E61CA2">
        <w:rPr>
          <w:rStyle w:val="SubtleReference"/>
          <w:rFonts w:ascii="Times New Roman" w:hAnsi="Times New Roman" w:cs="Times New Roman"/>
          <w:sz w:val="24"/>
          <w:szCs w:val="24"/>
        </w:rPr>
        <w:t xml:space="preserve">Third Edition March 2008.  </w:t>
      </w:r>
    </w:p>
    <w:p w:rsidR="00565DD5"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Davies, A. (2016). Chairman of ABMU key speaker addressing Art students at </w:t>
      </w:r>
    </w:p>
    <w:p w:rsidR="00565DD5"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E61CA2">
        <w:rPr>
          <w:rStyle w:val="SubtleReference"/>
          <w:rFonts w:ascii="Times New Roman" w:hAnsi="Times New Roman" w:cs="Times New Roman"/>
          <w:sz w:val="24"/>
          <w:szCs w:val="24"/>
        </w:rPr>
        <w:t xml:space="preserve">Swansea University Professor Andrew Davies ‘ARTS and Culture play a </w:t>
      </w:r>
    </w:p>
    <w:p w:rsidR="00AA66F0"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vital role in underpinning our health’ 7</w:t>
      </w:r>
      <w:r w:rsidR="00AA66F0" w:rsidRPr="00E61CA2">
        <w:rPr>
          <w:rStyle w:val="SubtleReference"/>
          <w:rFonts w:ascii="Times New Roman" w:hAnsi="Times New Roman" w:cs="Times New Roman"/>
          <w:sz w:val="24"/>
          <w:szCs w:val="24"/>
          <w:vertAlign w:val="superscript"/>
        </w:rPr>
        <w:t>th</w:t>
      </w:r>
      <w:r w:rsidR="00AA66F0" w:rsidRPr="00E61CA2">
        <w:rPr>
          <w:rStyle w:val="SubtleReference"/>
          <w:rFonts w:ascii="Times New Roman" w:hAnsi="Times New Roman" w:cs="Times New Roman"/>
          <w:sz w:val="24"/>
          <w:szCs w:val="24"/>
        </w:rPr>
        <w:t xml:space="preserve"> October, 2016. </w:t>
      </w:r>
    </w:p>
    <w:p w:rsidR="00565DD5" w:rsidRDefault="007748F1"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Davies, G. (2019). Special Educational Needs. Part of the debate in Westminster </w:t>
      </w:r>
    </w:p>
    <w:p w:rsidR="007748F1" w:rsidRPr="00E61CA2"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7748F1">
        <w:rPr>
          <w:rStyle w:val="SubtleReference"/>
          <w:rFonts w:ascii="Times New Roman" w:hAnsi="Times New Roman" w:cs="Times New Roman"/>
          <w:sz w:val="24"/>
          <w:szCs w:val="24"/>
        </w:rPr>
        <w:t xml:space="preserve">Hall. </w:t>
      </w:r>
      <w:hyperlink r:id="rId62" w:history="1">
        <w:r w:rsidR="007748F1" w:rsidRPr="00220F97">
          <w:rPr>
            <w:rStyle w:val="Hyperlink"/>
            <w:rFonts w:ascii="Times New Roman" w:hAnsi="Times New Roman" w:cs="Times New Roman"/>
            <w:sz w:val="24"/>
            <w:szCs w:val="24"/>
          </w:rPr>
          <w:t>https://theyworkforyou.com</w:t>
        </w:r>
      </w:hyperlink>
      <w:r w:rsidR="0005447E">
        <w:rPr>
          <w:rStyle w:val="SubtleReference"/>
          <w:rFonts w:ascii="Times New Roman" w:hAnsi="Times New Roman" w:cs="Times New Roman"/>
          <w:smallCaps w:val="0"/>
          <w:sz w:val="24"/>
          <w:szCs w:val="24"/>
        </w:rPr>
        <w:t>.</w:t>
      </w:r>
    </w:p>
    <w:p w:rsidR="00565DD5" w:rsidRDefault="00AA66F0" w:rsidP="00EB3A5C">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Davis, M (2013) The Outlook on the Global Agenda; Thriving in a Hyperconnected </w:t>
      </w:r>
    </w:p>
    <w:p w:rsidR="00AA66F0" w:rsidRPr="00E61CA2" w:rsidRDefault="00565DD5" w:rsidP="00EB3A5C">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World</w:t>
      </w:r>
    </w:p>
    <w:p w:rsidR="00565DD5"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Dawes, P., Bishop, D. V. M., Sirimanna, T., Bamiou, D. E. (2008). Profile and aetiology </w:t>
      </w:r>
    </w:p>
    <w:p w:rsidR="00565DD5"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of children diagnosed with auditory processing disorder (APD). </w:t>
      </w:r>
    </w:p>
    <w:p w:rsidR="00565DD5"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International Journal of Pediatric Otorhinolaryngology. 72 483–489 </w:t>
      </w:r>
    </w:p>
    <w:p w:rsidR="00AA66F0" w:rsidRPr="00E61CA2"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[Article] [PubMed]</w:t>
      </w:r>
    </w:p>
    <w:p w:rsidR="00565DD5"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Dawes, P., Bishop, D. V. M. (2009). Auditory processing disorder in relation to </w:t>
      </w:r>
    </w:p>
    <w:p w:rsidR="00565DD5"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developmental disorders of language, communication and attention: A </w:t>
      </w:r>
    </w:p>
    <w:p w:rsidR="00565DD5"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review and critique. International Journal of Language and </w:t>
      </w:r>
    </w:p>
    <w:p w:rsidR="00AA66F0" w:rsidRPr="00E61CA2"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Communication Disorders. 44 440–465 [Article] [PubMed]</w:t>
      </w:r>
    </w:p>
    <w:p w:rsidR="00565DD5" w:rsidRDefault="00AA66F0" w:rsidP="00EB3A5C">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De Bellis, M (2000)</w:t>
      </w:r>
      <w:r w:rsidR="002A6A12">
        <w:rPr>
          <w:rStyle w:val="SubtleReference"/>
          <w:rFonts w:ascii="Times New Roman" w:hAnsi="Times New Roman" w:cs="Times New Roman"/>
          <w:sz w:val="24"/>
          <w:szCs w:val="24"/>
        </w:rPr>
        <w:t>.</w:t>
      </w:r>
      <w:r w:rsidRPr="00E61CA2">
        <w:rPr>
          <w:rStyle w:val="SubtleReference"/>
          <w:rFonts w:ascii="Times New Roman" w:hAnsi="Times New Roman" w:cs="Times New Roman"/>
          <w:sz w:val="24"/>
          <w:szCs w:val="24"/>
        </w:rPr>
        <w:t xml:space="preserve"> Adolescent onset Alcohol use Disorders American Journal of </w:t>
      </w:r>
    </w:p>
    <w:p w:rsidR="00565DD5" w:rsidRPr="00E61CA2" w:rsidRDefault="00565DD5" w:rsidP="00EB3A5C">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Psychiatry 737-744 </w:t>
      </w:r>
    </w:p>
    <w:p w:rsidR="00565DD5"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De Boer, H. M. (2010)</w:t>
      </w:r>
      <w:r w:rsidR="002A6A12">
        <w:rPr>
          <w:rStyle w:val="SubtleReference"/>
          <w:rFonts w:ascii="Times New Roman" w:hAnsi="Times New Roman" w:cs="Times New Roman"/>
          <w:sz w:val="24"/>
          <w:szCs w:val="24"/>
        </w:rPr>
        <w:t>.</w:t>
      </w:r>
      <w:r w:rsidRPr="00E61CA2">
        <w:rPr>
          <w:rStyle w:val="SubtleReference"/>
          <w:rFonts w:ascii="Times New Roman" w:hAnsi="Times New Roman" w:cs="Times New Roman"/>
          <w:sz w:val="24"/>
          <w:szCs w:val="24"/>
        </w:rPr>
        <w:t xml:space="preserve"> Epilepsy stigma: Moving from a global problem to global </w:t>
      </w:r>
    </w:p>
    <w:p w:rsidR="00565DD5"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solutions.  Seizure - European Journal of </w:t>
      </w:r>
      <w:proofErr w:type="gramStart"/>
      <w:r w:rsidR="00AA66F0" w:rsidRPr="00E61CA2">
        <w:rPr>
          <w:rStyle w:val="SubtleReference"/>
          <w:rFonts w:ascii="Times New Roman" w:hAnsi="Times New Roman" w:cs="Times New Roman"/>
          <w:sz w:val="24"/>
          <w:szCs w:val="24"/>
        </w:rPr>
        <w:t>Epilepsy ,</w:t>
      </w:r>
      <w:proofErr w:type="gramEnd"/>
      <w:r w:rsidR="00AA66F0" w:rsidRPr="00E61CA2">
        <w:rPr>
          <w:rStyle w:val="SubtleReference"/>
          <w:rFonts w:ascii="Times New Roman" w:hAnsi="Times New Roman" w:cs="Times New Roman"/>
          <w:sz w:val="24"/>
          <w:szCs w:val="24"/>
        </w:rPr>
        <w:t xml:space="preserve"> Volume 19 , Issue 10 , 630 </w:t>
      </w:r>
    </w:p>
    <w:p w:rsidR="00565DD5" w:rsidRPr="00E61CA2"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 636 </w:t>
      </w:r>
    </w:p>
    <w:p w:rsidR="00565DD5"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lastRenderedPageBreak/>
        <w:t xml:space="preserve">Denton, C. A., Nimon, K., Mathes, P. G., Swanson, E. A., Kethley, C., Kurz, T. B., &amp; </w:t>
      </w:r>
    </w:p>
    <w:p w:rsidR="00565DD5"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Shih, M. (2010). Effectiveness of a supplemental early reading intervention </w:t>
      </w:r>
    </w:p>
    <w:p w:rsidR="002A6A12" w:rsidRDefault="00565DD5" w:rsidP="00EB3A5C">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scaled up in multiple schools. Exceptional Children, 76, 394–416.</w:t>
      </w:r>
      <w:r w:rsidR="00AA66F0" w:rsidRPr="00E61CA2">
        <w:rPr>
          <w:rFonts w:ascii="Times New Roman" w:hAnsi="Times New Roman" w:cs="Times New Roman"/>
          <w:smallCaps/>
          <w:color w:val="5A5A5A" w:themeColor="text1" w:themeTint="A5"/>
          <w:sz w:val="24"/>
          <w:szCs w:val="24"/>
        </w:rPr>
        <w:t xml:space="preserve"> </w:t>
      </w:r>
    </w:p>
    <w:p w:rsidR="00AA66F0" w:rsidRPr="00E61CA2"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Depa</w:t>
      </w:r>
      <w:r w:rsidR="002A6A12">
        <w:rPr>
          <w:rStyle w:val="SubtleReference"/>
          <w:rFonts w:ascii="Times New Roman" w:hAnsi="Times New Roman" w:cs="Times New Roman"/>
          <w:sz w:val="24"/>
          <w:szCs w:val="24"/>
        </w:rPr>
        <w:t>rtment for Education and Skills</w:t>
      </w:r>
      <w:r w:rsidRPr="00E61CA2">
        <w:rPr>
          <w:rStyle w:val="SubtleReference"/>
          <w:rFonts w:ascii="Times New Roman" w:hAnsi="Times New Roman" w:cs="Times New Roman"/>
          <w:sz w:val="24"/>
          <w:szCs w:val="24"/>
        </w:rPr>
        <w:t xml:space="preserve"> (1978)</w:t>
      </w:r>
      <w:r w:rsidR="002A6A12">
        <w:rPr>
          <w:rStyle w:val="SubtleReference"/>
          <w:rFonts w:ascii="Times New Roman" w:hAnsi="Times New Roman" w:cs="Times New Roman"/>
          <w:sz w:val="24"/>
          <w:szCs w:val="24"/>
        </w:rPr>
        <w:t>.</w:t>
      </w:r>
      <w:r w:rsidRPr="00E61CA2">
        <w:rPr>
          <w:rStyle w:val="SubtleReference"/>
          <w:rFonts w:ascii="Times New Roman" w:hAnsi="Times New Roman" w:cs="Times New Roman"/>
          <w:sz w:val="24"/>
          <w:szCs w:val="24"/>
        </w:rPr>
        <w:t xml:space="preserve"> Warnock Report. </w:t>
      </w:r>
      <w:proofErr w:type="gramStart"/>
      <w:r w:rsidRPr="00E61CA2">
        <w:rPr>
          <w:rStyle w:val="SubtleReference"/>
          <w:rFonts w:ascii="Times New Roman" w:hAnsi="Times New Roman" w:cs="Times New Roman"/>
          <w:sz w:val="24"/>
          <w:szCs w:val="24"/>
        </w:rPr>
        <w:t>London;</w:t>
      </w:r>
      <w:r w:rsidR="00565DD5">
        <w:rPr>
          <w:rStyle w:val="SubtleReference"/>
          <w:rFonts w:ascii="Times New Roman" w:hAnsi="Times New Roman" w:cs="Times New Roman"/>
          <w:sz w:val="24"/>
          <w:szCs w:val="24"/>
        </w:rPr>
        <w:t xml:space="preserve">  </w:t>
      </w:r>
      <w:r w:rsidRPr="00E61CA2">
        <w:rPr>
          <w:rStyle w:val="SubtleReference"/>
          <w:rFonts w:ascii="Times New Roman" w:hAnsi="Times New Roman" w:cs="Times New Roman"/>
          <w:sz w:val="24"/>
          <w:szCs w:val="24"/>
        </w:rPr>
        <w:t>HMSO</w:t>
      </w:r>
      <w:proofErr w:type="gramEnd"/>
      <w:r w:rsidRPr="00E61CA2">
        <w:rPr>
          <w:rStyle w:val="SubtleReference"/>
          <w:rFonts w:ascii="Times New Roman" w:hAnsi="Times New Roman" w:cs="Times New Roman"/>
          <w:sz w:val="24"/>
          <w:szCs w:val="24"/>
        </w:rPr>
        <w:t xml:space="preserve">.  </w:t>
      </w:r>
    </w:p>
    <w:p w:rsidR="00565DD5"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D</w:t>
      </w:r>
      <w:r w:rsidR="006146C9" w:rsidRPr="00E61CA2">
        <w:rPr>
          <w:rStyle w:val="SubtleReference"/>
          <w:rFonts w:ascii="Times New Roman" w:hAnsi="Times New Roman" w:cs="Times New Roman"/>
          <w:sz w:val="24"/>
          <w:szCs w:val="24"/>
        </w:rPr>
        <w:t xml:space="preserve">fES. </w:t>
      </w:r>
      <w:r w:rsidRPr="00E61CA2">
        <w:rPr>
          <w:rStyle w:val="SubtleReference"/>
          <w:rFonts w:ascii="Times New Roman" w:hAnsi="Times New Roman" w:cs="Times New Roman"/>
          <w:sz w:val="24"/>
          <w:szCs w:val="24"/>
        </w:rPr>
        <w:t xml:space="preserve">(2003). The Green Paper: Every Child Matters: Change for Children </w:t>
      </w:r>
    </w:p>
    <w:p w:rsidR="00AA66F0" w:rsidRPr="00E61CA2"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Nottingham: DfES publications</w:t>
      </w:r>
    </w:p>
    <w:p w:rsidR="00AA66F0" w:rsidRPr="00E61CA2" w:rsidRDefault="006146C9" w:rsidP="00EB3A5C">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DfES.</w:t>
      </w:r>
      <w:r w:rsidR="00AA66F0" w:rsidRPr="00E61CA2">
        <w:rPr>
          <w:rStyle w:val="SubtleReference"/>
          <w:rFonts w:ascii="Times New Roman" w:hAnsi="Times New Roman" w:cs="Times New Roman"/>
          <w:sz w:val="24"/>
          <w:szCs w:val="24"/>
        </w:rPr>
        <w:t xml:space="preserve"> (2004). The Children’s Act. London: HMSO </w:t>
      </w:r>
    </w:p>
    <w:p w:rsidR="00AA66F0" w:rsidRPr="00E61CA2"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D</w:t>
      </w:r>
      <w:r w:rsidR="006146C9" w:rsidRPr="00E61CA2">
        <w:rPr>
          <w:rStyle w:val="SubtleReference"/>
          <w:rFonts w:ascii="Times New Roman" w:hAnsi="Times New Roman" w:cs="Times New Roman"/>
          <w:sz w:val="24"/>
          <w:szCs w:val="24"/>
        </w:rPr>
        <w:t xml:space="preserve">fES. </w:t>
      </w:r>
      <w:r w:rsidRPr="00E61CA2">
        <w:rPr>
          <w:rStyle w:val="SubtleReference"/>
          <w:rFonts w:ascii="Times New Roman" w:hAnsi="Times New Roman" w:cs="Times New Roman"/>
          <w:sz w:val="24"/>
          <w:szCs w:val="24"/>
        </w:rPr>
        <w:t>(2007). Working Together London:</w:t>
      </w:r>
      <w:r w:rsidR="00565DD5">
        <w:rPr>
          <w:rStyle w:val="SubtleReference"/>
          <w:rFonts w:ascii="Times New Roman" w:hAnsi="Times New Roman" w:cs="Times New Roman"/>
          <w:sz w:val="24"/>
          <w:szCs w:val="24"/>
        </w:rPr>
        <w:t xml:space="preserve"> </w:t>
      </w:r>
      <w:r w:rsidRPr="00E61CA2">
        <w:rPr>
          <w:rStyle w:val="SubtleReference"/>
          <w:rFonts w:ascii="Times New Roman" w:hAnsi="Times New Roman" w:cs="Times New Roman"/>
          <w:sz w:val="24"/>
          <w:szCs w:val="24"/>
        </w:rPr>
        <w:t>HMSO:</w:t>
      </w:r>
    </w:p>
    <w:p w:rsidR="00565DD5" w:rsidRDefault="006146C9"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DfES. </w:t>
      </w:r>
      <w:r w:rsidR="00AA66F0" w:rsidRPr="00E61CA2">
        <w:rPr>
          <w:rStyle w:val="SubtleReference"/>
          <w:rFonts w:ascii="Times New Roman" w:hAnsi="Times New Roman" w:cs="Times New Roman"/>
          <w:sz w:val="24"/>
          <w:szCs w:val="24"/>
        </w:rPr>
        <w:t>(2004)</w:t>
      </w:r>
      <w:r w:rsidRPr="00E61CA2">
        <w:rPr>
          <w:rStyle w:val="SubtleReference"/>
          <w:rFonts w:ascii="Times New Roman" w:hAnsi="Times New Roman" w:cs="Times New Roman"/>
          <w:sz w:val="24"/>
          <w:szCs w:val="24"/>
        </w:rPr>
        <w:t>.</w:t>
      </w:r>
      <w:r w:rsidR="00AA66F0" w:rsidRPr="00E61CA2">
        <w:rPr>
          <w:rStyle w:val="SubtleReference"/>
          <w:rFonts w:ascii="Times New Roman" w:hAnsi="Times New Roman" w:cs="Times New Roman"/>
          <w:sz w:val="24"/>
          <w:szCs w:val="24"/>
        </w:rPr>
        <w:t xml:space="preserve"> ‘Special Educational Needs: Code of Practice’ DfES Publications: </w:t>
      </w:r>
    </w:p>
    <w:p w:rsidR="00AA66F0" w:rsidRPr="00E61CA2"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Nottinghamshire </w:t>
      </w:r>
    </w:p>
    <w:p w:rsidR="00AA66F0" w:rsidRPr="00E61CA2" w:rsidRDefault="00AA66F0" w:rsidP="00EB3A5C">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D</w:t>
      </w:r>
      <w:r w:rsidR="006146C9" w:rsidRPr="00E61CA2">
        <w:rPr>
          <w:rStyle w:val="SubtleReference"/>
          <w:rFonts w:ascii="Times New Roman" w:hAnsi="Times New Roman" w:cs="Times New Roman"/>
          <w:sz w:val="24"/>
          <w:szCs w:val="24"/>
        </w:rPr>
        <w:t xml:space="preserve">fES. </w:t>
      </w:r>
      <w:r w:rsidRPr="00E61CA2">
        <w:rPr>
          <w:rStyle w:val="SubtleReference"/>
          <w:rFonts w:ascii="Times New Roman" w:hAnsi="Times New Roman" w:cs="Times New Roman"/>
          <w:sz w:val="24"/>
          <w:szCs w:val="24"/>
        </w:rPr>
        <w:t>(2004)</w:t>
      </w:r>
      <w:r w:rsidR="006146C9" w:rsidRPr="00E61CA2">
        <w:rPr>
          <w:rStyle w:val="SubtleReference"/>
          <w:rFonts w:ascii="Times New Roman" w:hAnsi="Times New Roman" w:cs="Times New Roman"/>
          <w:sz w:val="24"/>
          <w:szCs w:val="24"/>
        </w:rPr>
        <w:t>.</w:t>
      </w:r>
      <w:r w:rsidRPr="00E61CA2">
        <w:rPr>
          <w:rStyle w:val="SubtleReference"/>
          <w:rFonts w:ascii="Times New Roman" w:hAnsi="Times New Roman" w:cs="Times New Roman"/>
          <w:sz w:val="24"/>
          <w:szCs w:val="24"/>
        </w:rPr>
        <w:t xml:space="preserve"> Strategy for SEN Removing Barriers to Achievement </w:t>
      </w:r>
    </w:p>
    <w:p w:rsidR="00AA66F0" w:rsidRPr="00E61CA2" w:rsidRDefault="00AA66F0" w:rsidP="00EB3A5C">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D</w:t>
      </w:r>
      <w:r w:rsidR="006146C9" w:rsidRPr="00E61CA2">
        <w:rPr>
          <w:rStyle w:val="SubtleReference"/>
          <w:rFonts w:ascii="Times New Roman" w:hAnsi="Times New Roman" w:cs="Times New Roman"/>
          <w:sz w:val="24"/>
          <w:szCs w:val="24"/>
        </w:rPr>
        <w:t>fES. (1998).</w:t>
      </w:r>
      <w:r w:rsidRPr="00E61CA2">
        <w:rPr>
          <w:rStyle w:val="SubtleReference"/>
          <w:rFonts w:ascii="Times New Roman" w:hAnsi="Times New Roman" w:cs="Times New Roman"/>
          <w:sz w:val="24"/>
          <w:szCs w:val="24"/>
        </w:rPr>
        <w:t xml:space="preserve"> ‘The National Curriculum’ London; HMSO</w:t>
      </w:r>
    </w:p>
    <w:p w:rsidR="00AA66F0" w:rsidRPr="00E61CA2" w:rsidRDefault="00AA66F0" w:rsidP="00EB3A5C">
      <w:pPr>
        <w:spacing w:line="480" w:lineRule="auto"/>
        <w:rPr>
          <w:rFonts w:ascii="Times New Roman" w:hAnsi="Times New Roman" w:cs="Times New Roman"/>
          <w:smallCaps/>
          <w:color w:val="5A5A5A" w:themeColor="text1" w:themeTint="A5"/>
          <w:sz w:val="24"/>
          <w:szCs w:val="24"/>
        </w:rPr>
      </w:pPr>
      <w:r w:rsidRPr="00E61CA2">
        <w:rPr>
          <w:rStyle w:val="SubtleReference"/>
          <w:rFonts w:ascii="Times New Roman" w:hAnsi="Times New Roman" w:cs="Times New Roman"/>
          <w:sz w:val="24"/>
          <w:szCs w:val="24"/>
        </w:rPr>
        <w:t>D</w:t>
      </w:r>
      <w:r w:rsidR="006146C9" w:rsidRPr="00E61CA2">
        <w:rPr>
          <w:rStyle w:val="SubtleReference"/>
          <w:rFonts w:ascii="Times New Roman" w:hAnsi="Times New Roman" w:cs="Times New Roman"/>
          <w:sz w:val="24"/>
          <w:szCs w:val="24"/>
        </w:rPr>
        <w:t>fES. (2018).</w:t>
      </w:r>
      <w:r w:rsidRPr="00E61CA2">
        <w:rPr>
          <w:rStyle w:val="SubtleReference"/>
          <w:rFonts w:ascii="Times New Roman" w:hAnsi="Times New Roman" w:cs="Times New Roman"/>
          <w:sz w:val="24"/>
          <w:szCs w:val="24"/>
        </w:rPr>
        <w:t xml:space="preserve"> School Exclusion Figures London: HMSO.</w:t>
      </w:r>
    </w:p>
    <w:p w:rsidR="00AA66F0" w:rsidRPr="00E61CA2" w:rsidRDefault="00AA66F0" w:rsidP="00EB3A5C">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Department of Health (1991)</w:t>
      </w:r>
      <w:r w:rsidR="002A6A12">
        <w:rPr>
          <w:rStyle w:val="SubtleReference"/>
          <w:rFonts w:ascii="Times New Roman" w:hAnsi="Times New Roman" w:cs="Times New Roman"/>
          <w:sz w:val="24"/>
          <w:szCs w:val="24"/>
        </w:rPr>
        <w:t>.</w:t>
      </w:r>
      <w:r w:rsidRPr="00E61CA2">
        <w:rPr>
          <w:rStyle w:val="SubtleReference"/>
          <w:rFonts w:ascii="Times New Roman" w:hAnsi="Times New Roman" w:cs="Times New Roman"/>
          <w:sz w:val="24"/>
          <w:szCs w:val="24"/>
        </w:rPr>
        <w:t xml:space="preserve"> The Children’s Act 1989 London: HMSO. </w:t>
      </w:r>
    </w:p>
    <w:p w:rsidR="00565DD5" w:rsidRDefault="00AA66F0" w:rsidP="00EB3A5C">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De Thierry, B. (2015). Teaching the Child on the Trauma Continuum. Surrey: </w:t>
      </w:r>
    </w:p>
    <w:p w:rsidR="00AA66F0" w:rsidRPr="00E61CA2" w:rsidRDefault="00565DD5" w:rsidP="00EB3A5C">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Grosvenor House.</w:t>
      </w:r>
    </w:p>
    <w:p w:rsidR="002A6A12"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Dhunpath, R. (2000)</w:t>
      </w:r>
      <w:r w:rsidR="002A6A12">
        <w:rPr>
          <w:rStyle w:val="SubtleReference"/>
          <w:rFonts w:ascii="Times New Roman" w:hAnsi="Times New Roman" w:cs="Times New Roman"/>
          <w:sz w:val="24"/>
          <w:szCs w:val="24"/>
        </w:rPr>
        <w:t>.</w:t>
      </w:r>
      <w:r w:rsidRPr="00E61CA2">
        <w:rPr>
          <w:rStyle w:val="SubtleReference"/>
          <w:rFonts w:ascii="Times New Roman" w:hAnsi="Times New Roman" w:cs="Times New Roman"/>
          <w:sz w:val="24"/>
          <w:szCs w:val="24"/>
        </w:rPr>
        <w:t xml:space="preserve"> Life History Methodology: ‘Narradigm’ Regained. </w:t>
      </w:r>
    </w:p>
    <w:p w:rsidR="00565DD5" w:rsidRPr="00E61CA2" w:rsidRDefault="002A6A12"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proofErr w:type="gramStart"/>
      <w:r w:rsidR="00AA66F0" w:rsidRPr="00E61CA2">
        <w:rPr>
          <w:rStyle w:val="SubtleReference"/>
          <w:rFonts w:ascii="Times New Roman" w:hAnsi="Times New Roman" w:cs="Times New Roman"/>
          <w:sz w:val="24"/>
          <w:szCs w:val="24"/>
        </w:rPr>
        <w:t>Qualitative</w:t>
      </w: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Studies</w:t>
      </w:r>
      <w:proofErr w:type="gramEnd"/>
      <w:r w:rsidR="00AA66F0" w:rsidRPr="00E61CA2">
        <w:rPr>
          <w:rStyle w:val="SubtleReference"/>
          <w:rFonts w:ascii="Times New Roman" w:hAnsi="Times New Roman" w:cs="Times New Roman"/>
          <w:sz w:val="24"/>
          <w:szCs w:val="24"/>
        </w:rPr>
        <w:t xml:space="preserve"> in Education Vol. 13 (5) p.543-551  </w:t>
      </w:r>
    </w:p>
    <w:p w:rsidR="00565DD5"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Dierker LC, Merikangas KR. (2001)</w:t>
      </w:r>
      <w:r w:rsidR="002A6A12">
        <w:rPr>
          <w:rStyle w:val="SubtleReference"/>
          <w:rFonts w:ascii="Times New Roman" w:hAnsi="Times New Roman" w:cs="Times New Roman"/>
          <w:sz w:val="24"/>
          <w:szCs w:val="24"/>
        </w:rPr>
        <w:t>.</w:t>
      </w:r>
      <w:r w:rsidRPr="00E61CA2">
        <w:rPr>
          <w:rStyle w:val="SubtleReference"/>
          <w:rFonts w:ascii="Times New Roman" w:hAnsi="Times New Roman" w:cs="Times New Roman"/>
          <w:sz w:val="24"/>
          <w:szCs w:val="24"/>
        </w:rPr>
        <w:t xml:space="preserve"> Familial psychiatric illness and posttraumatic </w:t>
      </w:r>
    </w:p>
    <w:p w:rsidR="00565DD5"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E61CA2">
        <w:rPr>
          <w:rStyle w:val="SubtleReference"/>
          <w:rFonts w:ascii="Times New Roman" w:hAnsi="Times New Roman" w:cs="Times New Roman"/>
          <w:sz w:val="24"/>
          <w:szCs w:val="24"/>
        </w:rPr>
        <w:t xml:space="preserve">stress disorder: findings from a family study of substance abuse and </w:t>
      </w:r>
    </w:p>
    <w:p w:rsidR="00AA66F0" w:rsidRPr="00E61CA2" w:rsidRDefault="00565DD5" w:rsidP="00EB3A5C">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anxiety disorders. The Journal of Clinical Psychiatry </w:t>
      </w:r>
      <w:proofErr w:type="gramStart"/>
      <w:r w:rsidR="00AA66F0" w:rsidRPr="00E61CA2">
        <w:rPr>
          <w:rStyle w:val="SubtleReference"/>
          <w:rFonts w:ascii="Times New Roman" w:hAnsi="Times New Roman" w:cs="Times New Roman"/>
          <w:sz w:val="24"/>
          <w:szCs w:val="24"/>
        </w:rPr>
        <w:t>2001;62:715</w:t>
      </w:r>
      <w:proofErr w:type="gramEnd"/>
      <w:r w:rsidR="00AA66F0" w:rsidRPr="00E61CA2">
        <w:rPr>
          <w:rStyle w:val="SubtleReference"/>
          <w:rFonts w:ascii="Times New Roman" w:hAnsi="Times New Roman" w:cs="Times New Roman"/>
          <w:sz w:val="24"/>
          <w:szCs w:val="24"/>
        </w:rPr>
        <w:t>–20</w:t>
      </w:r>
    </w:p>
    <w:p w:rsidR="00565DD5"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Dijanic Plasc I, Peraica T, Grubisic-Ilic M, Rak D, Jambrosic Sakoman, A, Kozaric-</w:t>
      </w:r>
    </w:p>
    <w:p w:rsidR="00565DD5"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Kovacic D. (2007)</w:t>
      </w:r>
      <w:r w:rsidR="002A6A12">
        <w:rPr>
          <w:rStyle w:val="SubtleReference"/>
          <w:rFonts w:ascii="Times New Roman" w:hAnsi="Times New Roman" w:cs="Times New Roman"/>
          <w:sz w:val="24"/>
          <w:szCs w:val="24"/>
        </w:rPr>
        <w:t>.</w:t>
      </w:r>
      <w:r w:rsidR="00AA66F0" w:rsidRPr="00E61CA2">
        <w:rPr>
          <w:rStyle w:val="SubtleReference"/>
          <w:rFonts w:ascii="Times New Roman" w:hAnsi="Times New Roman" w:cs="Times New Roman"/>
          <w:sz w:val="24"/>
          <w:szCs w:val="24"/>
        </w:rPr>
        <w:t xml:space="preserve">  Psychiatric heredity and posttraumatic stress disorder: </w:t>
      </w:r>
    </w:p>
    <w:p w:rsidR="00AA66F0" w:rsidRPr="00E61CA2"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survey study of war veterans. Croatian Medical Journal </w:t>
      </w:r>
      <w:proofErr w:type="gramStart"/>
      <w:r w:rsidR="00AA66F0" w:rsidRPr="00E61CA2">
        <w:rPr>
          <w:rStyle w:val="SubtleReference"/>
          <w:rFonts w:ascii="Times New Roman" w:hAnsi="Times New Roman" w:cs="Times New Roman"/>
          <w:sz w:val="24"/>
          <w:szCs w:val="24"/>
        </w:rPr>
        <w:t>2007;48:146</w:t>
      </w:r>
      <w:proofErr w:type="gramEnd"/>
      <w:r w:rsidR="00AA66F0" w:rsidRPr="00E61CA2">
        <w:rPr>
          <w:rStyle w:val="SubtleReference"/>
          <w:rFonts w:ascii="Times New Roman" w:hAnsi="Times New Roman" w:cs="Times New Roman"/>
          <w:sz w:val="24"/>
          <w:szCs w:val="24"/>
        </w:rPr>
        <w:t>–56.</w:t>
      </w:r>
    </w:p>
    <w:p w:rsidR="006B6BF3" w:rsidRPr="00E61CA2" w:rsidRDefault="006B6BF3" w:rsidP="00EB3A5C">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Dobson, G. (2012). Prison the facts. Disability. London: Prison Reform Trust</w:t>
      </w:r>
    </w:p>
    <w:p w:rsidR="00565DD5"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Doetter, L. F. and Gotze, R. (2011). Health Care Policy for better or worse? </w:t>
      </w:r>
    </w:p>
    <w:p w:rsidR="00565DD5"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Examining NHS Reforms during times of economic crisis versus relative </w:t>
      </w:r>
    </w:p>
    <w:p w:rsidR="00AA66F0" w:rsidRPr="00E61CA2"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stability. Social Policy and Administration 45 (4), 488-505 </w:t>
      </w:r>
    </w:p>
    <w:p w:rsidR="00565DD5"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Dolphin, L. and Hennessy, E. (2017). Labelling Effects and Adolescent Responses to </w:t>
      </w:r>
    </w:p>
    <w:p w:rsidR="00565DD5"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Peers with Depression: an experimental investigation.  BMC </w:t>
      </w:r>
    </w:p>
    <w:p w:rsidR="00AA66F0" w:rsidRPr="00E61CA2"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Psychiatry17;228 </w:t>
      </w:r>
    </w:p>
    <w:p w:rsidR="00565DD5"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Dong, </w:t>
      </w:r>
      <w:proofErr w:type="gramStart"/>
      <w:r w:rsidRPr="00E61CA2">
        <w:rPr>
          <w:rStyle w:val="SubtleReference"/>
          <w:rFonts w:ascii="Times New Roman" w:hAnsi="Times New Roman" w:cs="Times New Roman"/>
          <w:sz w:val="24"/>
          <w:szCs w:val="24"/>
        </w:rPr>
        <w:t>M,.</w:t>
      </w:r>
      <w:proofErr w:type="gramEnd"/>
      <w:r w:rsidRPr="00E61CA2">
        <w:rPr>
          <w:rStyle w:val="SubtleReference"/>
          <w:rFonts w:ascii="Times New Roman" w:hAnsi="Times New Roman" w:cs="Times New Roman"/>
          <w:sz w:val="24"/>
          <w:szCs w:val="24"/>
        </w:rPr>
        <w:t xml:space="preserve"> Dube </w:t>
      </w:r>
      <w:proofErr w:type="gramStart"/>
      <w:r w:rsidRPr="00E61CA2">
        <w:rPr>
          <w:rStyle w:val="SubtleReference"/>
          <w:rFonts w:ascii="Times New Roman" w:hAnsi="Times New Roman" w:cs="Times New Roman"/>
          <w:sz w:val="24"/>
          <w:szCs w:val="24"/>
        </w:rPr>
        <w:t>S.R,.</w:t>
      </w:r>
      <w:proofErr w:type="gramEnd"/>
      <w:r w:rsidRPr="00E61CA2">
        <w:rPr>
          <w:rStyle w:val="SubtleReference"/>
          <w:rFonts w:ascii="Times New Roman" w:hAnsi="Times New Roman" w:cs="Times New Roman"/>
          <w:sz w:val="24"/>
          <w:szCs w:val="24"/>
        </w:rPr>
        <w:t xml:space="preserve"> Giles, W.H Felitti V., Anda R.F. (2004a)</w:t>
      </w:r>
      <w:r w:rsidR="00565DD5">
        <w:rPr>
          <w:rStyle w:val="SubtleReference"/>
          <w:rFonts w:ascii="Times New Roman" w:hAnsi="Times New Roman" w:cs="Times New Roman"/>
          <w:sz w:val="24"/>
          <w:szCs w:val="24"/>
        </w:rPr>
        <w:t>.</w:t>
      </w:r>
      <w:r w:rsidRPr="00E61CA2">
        <w:rPr>
          <w:rStyle w:val="SubtleReference"/>
          <w:rFonts w:ascii="Times New Roman" w:hAnsi="Times New Roman" w:cs="Times New Roman"/>
          <w:sz w:val="24"/>
          <w:szCs w:val="24"/>
        </w:rPr>
        <w:t xml:space="preserve">  Adverse childhood </w:t>
      </w:r>
    </w:p>
    <w:p w:rsidR="00565DD5"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experiences and self-reported liver disease: New insights into the causal </w:t>
      </w:r>
    </w:p>
    <w:p w:rsidR="00565DD5" w:rsidRPr="00E61CA2"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pathway Archives of Internal Medicine, 164 (4) (2004), pp. 460-461</w:t>
      </w:r>
    </w:p>
    <w:p w:rsidR="00565DD5"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Dong, M, Giles, W.H., Felitti, V.J. Dube</w:t>
      </w:r>
      <w:r w:rsidR="00565DD5">
        <w:rPr>
          <w:rStyle w:val="SubtleReference"/>
          <w:rFonts w:ascii="Times New Roman" w:hAnsi="Times New Roman" w:cs="Times New Roman"/>
          <w:sz w:val="24"/>
          <w:szCs w:val="24"/>
        </w:rPr>
        <w:t>,</w:t>
      </w:r>
      <w:r w:rsidRPr="00E61CA2">
        <w:rPr>
          <w:rStyle w:val="SubtleReference"/>
          <w:rFonts w:ascii="Times New Roman" w:hAnsi="Times New Roman" w:cs="Times New Roman"/>
          <w:sz w:val="24"/>
          <w:szCs w:val="24"/>
        </w:rPr>
        <w:t xml:space="preserve"> </w:t>
      </w:r>
      <w:proofErr w:type="gramStart"/>
      <w:r w:rsidRPr="00E61CA2">
        <w:rPr>
          <w:rStyle w:val="SubtleReference"/>
          <w:rFonts w:ascii="Times New Roman" w:hAnsi="Times New Roman" w:cs="Times New Roman"/>
          <w:sz w:val="24"/>
          <w:szCs w:val="24"/>
        </w:rPr>
        <w:t>S.RWilliams</w:t>
      </w:r>
      <w:proofErr w:type="gramEnd"/>
      <w:r w:rsidRPr="00E61CA2">
        <w:rPr>
          <w:rStyle w:val="SubtleReference"/>
          <w:rFonts w:ascii="Times New Roman" w:hAnsi="Times New Roman" w:cs="Times New Roman"/>
          <w:sz w:val="24"/>
          <w:szCs w:val="24"/>
        </w:rPr>
        <w:t xml:space="preserve">., J.E.,. Chapman </w:t>
      </w:r>
      <w:proofErr w:type="gramStart"/>
      <w:r w:rsidRPr="00E61CA2">
        <w:rPr>
          <w:rStyle w:val="SubtleReference"/>
          <w:rFonts w:ascii="Times New Roman" w:hAnsi="Times New Roman" w:cs="Times New Roman"/>
          <w:sz w:val="24"/>
          <w:szCs w:val="24"/>
        </w:rPr>
        <w:t>D.PAnda</w:t>
      </w:r>
      <w:proofErr w:type="gramEnd"/>
      <w:r w:rsidRPr="00E61CA2">
        <w:rPr>
          <w:rStyle w:val="SubtleReference"/>
          <w:rFonts w:ascii="Times New Roman" w:hAnsi="Times New Roman" w:cs="Times New Roman"/>
          <w:sz w:val="24"/>
          <w:szCs w:val="24"/>
        </w:rPr>
        <w:t xml:space="preserve">, R.F.  </w:t>
      </w:r>
    </w:p>
    <w:p w:rsidR="00565DD5"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(2004)</w:t>
      </w:r>
      <w:r w:rsidR="002A6A12">
        <w:rPr>
          <w:rStyle w:val="SubtleReference"/>
          <w:rFonts w:ascii="Times New Roman" w:hAnsi="Times New Roman" w:cs="Times New Roman"/>
          <w:sz w:val="24"/>
          <w:szCs w:val="24"/>
        </w:rPr>
        <w:t>.</w:t>
      </w:r>
      <w:r w:rsidR="00AA66F0" w:rsidRPr="00E61CA2">
        <w:rPr>
          <w:rStyle w:val="SubtleReference"/>
          <w:rFonts w:ascii="Times New Roman" w:hAnsi="Times New Roman" w:cs="Times New Roman"/>
          <w:sz w:val="24"/>
          <w:szCs w:val="24"/>
        </w:rPr>
        <w:t xml:space="preserve"> Insights into causal pathways for ischemic heart disease: Adverse </w:t>
      </w:r>
    </w:p>
    <w:p w:rsidR="00580761" w:rsidRDefault="00565DD5"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childhood experiences study Circulation, 110 (13) (2004), pp. 1761-1766, </w:t>
      </w:r>
      <w:r w:rsidR="00580761">
        <w:rPr>
          <w:rStyle w:val="SubtleReference"/>
          <w:rFonts w:ascii="Times New Roman" w:hAnsi="Times New Roman" w:cs="Times New Roman"/>
          <w:sz w:val="24"/>
          <w:szCs w:val="24"/>
        </w:rPr>
        <w:t xml:space="preserve">    </w:t>
      </w:r>
    </w:p>
    <w:p w:rsidR="00AA66F0" w:rsidRPr="00E61CA2" w:rsidRDefault="00580761"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10.1161/01.cir.0000143074.54995.7f</w:t>
      </w:r>
    </w:p>
    <w:p w:rsidR="00580761" w:rsidRDefault="00AA66F0" w:rsidP="00EB3A5C">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lastRenderedPageBreak/>
        <w:t>Dore, W (2008)</w:t>
      </w:r>
      <w:r w:rsidR="002A6A12">
        <w:rPr>
          <w:rStyle w:val="SubtleReference"/>
          <w:rFonts w:ascii="Times New Roman" w:hAnsi="Times New Roman" w:cs="Times New Roman"/>
          <w:sz w:val="24"/>
          <w:szCs w:val="24"/>
        </w:rPr>
        <w:t>.</w:t>
      </w:r>
      <w:r w:rsidRPr="00E61CA2">
        <w:rPr>
          <w:rStyle w:val="SubtleReference"/>
          <w:rFonts w:ascii="Times New Roman" w:hAnsi="Times New Roman" w:cs="Times New Roman"/>
          <w:sz w:val="24"/>
          <w:szCs w:val="24"/>
        </w:rPr>
        <w:t xml:space="preserve"> ‘Dyslexia and ADHD – The Miracle Cure’ John Blake Publishing </w:t>
      </w:r>
    </w:p>
    <w:p w:rsidR="00AA66F0" w:rsidRPr="00E61CA2" w:rsidRDefault="00580761" w:rsidP="00EB3A5C">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Ltd; London</w:t>
      </w:r>
    </w:p>
    <w:p w:rsidR="00580761"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douglas, P. (2010). Problematising Inclusion: education and the</w:t>
      </w:r>
      <w:r w:rsidR="00580761">
        <w:rPr>
          <w:rStyle w:val="SubtleReference"/>
          <w:rFonts w:ascii="Times New Roman" w:hAnsi="Times New Roman" w:cs="Times New Roman"/>
          <w:sz w:val="24"/>
          <w:szCs w:val="24"/>
        </w:rPr>
        <w:t xml:space="preserve"> </w:t>
      </w:r>
      <w:r w:rsidRPr="00E61CA2">
        <w:rPr>
          <w:rStyle w:val="SubtleReference"/>
          <w:rFonts w:ascii="Times New Roman" w:hAnsi="Times New Roman" w:cs="Times New Roman"/>
          <w:sz w:val="24"/>
          <w:szCs w:val="24"/>
        </w:rPr>
        <w:t xml:space="preserve">question of autism.  </w:t>
      </w:r>
    </w:p>
    <w:p w:rsidR="00AA66F0" w:rsidRPr="00E61CA2" w:rsidRDefault="00580761"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Pedagogy, culture and society Vol, 18, No.2, 105-121</w:t>
      </w:r>
    </w:p>
    <w:p w:rsidR="00580761" w:rsidRDefault="00580761"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Drummond, M.J (1993)</w:t>
      </w:r>
      <w:r w:rsidR="002A6A12">
        <w:rPr>
          <w:rStyle w:val="SubtleReference"/>
          <w:rFonts w:ascii="Times New Roman" w:hAnsi="Times New Roman" w:cs="Times New Roman"/>
          <w:sz w:val="24"/>
          <w:szCs w:val="24"/>
        </w:rPr>
        <w:t>.</w:t>
      </w:r>
      <w:r w:rsidRPr="00E61CA2">
        <w:rPr>
          <w:rStyle w:val="SubtleReference"/>
          <w:rFonts w:ascii="Times New Roman" w:hAnsi="Times New Roman" w:cs="Times New Roman"/>
          <w:sz w:val="24"/>
          <w:szCs w:val="24"/>
        </w:rPr>
        <w:t xml:space="preserve"> Assessing Children’s Learning David Fulton Publishers; </w:t>
      </w:r>
    </w:p>
    <w:p w:rsidR="00580761" w:rsidRDefault="00580761"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E61CA2">
        <w:rPr>
          <w:rStyle w:val="SubtleReference"/>
          <w:rFonts w:ascii="Times New Roman" w:hAnsi="Times New Roman" w:cs="Times New Roman"/>
          <w:sz w:val="24"/>
          <w:szCs w:val="24"/>
        </w:rPr>
        <w:t xml:space="preserve">London </w:t>
      </w:r>
    </w:p>
    <w:p w:rsidR="00580761" w:rsidRDefault="00AA66F0" w:rsidP="00EB3A5C">
      <w:pPr>
        <w:spacing w:line="480" w:lineRule="auto"/>
        <w:rPr>
          <w:rStyle w:val="SubtleReference"/>
          <w:rFonts w:ascii="Times New Roman" w:hAnsi="Times New Roman" w:cs="Times New Roman"/>
          <w:sz w:val="24"/>
          <w:szCs w:val="24"/>
        </w:rPr>
      </w:pPr>
      <w:proofErr w:type="gramStart"/>
      <w:r w:rsidRPr="00E61CA2">
        <w:rPr>
          <w:rStyle w:val="SubtleReference"/>
          <w:rFonts w:ascii="Times New Roman" w:hAnsi="Times New Roman" w:cs="Times New Roman"/>
          <w:sz w:val="24"/>
          <w:szCs w:val="24"/>
        </w:rPr>
        <w:t>Duarte,C.</w:t>
      </w:r>
      <w:proofErr w:type="gramEnd"/>
      <w:r w:rsidRPr="00E61CA2">
        <w:rPr>
          <w:rStyle w:val="SubtleReference"/>
          <w:rFonts w:ascii="Times New Roman" w:hAnsi="Times New Roman" w:cs="Times New Roman"/>
          <w:sz w:val="24"/>
          <w:szCs w:val="24"/>
        </w:rPr>
        <w:t>, Pinto-Gouveia, J., Stubbs, R.J. (2017)</w:t>
      </w:r>
      <w:r w:rsidR="002A6A12">
        <w:rPr>
          <w:rStyle w:val="SubtleReference"/>
          <w:rFonts w:ascii="Times New Roman" w:hAnsi="Times New Roman" w:cs="Times New Roman"/>
          <w:sz w:val="24"/>
          <w:szCs w:val="24"/>
        </w:rPr>
        <w:t>.</w:t>
      </w:r>
      <w:r w:rsidRPr="00E61CA2">
        <w:rPr>
          <w:rStyle w:val="SubtleReference"/>
          <w:rFonts w:ascii="Times New Roman" w:hAnsi="Times New Roman" w:cs="Times New Roman"/>
          <w:sz w:val="24"/>
          <w:szCs w:val="24"/>
        </w:rPr>
        <w:t xml:space="preserve"> The prospective associations </w:t>
      </w:r>
    </w:p>
    <w:p w:rsidR="00580761" w:rsidRDefault="00580761"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between bullying experience, body image, shame and disordered eating in a </w:t>
      </w:r>
    </w:p>
    <w:p w:rsidR="00580761" w:rsidRDefault="00580761"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sample of adolescence girls. Personality and Individual Differences 116 </w:t>
      </w:r>
    </w:p>
    <w:p w:rsidR="00AA66F0" w:rsidRPr="00E61CA2" w:rsidRDefault="00580761"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(2017) 319-325</w:t>
      </w:r>
      <w:proofErr w:type="gramStart"/>
      <w:r w:rsidR="00AA66F0" w:rsidRPr="00E61CA2">
        <w:rPr>
          <w:rStyle w:val="SubtleReference"/>
          <w:rFonts w:ascii="Times New Roman" w:hAnsi="Times New Roman" w:cs="Times New Roman"/>
          <w:sz w:val="24"/>
          <w:szCs w:val="24"/>
        </w:rPr>
        <w:t>. .</w:t>
      </w:r>
      <w:proofErr w:type="gramEnd"/>
      <w:r w:rsidR="00AA66F0" w:rsidRPr="00E61CA2">
        <w:rPr>
          <w:rStyle w:val="SubtleReference"/>
          <w:rFonts w:ascii="Times New Roman" w:hAnsi="Times New Roman" w:cs="Times New Roman"/>
          <w:sz w:val="24"/>
          <w:szCs w:val="24"/>
        </w:rPr>
        <w:t xml:space="preserve"> </w:t>
      </w:r>
    </w:p>
    <w:p w:rsidR="00580761" w:rsidRDefault="00AA66F0" w:rsidP="00EB3A5C">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Dube, </w:t>
      </w:r>
      <w:proofErr w:type="gramStart"/>
      <w:r w:rsidRPr="00E61CA2">
        <w:rPr>
          <w:rStyle w:val="SubtleReference"/>
          <w:rFonts w:ascii="Times New Roman" w:hAnsi="Times New Roman" w:cs="Times New Roman"/>
          <w:sz w:val="24"/>
          <w:szCs w:val="24"/>
        </w:rPr>
        <w:t>S.R..</w:t>
      </w:r>
      <w:proofErr w:type="gramEnd"/>
      <w:r w:rsidRPr="00E61CA2">
        <w:rPr>
          <w:rStyle w:val="SubtleReference"/>
          <w:rFonts w:ascii="Times New Roman" w:hAnsi="Times New Roman" w:cs="Times New Roman"/>
          <w:sz w:val="24"/>
          <w:szCs w:val="24"/>
        </w:rPr>
        <w:t xml:space="preserve"> Anda R.F, Felitti, V.J</w:t>
      </w:r>
      <w:r w:rsidR="00580761">
        <w:rPr>
          <w:rStyle w:val="SubtleReference"/>
          <w:rFonts w:ascii="Times New Roman" w:hAnsi="Times New Roman" w:cs="Times New Roman"/>
          <w:sz w:val="24"/>
          <w:szCs w:val="24"/>
        </w:rPr>
        <w:t>. Chapman, D.P. Williamson, D.F</w:t>
      </w:r>
      <w:r w:rsidRPr="00E61CA2">
        <w:rPr>
          <w:rStyle w:val="SubtleReference"/>
          <w:rFonts w:ascii="Times New Roman" w:hAnsi="Times New Roman" w:cs="Times New Roman"/>
          <w:sz w:val="24"/>
          <w:szCs w:val="24"/>
        </w:rPr>
        <w:t>. Giles W.H (2001)</w:t>
      </w:r>
      <w:r w:rsidR="002A6A12">
        <w:rPr>
          <w:rStyle w:val="SubtleReference"/>
          <w:rFonts w:ascii="Times New Roman" w:hAnsi="Times New Roman" w:cs="Times New Roman"/>
          <w:sz w:val="24"/>
          <w:szCs w:val="24"/>
        </w:rPr>
        <w:t>.</w:t>
      </w:r>
      <w:r w:rsidRPr="00E61CA2">
        <w:rPr>
          <w:rStyle w:val="SubtleReference"/>
          <w:rFonts w:ascii="Times New Roman" w:hAnsi="Times New Roman" w:cs="Times New Roman"/>
          <w:sz w:val="24"/>
          <w:szCs w:val="24"/>
        </w:rPr>
        <w:t xml:space="preserve"> </w:t>
      </w:r>
    </w:p>
    <w:p w:rsidR="00580761" w:rsidRDefault="00580761"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Childhood abuse, household dysfunction, and the risk of attempted suicide </w:t>
      </w:r>
    </w:p>
    <w:p w:rsidR="00580761" w:rsidRDefault="00580761"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throughout the life span: Findings from the Adverse Childhood </w:t>
      </w:r>
    </w:p>
    <w:p w:rsidR="00580761" w:rsidRPr="00E61CA2" w:rsidRDefault="00580761" w:rsidP="00EB3A5C">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Experiences Study JAMA, 286 (24) (2001), pp. 3089-3096</w:t>
      </w:r>
    </w:p>
    <w:p w:rsidR="00580761" w:rsidRDefault="002A6A1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Dube S.R,</w:t>
      </w:r>
      <w:r w:rsidR="00AA66F0" w:rsidRPr="00E61CA2">
        <w:rPr>
          <w:rStyle w:val="SubtleReference"/>
          <w:rFonts w:ascii="Times New Roman" w:hAnsi="Times New Roman" w:cs="Times New Roman"/>
          <w:sz w:val="24"/>
          <w:szCs w:val="24"/>
        </w:rPr>
        <w:t xml:space="preserve"> Felitti </w:t>
      </w:r>
      <w:proofErr w:type="gramStart"/>
      <w:r w:rsidR="00AA66F0" w:rsidRPr="00E61CA2">
        <w:rPr>
          <w:rStyle w:val="SubtleReference"/>
          <w:rFonts w:ascii="Times New Roman" w:hAnsi="Times New Roman" w:cs="Times New Roman"/>
          <w:sz w:val="24"/>
          <w:szCs w:val="24"/>
        </w:rPr>
        <w:t>V,.</w:t>
      </w:r>
      <w:proofErr w:type="gramEnd"/>
      <w:r w:rsidR="00AA66F0" w:rsidRPr="00E61CA2">
        <w:rPr>
          <w:rStyle w:val="SubtleReference"/>
          <w:rFonts w:ascii="Times New Roman" w:hAnsi="Times New Roman" w:cs="Times New Roman"/>
          <w:sz w:val="24"/>
          <w:szCs w:val="24"/>
        </w:rPr>
        <w:t xml:space="preserve"> Dong, M. Chapman, D.P. Giles </w:t>
      </w:r>
      <w:proofErr w:type="gramStart"/>
      <w:r w:rsidR="00AA66F0" w:rsidRPr="00E61CA2">
        <w:rPr>
          <w:rStyle w:val="SubtleReference"/>
          <w:rFonts w:ascii="Times New Roman" w:hAnsi="Times New Roman" w:cs="Times New Roman"/>
          <w:sz w:val="24"/>
          <w:szCs w:val="24"/>
        </w:rPr>
        <w:t>W.H,.</w:t>
      </w:r>
      <w:proofErr w:type="gramEnd"/>
      <w:r w:rsidR="00AA66F0" w:rsidRPr="00E61CA2">
        <w:rPr>
          <w:rStyle w:val="SubtleReference"/>
          <w:rFonts w:ascii="Times New Roman" w:hAnsi="Times New Roman" w:cs="Times New Roman"/>
          <w:sz w:val="24"/>
          <w:szCs w:val="24"/>
        </w:rPr>
        <w:t xml:space="preserve"> Anda</w:t>
      </w:r>
      <w:r w:rsidR="00580761">
        <w:rPr>
          <w:rStyle w:val="SubtleReference"/>
          <w:rFonts w:ascii="Times New Roman" w:hAnsi="Times New Roman" w:cs="Times New Roman"/>
          <w:sz w:val="24"/>
          <w:szCs w:val="24"/>
        </w:rPr>
        <w:t xml:space="preserve"> R.F (2003)</w:t>
      </w:r>
      <w:r>
        <w:rPr>
          <w:rStyle w:val="SubtleReference"/>
          <w:rFonts w:ascii="Times New Roman" w:hAnsi="Times New Roman" w:cs="Times New Roman"/>
          <w:sz w:val="24"/>
          <w:szCs w:val="24"/>
        </w:rPr>
        <w:t>.</w:t>
      </w:r>
      <w:r w:rsidR="00580761">
        <w:rPr>
          <w:rStyle w:val="SubtleReference"/>
          <w:rFonts w:ascii="Times New Roman" w:hAnsi="Times New Roman" w:cs="Times New Roman"/>
          <w:sz w:val="24"/>
          <w:szCs w:val="24"/>
        </w:rPr>
        <w:t xml:space="preserve"> Childhood</w:t>
      </w:r>
    </w:p>
    <w:p w:rsidR="00580761" w:rsidRDefault="00580761"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abuse, neglect and household dysfunction and the risk of illicit drug use: </w:t>
      </w:r>
    </w:p>
    <w:p w:rsidR="00AA66F0" w:rsidRPr="00E61CA2" w:rsidRDefault="00580761" w:rsidP="002A6A12">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The Adverse Childhood Experience Study</w:t>
      </w:r>
    </w:p>
    <w:p w:rsidR="002A6A12"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Edmonds, C (2012)</w:t>
      </w:r>
      <w:r w:rsidR="002A6A12">
        <w:rPr>
          <w:rStyle w:val="SubtleReference"/>
          <w:rFonts w:ascii="Times New Roman" w:hAnsi="Times New Roman" w:cs="Times New Roman"/>
          <w:sz w:val="24"/>
          <w:szCs w:val="24"/>
        </w:rPr>
        <w:t>.</w:t>
      </w:r>
      <w:r w:rsidRPr="00E61CA2">
        <w:rPr>
          <w:rStyle w:val="SubtleReference"/>
          <w:rFonts w:ascii="Times New Roman" w:hAnsi="Times New Roman" w:cs="Times New Roman"/>
          <w:sz w:val="24"/>
          <w:szCs w:val="24"/>
        </w:rPr>
        <w:t xml:space="preserve"> Diff-ability’ not ‘disability’: right-brained thinkers in a left-</w:t>
      </w:r>
    </w:p>
    <w:p w:rsidR="002A6A12" w:rsidRDefault="002A6A1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brained education system in ‘Support for Learning’ Blackwell Publishing: </w:t>
      </w:r>
    </w:p>
    <w:p w:rsidR="00AA66F0" w:rsidRDefault="002A6A1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E61CA2">
        <w:rPr>
          <w:rStyle w:val="SubtleReference"/>
          <w:rFonts w:ascii="Times New Roman" w:hAnsi="Times New Roman" w:cs="Times New Roman"/>
          <w:sz w:val="24"/>
          <w:szCs w:val="24"/>
        </w:rPr>
        <w:t>Oxford</w:t>
      </w:r>
    </w:p>
    <w:p w:rsidR="00F41921" w:rsidRDefault="00F41921"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Education Reform Act (1988)</w:t>
      </w:r>
      <w:r w:rsidR="002A6A12">
        <w:rPr>
          <w:rStyle w:val="SubtleReference"/>
          <w:rFonts w:ascii="Times New Roman" w:hAnsi="Times New Roman" w:cs="Times New Roman"/>
          <w:sz w:val="24"/>
          <w:szCs w:val="24"/>
        </w:rPr>
        <w:t>.</w:t>
      </w:r>
      <w:r>
        <w:rPr>
          <w:rStyle w:val="SubtleReference"/>
          <w:rFonts w:ascii="Times New Roman" w:hAnsi="Times New Roman" w:cs="Times New Roman"/>
          <w:sz w:val="24"/>
          <w:szCs w:val="24"/>
        </w:rPr>
        <w:t xml:space="preserve"> </w:t>
      </w:r>
    </w:p>
    <w:p w:rsidR="00682447" w:rsidRDefault="00682447"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Edwards, R., Smokowski, P., Sowers, K, Dulmus., Theriot, M., (2008)</w:t>
      </w:r>
      <w:r w:rsidR="002A6A12">
        <w:rPr>
          <w:rStyle w:val="SubtleReference"/>
          <w:rFonts w:ascii="Times New Roman" w:hAnsi="Times New Roman" w:cs="Times New Roman"/>
          <w:sz w:val="24"/>
          <w:szCs w:val="24"/>
        </w:rPr>
        <w:t>.</w:t>
      </w:r>
      <w:r w:rsidR="00AA66F0" w:rsidRPr="00E61CA2">
        <w:rPr>
          <w:rStyle w:val="SubtleReference"/>
          <w:rFonts w:ascii="Times New Roman" w:hAnsi="Times New Roman" w:cs="Times New Roman"/>
          <w:sz w:val="24"/>
          <w:szCs w:val="24"/>
        </w:rPr>
        <w:t xml:space="preserve"> Abuse of </w:t>
      </w:r>
    </w:p>
    <w:p w:rsidR="00682447" w:rsidRDefault="00682447"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Po</w:t>
      </w:r>
      <w:r>
        <w:rPr>
          <w:rStyle w:val="SubtleReference"/>
          <w:rFonts w:ascii="Times New Roman" w:hAnsi="Times New Roman" w:cs="Times New Roman"/>
          <w:sz w:val="24"/>
          <w:szCs w:val="24"/>
        </w:rPr>
        <w:t>wer. Journal of Evidence-Based Social Work. 1:2-2, 111-129,</w:t>
      </w:r>
    </w:p>
    <w:p w:rsidR="00AA66F0" w:rsidRPr="00E61CA2" w:rsidRDefault="00682447"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DOI:1300/J394v01n02 08  </w:t>
      </w:r>
    </w:p>
    <w:p w:rsidR="00682447"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Edwards, A, Tanner, D, Carlin, P., (2011). The Conservative Governments and the </w:t>
      </w:r>
    </w:p>
    <w:p w:rsidR="00682447" w:rsidRDefault="00682447"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development of Welsh L</w:t>
      </w:r>
      <w:r>
        <w:rPr>
          <w:rStyle w:val="SubtleReference"/>
          <w:rFonts w:ascii="Times New Roman" w:hAnsi="Times New Roman" w:cs="Times New Roman"/>
          <w:sz w:val="24"/>
          <w:szCs w:val="24"/>
        </w:rPr>
        <w:t>a</w:t>
      </w:r>
      <w:r w:rsidR="00AA66F0" w:rsidRPr="00E61CA2">
        <w:rPr>
          <w:rStyle w:val="SubtleReference"/>
          <w:rFonts w:ascii="Times New Roman" w:hAnsi="Times New Roman" w:cs="Times New Roman"/>
          <w:sz w:val="24"/>
          <w:szCs w:val="24"/>
        </w:rPr>
        <w:t xml:space="preserve">nguage Policy in the 1980s and 1990s. The </w:t>
      </w:r>
    </w:p>
    <w:p w:rsidR="00AA66F0" w:rsidRPr="00E61CA2" w:rsidRDefault="00682447"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Historical Journal, 54, pp.529-551</w:t>
      </w:r>
    </w:p>
    <w:p w:rsidR="00682447"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Ehlers, C.L. &amp; Criado, J.R. (2010). Adolescent Ethanol Exposure: Does it Produce </w:t>
      </w:r>
    </w:p>
    <w:p w:rsidR="00AA66F0" w:rsidRPr="00E61CA2" w:rsidRDefault="00682447"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Long-lasting electrophysiological effects? Alcohol 44, 27-37. </w:t>
      </w:r>
    </w:p>
    <w:p w:rsidR="002A6A12" w:rsidRDefault="002A6A12"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Elliott, J. G. (2003). Dynamic Assessment in educational settings: Realising </w:t>
      </w:r>
    </w:p>
    <w:p w:rsidR="002A6A12" w:rsidRPr="00E61CA2" w:rsidRDefault="002A6A1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E61CA2">
        <w:rPr>
          <w:rStyle w:val="SubtleReference"/>
          <w:rFonts w:ascii="Times New Roman" w:hAnsi="Times New Roman" w:cs="Times New Roman"/>
          <w:sz w:val="24"/>
          <w:szCs w:val="24"/>
        </w:rPr>
        <w:t>potential, Educational Review, 55, 15–32.</w:t>
      </w:r>
    </w:p>
    <w:p w:rsidR="000B35D2"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Elliott, J. G., Gathercole, S. E., Alloway, T. P., Kirkwood, H., &amp; Holmes, J. (2010). </w:t>
      </w:r>
    </w:p>
    <w:p w:rsidR="000B35D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An evaluation of a classroom-based intervention to help overcome </w:t>
      </w:r>
    </w:p>
    <w:p w:rsidR="000B35D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working memory difficulties. Journal of Cognitive Education and </w:t>
      </w:r>
    </w:p>
    <w:p w:rsidR="00AA66F0" w:rsidRPr="00E61CA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Psychology, 9, 227–250.</w:t>
      </w:r>
    </w:p>
    <w:p w:rsidR="000B35D2" w:rsidRDefault="00AA66F0" w:rsidP="002A6A12">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Elliott, J. G., &amp; Gibbs, S. (2008). Does dyslexia exist? Journal of Philosophy of </w:t>
      </w:r>
    </w:p>
    <w:p w:rsidR="000B35D2" w:rsidRPr="00E61CA2" w:rsidRDefault="000B35D2" w:rsidP="002A6A12">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Education, 42, 475–491.</w:t>
      </w:r>
    </w:p>
    <w:p w:rsidR="000B35D2"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Elliott, J. G., &amp; Place, M. (2012). Children in difficulty: A guide to understanding </w:t>
      </w:r>
    </w:p>
    <w:p w:rsidR="00AA66F0" w:rsidRPr="00E61CA2" w:rsidRDefault="000B35D2" w:rsidP="002A6A12">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lastRenderedPageBreak/>
        <w:t xml:space="preserve">                     </w:t>
      </w:r>
      <w:r w:rsidR="00AA66F0" w:rsidRPr="00E61CA2">
        <w:rPr>
          <w:rStyle w:val="SubtleReference"/>
          <w:rFonts w:ascii="Times New Roman" w:hAnsi="Times New Roman" w:cs="Times New Roman"/>
          <w:sz w:val="24"/>
          <w:szCs w:val="24"/>
        </w:rPr>
        <w:t>and helping (3rd ed.). London: Routledge.</w:t>
      </w:r>
    </w:p>
    <w:p w:rsidR="000B35D2"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Elliott, J., &amp; Grigorenko, E. (2014). The Dyslexia Debate (Cambridge Studies in </w:t>
      </w:r>
    </w:p>
    <w:p w:rsidR="000B35D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Cognitive and Perceptual Development). Cambridge: Cambridge </w:t>
      </w:r>
    </w:p>
    <w:p w:rsidR="00AA66F0" w:rsidRPr="00E61CA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University Press. doi:10.1017/CBO9781139017824</w:t>
      </w:r>
    </w:p>
    <w:p w:rsidR="000B35D2"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El-Zein, R.A. (2005). Cytogenetic Effects in Children Treated with </w:t>
      </w:r>
    </w:p>
    <w:p w:rsidR="000B35D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Methylphenidate. 10th January 2005, Cancer Lett. </w:t>
      </w:r>
      <w:proofErr w:type="gramStart"/>
      <w:r w:rsidR="00AA66F0" w:rsidRPr="00E61CA2">
        <w:rPr>
          <w:rStyle w:val="SubtleReference"/>
          <w:rFonts w:ascii="Times New Roman" w:hAnsi="Times New Roman" w:cs="Times New Roman"/>
          <w:sz w:val="24"/>
          <w:szCs w:val="24"/>
        </w:rPr>
        <w:t>2005;230:284</w:t>
      </w:r>
      <w:proofErr w:type="gramEnd"/>
      <w:r w:rsidR="00AA66F0" w:rsidRPr="00E61CA2">
        <w:rPr>
          <w:rStyle w:val="SubtleReference"/>
          <w:rFonts w:ascii="Times New Roman" w:hAnsi="Times New Roman" w:cs="Times New Roman"/>
          <w:sz w:val="24"/>
          <w:szCs w:val="24"/>
        </w:rPr>
        <w:t xml:space="preserve">–291. </w:t>
      </w:r>
    </w:p>
    <w:p w:rsidR="00AA66F0" w:rsidRPr="00E61CA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[PubMed]</w:t>
      </w:r>
    </w:p>
    <w:p w:rsidR="000B35D2"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Emmerson, R., Fretz, R. and Shaw, L (1995). Writing Ethnographic Field-notes. The </w:t>
      </w:r>
    </w:p>
    <w:p w:rsidR="00AA66F0" w:rsidRPr="00E61CA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University of Chicago Press; London:</w:t>
      </w:r>
    </w:p>
    <w:p w:rsidR="000B35D2" w:rsidRDefault="00AA66F0" w:rsidP="002A6A12">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Engleharrdt, HT (1986). The Foundations of Bioethics, Oxford University Press; </w:t>
      </w:r>
    </w:p>
    <w:p w:rsidR="00AA66F0" w:rsidRPr="00E61CA2" w:rsidRDefault="000B35D2" w:rsidP="002A6A12">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UK </w:t>
      </w:r>
    </w:p>
    <w:p w:rsidR="00AA66F0" w:rsidRPr="00E61CA2" w:rsidRDefault="00AA66F0" w:rsidP="002A6A12">
      <w:pPr>
        <w:spacing w:line="480" w:lineRule="auto"/>
        <w:rPr>
          <w:rFonts w:ascii="Times New Roman" w:hAnsi="Times New Roman" w:cs="Times New Roman"/>
          <w:smallCaps/>
          <w:color w:val="5A5A5A" w:themeColor="text1" w:themeTint="A5"/>
          <w:sz w:val="24"/>
          <w:szCs w:val="24"/>
        </w:rPr>
      </w:pPr>
      <w:r w:rsidRPr="00E61CA2">
        <w:rPr>
          <w:rStyle w:val="SubtleReference"/>
          <w:rFonts w:ascii="Times New Roman" w:hAnsi="Times New Roman" w:cs="Times New Roman"/>
          <w:sz w:val="24"/>
          <w:szCs w:val="24"/>
        </w:rPr>
        <w:t>Epstein, H. (1979). Children of the Holocaust. Bantam Books: New York.</w:t>
      </w:r>
    </w:p>
    <w:p w:rsidR="000B35D2"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Estell, D.B, Farmer, T.W, Irvin, M.J., Cowther, A., Akos, P &amp; Boudah, D.J. (2008). </w:t>
      </w:r>
    </w:p>
    <w:p w:rsidR="000B35D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Students with exceptionalities and the peer group context of bullying </w:t>
      </w:r>
    </w:p>
    <w:p w:rsidR="000B35D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and victimisation in late elementary school. Journal of Child and </w:t>
      </w:r>
    </w:p>
    <w:p w:rsidR="000B35D2" w:rsidRPr="00472464" w:rsidRDefault="000B35D2" w:rsidP="002A6A12">
      <w:pPr>
        <w:spacing w:line="480" w:lineRule="auto"/>
        <w:rPr>
          <w:rStyle w:val="SubtleReference"/>
          <w:rFonts w:ascii="Times New Roman" w:hAnsi="Times New Roman" w:cs="Times New Roman"/>
          <w:smallCaps w:val="0"/>
          <w:color w:val="0000FF" w:themeColor="hyperlink"/>
          <w:sz w:val="24"/>
          <w:szCs w:val="24"/>
          <w:u w:val="single"/>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Family Studies, 18(2), 136-150. </w:t>
      </w:r>
      <w:hyperlink r:id="rId63" w:history="1">
        <w:r w:rsidR="00AA66F0" w:rsidRPr="00E61CA2">
          <w:rPr>
            <w:rStyle w:val="Hyperlink"/>
            <w:rFonts w:ascii="Times New Roman" w:hAnsi="Times New Roman" w:cs="Times New Roman"/>
            <w:sz w:val="24"/>
            <w:szCs w:val="24"/>
          </w:rPr>
          <w:t>https://doi.org/10.1007/s10826-008-9214-1</w:t>
        </w:r>
      </w:hyperlink>
    </w:p>
    <w:p w:rsidR="000B35D2"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Estes, R. J., &amp; Weiner, N. A. (2001). The commercial sexual exploitation of children </w:t>
      </w:r>
    </w:p>
    <w:p w:rsidR="000B35D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in the U.S., Canada and Mexico. Philadelphia: School of Social Work, </w:t>
      </w:r>
    </w:p>
    <w:p w:rsidR="00AA66F0" w:rsidRPr="00E61CA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Center for the Study of Youth Policy, University of Pennsylvania.</w:t>
      </w:r>
    </w:p>
    <w:p w:rsidR="00AA66F0" w:rsidRPr="00E61CA2"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lastRenderedPageBreak/>
        <w:t>ESTYN (2014). Annual Report 2014-2015. ESTYN.</w:t>
      </w:r>
    </w:p>
    <w:p w:rsidR="000B35D2"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Etherington, K, (2004). Becoming a Reflexive Researcher – Using Ourselves in </w:t>
      </w:r>
    </w:p>
    <w:p w:rsidR="00AA66F0" w:rsidRPr="00E61CA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Research Kingsley Publisher; London</w:t>
      </w:r>
    </w:p>
    <w:p w:rsidR="005F4CC5" w:rsidRPr="00E61CA2" w:rsidRDefault="005F4CC5" w:rsidP="002A6A12">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EU (2013). Digital Agenda http://ec.europa.eu/digital-agenda</w:t>
      </w:r>
    </w:p>
    <w:p w:rsidR="00AA66F0" w:rsidRPr="00E61CA2" w:rsidRDefault="00AA66F0" w:rsidP="002A6A12">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European Disability Forum (2010). Annual Report United Nations</w:t>
      </w:r>
    </w:p>
    <w:p w:rsidR="00AA66F0" w:rsidRPr="00E61CA2" w:rsidRDefault="00AA66F0" w:rsidP="002A6A12">
      <w:pPr>
        <w:spacing w:line="480" w:lineRule="auto"/>
        <w:rPr>
          <w:rStyle w:val="SubtleReference"/>
          <w:rFonts w:ascii="Times New Roman" w:hAnsi="Times New Roman" w:cs="Times New Roman"/>
          <w:sz w:val="24"/>
          <w:szCs w:val="24"/>
        </w:rPr>
      </w:pPr>
      <w:r w:rsidRPr="000B35D2">
        <w:rPr>
          <w:rStyle w:val="SubtleReference"/>
          <w:rFonts w:ascii="Times New Roman" w:hAnsi="Times New Roman" w:cs="Times New Roman"/>
          <w:sz w:val="24"/>
          <w:szCs w:val="24"/>
        </w:rPr>
        <w:t>Equality Act (2010)</w:t>
      </w:r>
      <w:r w:rsidR="000B35D2">
        <w:rPr>
          <w:rStyle w:val="SubtleReference"/>
          <w:rFonts w:ascii="Times New Roman" w:hAnsi="Times New Roman" w:cs="Times New Roman"/>
          <w:sz w:val="24"/>
          <w:szCs w:val="24"/>
        </w:rPr>
        <w:t>. https://www.gov.uk</w:t>
      </w:r>
    </w:p>
    <w:p w:rsidR="000B35D2"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Evren, C., Umet, G, Bozkurt, M, Evren, B., Agachanli, R. (2016) Mediating role of </w:t>
      </w:r>
    </w:p>
    <w:p w:rsidR="000B35D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childhood emotional abuse on the relationship between severity of </w:t>
      </w:r>
    </w:p>
    <w:p w:rsidR="000B35D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ADHD and PTSD symptoms in a sample of male inpatients with alcohol</w:t>
      </w:r>
      <w:r>
        <w:rPr>
          <w:rStyle w:val="SubtleReference"/>
          <w:rFonts w:ascii="Times New Roman" w:hAnsi="Times New Roman" w:cs="Times New Roman"/>
          <w:sz w:val="24"/>
          <w:szCs w:val="24"/>
        </w:rPr>
        <w:t xml:space="preserve">  </w:t>
      </w:r>
    </w:p>
    <w:p w:rsidR="00AA66F0" w:rsidRPr="00E61CA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use disorder. Psychiatric Research 239: 320-324 </w:t>
      </w:r>
    </w:p>
    <w:p w:rsidR="000B35D2"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Falth, L. Gustafson, S., Tjus, T., Heimann, M., &amp; Svensson, I. (2013). Computer- </w:t>
      </w:r>
    </w:p>
    <w:p w:rsidR="000B35D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assisted interventions targeting reading skills of children with reading </w:t>
      </w:r>
    </w:p>
    <w:p w:rsidR="00AA66F0" w:rsidRPr="00E61CA2" w:rsidRDefault="000B35D2" w:rsidP="002A6A12">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disabilities –A longitudinal study. Dyslexia, 19, 37–53.</w:t>
      </w:r>
    </w:p>
    <w:p w:rsidR="000B35D2" w:rsidRPr="00E61CA2" w:rsidRDefault="00AA66F0" w:rsidP="002A6A12">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Fanon, F. (1952). Black skin, white masks London; Pluto Press</w:t>
      </w:r>
      <w:r w:rsidR="00472464">
        <w:rPr>
          <w:rStyle w:val="SubtleReference"/>
          <w:rFonts w:ascii="Times New Roman" w:hAnsi="Times New Roman" w:cs="Times New Roman"/>
          <w:sz w:val="24"/>
          <w:szCs w:val="24"/>
        </w:rPr>
        <w:t>.</w:t>
      </w:r>
    </w:p>
    <w:p w:rsidR="000B35D2"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Felitti, V.J. Anda, R.F. Nordenberg, D Williamson, </w:t>
      </w:r>
      <w:proofErr w:type="gramStart"/>
      <w:r w:rsidRPr="00E61CA2">
        <w:rPr>
          <w:rStyle w:val="SubtleReference"/>
          <w:rFonts w:ascii="Times New Roman" w:hAnsi="Times New Roman" w:cs="Times New Roman"/>
          <w:sz w:val="24"/>
          <w:szCs w:val="24"/>
        </w:rPr>
        <w:t>D.F..</w:t>
      </w:r>
      <w:proofErr w:type="gramEnd"/>
      <w:r w:rsidRPr="00E61CA2">
        <w:rPr>
          <w:rStyle w:val="SubtleReference"/>
          <w:rFonts w:ascii="Times New Roman" w:hAnsi="Times New Roman" w:cs="Times New Roman"/>
          <w:sz w:val="24"/>
          <w:szCs w:val="24"/>
        </w:rPr>
        <w:t xml:space="preserve"> Spitz, A.M Edwards, </w:t>
      </w:r>
      <w:proofErr w:type="gramStart"/>
      <w:r w:rsidRPr="00E61CA2">
        <w:rPr>
          <w:rStyle w:val="SubtleReference"/>
          <w:rFonts w:ascii="Times New Roman" w:hAnsi="Times New Roman" w:cs="Times New Roman"/>
          <w:sz w:val="24"/>
          <w:szCs w:val="24"/>
        </w:rPr>
        <w:t>V..</w:t>
      </w:r>
      <w:proofErr w:type="gramEnd"/>
      <w:r w:rsidRPr="00E61CA2">
        <w:rPr>
          <w:rStyle w:val="SubtleReference"/>
          <w:rFonts w:ascii="Times New Roman" w:hAnsi="Times New Roman" w:cs="Times New Roman"/>
          <w:sz w:val="24"/>
          <w:szCs w:val="24"/>
        </w:rPr>
        <w:t xml:space="preserve"> </w:t>
      </w:r>
    </w:p>
    <w:p w:rsidR="000B35D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Marks J.S (1998). Relationship of childhood abuse and household </w:t>
      </w:r>
    </w:p>
    <w:p w:rsidR="000B35D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dysfunction to many of the leading causes of death in adults: The Adverse </w:t>
      </w:r>
    </w:p>
    <w:p w:rsidR="000B35D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Childhood Experiences (ACE) Study American Journal of Preventative </w:t>
      </w:r>
    </w:p>
    <w:p w:rsidR="00AA66F0" w:rsidRPr="00E61CA2" w:rsidRDefault="000B35D2" w:rsidP="002A6A12">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Medicine, 14 (4) (1998), pp. 245-258</w:t>
      </w:r>
    </w:p>
    <w:p w:rsidR="000B35D2"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lastRenderedPageBreak/>
        <w:t xml:space="preserve">Felitti V.J (2009). Adverse childhood experiences and adult health Academic </w:t>
      </w:r>
    </w:p>
    <w:p w:rsidR="00AA66F0" w:rsidRPr="00E61CA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Pediatrics, 9 (3) (2009), pp. 131-132</w:t>
      </w:r>
    </w:p>
    <w:p w:rsidR="000B35D2"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Fenton, A, and Krahn, T. (2007). Autism, Neurodiversity and Equality Beyond the </w:t>
      </w:r>
    </w:p>
    <w:p w:rsidR="00AA66F0" w:rsidRPr="00E61CA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Normal.  Journal of Ethics in Mental Health   </w:t>
      </w:r>
    </w:p>
    <w:p w:rsidR="000B35D2"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Fenton, B. D.C. (2018). The Old Wound: Destructive Plasticity and Intergeneration </w:t>
      </w:r>
    </w:p>
    <w:p w:rsidR="00AA66F0" w:rsidRPr="00E61CA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Trauma. Philosophy Department University York Toronto M3J iP3, Canada. </w:t>
      </w:r>
    </w:p>
    <w:p w:rsidR="000B35D2"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Fergus, D. (2018). I Let Him Go: A Mother’s Heartbreaking True Story of the </w:t>
      </w:r>
    </w:p>
    <w:p w:rsidR="00AA66F0" w:rsidRPr="00E61CA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Murder that Shocked the World. London: Blink Publishing. </w:t>
      </w:r>
    </w:p>
    <w:p w:rsidR="000B35D2"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Ferguson, M.A., </w:t>
      </w:r>
      <w:proofErr w:type="gramStart"/>
      <w:r w:rsidRPr="00E61CA2">
        <w:rPr>
          <w:rStyle w:val="SubtleReference"/>
          <w:rFonts w:ascii="Times New Roman" w:hAnsi="Times New Roman" w:cs="Times New Roman"/>
          <w:sz w:val="24"/>
          <w:szCs w:val="24"/>
        </w:rPr>
        <w:t>Hall,R</w:t>
      </w:r>
      <w:proofErr w:type="gramEnd"/>
      <w:r w:rsidRPr="00E61CA2">
        <w:rPr>
          <w:rStyle w:val="SubtleReference"/>
          <w:rFonts w:ascii="Times New Roman" w:hAnsi="Times New Roman" w:cs="Times New Roman"/>
          <w:sz w:val="24"/>
          <w:szCs w:val="24"/>
        </w:rPr>
        <w:t xml:space="preserve">.L, Riley,A.  and David R. Moore (2011). Communication, </w:t>
      </w:r>
    </w:p>
    <w:p w:rsidR="000B35D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Listening, Cognitive and Speech Perception Skills in Children With </w:t>
      </w:r>
    </w:p>
    <w:p w:rsidR="000B35D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Auditory Processing Disorder (APD) or Spe</w:t>
      </w:r>
      <w:r>
        <w:rPr>
          <w:rStyle w:val="SubtleReference"/>
          <w:rFonts w:ascii="Times New Roman" w:hAnsi="Times New Roman" w:cs="Times New Roman"/>
          <w:sz w:val="24"/>
          <w:szCs w:val="24"/>
        </w:rPr>
        <w:t>cific Language Impairment (SLI)</w:t>
      </w:r>
      <w:r w:rsidR="00AA66F0" w:rsidRPr="00E61CA2">
        <w:rPr>
          <w:rStyle w:val="SubtleReference"/>
          <w:rFonts w:ascii="Times New Roman" w:hAnsi="Times New Roman" w:cs="Times New Roman"/>
          <w:sz w:val="24"/>
          <w:szCs w:val="24"/>
        </w:rPr>
        <w:t xml:space="preserve"> </w:t>
      </w:r>
    </w:p>
    <w:p w:rsidR="000B35D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Journal of Speech, Language, and Hearing Research, February 2011, Vol. </w:t>
      </w:r>
    </w:p>
    <w:p w:rsidR="000B35D2" w:rsidRPr="00E61CA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54, 211-227. doi:10.1044/1092-4388(2010/09-0167)</w:t>
      </w:r>
    </w:p>
    <w:p w:rsidR="000B35D2"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Field, T. (1996)</w:t>
      </w:r>
      <w:r w:rsidR="00742036">
        <w:rPr>
          <w:rStyle w:val="SubtleReference"/>
          <w:rFonts w:ascii="Times New Roman" w:hAnsi="Times New Roman" w:cs="Times New Roman"/>
          <w:sz w:val="24"/>
          <w:szCs w:val="24"/>
        </w:rPr>
        <w:t>. Bully</w:t>
      </w:r>
      <w:r w:rsidRPr="00E61CA2">
        <w:rPr>
          <w:rStyle w:val="SubtleReference"/>
          <w:rFonts w:ascii="Times New Roman" w:hAnsi="Times New Roman" w:cs="Times New Roman"/>
          <w:sz w:val="24"/>
          <w:szCs w:val="24"/>
        </w:rPr>
        <w:t xml:space="preserve"> in sight: How to predict, resist and combat workplace </w:t>
      </w:r>
    </w:p>
    <w:p w:rsidR="000B35D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bullying – overcoming the silence and denial by which abuse thrives.  London: </w:t>
      </w:r>
    </w:p>
    <w:p w:rsidR="00AA66F0" w:rsidRPr="00E61CA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UK</w:t>
      </w:r>
    </w:p>
    <w:p w:rsidR="00AA66F0" w:rsidRPr="00E61CA2" w:rsidRDefault="00AA66F0" w:rsidP="002A6A12">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Fine, J </w:t>
      </w:r>
      <w:r w:rsidR="000B35D2">
        <w:rPr>
          <w:rStyle w:val="SubtleReference"/>
          <w:rFonts w:ascii="Times New Roman" w:hAnsi="Times New Roman" w:cs="Times New Roman"/>
          <w:sz w:val="24"/>
          <w:szCs w:val="24"/>
        </w:rPr>
        <w:t xml:space="preserve">(2006). Language in Psychiatry </w:t>
      </w:r>
      <w:r w:rsidRPr="00E61CA2">
        <w:rPr>
          <w:rStyle w:val="SubtleReference"/>
          <w:rFonts w:ascii="Times New Roman" w:hAnsi="Times New Roman" w:cs="Times New Roman"/>
          <w:sz w:val="24"/>
          <w:szCs w:val="24"/>
        </w:rPr>
        <w:t>A handbook of Clinical Practice</w:t>
      </w:r>
    </w:p>
    <w:p w:rsidR="000B35D2"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Fink, E., Deighton, J., Humphrey, </w:t>
      </w:r>
      <w:proofErr w:type="gramStart"/>
      <w:r w:rsidRPr="00E61CA2">
        <w:rPr>
          <w:rStyle w:val="SubtleReference"/>
          <w:rFonts w:ascii="Times New Roman" w:hAnsi="Times New Roman" w:cs="Times New Roman"/>
          <w:sz w:val="24"/>
          <w:szCs w:val="24"/>
        </w:rPr>
        <w:t>N,.</w:t>
      </w:r>
      <w:proofErr w:type="gramEnd"/>
      <w:r w:rsidRPr="00E61CA2">
        <w:rPr>
          <w:rStyle w:val="SubtleReference"/>
          <w:rFonts w:ascii="Times New Roman" w:hAnsi="Times New Roman" w:cs="Times New Roman"/>
          <w:sz w:val="24"/>
          <w:szCs w:val="24"/>
        </w:rPr>
        <w:t xml:space="preserve"> Wolpert, M. (2015). Assessing the bullying and </w:t>
      </w:r>
    </w:p>
    <w:p w:rsidR="000B35D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victimisation of children with special educational needs in mainstream </w:t>
      </w:r>
    </w:p>
    <w:p w:rsidR="000B35D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E61CA2">
        <w:rPr>
          <w:rStyle w:val="SubtleReference"/>
          <w:rFonts w:ascii="Times New Roman" w:hAnsi="Times New Roman" w:cs="Times New Roman"/>
          <w:sz w:val="24"/>
          <w:szCs w:val="24"/>
        </w:rPr>
        <w:t xml:space="preserve">schools: Development and validation of the Bullying Behaviour and </w:t>
      </w:r>
    </w:p>
    <w:p w:rsidR="000B35D2" w:rsidRDefault="000B35D2"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Experience Scale. Research in Developmental Disabilities 36 (2015</w:t>
      </w:r>
      <w:proofErr w:type="gramStart"/>
      <w:r w:rsidR="00AA66F0" w:rsidRPr="00E61CA2">
        <w:rPr>
          <w:rStyle w:val="SubtleReference"/>
          <w:rFonts w:ascii="Times New Roman" w:hAnsi="Times New Roman" w:cs="Times New Roman"/>
          <w:sz w:val="24"/>
          <w:szCs w:val="24"/>
        </w:rPr>
        <w:t>)  611</w:t>
      </w:r>
      <w:proofErr w:type="gramEnd"/>
      <w:r w:rsidR="00AA66F0" w:rsidRPr="00E61CA2">
        <w:rPr>
          <w:rStyle w:val="SubtleReference"/>
          <w:rFonts w:ascii="Times New Roman" w:hAnsi="Times New Roman" w:cs="Times New Roman"/>
          <w:sz w:val="24"/>
          <w:szCs w:val="24"/>
        </w:rPr>
        <w:t>–</w:t>
      </w:r>
    </w:p>
    <w:p w:rsidR="00AA66F0" w:rsidRPr="00E61CA2" w:rsidRDefault="000B35D2" w:rsidP="002A6A12">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619612</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Finkelhor, </w:t>
      </w:r>
      <w:proofErr w:type="gramStart"/>
      <w:r w:rsidRPr="00E61CA2">
        <w:rPr>
          <w:rStyle w:val="SubtleReference"/>
          <w:rFonts w:ascii="Times New Roman" w:hAnsi="Times New Roman" w:cs="Times New Roman"/>
          <w:sz w:val="24"/>
          <w:szCs w:val="24"/>
        </w:rPr>
        <w:t>D,  Shattuck</w:t>
      </w:r>
      <w:proofErr w:type="gramEnd"/>
      <w:r w:rsidRPr="00E61CA2">
        <w:rPr>
          <w:rStyle w:val="SubtleReference"/>
          <w:rFonts w:ascii="Times New Roman" w:hAnsi="Times New Roman" w:cs="Times New Roman"/>
          <w:sz w:val="24"/>
          <w:szCs w:val="24"/>
        </w:rPr>
        <w:t xml:space="preserve">, A, Turner, H, Hamby, S (2015). A revised inventory of </w:t>
      </w:r>
    </w:p>
    <w:p w:rsidR="00742036"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Adverse Childhood Experiences, In Child Abuse &amp; Neglect, Volume 48, 2015, </w:t>
      </w:r>
    </w:p>
    <w:p w:rsidR="00742036"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Pages 13-21, ISSN 0145-2134, </w:t>
      </w:r>
      <w:r>
        <w:rPr>
          <w:rStyle w:val="SubtleReference"/>
          <w:rFonts w:ascii="Times New Roman" w:hAnsi="Times New Roman" w:cs="Times New Roman"/>
          <w:sz w:val="24"/>
          <w:szCs w:val="24"/>
        </w:rPr>
        <w:fldChar w:fldCharType="begin"/>
      </w:r>
      <w:r>
        <w:rPr>
          <w:rStyle w:val="SubtleReference"/>
          <w:rFonts w:ascii="Times New Roman" w:hAnsi="Times New Roman" w:cs="Times New Roman"/>
          <w:sz w:val="24"/>
          <w:szCs w:val="24"/>
        </w:rPr>
        <w:instrText xml:space="preserve"> HYPERLINK "</w:instrText>
      </w:r>
      <w:r w:rsidRPr="00E61CA2">
        <w:rPr>
          <w:rStyle w:val="SubtleReference"/>
          <w:rFonts w:ascii="Times New Roman" w:hAnsi="Times New Roman" w:cs="Times New Roman"/>
          <w:sz w:val="24"/>
          <w:szCs w:val="24"/>
        </w:rPr>
        <w:instrText>https://doi.org/10.1016/j.chiabu.2015.07.011.</w:instrText>
      </w:r>
      <w:r>
        <w:rPr>
          <w:rStyle w:val="SubtleReference"/>
          <w:rFonts w:ascii="Times New Roman" w:hAnsi="Times New Roman" w:cs="Times New Roman"/>
          <w:sz w:val="24"/>
          <w:szCs w:val="24"/>
        </w:rPr>
        <w:instrText xml:space="preserve">       </w:instrText>
      </w:r>
    </w:p>
    <w:p w:rsidR="00742036" w:rsidRPr="00680228" w:rsidRDefault="00742036" w:rsidP="002A6A12">
      <w:pPr>
        <w:spacing w:line="480" w:lineRule="auto"/>
        <w:rPr>
          <w:rStyle w:val="Hyperlink"/>
          <w:rFonts w:ascii="Times New Roman" w:hAnsi="Times New Roman" w:cs="Times New Roman"/>
          <w:sz w:val="24"/>
          <w:szCs w:val="24"/>
        </w:rPr>
      </w:pPr>
      <w:r>
        <w:rPr>
          <w:rStyle w:val="SubtleReference"/>
          <w:rFonts w:ascii="Times New Roman" w:hAnsi="Times New Roman" w:cs="Times New Roman"/>
          <w:sz w:val="24"/>
          <w:szCs w:val="24"/>
        </w:rPr>
        <w:instrText xml:space="preserve">             </w:instrText>
      </w:r>
      <w:r w:rsidRPr="00E61CA2">
        <w:rPr>
          <w:rStyle w:val="SubtleReference"/>
          <w:rFonts w:ascii="Times New Roman" w:hAnsi="Times New Roman" w:cs="Times New Roman"/>
          <w:sz w:val="24"/>
          <w:szCs w:val="24"/>
        </w:rPr>
        <w:instrText>http://www.sciencedirect.com/science/article/pii/S0145213415002409</w:instrText>
      </w:r>
      <w:r>
        <w:rPr>
          <w:rStyle w:val="SubtleReference"/>
          <w:rFonts w:ascii="Times New Roman" w:hAnsi="Times New Roman" w:cs="Times New Roman"/>
          <w:sz w:val="24"/>
          <w:szCs w:val="24"/>
        </w:rPr>
        <w:instrText xml:space="preserve">" </w:instrText>
      </w:r>
      <w:r>
        <w:rPr>
          <w:rStyle w:val="SubtleReference"/>
          <w:rFonts w:ascii="Times New Roman" w:hAnsi="Times New Roman" w:cs="Times New Roman"/>
          <w:sz w:val="24"/>
          <w:szCs w:val="24"/>
        </w:rPr>
        <w:fldChar w:fldCharType="separate"/>
      </w:r>
      <w:r w:rsidRPr="00680228">
        <w:rPr>
          <w:rStyle w:val="Hyperlink"/>
          <w:rFonts w:ascii="Times New Roman" w:hAnsi="Times New Roman" w:cs="Times New Roman"/>
          <w:sz w:val="24"/>
          <w:szCs w:val="24"/>
        </w:rPr>
        <w:t xml:space="preserve">https://doi.org/10.1016/j.chiabu.2015.07.011.       </w:t>
      </w:r>
    </w:p>
    <w:p w:rsidR="00AA66F0" w:rsidRPr="00E61CA2" w:rsidRDefault="00742036" w:rsidP="002A6A12">
      <w:pPr>
        <w:spacing w:line="480" w:lineRule="auto"/>
        <w:rPr>
          <w:rStyle w:val="SubtleReference"/>
          <w:rFonts w:ascii="Times New Roman" w:hAnsi="Times New Roman" w:cs="Times New Roman"/>
          <w:sz w:val="24"/>
          <w:szCs w:val="24"/>
        </w:rPr>
      </w:pPr>
      <w:r w:rsidRPr="00680228">
        <w:rPr>
          <w:rStyle w:val="Hyperlink"/>
          <w:rFonts w:ascii="Times New Roman" w:hAnsi="Times New Roman" w:cs="Times New Roman"/>
          <w:sz w:val="24"/>
          <w:szCs w:val="24"/>
        </w:rPr>
        <w:t xml:space="preserve">             http://www.sciencedirect.com/science/article/pii/S0145213415002409</w:t>
      </w:r>
      <w:r>
        <w:rPr>
          <w:rStyle w:val="SubtleReference"/>
          <w:rFonts w:ascii="Times New Roman" w:hAnsi="Times New Roman" w:cs="Times New Roman"/>
          <w:sz w:val="24"/>
          <w:szCs w:val="24"/>
        </w:rPr>
        <w:fldChar w:fldCharType="end"/>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Finkelhor </w:t>
      </w:r>
      <w:proofErr w:type="gramStart"/>
      <w:r w:rsidRPr="00E61CA2">
        <w:rPr>
          <w:rStyle w:val="SubtleReference"/>
          <w:rFonts w:ascii="Times New Roman" w:hAnsi="Times New Roman" w:cs="Times New Roman"/>
          <w:sz w:val="24"/>
          <w:szCs w:val="24"/>
        </w:rPr>
        <w:t>D,.</w:t>
      </w:r>
      <w:proofErr w:type="gramEnd"/>
      <w:r w:rsidRPr="00E61CA2">
        <w:rPr>
          <w:rStyle w:val="SubtleReference"/>
          <w:rFonts w:ascii="Times New Roman" w:hAnsi="Times New Roman" w:cs="Times New Roman"/>
          <w:sz w:val="24"/>
          <w:szCs w:val="24"/>
        </w:rPr>
        <w:t xml:space="preserve"> Hamby S.L, Ormrod, </w:t>
      </w:r>
      <w:proofErr w:type="gramStart"/>
      <w:r w:rsidRPr="00E61CA2">
        <w:rPr>
          <w:rStyle w:val="SubtleReference"/>
          <w:rFonts w:ascii="Times New Roman" w:hAnsi="Times New Roman" w:cs="Times New Roman"/>
          <w:sz w:val="24"/>
          <w:szCs w:val="24"/>
        </w:rPr>
        <w:t>R.K..</w:t>
      </w:r>
      <w:proofErr w:type="gramEnd"/>
      <w:r w:rsidRPr="00E61CA2">
        <w:rPr>
          <w:rStyle w:val="SubtleReference"/>
          <w:rFonts w:ascii="Times New Roman" w:hAnsi="Times New Roman" w:cs="Times New Roman"/>
          <w:sz w:val="24"/>
          <w:szCs w:val="24"/>
        </w:rPr>
        <w:t xml:space="preserve"> H.A </w:t>
      </w:r>
      <w:proofErr w:type="gramStart"/>
      <w:r w:rsidRPr="00E61CA2">
        <w:rPr>
          <w:rStyle w:val="SubtleReference"/>
          <w:rFonts w:ascii="Times New Roman" w:hAnsi="Times New Roman" w:cs="Times New Roman"/>
          <w:sz w:val="24"/>
          <w:szCs w:val="24"/>
        </w:rPr>
        <w:t>Turner  (</w:t>
      </w:r>
      <w:proofErr w:type="gramEnd"/>
      <w:r w:rsidRPr="00E61CA2">
        <w:rPr>
          <w:rStyle w:val="SubtleReference"/>
          <w:rFonts w:ascii="Times New Roman" w:hAnsi="Times New Roman" w:cs="Times New Roman"/>
          <w:sz w:val="24"/>
          <w:szCs w:val="24"/>
        </w:rPr>
        <w:t xml:space="preserve">2005). The JVQ: Reliability, </w:t>
      </w:r>
    </w:p>
    <w:p w:rsidR="00AA66F0" w:rsidRPr="00E61CA2" w:rsidRDefault="00742036" w:rsidP="002A6A12">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validity, and national norms Child Abuse &amp; Neglect, 29 (4) (2005), pp. 383-412</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Finkelhor</w:t>
      </w:r>
      <w:r w:rsidR="00846166" w:rsidRPr="00E61CA2">
        <w:rPr>
          <w:rStyle w:val="SubtleReference"/>
          <w:rFonts w:ascii="Times New Roman" w:hAnsi="Times New Roman" w:cs="Times New Roman"/>
          <w:sz w:val="24"/>
          <w:szCs w:val="24"/>
        </w:rPr>
        <w:t xml:space="preserve"> D.</w:t>
      </w:r>
      <w:r w:rsidRPr="00E61CA2">
        <w:rPr>
          <w:rStyle w:val="SubtleReference"/>
          <w:rFonts w:ascii="Times New Roman" w:hAnsi="Times New Roman" w:cs="Times New Roman"/>
          <w:sz w:val="24"/>
          <w:szCs w:val="24"/>
        </w:rPr>
        <w:t xml:space="preserve">, Shattuck, </w:t>
      </w:r>
      <w:r w:rsidR="00846166" w:rsidRPr="00E61CA2">
        <w:rPr>
          <w:rStyle w:val="SubtleReference"/>
          <w:rFonts w:ascii="Times New Roman" w:hAnsi="Times New Roman" w:cs="Times New Roman"/>
          <w:sz w:val="24"/>
          <w:szCs w:val="24"/>
        </w:rPr>
        <w:t xml:space="preserve">A, </w:t>
      </w:r>
      <w:r w:rsidRPr="00E61CA2">
        <w:rPr>
          <w:rStyle w:val="SubtleReference"/>
          <w:rFonts w:ascii="Times New Roman" w:hAnsi="Times New Roman" w:cs="Times New Roman"/>
          <w:sz w:val="24"/>
          <w:szCs w:val="24"/>
        </w:rPr>
        <w:t>Turner</w:t>
      </w:r>
      <w:r w:rsidR="00846166" w:rsidRPr="00E61CA2">
        <w:rPr>
          <w:rStyle w:val="SubtleReference"/>
          <w:rFonts w:ascii="Times New Roman" w:hAnsi="Times New Roman" w:cs="Times New Roman"/>
          <w:sz w:val="24"/>
          <w:szCs w:val="24"/>
        </w:rPr>
        <w:t>, H.A</w:t>
      </w:r>
      <w:r w:rsidRPr="00E61CA2">
        <w:rPr>
          <w:rStyle w:val="SubtleReference"/>
          <w:rFonts w:ascii="Times New Roman" w:hAnsi="Times New Roman" w:cs="Times New Roman"/>
          <w:sz w:val="24"/>
          <w:szCs w:val="24"/>
        </w:rPr>
        <w:t>,</w:t>
      </w:r>
      <w:r w:rsidR="00846166" w:rsidRPr="00E61CA2">
        <w:rPr>
          <w:rStyle w:val="SubtleReference"/>
          <w:rFonts w:ascii="Times New Roman" w:hAnsi="Times New Roman" w:cs="Times New Roman"/>
          <w:sz w:val="24"/>
          <w:szCs w:val="24"/>
        </w:rPr>
        <w:t xml:space="preserve"> </w:t>
      </w:r>
      <w:r w:rsidRPr="00E61CA2">
        <w:rPr>
          <w:rStyle w:val="SubtleReference"/>
          <w:rFonts w:ascii="Times New Roman" w:hAnsi="Times New Roman" w:cs="Times New Roman"/>
          <w:sz w:val="24"/>
          <w:szCs w:val="24"/>
        </w:rPr>
        <w:t>Hamby</w:t>
      </w:r>
      <w:r w:rsidR="00846166" w:rsidRPr="00E61CA2">
        <w:rPr>
          <w:rStyle w:val="SubtleReference"/>
          <w:rFonts w:ascii="Times New Roman" w:hAnsi="Times New Roman" w:cs="Times New Roman"/>
          <w:sz w:val="24"/>
          <w:szCs w:val="24"/>
        </w:rPr>
        <w:t>.</w:t>
      </w:r>
      <w:r w:rsidRPr="00E61CA2">
        <w:rPr>
          <w:rStyle w:val="SubtleReference"/>
          <w:rFonts w:ascii="Times New Roman" w:hAnsi="Times New Roman" w:cs="Times New Roman"/>
          <w:sz w:val="24"/>
          <w:szCs w:val="24"/>
        </w:rPr>
        <w:t xml:space="preserve"> </w:t>
      </w:r>
      <w:r w:rsidR="00846166" w:rsidRPr="00E61CA2">
        <w:rPr>
          <w:rStyle w:val="SubtleReference"/>
          <w:rFonts w:ascii="Times New Roman" w:hAnsi="Times New Roman" w:cs="Times New Roman"/>
          <w:sz w:val="24"/>
          <w:szCs w:val="24"/>
        </w:rPr>
        <w:t xml:space="preserve">S.L </w:t>
      </w:r>
      <w:r w:rsidRPr="00E61CA2">
        <w:rPr>
          <w:rStyle w:val="SubtleReference"/>
          <w:rFonts w:ascii="Times New Roman" w:hAnsi="Times New Roman" w:cs="Times New Roman"/>
          <w:sz w:val="24"/>
          <w:szCs w:val="24"/>
        </w:rPr>
        <w:t xml:space="preserve">(2012). Improving the adverse </w:t>
      </w:r>
    </w:p>
    <w:p w:rsidR="00742036"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childhood experiences study scale. Archives of Pediatrics &amp; Adolescent </w:t>
      </w:r>
    </w:p>
    <w:p w:rsidR="00742036" w:rsidRPr="00E61CA2" w:rsidRDefault="00742036" w:rsidP="002A6A12">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Medicine, 167 (1) (2012), pp. 70-75, 10.1001/jamapediatrics.2013.420</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Finkelhor</w:t>
      </w:r>
      <w:r w:rsidR="00846166" w:rsidRPr="00E61CA2">
        <w:rPr>
          <w:rStyle w:val="SubtleReference"/>
          <w:rFonts w:ascii="Times New Roman" w:hAnsi="Times New Roman" w:cs="Times New Roman"/>
          <w:sz w:val="24"/>
          <w:szCs w:val="24"/>
        </w:rPr>
        <w:t>, D</w:t>
      </w:r>
      <w:r w:rsidRPr="00E61CA2">
        <w:rPr>
          <w:rStyle w:val="SubtleReference"/>
          <w:rFonts w:ascii="Times New Roman" w:hAnsi="Times New Roman" w:cs="Times New Roman"/>
          <w:sz w:val="24"/>
          <w:szCs w:val="24"/>
        </w:rPr>
        <w:t>, Turner</w:t>
      </w:r>
      <w:r w:rsidR="00846166" w:rsidRPr="00E61CA2">
        <w:rPr>
          <w:rStyle w:val="SubtleReference"/>
          <w:rFonts w:ascii="Times New Roman" w:hAnsi="Times New Roman" w:cs="Times New Roman"/>
          <w:sz w:val="24"/>
          <w:szCs w:val="24"/>
        </w:rPr>
        <w:t>, H</w:t>
      </w:r>
      <w:r w:rsidRPr="00E61CA2">
        <w:rPr>
          <w:rStyle w:val="SubtleReference"/>
          <w:rFonts w:ascii="Times New Roman" w:hAnsi="Times New Roman" w:cs="Times New Roman"/>
          <w:sz w:val="24"/>
          <w:szCs w:val="24"/>
        </w:rPr>
        <w:t>,</w:t>
      </w:r>
      <w:r w:rsidR="00846166" w:rsidRPr="00E61CA2">
        <w:rPr>
          <w:rStyle w:val="SubtleReference"/>
          <w:rFonts w:ascii="Times New Roman" w:hAnsi="Times New Roman" w:cs="Times New Roman"/>
          <w:sz w:val="24"/>
          <w:szCs w:val="24"/>
        </w:rPr>
        <w:t xml:space="preserve"> A,</w:t>
      </w:r>
      <w:r w:rsidRPr="00E61CA2">
        <w:rPr>
          <w:rStyle w:val="SubtleReference"/>
          <w:rFonts w:ascii="Times New Roman" w:hAnsi="Times New Roman" w:cs="Times New Roman"/>
          <w:sz w:val="24"/>
          <w:szCs w:val="24"/>
        </w:rPr>
        <w:t xml:space="preserve"> Shattuck</w:t>
      </w:r>
      <w:r w:rsidR="00846166" w:rsidRPr="00E61CA2">
        <w:rPr>
          <w:rStyle w:val="SubtleReference"/>
          <w:rFonts w:ascii="Times New Roman" w:hAnsi="Times New Roman" w:cs="Times New Roman"/>
          <w:sz w:val="24"/>
          <w:szCs w:val="24"/>
        </w:rPr>
        <w:t xml:space="preserve">, </w:t>
      </w:r>
      <w:r w:rsidRPr="00E61CA2">
        <w:rPr>
          <w:rStyle w:val="SubtleReference"/>
          <w:rFonts w:ascii="Times New Roman" w:hAnsi="Times New Roman" w:cs="Times New Roman"/>
          <w:sz w:val="24"/>
          <w:szCs w:val="24"/>
        </w:rPr>
        <w:t>Hamby</w:t>
      </w:r>
      <w:r w:rsidR="00846166" w:rsidRPr="00E61CA2">
        <w:rPr>
          <w:rStyle w:val="SubtleReference"/>
          <w:rFonts w:ascii="Times New Roman" w:hAnsi="Times New Roman" w:cs="Times New Roman"/>
          <w:sz w:val="24"/>
          <w:szCs w:val="24"/>
        </w:rPr>
        <w:t xml:space="preserve">., S. </w:t>
      </w:r>
      <w:r w:rsidRPr="00E61CA2">
        <w:rPr>
          <w:rStyle w:val="SubtleReference"/>
          <w:rFonts w:ascii="Times New Roman" w:hAnsi="Times New Roman" w:cs="Times New Roman"/>
          <w:sz w:val="24"/>
          <w:szCs w:val="24"/>
        </w:rPr>
        <w:t xml:space="preserve"> (2015). Estimates of childhood, </w:t>
      </w:r>
    </w:p>
    <w:p w:rsidR="00742036"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youth exposure to violence, crime and abuse JAMA Pediatrics, 169 (8) (2015), </w:t>
      </w:r>
    </w:p>
    <w:p w:rsidR="00AA66F0" w:rsidRPr="00E61CA2" w:rsidRDefault="00742036" w:rsidP="002A6A12">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pp. 746-754, 10.1001/jamapediatrics.2015.0676</w:t>
      </w:r>
    </w:p>
    <w:p w:rsidR="00742036" w:rsidRDefault="00AA66F0" w:rsidP="002A6A12">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Finkelstein, V (1996) The Disability Movement Has Run Out of Steam</w:t>
      </w:r>
      <w:r w:rsidR="00742036">
        <w:rPr>
          <w:rStyle w:val="SubtleReference"/>
          <w:rFonts w:ascii="Times New Roman" w:hAnsi="Times New Roman" w:cs="Times New Roman"/>
          <w:sz w:val="24"/>
          <w:szCs w:val="24"/>
        </w:rPr>
        <w:t>:</w:t>
      </w:r>
      <w:r w:rsidRPr="00E61CA2">
        <w:rPr>
          <w:rStyle w:val="SubtleReference"/>
          <w:rFonts w:ascii="Times New Roman" w:hAnsi="Times New Roman" w:cs="Times New Roman"/>
          <w:sz w:val="24"/>
          <w:szCs w:val="24"/>
        </w:rPr>
        <w:t xml:space="preserve"> Disability</w:t>
      </w:r>
    </w:p>
    <w:p w:rsidR="00AA66F0" w:rsidRPr="00E61CA2" w:rsidRDefault="00742036" w:rsidP="002A6A12">
      <w:pPr>
        <w:spacing w:line="480" w:lineRule="auto"/>
        <w:outlineLvl w:val="0"/>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 Now</w:t>
      </w:r>
      <w:r>
        <w:rPr>
          <w:rStyle w:val="SubtleReference"/>
          <w:rFonts w:ascii="Times New Roman" w:hAnsi="Times New Roman" w:cs="Times New Roman"/>
          <w:sz w:val="24"/>
          <w:szCs w:val="24"/>
        </w:rPr>
        <w:t xml:space="preserve">. </w:t>
      </w:r>
    </w:p>
    <w:p w:rsidR="00742036" w:rsidRDefault="00742036" w:rsidP="00742036">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Fisher, R, MD, PhD; Barry, J. MD; Kanner, A MD, FANA (2015). Psychogenic Seizures </w:t>
      </w:r>
    </w:p>
    <w:p w:rsidR="00742036" w:rsidRDefault="00742036" w:rsidP="00742036">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E61CA2">
        <w:rPr>
          <w:rStyle w:val="SubtleReference"/>
          <w:rFonts w:ascii="Times New Roman" w:hAnsi="Times New Roman" w:cs="Times New Roman"/>
          <w:sz w:val="24"/>
          <w:szCs w:val="24"/>
        </w:rPr>
        <w:t xml:space="preserve">— What are They, How Can They be Diagnosed and Treated? Stanford </w:t>
      </w:r>
    </w:p>
    <w:p w:rsidR="00742036" w:rsidRPr="00E61CA2" w:rsidRDefault="00742036" w:rsidP="00742036">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Pr="00E61CA2">
        <w:rPr>
          <w:rStyle w:val="SubtleReference"/>
          <w:rFonts w:ascii="Times New Roman" w:hAnsi="Times New Roman" w:cs="Times New Roman"/>
          <w:sz w:val="24"/>
          <w:szCs w:val="24"/>
        </w:rPr>
        <w:t>Health Care</w:t>
      </w:r>
    </w:p>
    <w:p w:rsidR="00742036" w:rsidRDefault="00742036" w:rsidP="00742036">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Fisher, R. (2009). Non-Epileptic Seizures and Misdiagnosis -Treating Psychogenic </w:t>
      </w:r>
    </w:p>
    <w:p w:rsidR="00742036" w:rsidRPr="00E61CA2" w:rsidRDefault="00742036" w:rsidP="00742036">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E61CA2">
        <w:rPr>
          <w:rStyle w:val="SubtleReference"/>
          <w:rFonts w:ascii="Times New Roman" w:hAnsi="Times New Roman" w:cs="Times New Roman"/>
          <w:sz w:val="24"/>
          <w:szCs w:val="24"/>
        </w:rPr>
        <w:t xml:space="preserve">Non-Epileptic Seizures) Youtube </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Fiszman, A., Alves-Leon, S.V., Nunes, R.G, D’Andrea, I and Figuera, I (2004). </w:t>
      </w:r>
    </w:p>
    <w:p w:rsidR="00742036"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Traumatic events and posttraumatic stress disorder in patients with </w:t>
      </w:r>
    </w:p>
    <w:p w:rsidR="00742036"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psychogenic non-epileptic seizures a critical review. Epilepsy Behaviour, </w:t>
      </w:r>
    </w:p>
    <w:p w:rsidR="00AA66F0" w:rsidRPr="00E61CA2" w:rsidRDefault="00742036" w:rsidP="002A6A12">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December 2004, 5:818-825</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Fitzpatrick, J. (2015). The Continuing Stigma of Mental Illness. Archives of </w:t>
      </w:r>
    </w:p>
    <w:p w:rsidR="00AA66F0" w:rsidRPr="00E61CA2"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Psychiatric nursing. 29 133/ </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Fletcher, J. M., Stuebing, K. K., Barth, A. E., Denton, C. A., Cirino, P. T., Francis, D. J. </w:t>
      </w:r>
    </w:p>
    <w:p w:rsidR="00742036"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(2011). Cognitive correlates of inadequate response to reading </w:t>
      </w:r>
    </w:p>
    <w:p w:rsidR="00AA66F0" w:rsidRPr="00E61CA2"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intervention. School Psychology Review, 40, 3–22.</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Flowers, P., Marriott, C., &amp; Hart, G. (2000). ‘The bars, the bogs and the bushes’: The </w:t>
      </w:r>
    </w:p>
    <w:p w:rsidR="00742036"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impact of locale on sexual cultures. Culture, Health and Sexuality, 2, 69-</w:t>
      </w:r>
    </w:p>
    <w:p w:rsidR="00AA66F0" w:rsidRPr="00E61CA2"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86. </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Ford J. D., Hartman K., Hawke J., Chapman J. F. (2008). Traumatic victimization, </w:t>
      </w:r>
    </w:p>
    <w:p w:rsidR="00742036"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posttraumatic stress disorder, suicidal ideation, and substance abuse risk </w:t>
      </w:r>
    </w:p>
    <w:p w:rsidR="00742036"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among juvenile justice-involved youth. Journal of Child &amp; Adolescent </w:t>
      </w:r>
    </w:p>
    <w:p w:rsidR="00AA66F0" w:rsidRPr="00E61CA2"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Trauma, 1, 75–92. doi:10.1080/19361520801934456</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lastRenderedPageBreak/>
        <w:t xml:space="preserve">Foucault, M (1972). The Archaeology of Knowledge and the Discourse on </w:t>
      </w:r>
    </w:p>
    <w:p w:rsidR="00AA66F0" w:rsidRPr="00E61CA2"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Language Pantheon; New York    </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Foucault, M (1980). Two lectures. In Power/knowledge: Selected interviews and </w:t>
      </w:r>
    </w:p>
    <w:p w:rsidR="00AA66F0" w:rsidRPr="00E61CA2"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essays 1972–1977, Colin Gordon. New York: Pantheon.</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Fredrickson, N. and Cline, N. (2002). Special Educational Needs, Inclusion and </w:t>
      </w:r>
    </w:p>
    <w:p w:rsidR="00AA66F0" w:rsidRPr="00E61CA2" w:rsidRDefault="00742036" w:rsidP="002A6A12">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Diversity Open University Press; Buckingham</w:t>
      </w:r>
    </w:p>
    <w:p w:rsidR="00AA66F0" w:rsidRPr="00E61CA2" w:rsidRDefault="00AA66F0" w:rsidP="002A6A12">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Freedland, J (1997). Master Race of the Left. The Guardian August 30th 1997</w:t>
      </w:r>
    </w:p>
    <w:p w:rsidR="00AA66F0" w:rsidRPr="00E61CA2"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Freire, P. (1970). Pedagogy of the oppressed. New York: Continuum.</w:t>
      </w:r>
    </w:p>
    <w:p w:rsidR="00AA66F0" w:rsidRPr="00E61CA2" w:rsidRDefault="00AA66F0" w:rsidP="002A6A12">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French, S. (1993). Can you see the rainbow? The roots of denial. </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French, S. (1993). Disability, impairment or something inbetween? In Swain, J, </w:t>
      </w:r>
    </w:p>
    <w:p w:rsidR="00742036"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Finklestein, V, French, S and Oliver, M Disabling barriers – enabling </w:t>
      </w:r>
    </w:p>
    <w:p w:rsidR="00AA66F0" w:rsidRPr="00E61CA2"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environments London; Sage</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Freud, S (1914). The Standard Edition of the Complete Psychological Works of </w:t>
      </w:r>
    </w:p>
    <w:p w:rsidR="00AA66F0" w:rsidRPr="00E61CA2"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Sigmund Freud London: Hogarth Press  </w:t>
      </w:r>
    </w:p>
    <w:p w:rsidR="00742036" w:rsidRDefault="00AA66F0" w:rsidP="002A6A12">
      <w:pPr>
        <w:autoSpaceDE w:val="0"/>
        <w:autoSpaceDN w:val="0"/>
        <w:adjustRightInd w:val="0"/>
        <w:spacing w:after="240"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Fresco (1984). Remembering the Unknown. International Review of Psycho-</w:t>
      </w:r>
    </w:p>
    <w:p w:rsidR="00C240B1" w:rsidRDefault="00742036" w:rsidP="002A6A12">
      <w:pPr>
        <w:autoSpaceDE w:val="0"/>
        <w:autoSpaceDN w:val="0"/>
        <w:adjustRightInd w:val="0"/>
        <w:spacing w:after="240"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Analysis 11, 417-427. </w:t>
      </w:r>
    </w:p>
    <w:p w:rsidR="00742036" w:rsidRDefault="00C240B1" w:rsidP="002A6A12">
      <w:pPr>
        <w:autoSpaceDE w:val="0"/>
        <w:autoSpaceDN w:val="0"/>
        <w:adjustRightInd w:val="0"/>
        <w:spacing w:after="240"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Frymann, V. (2018). Birth Trauma: A Common cause of developmental delays. </w:t>
      </w:r>
    </w:p>
    <w:p w:rsidR="00AA66F0" w:rsidRPr="00E61CA2" w:rsidRDefault="00742036" w:rsidP="00742036">
      <w:pPr>
        <w:autoSpaceDE w:val="0"/>
        <w:autoSpaceDN w:val="0"/>
        <w:adjustRightInd w:val="0"/>
        <w:spacing w:after="240"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C240B1">
        <w:rPr>
          <w:rStyle w:val="SubtleReference"/>
          <w:rFonts w:ascii="Times New Roman" w:hAnsi="Times New Roman" w:cs="Times New Roman"/>
          <w:sz w:val="24"/>
          <w:szCs w:val="24"/>
        </w:rPr>
        <w:t xml:space="preserve">Epidemic answers. </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lastRenderedPageBreak/>
        <w:t xml:space="preserve">Fuchs, L. S., Fuchs, D., &amp; Compton, D. L. (2010). Commentary: Rethinking response to </w:t>
      </w:r>
    </w:p>
    <w:p w:rsidR="00742036"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intervention at middle and high school. School Psychology Review, 39, 22–</w:t>
      </w:r>
    </w:p>
    <w:p w:rsidR="00AA66F0" w:rsidRPr="00E61CA2"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28.</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Gabbard, G, Litowitz, B and Williams, P (2011). Textbook of Psychoanalysis </w:t>
      </w:r>
    </w:p>
    <w:p w:rsidR="00AA66F0" w:rsidRPr="00E61CA2"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American Psychiatric Publishers</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Gabel, S.L. (2000). Restorative Writing. Universitty of victoria publishingi, </w:t>
      </w:r>
    </w:p>
    <w:p w:rsidR="00AA66F0" w:rsidRPr="00E61CA2"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Proquest dissertations MQ48212 </w:t>
      </w:r>
    </w:p>
    <w:p w:rsidR="00742036" w:rsidRDefault="00AA66F0" w:rsidP="002A6A12">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Gallager, HG (1990). By Trust Betrayed: Patient and Physician in the Third Reich </w:t>
      </w:r>
    </w:p>
    <w:p w:rsidR="00AA66F0" w:rsidRDefault="00742036" w:rsidP="002A6A12">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Henry Hold, London</w:t>
      </w:r>
    </w:p>
    <w:p w:rsidR="00742036" w:rsidRDefault="00C240B1" w:rsidP="002A6A12">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Getahun, D. (2017). Children Exposed to complications at birth at risk of autism. </w:t>
      </w:r>
    </w:p>
    <w:p w:rsidR="00742036" w:rsidRPr="00472464" w:rsidRDefault="00742036" w:rsidP="002A6A12">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C240B1">
        <w:rPr>
          <w:rStyle w:val="SubtleReference"/>
          <w:rFonts w:ascii="Times New Roman" w:hAnsi="Times New Roman" w:cs="Times New Roman"/>
          <w:sz w:val="24"/>
          <w:szCs w:val="24"/>
        </w:rPr>
        <w:t xml:space="preserve">Kaiser Permanente study findings. American Journal of Perinatology. </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Gibbons, S. and Silva, O. (2008). School Quality, Child Wellbeing and Parents’ </w:t>
      </w:r>
    </w:p>
    <w:p w:rsidR="00742036"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Satisfaction. CEE Discussion Papers, London School of Economics and </w:t>
      </w:r>
    </w:p>
    <w:p w:rsidR="00AA66F0" w:rsidRPr="00E61CA2"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Political Science, London, UK</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Gilbert L.K. Breiding</w:t>
      </w:r>
      <w:proofErr w:type="gramStart"/>
      <w:r w:rsidRPr="00E61CA2">
        <w:rPr>
          <w:rStyle w:val="SubtleReference"/>
          <w:rFonts w:ascii="Times New Roman" w:hAnsi="Times New Roman" w:cs="Times New Roman"/>
          <w:sz w:val="24"/>
          <w:szCs w:val="24"/>
        </w:rPr>
        <w:t>, ,</w:t>
      </w:r>
      <w:proofErr w:type="gramEnd"/>
      <w:r w:rsidRPr="00E61CA2">
        <w:rPr>
          <w:rStyle w:val="SubtleReference"/>
          <w:rFonts w:ascii="Times New Roman" w:hAnsi="Times New Roman" w:cs="Times New Roman"/>
          <w:sz w:val="24"/>
          <w:szCs w:val="24"/>
        </w:rPr>
        <w:t xml:space="preserve"> M.J. Merrick M.T,. Thompson </w:t>
      </w:r>
      <w:proofErr w:type="gramStart"/>
      <w:r w:rsidRPr="00E61CA2">
        <w:rPr>
          <w:rStyle w:val="SubtleReference"/>
          <w:rFonts w:ascii="Times New Roman" w:hAnsi="Times New Roman" w:cs="Times New Roman"/>
          <w:sz w:val="24"/>
          <w:szCs w:val="24"/>
        </w:rPr>
        <w:t>W.W,.</w:t>
      </w:r>
      <w:proofErr w:type="gramEnd"/>
      <w:r w:rsidRPr="00E61CA2">
        <w:rPr>
          <w:rStyle w:val="SubtleReference"/>
          <w:rFonts w:ascii="Times New Roman" w:hAnsi="Times New Roman" w:cs="Times New Roman"/>
          <w:sz w:val="24"/>
          <w:szCs w:val="24"/>
        </w:rPr>
        <w:t xml:space="preserve"> Ford D.C, Dhingra </w:t>
      </w:r>
      <w:proofErr w:type="gramStart"/>
      <w:r w:rsidRPr="00E61CA2">
        <w:rPr>
          <w:rStyle w:val="SubtleReference"/>
          <w:rFonts w:ascii="Times New Roman" w:hAnsi="Times New Roman" w:cs="Times New Roman"/>
          <w:sz w:val="24"/>
          <w:szCs w:val="24"/>
        </w:rPr>
        <w:t>S.S.,.</w:t>
      </w:r>
      <w:proofErr w:type="gramEnd"/>
      <w:r w:rsidRPr="00E61CA2">
        <w:rPr>
          <w:rStyle w:val="SubtleReference"/>
          <w:rFonts w:ascii="Times New Roman" w:hAnsi="Times New Roman" w:cs="Times New Roman"/>
          <w:sz w:val="24"/>
          <w:szCs w:val="24"/>
        </w:rPr>
        <w:t xml:space="preserve"> </w:t>
      </w:r>
    </w:p>
    <w:p w:rsidR="00742036"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(2015).  Childhood adversity and adult chronic disease: an update from ten </w:t>
      </w:r>
    </w:p>
    <w:p w:rsidR="00742036"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states and the District of Columbia, 2010 American Journal of Preventive </w:t>
      </w:r>
    </w:p>
    <w:p w:rsidR="00AA66F0" w:rsidRPr="00E61CA2"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Medicine, 48 (3) (2015), pp. 345-349</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Gisili, H., Gudjonsson, and Pearce, J. (2011). Suspect Interviews and False </w:t>
      </w:r>
    </w:p>
    <w:p w:rsidR="00742036"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E61CA2">
        <w:rPr>
          <w:rStyle w:val="SubtleReference"/>
          <w:rFonts w:ascii="Times New Roman" w:hAnsi="Times New Roman" w:cs="Times New Roman"/>
          <w:sz w:val="24"/>
          <w:szCs w:val="24"/>
        </w:rPr>
        <w:t xml:space="preserve">Confessions. Current Directions in Psychological Science, Vol.20, No.1, </w:t>
      </w:r>
    </w:p>
    <w:p w:rsidR="00AA66F0" w:rsidRPr="00E61CA2" w:rsidRDefault="00742036" w:rsidP="002A6A12">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Special Issue on Psychology and Law, pp. 33-37   </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Gladman, A and Heal, A. (2017). Child Sexual Exploitation After Rotherham  </w:t>
      </w:r>
    </w:p>
    <w:p w:rsidR="00AA66F0" w:rsidRPr="00E61CA2"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Jessica Kingsley Publishers: London.  </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Glaser, B. (1963). The use of secondary analysis by the independent researcher. </w:t>
      </w:r>
    </w:p>
    <w:p w:rsidR="00AA66F0" w:rsidRPr="00E61CA2"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The American Behavioural Scientist 6: 11–14.</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Glaser, B. &amp; Strauss, A. (1967). The Dictionary of Grounded Theory: Strategies </w:t>
      </w:r>
    </w:p>
    <w:p w:rsidR="00AA66F0" w:rsidRPr="00E61CA2"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for Qualitative Reseach. New York: Aldine. </w:t>
      </w:r>
    </w:p>
    <w:p w:rsidR="00AA66F0" w:rsidRPr="00E61CA2" w:rsidRDefault="00AA66F0" w:rsidP="002A6A12">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Glover, J (1977). Causing Death and Saving Lives Penguin, London</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Goetz, K.W., &amp; Schmiege, C.J. (1996). From marginalized to mainstreamed: The </w:t>
      </w:r>
    </w:p>
    <w:p w:rsidR="00AA66F0" w:rsidRPr="00E61CA2"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heart project that empowers the homeless. Family Relations, 45, 375-379.</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Goldacre, M, Seagroatt, V., Hawton, K. (1993). Suicide after Discharge from </w:t>
      </w:r>
    </w:p>
    <w:p w:rsidR="00AA66F0" w:rsidRPr="00E61CA2"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Psychiatric Inpatient Care. Lancet 342, 283-286. </w:t>
      </w:r>
    </w:p>
    <w:p w:rsidR="00742036" w:rsidRDefault="00B45CA7"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Golding, H. S., Dent, H.R, Nisim, R.S, Tott, L. (2006). Thinking psychologically </w:t>
      </w:r>
    </w:p>
    <w:p w:rsidR="00742036"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B45CA7" w:rsidRPr="00E61CA2">
        <w:rPr>
          <w:rStyle w:val="SubtleReference"/>
          <w:rFonts w:ascii="Times New Roman" w:hAnsi="Times New Roman" w:cs="Times New Roman"/>
          <w:sz w:val="24"/>
          <w:szCs w:val="24"/>
        </w:rPr>
        <w:t xml:space="preserve">about children who are looked after and adopted. Space for reflection, </w:t>
      </w:r>
    </w:p>
    <w:p w:rsidR="00B45CA7" w:rsidRPr="00E61CA2"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B45CA7" w:rsidRPr="00E61CA2">
        <w:rPr>
          <w:rStyle w:val="SubtleReference"/>
          <w:rFonts w:ascii="Times New Roman" w:hAnsi="Times New Roman" w:cs="Times New Roman"/>
          <w:sz w:val="24"/>
          <w:szCs w:val="24"/>
        </w:rPr>
        <w:t>England: John Wiley and sons Ltd.</w:t>
      </w:r>
    </w:p>
    <w:p w:rsidR="00742036" w:rsidRDefault="00AA66F0" w:rsidP="002A6A12">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Goodley (2011). Social psychoanalytic disability studies, Disability &amp; Society, </w:t>
      </w:r>
    </w:p>
    <w:p w:rsidR="00AA66F0" w:rsidRPr="00E61CA2" w:rsidRDefault="00742036" w:rsidP="002A6A12">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26:6, 715-728,</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Goodley, D &amp; Lawthom, R (2011). Disability, community and empire: indigenous </w:t>
      </w:r>
    </w:p>
    <w:p w:rsidR="00742036"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E61CA2">
        <w:rPr>
          <w:rStyle w:val="SubtleReference"/>
          <w:rFonts w:ascii="Times New Roman" w:hAnsi="Times New Roman" w:cs="Times New Roman"/>
          <w:sz w:val="24"/>
          <w:szCs w:val="24"/>
        </w:rPr>
        <w:t xml:space="preserve">psychologies and social psychoanalytic possibilities, International </w:t>
      </w:r>
    </w:p>
    <w:p w:rsidR="00AA66F0" w:rsidRPr="00E61CA2"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Journal of Inclusive Education, 15:1, 101-115</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Goodley, D and Runswick-Cole, K (2011). The violence of disablism Sociology of </w:t>
      </w:r>
    </w:p>
    <w:p w:rsidR="00AA66F0" w:rsidRPr="00E61CA2"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Health &amp; Illness Vol. 33 No. 4 2011 ISSN 0141–9889, pp. 602–617 </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Goodley, D and Tregaskis, C (2006). Storying Disability and Impairment: </w:t>
      </w:r>
    </w:p>
    <w:p w:rsidR="00742036"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Retrospective Accounts of Disabled Family Life Qualitative Health </w:t>
      </w:r>
    </w:p>
    <w:p w:rsidR="00AA66F0" w:rsidRPr="00E61CA2"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Research Sage Publishers, UK</w:t>
      </w:r>
    </w:p>
    <w:p w:rsidR="00742036"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Goodley, D. (2011). Narrative Inquiry. </w:t>
      </w:r>
      <w:proofErr w:type="gramStart"/>
      <w:r w:rsidRPr="00E61CA2">
        <w:rPr>
          <w:rStyle w:val="SubtleReference"/>
          <w:rFonts w:ascii="Times New Roman" w:hAnsi="Times New Roman" w:cs="Times New Roman"/>
          <w:sz w:val="24"/>
          <w:szCs w:val="24"/>
        </w:rPr>
        <w:t>In  P.</w:t>
      </w:r>
      <w:proofErr w:type="gramEnd"/>
      <w:r w:rsidRPr="00E61CA2">
        <w:rPr>
          <w:rStyle w:val="SubtleReference"/>
          <w:rFonts w:ascii="Times New Roman" w:hAnsi="Times New Roman" w:cs="Times New Roman"/>
          <w:sz w:val="24"/>
          <w:szCs w:val="24"/>
        </w:rPr>
        <w:t xml:space="preserve"> Bannister et al. Qualitative methods </w:t>
      </w:r>
    </w:p>
    <w:p w:rsidR="00742036"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in psychology: A research guide, 2nd Edition. Berkshire: McGraw-Hill </w:t>
      </w:r>
    </w:p>
    <w:p w:rsidR="00453CBB" w:rsidRPr="00E61CA2" w:rsidRDefault="00742036"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 xml:space="preserve">International </w:t>
      </w:r>
    </w:p>
    <w:p w:rsidR="00453CBB" w:rsidRDefault="00AA66F0" w:rsidP="002A6A12">
      <w:pPr>
        <w:spacing w:line="480" w:lineRule="auto"/>
        <w:outlineLvl w:val="0"/>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Goodley, D. (2013). Dis/entangling critical disability studies, Disability &amp; Society, </w:t>
      </w:r>
    </w:p>
    <w:p w:rsidR="00AA66F0" w:rsidRPr="00E61CA2" w:rsidRDefault="00453CBB" w:rsidP="002A6A12">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28:5, 631-644</w:t>
      </w:r>
    </w:p>
    <w:p w:rsidR="00453CBB" w:rsidRDefault="00AA66F0"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Goodley, D. (2011). Social psychoanalytic disability studies, Disability &amp; Society, </w:t>
      </w:r>
    </w:p>
    <w:p w:rsidR="00AA66F0" w:rsidRPr="00E61CA2" w:rsidRDefault="00453CBB"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E61CA2">
        <w:rPr>
          <w:rStyle w:val="SubtleReference"/>
          <w:rFonts w:ascii="Times New Roman" w:hAnsi="Times New Roman" w:cs="Times New Roman"/>
          <w:sz w:val="24"/>
          <w:szCs w:val="24"/>
        </w:rPr>
        <w:t>26:6, 715-728,</w:t>
      </w:r>
    </w:p>
    <w:p w:rsidR="00453CBB" w:rsidRDefault="00251F15" w:rsidP="002A6A12">
      <w:pPr>
        <w:spacing w:line="480" w:lineRule="auto"/>
        <w:rPr>
          <w:rStyle w:val="SubtleReference"/>
          <w:rFonts w:ascii="Times New Roman" w:hAnsi="Times New Roman" w:cs="Times New Roman"/>
          <w:sz w:val="24"/>
          <w:szCs w:val="24"/>
        </w:rPr>
      </w:pPr>
      <w:r w:rsidRPr="00E61CA2">
        <w:rPr>
          <w:rStyle w:val="SubtleReference"/>
          <w:rFonts w:ascii="Times New Roman" w:hAnsi="Times New Roman" w:cs="Times New Roman"/>
          <w:sz w:val="24"/>
          <w:szCs w:val="24"/>
        </w:rPr>
        <w:t xml:space="preserve">Goodley, D. (2017). Disability Studies. An interdisciplinary introduction. </w:t>
      </w:r>
    </w:p>
    <w:p w:rsidR="00251F15" w:rsidRDefault="00453CBB" w:rsidP="002A6A12">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251F15" w:rsidRPr="00E61CA2">
        <w:rPr>
          <w:rStyle w:val="SubtleReference"/>
          <w:rFonts w:ascii="Times New Roman" w:hAnsi="Times New Roman" w:cs="Times New Roman"/>
          <w:sz w:val="24"/>
          <w:szCs w:val="24"/>
        </w:rPr>
        <w:t>SAGE:</w:t>
      </w:r>
      <w:r>
        <w:rPr>
          <w:rStyle w:val="SubtleReference"/>
          <w:rFonts w:ascii="Times New Roman" w:hAnsi="Times New Roman" w:cs="Times New Roman"/>
          <w:sz w:val="24"/>
          <w:szCs w:val="24"/>
        </w:rPr>
        <w:t xml:space="preserve"> </w:t>
      </w:r>
      <w:r w:rsidR="00251F15" w:rsidRPr="00E61CA2">
        <w:rPr>
          <w:rStyle w:val="SubtleReference"/>
          <w:rFonts w:ascii="Times New Roman" w:hAnsi="Times New Roman" w:cs="Times New Roman"/>
          <w:sz w:val="24"/>
          <w:szCs w:val="24"/>
        </w:rPr>
        <w:t>London.</w:t>
      </w:r>
    </w:p>
    <w:p w:rsidR="004C4451" w:rsidRPr="004C4451" w:rsidRDefault="004C4451" w:rsidP="004C4451">
      <w:pPr>
        <w:spacing w:line="480" w:lineRule="auto"/>
        <w:rPr>
          <w:rStyle w:val="SubtleReference"/>
          <w:smallCaps w:val="0"/>
          <w:color w:val="auto"/>
        </w:rPr>
      </w:pPr>
      <w:r>
        <w:rPr>
          <w:rStyle w:val="SubtleReference"/>
          <w:rFonts w:ascii="Times New Roman" w:hAnsi="Times New Roman" w:cs="Times New Roman"/>
          <w:sz w:val="24"/>
          <w:szCs w:val="24"/>
        </w:rPr>
        <w:t xml:space="preserve">Good Reads. (2018).  </w:t>
      </w:r>
      <w:hyperlink r:id="rId64" w:history="1">
        <w:r>
          <w:rPr>
            <w:rStyle w:val="Hyperlink"/>
          </w:rPr>
          <w:t>https://www.goodreads.com/quotes/49575-justice-will-not-be-served-until-those-who-are-unaffected</w:t>
        </w:r>
      </w:hyperlink>
    </w:p>
    <w:p w:rsidR="00CE6CF8" w:rsidRDefault="00F41921" w:rsidP="00CE6CF8">
      <w:pPr>
        <w:tabs>
          <w:tab w:val="left" w:pos="2070"/>
          <w:tab w:val="left" w:pos="5220"/>
          <w:tab w:val="left" w:pos="7560"/>
          <w:tab w:val="left" w:pos="9810"/>
        </w:tabs>
        <w:spacing w:after="0" w:line="480" w:lineRule="auto"/>
        <w:rPr>
          <w:rStyle w:val="SubtleReference"/>
          <w:rFonts w:ascii="Times New Roman" w:hAnsi="Times New Roman" w:cs="Times New Roman"/>
          <w:sz w:val="24"/>
          <w:szCs w:val="24"/>
        </w:rPr>
      </w:pPr>
      <w:r w:rsidRPr="00CE6CF8">
        <w:rPr>
          <w:rStyle w:val="SubtleReference"/>
          <w:rFonts w:ascii="Times New Roman" w:hAnsi="Times New Roman" w:cs="Times New Roman"/>
          <w:sz w:val="24"/>
          <w:szCs w:val="24"/>
        </w:rPr>
        <w:lastRenderedPageBreak/>
        <w:t>Gora</w:t>
      </w:r>
      <w:r w:rsidR="00A528AD">
        <w:rPr>
          <w:rStyle w:val="SubtleReference"/>
          <w:rFonts w:ascii="Times New Roman" w:hAnsi="Times New Roman" w:cs="Times New Roman"/>
          <w:sz w:val="24"/>
          <w:szCs w:val="24"/>
        </w:rPr>
        <w:t>r</w:t>
      </w:r>
      <w:r w:rsidRPr="00CE6CF8">
        <w:rPr>
          <w:rStyle w:val="SubtleReference"/>
          <w:rFonts w:ascii="Times New Roman" w:hAnsi="Times New Roman" w:cs="Times New Roman"/>
          <w:sz w:val="24"/>
          <w:szCs w:val="24"/>
        </w:rPr>
        <w:t>d, S. (1998).</w:t>
      </w:r>
      <w:r w:rsidRPr="00453CBB">
        <w:rPr>
          <w:rStyle w:val="SubtleReference"/>
          <w:rFonts w:ascii="Times New Roman" w:hAnsi="Times New Roman" w:cs="Times New Roman"/>
          <w:sz w:val="24"/>
          <w:szCs w:val="24"/>
        </w:rPr>
        <w:t xml:space="preserve"> </w:t>
      </w:r>
      <w:r w:rsidR="00CE6CF8">
        <w:rPr>
          <w:rStyle w:val="SubtleReference"/>
          <w:rFonts w:ascii="Times New Roman" w:hAnsi="Times New Roman" w:cs="Times New Roman"/>
          <w:sz w:val="24"/>
          <w:szCs w:val="24"/>
        </w:rPr>
        <w:t xml:space="preserve">Cited in </w:t>
      </w:r>
      <w:r w:rsidR="00CE6CF8" w:rsidRPr="00453CBB">
        <w:rPr>
          <w:rStyle w:val="SubtleReference"/>
          <w:rFonts w:ascii="Times New Roman" w:hAnsi="Times New Roman" w:cs="Times New Roman"/>
          <w:sz w:val="24"/>
          <w:szCs w:val="24"/>
        </w:rPr>
        <w:t xml:space="preserve">John, G.M. (2014b). What can the welsh Education </w:t>
      </w:r>
      <w:proofErr w:type="gramStart"/>
      <w:r w:rsidR="00CE6CF8" w:rsidRPr="00453CBB">
        <w:rPr>
          <w:rStyle w:val="SubtleReference"/>
          <w:rFonts w:ascii="Times New Roman" w:hAnsi="Times New Roman" w:cs="Times New Roman"/>
          <w:sz w:val="24"/>
          <w:szCs w:val="24"/>
        </w:rPr>
        <w:t>System</w:t>
      </w:r>
      <w:proofErr w:type="gramEnd"/>
      <w:r w:rsidR="00CE6CF8" w:rsidRPr="00453CBB">
        <w:rPr>
          <w:rStyle w:val="SubtleReference"/>
          <w:rFonts w:ascii="Times New Roman" w:hAnsi="Times New Roman" w:cs="Times New Roman"/>
          <w:sz w:val="24"/>
          <w:szCs w:val="24"/>
        </w:rPr>
        <w:t xml:space="preserve"> </w:t>
      </w:r>
    </w:p>
    <w:p w:rsidR="00CE6CF8" w:rsidRDefault="00CE6CF8" w:rsidP="00CE6CF8">
      <w:pPr>
        <w:tabs>
          <w:tab w:val="left" w:pos="2070"/>
          <w:tab w:val="left" w:pos="5220"/>
          <w:tab w:val="left" w:pos="7560"/>
          <w:tab w:val="left" w:pos="9810"/>
        </w:tabs>
        <w:spacing w:after="0"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453CBB">
        <w:rPr>
          <w:rStyle w:val="SubtleReference"/>
          <w:rFonts w:ascii="Times New Roman" w:hAnsi="Times New Roman" w:cs="Times New Roman"/>
          <w:sz w:val="24"/>
          <w:szCs w:val="24"/>
        </w:rPr>
        <w:t>Learn from the</w:t>
      </w:r>
      <w:r>
        <w:rPr>
          <w:rStyle w:val="SubtleReference"/>
          <w:rFonts w:ascii="Times New Roman" w:hAnsi="Times New Roman" w:cs="Times New Roman"/>
          <w:sz w:val="24"/>
          <w:szCs w:val="24"/>
        </w:rPr>
        <w:t xml:space="preserve"> </w:t>
      </w:r>
      <w:r w:rsidRPr="00453CBB">
        <w:rPr>
          <w:rStyle w:val="SubtleReference"/>
          <w:rFonts w:ascii="Times New Roman" w:hAnsi="Times New Roman" w:cs="Times New Roman"/>
          <w:sz w:val="24"/>
          <w:szCs w:val="24"/>
        </w:rPr>
        <w:t xml:space="preserve">Academies Act 2010? Unpublished, Part of EdD Sheffield </w:t>
      </w:r>
    </w:p>
    <w:p w:rsidR="00F41921" w:rsidRPr="00453CBB" w:rsidRDefault="00CE6CF8" w:rsidP="00CE6CF8">
      <w:pPr>
        <w:tabs>
          <w:tab w:val="left" w:pos="2070"/>
          <w:tab w:val="left" w:pos="5220"/>
          <w:tab w:val="left" w:pos="7560"/>
          <w:tab w:val="left" w:pos="9810"/>
        </w:tabs>
        <w:spacing w:after="0"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Pr="00453CBB">
        <w:rPr>
          <w:rStyle w:val="SubtleReference"/>
          <w:rFonts w:ascii="Times New Roman" w:hAnsi="Times New Roman" w:cs="Times New Roman"/>
          <w:sz w:val="24"/>
          <w:szCs w:val="24"/>
        </w:rPr>
        <w:t>University</w:t>
      </w:r>
    </w:p>
    <w:p w:rsidR="00453CBB" w:rsidRPr="00453CB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Gorard, S (2008). ‘Schooled to fail'? Revisiting the Welsh School</w:t>
      </w:r>
      <w:r w:rsidRPr="00453CBB">
        <w:rPr>
          <w:rStyle w:val="SubtleReference"/>
          <w:rFonts w:ascii="Cambria Math" w:hAnsi="Cambria Math" w:cs="Cambria Math"/>
          <w:sz w:val="24"/>
          <w:szCs w:val="24"/>
        </w:rPr>
        <w:t>‐</w:t>
      </w:r>
      <w:r w:rsidR="00453CBB" w:rsidRPr="00453CBB">
        <w:rPr>
          <w:rStyle w:val="SubtleReference"/>
          <w:rFonts w:ascii="Times New Roman" w:hAnsi="Times New Roman" w:cs="Times New Roman"/>
          <w:sz w:val="24"/>
          <w:szCs w:val="24"/>
        </w:rPr>
        <w:t xml:space="preserve">Effect </w:t>
      </w:r>
      <w:r w:rsidRPr="00453CBB">
        <w:rPr>
          <w:rStyle w:val="SubtleReference"/>
          <w:rFonts w:ascii="Times New Roman" w:hAnsi="Times New Roman" w:cs="Times New Roman"/>
          <w:sz w:val="24"/>
          <w:szCs w:val="24"/>
        </w:rPr>
        <w:t xml:space="preserve">Journal </w:t>
      </w:r>
    </w:p>
    <w:p w:rsidR="00AA66F0" w:rsidRPr="00453CBB" w:rsidRDefault="00453CBB"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of Education Policy, 13:1, 115-124</w:t>
      </w:r>
    </w:p>
    <w:p w:rsidR="00453CB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Gormley, K. A., &amp; McDermott, P. (2011). Traditions of diagnosis: Learning from the </w:t>
      </w:r>
    </w:p>
    <w:p w:rsid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past, moving past traditions. In R. Allington &amp; A. McGill-Franzen (Eds.), </w:t>
      </w:r>
    </w:p>
    <w:p w:rsid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Handbook of research on reading disabilities (pp. 162–172). New York: </w:t>
      </w:r>
    </w:p>
    <w:p w:rsidR="00AA66F0" w:rsidRPr="00453CBB" w:rsidRDefault="00453CBB"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Routledge</w:t>
      </w:r>
    </w:p>
    <w:p w:rsidR="00453CB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Gould, RA. Safren, </w:t>
      </w:r>
      <w:proofErr w:type="gramStart"/>
      <w:r w:rsidRPr="00453CBB">
        <w:rPr>
          <w:rStyle w:val="SubtleReference"/>
          <w:rFonts w:ascii="Times New Roman" w:hAnsi="Times New Roman" w:cs="Times New Roman"/>
          <w:sz w:val="24"/>
          <w:szCs w:val="24"/>
        </w:rPr>
        <w:t>S.A..</w:t>
      </w:r>
      <w:proofErr w:type="gramEnd"/>
      <w:r w:rsidRPr="00453CBB">
        <w:rPr>
          <w:rStyle w:val="SubtleReference"/>
          <w:rFonts w:ascii="Times New Roman" w:hAnsi="Times New Roman" w:cs="Times New Roman"/>
          <w:sz w:val="24"/>
          <w:szCs w:val="24"/>
        </w:rPr>
        <w:t xml:space="preserve"> O'Neill D, Washington, M.W. Otto (2004). Cognitive-</w:t>
      </w:r>
    </w:p>
    <w:p w:rsidR="00AA66F0" w:rsidRP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behavioral treatments: a meta-analytic review.</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Gove, M. (2012). Keynote speech at BETT Conference on 11th January 2012</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Graham, B. (2016). Rapid Response Team</w:t>
      </w:r>
      <w:r w:rsidR="00453CBB">
        <w:rPr>
          <w:rStyle w:val="SubtleReference"/>
          <w:rFonts w:ascii="Times New Roman" w:hAnsi="Times New Roman" w:cs="Times New Roman"/>
          <w:sz w:val="24"/>
          <w:szCs w:val="24"/>
        </w:rPr>
        <w:t xml:space="preserve"> https://www.billygraham.org</w:t>
      </w:r>
    </w:p>
    <w:p w:rsidR="00453CB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Grandin, T (2008) The Way I See It – A Personal Look at Autism and Asperger’s </w:t>
      </w:r>
    </w:p>
    <w:p w:rsidR="00AA66F0" w:rsidRP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Future Horizons Publishers; Arlington</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Grandin</w:t>
      </w:r>
      <w:r w:rsidR="00FB6778" w:rsidRPr="00453CBB">
        <w:rPr>
          <w:rStyle w:val="SubtleReference"/>
          <w:rFonts w:ascii="Times New Roman" w:hAnsi="Times New Roman" w:cs="Times New Roman"/>
          <w:sz w:val="24"/>
          <w:szCs w:val="24"/>
        </w:rPr>
        <w:t>, T.</w:t>
      </w:r>
      <w:r w:rsidRPr="00453CBB">
        <w:rPr>
          <w:rStyle w:val="SubtleReference"/>
          <w:rFonts w:ascii="Times New Roman" w:hAnsi="Times New Roman" w:cs="Times New Roman"/>
          <w:sz w:val="24"/>
          <w:szCs w:val="24"/>
        </w:rPr>
        <w:t xml:space="preserve"> (2012). at www.templegrandin.com/templegrandinart.html</w:t>
      </w:r>
    </w:p>
    <w:p w:rsid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Grant, C. (2013). Freedom and Oppression Politics Philosophy Economics 2013 12: </w:t>
      </w:r>
    </w:p>
    <w:p w:rsidR="00AA66F0" w:rsidRPr="00453CBB" w:rsidRDefault="00453CBB" w:rsidP="00453CBB">
      <w:pPr>
        <w:spacing w:line="480" w:lineRule="auto"/>
        <w:outlineLvl w:val="0"/>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413</w:t>
      </w:r>
    </w:p>
    <w:p w:rsidR="00453CBB" w:rsidRDefault="00FB6778"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Grayburn, T. (2018). Boys Don’t Cry: Why I Hid My Depression and why Men Need </w:t>
      </w:r>
    </w:p>
    <w:p w:rsidR="00FB6778" w:rsidRP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FB6778" w:rsidRPr="00453CBB">
        <w:rPr>
          <w:rStyle w:val="SubtleReference"/>
          <w:rFonts w:ascii="Times New Roman" w:hAnsi="Times New Roman" w:cs="Times New Roman"/>
          <w:sz w:val="24"/>
          <w:szCs w:val="24"/>
        </w:rPr>
        <w:t>To talk About their Mental Health. Hodder and Stoughton: UK.</w:t>
      </w:r>
    </w:p>
    <w:p w:rsidR="00453CB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Greco. (2014). Abuse of power. Ethics in Orthodontics 146-275 0889-5406. American </w:t>
      </w:r>
    </w:p>
    <w:p w:rsidR="00AA66F0" w:rsidRP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Association of orthodontists.  </w:t>
      </w:r>
    </w:p>
    <w:p w:rsidR="00453CB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Green, A. (2011). Art and Music Therapy for Trauma Survivors. Canadian Art </w:t>
      </w:r>
    </w:p>
    <w:p w:rsidR="00AA66F0" w:rsidRP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Therapy Association Journal 24:2 14-19.  </w:t>
      </w:r>
    </w:p>
    <w:p w:rsidR="00453CB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Green, H., McGinnity, A, Meltzer, H, Ford, T, Goodman, R (2005)</w:t>
      </w:r>
      <w:r w:rsidR="00453CBB">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Mental health of </w:t>
      </w:r>
    </w:p>
    <w:p w:rsidR="00AA66F0" w:rsidRP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Children in Great Britain. </w:t>
      </w:r>
      <w:proofErr w:type="gramStart"/>
      <w:r w:rsidR="00AA66F0" w:rsidRPr="00453CBB">
        <w:rPr>
          <w:rStyle w:val="SubtleReference"/>
          <w:rFonts w:ascii="Times New Roman" w:hAnsi="Times New Roman" w:cs="Times New Roman"/>
          <w:sz w:val="24"/>
          <w:szCs w:val="24"/>
        </w:rPr>
        <w:t>UK:Palgrave</w:t>
      </w:r>
      <w:proofErr w:type="gramEnd"/>
      <w:r w:rsidR="00AA66F0" w:rsidRPr="00453CBB">
        <w:rPr>
          <w:rStyle w:val="SubtleReference"/>
          <w:rFonts w:ascii="Times New Roman" w:hAnsi="Times New Roman" w:cs="Times New Roman"/>
          <w:sz w:val="24"/>
          <w:szCs w:val="24"/>
        </w:rPr>
        <w:t xml:space="preserve"> MacMillian.   </w:t>
      </w:r>
    </w:p>
    <w:p w:rsidR="00453CB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Green, C.L. and Hoover-Dempsey, K. V (2007)</w:t>
      </w:r>
      <w:r w:rsidR="00453CBB">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Why do parents homeschool? </w:t>
      </w:r>
    </w:p>
    <w:p w:rsidR="00AA66F0" w:rsidRP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Education and urban Society, 39 (2), 264-285</w:t>
      </w:r>
    </w:p>
    <w:p w:rsid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Green, H and Hannon, C. (2007) Their Space: Education for a Digital Generation. </w:t>
      </w:r>
    </w:p>
    <w:p w:rsidR="00AA66F0" w:rsidRPr="00453CBB" w:rsidRDefault="00453CBB"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London: Demos.</w:t>
      </w:r>
    </w:p>
    <w:p w:rsidR="00453CB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Greenbank, P. (2002)</w:t>
      </w:r>
      <w:r w:rsidR="00453CBB">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The Role of Values in Educational Research: the case for </w:t>
      </w:r>
    </w:p>
    <w:p w:rsidR="00453CBB" w:rsidRP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reflexivity British Educational Research Journal 29 (6) 791-801</w:t>
      </w:r>
    </w:p>
    <w:p w:rsidR="00453CB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Gregory, J. and Bryan, K. (2009)</w:t>
      </w:r>
      <w:r w:rsidR="00453CBB">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Evaluation of the Leeds Speech and Language </w:t>
      </w:r>
    </w:p>
    <w:p w:rsid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Therapy Service Provision within the Intensive Supervision and </w:t>
      </w:r>
    </w:p>
    <w:p w:rsid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Surveillance Programme provided by the Leeds Youth Offending Team. </w:t>
      </w:r>
    </w:p>
    <w:p w:rsidR="00AA66F0" w:rsidRPr="00453CBB" w:rsidRDefault="00453CBB"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Unpublished report cited in </w:t>
      </w:r>
      <w:hyperlink r:id="rId65" w:history="1">
        <w:r w:rsidR="00AA66F0" w:rsidRPr="00453CBB">
          <w:rPr>
            <w:rStyle w:val="SubtleReference"/>
            <w:rFonts w:ascii="Times New Roman" w:hAnsi="Times New Roman" w:cs="Times New Roman"/>
            <w:sz w:val="24"/>
            <w:szCs w:val="24"/>
          </w:rPr>
          <w:t>www.publications.parliament.uk</w:t>
        </w:r>
      </w:hyperlink>
    </w:p>
    <w:p w:rsidR="00453CB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Gregory, J. and Bryan, K. (2011). Speech and language therapy intervention with a </w:t>
      </w:r>
    </w:p>
    <w:p w:rsid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group of persisten</w:t>
      </w:r>
      <w:r>
        <w:rPr>
          <w:rStyle w:val="SubtleReference"/>
          <w:rFonts w:ascii="Times New Roman" w:hAnsi="Times New Roman" w:cs="Times New Roman"/>
          <w:sz w:val="24"/>
          <w:szCs w:val="24"/>
        </w:rPr>
        <w:t xml:space="preserve">t and prolific young offenders </w:t>
      </w:r>
      <w:r w:rsidR="00AA66F0" w:rsidRPr="00453CBB">
        <w:rPr>
          <w:rStyle w:val="SubtleReference"/>
          <w:rFonts w:ascii="Times New Roman" w:hAnsi="Times New Roman" w:cs="Times New Roman"/>
          <w:sz w:val="24"/>
          <w:szCs w:val="24"/>
        </w:rPr>
        <w:t xml:space="preserve">in a non-custodial </w:t>
      </w:r>
    </w:p>
    <w:p w:rsid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453CBB">
        <w:rPr>
          <w:rStyle w:val="SubtleReference"/>
          <w:rFonts w:ascii="Times New Roman" w:hAnsi="Times New Roman" w:cs="Times New Roman"/>
          <w:sz w:val="24"/>
          <w:szCs w:val="24"/>
        </w:rPr>
        <w:t>setting with previously undiagnosed speech, language and</w:t>
      </w:r>
    </w:p>
    <w:p w:rsid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communication difficulties. International Journal of Language and </w:t>
      </w:r>
    </w:p>
    <w:p w:rsidR="00AA66F0" w:rsidRP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communication Disorders, 46 (2), 202-215.   </w:t>
      </w:r>
    </w:p>
    <w:p w:rsidR="00453CB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Griffin, R.S and Gross, A.M. (2004). Childhood bullying: current empirical findings </w:t>
      </w:r>
    </w:p>
    <w:p w:rsid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and future directions for research. Aggression and Violent Behavior, 9, </w:t>
      </w:r>
    </w:p>
    <w:p w:rsidR="00AA66F0" w:rsidRP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379-400. http;//dx.doi.org/10.1016/S1359-1789(03)00033-g.   </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Griffiths, N. (2016) Shambles at Swansea Prison, Nia Griffiths’ Website/blog 2016. </w:t>
      </w:r>
    </w:p>
    <w:p w:rsidR="00453CB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Griffiths, M. and MacLeod, G. (2008). Personal Narratives and Policy: Never the </w:t>
      </w:r>
    </w:p>
    <w:p w:rsidR="00AA66F0" w:rsidRP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Twain? Journal of Philosophy of Education, 42: 121-143  </w:t>
      </w:r>
    </w:p>
    <w:p w:rsidR="00453CB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Gross, J. and White, A. (2003). Special Educational Needs and School Improvement </w:t>
      </w:r>
    </w:p>
    <w:p w:rsidR="00453CBB" w:rsidRP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David Fulton Publishers: London</w:t>
      </w:r>
    </w:p>
    <w:p w:rsidR="00453CBB" w:rsidRDefault="00AA66F0" w:rsidP="00453CBB">
      <w:pPr>
        <w:pStyle w:val="Subtitle"/>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Ha, N, Bae, S-M, Hyun, M-H, (2017). The Effect of Forgiveness writing </w:t>
      </w:r>
    </w:p>
    <w:p w:rsidR="00453CBB" w:rsidRDefault="00453CBB" w:rsidP="00453CBB">
      <w:pPr>
        <w:pStyle w:val="Subtitle"/>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therapy on post-traumatic Growth in survivors of Sexual Abuse. </w:t>
      </w:r>
    </w:p>
    <w:p w:rsidR="00AA66F0" w:rsidRPr="00453CBB" w:rsidRDefault="00453CBB" w:rsidP="00453CBB">
      <w:pPr>
        <w:pStyle w:val="Subtitle"/>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Sexual and Relationship Therapy </w:t>
      </w:r>
    </w:p>
    <w:p w:rsid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Harris, D. and Bell, C (1994). Evaluating and Assessing for Learning Kogan Page: </w:t>
      </w:r>
    </w:p>
    <w:p w:rsidR="00AA66F0" w:rsidRPr="00453CBB" w:rsidRDefault="00453CBB"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London </w:t>
      </w:r>
    </w:p>
    <w:p w:rsid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Harrington, R. (2017). The Making of a Murderer? The Steven Avery Story </w:t>
      </w:r>
    </w:p>
    <w:p w:rsidR="00AA66F0" w:rsidRPr="00453CBB" w:rsidRDefault="00453CBB"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Amazon: UK  </w:t>
      </w:r>
    </w:p>
    <w:p w:rsidR="00453CB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Hawton, K. and Rodham, K. (2004). By their Own Hand. Deliberate Self-Harm and </w:t>
      </w:r>
    </w:p>
    <w:p w:rsidR="00AA66F0" w:rsidRP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453CBB">
        <w:rPr>
          <w:rStyle w:val="SubtleReference"/>
          <w:rFonts w:ascii="Times New Roman" w:hAnsi="Times New Roman" w:cs="Times New Roman"/>
          <w:sz w:val="24"/>
          <w:szCs w:val="24"/>
        </w:rPr>
        <w:t>Suicidal Ideas in Adolescents. London: Jessica Kingsley Publishing.</w:t>
      </w:r>
    </w:p>
    <w:p w:rsidR="00453CB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Hawton, K., Saunders, KEA, O’Connor, R.C. (2012). Self-harm and suicide in </w:t>
      </w:r>
    </w:p>
    <w:p w:rsidR="00AA66F0" w:rsidRP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adolescents. Lancet, 379: 2383-82 </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Hayward, A (2006). ‘Making Inclusion Happen’ Paul Chapman Publishing; London</w:t>
      </w:r>
    </w:p>
    <w:p w:rsidR="00453CB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Heath, N.I, Toste, J.R, Nedecheva, T, Charlebois, A. (2008). An examination of non-</w:t>
      </w:r>
    </w:p>
    <w:p w:rsid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suicidal self-injury among college students. J. Ment. Health. Couns. 30, </w:t>
      </w:r>
    </w:p>
    <w:p w:rsidR="00AA66F0" w:rsidRP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137-156  </w:t>
      </w:r>
    </w:p>
    <w:p w:rsidR="00AA66F0" w:rsidRPr="00453CBB" w:rsidRDefault="00AA66F0" w:rsidP="00453CBB">
      <w:pPr>
        <w:spacing w:line="480" w:lineRule="auto"/>
        <w:outlineLvl w:val="0"/>
        <w:rPr>
          <w:rFonts w:ascii="Times New Roman" w:hAnsi="Times New Roman" w:cs="Times New Roman"/>
          <w:smallCaps/>
          <w:color w:val="5A5A5A" w:themeColor="text1" w:themeTint="A5"/>
          <w:sz w:val="24"/>
          <w:szCs w:val="24"/>
        </w:rPr>
      </w:pPr>
      <w:r w:rsidRPr="00453CBB">
        <w:rPr>
          <w:rStyle w:val="SubtleReference"/>
          <w:rFonts w:ascii="Times New Roman" w:hAnsi="Times New Roman" w:cs="Times New Roman"/>
          <w:sz w:val="24"/>
          <w:szCs w:val="24"/>
        </w:rPr>
        <w:t xml:space="preserve">Heidegger, M. (1962). Being and Time. Oxford: Blackwell. </w:t>
      </w:r>
    </w:p>
    <w:p w:rsidR="00453CB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Heimberg,</w:t>
      </w:r>
      <w:r w:rsidR="00820B34">
        <w:rPr>
          <w:rStyle w:val="SubtleReference"/>
          <w:rFonts w:ascii="Times New Roman" w:hAnsi="Times New Roman" w:cs="Times New Roman"/>
          <w:sz w:val="24"/>
          <w:szCs w:val="24"/>
        </w:rPr>
        <w:t xml:space="preserve"> </w:t>
      </w:r>
      <w:r w:rsidRPr="00453CBB">
        <w:rPr>
          <w:rStyle w:val="SubtleReference"/>
          <w:rFonts w:ascii="Times New Roman" w:hAnsi="Times New Roman" w:cs="Times New Roman"/>
          <w:sz w:val="24"/>
          <w:szCs w:val="24"/>
        </w:rPr>
        <w:t xml:space="preserve">R.G, Turk </w:t>
      </w:r>
      <w:proofErr w:type="gramStart"/>
      <w:r w:rsidRPr="00453CBB">
        <w:rPr>
          <w:rStyle w:val="SubtleReference"/>
          <w:rFonts w:ascii="Times New Roman" w:hAnsi="Times New Roman" w:cs="Times New Roman"/>
          <w:sz w:val="24"/>
          <w:szCs w:val="24"/>
        </w:rPr>
        <w:t>C.L,.</w:t>
      </w:r>
      <w:proofErr w:type="gramEnd"/>
      <w:r w:rsidRPr="00453CBB">
        <w:rPr>
          <w:rStyle w:val="SubtleReference"/>
          <w:rFonts w:ascii="Times New Roman" w:hAnsi="Times New Roman" w:cs="Times New Roman"/>
          <w:sz w:val="24"/>
          <w:szCs w:val="24"/>
        </w:rPr>
        <w:t xml:space="preserve"> Mennin D.S (Eds.), (2004). Generalized anxiety disorder: </w:t>
      </w:r>
    </w:p>
    <w:p w:rsid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Advances in research and practice, Guilford Press, New York (2004), pp. </w:t>
      </w:r>
    </w:p>
    <w:p w:rsidR="00AA66F0" w:rsidRPr="00453CBB" w:rsidRDefault="00453CB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248-264</w:t>
      </w:r>
    </w:p>
    <w:p w:rsidR="00820B3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Hellendoorn, J. &amp; Ruijssenaars, W (2000). Personal experiences and adjustment of </w:t>
      </w:r>
    </w:p>
    <w:p w:rsidR="00820B34"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Dutch adults with dyslexia. Remedial and Special Education, 21(40, 227-</w:t>
      </w:r>
    </w:p>
    <w:p w:rsidR="00AA66F0"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239. https://doi.org/10.1177/074193250002100405  </w:t>
      </w:r>
    </w:p>
    <w:p w:rsidR="00820B3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Henricks, J. (2004). The Netgeneration: the Internet as Classroom and Community.</w:t>
      </w:r>
    </w:p>
    <w:p w:rsidR="00AA66F0"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 In ‘Current Issues in Education’. 7 (1) p35-39</w:t>
      </w:r>
    </w:p>
    <w:p w:rsidR="00820B3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Henry, K.L, Knight, K.E, Thornberry, T.P. (2012). School Disengagement as a </w:t>
      </w:r>
    </w:p>
    <w:p w:rsidR="00820B34"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predictor of dropout, delinquency and problem substance use during </w:t>
      </w:r>
    </w:p>
    <w:p w:rsidR="00820B34"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adolescence and early adulthood. Journal of Youth Adolescence (2) </w:t>
      </w:r>
    </w:p>
    <w:p w:rsidR="00AA66F0"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453CBB">
        <w:rPr>
          <w:rStyle w:val="SubtleReference"/>
          <w:rFonts w:ascii="Times New Roman" w:hAnsi="Times New Roman" w:cs="Times New Roman"/>
          <w:sz w:val="24"/>
          <w:szCs w:val="24"/>
        </w:rPr>
        <w:t xml:space="preserve">156-66. </w:t>
      </w:r>
    </w:p>
    <w:p w:rsidR="00820B3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Hernwell, P. (1999). Children, Cyborgs and Cyberspace – Computer Communication </w:t>
      </w:r>
    </w:p>
    <w:p w:rsidR="00AA66F0"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in the World of Children. CSSC: Hull University</w:t>
      </w:r>
    </w:p>
    <w:p w:rsidR="00820B34" w:rsidRDefault="00AA66F0" w:rsidP="00453CBB">
      <w:pPr>
        <w:pStyle w:val="Subtitle"/>
        <w:spacing w:line="480" w:lineRule="auto"/>
        <w:rPr>
          <w:rFonts w:ascii="Times New Roman" w:hAnsi="Times New Roman" w:cs="Times New Roman"/>
          <w:noProof/>
          <w:sz w:val="24"/>
          <w:szCs w:val="24"/>
          <w:lang w:eastAsia="en-GB"/>
        </w:rPr>
      </w:pPr>
      <w:r w:rsidRPr="00453CBB">
        <w:rPr>
          <w:rFonts w:ascii="Times New Roman" w:hAnsi="Times New Roman" w:cs="Times New Roman"/>
          <w:noProof/>
          <w:sz w:val="24"/>
          <w:szCs w:val="24"/>
          <w:lang w:eastAsia="en-GB"/>
        </w:rPr>
        <w:t xml:space="preserve">Hershkowitz, I, Lamb, ME and Horowitz D (2007) Victimisation of children with </w:t>
      </w:r>
    </w:p>
    <w:p w:rsidR="00AA66F0" w:rsidRPr="00453CBB" w:rsidRDefault="00820B34" w:rsidP="00453CBB">
      <w:pPr>
        <w:pStyle w:val="Subtitle"/>
        <w:spacing w:line="480" w:lineRule="auto"/>
        <w:rPr>
          <w:rStyle w:val="SubtleReference"/>
          <w:rFonts w:ascii="Times New Roman" w:hAnsi="Times New Roman" w:cs="Times New Roman"/>
          <w:smallCaps w:val="0"/>
          <w:noProof/>
          <w:sz w:val="24"/>
          <w:szCs w:val="24"/>
          <w:lang w:eastAsia="en-GB"/>
        </w:rPr>
      </w:pPr>
      <w:r>
        <w:rPr>
          <w:rFonts w:ascii="Times New Roman" w:hAnsi="Times New Roman" w:cs="Times New Roman"/>
          <w:noProof/>
          <w:sz w:val="24"/>
          <w:szCs w:val="24"/>
          <w:lang w:eastAsia="en-GB"/>
        </w:rPr>
        <w:t xml:space="preserve">               </w:t>
      </w:r>
      <w:r w:rsidR="00AA66F0" w:rsidRPr="00453CBB">
        <w:rPr>
          <w:rFonts w:ascii="Times New Roman" w:hAnsi="Times New Roman" w:cs="Times New Roman"/>
          <w:noProof/>
          <w:sz w:val="24"/>
          <w:szCs w:val="24"/>
          <w:lang w:eastAsia="en-GB"/>
        </w:rPr>
        <w:t>disabilities American Journal of Orthopscychiatry 77(4) 629-635)</w:t>
      </w:r>
    </w:p>
    <w:p w:rsidR="00820B3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Hepworth, K. (2011). Young people within the criminal justice system: making sense </w:t>
      </w:r>
    </w:p>
    <w:p w:rsidR="00820B34"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of fitness to plead and mental capacity in practice. Journal of Learning </w:t>
      </w:r>
    </w:p>
    <w:p w:rsidR="00AA66F0" w:rsidRPr="00453CBB" w:rsidRDefault="00820B34"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Disabilities and Offending Behaviour, Vol 2, No.4, pp.170-177 </w:t>
      </w:r>
    </w:p>
    <w:p w:rsidR="00820B3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Hills, S.D, Anda, R.F, Felitti, V.J, Marchbanks, P.A. (2001). Adverse Childhood </w:t>
      </w:r>
    </w:p>
    <w:p w:rsidR="00820B34"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Experiences and Sexual Risk Behaviours in Women: A retrospective </w:t>
      </w:r>
    </w:p>
    <w:p w:rsidR="00AA66F0"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cohort study. Fam Plann Perpective 2001; 33(5) 206-211 </w:t>
      </w:r>
    </w:p>
    <w:p w:rsidR="00820B34" w:rsidRDefault="006B6BF3"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HIW (2012). Review of the Care and Safety of Patients Card for at Cefn Coed </w:t>
      </w:r>
    </w:p>
    <w:p w:rsidR="00820B34"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6B6BF3" w:rsidRPr="00453CBB">
        <w:rPr>
          <w:rStyle w:val="SubtleReference"/>
          <w:rFonts w:ascii="Times New Roman" w:hAnsi="Times New Roman" w:cs="Times New Roman"/>
          <w:sz w:val="24"/>
          <w:szCs w:val="24"/>
        </w:rPr>
        <w:t xml:space="preserve">Hospital, Driving Improvements through independent and objective </w:t>
      </w:r>
    </w:p>
    <w:p w:rsidR="006B6BF3"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6B6BF3" w:rsidRPr="00453CBB">
        <w:rPr>
          <w:rStyle w:val="SubtleReference"/>
          <w:rFonts w:ascii="Times New Roman" w:hAnsi="Times New Roman" w:cs="Times New Roman"/>
          <w:sz w:val="24"/>
          <w:szCs w:val="24"/>
        </w:rPr>
        <w:t xml:space="preserve">review (April, 2012) </w:t>
      </w:r>
    </w:p>
    <w:p w:rsidR="00820B34" w:rsidRDefault="006B6BF3"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HM Inspectorate of Prisons (2011). The Care of Looked After Children in Custody, </w:t>
      </w:r>
    </w:p>
    <w:p w:rsidR="006B6BF3"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6B6BF3" w:rsidRPr="00453CBB">
        <w:rPr>
          <w:rStyle w:val="SubtleReference"/>
          <w:rFonts w:ascii="Times New Roman" w:hAnsi="Times New Roman" w:cs="Times New Roman"/>
          <w:sz w:val="24"/>
          <w:szCs w:val="24"/>
        </w:rPr>
        <w:t xml:space="preserve">a short thematic review: London: Stationary office.  </w:t>
      </w:r>
    </w:p>
    <w:p w:rsidR="00820B3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Hodge, N. (2016).  in Runswick-Cole, Mallet, R. and Timimi, S. (2016). Re-Thinking </w:t>
      </w:r>
    </w:p>
    <w:p w:rsidR="00820B34"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Autism Diagnosis, Identity and Equality. London: Jessica Kingsley </w:t>
      </w:r>
    </w:p>
    <w:p w:rsidR="00AA66F0"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Publishers.   </w:t>
      </w:r>
    </w:p>
    <w:p w:rsidR="00820B3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lastRenderedPageBreak/>
        <w:t xml:space="preserve">Hodge, S. (2007). Reading between the Lines: The Experiences of taking part in a </w:t>
      </w:r>
    </w:p>
    <w:p w:rsidR="00820B34"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Community Reading Project. Medical Humanities, London Vol 33, Issue </w:t>
      </w:r>
    </w:p>
    <w:p w:rsidR="00AA66F0"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2:100.  </w:t>
      </w:r>
    </w:p>
    <w:p w:rsidR="00820B3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Hoggett, P. (1992). Partisans in an uncertain world: The psychoanalysis of </w:t>
      </w:r>
    </w:p>
    <w:p w:rsidR="00AA66F0"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engagement. Free Association Books; London </w:t>
      </w:r>
    </w:p>
    <w:p w:rsidR="00820B3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Holland, T. P. &amp; Kilpatrick, A. C (1993). Using narrative techniques to enhance </w:t>
      </w:r>
    </w:p>
    <w:p w:rsidR="00AA66F0"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multicultural practice. Journal of Social Work Education. Pp 302-308</w:t>
      </w:r>
    </w:p>
    <w:p w:rsidR="00820B34" w:rsidRDefault="00AA66F0" w:rsidP="00453CBB">
      <w:pPr>
        <w:pStyle w:val="ListParagraph"/>
        <w:spacing w:line="480" w:lineRule="auto"/>
        <w:ind w:left="0"/>
        <w:rPr>
          <w:rStyle w:val="SubtleReference"/>
          <w:rFonts w:ascii="Times New Roman" w:hAnsi="Times New Roman" w:cs="Times New Roman"/>
          <w:szCs w:val="24"/>
        </w:rPr>
      </w:pPr>
      <w:r w:rsidRPr="00453CBB">
        <w:rPr>
          <w:rStyle w:val="SubtleReference"/>
          <w:rFonts w:ascii="Times New Roman" w:hAnsi="Times New Roman" w:cs="Times New Roman"/>
          <w:szCs w:val="24"/>
        </w:rPr>
        <w:t xml:space="preserve">Holland, O. (2005). Teaching at home: A new approach to tutoring children with </w:t>
      </w:r>
    </w:p>
    <w:p w:rsidR="00820B34" w:rsidRPr="00453CBB" w:rsidRDefault="00820B34" w:rsidP="00453CBB">
      <w:pPr>
        <w:pStyle w:val="ListParagraph"/>
        <w:spacing w:line="480" w:lineRule="auto"/>
        <w:ind w:left="0"/>
        <w:rPr>
          <w:rStyle w:val="SubtleReference"/>
          <w:rFonts w:ascii="Times New Roman" w:hAnsi="Times New Roman" w:cs="Times New Roman"/>
          <w:szCs w:val="24"/>
        </w:rPr>
      </w:pPr>
      <w:r>
        <w:rPr>
          <w:rStyle w:val="SubtleReference"/>
          <w:rFonts w:ascii="Times New Roman" w:hAnsi="Times New Roman" w:cs="Times New Roman"/>
          <w:szCs w:val="24"/>
        </w:rPr>
        <w:t xml:space="preserve">                 </w:t>
      </w:r>
      <w:r w:rsidR="00AA66F0" w:rsidRPr="00453CBB">
        <w:rPr>
          <w:rStyle w:val="SubtleReference"/>
          <w:rFonts w:ascii="Times New Roman" w:hAnsi="Times New Roman" w:cs="Times New Roman"/>
          <w:szCs w:val="24"/>
        </w:rPr>
        <w:t>autism and Asperger syndrome. London, England: Jessica Kingsley.</w:t>
      </w:r>
    </w:p>
    <w:p w:rsidR="00820B3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Homma, Y, Wang, N., Saewyc, E, Kishor, N. (2012). The Relationship between sexual </w:t>
      </w:r>
    </w:p>
    <w:p w:rsidR="00820B34"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behaviour among adolescent boys: a meta-analysis. J. Adolesc. Health 2012, </w:t>
      </w:r>
    </w:p>
    <w:p w:rsidR="00AA66F0"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51(1): 18-24 </w:t>
      </w:r>
    </w:p>
    <w:p w:rsidR="00820B34"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Hook, D (2004). Critical psychology. Lansdowne, South Africa: Juta Academic </w:t>
      </w:r>
    </w:p>
    <w:p w:rsidR="00AA66F0" w:rsidRPr="00453CBB" w:rsidRDefault="00820B34"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Publishing</w:t>
      </w:r>
      <w:proofErr w:type="gramStart"/>
      <w:r w:rsidR="00AA66F0" w:rsidRPr="00453CBB">
        <w:rPr>
          <w:rStyle w:val="SubtleReference"/>
          <w:rFonts w:ascii="Times New Roman" w:hAnsi="Times New Roman" w:cs="Times New Roman"/>
          <w:sz w:val="24"/>
          <w:szCs w:val="24"/>
        </w:rPr>
        <w:t>, ,</w:t>
      </w:r>
      <w:proofErr w:type="gramEnd"/>
      <w:r w:rsidR="00AA66F0" w:rsidRPr="00453CBB">
        <w:rPr>
          <w:rStyle w:val="SubtleReference"/>
          <w:rFonts w:ascii="Times New Roman" w:hAnsi="Times New Roman" w:cs="Times New Roman"/>
          <w:sz w:val="24"/>
          <w:szCs w:val="24"/>
        </w:rPr>
        <w:t xml:space="preserve"> pp. 114-137 </w:t>
      </w:r>
    </w:p>
    <w:p w:rsidR="00820B3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Hopkins, T. (2014). The Language, literacy and communication skills of young </w:t>
      </w:r>
    </w:p>
    <w:p w:rsidR="00820B34"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offenders and non-offenders: A mixed method study. PhD thesis, University </w:t>
      </w:r>
    </w:p>
    <w:p w:rsidR="00AA66F0"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of Sheffield.  </w:t>
      </w:r>
    </w:p>
    <w:p w:rsidR="00820B3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Hoyle, L, Pooley, J, Halton, L, Armstrong, W and Huffington, C. (2004). Working </w:t>
      </w:r>
    </w:p>
    <w:p w:rsidR="00820B34"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Below the Surface. The Emotional Life of Contemporary Organisations, </w:t>
      </w:r>
    </w:p>
    <w:p w:rsidR="00AA66F0"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453CBB">
        <w:rPr>
          <w:rStyle w:val="SubtleReference"/>
          <w:rFonts w:ascii="Times New Roman" w:hAnsi="Times New Roman" w:cs="Times New Roman"/>
          <w:sz w:val="24"/>
          <w:szCs w:val="24"/>
        </w:rPr>
        <w:t>Karnac: London</w:t>
      </w:r>
    </w:p>
    <w:p w:rsidR="00820B3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Hull Learning Services (2004). ’Supporting Children With Speech and Language </w:t>
      </w:r>
    </w:p>
    <w:p w:rsidR="00AA66F0"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Difficulties’ David Fulton Publishers; London.</w:t>
      </w:r>
    </w:p>
    <w:p w:rsidR="00820B3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Hurlbutt, K.S. (2011). Experiences of Parents who home</w:t>
      </w:r>
      <w:r w:rsidR="00820B34">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school their children with </w:t>
      </w:r>
    </w:p>
    <w:p w:rsidR="00820B34"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autism spectrum disorders. Focus on Autism and other developmental </w:t>
      </w:r>
    </w:p>
    <w:p w:rsidR="00AA66F0"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disabilities 26 (4) 239-249.</w:t>
      </w:r>
    </w:p>
    <w:p w:rsidR="00820B3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Husseri, E. (1927). Phenomenology found in Encycolaedia Britannica. </w:t>
      </w:r>
    </w:p>
    <w:p w:rsidR="00820B34"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hyperlink r:id="rId66" w:history="1">
        <w:r w:rsidRPr="00680228">
          <w:rPr>
            <w:rStyle w:val="Hyperlink"/>
            <w:rFonts w:ascii="Times New Roman" w:hAnsi="Times New Roman" w:cs="Times New Roman"/>
            <w:sz w:val="24"/>
            <w:szCs w:val="24"/>
          </w:rPr>
          <w:t>http://www.hfu.ed.tw/-huangkm/phenom/husseri-britannica.htm</w:t>
        </w:r>
      </w:hyperlink>
    </w:p>
    <w:p w:rsidR="00820B34"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Independent</w:t>
      </w:r>
      <w:r w:rsidR="00820B34">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(1994). Brothers jailed over</w:t>
      </w:r>
      <w:r w:rsidR="006B6BF3" w:rsidRPr="00453CBB">
        <w:rPr>
          <w:rStyle w:val="SubtleReference"/>
          <w:rFonts w:ascii="Times New Roman" w:hAnsi="Times New Roman" w:cs="Times New Roman"/>
          <w:sz w:val="24"/>
          <w:szCs w:val="24"/>
        </w:rPr>
        <w:t xml:space="preserve"> </w:t>
      </w:r>
      <w:r w:rsidRPr="00453CBB">
        <w:rPr>
          <w:rStyle w:val="SubtleReference"/>
          <w:rFonts w:ascii="Times New Roman" w:hAnsi="Times New Roman" w:cs="Times New Roman"/>
          <w:sz w:val="24"/>
          <w:szCs w:val="24"/>
        </w:rPr>
        <w:t>false evidence: Darvell brothers. 15</w:t>
      </w:r>
      <w:r w:rsidRPr="00453CBB">
        <w:rPr>
          <w:rStyle w:val="SubtleReference"/>
          <w:rFonts w:ascii="Times New Roman" w:hAnsi="Times New Roman" w:cs="Times New Roman"/>
          <w:sz w:val="24"/>
          <w:szCs w:val="24"/>
          <w:vertAlign w:val="superscript"/>
        </w:rPr>
        <w:t>th</w:t>
      </w:r>
      <w:r w:rsidRPr="00453CBB">
        <w:rPr>
          <w:rStyle w:val="SubtleReference"/>
          <w:rFonts w:ascii="Times New Roman" w:hAnsi="Times New Roman" w:cs="Times New Roman"/>
          <w:sz w:val="24"/>
          <w:szCs w:val="24"/>
        </w:rPr>
        <w:t xml:space="preserve"> </w:t>
      </w:r>
    </w:p>
    <w:p w:rsidR="00AA66F0" w:rsidRPr="00453CBB" w:rsidRDefault="00820B34" w:rsidP="00453CBB">
      <w:pPr>
        <w:spacing w:line="480" w:lineRule="auto"/>
        <w:outlineLvl w:val="0"/>
        <w:rPr>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July, 1992. </w:t>
      </w:r>
    </w:p>
    <w:p w:rsidR="00820B3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Isohookana, R, Riala, K, Hakko, H, Rasanen, P. (2013). Adverse Childhood </w:t>
      </w:r>
    </w:p>
    <w:p w:rsidR="00820B34"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Experiences and Suicidal Behaviour of Adolescent Psychiatric Inpatients. </w:t>
      </w:r>
    </w:p>
    <w:p w:rsidR="00AA66F0"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Eur Child Psychiatry 22:13-22</w:t>
      </w:r>
    </w:p>
    <w:p w:rsidR="00820B3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Issimdar, (2018). Home-schooling in the UK increases 40% over three years. BBC </w:t>
      </w:r>
    </w:p>
    <w:p w:rsidR="00AA66F0"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News 25</w:t>
      </w:r>
      <w:r w:rsidR="00AA66F0" w:rsidRPr="00453CBB">
        <w:rPr>
          <w:rStyle w:val="SubtleReference"/>
          <w:rFonts w:ascii="Times New Roman" w:hAnsi="Times New Roman" w:cs="Times New Roman"/>
          <w:sz w:val="24"/>
          <w:szCs w:val="24"/>
          <w:vertAlign w:val="superscript"/>
        </w:rPr>
        <w:t>th</w:t>
      </w:r>
      <w:r w:rsidR="00AA66F0" w:rsidRPr="00453CBB">
        <w:rPr>
          <w:rStyle w:val="SubtleReference"/>
          <w:rFonts w:ascii="Times New Roman" w:hAnsi="Times New Roman" w:cs="Times New Roman"/>
          <w:sz w:val="24"/>
          <w:szCs w:val="24"/>
        </w:rPr>
        <w:t xml:space="preserve"> April, 2018. </w:t>
      </w:r>
    </w:p>
    <w:p w:rsidR="00820B3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James, A. (2007). Giving Voice to Children's Voices: Practices and Problems, </w:t>
      </w:r>
    </w:p>
    <w:p w:rsidR="00AA66F0"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Pitfalls and Potentials, American Anthropologist. 109: 261–272.</w:t>
      </w:r>
    </w:p>
    <w:p w:rsidR="00820B3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John, G.M. (1996). A Triangulation Case Study on the Effectiveness of Strategies </w:t>
      </w:r>
    </w:p>
    <w:p w:rsidR="00820B34"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used to ‘manage’ Unacceptable Behaviour. M.Ed Dissertation </w:t>
      </w:r>
      <w:r>
        <w:rPr>
          <w:rStyle w:val="SubtleReference"/>
          <w:rFonts w:ascii="Times New Roman" w:hAnsi="Times New Roman" w:cs="Times New Roman"/>
          <w:sz w:val="24"/>
          <w:szCs w:val="24"/>
        </w:rPr>
        <w:t>unpublished</w:t>
      </w:r>
      <w:r w:rsidRPr="00453CBB">
        <w:rPr>
          <w:rStyle w:val="SubtleReference"/>
          <w:rFonts w:ascii="Times New Roman" w:hAnsi="Times New Roman" w:cs="Times New Roman"/>
          <w:sz w:val="24"/>
          <w:szCs w:val="24"/>
        </w:rPr>
        <w:t xml:space="preserve"> </w:t>
      </w:r>
    </w:p>
    <w:p w:rsidR="00AA66F0"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453CBB">
        <w:rPr>
          <w:rStyle w:val="SubtleReference"/>
          <w:rFonts w:ascii="Times New Roman" w:hAnsi="Times New Roman" w:cs="Times New Roman"/>
          <w:sz w:val="24"/>
          <w:szCs w:val="24"/>
        </w:rPr>
        <w:t xml:space="preserve">Swansea Metropolitan University. </w:t>
      </w:r>
    </w:p>
    <w:p w:rsidR="00820B34"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John, G.M. (1998). Dyslexia: A Family of Differences. M.ED Dissertation</w:t>
      </w:r>
      <w:r w:rsidR="00820B34" w:rsidRPr="00820B34">
        <w:rPr>
          <w:rStyle w:val="SubtleReference"/>
          <w:rFonts w:ascii="Times New Roman" w:hAnsi="Times New Roman" w:cs="Times New Roman"/>
          <w:sz w:val="24"/>
          <w:szCs w:val="24"/>
        </w:rPr>
        <w:t xml:space="preserve"> </w:t>
      </w:r>
    </w:p>
    <w:p w:rsidR="00AA66F0" w:rsidRPr="00453CBB" w:rsidRDefault="00820B34"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unpublished</w:t>
      </w:r>
      <w:r w:rsidR="00AA66F0" w:rsidRPr="00453CBB">
        <w:rPr>
          <w:rStyle w:val="SubtleReference"/>
          <w:rFonts w:ascii="Times New Roman" w:hAnsi="Times New Roman" w:cs="Times New Roman"/>
          <w:sz w:val="24"/>
          <w:szCs w:val="24"/>
        </w:rPr>
        <w:t>. Swansea Metropolitan University</w:t>
      </w:r>
    </w:p>
    <w:p w:rsidR="00820B34"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John, G.M. (2001) Accelerating learning. Post</w:t>
      </w:r>
      <w:r w:rsidR="00820B34">
        <w:rPr>
          <w:rStyle w:val="SubtleReference"/>
          <w:rFonts w:ascii="Times New Roman" w:hAnsi="Times New Roman" w:cs="Times New Roman"/>
          <w:sz w:val="24"/>
          <w:szCs w:val="24"/>
        </w:rPr>
        <w:t xml:space="preserve"> </w:t>
      </w:r>
      <w:r w:rsidRPr="00453CBB">
        <w:rPr>
          <w:rStyle w:val="SubtleReference"/>
          <w:rFonts w:ascii="Times New Roman" w:hAnsi="Times New Roman" w:cs="Times New Roman"/>
          <w:sz w:val="24"/>
          <w:szCs w:val="24"/>
        </w:rPr>
        <w:t xml:space="preserve">Graduate Leadership Diploma in </w:t>
      </w:r>
    </w:p>
    <w:p w:rsidR="00AA66F0" w:rsidRPr="00453CBB" w:rsidRDefault="00820B34"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Education Dissertation</w:t>
      </w:r>
      <w:r w:rsidRPr="00820B34">
        <w:rPr>
          <w:rStyle w:val="SubtleReference"/>
          <w:rFonts w:ascii="Times New Roman" w:hAnsi="Times New Roman" w:cs="Times New Roman"/>
          <w:sz w:val="24"/>
          <w:szCs w:val="24"/>
        </w:rPr>
        <w:t xml:space="preserve"> </w:t>
      </w:r>
      <w:r>
        <w:rPr>
          <w:rStyle w:val="SubtleReference"/>
          <w:rFonts w:ascii="Times New Roman" w:hAnsi="Times New Roman" w:cs="Times New Roman"/>
          <w:sz w:val="24"/>
          <w:szCs w:val="24"/>
        </w:rPr>
        <w:t>unpublished</w:t>
      </w:r>
      <w:r w:rsidR="00AA66F0" w:rsidRPr="00453CBB">
        <w:rPr>
          <w:rStyle w:val="SubtleReference"/>
          <w:rFonts w:ascii="Times New Roman" w:hAnsi="Times New Roman" w:cs="Times New Roman"/>
          <w:sz w:val="24"/>
          <w:szCs w:val="24"/>
        </w:rPr>
        <w:t xml:space="preserve"> Swansea Metropolitan University.</w:t>
      </w:r>
    </w:p>
    <w:p w:rsidR="00820B34" w:rsidRDefault="00121D7D"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John, G.M. (2005). Using Design Technology Celebration Weeks to Promote An </w:t>
      </w:r>
    </w:p>
    <w:p w:rsidR="00820B34" w:rsidRDefault="00820B34"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121D7D" w:rsidRPr="00453CBB">
        <w:rPr>
          <w:rStyle w:val="SubtleReference"/>
          <w:rFonts w:ascii="Times New Roman" w:hAnsi="Times New Roman" w:cs="Times New Roman"/>
          <w:sz w:val="24"/>
          <w:szCs w:val="24"/>
        </w:rPr>
        <w:t>Equal Neuro-Divergent Learning Accelerated Learning Environment</w:t>
      </w:r>
      <w:r w:rsidRPr="00820B34">
        <w:rPr>
          <w:rStyle w:val="SubtleReference"/>
          <w:rFonts w:ascii="Times New Roman" w:hAnsi="Times New Roman" w:cs="Times New Roman"/>
          <w:sz w:val="24"/>
          <w:szCs w:val="24"/>
        </w:rPr>
        <w:t xml:space="preserve"> </w:t>
      </w:r>
    </w:p>
    <w:p w:rsidR="00121D7D" w:rsidRPr="00453CBB" w:rsidRDefault="00820B34"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unpublished</w:t>
      </w:r>
      <w:r w:rsidR="00121D7D" w:rsidRPr="00453CBB">
        <w:rPr>
          <w:rStyle w:val="SubtleReference"/>
          <w:rFonts w:ascii="Times New Roman" w:hAnsi="Times New Roman" w:cs="Times New Roman"/>
          <w:sz w:val="24"/>
          <w:szCs w:val="24"/>
        </w:rPr>
        <w:t xml:space="preserve">.  </w:t>
      </w:r>
    </w:p>
    <w:p w:rsidR="00820B34"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John, G.M. (2010). Developing a Speech, L</w:t>
      </w:r>
      <w:r w:rsidR="00820B34">
        <w:rPr>
          <w:rStyle w:val="SubtleReference"/>
          <w:rFonts w:ascii="Times New Roman" w:hAnsi="Times New Roman" w:cs="Times New Roman"/>
          <w:sz w:val="24"/>
          <w:szCs w:val="24"/>
        </w:rPr>
        <w:t xml:space="preserve">anguage and Communication    </w:t>
      </w:r>
    </w:p>
    <w:p w:rsidR="00820B34" w:rsidRDefault="00820B34"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Neuro</w:t>
      </w:r>
      <w:r w:rsidR="00AA66F0" w:rsidRPr="00453CBB">
        <w:rPr>
          <w:rStyle w:val="SubtleReference"/>
          <w:rFonts w:ascii="Times New Roman" w:hAnsi="Times New Roman" w:cs="Times New Roman"/>
          <w:sz w:val="24"/>
          <w:szCs w:val="24"/>
        </w:rPr>
        <w:t xml:space="preserve">divergent Friendly Classroom. Postgraduate SEN/ALN Diploma </w:t>
      </w:r>
    </w:p>
    <w:p w:rsidR="00AA66F0" w:rsidRPr="00453CBB" w:rsidRDefault="00820B34"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Dissertation. </w:t>
      </w:r>
      <w:r>
        <w:rPr>
          <w:rStyle w:val="SubtleReference"/>
          <w:rFonts w:ascii="Times New Roman" w:hAnsi="Times New Roman" w:cs="Times New Roman"/>
          <w:sz w:val="24"/>
          <w:szCs w:val="24"/>
        </w:rPr>
        <w:t>unpublished</w:t>
      </w:r>
      <w:r w:rsidRPr="00453CBB">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Swansea Metropolitan University</w:t>
      </w:r>
    </w:p>
    <w:p w:rsidR="00820B3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John, G. M.</w:t>
      </w:r>
      <w:r w:rsidR="00ED7352" w:rsidRPr="00453CBB">
        <w:rPr>
          <w:rStyle w:val="SubtleReference"/>
          <w:rFonts w:ascii="Times New Roman" w:hAnsi="Times New Roman" w:cs="Times New Roman"/>
          <w:sz w:val="24"/>
          <w:szCs w:val="24"/>
        </w:rPr>
        <w:t xml:space="preserve"> </w:t>
      </w:r>
      <w:r w:rsidRPr="00453CBB">
        <w:rPr>
          <w:rStyle w:val="SubtleReference"/>
          <w:rFonts w:ascii="Times New Roman" w:hAnsi="Times New Roman" w:cs="Times New Roman"/>
          <w:sz w:val="24"/>
          <w:szCs w:val="24"/>
        </w:rPr>
        <w:t xml:space="preserve">(2013). Developing an innovative and highly inclusive learning </w:t>
      </w:r>
    </w:p>
    <w:p w:rsidR="00820B34"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environment through effective interaction.  The North of England </w:t>
      </w:r>
    </w:p>
    <w:p w:rsidR="00820B34"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Education Conference, Mind, brain, community: inspiring learners, </w:t>
      </w:r>
    </w:p>
    <w:p w:rsidR="00AA66F0"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strengthening resilience. 16-18th January, 2013 </w:t>
      </w:r>
    </w:p>
    <w:p w:rsidR="00820B34" w:rsidRDefault="00D16499" w:rsidP="00453CBB">
      <w:pPr>
        <w:tabs>
          <w:tab w:val="left" w:pos="2070"/>
          <w:tab w:val="left" w:pos="5220"/>
          <w:tab w:val="left" w:pos="7560"/>
          <w:tab w:val="left" w:pos="9810"/>
        </w:tabs>
        <w:spacing w:after="0"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John, G.M. (2014a). Neuro-divergent Trauma Friendly GCSEs.  Research Pilot as </w:t>
      </w:r>
    </w:p>
    <w:p w:rsidR="00D16499" w:rsidRPr="00453CBB" w:rsidRDefault="00820B34" w:rsidP="00453CBB">
      <w:pPr>
        <w:tabs>
          <w:tab w:val="left" w:pos="2070"/>
          <w:tab w:val="left" w:pos="5220"/>
          <w:tab w:val="left" w:pos="7560"/>
          <w:tab w:val="left" w:pos="9810"/>
        </w:tabs>
        <w:spacing w:after="0"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D16499" w:rsidRPr="00453CBB">
        <w:rPr>
          <w:rStyle w:val="SubtleReference"/>
          <w:rFonts w:ascii="Times New Roman" w:hAnsi="Times New Roman" w:cs="Times New Roman"/>
          <w:sz w:val="24"/>
          <w:szCs w:val="24"/>
        </w:rPr>
        <w:t xml:space="preserve">Part of EdD Sheffield University </w:t>
      </w:r>
    </w:p>
    <w:p w:rsidR="00820B34" w:rsidRDefault="00F41921" w:rsidP="00453CBB">
      <w:pPr>
        <w:tabs>
          <w:tab w:val="left" w:pos="2070"/>
          <w:tab w:val="left" w:pos="5220"/>
          <w:tab w:val="left" w:pos="7560"/>
          <w:tab w:val="left" w:pos="9810"/>
        </w:tabs>
        <w:spacing w:after="0"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John, G.M. (2014b). What can the welsh Education System Learn from </w:t>
      </w:r>
      <w:proofErr w:type="gramStart"/>
      <w:r w:rsidRPr="00453CBB">
        <w:rPr>
          <w:rStyle w:val="SubtleReference"/>
          <w:rFonts w:ascii="Times New Roman" w:hAnsi="Times New Roman" w:cs="Times New Roman"/>
          <w:sz w:val="24"/>
          <w:szCs w:val="24"/>
        </w:rPr>
        <w:t>the</w:t>
      </w:r>
      <w:proofErr w:type="gramEnd"/>
      <w:r w:rsidRPr="00453CBB">
        <w:rPr>
          <w:rStyle w:val="SubtleReference"/>
          <w:rFonts w:ascii="Times New Roman" w:hAnsi="Times New Roman" w:cs="Times New Roman"/>
          <w:sz w:val="24"/>
          <w:szCs w:val="24"/>
        </w:rPr>
        <w:t xml:space="preserve"> </w:t>
      </w:r>
    </w:p>
    <w:p w:rsidR="00F41921" w:rsidRPr="00453CBB" w:rsidRDefault="00820B34" w:rsidP="00453CBB">
      <w:pPr>
        <w:tabs>
          <w:tab w:val="left" w:pos="2070"/>
          <w:tab w:val="left" w:pos="5220"/>
          <w:tab w:val="left" w:pos="7560"/>
          <w:tab w:val="left" w:pos="9810"/>
        </w:tabs>
        <w:spacing w:after="0" w:line="480" w:lineRule="auto"/>
        <w:rPr>
          <w:rFonts w:ascii="Arial" w:hAnsi="Arial" w:cs="Arial"/>
          <w:sz w:val="24"/>
          <w:szCs w:val="24"/>
        </w:rPr>
      </w:pPr>
      <w:r>
        <w:rPr>
          <w:rStyle w:val="SubtleReference"/>
          <w:rFonts w:ascii="Times New Roman" w:hAnsi="Times New Roman" w:cs="Times New Roman"/>
          <w:sz w:val="24"/>
          <w:szCs w:val="24"/>
        </w:rPr>
        <w:t xml:space="preserve">               </w:t>
      </w:r>
      <w:r w:rsidR="00F41921" w:rsidRPr="00453CBB">
        <w:rPr>
          <w:rStyle w:val="SubtleReference"/>
          <w:rFonts w:ascii="Times New Roman" w:hAnsi="Times New Roman" w:cs="Times New Roman"/>
          <w:sz w:val="24"/>
          <w:szCs w:val="24"/>
        </w:rPr>
        <w:t>Academies Act 2010? Unpublished, Part of EdD Sheffield University</w:t>
      </w:r>
    </w:p>
    <w:p w:rsidR="00820B34" w:rsidRDefault="00D16499" w:rsidP="00453CBB">
      <w:pPr>
        <w:tabs>
          <w:tab w:val="left" w:pos="2070"/>
          <w:tab w:val="left" w:pos="5220"/>
          <w:tab w:val="left" w:pos="7560"/>
          <w:tab w:val="left" w:pos="9810"/>
        </w:tabs>
        <w:spacing w:after="0"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John, G.M. (2014c). Differences in How Researchers See their Function will almost </w:t>
      </w:r>
    </w:p>
    <w:p w:rsidR="00820B34" w:rsidRDefault="00820B34" w:rsidP="00453CBB">
      <w:pPr>
        <w:tabs>
          <w:tab w:val="left" w:pos="2070"/>
          <w:tab w:val="left" w:pos="5220"/>
          <w:tab w:val="left" w:pos="7560"/>
          <w:tab w:val="left" w:pos="9810"/>
        </w:tabs>
        <w:spacing w:after="0"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D16499" w:rsidRPr="00453CBB">
        <w:rPr>
          <w:rStyle w:val="SubtleReference"/>
          <w:rFonts w:ascii="Times New Roman" w:hAnsi="Times New Roman" w:cs="Times New Roman"/>
          <w:sz w:val="24"/>
          <w:szCs w:val="24"/>
        </w:rPr>
        <w:t xml:space="preserve">invariably affect the ways in which they conduct their work.  Unpublished, </w:t>
      </w:r>
    </w:p>
    <w:p w:rsidR="00D16499" w:rsidRPr="00453CBB" w:rsidRDefault="00820B34" w:rsidP="00453CBB">
      <w:pPr>
        <w:tabs>
          <w:tab w:val="left" w:pos="2070"/>
          <w:tab w:val="left" w:pos="5220"/>
          <w:tab w:val="left" w:pos="7560"/>
          <w:tab w:val="left" w:pos="9810"/>
        </w:tabs>
        <w:spacing w:after="0"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D16499" w:rsidRPr="00453CBB">
        <w:rPr>
          <w:rStyle w:val="SubtleReference"/>
          <w:rFonts w:ascii="Times New Roman" w:hAnsi="Times New Roman" w:cs="Times New Roman"/>
          <w:sz w:val="24"/>
          <w:szCs w:val="24"/>
        </w:rPr>
        <w:t>Part of EdD Sheffield University</w:t>
      </w:r>
    </w:p>
    <w:p w:rsidR="00820B34" w:rsidRDefault="00A0423A"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John, G.M. (2016). Neuro-divergent Trauma Friendly GCSEs.  Group Pilot as Part </w:t>
      </w:r>
    </w:p>
    <w:p w:rsidR="00A0423A" w:rsidRPr="00453CBB" w:rsidRDefault="00820B34"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0423A" w:rsidRPr="00453CBB">
        <w:rPr>
          <w:rStyle w:val="SubtleReference"/>
          <w:rFonts w:ascii="Times New Roman" w:hAnsi="Times New Roman" w:cs="Times New Roman"/>
          <w:sz w:val="24"/>
          <w:szCs w:val="24"/>
        </w:rPr>
        <w:t>of EdD Sheffield University.</w:t>
      </w:r>
    </w:p>
    <w:p w:rsidR="00820B3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John, G.M. (2017</w:t>
      </w:r>
      <w:r w:rsidR="00BC3618" w:rsidRPr="00453CBB">
        <w:rPr>
          <w:rStyle w:val="SubtleReference"/>
          <w:rFonts w:ascii="Times New Roman" w:hAnsi="Times New Roman" w:cs="Times New Roman"/>
          <w:sz w:val="24"/>
          <w:szCs w:val="24"/>
        </w:rPr>
        <w:t>a</w:t>
      </w:r>
      <w:r w:rsidRPr="00453CBB">
        <w:rPr>
          <w:rStyle w:val="SubtleReference"/>
          <w:rFonts w:ascii="Times New Roman" w:hAnsi="Times New Roman" w:cs="Times New Roman"/>
          <w:sz w:val="24"/>
          <w:szCs w:val="24"/>
        </w:rPr>
        <w:t xml:space="preserve">). Interview with John Morris, Author of the Best Seller True </w:t>
      </w:r>
    </w:p>
    <w:p w:rsidR="00820B34"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crime. ‘The Clydach Murders. Miscarriage of Justice’. Youtube Video </w:t>
      </w:r>
    </w:p>
    <w:p w:rsidR="00820B34"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hyperlink r:id="rId67" w:history="1">
        <w:r w:rsidR="00AA66F0" w:rsidRPr="00453CBB">
          <w:rPr>
            <w:rStyle w:val="Hyperlink"/>
            <w:rFonts w:ascii="Times New Roman" w:hAnsi="Times New Roman" w:cs="Times New Roman"/>
            <w:sz w:val="24"/>
            <w:szCs w:val="24"/>
          </w:rPr>
          <w:t>https://youtu.be/FSYxgUo0G</w:t>
        </w:r>
      </w:hyperlink>
      <w:r w:rsidR="00AA66F0" w:rsidRPr="00453CBB">
        <w:rPr>
          <w:rStyle w:val="SubtleReference"/>
          <w:rFonts w:ascii="Times New Roman" w:hAnsi="Times New Roman" w:cs="Times New Roman"/>
          <w:sz w:val="24"/>
          <w:szCs w:val="24"/>
        </w:rPr>
        <w:t xml:space="preserve"> Published 20th October, 2017.  </w:t>
      </w:r>
    </w:p>
    <w:p w:rsidR="00820B3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John, G.M. (2017</w:t>
      </w:r>
      <w:r w:rsidR="00BC3618" w:rsidRPr="00453CBB">
        <w:rPr>
          <w:rStyle w:val="SubtleReference"/>
          <w:rFonts w:ascii="Times New Roman" w:hAnsi="Times New Roman" w:cs="Times New Roman"/>
          <w:sz w:val="24"/>
          <w:szCs w:val="24"/>
        </w:rPr>
        <w:t>b</w:t>
      </w:r>
      <w:r w:rsidRPr="00453CBB">
        <w:rPr>
          <w:rStyle w:val="SubtleReference"/>
          <w:rFonts w:ascii="Times New Roman" w:hAnsi="Times New Roman" w:cs="Times New Roman"/>
          <w:sz w:val="24"/>
          <w:szCs w:val="24"/>
        </w:rPr>
        <w:t xml:space="preserve">).  Interview with Michael O’Brien, Author of The Death Of </w:t>
      </w:r>
    </w:p>
    <w:p w:rsidR="00820B34"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Justice, The True about the Cardiff three. A Victim of a Miscarriage of </w:t>
      </w:r>
    </w:p>
    <w:p w:rsidR="00820B34"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Justice. Youtube Video.  </w:t>
      </w:r>
      <w:hyperlink r:id="rId68" w:history="1">
        <w:r w:rsidR="00AA66F0" w:rsidRPr="00453CBB">
          <w:rPr>
            <w:rStyle w:val="Hyperlink"/>
            <w:rFonts w:ascii="Times New Roman" w:hAnsi="Times New Roman" w:cs="Times New Roman"/>
            <w:sz w:val="24"/>
            <w:szCs w:val="24"/>
          </w:rPr>
          <w:t>https://youtu.be/cCNSfElPzJw</w:t>
        </w:r>
      </w:hyperlink>
      <w:r w:rsidR="00AA66F0" w:rsidRPr="00453CBB">
        <w:rPr>
          <w:rStyle w:val="SubtleReference"/>
          <w:rFonts w:ascii="Times New Roman" w:hAnsi="Times New Roman" w:cs="Times New Roman"/>
          <w:sz w:val="24"/>
          <w:szCs w:val="24"/>
        </w:rPr>
        <w:t>. Published on 27</w:t>
      </w:r>
      <w:r w:rsidR="00AA66F0" w:rsidRPr="00453CBB">
        <w:rPr>
          <w:rStyle w:val="SubtleReference"/>
          <w:rFonts w:ascii="Times New Roman" w:hAnsi="Times New Roman" w:cs="Times New Roman"/>
          <w:sz w:val="24"/>
          <w:szCs w:val="24"/>
          <w:vertAlign w:val="superscript"/>
        </w:rPr>
        <w:t>th</w:t>
      </w:r>
      <w:r w:rsidR="00AA66F0" w:rsidRPr="00453CBB">
        <w:rPr>
          <w:rStyle w:val="SubtleReference"/>
          <w:rFonts w:ascii="Times New Roman" w:hAnsi="Times New Roman" w:cs="Times New Roman"/>
          <w:sz w:val="24"/>
          <w:szCs w:val="24"/>
        </w:rPr>
        <w:t xml:space="preserve"> </w:t>
      </w:r>
    </w:p>
    <w:p w:rsidR="00AA66F0"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October, 2017.</w:t>
      </w:r>
    </w:p>
    <w:p w:rsidR="00472464" w:rsidRDefault="00472464" w:rsidP="00472464">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John, G.M. (2018).</w:t>
      </w:r>
      <w:r w:rsidRPr="00472464">
        <w:rPr>
          <w:rStyle w:val="SubtleReference"/>
          <w:rFonts w:ascii="Times New Roman" w:hAnsi="Times New Roman" w:cs="Times New Roman"/>
          <w:sz w:val="24"/>
          <w:szCs w:val="24"/>
        </w:rPr>
        <w:t xml:space="preserve"> </w:t>
      </w:r>
      <w:r w:rsidRPr="00387F8A">
        <w:rPr>
          <w:rStyle w:val="SubtleReference"/>
          <w:rFonts w:ascii="Times New Roman" w:hAnsi="Times New Roman" w:cs="Times New Roman"/>
          <w:sz w:val="24"/>
          <w:szCs w:val="24"/>
        </w:rPr>
        <w:t xml:space="preserve">Perspectives of an ABMU Patient – Birth Trauma and Lack of </w:t>
      </w:r>
    </w:p>
    <w:p w:rsidR="00472464" w:rsidRPr="00453CBB" w:rsidRDefault="00472464" w:rsidP="00472464">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387F8A">
        <w:rPr>
          <w:rStyle w:val="SubtleReference"/>
          <w:rFonts w:ascii="Times New Roman" w:hAnsi="Times New Roman" w:cs="Times New Roman"/>
          <w:sz w:val="24"/>
          <w:szCs w:val="24"/>
        </w:rPr>
        <w:t>Trauma Informed Practice</w:t>
      </w:r>
      <w:r>
        <w:rPr>
          <w:rStyle w:val="SubtleReference"/>
          <w:rFonts w:ascii="Times New Roman" w:hAnsi="Times New Roman" w:cs="Times New Roman"/>
          <w:sz w:val="24"/>
          <w:szCs w:val="24"/>
        </w:rPr>
        <w:t xml:space="preserve"> </w:t>
      </w:r>
      <w:r w:rsidR="006A43ED">
        <w:rPr>
          <w:rStyle w:val="SubtleReference"/>
          <w:rFonts w:ascii="Times New Roman" w:hAnsi="Times New Roman" w:cs="Times New Roman"/>
          <w:sz w:val="24"/>
          <w:szCs w:val="24"/>
        </w:rPr>
        <w:t xml:space="preserve">2018 Unpublished </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Johnson, A. G. (2000) Privilege, power and difference. Boston; McGraw-Hill</w:t>
      </w:r>
    </w:p>
    <w:p w:rsidR="00820B3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Johnson, M (2004). Dyslexia-friendly schools: policy and practice. In G. Reid and A. </w:t>
      </w:r>
    </w:p>
    <w:p w:rsidR="00AA66F0"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Fawcett (eds), Dyslexia in Context, pp. 237–256. London: Whurr.</w:t>
      </w:r>
    </w:p>
    <w:p w:rsidR="00820B34" w:rsidRDefault="00434378"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Jones, R. (2018). Private Firms are making big money out of children’s social </w:t>
      </w:r>
    </w:p>
    <w:p w:rsidR="00434378" w:rsidRPr="00453CBB" w:rsidRDefault="00820B3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434378" w:rsidRPr="00453CBB">
        <w:rPr>
          <w:rStyle w:val="SubtleReference"/>
          <w:rFonts w:ascii="Times New Roman" w:hAnsi="Times New Roman" w:cs="Times New Roman"/>
          <w:sz w:val="24"/>
          <w:szCs w:val="24"/>
        </w:rPr>
        <w:t>services. 5</w:t>
      </w:r>
      <w:r w:rsidR="00434378" w:rsidRPr="00453CBB">
        <w:rPr>
          <w:rStyle w:val="SubtleReference"/>
          <w:rFonts w:ascii="Times New Roman" w:hAnsi="Times New Roman" w:cs="Times New Roman"/>
          <w:sz w:val="24"/>
          <w:szCs w:val="24"/>
          <w:vertAlign w:val="superscript"/>
        </w:rPr>
        <w:t>th</w:t>
      </w:r>
      <w:r w:rsidR="00434378" w:rsidRPr="00453CBB">
        <w:rPr>
          <w:rStyle w:val="SubtleReference"/>
          <w:rFonts w:ascii="Times New Roman" w:hAnsi="Times New Roman" w:cs="Times New Roman"/>
          <w:sz w:val="24"/>
          <w:szCs w:val="24"/>
        </w:rPr>
        <w:t xml:space="preserve"> December, 2018. The Guardian.  </w:t>
      </w:r>
    </w:p>
    <w:p w:rsidR="00820B34" w:rsidRDefault="00AA66F0" w:rsidP="00453CBB">
      <w:pPr>
        <w:pStyle w:val="Subtitle"/>
        <w:spacing w:line="480" w:lineRule="auto"/>
        <w:rPr>
          <w:rFonts w:ascii="Times New Roman" w:hAnsi="Times New Roman" w:cs="Times New Roman"/>
          <w:sz w:val="24"/>
          <w:szCs w:val="24"/>
        </w:rPr>
      </w:pPr>
      <w:r w:rsidRPr="00453CBB">
        <w:rPr>
          <w:rFonts w:ascii="Times New Roman" w:hAnsi="Times New Roman" w:cs="Times New Roman"/>
          <w:sz w:val="24"/>
          <w:szCs w:val="24"/>
        </w:rPr>
        <w:t xml:space="preserve">Jones (2012) Prevalence and risk of violence against children with disabilities: a </w:t>
      </w:r>
    </w:p>
    <w:p w:rsidR="00820B34" w:rsidRDefault="00820B34" w:rsidP="00453CBB">
      <w:pPr>
        <w:pStyle w:val="Subtitle"/>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AA66F0" w:rsidRPr="00453CBB">
        <w:rPr>
          <w:rFonts w:ascii="Times New Roman" w:hAnsi="Times New Roman" w:cs="Times New Roman"/>
          <w:sz w:val="24"/>
          <w:szCs w:val="24"/>
        </w:rPr>
        <w:t xml:space="preserve">systematic review and meta-analysis of observational studies The Lancet </w:t>
      </w:r>
    </w:p>
    <w:p w:rsidR="00AA66F0" w:rsidRPr="00453CBB" w:rsidRDefault="00820B34" w:rsidP="00453CBB">
      <w:pPr>
        <w:pStyle w:val="Subtitle"/>
        <w:spacing w:line="480" w:lineRule="auto"/>
        <w:rPr>
          <w:rStyle w:val="SubtleEmphasis"/>
          <w:rFonts w:ascii="Times New Roman" w:hAnsi="Times New Roman" w:cs="Times New Roman"/>
          <w:i w:val="0"/>
          <w:iCs w:val="0"/>
          <w:color w:val="5A5A5A" w:themeColor="text1" w:themeTint="A5"/>
          <w:sz w:val="24"/>
          <w:szCs w:val="24"/>
        </w:rPr>
      </w:pPr>
      <w:r>
        <w:rPr>
          <w:rFonts w:ascii="Times New Roman" w:hAnsi="Times New Roman" w:cs="Times New Roman"/>
          <w:sz w:val="24"/>
          <w:szCs w:val="24"/>
        </w:rPr>
        <w:t xml:space="preserve">        </w:t>
      </w:r>
      <w:r w:rsidR="00AA66F0" w:rsidRPr="00453CBB">
        <w:rPr>
          <w:rFonts w:ascii="Times New Roman" w:hAnsi="Times New Roman" w:cs="Times New Roman"/>
          <w:sz w:val="24"/>
          <w:szCs w:val="24"/>
        </w:rPr>
        <w:t>July 2012</w:t>
      </w:r>
    </w:p>
    <w:p w:rsidR="00820B34"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Kainos (2018). htps://kainoscommunity.org/access-our-services/pathways-to-</w:t>
      </w:r>
    </w:p>
    <w:p w:rsidR="00AA66F0" w:rsidRPr="00453CBB" w:rsidRDefault="00820B34"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change/</w:t>
      </w:r>
    </w:p>
    <w:p w:rsidR="00820B34"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Karr-Morse, R and M. S, Wiley (</w:t>
      </w:r>
      <w:r w:rsidR="00820B34">
        <w:rPr>
          <w:rStyle w:val="SubtleReference"/>
          <w:rFonts w:ascii="Times New Roman" w:hAnsi="Times New Roman" w:cs="Times New Roman"/>
          <w:sz w:val="24"/>
          <w:szCs w:val="24"/>
        </w:rPr>
        <w:t xml:space="preserve">1997). Ghosts from the Nursery </w:t>
      </w:r>
      <w:r w:rsidRPr="00453CBB">
        <w:rPr>
          <w:rStyle w:val="SubtleReference"/>
          <w:rFonts w:ascii="Times New Roman" w:hAnsi="Times New Roman" w:cs="Times New Roman"/>
          <w:sz w:val="24"/>
          <w:szCs w:val="24"/>
        </w:rPr>
        <w:t xml:space="preserve">Atlantic Press; </w:t>
      </w:r>
    </w:p>
    <w:p w:rsidR="00AA66F0" w:rsidRPr="00453CBB" w:rsidRDefault="00820B34"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London</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Kassin, S.M., Drizin, S.A., Grisso, T. Gudjonsson, G.H., Leo</w:t>
      </w:r>
      <w:proofErr w:type="gramStart"/>
      <w:r w:rsidRPr="00453CBB">
        <w:rPr>
          <w:rStyle w:val="SubtleReference"/>
          <w:rFonts w:ascii="Times New Roman" w:hAnsi="Times New Roman" w:cs="Times New Roman"/>
          <w:sz w:val="24"/>
          <w:szCs w:val="24"/>
        </w:rPr>
        <w:t>, .</w:t>
      </w:r>
      <w:proofErr w:type="gramEnd"/>
      <w:r w:rsidRPr="00453CBB">
        <w:rPr>
          <w:rStyle w:val="SubtleReference"/>
          <w:rFonts w:ascii="Times New Roman" w:hAnsi="Times New Roman" w:cs="Times New Roman"/>
          <w:sz w:val="24"/>
          <w:szCs w:val="24"/>
        </w:rPr>
        <w:t xml:space="preserve">A. Redlich, A.D. (2010). </w:t>
      </w:r>
    </w:p>
    <w:p w:rsidR="00E024C5"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Police Induced Confessions, Risk Factors and Recommendations. Looking  </w:t>
      </w:r>
    </w:p>
    <w:p w:rsidR="00AA66F0" w:rsidRPr="00453CBB" w:rsidRDefault="00E024C5"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Ahead. Law and Human Behaviour, Vol 34, No.1, (February 2010), p. 49-52 </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Kaufman, K R. (2010) Psychogenic nonepileptic seizures and suicidal behavior on a </w:t>
      </w:r>
    </w:p>
    <w:p w:rsidR="00E024C5"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video/EEG telemetry unit: The need for psychiatric assessment and </w:t>
      </w:r>
    </w:p>
    <w:p w:rsidR="00AA66F0" w:rsidRPr="00453CBB" w:rsidRDefault="00E024C5" w:rsidP="00453CBB">
      <w:pPr>
        <w:spacing w:line="480" w:lineRule="auto"/>
        <w:rPr>
          <w:rStyle w:val="SubtleReference"/>
          <w:rFonts w:ascii="Times New Roman" w:hAnsi="Times New Roman" w:cs="Times New Roman"/>
          <w:sz w:val="24"/>
          <w:szCs w:val="24"/>
          <w:highlight w:val="yellow"/>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screening for suicide risk Epilepsy &amp; </w:t>
      </w:r>
      <w:proofErr w:type="gramStart"/>
      <w:r w:rsidR="00AA66F0" w:rsidRPr="00453CBB">
        <w:rPr>
          <w:rStyle w:val="SubtleReference"/>
          <w:rFonts w:ascii="Times New Roman" w:hAnsi="Times New Roman" w:cs="Times New Roman"/>
          <w:sz w:val="24"/>
          <w:szCs w:val="24"/>
        </w:rPr>
        <w:t>Behavior ,</w:t>
      </w:r>
      <w:proofErr w:type="gramEnd"/>
      <w:r w:rsidR="00AA66F0" w:rsidRPr="00453CBB">
        <w:rPr>
          <w:rStyle w:val="SubtleReference"/>
          <w:rFonts w:ascii="Times New Roman" w:hAnsi="Times New Roman" w:cs="Times New Roman"/>
          <w:sz w:val="24"/>
          <w:szCs w:val="24"/>
        </w:rPr>
        <w:t xml:space="preserve"> Volume 19 , Issue 4 , 656 - 659 </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Kaukiainen, A, Salmivalli, C., Lagerspetz, K., Tamminen, M., Vauras, M., Maki, H. </w:t>
      </w:r>
    </w:p>
    <w:p w:rsidR="00E024C5"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(2002). Learning difficulties, social intelligence and self-concept: </w:t>
      </w:r>
    </w:p>
    <w:p w:rsidR="00E024C5"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Connections to bully-victim problems. Scandinavian Journal of </w:t>
      </w:r>
    </w:p>
    <w:p w:rsidR="00E024C5"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psychology; 4393), 269-278. https//doi.org/10.1111/1467-9450.00295.   </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Keller, M.B.</w:t>
      </w:r>
      <w:r w:rsidR="00E024C5">
        <w:rPr>
          <w:rStyle w:val="SubtleReference"/>
          <w:rFonts w:ascii="Times New Roman" w:hAnsi="Times New Roman" w:cs="Times New Roman"/>
          <w:sz w:val="24"/>
          <w:szCs w:val="24"/>
        </w:rPr>
        <w:t xml:space="preserve"> </w:t>
      </w:r>
      <w:r w:rsidRPr="00453CBB">
        <w:rPr>
          <w:rStyle w:val="SubtleReference"/>
          <w:rFonts w:ascii="Times New Roman" w:hAnsi="Times New Roman" w:cs="Times New Roman"/>
          <w:sz w:val="24"/>
          <w:szCs w:val="24"/>
        </w:rPr>
        <w:t xml:space="preserve">(2002). The long-term clinical course of generalized anxiety disorder </w:t>
      </w:r>
    </w:p>
    <w:p w:rsidR="00AA66F0"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Journal of Clinical Psychiatry, 63 (2002), pp. 11-16</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Kestenberg, J.S. (1980). Psychoanalyses of children of survivors from the </w:t>
      </w:r>
    </w:p>
    <w:p w:rsidR="00E024C5"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453CBB">
        <w:rPr>
          <w:rStyle w:val="SubtleReference"/>
          <w:rFonts w:ascii="Times New Roman" w:hAnsi="Times New Roman" w:cs="Times New Roman"/>
          <w:sz w:val="24"/>
          <w:szCs w:val="24"/>
        </w:rPr>
        <w:t xml:space="preserve">Holocaust: Case presentations and assessment. Journal of the American </w:t>
      </w:r>
    </w:p>
    <w:p w:rsidR="00AA66F0"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Psychoanalytic Association, 28, 775–804. </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Kestenberg, J. S. (1993). What a psychoanalyst learned from the Holocaust and </w:t>
      </w:r>
    </w:p>
    <w:p w:rsidR="00AA66F0"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genocide. International Journal of Psychoanalysis, 74, 1117–1129.</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Kim, Y.S. &amp; Leventhal, B. (2008). Bullying and suicide: a review. International </w:t>
      </w:r>
    </w:p>
    <w:p w:rsidR="00FE4F24"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Journal of Adolescent Mental Health, 20, pp.133-154 </w:t>
      </w:r>
    </w:p>
    <w:p w:rsidR="00AA66F0" w:rsidRPr="00453CBB" w:rsidRDefault="00FE4F2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King, J. (2018). The Important Role of the Appropriate Adult in Criminal Justice System, Swansea University Unpublished. </w:t>
      </w:r>
      <w:r w:rsidR="00AA66F0" w:rsidRPr="00453CBB">
        <w:rPr>
          <w:rStyle w:val="SubtleReference"/>
          <w:rFonts w:ascii="Times New Roman" w:hAnsi="Times New Roman" w:cs="Times New Roman"/>
          <w:sz w:val="24"/>
          <w:szCs w:val="24"/>
        </w:rPr>
        <w:t xml:space="preserve"> </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Kirby, T. (1992). Brothers freed over false evidence: darvell brothers. 15</w:t>
      </w:r>
      <w:r w:rsidRPr="00453CBB">
        <w:rPr>
          <w:rStyle w:val="SubtleReference"/>
          <w:rFonts w:ascii="Times New Roman" w:hAnsi="Times New Roman" w:cs="Times New Roman"/>
          <w:sz w:val="24"/>
          <w:szCs w:val="24"/>
          <w:vertAlign w:val="superscript"/>
        </w:rPr>
        <w:t>th</w:t>
      </w:r>
      <w:r w:rsidRPr="00453CBB">
        <w:rPr>
          <w:rStyle w:val="SubtleReference"/>
          <w:rFonts w:ascii="Times New Roman" w:hAnsi="Times New Roman" w:cs="Times New Roman"/>
          <w:sz w:val="24"/>
          <w:szCs w:val="24"/>
        </w:rPr>
        <w:t xml:space="preserve"> July, </w:t>
      </w:r>
    </w:p>
    <w:p w:rsidR="00E024C5"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1992. Independent. </w:t>
      </w:r>
    </w:p>
    <w:p w:rsidR="00E024C5"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Klassen </w:t>
      </w:r>
      <w:proofErr w:type="gramStart"/>
      <w:r>
        <w:rPr>
          <w:rStyle w:val="SubtleReference"/>
          <w:rFonts w:ascii="Times New Roman" w:hAnsi="Times New Roman" w:cs="Times New Roman"/>
          <w:sz w:val="24"/>
          <w:szCs w:val="24"/>
        </w:rPr>
        <w:t>S.A..</w:t>
      </w:r>
      <w:proofErr w:type="gramEnd"/>
      <w:r>
        <w:rPr>
          <w:rStyle w:val="SubtleReference"/>
          <w:rFonts w:ascii="Times New Roman" w:hAnsi="Times New Roman" w:cs="Times New Roman"/>
          <w:sz w:val="24"/>
          <w:szCs w:val="24"/>
        </w:rPr>
        <w:t xml:space="preserve"> Chirico D. O’Leary</w:t>
      </w:r>
      <w:r w:rsidR="00AA66F0" w:rsidRPr="00453CBB">
        <w:rPr>
          <w:rStyle w:val="SubtleReference"/>
          <w:rFonts w:ascii="Times New Roman" w:hAnsi="Times New Roman" w:cs="Times New Roman"/>
          <w:sz w:val="24"/>
          <w:szCs w:val="24"/>
        </w:rPr>
        <w:t>, D</w:t>
      </w:r>
      <w:r>
        <w:rPr>
          <w:rStyle w:val="SubtleReference"/>
          <w:rFonts w:ascii="Times New Roman" w:hAnsi="Times New Roman" w:cs="Times New Roman"/>
          <w:sz w:val="24"/>
          <w:szCs w:val="24"/>
        </w:rPr>
        <w:t xml:space="preserve">.D. Cairney </w:t>
      </w:r>
      <w:proofErr w:type="gramStart"/>
      <w:r>
        <w:rPr>
          <w:rStyle w:val="SubtleReference"/>
          <w:rFonts w:ascii="Times New Roman" w:hAnsi="Times New Roman" w:cs="Times New Roman"/>
          <w:sz w:val="24"/>
          <w:szCs w:val="24"/>
        </w:rPr>
        <w:t>J,.</w:t>
      </w:r>
      <w:proofErr w:type="gramEnd"/>
      <w:r>
        <w:rPr>
          <w:rStyle w:val="SubtleReference"/>
          <w:rFonts w:ascii="Times New Roman" w:hAnsi="Times New Roman" w:cs="Times New Roman"/>
          <w:sz w:val="24"/>
          <w:szCs w:val="24"/>
        </w:rPr>
        <w:t xml:space="preserve"> Wade T.J (2016). </w:t>
      </w:r>
      <w:r w:rsidR="00AA66F0" w:rsidRPr="00453CBB">
        <w:rPr>
          <w:rStyle w:val="SubtleReference"/>
          <w:rFonts w:ascii="Times New Roman" w:hAnsi="Times New Roman" w:cs="Times New Roman"/>
          <w:sz w:val="24"/>
          <w:szCs w:val="24"/>
        </w:rPr>
        <w:t xml:space="preserve">Linking systemic </w:t>
      </w:r>
    </w:p>
    <w:p w:rsidR="00E024C5"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arterial stiffness among adolescents to adverse childhood experiences </w:t>
      </w:r>
    </w:p>
    <w:p w:rsidR="00AA66F0"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Child Abuse &amp; Neglect, 56 (2016), pp. 1-10 </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Kline, R. (2013). Bullying the Silent Epidemic in the NHS. May 13</w:t>
      </w:r>
      <w:r w:rsidRPr="00453CBB">
        <w:rPr>
          <w:rStyle w:val="SubtleReference"/>
          <w:rFonts w:ascii="Times New Roman" w:hAnsi="Times New Roman" w:cs="Times New Roman"/>
          <w:sz w:val="24"/>
          <w:szCs w:val="24"/>
          <w:vertAlign w:val="superscript"/>
        </w:rPr>
        <w:t>th</w:t>
      </w:r>
      <w:r w:rsidRPr="00453CBB">
        <w:rPr>
          <w:rStyle w:val="SubtleReference"/>
          <w:rFonts w:ascii="Times New Roman" w:hAnsi="Times New Roman" w:cs="Times New Roman"/>
          <w:sz w:val="24"/>
          <w:szCs w:val="24"/>
        </w:rPr>
        <w:t xml:space="preserve"> 2013. </w:t>
      </w:r>
    </w:p>
    <w:p w:rsidR="00AA66F0"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https;//www.publicworld.org/blog/bullying_in_the_silent_epidemic_in_the_nhs</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Kljakovic, M, </w:t>
      </w:r>
      <w:proofErr w:type="gramStart"/>
      <w:r w:rsidRPr="00453CBB">
        <w:rPr>
          <w:rStyle w:val="SubtleReference"/>
          <w:rFonts w:ascii="Times New Roman" w:hAnsi="Times New Roman" w:cs="Times New Roman"/>
          <w:sz w:val="24"/>
          <w:szCs w:val="24"/>
        </w:rPr>
        <w:t>Hunt,C.</w:t>
      </w:r>
      <w:proofErr w:type="gramEnd"/>
      <w:r w:rsidRPr="00453CBB">
        <w:rPr>
          <w:rStyle w:val="SubtleReference"/>
          <w:rFonts w:ascii="Times New Roman" w:hAnsi="Times New Roman" w:cs="Times New Roman"/>
          <w:sz w:val="24"/>
          <w:szCs w:val="24"/>
        </w:rPr>
        <w:t xml:space="preserve">, (2006). A meta-analysis of predictors of bullying and </w:t>
      </w:r>
    </w:p>
    <w:p w:rsidR="00E024C5"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victimisation in adolescence.  Jour</w:t>
      </w:r>
      <w:r>
        <w:rPr>
          <w:rStyle w:val="SubtleReference"/>
          <w:rFonts w:ascii="Times New Roman" w:hAnsi="Times New Roman" w:cs="Times New Roman"/>
          <w:sz w:val="24"/>
          <w:szCs w:val="24"/>
        </w:rPr>
        <w:t xml:space="preserve">nal of Adolescence, Volume 49, </w:t>
      </w:r>
      <w:r w:rsidR="00AA66F0" w:rsidRPr="00453CBB">
        <w:rPr>
          <w:rStyle w:val="SubtleReference"/>
          <w:rFonts w:ascii="Times New Roman" w:hAnsi="Times New Roman" w:cs="Times New Roman"/>
          <w:sz w:val="24"/>
          <w:szCs w:val="24"/>
        </w:rPr>
        <w:t xml:space="preserve">Pages </w:t>
      </w:r>
    </w:p>
    <w:p w:rsidR="00AA66F0" w:rsidRPr="00453CBB" w:rsidRDefault="00E024C5"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134-145.</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Klonsky, D. (2009). The functions of self-injury in young adults who cut </w:t>
      </w:r>
    </w:p>
    <w:p w:rsidR="00E024C5"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453CBB">
        <w:rPr>
          <w:rStyle w:val="SubtleReference"/>
          <w:rFonts w:ascii="Times New Roman" w:hAnsi="Times New Roman" w:cs="Times New Roman"/>
          <w:sz w:val="24"/>
          <w:szCs w:val="24"/>
        </w:rPr>
        <w:t xml:space="preserve">themselves: Clarifying the evidence for affect-regulation. Psychiatric </w:t>
      </w:r>
    </w:p>
    <w:p w:rsidR="00AA66F0"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Research 166, 260-268</w:t>
      </w:r>
    </w:p>
    <w:p w:rsidR="00E024C5"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Koch, T. (1998)</w:t>
      </w:r>
      <w:r w:rsidR="00E024C5">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Story telling: Is it really research? Journal of Advanced Nursing, </w:t>
      </w:r>
    </w:p>
    <w:p w:rsidR="00AA66F0" w:rsidRPr="00453CBB" w:rsidRDefault="00E024C5"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28(6), 1182-1190.</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Kramer, M.H (2003)</w:t>
      </w:r>
      <w:r w:rsidR="00E024C5">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The Quality of Freedom. Oxford: Oxford University Press</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Krueger, R. A. and Casey, M. A. (2000)</w:t>
      </w:r>
      <w:r w:rsidR="00E024C5">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Focus Groups: A Practical Guide for Applied </w:t>
      </w:r>
    </w:p>
    <w:p w:rsidR="00AA66F0"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Research. Sage Publications; UK </w:t>
      </w:r>
    </w:p>
    <w:p w:rsidR="00E024C5"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Kutscher, M.L (2005)</w:t>
      </w:r>
      <w:r w:rsidR="00E024C5">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Kids in the Syndrome Mix Jessica Kingsley Publishers; </w:t>
      </w:r>
    </w:p>
    <w:p w:rsidR="00AA66F0" w:rsidRPr="00453CBB" w:rsidRDefault="00E024C5"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London.</w:t>
      </w:r>
    </w:p>
    <w:p w:rsidR="00AA66F0" w:rsidRPr="00453CBB" w:rsidRDefault="00AA66F0" w:rsidP="00453CBB">
      <w:pPr>
        <w:spacing w:line="480" w:lineRule="auto"/>
        <w:outlineLvl w:val="0"/>
        <w:rPr>
          <w:rStyle w:val="SubtleReference"/>
          <w:rFonts w:ascii="Times New Roman" w:hAnsi="Times New Roman" w:cs="Times New Roman"/>
          <w:sz w:val="24"/>
          <w:szCs w:val="24"/>
          <w:highlight w:val="yellow"/>
        </w:rPr>
      </w:pPr>
      <w:r w:rsidRPr="00453CBB">
        <w:rPr>
          <w:rStyle w:val="SubtleReference"/>
          <w:rFonts w:ascii="Times New Roman" w:hAnsi="Times New Roman" w:cs="Times New Roman"/>
          <w:sz w:val="24"/>
          <w:szCs w:val="24"/>
        </w:rPr>
        <w:t>Kwade (2017)</w:t>
      </w:r>
      <w:r w:rsidR="00E024C5">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Kwade Elections 2017. Https://youtu.be/YgxZF2mvC_Y</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Langdridge, D. (2007)</w:t>
      </w:r>
      <w:r w:rsidR="00E024C5">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Phenomenological Psychology: Theory, Research and </w:t>
      </w:r>
    </w:p>
    <w:p w:rsidR="00AA66F0" w:rsidRPr="00453CBB" w:rsidRDefault="00E024C5"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Method. Pearson Prentice Hall: England</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Leaf, C. (2015)</w:t>
      </w:r>
      <w:r w:rsidR="00E024C5">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Science of Thought TED Talks (Published 16 March 2015)</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Leder, M (1990)</w:t>
      </w:r>
      <w:r w:rsidR="00E024C5">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The Absent Body Chicago University Press; USA</w:t>
      </w:r>
      <w:r w:rsidR="00B40F02" w:rsidRPr="00453CBB">
        <w:rPr>
          <w:rStyle w:val="SubtleReference"/>
          <w:rFonts w:ascii="Times New Roman" w:hAnsi="Times New Roman" w:cs="Times New Roman"/>
          <w:sz w:val="24"/>
          <w:szCs w:val="24"/>
        </w:rPr>
        <w:t>.</w:t>
      </w:r>
    </w:p>
    <w:p w:rsidR="00B40F02" w:rsidRPr="00453CBB" w:rsidRDefault="00B40F02"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Lee, H. (1960). To Kill A Mockingbird. </w:t>
      </w:r>
      <w:r w:rsidR="008E4A7C" w:rsidRPr="00453CBB">
        <w:rPr>
          <w:rStyle w:val="SubtleReference"/>
          <w:rFonts w:ascii="Times New Roman" w:hAnsi="Times New Roman" w:cs="Times New Roman"/>
          <w:sz w:val="24"/>
          <w:szCs w:val="24"/>
        </w:rPr>
        <w:t>Penguin: UK.</w:t>
      </w:r>
    </w:p>
    <w:p w:rsidR="00E024C5"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Lees, J and Urwin, S (1997)</w:t>
      </w:r>
      <w:r w:rsidR="00E024C5">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Children with Language Disorders Whurr Publishers; </w:t>
      </w:r>
    </w:p>
    <w:p w:rsidR="00AA66F0" w:rsidRPr="00453CBB" w:rsidRDefault="00E024C5"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London</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Lereya, S.T., Winsper, C., Heron, J., Lewis, G., Gunnell, D., Fisher, H., Wolfe, D. </w:t>
      </w:r>
    </w:p>
    <w:p w:rsidR="00E024C5"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(2013)</w:t>
      </w:r>
      <w:r>
        <w:rPr>
          <w:rStyle w:val="SubtleReference"/>
          <w:rFonts w:ascii="Times New Roman" w:hAnsi="Times New Roman" w:cs="Times New Roman"/>
          <w:sz w:val="24"/>
          <w:szCs w:val="24"/>
        </w:rPr>
        <w:t>.</w:t>
      </w:r>
      <w:r w:rsidR="00AA66F0" w:rsidRPr="00453CBB">
        <w:rPr>
          <w:rStyle w:val="SubtleReference"/>
          <w:rFonts w:ascii="Times New Roman" w:hAnsi="Times New Roman" w:cs="Times New Roman"/>
          <w:sz w:val="24"/>
          <w:szCs w:val="24"/>
        </w:rPr>
        <w:t xml:space="preserve"> Being bullied during childhood and the prospective pathways to </w:t>
      </w:r>
    </w:p>
    <w:p w:rsidR="00E024C5"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453CBB">
        <w:rPr>
          <w:rStyle w:val="SubtleReference"/>
          <w:rFonts w:ascii="Times New Roman" w:hAnsi="Times New Roman" w:cs="Times New Roman"/>
          <w:sz w:val="24"/>
          <w:szCs w:val="24"/>
        </w:rPr>
        <w:t xml:space="preserve">self-harm in late-adolescence.  Journal of the American Academy of </w:t>
      </w:r>
    </w:p>
    <w:p w:rsidR="00AA66F0" w:rsidRPr="00453CBB" w:rsidRDefault="00E024C5"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Child &amp; Adolescence Psychiatry, Volume 52, Number 6, June 2013.  </w:t>
      </w:r>
    </w:p>
    <w:p w:rsidR="00E024C5"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Levine, P. and Kline, M. (2006)</w:t>
      </w:r>
      <w:r w:rsidR="00E024C5">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Trauma Through a Child’s Eyes. California; North </w:t>
      </w:r>
    </w:p>
    <w:p w:rsidR="00AA66F0" w:rsidRPr="00453CBB" w:rsidRDefault="00E024C5"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Atlantic Books. </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Lieblich, A, Tuval-Mashiach, R, and Zilber, T. (eds) (1998). Narrative Research: </w:t>
      </w:r>
    </w:p>
    <w:p w:rsidR="00AA66F0"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Reading, Analysis, and Interpretation, Volume 47, U.S: Sage</w:t>
      </w:r>
    </w:p>
    <w:p w:rsidR="00E024C5"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Locke, A and Beech, M. (1991) Teaching Talking NFER; Windsor</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Loeb, J., Stettler, E.M, Gavila, T, Stein, A, Chinitz, S (2011). The Child Behavior </w:t>
      </w:r>
    </w:p>
    <w:p w:rsidR="00E024C5"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Checklist Scale: Screening for PTSD in Young Children with High </w:t>
      </w:r>
    </w:p>
    <w:p w:rsidR="00E024C5"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Exposure of Trauma. Journal of Traumatic Stress, Vol. 24, No. 4, August </w:t>
      </w:r>
    </w:p>
    <w:p w:rsidR="00AA66F0"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2011, pp. 430–434 </w:t>
      </w:r>
    </w:p>
    <w:p w:rsidR="00E024C5"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Longden, E. (2013a). The Voices in my Head. Published by TED Conferences </w:t>
      </w:r>
    </w:p>
    <w:p w:rsidR="00AA66F0" w:rsidRPr="00453CBB" w:rsidRDefault="00E024C5"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February, 2013 </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Longden, E. (2013b). Learning from the Voices in my Head. (TEB Books 39), TED </w:t>
      </w:r>
    </w:p>
    <w:p w:rsidR="00AA66F0"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Conferences. </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Longden, E, Davis, P., Carroll, J. (2016). An evaluation of shared reading groups </w:t>
      </w:r>
    </w:p>
    <w:p w:rsidR="00E024C5"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for adults living with dementia: Preliminary Findings. Journal of Public </w:t>
      </w:r>
    </w:p>
    <w:p w:rsidR="00AA66F0"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Mental Health: Brighton, volume 15, issue 2 75-82 </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Loucks, N. (2007), No One Knows: Offenders with Learning Difficulties and </w:t>
      </w:r>
    </w:p>
    <w:p w:rsidR="00E024C5"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453CBB">
        <w:rPr>
          <w:rStyle w:val="SubtleReference"/>
          <w:rFonts w:ascii="Times New Roman" w:hAnsi="Times New Roman" w:cs="Times New Roman"/>
          <w:sz w:val="24"/>
          <w:szCs w:val="24"/>
        </w:rPr>
        <w:t xml:space="preserve">Learning Disabilities. Review of Prevalence and Associated Needs, Prison </w:t>
      </w:r>
    </w:p>
    <w:p w:rsidR="00AA66F0"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Reform Trust, London </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Loveday, B. (2012). Editors’ Commentary. Police Journal, Volume 85, </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Loveland, E. (2012). The Power of One. International Educator; 21:4, 4: Social </w:t>
      </w:r>
    </w:p>
    <w:p w:rsidR="00AA66F0"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Science Premium Collection </w:t>
      </w:r>
    </w:p>
    <w:p w:rsidR="00E024C5" w:rsidRPr="00453CBB" w:rsidRDefault="00E024C5" w:rsidP="00453CBB">
      <w:pPr>
        <w:spacing w:line="480" w:lineRule="auto"/>
        <w:rPr>
          <w:rStyle w:val="SubtleReference"/>
          <w:rFonts w:ascii="Times New Roman" w:hAnsi="Times New Roman" w:cs="Times New Roman"/>
          <w:sz w:val="24"/>
          <w:szCs w:val="24"/>
        </w:rPr>
      </w:pP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Luciano, S., &amp; Savage, R.S. (2007). Bullying risk in children with learning </w:t>
      </w:r>
    </w:p>
    <w:p w:rsidR="00E024C5"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difficulties in inclusive educational settings. Canadian Journal of School </w:t>
      </w:r>
    </w:p>
    <w:p w:rsidR="00AA66F0" w:rsidRPr="00453CBB" w:rsidRDefault="00E024C5"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Psychology, 22(1). 14-31. https://doi.org/10.1177/0829573507301039   </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Luckin, R (2012). The Decoding Learning Report, (https://www.nesta.org.uk)</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Lunt, I. and Norwich, B. (1999). ‘Can Effective Schools be Inclusive Schools?’ </w:t>
      </w:r>
    </w:p>
    <w:p w:rsidR="00AA66F0"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Institute of Education University of London; London</w:t>
      </w:r>
    </w:p>
    <w:p w:rsidR="00E024C5"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Lyons, E. and Coyle, A. (2016). Analysing Qualitative Data in Psychology. </w:t>
      </w:r>
    </w:p>
    <w:p w:rsidR="00AA66F0" w:rsidRPr="00453CBB" w:rsidRDefault="00E024C5"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proofErr w:type="gramStart"/>
      <w:r w:rsidR="00AA66F0" w:rsidRPr="00453CBB">
        <w:rPr>
          <w:rStyle w:val="SubtleReference"/>
          <w:rFonts w:ascii="Times New Roman" w:hAnsi="Times New Roman" w:cs="Times New Roman"/>
          <w:sz w:val="24"/>
          <w:szCs w:val="24"/>
        </w:rPr>
        <w:t>London:SAGE</w:t>
      </w:r>
      <w:proofErr w:type="gramEnd"/>
      <w:r w:rsidR="00AA66F0" w:rsidRPr="00453CBB">
        <w:rPr>
          <w:rStyle w:val="SubtleReference"/>
          <w:rFonts w:ascii="Times New Roman" w:hAnsi="Times New Roman" w:cs="Times New Roman"/>
          <w:sz w:val="24"/>
          <w:szCs w:val="24"/>
        </w:rPr>
        <w:t>.</w:t>
      </w:r>
    </w:p>
    <w:p w:rsidR="00E024C5" w:rsidRDefault="00D84E38"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McCall, B. (2016). Child Poverty Continues to Rise in the UK. The Lancet Volume </w:t>
      </w:r>
    </w:p>
    <w:p w:rsidR="00D84E38"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D84E38" w:rsidRPr="00453CBB">
        <w:rPr>
          <w:rStyle w:val="SubtleReference"/>
          <w:rFonts w:ascii="Times New Roman" w:hAnsi="Times New Roman" w:cs="Times New Roman"/>
          <w:sz w:val="24"/>
          <w:szCs w:val="24"/>
        </w:rPr>
        <w:t>388 August 20</w:t>
      </w:r>
      <w:r w:rsidR="00D84E38" w:rsidRPr="00453CBB">
        <w:rPr>
          <w:rStyle w:val="SubtleReference"/>
          <w:rFonts w:ascii="Times New Roman" w:hAnsi="Times New Roman" w:cs="Times New Roman"/>
          <w:sz w:val="24"/>
          <w:szCs w:val="24"/>
          <w:vertAlign w:val="superscript"/>
        </w:rPr>
        <w:t>th</w:t>
      </w:r>
      <w:r w:rsidR="00D84E38" w:rsidRPr="00453CBB">
        <w:rPr>
          <w:rStyle w:val="SubtleReference"/>
          <w:rFonts w:ascii="Times New Roman" w:hAnsi="Times New Roman" w:cs="Times New Roman"/>
          <w:sz w:val="24"/>
          <w:szCs w:val="24"/>
        </w:rPr>
        <w:t>.</w:t>
      </w:r>
    </w:p>
    <w:p w:rsidR="00E024C5" w:rsidRDefault="00D84E38"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McEvoy, N. (2019</w:t>
      </w:r>
      <w:r w:rsidR="00C13EF0" w:rsidRPr="00453CBB">
        <w:rPr>
          <w:rStyle w:val="SubtleReference"/>
          <w:rFonts w:ascii="Times New Roman" w:hAnsi="Times New Roman" w:cs="Times New Roman"/>
          <w:sz w:val="24"/>
          <w:szCs w:val="24"/>
        </w:rPr>
        <w:t>a</w:t>
      </w:r>
      <w:r w:rsidRPr="00453CBB">
        <w:rPr>
          <w:rStyle w:val="SubtleReference"/>
          <w:rFonts w:ascii="Times New Roman" w:hAnsi="Times New Roman" w:cs="Times New Roman"/>
          <w:sz w:val="24"/>
          <w:szCs w:val="24"/>
        </w:rPr>
        <w:t xml:space="preserve">). Children Services Scandal Press Conference at the National </w:t>
      </w:r>
    </w:p>
    <w:p w:rsidR="00D84E38"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D84E38" w:rsidRPr="00453CBB">
        <w:rPr>
          <w:rStyle w:val="SubtleReference"/>
          <w:rFonts w:ascii="Times New Roman" w:hAnsi="Times New Roman" w:cs="Times New Roman"/>
          <w:sz w:val="24"/>
          <w:szCs w:val="24"/>
        </w:rPr>
        <w:t>Conference at the National Assembly for wales. 18</w:t>
      </w:r>
      <w:r w:rsidR="00D84E38" w:rsidRPr="00453CBB">
        <w:rPr>
          <w:rStyle w:val="SubtleReference"/>
          <w:rFonts w:ascii="Times New Roman" w:hAnsi="Times New Roman" w:cs="Times New Roman"/>
          <w:sz w:val="24"/>
          <w:szCs w:val="24"/>
          <w:vertAlign w:val="superscript"/>
        </w:rPr>
        <w:t>th</w:t>
      </w:r>
      <w:r w:rsidR="00D84E38" w:rsidRPr="00453CBB">
        <w:rPr>
          <w:rStyle w:val="SubtleReference"/>
          <w:rFonts w:ascii="Times New Roman" w:hAnsi="Times New Roman" w:cs="Times New Roman"/>
          <w:sz w:val="24"/>
          <w:szCs w:val="24"/>
        </w:rPr>
        <w:t xml:space="preserve"> February, 2019.     </w:t>
      </w:r>
    </w:p>
    <w:p w:rsidR="00E024C5" w:rsidRDefault="00D84E38"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McEvoy, N. (2019</w:t>
      </w:r>
      <w:r w:rsidR="00C13EF0" w:rsidRPr="00453CBB">
        <w:rPr>
          <w:rStyle w:val="SubtleReference"/>
          <w:rFonts w:ascii="Times New Roman" w:hAnsi="Times New Roman" w:cs="Times New Roman"/>
          <w:sz w:val="24"/>
          <w:szCs w:val="24"/>
        </w:rPr>
        <w:t>b</w:t>
      </w:r>
      <w:r w:rsidRPr="00453CBB">
        <w:rPr>
          <w:rStyle w:val="SubtleReference"/>
          <w:rFonts w:ascii="Times New Roman" w:hAnsi="Times New Roman" w:cs="Times New Roman"/>
          <w:sz w:val="24"/>
          <w:szCs w:val="24"/>
        </w:rPr>
        <w:t xml:space="preserve">). Call on Welsh Government to Address lack of male abuse </w:t>
      </w:r>
    </w:p>
    <w:p w:rsidR="00E024C5"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D84E38" w:rsidRPr="00453CBB">
        <w:rPr>
          <w:rStyle w:val="SubtleReference"/>
          <w:rFonts w:ascii="Times New Roman" w:hAnsi="Times New Roman" w:cs="Times New Roman"/>
          <w:sz w:val="24"/>
          <w:szCs w:val="24"/>
        </w:rPr>
        <w:t>support for men. Suicide prevention Published 24</w:t>
      </w:r>
      <w:r w:rsidR="00D84E38" w:rsidRPr="00453CBB">
        <w:rPr>
          <w:rStyle w:val="SubtleReference"/>
          <w:rFonts w:ascii="Times New Roman" w:hAnsi="Times New Roman" w:cs="Times New Roman"/>
          <w:sz w:val="24"/>
          <w:szCs w:val="24"/>
          <w:vertAlign w:val="superscript"/>
        </w:rPr>
        <w:t>th</w:t>
      </w:r>
      <w:r w:rsidR="00D84E38" w:rsidRPr="00453CBB">
        <w:rPr>
          <w:rStyle w:val="SubtleReference"/>
          <w:rFonts w:ascii="Times New Roman" w:hAnsi="Times New Roman" w:cs="Times New Roman"/>
          <w:sz w:val="24"/>
          <w:szCs w:val="24"/>
        </w:rPr>
        <w:t xml:space="preserve"> February, </w:t>
      </w:r>
    </w:p>
    <w:p w:rsidR="00D84E38"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D84E38" w:rsidRPr="00453CBB">
        <w:rPr>
          <w:rStyle w:val="SubtleReference"/>
          <w:rFonts w:ascii="Times New Roman" w:hAnsi="Times New Roman" w:cs="Times New Roman"/>
          <w:sz w:val="24"/>
          <w:szCs w:val="24"/>
        </w:rPr>
        <w:t xml:space="preserve">2019.https://youtu.be/KTNgrvXgivw  </w:t>
      </w:r>
    </w:p>
    <w:p w:rsidR="00E024C5" w:rsidRDefault="00D84E38"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Macfarlane, K. and Woolfson, L.M. (2013). Teacher attitudes and behaviour </w:t>
      </w:r>
    </w:p>
    <w:p w:rsidR="00E024C5"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D84E38" w:rsidRPr="00453CBB">
        <w:rPr>
          <w:rStyle w:val="SubtleReference"/>
          <w:rFonts w:ascii="Times New Roman" w:hAnsi="Times New Roman" w:cs="Times New Roman"/>
          <w:sz w:val="24"/>
          <w:szCs w:val="24"/>
        </w:rPr>
        <w:t xml:space="preserve">towards the inclusion of children with social, emotional and behavioural </w:t>
      </w:r>
    </w:p>
    <w:p w:rsidR="00E024C5"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D84E38" w:rsidRPr="00453CBB">
        <w:rPr>
          <w:rStyle w:val="SubtleReference"/>
          <w:rFonts w:ascii="Times New Roman" w:hAnsi="Times New Roman" w:cs="Times New Roman"/>
          <w:sz w:val="24"/>
          <w:szCs w:val="24"/>
        </w:rPr>
        <w:t xml:space="preserve">difficulties in mainstream schools: An application of the theory of planned </w:t>
      </w:r>
    </w:p>
    <w:p w:rsidR="00D84E38" w:rsidRPr="00453CBB" w:rsidRDefault="00E024C5"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D84E38" w:rsidRPr="00453CBB">
        <w:rPr>
          <w:rStyle w:val="SubtleReference"/>
          <w:rFonts w:ascii="Times New Roman" w:hAnsi="Times New Roman" w:cs="Times New Roman"/>
          <w:sz w:val="24"/>
          <w:szCs w:val="24"/>
        </w:rPr>
        <w:t xml:space="preserve">behaviour. Teaching and Teacher Education, 29, 46-52  </w:t>
      </w:r>
    </w:p>
    <w:p w:rsidR="00E024C5" w:rsidRDefault="00D84E38"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McIlhaney, M.D. and McKissic Bush, M.D. (2008). Hooked; New Science on how </w:t>
      </w:r>
    </w:p>
    <w:p w:rsidR="00D84E38"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D84E38" w:rsidRPr="00453CBB">
        <w:rPr>
          <w:rStyle w:val="SubtleReference"/>
          <w:rFonts w:ascii="Times New Roman" w:hAnsi="Times New Roman" w:cs="Times New Roman"/>
          <w:sz w:val="24"/>
          <w:szCs w:val="24"/>
        </w:rPr>
        <w:t xml:space="preserve">casual sex is affecting our children Northfield; Chicago </w:t>
      </w:r>
    </w:p>
    <w:p w:rsidR="00E024C5" w:rsidRDefault="00D84E38"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McLaughlan, H. and Elks, L. (20</w:t>
      </w:r>
      <w:r w:rsidR="00F62385" w:rsidRPr="00453CBB">
        <w:rPr>
          <w:rStyle w:val="SubtleReference"/>
          <w:rFonts w:ascii="Times New Roman" w:hAnsi="Times New Roman" w:cs="Times New Roman"/>
          <w:sz w:val="24"/>
          <w:szCs w:val="24"/>
        </w:rPr>
        <w:t>12</w:t>
      </w:r>
      <w:r w:rsidRPr="00453CBB">
        <w:rPr>
          <w:rStyle w:val="SubtleReference"/>
          <w:rFonts w:ascii="Times New Roman" w:hAnsi="Times New Roman" w:cs="Times New Roman"/>
          <w:sz w:val="24"/>
          <w:szCs w:val="24"/>
        </w:rPr>
        <w:t xml:space="preserve">). ‘Language Builders; Advice and Activities to </w:t>
      </w:r>
    </w:p>
    <w:p w:rsidR="00D84E38"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D84E38" w:rsidRPr="00453CBB">
        <w:rPr>
          <w:rStyle w:val="SubtleReference"/>
          <w:rFonts w:ascii="Times New Roman" w:hAnsi="Times New Roman" w:cs="Times New Roman"/>
          <w:sz w:val="24"/>
          <w:szCs w:val="24"/>
        </w:rPr>
        <w:t>Encourage Children’s Communication Skills’ ELKLAN; Cornwall.</w:t>
      </w:r>
    </w:p>
    <w:p w:rsidR="00E024C5" w:rsidRDefault="00D84E38"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McLeod, A (2007). Whose agenda? Issues of power and relationships when listening </w:t>
      </w:r>
    </w:p>
    <w:p w:rsidR="00D84E38"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D84E38" w:rsidRPr="00453CBB">
        <w:rPr>
          <w:rStyle w:val="SubtleReference"/>
          <w:rFonts w:ascii="Times New Roman" w:hAnsi="Times New Roman" w:cs="Times New Roman"/>
          <w:sz w:val="24"/>
          <w:szCs w:val="24"/>
        </w:rPr>
        <w:t>to looked after young people, Child and Family Social Work, 12, 278-286</w:t>
      </w:r>
    </w:p>
    <w:p w:rsidR="00E024C5" w:rsidRDefault="00D84E38"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McLeer, S., Callaghan, M., Henry, D., &amp; Wallen, J. (1994). Psychiatric disorders in </w:t>
      </w:r>
    </w:p>
    <w:p w:rsidR="00E024C5"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D84E38" w:rsidRPr="00453CBB">
        <w:rPr>
          <w:rStyle w:val="SubtleReference"/>
          <w:rFonts w:ascii="Times New Roman" w:hAnsi="Times New Roman" w:cs="Times New Roman"/>
          <w:sz w:val="24"/>
          <w:szCs w:val="24"/>
        </w:rPr>
        <w:t xml:space="preserve">sexually abused children. Journal of the American Academy of Child and </w:t>
      </w:r>
    </w:p>
    <w:p w:rsidR="00D84E38"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D84E38" w:rsidRPr="00453CBB">
        <w:rPr>
          <w:rStyle w:val="SubtleReference"/>
          <w:rFonts w:ascii="Times New Roman" w:hAnsi="Times New Roman" w:cs="Times New Roman"/>
          <w:sz w:val="24"/>
          <w:szCs w:val="24"/>
        </w:rPr>
        <w:t>Adolescent Psychiatry, 33, 313–319.</w:t>
      </w:r>
    </w:p>
    <w:p w:rsidR="00E024C5" w:rsidRDefault="00D84E38"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McLeskey, J., &amp; Waldron, N. L. (2011). Educational programs for elementary </w:t>
      </w:r>
    </w:p>
    <w:p w:rsidR="00E024C5"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students </w:t>
      </w:r>
      <w:r w:rsidR="00D84E38" w:rsidRPr="00453CBB">
        <w:rPr>
          <w:rStyle w:val="SubtleReference"/>
          <w:rFonts w:ascii="Times New Roman" w:hAnsi="Times New Roman" w:cs="Times New Roman"/>
          <w:sz w:val="24"/>
          <w:szCs w:val="24"/>
        </w:rPr>
        <w:t xml:space="preserve">with learning disabilities: Can they be both effective and </w:t>
      </w:r>
    </w:p>
    <w:p w:rsidR="00D84E38"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D84E38" w:rsidRPr="00453CBB">
        <w:rPr>
          <w:rStyle w:val="SubtleReference"/>
          <w:rFonts w:ascii="Times New Roman" w:hAnsi="Times New Roman" w:cs="Times New Roman"/>
          <w:sz w:val="24"/>
          <w:szCs w:val="24"/>
        </w:rPr>
        <w:t>inclusive? Learning Disabilities Research &amp; Practice, 26(1), 48–57.</w:t>
      </w:r>
    </w:p>
    <w:p w:rsidR="00E024C5" w:rsidRDefault="00D84E38"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McMinn, J (2006). Supporting Children with Speech and Language Impairment and </w:t>
      </w:r>
    </w:p>
    <w:p w:rsidR="00D84E38"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D84E38" w:rsidRPr="00453CBB">
        <w:rPr>
          <w:rStyle w:val="SubtleReference"/>
          <w:rFonts w:ascii="Times New Roman" w:hAnsi="Times New Roman" w:cs="Times New Roman"/>
          <w:sz w:val="24"/>
          <w:szCs w:val="24"/>
        </w:rPr>
        <w:t>Associated Difficulties Continuum Publishing; London</w:t>
      </w:r>
    </w:p>
    <w:p w:rsidR="00E024C5"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Mailhot, A (1995). Any Choice you want; as long as it’s death The Disability Rag </w:t>
      </w:r>
    </w:p>
    <w:p w:rsidR="00AA66F0" w:rsidRPr="00453CBB" w:rsidRDefault="00E024C5"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and Resource</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Maris, R. (1992) Overview of the study of suicide assessment and prediction. in </w:t>
      </w:r>
    </w:p>
    <w:p w:rsidR="00E024C5"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Maris, r.w, berman, a.l., maltsberger, jt, yufit, ri, Assessment and </w:t>
      </w:r>
      <w:r>
        <w:rPr>
          <w:rStyle w:val="SubtleReference"/>
          <w:rFonts w:ascii="Times New Roman" w:hAnsi="Times New Roman" w:cs="Times New Roman"/>
          <w:sz w:val="24"/>
          <w:szCs w:val="24"/>
        </w:rPr>
        <w:t xml:space="preserve">      </w:t>
      </w:r>
    </w:p>
    <w:p w:rsidR="00AA66F0"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prediction of</w:t>
      </w: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suicide. new york: Guilford Press, p.3-22.    </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Marks, D. (1999a). Dimensions of oppression: Theorising the embodied subject </w:t>
      </w:r>
    </w:p>
    <w:p w:rsidR="00AA66F0" w:rsidRPr="00453CBB" w:rsidRDefault="00E024C5"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Disability &amp; Society; Sep 1999; 14, 5; ProQuest Education Journals pg. 611</w:t>
      </w:r>
    </w:p>
    <w:p w:rsidR="00E024C5"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Marks, D. (1999b). Disability: Controversial debates and psychosocial </w:t>
      </w:r>
    </w:p>
    <w:p w:rsidR="00AA66F0" w:rsidRPr="00453CBB" w:rsidRDefault="00E024C5"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perspectives. London: Routledge.</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Marks, R. (2017). Self-harm trauma training day at Betsi de Theirry. Bath Freedom </w:t>
      </w:r>
    </w:p>
    <w:p w:rsidR="00AA66F0" w:rsidRPr="00453CBB" w:rsidRDefault="00E024C5"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Trauma Centre. February 2017</w:t>
      </w:r>
    </w:p>
    <w:p w:rsidR="00CE6CF8" w:rsidRDefault="00CE6CF8" w:rsidP="00CE6CF8">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Martin, D and Miller, C (2003). Speech and language Difficulties in the Classroom </w:t>
      </w:r>
    </w:p>
    <w:p w:rsidR="00CE6CF8" w:rsidRPr="00453CBB" w:rsidRDefault="00CE6CF8" w:rsidP="00CE6CF8">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453CBB">
        <w:rPr>
          <w:rStyle w:val="SubtleReference"/>
          <w:rFonts w:ascii="Times New Roman" w:hAnsi="Times New Roman" w:cs="Times New Roman"/>
          <w:sz w:val="24"/>
          <w:szCs w:val="24"/>
        </w:rPr>
        <w:t>David Fulton Publishers; London</w:t>
      </w:r>
    </w:p>
    <w:p w:rsidR="00CE6CF8" w:rsidRDefault="00CE6CF8" w:rsidP="00CE6CF8">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Martin-Baro, I. (1994) Writings for a liberation psychology. Cambridge, MA: </w:t>
      </w:r>
    </w:p>
    <w:p w:rsidR="00CE6CF8" w:rsidRPr="00453CBB" w:rsidRDefault="00CE6CF8" w:rsidP="00CE6CF8">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453CBB">
        <w:rPr>
          <w:rStyle w:val="SubtleReference"/>
          <w:rFonts w:ascii="Times New Roman" w:hAnsi="Times New Roman" w:cs="Times New Roman"/>
          <w:sz w:val="24"/>
          <w:szCs w:val="24"/>
        </w:rPr>
        <w:t>Harvard University Press.</w:t>
      </w:r>
    </w:p>
    <w:p w:rsidR="00E024C5"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Marsh, J. (2006). Web 2.0: What are the Implications for Teaching and Learning. </w:t>
      </w:r>
    </w:p>
    <w:p w:rsidR="00AA66F0" w:rsidRPr="00453CBB" w:rsidRDefault="00E024C5"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Sheffield University</w:t>
      </w:r>
    </w:p>
    <w:p w:rsidR="00E024C5"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Mason, M (1992). Internalised Oppression Disability Equality in the classroom; A </w:t>
      </w:r>
    </w:p>
    <w:p w:rsidR="00AA66F0" w:rsidRPr="00453CBB" w:rsidRDefault="00E024C5"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453CBB">
        <w:rPr>
          <w:rStyle w:val="SubtleReference"/>
          <w:rFonts w:ascii="Times New Roman" w:hAnsi="Times New Roman" w:cs="Times New Roman"/>
          <w:sz w:val="24"/>
          <w:szCs w:val="24"/>
        </w:rPr>
        <w:t>Human Rights Issue Disability in Education, London</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Masten, A.S., Best, K.M. &amp; Garmezy, N. (1990). Resilience and development: </w:t>
      </w:r>
    </w:p>
    <w:p w:rsidR="00CE6CF8"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Contributions from the study of children who overcome adversity.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Development and Psychopathology, 2, 425-444. </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Mate, G. (2015). Trauma, healing and the brain; community learning event. 27</w:t>
      </w:r>
      <w:r w:rsidRPr="00453CBB">
        <w:rPr>
          <w:rStyle w:val="SubtleReference"/>
          <w:rFonts w:ascii="Times New Roman" w:hAnsi="Times New Roman" w:cs="Times New Roman"/>
          <w:sz w:val="24"/>
          <w:szCs w:val="24"/>
          <w:vertAlign w:val="superscript"/>
        </w:rPr>
        <w:t>th</w:t>
      </w:r>
      <w:r w:rsidRPr="00453CBB">
        <w:rPr>
          <w:rStyle w:val="SubtleReference"/>
          <w:rFonts w:ascii="Times New Roman" w:hAnsi="Times New Roman" w:cs="Times New Roman"/>
          <w:sz w:val="24"/>
          <w:szCs w:val="24"/>
        </w:rPr>
        <w:t xml:space="preserve">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November, 2015. https://youtu.be/13w2Mpjkrs</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Mate, G. (2016).</w:t>
      </w:r>
      <w:r w:rsidR="00CE6CF8">
        <w:rPr>
          <w:rStyle w:val="SubtleReference"/>
          <w:rFonts w:ascii="Times New Roman" w:hAnsi="Times New Roman" w:cs="Times New Roman"/>
          <w:sz w:val="24"/>
          <w:szCs w:val="24"/>
        </w:rPr>
        <w:t xml:space="preserve"> </w:t>
      </w:r>
      <w:r w:rsidRPr="00453CBB">
        <w:rPr>
          <w:rStyle w:val="SubtleReference"/>
          <w:rFonts w:ascii="Times New Roman" w:hAnsi="Times New Roman" w:cs="Times New Roman"/>
          <w:sz w:val="24"/>
          <w:szCs w:val="24"/>
        </w:rPr>
        <w:t xml:space="preserve">Dr. Gabor Mate on the misunderstanding of trauma by society and </w:t>
      </w:r>
    </w:p>
    <w:p w:rsidR="00CE6CF8"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the medical. 24</w:t>
      </w:r>
      <w:r w:rsidR="00AA66F0" w:rsidRPr="00453CBB">
        <w:rPr>
          <w:rStyle w:val="SubtleReference"/>
          <w:rFonts w:ascii="Times New Roman" w:hAnsi="Times New Roman" w:cs="Times New Roman"/>
          <w:sz w:val="24"/>
          <w:szCs w:val="24"/>
          <w:vertAlign w:val="superscript"/>
        </w:rPr>
        <w:t>th</w:t>
      </w:r>
      <w:r w:rsidR="00AA66F0" w:rsidRPr="00453CBB">
        <w:rPr>
          <w:rStyle w:val="SubtleReference"/>
          <w:rFonts w:ascii="Times New Roman" w:hAnsi="Times New Roman" w:cs="Times New Roman"/>
          <w:sz w:val="24"/>
          <w:szCs w:val="24"/>
        </w:rPr>
        <w:t xml:space="preserve"> November, 2016.</w:t>
      </w:r>
      <w:r w:rsidR="00AA66F0" w:rsidRPr="00453CBB">
        <w:rPr>
          <w:rStyle w:val="SubtleReference"/>
          <w:rFonts w:ascii="Times New Roman" w:hAnsi="Times New Roman" w:cs="Times New Roman"/>
          <w:sz w:val="24"/>
          <w:szCs w:val="24"/>
          <w:vertAlign w:val="superscript"/>
        </w:rPr>
        <w:t xml:space="preserve"> </w:t>
      </w:r>
      <w:r w:rsidR="00AA66F0" w:rsidRPr="00453CBB">
        <w:rPr>
          <w:rStyle w:val="SubtleReference"/>
          <w:rFonts w:ascii="Times New Roman" w:hAnsi="Times New Roman" w:cs="Times New Roman"/>
          <w:sz w:val="24"/>
          <w:szCs w:val="24"/>
        </w:rPr>
        <w:t xml:space="preserve">  industry. http:// youtu.be/Q-</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K2JTTdcmY </w:t>
      </w:r>
    </w:p>
    <w:p w:rsidR="00AA66F0" w:rsidRPr="00453CB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Mate, G. (2017). Authenticity. 9</w:t>
      </w:r>
      <w:r w:rsidRPr="00453CBB">
        <w:rPr>
          <w:rStyle w:val="SubtleReference"/>
          <w:rFonts w:ascii="Times New Roman" w:hAnsi="Times New Roman" w:cs="Times New Roman"/>
          <w:sz w:val="24"/>
          <w:szCs w:val="24"/>
          <w:vertAlign w:val="superscript"/>
        </w:rPr>
        <w:t>th</w:t>
      </w:r>
      <w:r w:rsidRPr="00453CBB">
        <w:rPr>
          <w:rStyle w:val="SubtleReference"/>
          <w:rFonts w:ascii="Times New Roman" w:hAnsi="Times New Roman" w:cs="Times New Roman"/>
          <w:sz w:val="24"/>
          <w:szCs w:val="24"/>
        </w:rPr>
        <w:t xml:space="preserve"> April, 2017. htpps://youtu.be/G57xfseSUTU</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Mate, G. (2018). In the Realm of Hungry Ghosts: Close Encounters with Addiction.</w:t>
      </w:r>
      <w:r w:rsidR="00210A73" w:rsidRPr="00453CBB">
        <w:rPr>
          <w:rStyle w:val="SubtleReference"/>
          <w:rFonts w:ascii="Times New Roman" w:hAnsi="Times New Roman" w:cs="Times New Roman"/>
          <w:sz w:val="24"/>
          <w:szCs w:val="24"/>
        </w:rPr>
        <w:t xml:space="preserve">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210A73" w:rsidRPr="00453CBB">
        <w:rPr>
          <w:rStyle w:val="SubtleReference"/>
          <w:rFonts w:ascii="Times New Roman" w:hAnsi="Times New Roman" w:cs="Times New Roman"/>
          <w:sz w:val="24"/>
          <w:szCs w:val="24"/>
        </w:rPr>
        <w:t>Vermillion: London.</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 </w:t>
      </w:r>
      <w:r w:rsidR="00EB4C19" w:rsidRPr="00453CBB">
        <w:rPr>
          <w:rStyle w:val="SubtleReference"/>
          <w:rFonts w:ascii="Times New Roman" w:hAnsi="Times New Roman" w:cs="Times New Roman"/>
          <w:sz w:val="24"/>
          <w:szCs w:val="24"/>
        </w:rPr>
        <w:t xml:space="preserve">Mate, G. (2019a). Scattered Minds. the Origins and Healing of Attention Deficit </w:t>
      </w:r>
    </w:p>
    <w:p w:rsidR="00EB4C19"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EB4C19" w:rsidRPr="00453CBB">
        <w:rPr>
          <w:rStyle w:val="SubtleReference"/>
          <w:rFonts w:ascii="Times New Roman" w:hAnsi="Times New Roman" w:cs="Times New Roman"/>
          <w:sz w:val="24"/>
          <w:szCs w:val="24"/>
        </w:rPr>
        <w:t xml:space="preserve">Disorder. Vermillion: London., </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Mate, G. (2019</w:t>
      </w:r>
      <w:r w:rsidR="00EB4C19" w:rsidRPr="00453CBB">
        <w:rPr>
          <w:rStyle w:val="SubtleReference"/>
          <w:rFonts w:ascii="Times New Roman" w:hAnsi="Times New Roman" w:cs="Times New Roman"/>
          <w:sz w:val="24"/>
          <w:szCs w:val="24"/>
        </w:rPr>
        <w:t>b</w:t>
      </w:r>
      <w:r w:rsidRPr="00453CBB">
        <w:rPr>
          <w:rStyle w:val="SubtleReference"/>
          <w:rFonts w:ascii="Times New Roman" w:hAnsi="Times New Roman" w:cs="Times New Roman"/>
          <w:sz w:val="24"/>
          <w:szCs w:val="24"/>
        </w:rPr>
        <w:t xml:space="preserve">). When the body says no: the cost of hidden stress. Vermillion: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london.</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Matthews, D.B, (2010). Adolescence and alcohol: Recent advances in </w:t>
      </w:r>
    </w:p>
    <w:p w:rsidR="00CE6CF8"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understanding the impact of alcohol use during a critical development </w:t>
      </w:r>
    </w:p>
    <w:p w:rsidR="00AA66F0" w:rsidRPr="00453CBB" w:rsidRDefault="00CE6CF8"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window. Alcohol 44, 1-2.</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lastRenderedPageBreak/>
        <w:t xml:space="preserve">Matthews, H (2003). Children and regeneration: setting an agenda for community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participation and integration. Children and society, 17 (4): 264-76</w:t>
      </w:r>
    </w:p>
    <w:p w:rsidR="00CE6CF8"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May, T. (2001) Social Research: Issues, Methods and P</w:t>
      </w:r>
      <w:r w:rsidR="00FE5C89" w:rsidRPr="00453CBB">
        <w:rPr>
          <w:rStyle w:val="SubtleReference"/>
          <w:rFonts w:ascii="Times New Roman" w:hAnsi="Times New Roman" w:cs="Times New Roman"/>
          <w:sz w:val="24"/>
          <w:szCs w:val="24"/>
        </w:rPr>
        <w:t>rocess</w:t>
      </w:r>
      <w:r w:rsidRPr="00453CBB">
        <w:rPr>
          <w:rStyle w:val="SubtleReference"/>
          <w:rFonts w:ascii="Times New Roman" w:hAnsi="Times New Roman" w:cs="Times New Roman"/>
          <w:sz w:val="24"/>
          <w:szCs w:val="24"/>
        </w:rPr>
        <w:t xml:space="preserve"> Maidenhead: Open </w:t>
      </w:r>
    </w:p>
    <w:p w:rsidR="00AA66F0" w:rsidRPr="00453CBB" w:rsidRDefault="00CE6CF8"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University Press</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Medawar, P. (1996). Is the Scientific Paper a Fraud? The Strange Case of Spotted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Mice and other Classic Essays on Science. Oxford University Press: Oxford </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Meldrum, L., King, R., &amp; Spooner, D. (2002). Secondary traumatic stress in case </w:t>
      </w:r>
    </w:p>
    <w:p w:rsidR="00CE6CF8"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managers working in community mental health services. In C. R. Figley </w:t>
      </w:r>
    </w:p>
    <w:p w:rsidR="00CE6CF8"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(Ed.), Treating compassion fatigue (pp. 85–106). New York, NY: Brunner-</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Routledge.</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Meltzer, H., Gatward, R, Goodma, R. and Ford, T. (2000). Mental Health of </w:t>
      </w:r>
    </w:p>
    <w:p w:rsidR="00CE6CF8"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Children and Adolescents in Great Britain. The Stationary Office: London.  </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Meltzer, M., Merrick, M., Kleve</w:t>
      </w:r>
      <w:r w:rsidR="00CE6CF8">
        <w:rPr>
          <w:rStyle w:val="SubtleReference"/>
          <w:rFonts w:ascii="Times New Roman" w:hAnsi="Times New Roman" w:cs="Times New Roman"/>
          <w:sz w:val="24"/>
          <w:szCs w:val="24"/>
        </w:rPr>
        <w:t xml:space="preserve">ns, J., Ports, K., Ford, D. C. </w:t>
      </w:r>
      <w:r w:rsidRPr="00453CBB">
        <w:rPr>
          <w:rStyle w:val="SubtleReference"/>
          <w:rFonts w:ascii="Times New Roman" w:hAnsi="Times New Roman" w:cs="Times New Roman"/>
          <w:sz w:val="24"/>
          <w:szCs w:val="24"/>
        </w:rPr>
        <w:t xml:space="preserve"> (2017). Adverse </w:t>
      </w:r>
    </w:p>
    <w:p w:rsidR="00CE6CF8"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Childhood Experiences and Life opportunities: Shifting the narrative.  </w:t>
      </w:r>
    </w:p>
    <w:p w:rsidR="00AA66F0" w:rsidRPr="00453CBB" w:rsidRDefault="00CE6CF8"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Children and Youth service Review 72 141-149.  </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Mercier, C. and Crocker, A. (2010) The first critical steps through the criminal </w:t>
      </w:r>
    </w:p>
    <w:p w:rsidR="00CE6CF8"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justice system for persons with intellectual disabilities, British Journal of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Learning Disabilities, Vol 39, No.2, 130-138. </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Milgrim, S. (1963) YALE UNVERSITY </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lastRenderedPageBreak/>
        <w:t>Millen, S.I (1968). None of these Diseases, UK: Reming H Revell</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Miller, W.R. (2001). Quantum Change. London; The Guilford Press.</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Mokhar, A. and Hogbin, P. (1993). Police may underuse Section 136. Medicine,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Science and the law, 33, 188-189 </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Mollica, R. &amp; Caspi-Yavin, Y. (1991). Measuring torture and torture-related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symptoms. Psychological Assessment 3, 1–6.</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Moody, S., Vaughn, S., Hughes, M., &amp; Fischer, M. (2000). Reading instruction in the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resource room: Set up for failure. Exceptional Children, 53, 391–316.</w:t>
      </w:r>
    </w:p>
    <w:p w:rsidR="00AA66F0" w:rsidRPr="00453CBB" w:rsidRDefault="00AA66F0" w:rsidP="00453CBB">
      <w:pPr>
        <w:spacing w:line="480" w:lineRule="auto"/>
        <w:outlineLvl w:val="0"/>
        <w:rPr>
          <w:rFonts w:ascii="Times New Roman" w:hAnsi="Times New Roman" w:cs="Times New Roman"/>
          <w:smallCaps/>
          <w:color w:val="5A5A5A" w:themeColor="text1" w:themeTint="A5"/>
          <w:sz w:val="24"/>
          <w:szCs w:val="24"/>
        </w:rPr>
      </w:pPr>
      <w:r w:rsidRPr="00453CBB">
        <w:rPr>
          <w:rStyle w:val="SubtleReference"/>
          <w:rFonts w:ascii="Times New Roman" w:hAnsi="Times New Roman" w:cs="Times New Roman"/>
          <w:sz w:val="24"/>
          <w:szCs w:val="24"/>
        </w:rPr>
        <w:t xml:space="preserve">Moran, D. (2000) Introduction to Phenomenology. London: Routledge. </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Morgan, D. L. (1997) Focus Groups as Qualitative Research, Sage: London</w:t>
      </w:r>
    </w:p>
    <w:p w:rsidR="00AA66F0" w:rsidRPr="00453CB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Morgan, R (2007) The Gaslight Effect (New York: Random House, 2007)</w:t>
      </w:r>
    </w:p>
    <w:p w:rsidR="00CE6CF8"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Morris, J. (2017). The Clydach Murders: A Miscarriage of Justice. Seren Books; </w:t>
      </w:r>
    </w:p>
    <w:p w:rsidR="00AA66F0" w:rsidRPr="00453CBB" w:rsidRDefault="00CE6CF8"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Bridgend.  </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Morris, J. (1992). Personal and political: A feminist perspective on researching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physical disability. Disability, Handicap and Society 7: 157–66.</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Morrison Van Voorhis, R (1998). Culturally relevant practice: A framework for </w:t>
      </w:r>
    </w:p>
    <w:p w:rsidR="00CE6CF8"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teaching the psychosocial dynamics of oppression Journal of Social Work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Education; Winter 1998; 34, 1; ProQuest Education Journals pg. 121</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Morton, R. (2010). Home Education: Constructions of Choice. International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453CBB">
        <w:rPr>
          <w:rStyle w:val="SubtleReference"/>
          <w:rFonts w:ascii="Times New Roman" w:hAnsi="Times New Roman" w:cs="Times New Roman"/>
          <w:sz w:val="24"/>
          <w:szCs w:val="24"/>
        </w:rPr>
        <w:t>electronic journal of elementary education vol.3, issue 1,</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Moseley, D. (2006). Developing oral communication and productive thinking skills </w:t>
      </w:r>
    </w:p>
    <w:p w:rsidR="00AA66F0" w:rsidRPr="00453CBB" w:rsidRDefault="00CE6CF8"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in HM Prisons Learning and Skills Research Centre,</w:t>
      </w:r>
      <w:r w:rsidR="00963A7D" w:rsidRPr="00453CBB">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UK</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Muehlenkamp, J.J., (2014). Distinguishing between suicidal and non-suicidal injury. </w:t>
      </w:r>
    </w:p>
    <w:p w:rsidR="00CE6CF8"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In Nock, M.K, The Oxford </w:t>
      </w:r>
      <w:proofErr w:type="gramStart"/>
      <w:r w:rsidR="00AA66F0" w:rsidRPr="00453CBB">
        <w:rPr>
          <w:rStyle w:val="SubtleReference"/>
          <w:rFonts w:ascii="Times New Roman" w:hAnsi="Times New Roman" w:cs="Times New Roman"/>
          <w:sz w:val="24"/>
          <w:szCs w:val="24"/>
        </w:rPr>
        <w:t>Handbook  of</w:t>
      </w:r>
      <w:proofErr w:type="gramEnd"/>
      <w:r w:rsidR="00AA66F0" w:rsidRPr="00453CBB">
        <w:rPr>
          <w:rStyle w:val="SubtleReference"/>
          <w:rFonts w:ascii="Times New Roman" w:hAnsi="Times New Roman" w:cs="Times New Roman"/>
          <w:sz w:val="24"/>
          <w:szCs w:val="24"/>
        </w:rPr>
        <w:t xml:space="preserve"> Suicide and Self-injury. Oxford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University Press, New York. Pp.23-46.</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Muehlenkamp, J.J., Claes, I., Havertape, I., Plener, P.I. (2012). International </w:t>
      </w:r>
    </w:p>
    <w:p w:rsidR="00CE6CF8"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prevalence of adolescence non-suicidal self-injury and deliberate self-</w:t>
      </w:r>
    </w:p>
    <w:p w:rsidR="00AA66F0" w:rsidRPr="00453CBB" w:rsidRDefault="00CE6CF8"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harm. Child Adolesc. Psychiatry Mental Health 6, 1-9</w:t>
      </w:r>
    </w:p>
    <w:p w:rsidR="00021AAE" w:rsidRPr="00453CBB" w:rsidRDefault="00021AAE"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Mulitze, D. K. (2005). Pills for the Soul? Sovereign World: UK.</w:t>
      </w:r>
    </w:p>
    <w:p w:rsidR="00CE6CF8"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Murphy, R and Torrace, H (1987). Evaluating Education; Issues and Methods </w:t>
      </w:r>
    </w:p>
    <w:p w:rsidR="00AA66F0" w:rsidRPr="00453CBB" w:rsidRDefault="00CE6CF8"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Harper and Row: London</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Murphy, R. (1995). Encounters: The body silent in America. In Watermeyer, B. </w:t>
      </w:r>
    </w:p>
    <w:p w:rsidR="00CE6CF8"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(2013) Towards a Contextual Psychology of Disablism Routledge publishers,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Oxon; England</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Murray, R.M (2002). What do we need to treat in schizophrenia? Progress in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Neurology and Psychiatry, 6, 20-23</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Myers, </w:t>
      </w:r>
      <w:proofErr w:type="gramStart"/>
      <w:r w:rsidRPr="00453CBB">
        <w:rPr>
          <w:rStyle w:val="SubtleReference"/>
          <w:rFonts w:ascii="Times New Roman" w:hAnsi="Times New Roman" w:cs="Times New Roman"/>
          <w:sz w:val="24"/>
          <w:szCs w:val="24"/>
        </w:rPr>
        <w:t>L.,Perrine</w:t>
      </w:r>
      <w:proofErr w:type="gramEnd"/>
      <w:r w:rsidRPr="00453CBB">
        <w:rPr>
          <w:rStyle w:val="SubtleReference"/>
          <w:rFonts w:ascii="Times New Roman" w:hAnsi="Times New Roman" w:cs="Times New Roman"/>
          <w:sz w:val="24"/>
          <w:szCs w:val="24"/>
        </w:rPr>
        <w:t xml:space="preserve">, K., Lancman, M, Fleming, M., Lancman, M (2013). Psychological </w:t>
      </w:r>
    </w:p>
    <w:p w:rsidR="00CE6CF8"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trauma in patients with psychogenic non-epileptic seizures: Trauma </w:t>
      </w:r>
    </w:p>
    <w:p w:rsidR="00CE6CF8"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453CBB">
        <w:rPr>
          <w:rStyle w:val="SubtleReference"/>
          <w:rFonts w:ascii="Times New Roman" w:hAnsi="Times New Roman" w:cs="Times New Roman"/>
          <w:sz w:val="24"/>
          <w:szCs w:val="24"/>
        </w:rPr>
        <w:t xml:space="preserve">chaacteristics and those who develop PTSD. Epilepsy Behaviour Voil 28. </w:t>
      </w:r>
    </w:p>
    <w:p w:rsidR="00AA66F0" w:rsidRPr="00453CBB" w:rsidRDefault="00CE6CF8"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Issue 1, July 2013. 121-126.</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Nabuzoka, D (2003). Teacher ratings and peer nominations of bullying and other </w:t>
      </w:r>
    </w:p>
    <w:p w:rsidR="00CE6CF8"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behaviour of children with and without learning difficulties. Educational </w:t>
      </w:r>
    </w:p>
    <w:p w:rsidR="00AA66F0"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Psychology 23(3), 307-321. </w:t>
      </w:r>
      <w:hyperlink r:id="rId69" w:history="1">
        <w:r w:rsidRPr="00680228">
          <w:rPr>
            <w:rStyle w:val="Hyperlink"/>
            <w:rFonts w:ascii="Times New Roman" w:hAnsi="Times New Roman" w:cs="Times New Roman"/>
            <w:sz w:val="24"/>
            <w:szCs w:val="24"/>
          </w:rPr>
          <w:t>https://doi.org/10.1080/0144341032000060147</w:t>
        </w:r>
      </w:hyperlink>
    </w:p>
    <w:p w:rsidR="00CE6CF8" w:rsidRPr="00453CBB" w:rsidRDefault="00CE6CF8" w:rsidP="00453CBB">
      <w:pPr>
        <w:spacing w:line="480" w:lineRule="auto"/>
        <w:rPr>
          <w:rStyle w:val="SubtleReference"/>
          <w:rFonts w:ascii="Times New Roman" w:hAnsi="Times New Roman" w:cs="Times New Roman"/>
          <w:sz w:val="24"/>
          <w:szCs w:val="24"/>
        </w:rPr>
      </w:pPr>
    </w:p>
    <w:p w:rsidR="00CE6CF8" w:rsidRDefault="00CE6CF8" w:rsidP="00CE6CF8">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NAfW (2001). Statement about 780, 000 children, young people and adults having </w:t>
      </w:r>
    </w:p>
    <w:p w:rsidR="00CE6CF8" w:rsidRPr="00453CBB" w:rsidRDefault="00CE6CF8" w:rsidP="00CE6CF8">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453CBB">
        <w:rPr>
          <w:rStyle w:val="SubtleReference"/>
          <w:rFonts w:ascii="Times New Roman" w:hAnsi="Times New Roman" w:cs="Times New Roman"/>
          <w:sz w:val="24"/>
          <w:szCs w:val="24"/>
        </w:rPr>
        <w:t xml:space="preserve">literacy problems. </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Nakazawa, D.J. (2015). Childhood Disrupted. How Your Biology Becomes Your </w:t>
      </w:r>
    </w:p>
    <w:p w:rsidR="00AA66F0" w:rsidRPr="00453CBB" w:rsidRDefault="00CE6CF8"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Biology, and how you can heal. New York: Atria. </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Namie, G., &amp; Namie, R., (2000). The Bully at Work: What you can do to stop the </w:t>
      </w:r>
    </w:p>
    <w:p w:rsidR="00CE6CF8"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hurt and rejection and reclaim your dignity on the job. Illinois;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Sourcebooks, inc.</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Naramore, R., Bright, Ma, Epps, N, Hardt, NS (2015). Youth Arrested for Trading </w:t>
      </w:r>
    </w:p>
    <w:p w:rsidR="00CE6CF8"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Sex have the highest rates of childhood adversity: A statewide study of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juvenile Offenders, Sex Abuse 29(4)396-410.</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NICE (2012). Attention Deficit Hyperactivity Disorder; The Guidance on Diagnosis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and Management of ADHD in Children, Young People and Adults</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Nock, M. K. (2010). Self-injury. Annual review Clinical Psychology 6, 339-363  </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lastRenderedPageBreak/>
        <w:t xml:space="preserve">Norvick, R.M. &amp; Isaac, J. (2010). Telling in compelling: The impact of student </w:t>
      </w:r>
    </w:p>
    <w:p w:rsidR="00CE6CF8"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reports of bullying on teacher intervention. Educational Psychology: 30, </w:t>
      </w:r>
    </w:p>
    <w:p w:rsidR="00AA66F0" w:rsidRPr="00453CBB" w:rsidRDefault="00CE6CF8"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283-296. Doi;10.1080/01443410903573123</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Norwich, B. &amp; Kelly, N. (2004). Pupils’ views on inclusion: Moderate learning </w:t>
      </w:r>
    </w:p>
    <w:p w:rsidR="00CE6CF8"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difficulties and behaviour in mainstream and special schools British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Educational Reseach Journal, 30, 43-65</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Noss, R (2013). (http://www.tel.ac.uk)</w:t>
      </w:r>
    </w:p>
    <w:p w:rsidR="00CE6CF8" w:rsidRDefault="00924214"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OECD (2006). PISA; Assessment Frameworks – Key Comparisons in Reading, Maths </w:t>
      </w:r>
    </w:p>
    <w:p w:rsidR="00924214"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924214" w:rsidRPr="00453CBB">
        <w:rPr>
          <w:rStyle w:val="SubtleReference"/>
          <w:rFonts w:ascii="Times New Roman" w:hAnsi="Times New Roman" w:cs="Times New Roman"/>
          <w:sz w:val="24"/>
          <w:szCs w:val="24"/>
        </w:rPr>
        <w:t>and Science OECD; Paris</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OECD (2009). PISA; Assessment Frameworks – Key Comparisons in Reading, Maths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and Science OECD; Paris</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OECD (2012). PISA; Assessment Frameworks – Key Comparisons in Reading, Maths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and Science OECD; Paris</w:t>
      </w:r>
    </w:p>
    <w:p w:rsidR="00CE6CF8" w:rsidRDefault="00924214"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OECD (2015). PISA; Assessment Frameworks – Key Comparisons in Reading, Maths </w:t>
      </w:r>
    </w:p>
    <w:p w:rsidR="00924214"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924214" w:rsidRPr="00453CBB">
        <w:rPr>
          <w:rStyle w:val="SubtleReference"/>
          <w:rFonts w:ascii="Times New Roman" w:hAnsi="Times New Roman" w:cs="Times New Roman"/>
          <w:sz w:val="24"/>
          <w:szCs w:val="24"/>
        </w:rPr>
        <w:t>and Science OECD; Paris</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Office for National Statistics (2011). 2011 Census Population Estimates for the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United Kingdom London</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O’Brien, M (2008). The Death of Justice Y Lofa; Welsh Books Council.</w:t>
      </w:r>
    </w:p>
    <w:p w:rsidR="00CE6CF8" w:rsidRDefault="00CE6CF8" w:rsidP="00CE6CF8">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O’Sullivan, S. (2015). It’s All in Your Head—True Stories of Imaginary Illness </w:t>
      </w:r>
    </w:p>
    <w:p w:rsidR="00CE6CF8" w:rsidRDefault="00CE6CF8" w:rsidP="00CE6CF8">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Pr="00453CBB">
        <w:rPr>
          <w:rStyle w:val="SubtleReference"/>
          <w:rFonts w:ascii="Times New Roman" w:hAnsi="Times New Roman" w:cs="Times New Roman"/>
          <w:sz w:val="24"/>
          <w:szCs w:val="24"/>
        </w:rPr>
        <w:t xml:space="preserve">National Hospital for Neurology and Neurosurgery, London, Chatto &amp; </w:t>
      </w:r>
    </w:p>
    <w:p w:rsidR="00CE6CF8" w:rsidRPr="00453CBB" w:rsidRDefault="00CE6CF8" w:rsidP="00CE6CF8">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453CBB">
        <w:rPr>
          <w:rStyle w:val="SubtleReference"/>
          <w:rFonts w:ascii="Times New Roman" w:hAnsi="Times New Roman" w:cs="Times New Roman"/>
          <w:sz w:val="24"/>
          <w:szCs w:val="24"/>
        </w:rPr>
        <w:t>Windus, 2015).</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Olweus, D. (1993). Bullying at school: What we know and what we can do. Oxford,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UK: Blackwell Publishers.</w:t>
      </w:r>
    </w:p>
    <w:p w:rsidR="00CE6CF8"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Orwell, G (1945)</w:t>
      </w:r>
      <w:r w:rsidR="00CE6CF8">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Animal Farm: A Fairy Story Secker and Warburg: London</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Oxford online dictionary (2014).</w:t>
      </w:r>
    </w:p>
    <w:p w:rsidR="00CE6C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Pargament, K. I. (2007). The Psychology of religion and coping: Theory, research, </w:t>
      </w:r>
    </w:p>
    <w:p w:rsidR="00AA66F0" w:rsidRPr="00453CBB" w:rsidRDefault="00CE6C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practice. New York, London: Guildford Press.   </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Parker, I. (1992). Discourse Dynamics: Critical Analysis for Social and Individual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Psychology. London: Routledge. </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Parsons, T. (1963). On Concept of political Power. Proceedings of the American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Philosophical Society 39: 232-62.</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Passerini, L (1989). Truths in the Personal Narratives Group Interpreting Women’s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Lives. Indiana University Press p.261-264 </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Patil, P. Mezey, G.C. &amp;White, S. (2013). Characteristics of adolescents placed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under section 136 Mental Health Act 1983. Journal of Forensic </w:t>
      </w:r>
    </w:p>
    <w:p w:rsidR="00AA66F0" w:rsidRPr="00453CBB" w:rsidRDefault="00FD790F"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Psychiatry and Psychology 24:5, 610-620  </w:t>
      </w:r>
    </w:p>
    <w:p w:rsidR="00FD790F" w:rsidRDefault="00FD790F" w:rsidP="00FD790F">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Pearse, J. and Gudjonsson, G.H. (1999). Measuring Influential police interviewing </w:t>
      </w:r>
    </w:p>
    <w:p w:rsidR="00FD790F" w:rsidRDefault="00FD790F" w:rsidP="00FD790F">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453CBB">
        <w:rPr>
          <w:rStyle w:val="SubtleReference"/>
          <w:rFonts w:ascii="Times New Roman" w:hAnsi="Times New Roman" w:cs="Times New Roman"/>
          <w:sz w:val="24"/>
          <w:szCs w:val="24"/>
        </w:rPr>
        <w:t xml:space="preserve">tactics: A factor analytic approach. Legal and Criminology Psychology, </w:t>
      </w:r>
    </w:p>
    <w:p w:rsidR="00FD790F" w:rsidRPr="00453CBB" w:rsidRDefault="00FD790F" w:rsidP="00FD790F">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Pr="00453CBB">
        <w:rPr>
          <w:rStyle w:val="SubtleReference"/>
          <w:rFonts w:ascii="Times New Roman" w:hAnsi="Times New Roman" w:cs="Times New Roman"/>
          <w:sz w:val="24"/>
          <w:szCs w:val="24"/>
        </w:rPr>
        <w:t xml:space="preserve">4, 221-238.    </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Pearson, H. (2017). Lessons From the Longest Study on Human Development. </w:t>
      </w:r>
    </w:p>
    <w:p w:rsidR="00FD790F"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October, 2017, Published by TED Talks.</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Pellegrini, D.W (2010). Splitting and Projection: Drawing on psychodynamics in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educational psychology practice. Educational Psychology in Practice: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theory, research and practice in educational psychology, 26:3, 251-260,  </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Perez, A, Ariza, C, Sanchez-Marinez, F. &amp; Nebot, M. (2010). Cannabis consumption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initiation among adolescents: a Longitudinal study. Addictive Behaviour,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35, 129-134</w:t>
      </w:r>
    </w:p>
    <w:p w:rsidR="00FD790F"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Perry, B. D. &amp; Szalavitz, M. (2006). The Boy Who Was Raised By a Dog and other </w:t>
      </w:r>
    </w:p>
    <w:p w:rsidR="00FD790F" w:rsidRDefault="00FD790F"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stories from a child psychiatrist’s notebook. What traumatised children </w:t>
      </w:r>
    </w:p>
    <w:p w:rsidR="00AA66F0" w:rsidRPr="00453CBB" w:rsidRDefault="00FD790F"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can teach us about loss, love and healing. Basic books; New York.</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Pharr, S. (1988). Homophobia; A weapon of sexism Inverness CA; Charden</w:t>
      </w:r>
    </w:p>
    <w:p w:rsidR="00FD790F"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Pierson, R. (2013). Every Child Needs a Champion. 3</w:t>
      </w:r>
      <w:r w:rsidRPr="00453CBB">
        <w:rPr>
          <w:rStyle w:val="SubtleReference"/>
          <w:rFonts w:ascii="Times New Roman" w:hAnsi="Times New Roman" w:cs="Times New Roman"/>
          <w:sz w:val="24"/>
          <w:szCs w:val="24"/>
          <w:vertAlign w:val="superscript"/>
        </w:rPr>
        <w:t>rd</w:t>
      </w:r>
      <w:r w:rsidRPr="00453CBB">
        <w:rPr>
          <w:rStyle w:val="SubtleReference"/>
          <w:rFonts w:ascii="Times New Roman" w:hAnsi="Times New Roman" w:cs="Times New Roman"/>
          <w:sz w:val="24"/>
          <w:szCs w:val="24"/>
        </w:rPr>
        <w:t xml:space="preserve"> May,2013. TED </w:t>
      </w:r>
      <w:proofErr w:type="gramStart"/>
      <w:r w:rsidRPr="00453CBB">
        <w:rPr>
          <w:rStyle w:val="SubtleReference"/>
          <w:rFonts w:ascii="Times New Roman" w:hAnsi="Times New Roman" w:cs="Times New Roman"/>
          <w:sz w:val="24"/>
          <w:szCs w:val="24"/>
        </w:rPr>
        <w:t>Talks .</w:t>
      </w:r>
      <w:proofErr w:type="gramEnd"/>
      <w:r w:rsidRPr="00453CBB">
        <w:rPr>
          <w:rStyle w:val="SubtleReference"/>
          <w:rFonts w:ascii="Times New Roman" w:hAnsi="Times New Roman" w:cs="Times New Roman"/>
          <w:sz w:val="24"/>
          <w:szCs w:val="24"/>
        </w:rPr>
        <w:t xml:space="preserve"> </w:t>
      </w:r>
    </w:p>
    <w:p w:rsidR="00AA66F0" w:rsidRPr="00453CBB" w:rsidRDefault="00FD790F"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hyperlink r:id="rId70" w:history="1">
        <w:r w:rsidR="00AA66F0" w:rsidRPr="00453CBB">
          <w:rPr>
            <w:rStyle w:val="Hyperlink"/>
            <w:rFonts w:ascii="Times New Roman" w:hAnsi="Times New Roman" w:cs="Times New Roman"/>
            <w:sz w:val="24"/>
            <w:szCs w:val="24"/>
          </w:rPr>
          <w:t>https://bit.ly/2c08yBO</w:t>
        </w:r>
      </w:hyperlink>
      <w:r w:rsidR="00AA66F0" w:rsidRPr="00453CBB">
        <w:rPr>
          <w:rStyle w:val="SubtleReference"/>
          <w:rFonts w:ascii="Times New Roman" w:hAnsi="Times New Roman" w:cs="Times New Roman"/>
          <w:sz w:val="24"/>
          <w:szCs w:val="24"/>
        </w:rPr>
        <w:t xml:space="preserve">. </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Porter, R. (1997). Bringing Order. to mental disorders. Nature vol 389</w:t>
      </w:r>
    </w:p>
    <w:p w:rsidR="00FD790F" w:rsidRDefault="005B7AC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Post, B. (2006). Beyond Consequences, Logic and Control. Effects of trauma on the </w:t>
      </w:r>
    </w:p>
    <w:p w:rsidR="00FD790F" w:rsidRDefault="00FD790F"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5B7AC0" w:rsidRPr="00453CBB">
        <w:rPr>
          <w:rStyle w:val="SubtleReference"/>
          <w:rFonts w:ascii="Times New Roman" w:hAnsi="Times New Roman" w:cs="Times New Roman"/>
          <w:sz w:val="24"/>
          <w:szCs w:val="24"/>
        </w:rPr>
        <w:t xml:space="preserve">body-mind and how trauma alters children’s behavioural responses. USA </w:t>
      </w:r>
    </w:p>
    <w:p w:rsidR="005B7AC0" w:rsidRPr="00453CBB" w:rsidRDefault="00FD790F" w:rsidP="00453CBB">
      <w:pPr>
        <w:spacing w:line="480" w:lineRule="auto"/>
        <w:outlineLvl w:val="0"/>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5B7AC0" w:rsidRPr="00453CBB">
        <w:rPr>
          <w:rStyle w:val="SubtleReference"/>
          <w:rFonts w:ascii="Times New Roman" w:hAnsi="Times New Roman" w:cs="Times New Roman"/>
          <w:sz w:val="24"/>
          <w:szCs w:val="24"/>
        </w:rPr>
        <w:t xml:space="preserve">publication. </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lastRenderedPageBreak/>
        <w:t xml:space="preserve">Potter, J. (1996). Representing Disability: Discourse, Rhetoric and Social </w:t>
      </w:r>
    </w:p>
    <w:p w:rsidR="00FD790F"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Construction. London: SAGE.   </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Powell, R, smith, R, Reakes, A, (2003). NFER: Basic Skills and Key Skills: A Review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of International Literature</w:t>
      </w:r>
    </w:p>
    <w:p w:rsidR="00FD790F"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Prison Reform Trust (2012). Prison the facts. Disability. London: Prison Reform </w:t>
      </w:r>
    </w:p>
    <w:p w:rsidR="00AA66F0" w:rsidRPr="00453CBB" w:rsidRDefault="00FD790F"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Trust</w:t>
      </w:r>
    </w:p>
    <w:p w:rsidR="00FD790F"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Prison Reform Trust (2013). Prison the facts. Social Exclusion. London: Prison </w:t>
      </w:r>
    </w:p>
    <w:p w:rsidR="00AA66F0" w:rsidRPr="00453CBB" w:rsidRDefault="00FD790F"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Reform Trust</w:t>
      </w:r>
    </w:p>
    <w:p w:rsidR="00AA66F0" w:rsidRPr="00453CB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Quigley, S., Paul, P. (1984). Language and Deafness. San diego, College-Hill. </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Rakoff, V., Sigal, J.J., &amp;Epstein, N.B. (1966). Children and families of concentration </w:t>
      </w:r>
    </w:p>
    <w:p w:rsidR="00AA66F0" w:rsidRPr="00453CBB" w:rsidRDefault="00FD790F"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camp survivors. Canada Mental Health, 14, 24-26.</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Ramjhun, A. F (2002). ‘Implementing the Code of Practice for Children with Special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Educational Needs: A Practical Guide</w:t>
      </w:r>
      <w:proofErr w:type="gramStart"/>
      <w:r w:rsidR="00AA66F0" w:rsidRPr="00453CBB">
        <w:rPr>
          <w:rStyle w:val="SubtleReference"/>
          <w:rFonts w:ascii="Times New Roman" w:hAnsi="Times New Roman" w:cs="Times New Roman"/>
          <w:sz w:val="24"/>
          <w:szCs w:val="24"/>
        </w:rPr>
        <w:t>’  David</w:t>
      </w:r>
      <w:proofErr w:type="gramEnd"/>
      <w:r w:rsidR="00AA66F0" w:rsidRPr="00453CBB">
        <w:rPr>
          <w:rStyle w:val="SubtleReference"/>
          <w:rFonts w:ascii="Times New Roman" w:hAnsi="Times New Roman" w:cs="Times New Roman"/>
          <w:sz w:val="24"/>
          <w:szCs w:val="24"/>
        </w:rPr>
        <w:t xml:space="preserve"> Fulton Publishers; London</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Rebbe, R., Nurius, P.S., Ahrens, K. R., Courtney, M.E. (2017). Adverse Childhood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Experiences Among Youth Aging Out of Foster</w:t>
      </w:r>
      <w:r>
        <w:rPr>
          <w:rStyle w:val="SubtleReference"/>
          <w:rFonts w:ascii="Times New Roman" w:hAnsi="Times New Roman" w:cs="Times New Roman"/>
          <w:sz w:val="24"/>
          <w:szCs w:val="24"/>
        </w:rPr>
        <w:t>-</w:t>
      </w:r>
      <w:r w:rsidR="00AA66F0" w:rsidRPr="00453CBB">
        <w:rPr>
          <w:rStyle w:val="SubtleReference"/>
          <w:rFonts w:ascii="Times New Roman" w:hAnsi="Times New Roman" w:cs="Times New Roman"/>
          <w:sz w:val="24"/>
          <w:szCs w:val="24"/>
        </w:rPr>
        <w:t xml:space="preserve">care: A Latent Class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Analysis. Children and Youth Services Review 74 108-116.</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Read, M. (2018). Joe Fettah: The </w:t>
      </w:r>
      <w:r w:rsidR="00FD790F">
        <w:rPr>
          <w:rStyle w:val="SubtleReference"/>
          <w:rFonts w:ascii="Times New Roman" w:hAnsi="Times New Roman" w:cs="Times New Roman"/>
          <w:sz w:val="24"/>
          <w:szCs w:val="24"/>
        </w:rPr>
        <w:t xml:space="preserve">Anatomy of Police Corruption.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Https://youtu,be/v7D2BfLchJo </w:t>
      </w:r>
    </w:p>
    <w:p w:rsidR="00FD790F" w:rsidRPr="00453CBB" w:rsidRDefault="0011023C"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Regan, P. (2007). Conspiracy of the Insignificant. Kingsway Publications: UK. </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lastRenderedPageBreak/>
        <w:t xml:space="preserve">Reich J, Lyons M, Cai B (1996). Familial vulnerability factors to post-traumatic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stress disorder in male military veterans. Acta Psychiatrica Scandinavica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proofErr w:type="gramStart"/>
      <w:r w:rsidR="00AA66F0" w:rsidRPr="00453CBB">
        <w:rPr>
          <w:rStyle w:val="SubtleReference"/>
          <w:rFonts w:ascii="Times New Roman" w:hAnsi="Times New Roman" w:cs="Times New Roman"/>
          <w:sz w:val="24"/>
          <w:szCs w:val="24"/>
        </w:rPr>
        <w:t>1996;93:105</w:t>
      </w:r>
      <w:proofErr w:type="gramEnd"/>
      <w:r w:rsidR="00AA66F0" w:rsidRPr="00453CBB">
        <w:rPr>
          <w:rStyle w:val="SubtleReference"/>
          <w:rFonts w:ascii="Times New Roman" w:hAnsi="Times New Roman" w:cs="Times New Roman"/>
          <w:sz w:val="24"/>
          <w:szCs w:val="24"/>
        </w:rPr>
        <w:t>–12</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Reid, D.B. (2010). Mental Health and Emerging Adulthood among homeless people.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Journal of Child Family Studies 19:536-537 </w:t>
      </w:r>
    </w:p>
    <w:p w:rsidR="00FD790F" w:rsidRDefault="00FD790F" w:rsidP="00FD790F">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Reid, J.A, Baglivio, M.T., Piquero, A.R, Grenwald, M.A and Epps, N. (2017). Human </w:t>
      </w:r>
    </w:p>
    <w:p w:rsidR="00FD790F" w:rsidRDefault="00FD790F" w:rsidP="00FD790F">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453CBB">
        <w:rPr>
          <w:rStyle w:val="SubtleReference"/>
          <w:rFonts w:ascii="Times New Roman" w:hAnsi="Times New Roman" w:cs="Times New Roman"/>
          <w:sz w:val="24"/>
          <w:szCs w:val="24"/>
        </w:rPr>
        <w:t xml:space="preserve">Trafficking of Minors and Childhood Adversity in Florida. American </w:t>
      </w:r>
    </w:p>
    <w:p w:rsidR="00FD790F" w:rsidRPr="00453CBB" w:rsidRDefault="00FD790F" w:rsidP="00FD790F">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Pr="00453CBB">
        <w:rPr>
          <w:rStyle w:val="SubtleReference"/>
          <w:rFonts w:ascii="Times New Roman" w:hAnsi="Times New Roman" w:cs="Times New Roman"/>
          <w:sz w:val="24"/>
          <w:szCs w:val="24"/>
        </w:rPr>
        <w:t xml:space="preserve">Journal of Public Health. </w:t>
      </w:r>
    </w:p>
    <w:p w:rsidR="00FD790F"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Riessman, C.K. (2008) Narrative Methods for the Human Sciences, London: Sage.</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Reuber, M. (2008) Psychogenic nonepileptic seizures answers and questions.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Epilepsy Behaviour. May 2008:12:622-635</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Reutfors, J, Brandt, L., Ekbom, A. Isacson, G., Sparen, P., Osby, </w:t>
      </w:r>
      <w:proofErr w:type="gramStart"/>
      <w:r w:rsidRPr="00453CBB">
        <w:rPr>
          <w:rStyle w:val="SubtleReference"/>
          <w:rFonts w:ascii="Times New Roman" w:hAnsi="Times New Roman" w:cs="Times New Roman"/>
          <w:sz w:val="24"/>
          <w:szCs w:val="24"/>
        </w:rPr>
        <w:t>U.(</w:t>
      </w:r>
      <w:proofErr w:type="gramEnd"/>
      <w:r w:rsidRPr="00453CBB">
        <w:rPr>
          <w:rStyle w:val="SubtleReference"/>
          <w:rFonts w:ascii="Times New Roman" w:hAnsi="Times New Roman" w:cs="Times New Roman"/>
          <w:sz w:val="24"/>
          <w:szCs w:val="24"/>
        </w:rPr>
        <w:t xml:space="preserve">2010). Suicide and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Hospitalisation for Mental Disorders in Sweden: A Population Based case-</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Control study. J. Psychiatric Research44, 741-747. </w:t>
      </w:r>
    </w:p>
    <w:p w:rsidR="00FD790F" w:rsidRDefault="002A006B"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Reynolds, L. (2016). UK Orphans sold to paedophiles as sex slaves by traffickers </w:t>
      </w:r>
    </w:p>
    <w:p w:rsidR="002A006B"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2A006B" w:rsidRPr="00453CBB">
        <w:rPr>
          <w:rStyle w:val="SubtleReference"/>
          <w:rFonts w:ascii="Times New Roman" w:hAnsi="Times New Roman" w:cs="Times New Roman"/>
          <w:sz w:val="24"/>
          <w:szCs w:val="24"/>
        </w:rPr>
        <w:t>snatching children from care. Monday 15</w:t>
      </w:r>
      <w:r w:rsidR="002A006B" w:rsidRPr="00453CBB">
        <w:rPr>
          <w:rStyle w:val="SubtleReference"/>
          <w:rFonts w:ascii="Times New Roman" w:hAnsi="Times New Roman" w:cs="Times New Roman"/>
          <w:sz w:val="24"/>
          <w:szCs w:val="24"/>
          <w:vertAlign w:val="superscript"/>
        </w:rPr>
        <w:t>th</w:t>
      </w:r>
      <w:r>
        <w:rPr>
          <w:rStyle w:val="SubtleReference"/>
          <w:rFonts w:ascii="Times New Roman" w:hAnsi="Times New Roman" w:cs="Times New Roman"/>
          <w:sz w:val="24"/>
          <w:szCs w:val="24"/>
        </w:rPr>
        <w:t xml:space="preserve"> February, 2016. Daily Express</w:t>
      </w:r>
      <w:r w:rsidR="002A006B" w:rsidRPr="00453CBB">
        <w:rPr>
          <w:rStyle w:val="SubtleReference"/>
          <w:rFonts w:ascii="Times New Roman" w:hAnsi="Times New Roman" w:cs="Times New Roman"/>
          <w:sz w:val="24"/>
          <w:szCs w:val="24"/>
        </w:rPr>
        <w:t xml:space="preserve">. </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Richardson, L. (1990) Writing strategies: Reaching diverse audiences. </w:t>
      </w:r>
      <w:r w:rsidR="00FD790F">
        <w:rPr>
          <w:rStyle w:val="SubtleReference"/>
          <w:rFonts w:ascii="Times New Roman" w:hAnsi="Times New Roman" w:cs="Times New Roman"/>
          <w:sz w:val="24"/>
          <w:szCs w:val="24"/>
        </w:rPr>
        <w:t>Qualitative</w:t>
      </w:r>
    </w:p>
    <w:p w:rsidR="00FD790F"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Research Methods Series, 21, London: Sage.</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Ripley, K, Barrett, J. and Flemming, P. (2001). Inclusion for children for children</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453CBB">
        <w:rPr>
          <w:rStyle w:val="SubtleReference"/>
          <w:rFonts w:ascii="Times New Roman" w:hAnsi="Times New Roman" w:cs="Times New Roman"/>
          <w:sz w:val="24"/>
          <w:szCs w:val="24"/>
        </w:rPr>
        <w:t xml:space="preserve"> </w:t>
      </w: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with speech and language impairments. </w:t>
      </w:r>
      <w:proofErr w:type="gramStart"/>
      <w:r w:rsidR="00AA66F0" w:rsidRPr="00453CBB">
        <w:rPr>
          <w:rStyle w:val="SubtleReference"/>
          <w:rFonts w:ascii="Times New Roman" w:hAnsi="Times New Roman" w:cs="Times New Roman"/>
          <w:sz w:val="24"/>
          <w:szCs w:val="24"/>
        </w:rPr>
        <w:t>London:David</w:t>
      </w:r>
      <w:proofErr w:type="gramEnd"/>
      <w:r w:rsidR="00AA66F0" w:rsidRPr="00453CBB">
        <w:rPr>
          <w:rStyle w:val="SubtleReference"/>
          <w:rFonts w:ascii="Times New Roman" w:hAnsi="Times New Roman" w:cs="Times New Roman"/>
          <w:sz w:val="24"/>
          <w:szCs w:val="24"/>
        </w:rPr>
        <w:t xml:space="preserve"> Fulton Publishers. </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Roethke, T. (1963). In a Dark Time. From Collected Poems of Theodore Roethke.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Doubleday publishing; USA.  </w:t>
      </w:r>
    </w:p>
    <w:p w:rsidR="00FD790F" w:rsidRDefault="00A71E3B"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Rogers, C. (2019). Too many children with autism are let down by schools and end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71E3B" w:rsidRPr="00453CBB">
        <w:rPr>
          <w:rStyle w:val="SubtleReference"/>
          <w:rFonts w:ascii="Times New Roman" w:hAnsi="Times New Roman" w:cs="Times New Roman"/>
          <w:sz w:val="24"/>
          <w:szCs w:val="24"/>
        </w:rPr>
        <w:t xml:space="preserve">up in prison. </w:t>
      </w:r>
      <w:r w:rsidR="00AD6484" w:rsidRPr="00453CBB">
        <w:rPr>
          <w:rStyle w:val="SubtleReference"/>
          <w:rFonts w:ascii="Times New Roman" w:hAnsi="Times New Roman" w:cs="Times New Roman"/>
          <w:sz w:val="24"/>
          <w:szCs w:val="24"/>
        </w:rPr>
        <w:t xml:space="preserve">University of bradford. </w:t>
      </w:r>
      <w:r w:rsidR="00A71E3B" w:rsidRPr="00453CBB">
        <w:rPr>
          <w:rStyle w:val="SubtleReference"/>
          <w:rFonts w:ascii="Times New Roman" w:hAnsi="Times New Roman" w:cs="Times New Roman"/>
          <w:sz w:val="24"/>
          <w:szCs w:val="24"/>
        </w:rPr>
        <w:t>24</w:t>
      </w:r>
      <w:r w:rsidR="00A71E3B" w:rsidRPr="00453CBB">
        <w:rPr>
          <w:rStyle w:val="SubtleReference"/>
          <w:rFonts w:ascii="Times New Roman" w:hAnsi="Times New Roman" w:cs="Times New Roman"/>
          <w:sz w:val="24"/>
          <w:szCs w:val="24"/>
          <w:vertAlign w:val="superscript"/>
        </w:rPr>
        <w:t>th</w:t>
      </w:r>
      <w:r>
        <w:rPr>
          <w:rStyle w:val="SubtleReference"/>
          <w:rFonts w:ascii="Times New Roman" w:hAnsi="Times New Roman" w:cs="Times New Roman"/>
          <w:sz w:val="24"/>
          <w:szCs w:val="24"/>
        </w:rPr>
        <w:t xml:space="preserve"> January </w:t>
      </w:r>
      <w:r w:rsidR="00A71E3B" w:rsidRPr="00453CBB">
        <w:rPr>
          <w:rStyle w:val="SubtleReference"/>
          <w:rFonts w:ascii="Times New Roman" w:hAnsi="Times New Roman" w:cs="Times New Roman"/>
          <w:sz w:val="24"/>
          <w:szCs w:val="24"/>
        </w:rPr>
        <w:t>2019.https://</w:t>
      </w:r>
      <w:r>
        <w:rPr>
          <w:rStyle w:val="SubtleReference"/>
          <w:rFonts w:ascii="Times New Roman" w:hAnsi="Times New Roman" w:cs="Times New Roman"/>
          <w:sz w:val="24"/>
          <w:szCs w:val="24"/>
        </w:rPr>
        <w:t xml:space="preserve"> </w:t>
      </w:r>
    </w:p>
    <w:p w:rsidR="00A71E3B"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71E3B" w:rsidRPr="00453CBB">
        <w:rPr>
          <w:rStyle w:val="SubtleReference"/>
          <w:rFonts w:ascii="Times New Roman" w:hAnsi="Times New Roman" w:cs="Times New Roman"/>
          <w:sz w:val="24"/>
          <w:szCs w:val="24"/>
        </w:rPr>
        <w:t xml:space="preserve">www.conversation.com    </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Romme, M, Escher, S, Dillion, J, Corstens, D, Morris, M (2009) Living with Voices. 50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Stories of recovery. </w:t>
      </w:r>
      <w:proofErr w:type="gramStart"/>
      <w:r w:rsidR="00AA66F0" w:rsidRPr="00453CBB">
        <w:rPr>
          <w:rStyle w:val="SubtleReference"/>
          <w:rFonts w:ascii="Times New Roman" w:hAnsi="Times New Roman" w:cs="Times New Roman"/>
          <w:sz w:val="24"/>
          <w:szCs w:val="24"/>
        </w:rPr>
        <w:t>Herefordshire;PCCs</w:t>
      </w:r>
      <w:proofErr w:type="gramEnd"/>
      <w:r w:rsidR="00AA66F0" w:rsidRPr="00453CBB">
        <w:rPr>
          <w:rStyle w:val="SubtleReference"/>
          <w:rFonts w:ascii="Times New Roman" w:hAnsi="Times New Roman" w:cs="Times New Roman"/>
          <w:sz w:val="24"/>
          <w:szCs w:val="24"/>
        </w:rPr>
        <w:t xml:space="preserve"> books.</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Rose, D. (2014) Who Really murdered married wpc’s lesbian lover?  the disturbing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question 12 years after man was given four life sentences amid shocking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police cover-up. 22</w:t>
      </w:r>
      <w:r w:rsidR="00AA66F0" w:rsidRPr="00453CBB">
        <w:rPr>
          <w:rStyle w:val="SubtleReference"/>
          <w:rFonts w:ascii="Times New Roman" w:hAnsi="Times New Roman" w:cs="Times New Roman"/>
          <w:sz w:val="24"/>
          <w:szCs w:val="24"/>
          <w:vertAlign w:val="superscript"/>
        </w:rPr>
        <w:t>nd</w:t>
      </w:r>
      <w:r w:rsidR="00AA66F0" w:rsidRPr="00453CBB">
        <w:rPr>
          <w:rStyle w:val="SubtleReference"/>
          <w:rFonts w:ascii="Times New Roman" w:hAnsi="Times New Roman" w:cs="Times New Roman"/>
          <w:sz w:val="24"/>
          <w:szCs w:val="24"/>
        </w:rPr>
        <w:t xml:space="preserve"> november, 2014. Daily Mail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Rose, S.L., and </w:t>
      </w:r>
      <w:r w:rsidR="00AA66F0" w:rsidRPr="00453CBB">
        <w:rPr>
          <w:rStyle w:val="SubtleReference"/>
          <w:rFonts w:ascii="Times New Roman" w:hAnsi="Times New Roman" w:cs="Times New Roman"/>
          <w:sz w:val="24"/>
          <w:szCs w:val="24"/>
        </w:rPr>
        <w:t xml:space="preserve">Garske, J. (1987). Family environment, adjustment, and coping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among children of Holocaust survivors: A comparative investigation.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American Journal of Orthopsychiatry, 57, 332-344</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Rose, J. (2009). Identifying and teaching children and young people with dyslexia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and literacy difficulties. (The Rose Report). Nottingham, UK: DCSF </w:t>
      </w:r>
    </w:p>
    <w:p w:rsidR="00FD790F"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Publications.</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Rose, L. T., &amp; Rouhani, P. (2012). Influence of verbal working memory depends on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vocabulary: oral reading fluency in adolescents with dyslexia. Mind, Brain,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453CBB">
        <w:rPr>
          <w:rStyle w:val="SubtleReference"/>
          <w:rFonts w:ascii="Times New Roman" w:hAnsi="Times New Roman" w:cs="Times New Roman"/>
          <w:sz w:val="24"/>
          <w:szCs w:val="24"/>
        </w:rPr>
        <w:t>and Education, 6, 1–9.</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Rosen, S. (2003). Auditory processing in dyslexia and specific language impairment: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Is there a deficit? What is its nature? Does it explain anything? Journal of </w:t>
      </w:r>
    </w:p>
    <w:p w:rsidR="00AA66F0" w:rsidRPr="00453CBB" w:rsidRDefault="00FD790F" w:rsidP="00453CBB">
      <w:pPr>
        <w:spacing w:line="480" w:lineRule="auto"/>
        <w:rPr>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Phonetics. 31 509–527 </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Rosen, S., Manganari, E. (2001). Is there a relationship between speech </w:t>
      </w:r>
      <w:proofErr w:type="gramStart"/>
      <w:r w:rsidRPr="00453CBB">
        <w:rPr>
          <w:rStyle w:val="SubtleReference"/>
          <w:rFonts w:ascii="Times New Roman" w:hAnsi="Times New Roman" w:cs="Times New Roman"/>
          <w:sz w:val="24"/>
          <w:szCs w:val="24"/>
        </w:rPr>
        <w:t>and</w:t>
      </w:r>
      <w:proofErr w:type="gramEnd"/>
      <w:r w:rsidRPr="00453CBB">
        <w:rPr>
          <w:rStyle w:val="SubtleReference"/>
          <w:rFonts w:ascii="Times New Roman" w:hAnsi="Times New Roman" w:cs="Times New Roman"/>
          <w:sz w:val="24"/>
          <w:szCs w:val="24"/>
        </w:rPr>
        <w:t xml:space="preserve">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nonspeech auditory processing in children with </w:t>
      </w:r>
      <w:proofErr w:type="gramStart"/>
      <w:r w:rsidR="00AA66F0" w:rsidRPr="00453CBB">
        <w:rPr>
          <w:rStyle w:val="SubtleReference"/>
          <w:rFonts w:ascii="Times New Roman" w:hAnsi="Times New Roman" w:cs="Times New Roman"/>
          <w:sz w:val="24"/>
          <w:szCs w:val="24"/>
        </w:rPr>
        <w:t>dyslexia?.</w:t>
      </w:r>
      <w:proofErr w:type="gramEnd"/>
      <w:r w:rsidR="00AA66F0" w:rsidRPr="00453CBB">
        <w:rPr>
          <w:rStyle w:val="SubtleReference"/>
          <w:rFonts w:ascii="Times New Roman" w:hAnsi="Times New Roman" w:cs="Times New Roman"/>
          <w:sz w:val="24"/>
          <w:szCs w:val="24"/>
        </w:rPr>
        <w:t xml:space="preserve"> Journal of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Speech, Language, and Hearing Research. 44 720–736 [Article]</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Rossegger, A., Wetli, N., Urbaniok, F., Elbert, T. Cortoni, F and Endrass, J. (2009).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Women convicted for violent offenses: Adverse childhood experiences,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low level of education and poor mental health. BMC Psychiatry 2009,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9.81 doi:10.186/1471-244X-9-81</w:t>
      </w:r>
    </w:p>
    <w:p w:rsidR="00FD790F" w:rsidRDefault="00FD790F" w:rsidP="00FD790F">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Roulstone, A. and Balderston, S. (2009) Is violence, murder and harassment </w:t>
      </w:r>
    </w:p>
    <w:p w:rsidR="00FD790F" w:rsidRDefault="00FD790F" w:rsidP="00FD790F">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453CBB">
        <w:rPr>
          <w:rStyle w:val="SubtleReference"/>
          <w:rFonts w:ascii="Times New Roman" w:hAnsi="Times New Roman" w:cs="Times New Roman"/>
          <w:sz w:val="24"/>
          <w:szCs w:val="24"/>
        </w:rPr>
        <w:t xml:space="preserve">against disabled people really hate crime? Disability Issues Evidence Day, </w:t>
      </w:r>
    </w:p>
    <w:p w:rsidR="00FD790F" w:rsidRPr="00453CBB" w:rsidRDefault="00FD790F" w:rsidP="00FD790F">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453CBB">
        <w:rPr>
          <w:rStyle w:val="SubtleReference"/>
          <w:rFonts w:ascii="Times New Roman" w:hAnsi="Times New Roman" w:cs="Times New Roman"/>
          <w:sz w:val="24"/>
          <w:szCs w:val="24"/>
        </w:rPr>
        <w:t>London, 19 November 2009.</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Rouse, </w:t>
      </w:r>
      <w:proofErr w:type="gramStart"/>
      <w:r w:rsidRPr="00453CBB">
        <w:rPr>
          <w:rStyle w:val="SubtleReference"/>
          <w:rFonts w:ascii="Times New Roman" w:hAnsi="Times New Roman" w:cs="Times New Roman"/>
          <w:sz w:val="24"/>
          <w:szCs w:val="24"/>
        </w:rPr>
        <w:t>M  and</w:t>
      </w:r>
      <w:proofErr w:type="gramEnd"/>
      <w:r w:rsidRPr="00453CBB">
        <w:rPr>
          <w:rStyle w:val="SubtleReference"/>
          <w:rFonts w:ascii="Times New Roman" w:hAnsi="Times New Roman" w:cs="Times New Roman"/>
          <w:sz w:val="24"/>
          <w:szCs w:val="24"/>
        </w:rPr>
        <w:t xml:space="preserve"> McLaughlin, M.J (2007). ‘Changing perspectives of special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educational needs in the Evolving Context of Educational Reform’ Sage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Publications; London</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Rowntree, j. (2017). UK Poverty 2017. UK: Joseph rowntree foundation  </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Royal College of Speech and Language Therapists (2012). Justice Committee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453CBB">
        <w:rPr>
          <w:rStyle w:val="SubtleReference"/>
          <w:rFonts w:ascii="Times New Roman" w:hAnsi="Times New Roman" w:cs="Times New Roman"/>
          <w:sz w:val="24"/>
          <w:szCs w:val="24"/>
        </w:rPr>
        <w:t xml:space="preserve">Written evidence from the Royal College of Speech and Language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Therapists cited from www.publications.parliament.uk accessed 5th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September 2014</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Rubenstein, I., Cutter, F., &amp;Templer, D.I. (1989). Multigenerational Occurrence of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survivor syndrome symptoms in families of Holocaust survivors. Omega,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20, 239-244.</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Rumberger, R.W. (2011). Dropping Out: Why students drop out of high school and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what can be done about it. Havard University Press, USA. </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Runswick-Cole, Mallet, R. and Timimi, S. (2016). Re-Thinking Autism Diagnosis,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Identity and Equality. London: Jessica Kingsley Publishers.   </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Ryan, S. (2018). Justice For Laughing Boy. Connor Sparrowhawk – a death by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indifference. Jessica Kingsley Publishers: London.  </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Ryder, J. F., Tunmer, W. E., &amp; Greaney, K. T. (2008). Explicit instruction in phonemic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awareness and phonemically based decoding skills as an intervention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strategy for</w:t>
      </w: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struggling readers in whole language classrooms. Reading </w:t>
      </w:r>
    </w:p>
    <w:p w:rsidR="00FD790F"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and Writing, 21, 299–316. </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Saine, N. L., Lerkkanen, M. K., Ahonen, T., Tolvanen, A., &amp; Lyytinen, H. (2011).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Computer assisted remedial reading intervention for school beginners at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risk for reading disability. Child Development, 82(3), 1013–1028.</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lastRenderedPageBreak/>
        <w:t>Sahakian (2010)</w:t>
      </w:r>
      <w:r w:rsidR="001A7A2B">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Call for Urgent Mental Health Strategy UK’ UK Medical </w:t>
      </w:r>
    </w:p>
    <w:p w:rsidR="00AA66F0" w:rsidRPr="00453CBB"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Research Council (</w:t>
      </w:r>
      <w:hyperlink r:id="rId71" w:history="1">
        <w:r w:rsidR="00AA66F0" w:rsidRPr="00453CBB">
          <w:rPr>
            <w:rStyle w:val="Hyperlink"/>
            <w:rFonts w:ascii="Times New Roman" w:hAnsi="Times New Roman" w:cs="Times New Roman"/>
            <w:sz w:val="24"/>
            <w:szCs w:val="24"/>
          </w:rPr>
          <w:t>www.mrc.ac.uk/about/strategy/strategic plan 2009</w:t>
        </w:r>
      </w:hyperlink>
      <w:r w:rsidR="00AA66F0" w:rsidRPr="00453CBB">
        <w:rPr>
          <w:rStyle w:val="SubtleReference"/>
          <w:rFonts w:ascii="Times New Roman" w:hAnsi="Times New Roman" w:cs="Times New Roman"/>
          <w:sz w:val="24"/>
          <w:szCs w:val="24"/>
        </w:rPr>
        <w:t>)</w:t>
      </w:r>
    </w:p>
    <w:p w:rsidR="00FD790F"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Salmivalli, C., Veenstra, R., Lindenberg, S., Huitsing, G., Sainion, M (2014). The role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of teachers in bullying: The relation between antibullying attitudes, </w:t>
      </w:r>
    </w:p>
    <w:p w:rsidR="00FD790F" w:rsidRDefault="00FD790F"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efficacy and efforts to reduce bullying. Journal of Educational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Psychology, Vol 106, No. 4, 1135-1143.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Samanani, A-K, Singh, P. (2012)</w:t>
      </w:r>
      <w:r w:rsidR="001A7A2B">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Twenty Years of Workplace Bullying Research: A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Review of the antec</w:t>
      </w:r>
      <w:r w:rsidR="00BA2D98" w:rsidRPr="00453CBB">
        <w:rPr>
          <w:rStyle w:val="SubtleReference"/>
          <w:rFonts w:ascii="Times New Roman" w:hAnsi="Times New Roman" w:cs="Times New Roman"/>
          <w:sz w:val="24"/>
          <w:szCs w:val="24"/>
        </w:rPr>
        <w:t>edents and consequences of bully</w:t>
      </w:r>
      <w:r w:rsidR="00AA66F0" w:rsidRPr="00453CBB">
        <w:rPr>
          <w:rStyle w:val="SubtleReference"/>
          <w:rFonts w:ascii="Times New Roman" w:hAnsi="Times New Roman" w:cs="Times New Roman"/>
          <w:sz w:val="24"/>
          <w:szCs w:val="24"/>
        </w:rPr>
        <w:t xml:space="preserve">ing in the workplace.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Aggression and violent behaviour 17 (2012) 581-589  </w:t>
      </w:r>
    </w:p>
    <w:p w:rsidR="001A7A2B" w:rsidRDefault="00BD1773"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Samaritans (2018). Suicide Statistics Report: Latest Statistics for the UK and </w:t>
      </w:r>
    </w:p>
    <w:p w:rsidR="00BD1773"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BD1773" w:rsidRPr="00453CBB">
        <w:rPr>
          <w:rStyle w:val="SubtleReference"/>
          <w:rFonts w:ascii="Times New Roman" w:hAnsi="Times New Roman" w:cs="Times New Roman"/>
          <w:sz w:val="24"/>
          <w:szCs w:val="24"/>
        </w:rPr>
        <w:t xml:space="preserve">Republic of Ireland. December, 2018. </w:t>
      </w:r>
      <w:r w:rsidR="00BA2D98" w:rsidRPr="00453CBB">
        <w:rPr>
          <w:rStyle w:val="SubtleReference"/>
          <w:rFonts w:ascii="Times New Roman" w:hAnsi="Times New Roman" w:cs="Times New Roman"/>
          <w:sz w:val="24"/>
          <w:szCs w:val="24"/>
        </w:rPr>
        <w:t>Https://www.</w:t>
      </w:r>
      <w:r w:rsidR="00BD1773" w:rsidRPr="00453CBB">
        <w:rPr>
          <w:rStyle w:val="SubtleReference"/>
          <w:rFonts w:ascii="Times New Roman" w:hAnsi="Times New Roman" w:cs="Times New Roman"/>
          <w:sz w:val="24"/>
          <w:szCs w:val="24"/>
        </w:rPr>
        <w:t xml:space="preserve">Samaritans.org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Savage, M. (2018). Revealed: Cash crisis pushing children’s services to tipping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Point. The Observer, 1</w:t>
      </w:r>
      <w:r w:rsidR="00AA66F0" w:rsidRPr="00453CBB">
        <w:rPr>
          <w:rStyle w:val="SubtleReference"/>
          <w:rFonts w:ascii="Times New Roman" w:hAnsi="Times New Roman" w:cs="Times New Roman"/>
          <w:sz w:val="24"/>
          <w:szCs w:val="24"/>
          <w:vertAlign w:val="superscript"/>
        </w:rPr>
        <w:t>st</w:t>
      </w:r>
      <w:r w:rsidR="00AA66F0" w:rsidRPr="00453CBB">
        <w:rPr>
          <w:rStyle w:val="SubtleReference"/>
          <w:rFonts w:ascii="Times New Roman" w:hAnsi="Times New Roman" w:cs="Times New Roman"/>
          <w:sz w:val="24"/>
          <w:szCs w:val="24"/>
        </w:rPr>
        <w:t xml:space="preserve"> September, 2018.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Schatschneider, C., Wagner, R. K., &amp; Crawford, E. (2008). The importance of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measuring growth in response to intervention models: Testing a core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assumption. Learning and Individual Differences, 18, 310–315.</w:t>
      </w:r>
    </w:p>
    <w:p w:rsidR="00AA66F0" w:rsidRPr="00453CBB" w:rsidRDefault="00AA66F0" w:rsidP="00453CBB">
      <w:pPr>
        <w:spacing w:line="480" w:lineRule="auto"/>
        <w:outlineLvl w:val="0"/>
        <w:rPr>
          <w:rFonts w:ascii="Times New Roman" w:hAnsi="Times New Roman" w:cs="Times New Roman"/>
          <w:smallCaps/>
          <w:color w:val="5A5A5A" w:themeColor="text1" w:themeTint="A5"/>
          <w:sz w:val="24"/>
          <w:szCs w:val="24"/>
        </w:rPr>
      </w:pPr>
      <w:proofErr w:type="gramStart"/>
      <w:r w:rsidRPr="00453CBB">
        <w:rPr>
          <w:rStyle w:val="SubtleReference"/>
          <w:rFonts w:ascii="Times New Roman" w:hAnsi="Times New Roman" w:cs="Times New Roman"/>
          <w:sz w:val="24"/>
          <w:szCs w:val="24"/>
        </w:rPr>
        <w:t>Schleicher,  A</w:t>
      </w:r>
      <w:proofErr w:type="gramEnd"/>
      <w:r w:rsidRPr="00453CBB">
        <w:rPr>
          <w:rStyle w:val="SubtleReference"/>
          <w:rFonts w:ascii="Times New Roman" w:hAnsi="Times New Roman" w:cs="Times New Roman"/>
          <w:sz w:val="24"/>
          <w:szCs w:val="24"/>
        </w:rPr>
        <w:t xml:space="preserve"> (2013)</w:t>
      </w:r>
      <w:r w:rsidR="00ED7352" w:rsidRPr="00453CBB">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PISA Futures Magazine Issue 9</w:t>
      </w:r>
    </w:p>
    <w:p w:rsidR="00AA66F0" w:rsidRPr="00453CB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Schwandt, T.A. (1999). On understanding Qualitative Inquiry, 5(4), 451-464.</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Scraton, P. (2009)</w:t>
      </w:r>
      <w:r w:rsidR="00ED7352" w:rsidRPr="00453CBB">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Hillsborough The Truth</w:t>
      </w:r>
      <w:r w:rsidR="00ED7352" w:rsidRPr="00453CBB">
        <w:rPr>
          <w:rStyle w:val="SubtleReference"/>
          <w:rFonts w:ascii="Times New Roman" w:hAnsi="Times New Roman" w:cs="Times New Roman"/>
          <w:sz w:val="24"/>
          <w:szCs w:val="24"/>
        </w:rPr>
        <w:t xml:space="preserve"> </w:t>
      </w:r>
      <w:r w:rsidR="00846166" w:rsidRPr="00453CBB">
        <w:rPr>
          <w:rStyle w:val="SubtleReference"/>
          <w:rFonts w:ascii="Times New Roman" w:hAnsi="Times New Roman" w:cs="Times New Roman"/>
          <w:sz w:val="24"/>
          <w:szCs w:val="24"/>
        </w:rPr>
        <w:t>Mainstream Publishing; London.</w:t>
      </w:r>
      <w:r w:rsidRPr="00453CBB">
        <w:rPr>
          <w:rStyle w:val="SubtleReference"/>
          <w:rFonts w:ascii="Times New Roman" w:hAnsi="Times New Roman" w:cs="Times New Roman"/>
          <w:sz w:val="24"/>
          <w:szCs w:val="24"/>
        </w:rPr>
        <w:t xml:space="preserve"> </w:t>
      </w:r>
    </w:p>
    <w:p w:rsidR="001A7A2B" w:rsidRDefault="00B81BBA"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lastRenderedPageBreak/>
        <w:t xml:space="preserve">Scraton, P. (2017). Phil Scraton on Hillsborough and Turning Down an OBE. The </w:t>
      </w:r>
    </w:p>
    <w:p w:rsidR="00B81BBA" w:rsidRPr="00453CBB" w:rsidRDefault="001A7A2B"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B81BBA" w:rsidRPr="00453CBB">
        <w:rPr>
          <w:rStyle w:val="SubtleReference"/>
          <w:rFonts w:ascii="Times New Roman" w:hAnsi="Times New Roman" w:cs="Times New Roman"/>
          <w:sz w:val="24"/>
          <w:szCs w:val="24"/>
        </w:rPr>
        <w:t>Update January 12</w:t>
      </w:r>
      <w:r w:rsidR="00B81BBA" w:rsidRPr="00453CBB">
        <w:rPr>
          <w:rStyle w:val="SubtleReference"/>
          <w:rFonts w:ascii="Times New Roman" w:hAnsi="Times New Roman" w:cs="Times New Roman"/>
          <w:sz w:val="24"/>
          <w:szCs w:val="24"/>
          <w:vertAlign w:val="superscript"/>
        </w:rPr>
        <w:t>th</w:t>
      </w:r>
      <w:r w:rsidR="00B81BBA" w:rsidRPr="00453CBB">
        <w:rPr>
          <w:rStyle w:val="SubtleReference"/>
          <w:rFonts w:ascii="Times New Roman" w:hAnsi="Times New Roman" w:cs="Times New Roman"/>
          <w:sz w:val="24"/>
          <w:szCs w:val="24"/>
        </w:rPr>
        <w:t xml:space="preserve"> 2017.</w:t>
      </w:r>
    </w:p>
    <w:p w:rsidR="001A7A2B" w:rsidRDefault="00B81BBA"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Scraton, P. (2018). The Hillsborough Independent Panel Research and Report; A </w:t>
      </w:r>
    </w:p>
    <w:p w:rsidR="00B81BBA" w:rsidRPr="00453CBB" w:rsidRDefault="001A7A2B"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B81BBA" w:rsidRPr="00453CBB">
        <w:rPr>
          <w:rStyle w:val="SubtleReference"/>
          <w:rFonts w:ascii="Times New Roman" w:hAnsi="Times New Roman" w:cs="Times New Roman"/>
          <w:sz w:val="24"/>
          <w:szCs w:val="24"/>
        </w:rPr>
        <w:t xml:space="preserve">unique Process in ‘Truth Recovery’. Queen’s university, Belfast.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Senior, J (2016)</w:t>
      </w:r>
      <w:r w:rsidR="001A7A2B">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Broken and Betrayed: The True Story of the Rotherham Abuse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Scandal Pan Books: London</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Sentenac, M. Gavin, A., Arnaud, C, Molcho, M., Godeau, E., Gabhainn, S.N (2011).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Victims of bullying among students with disability or chronic illness and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their peers: A cross-national study between Ireland and France. Journal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of Adolescent Health 48, 461-466.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Sesan, R. (2009). Forgiveness: The final frontier in recovery from an eating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disorder. In M. Maine, W. N.</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Shakespeare, T. (1994)</w:t>
      </w:r>
      <w:r w:rsidR="00ED7352" w:rsidRPr="00453CBB">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Cultural representation of disabled people: Dustbins for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disavowal? Disability and Society 9: 283–99.</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Shakespeare, T (1998) Choices and rights: Eugenics, genetics and disability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equality Disability &amp; Society; 13, 5; ProQuest Education Journals pg. 665</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Shakespeare, T. (2006). Disability rights and wrongs. London: Routledge</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Sharma, M., Purdy, S. C., Kelly, A. S. (2009). Comorbidity of auditory processing,</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 language and reading disorders. Journal of Speech, Language, and Hearing </w:t>
      </w:r>
    </w:p>
    <w:p w:rsidR="00AA66F0" w:rsidRPr="00453CBB" w:rsidRDefault="001A7A2B" w:rsidP="00453CBB">
      <w:pPr>
        <w:spacing w:line="480" w:lineRule="auto"/>
        <w:rPr>
          <w:rStyle w:val="SubtleReference"/>
          <w:rFonts w:ascii="Times New Roman" w:hAnsi="Times New Roman" w:cs="Times New Roman"/>
          <w:sz w:val="24"/>
          <w:szCs w:val="24"/>
          <w:highlight w:val="yellow"/>
        </w:rPr>
      </w:pPr>
      <w:r>
        <w:rPr>
          <w:rStyle w:val="SubtleReference"/>
          <w:rFonts w:ascii="Times New Roman" w:hAnsi="Times New Roman" w:cs="Times New Roman"/>
          <w:sz w:val="24"/>
          <w:szCs w:val="24"/>
        </w:rPr>
        <w:lastRenderedPageBreak/>
        <w:t xml:space="preserve">                 </w:t>
      </w:r>
      <w:r w:rsidR="00AA66F0" w:rsidRPr="00453CBB">
        <w:rPr>
          <w:rStyle w:val="SubtleReference"/>
          <w:rFonts w:ascii="Times New Roman" w:hAnsi="Times New Roman" w:cs="Times New Roman"/>
          <w:sz w:val="24"/>
          <w:szCs w:val="24"/>
        </w:rPr>
        <w:t>Research. 52 706–722 [Article]</w:t>
      </w:r>
    </w:p>
    <w:p w:rsidR="001A7A2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Shapiro, F. (2013) Getting Past Your Past. Take control of your life with EMDR </w:t>
      </w:r>
    </w:p>
    <w:p w:rsidR="00AA66F0" w:rsidRPr="00453CBB" w:rsidRDefault="001A7A2B"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Therapy. Penguin: UK.</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Sharples, M, McAndrew, P, Weller, M, Ferguson, R, Fitzgerald, E, Hirst, T, Mor, Y,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Gaved, M and Whitelock, D (2012). Innovative Pedagogy 2012 Open </w:t>
      </w:r>
    </w:p>
    <w:p w:rsidR="00E63C83"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University Press</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Shield, P. (2006). Forty-</w:t>
      </w:r>
      <w:r w:rsidR="00AA66F0" w:rsidRPr="00453CBB">
        <w:rPr>
          <w:rStyle w:val="SubtleReference"/>
          <w:rFonts w:ascii="Times New Roman" w:hAnsi="Times New Roman" w:cs="Times New Roman"/>
          <w:sz w:val="24"/>
          <w:szCs w:val="24"/>
        </w:rPr>
        <w:t xml:space="preserve">Seven Today You are Nine: Systematic Abuse in Irish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Childcare Institutions. The Group Analytic Society (London), Vol 39 (1):25-</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35, DOI:10.1177/0533316406055389</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Shields, A. &amp; Cicchetti, D. (2001). Parental Maltreatment and Emotion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Dysregulation as risk factors for bullying and victimisation in middle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childhood. Journal of Clinical Child Psychology 30: 349-63.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Shlay, A.B., &amp; Rossi, P.H. (1992). Social science research and contemporary studies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of homelessness. Annual Review of Sociology, 18, 129-160.</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Siegal, D. (2011). Mindsight; Transform Your Brain with the new science of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kindness. Oneworld Publishers: London.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Sigal, J.J., DiNicola, V.F., &amp;Buonvino, M. (1988). Grandchildren of survivors: Can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negative effects of prolonged exposure to excessive stress be observed two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generations later? Canadian Journal of Psychiatry, 33, 207-212.</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lastRenderedPageBreak/>
        <w:t xml:space="preserve">Sikes, P. (2004). Methodology, Procedures and Ethical Concerns from Opie, Clive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(ed.), Doing Educational Research: a guide for first-time researchers pp.15-</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33, London: Sage Publications Ltd</w:t>
      </w:r>
    </w:p>
    <w:p w:rsidR="001A7A2B" w:rsidRDefault="002A182E"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Silberman, S. (2015). neurotribes.: The legacy of Autism and How to think smarter </w:t>
      </w:r>
    </w:p>
    <w:p w:rsidR="002A182E"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2A182E" w:rsidRPr="00453CBB">
        <w:rPr>
          <w:rStyle w:val="SubtleReference"/>
          <w:rFonts w:ascii="Times New Roman" w:hAnsi="Times New Roman" w:cs="Times New Roman"/>
          <w:sz w:val="24"/>
          <w:szCs w:val="24"/>
        </w:rPr>
        <w:t xml:space="preserve">about people who think differently. Allen </w:t>
      </w:r>
      <w:proofErr w:type="gramStart"/>
      <w:r w:rsidR="002A182E" w:rsidRPr="00453CBB">
        <w:rPr>
          <w:rStyle w:val="SubtleReference"/>
          <w:rFonts w:ascii="Times New Roman" w:hAnsi="Times New Roman" w:cs="Times New Roman"/>
          <w:sz w:val="24"/>
          <w:szCs w:val="24"/>
        </w:rPr>
        <w:t>&amp;  Unwin</w:t>
      </w:r>
      <w:proofErr w:type="gramEnd"/>
      <w:r w:rsidR="002A182E" w:rsidRPr="00453CBB">
        <w:rPr>
          <w:rStyle w:val="SubtleReference"/>
          <w:rFonts w:ascii="Times New Roman" w:hAnsi="Times New Roman" w:cs="Times New Roman"/>
          <w:sz w:val="24"/>
          <w:szCs w:val="24"/>
        </w:rPr>
        <w:t xml:space="preserve">: london.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Silva, D. Colvin, I. Hagemann, E. Stanley, F. Bower, C (2014). Children Diagnosed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with attention deficit disorder and their hospitalisations: population data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linkage study: Europe Child Adolescent Psychiatry 23(11): 1043-1050</w:t>
      </w:r>
    </w:p>
    <w:p w:rsidR="001A7A2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Sinason, V. (1992). Mental Handicap and the Human Condition Free Association </w:t>
      </w:r>
    </w:p>
    <w:p w:rsidR="00AA66F0" w:rsidRPr="00453CBB" w:rsidRDefault="001A7A2B"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Books, London</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Singer, E. (2005). The strategies adopted by Dutch children to maintain their self-</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esteem when teased at school. Journal of Learning Disabilities, 38, 411-423.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https://doi.org/10.1177/00222194050380050401.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Skeffington, </w:t>
      </w:r>
      <w:proofErr w:type="gramStart"/>
      <w:r w:rsidRPr="00453CBB">
        <w:rPr>
          <w:rStyle w:val="SubtleReference"/>
          <w:rFonts w:ascii="Times New Roman" w:hAnsi="Times New Roman" w:cs="Times New Roman"/>
          <w:sz w:val="24"/>
          <w:szCs w:val="24"/>
        </w:rPr>
        <w:t>P.M.,and</w:t>
      </w:r>
      <w:proofErr w:type="gramEnd"/>
      <w:r w:rsidRPr="00453CBB">
        <w:rPr>
          <w:rStyle w:val="SubtleReference"/>
          <w:rFonts w:ascii="Times New Roman" w:hAnsi="Times New Roman" w:cs="Times New Roman"/>
          <w:sz w:val="24"/>
          <w:szCs w:val="24"/>
        </w:rPr>
        <w:t xml:space="preserve"> Browne, M. (2014). Art Therapy, trauma and Substance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Misuse: Using Imagery to explore a difficult past with a complex client.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International Journal of Art Therapy vol 19, no. 3, 114-121,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Smith, P. K., Singer, M., Hoel, H., &amp; Cooper, C. L. (2003). Victimization in the school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and the workplace: Are there any </w:t>
      </w:r>
      <w:proofErr w:type="gramStart"/>
      <w:r w:rsidR="00AA66F0" w:rsidRPr="00453CBB">
        <w:rPr>
          <w:rStyle w:val="SubtleReference"/>
          <w:rFonts w:ascii="Times New Roman" w:hAnsi="Times New Roman" w:cs="Times New Roman"/>
          <w:sz w:val="24"/>
          <w:szCs w:val="24"/>
        </w:rPr>
        <w:t>links?.</w:t>
      </w:r>
      <w:proofErr w:type="gramEnd"/>
      <w:r w:rsidR="00AA66F0" w:rsidRPr="00453CBB">
        <w:rPr>
          <w:rStyle w:val="SubtleReference"/>
          <w:rFonts w:ascii="Times New Roman" w:hAnsi="Times New Roman" w:cs="Times New Roman"/>
          <w:sz w:val="24"/>
          <w:szCs w:val="24"/>
        </w:rPr>
        <w:t xml:space="preserve"> British Journal Of Psychology,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94(2), 175.</w:t>
      </w:r>
    </w:p>
    <w:p w:rsidR="001A7A2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lastRenderedPageBreak/>
        <w:t xml:space="preserve">Smith, E (2011). Schools and disadvantage, British Journal of Sociology of </w:t>
      </w:r>
    </w:p>
    <w:p w:rsidR="00AA66F0" w:rsidRPr="00453CBB" w:rsidRDefault="001A7A2B"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Education, 32:5, 831-839</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Smith, J.A. &amp; Osbourne, M. (2013)</w:t>
      </w:r>
      <w:r w:rsidR="001A7A2B">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Interpretative phenomenological analysis in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J.A. Smith. Qualitative psychology; A practical Guide to Research methods.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London: SAGE.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Smith,</w:t>
      </w:r>
      <w:r w:rsidR="00AA66F0" w:rsidRPr="00453CBB">
        <w:rPr>
          <w:rStyle w:val="SubtleReference"/>
          <w:rFonts w:ascii="Times New Roman" w:hAnsi="Times New Roman" w:cs="Times New Roman"/>
          <w:sz w:val="24"/>
          <w:szCs w:val="24"/>
        </w:rPr>
        <w:t xml:space="preserve"> J.A. (1996). Beyond the divide between cognition and discourse: using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interpretative phenomenological analysis in health psychology. Psychology</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 and Health, 11, 261-271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Smith, J.A. and Osborn, M. (2015). Interpretative phenomenological analysis, in J.A.</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 Smith. Qualitative psychology; A practical Guide to Research methods. </w:t>
      </w:r>
    </w:p>
    <w:p w:rsidR="00AA66F0" w:rsidRPr="00453CBB" w:rsidRDefault="001A7A2B"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London: SAGE.</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Smith, J., Flowers, P. &amp; Larkin, M. (2009). Interpretative Phenomenological </w:t>
      </w:r>
    </w:p>
    <w:p w:rsidR="001A7A2B"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Analysis: Theory, Method and Research. London: SAGE.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Snow, D., &amp; Anderson, (1993). Down on their luck: A story of homeless street </w:t>
      </w:r>
    </w:p>
    <w:p w:rsidR="001A7A2B"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people. Unive</w:t>
      </w:r>
      <w:r>
        <w:rPr>
          <w:rStyle w:val="SubtleReference"/>
          <w:rFonts w:ascii="Times New Roman" w:hAnsi="Times New Roman" w:cs="Times New Roman"/>
          <w:sz w:val="24"/>
          <w:szCs w:val="24"/>
        </w:rPr>
        <w:t>r</w:t>
      </w:r>
      <w:r w:rsidR="00AA66F0" w:rsidRPr="00453CBB">
        <w:rPr>
          <w:rStyle w:val="SubtleReference"/>
          <w:rFonts w:ascii="Times New Roman" w:hAnsi="Times New Roman" w:cs="Times New Roman"/>
          <w:sz w:val="24"/>
          <w:szCs w:val="24"/>
        </w:rPr>
        <w:t xml:space="preserve">sity of California Press, Berkley.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Snow, P., C &amp; Powell, M. (2004) Developmental language disorders and adolescent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risk: A public health advocacy role for speech pathologists? International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Journal of Speech-Language Pathology, 6(4), 221-229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Snowling, M. J., &amp; Hulme, C. (2011). Evidence-based interventions for reading and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453CBB">
        <w:rPr>
          <w:rStyle w:val="SubtleReference"/>
          <w:rFonts w:ascii="Times New Roman" w:hAnsi="Times New Roman" w:cs="Times New Roman"/>
          <w:sz w:val="24"/>
          <w:szCs w:val="24"/>
        </w:rPr>
        <w:t xml:space="preserve">language difficulties: Creating a virtuous circle. British Journal of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Educational Psychology, 81, 1–23.</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Snowling, M. J., Duff, F., Petrou, A., Schiffeldrin, J., &amp; Bailey, A. M. (2011).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Identification of children at risk of dyslexia: The validity of teacher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judgements using ‘Phonic Phases’. Journal of Research in Reading, 34, 157–170.</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Snowling, M. J., &amp; Hulme, C. (1994). The development of phonological skills in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children. Philosophical Transactions of the Royal Society B, 346, 21–26.</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Snowling, M. J., &amp; Hulme, C. (2003). A critique of claims from Reynolds, Nicolson &amp;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Hambly (2003) that DDAT is an effective treatment for reading problems: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“Lies, damned lies and (inappropriate) statistics.” Dyslexia, 9, 1–7.</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Snowling, M. J., &amp; Hulme, C. (2011). Evidence-based interventions for reading and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language difficulties: Creating a virtuous circle. British Journal of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Educational Psychology, 81, 1–23.</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Snowling, M. J., &amp; Hulme, C. (2012). Annual research review: The nature and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classification of reading disorders – commentary on proposals for DSM-5. </w:t>
      </w:r>
    </w:p>
    <w:p w:rsidR="001A7A2B"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Journal of Child Psychology and Psychiatry, 53, 593–607.</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Social Exclusion Unit (2002) Reducing Reoffending by Ex-</w:t>
      </w:r>
      <w:proofErr w:type="gramStart"/>
      <w:r w:rsidRPr="00453CBB">
        <w:rPr>
          <w:rStyle w:val="SubtleReference"/>
          <w:rFonts w:ascii="Times New Roman" w:hAnsi="Times New Roman" w:cs="Times New Roman"/>
          <w:sz w:val="24"/>
          <w:szCs w:val="24"/>
        </w:rPr>
        <w:t>Offenders .</w:t>
      </w:r>
      <w:proofErr w:type="gramEnd"/>
      <w:r w:rsidRPr="00453CBB">
        <w:rPr>
          <w:rStyle w:val="SubtleReference"/>
          <w:rFonts w:ascii="Times New Roman" w:hAnsi="Times New Roman" w:cs="Times New Roman"/>
          <w:sz w:val="24"/>
          <w:szCs w:val="24"/>
        </w:rPr>
        <w:t xml:space="preserve"> Social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Exclusion Unit: London cabinet.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Social Partnership Forum (2018). Creating Positive Workplace Cultures and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453CBB">
        <w:rPr>
          <w:rStyle w:val="SubtleReference"/>
          <w:rFonts w:ascii="Times New Roman" w:hAnsi="Times New Roman" w:cs="Times New Roman"/>
          <w:sz w:val="24"/>
          <w:szCs w:val="24"/>
        </w:rPr>
        <w:t xml:space="preserve">Tackling Bullying in the NHS – a Collective Call to Action.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hyperlink r:id="rId72" w:history="1">
        <w:r w:rsidRPr="00680228">
          <w:rPr>
            <w:rStyle w:val="Hyperlink"/>
            <w:rFonts w:ascii="Times New Roman" w:hAnsi="Times New Roman" w:cs="Times New Roman"/>
            <w:sz w:val="24"/>
            <w:szCs w:val="24"/>
          </w:rPr>
          <w:t>Https://www.socialpartnershipforum.org/priority-areas/creating-positive-</w:t>
        </w:r>
      </w:hyperlink>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workplace-cultures-and-tackling-bullying-in-the-nhs-a-collective-call-to-</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action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Soep, E, &amp; Chavez, V. (2005) Youth Radio and the Pedagogy of Collegiality.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Harvard Educational Review, 75(4), 409-434</w:t>
      </w:r>
    </w:p>
    <w:p w:rsidR="001A7A2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Solomon, G. (2001). Reel Therapy: How Movies Inspire You to overcome Life’s </w:t>
      </w:r>
    </w:p>
    <w:p w:rsidR="00AA66F0" w:rsidRPr="00453CBB" w:rsidRDefault="001A7A2B"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Problems.  USA</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Solomon, G. (1995). The Motion Picture Prescription: Watch this movie and call me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in the morning: 200 Movies to help you Heal Life Problems. USA</w:t>
      </w:r>
    </w:p>
    <w:p w:rsidR="001A7A2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Soto, L.D &amp; Swadener, B.B (2005). Power and Voice in Research Peter Lang: New </w:t>
      </w:r>
    </w:p>
    <w:p w:rsidR="00AA66F0" w:rsidRPr="00453CBB" w:rsidRDefault="001A7A2B"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York</w:t>
      </w:r>
    </w:p>
    <w:p w:rsidR="001A7A2B" w:rsidRPr="00453CBB" w:rsidRDefault="00AA66F0" w:rsidP="00453CBB">
      <w:pPr>
        <w:spacing w:line="480" w:lineRule="auto"/>
        <w:rPr>
          <w:rFonts w:ascii="Times New Roman" w:hAnsi="Times New Roman" w:cs="Times New Roman"/>
          <w:smallCaps/>
          <w:color w:val="5A5A5A" w:themeColor="text1" w:themeTint="A5"/>
          <w:sz w:val="24"/>
          <w:szCs w:val="24"/>
        </w:rPr>
      </w:pPr>
      <w:r w:rsidRPr="00453CBB">
        <w:rPr>
          <w:rStyle w:val="SubtleReference"/>
          <w:rFonts w:ascii="Times New Roman" w:hAnsi="Times New Roman" w:cs="Times New Roman"/>
          <w:sz w:val="24"/>
          <w:szCs w:val="24"/>
        </w:rPr>
        <w:t xml:space="preserve">South Wales Evening Post (2016) Swansea drug capital of wales, June 2016. </w:t>
      </w:r>
      <w:r w:rsidR="001A7A2B">
        <w:rPr>
          <w:rStyle w:val="SubtleReference"/>
          <w:rFonts w:ascii="Times New Roman" w:hAnsi="Times New Roman" w:cs="Times New Roman"/>
          <w:sz w:val="24"/>
          <w:szCs w:val="24"/>
        </w:rPr>
        <w:t xml:space="preserve">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Speake, J (2003) ‘How to identify and support children with speech and language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difficulties’ LDA publishing; Cambridge</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Spear, L (2000) The Adolescent Brain and Age Related Behavioural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Manifestations Neuroscience and Behavioural Reviews 24 424-425</w:t>
      </w:r>
    </w:p>
    <w:p w:rsidR="00BE6F11" w:rsidRPr="00453CBB" w:rsidRDefault="00BE6F11" w:rsidP="00453CBB">
      <w:pPr>
        <w:spacing w:line="480" w:lineRule="auto"/>
        <w:rPr>
          <w:rStyle w:val="SubtleReference"/>
          <w:rFonts w:ascii="Times New Roman" w:hAnsi="Times New Roman" w:cs="Times New Roman"/>
          <w:sz w:val="24"/>
          <w:szCs w:val="24"/>
        </w:rPr>
      </w:pPr>
      <w:r w:rsidRPr="00FE4F24">
        <w:rPr>
          <w:rStyle w:val="SubtleReference"/>
          <w:rFonts w:ascii="Times New Roman" w:hAnsi="Times New Roman" w:cs="Times New Roman"/>
          <w:sz w:val="24"/>
          <w:szCs w:val="24"/>
        </w:rPr>
        <w:t>Special Needs Jungle (</w:t>
      </w:r>
      <w:r w:rsidR="001A7A2B" w:rsidRPr="00FE4F24">
        <w:rPr>
          <w:rStyle w:val="SubtleReference"/>
          <w:rFonts w:ascii="Times New Roman" w:hAnsi="Times New Roman" w:cs="Times New Roman"/>
          <w:sz w:val="24"/>
          <w:szCs w:val="24"/>
        </w:rPr>
        <w:t>2019</w:t>
      </w:r>
      <w:r w:rsidRPr="00FE4F24">
        <w:rPr>
          <w:rStyle w:val="SubtleReference"/>
          <w:rFonts w:ascii="Times New Roman" w:hAnsi="Times New Roman" w:cs="Times New Roman"/>
          <w:sz w:val="24"/>
          <w:szCs w:val="24"/>
        </w:rPr>
        <w:t>)</w:t>
      </w:r>
      <w:r w:rsidR="00FE4F24">
        <w:rPr>
          <w:rStyle w:val="SubtleReference"/>
          <w:rFonts w:ascii="Times New Roman" w:hAnsi="Times New Roman" w:cs="Times New Roman"/>
          <w:sz w:val="24"/>
          <w:szCs w:val="24"/>
        </w:rPr>
        <w:t xml:space="preserve"> https://www.speialneedsjungle.com</w:t>
      </w:r>
    </w:p>
    <w:p w:rsidR="001A7A2B" w:rsidRDefault="001A7A2B" w:rsidP="001A7A2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Spe</w:t>
      </w:r>
      <w:r w:rsidRPr="00453CBB">
        <w:rPr>
          <w:rStyle w:val="SubtleReference"/>
          <w:rFonts w:ascii="Times New Roman" w:hAnsi="Times New Roman" w:cs="Times New Roman"/>
          <w:sz w:val="24"/>
          <w:szCs w:val="24"/>
        </w:rPr>
        <w:t>ke, G. (2018). Social Services and Family Court Service-User Questionnaire.</w:t>
      </w:r>
    </w:p>
    <w:p w:rsidR="001A7A2B" w:rsidRPr="00453CBB" w:rsidRDefault="001A7A2B" w:rsidP="001A7A2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Pr="00453CBB">
        <w:rPr>
          <w:rStyle w:val="SubtleReference"/>
          <w:rFonts w:ascii="Times New Roman" w:hAnsi="Times New Roman" w:cs="Times New Roman"/>
          <w:sz w:val="24"/>
          <w:szCs w:val="24"/>
        </w:rPr>
        <w:t xml:space="preserve"> Self-Published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Spicer, N.and Evans, R. (2006). Developing children and young people’s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participation in strategic processes. The experiences of the children’s fund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initiative. Social policy and Society, 5, 177-188.   </w:t>
      </w:r>
    </w:p>
    <w:p w:rsidR="001A7A2B" w:rsidRDefault="0068031E"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Spring, C. (2015). Trauma, Dissociation and Recovery: Working with DID and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68031E" w:rsidRPr="00453CBB">
        <w:rPr>
          <w:rStyle w:val="SubtleReference"/>
          <w:rFonts w:ascii="Times New Roman" w:hAnsi="Times New Roman" w:cs="Times New Roman"/>
          <w:sz w:val="24"/>
          <w:szCs w:val="24"/>
        </w:rPr>
        <w:t xml:space="preserve">Complex PTSD. PODS (Positive Outcomes for Dissociative Survivors) </w:t>
      </w:r>
    </w:p>
    <w:p w:rsidR="0068031E"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68031E" w:rsidRPr="00453CBB">
        <w:rPr>
          <w:rStyle w:val="SubtleReference"/>
          <w:rFonts w:ascii="Times New Roman" w:hAnsi="Times New Roman" w:cs="Times New Roman"/>
          <w:sz w:val="24"/>
          <w:szCs w:val="24"/>
        </w:rPr>
        <w:t xml:space="preserve">Publishing.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Spring, C. (2016). Recovery is my best revenge. Collected essays volumes 1 &amp;2; my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experiences of trauma, abuse and dissociative identity disorder.</w:t>
      </w:r>
      <w:r w:rsidR="00F32159" w:rsidRPr="00453CBB">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CSP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Publishing; Huntingdon.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Srivastav, A. (2017). Addressing Adverse Childhood Experiences through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Affordable Care Act: Promising Advances and Missed Opportunities. </w:t>
      </w:r>
    </w:p>
    <w:p w:rsidR="001A7A2B"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Academic Pediatrics </w:t>
      </w:r>
      <w:proofErr w:type="gramStart"/>
      <w:r w:rsidR="00AA66F0" w:rsidRPr="00453CBB">
        <w:rPr>
          <w:rStyle w:val="SubtleReference"/>
          <w:rFonts w:ascii="Times New Roman" w:hAnsi="Times New Roman" w:cs="Times New Roman"/>
          <w:sz w:val="24"/>
          <w:szCs w:val="24"/>
        </w:rPr>
        <w:t>2017:17:S</w:t>
      </w:r>
      <w:proofErr w:type="gramEnd"/>
      <w:r w:rsidR="00AA66F0" w:rsidRPr="00453CBB">
        <w:rPr>
          <w:rStyle w:val="SubtleReference"/>
          <w:rFonts w:ascii="Times New Roman" w:hAnsi="Times New Roman" w:cs="Times New Roman"/>
          <w:sz w:val="24"/>
          <w:szCs w:val="24"/>
        </w:rPr>
        <w:t>136-143</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Stein, J. (2012b</w:t>
      </w:r>
      <w:proofErr w:type="gramStart"/>
      <w:r w:rsidRPr="00453CBB">
        <w:rPr>
          <w:rStyle w:val="SubtleReference"/>
          <w:rFonts w:ascii="Times New Roman" w:hAnsi="Times New Roman" w:cs="Times New Roman"/>
          <w:sz w:val="24"/>
          <w:szCs w:val="24"/>
        </w:rPr>
        <w:t>).Visual</w:t>
      </w:r>
      <w:proofErr w:type="gramEnd"/>
      <w:r w:rsidRPr="00453CBB">
        <w:rPr>
          <w:rStyle w:val="SubtleReference"/>
          <w:rFonts w:ascii="Times New Roman" w:hAnsi="Times New Roman" w:cs="Times New Roman"/>
          <w:sz w:val="24"/>
          <w:szCs w:val="24"/>
        </w:rPr>
        <w:t xml:space="preserve"> contributions to reading difficulties: The magnocellular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theory. In J. Stein &amp; Z. Kapoula (Eds.), Visual aspects of dyslexia (pp. 171–</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197). Oxford: Oxford University Press.</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Stevenson, B. (2014). Just Mercy: A story of justice and Redemption. London: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Scribe.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Strauss, A.L. and Corbin, J. (1998) Basics of Qualitative Research: Techniques and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453CBB">
        <w:rPr>
          <w:rStyle w:val="SubtleReference"/>
          <w:rFonts w:ascii="Times New Roman" w:hAnsi="Times New Roman" w:cs="Times New Roman"/>
          <w:sz w:val="24"/>
          <w:szCs w:val="24"/>
        </w:rPr>
        <w:t>Procedures for Developing Grounded Theory Sage; London</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Strauss, W and Howe, N (2000) Generations; The History of American’s Future,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1584 to 2069 Perennial; USA</w:t>
      </w:r>
    </w:p>
    <w:p w:rsidR="00AA66F0" w:rsidRPr="00453CB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Survivor, A. (2018). ACEs in the Shadows. Clickaread </w:t>
      </w:r>
    </w:p>
    <w:p w:rsidR="007156BE" w:rsidRPr="00453CBB" w:rsidRDefault="007156BE"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Survivor UK. (201</w:t>
      </w:r>
      <w:r w:rsidR="0040490E" w:rsidRPr="00453CBB">
        <w:rPr>
          <w:rStyle w:val="SubtleReference"/>
          <w:rFonts w:ascii="Times New Roman" w:hAnsi="Times New Roman" w:cs="Times New Roman"/>
          <w:sz w:val="24"/>
          <w:szCs w:val="24"/>
        </w:rPr>
        <w:t>9</w:t>
      </w:r>
      <w:r w:rsidRPr="00453CBB">
        <w:rPr>
          <w:rStyle w:val="SubtleReference"/>
          <w:rFonts w:ascii="Times New Roman" w:hAnsi="Times New Roman" w:cs="Times New Roman"/>
          <w:sz w:val="24"/>
          <w:szCs w:val="24"/>
        </w:rPr>
        <w:t xml:space="preserve">). </w:t>
      </w:r>
      <w:hyperlink r:id="rId73" w:history="1">
        <w:r w:rsidR="0040490E" w:rsidRPr="00453CBB">
          <w:rPr>
            <w:rStyle w:val="Hyperlink"/>
            <w:rFonts w:ascii="Times New Roman" w:hAnsi="Times New Roman" w:cs="Times New Roman"/>
            <w:sz w:val="24"/>
            <w:szCs w:val="24"/>
          </w:rPr>
          <w:t>Https://www.survivor.Uk.org</w:t>
        </w:r>
      </w:hyperlink>
      <w:r w:rsidR="0040490E" w:rsidRPr="00453CBB">
        <w:rPr>
          <w:rStyle w:val="SubtleReference"/>
          <w:rFonts w:ascii="Times New Roman" w:hAnsi="Times New Roman" w:cs="Times New Roman"/>
          <w:sz w:val="24"/>
          <w:szCs w:val="24"/>
        </w:rPr>
        <w:t>. Accessed January 12</w:t>
      </w:r>
      <w:r w:rsidR="0040490E" w:rsidRPr="00453CBB">
        <w:rPr>
          <w:rStyle w:val="SubtleReference"/>
          <w:rFonts w:ascii="Times New Roman" w:hAnsi="Times New Roman" w:cs="Times New Roman"/>
          <w:sz w:val="24"/>
          <w:szCs w:val="24"/>
          <w:vertAlign w:val="superscript"/>
        </w:rPr>
        <w:t>Th</w:t>
      </w:r>
      <w:r w:rsidR="0040490E" w:rsidRPr="00453CBB">
        <w:rPr>
          <w:rStyle w:val="SubtleReference"/>
          <w:rFonts w:ascii="Times New Roman" w:hAnsi="Times New Roman" w:cs="Times New Roman"/>
          <w:sz w:val="24"/>
          <w:szCs w:val="24"/>
        </w:rPr>
        <w:t xml:space="preserve"> 2019.</w:t>
      </w:r>
      <w:r w:rsidRPr="00453CBB">
        <w:rPr>
          <w:rStyle w:val="SubtleReference"/>
          <w:rFonts w:ascii="Times New Roman" w:hAnsi="Times New Roman" w:cs="Times New Roman"/>
          <w:sz w:val="24"/>
          <w:szCs w:val="24"/>
        </w:rPr>
        <w:t xml:space="preserve"> </w:t>
      </w:r>
    </w:p>
    <w:p w:rsidR="001A7A2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Sussman, D. (2005). “What’s Wrong with Torture?” Philosophy and Public Affairs </w:t>
      </w:r>
    </w:p>
    <w:p w:rsidR="00AA66F0" w:rsidRPr="00453CBB" w:rsidRDefault="001A7A2B"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33.1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Sussman T. J., Szekely A., Hajcak G., Mohanty A. (2015). It’s all in the anticipation: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how perception of threat is enhanced in anxiety. Emotion 16 320–327.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10.1037/emo0000098 [PubMed] [Cross Ref]</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Sutton Trust (2010) http/</w:t>
      </w:r>
      <w:proofErr w:type="gramStart"/>
      <w:r w:rsidRPr="00453CBB">
        <w:rPr>
          <w:rStyle w:val="SubtleReference"/>
          <w:rFonts w:ascii="Times New Roman" w:hAnsi="Times New Roman" w:cs="Times New Roman"/>
          <w:sz w:val="24"/>
          <w:szCs w:val="24"/>
        </w:rPr>
        <w:t>/:www.suttontrust.com</w:t>
      </w:r>
      <w:proofErr w:type="gramEnd"/>
      <w:r w:rsidRPr="00453CBB">
        <w:rPr>
          <w:rStyle w:val="SubtleReference"/>
          <w:rFonts w:ascii="Times New Roman" w:hAnsi="Times New Roman" w:cs="Times New Roman"/>
          <w:sz w:val="24"/>
          <w:szCs w:val="24"/>
        </w:rPr>
        <w:t xml:space="preserve">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Swain, V, Finkelstein, S, French, S and Oliver, M (1993) In Disabling barriers –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enabling environments, London: Sage.</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Swansea </w:t>
      </w:r>
      <w:r w:rsidR="00882EA2" w:rsidRPr="00453CBB">
        <w:rPr>
          <w:rStyle w:val="SubtleReference"/>
          <w:rFonts w:ascii="Times New Roman" w:hAnsi="Times New Roman" w:cs="Times New Roman"/>
          <w:sz w:val="24"/>
          <w:szCs w:val="24"/>
        </w:rPr>
        <w:t xml:space="preserve">Gov Uk </w:t>
      </w:r>
      <w:r w:rsidRPr="00453CBB">
        <w:rPr>
          <w:rStyle w:val="SubtleReference"/>
          <w:rFonts w:ascii="Times New Roman" w:hAnsi="Times New Roman" w:cs="Times New Roman"/>
          <w:sz w:val="24"/>
          <w:szCs w:val="24"/>
        </w:rPr>
        <w:t>(2018) http/</w:t>
      </w:r>
      <w:proofErr w:type="gramStart"/>
      <w:r w:rsidRPr="00453CBB">
        <w:rPr>
          <w:rStyle w:val="SubtleReference"/>
          <w:rFonts w:ascii="Times New Roman" w:hAnsi="Times New Roman" w:cs="Times New Roman"/>
          <w:sz w:val="24"/>
          <w:szCs w:val="24"/>
        </w:rPr>
        <w:t>/:www</w:t>
      </w:r>
      <w:proofErr w:type="gramEnd"/>
      <w:r w:rsidRPr="00453CBB">
        <w:rPr>
          <w:rStyle w:val="SubtleReference"/>
          <w:rFonts w:ascii="Times New Roman" w:hAnsi="Times New Roman" w:cs="Times New Roman"/>
          <w:sz w:val="24"/>
          <w:szCs w:val="24"/>
        </w:rPr>
        <w:t xml:space="preserve">. Swansea.gov.uk </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Swansea LA (2016) Corporate Plan 2016/17 Swansea Council </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Swansea Lovestory (2009)</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Tani, F., Greenman, P.S., Schneider, B.H. Fregoso, (2003). Bullying and the big five: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 study of childhood personality and participant roles in bullying incidents.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School Psychology International (2003), Vol, 24(2)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lastRenderedPageBreak/>
        <w:t xml:space="preserve">Takzawa, R., Maughan, B. Arseneault, </w:t>
      </w:r>
      <w:proofErr w:type="gramStart"/>
      <w:r w:rsidRPr="00453CBB">
        <w:rPr>
          <w:rStyle w:val="SubtleReference"/>
          <w:rFonts w:ascii="Times New Roman" w:hAnsi="Times New Roman" w:cs="Times New Roman"/>
          <w:sz w:val="24"/>
          <w:szCs w:val="24"/>
        </w:rPr>
        <w:t>L.(</w:t>
      </w:r>
      <w:proofErr w:type="gramEnd"/>
      <w:r w:rsidRPr="00453CBB">
        <w:rPr>
          <w:rStyle w:val="SubtleReference"/>
          <w:rFonts w:ascii="Times New Roman" w:hAnsi="Times New Roman" w:cs="Times New Roman"/>
          <w:sz w:val="24"/>
          <w:szCs w:val="24"/>
        </w:rPr>
        <w:t xml:space="preserve">2014). Adult health outcomes of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childhood bullying victimisation: evidence from a </w:t>
      </w:r>
      <w:proofErr w:type="gramStart"/>
      <w:r w:rsidR="00AA66F0" w:rsidRPr="00453CBB">
        <w:rPr>
          <w:rStyle w:val="SubtleReference"/>
          <w:rFonts w:ascii="Times New Roman" w:hAnsi="Times New Roman" w:cs="Times New Roman"/>
          <w:sz w:val="24"/>
          <w:szCs w:val="24"/>
        </w:rPr>
        <w:t>five year</w:t>
      </w:r>
      <w:proofErr w:type="gramEnd"/>
      <w:r w:rsidR="00AA66F0" w:rsidRPr="00453CBB">
        <w:rPr>
          <w:rStyle w:val="SubtleReference"/>
          <w:rFonts w:ascii="Times New Roman" w:hAnsi="Times New Roman" w:cs="Times New Roman"/>
          <w:sz w:val="24"/>
          <w:szCs w:val="24"/>
        </w:rPr>
        <w:t xml:space="preserve"> decade  </w:t>
      </w:r>
    </w:p>
    <w:p w:rsidR="00AA66F0" w:rsidRPr="00453CBB" w:rsidRDefault="001A7A2B"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longitudinal British birth cohert. Am J Psychiatry. </w:t>
      </w:r>
      <w:proofErr w:type="gramStart"/>
      <w:r w:rsidR="00AA66F0" w:rsidRPr="00453CBB">
        <w:rPr>
          <w:rStyle w:val="SubtleReference"/>
          <w:rFonts w:ascii="Times New Roman" w:hAnsi="Times New Roman" w:cs="Times New Roman"/>
          <w:sz w:val="24"/>
          <w:szCs w:val="24"/>
        </w:rPr>
        <w:t>2014;171:777</w:t>
      </w:r>
      <w:proofErr w:type="gramEnd"/>
      <w:r w:rsidR="00AA66F0" w:rsidRPr="00453CBB">
        <w:rPr>
          <w:rStyle w:val="SubtleReference"/>
          <w:rFonts w:ascii="Times New Roman" w:hAnsi="Times New Roman" w:cs="Times New Roman"/>
          <w:sz w:val="24"/>
          <w:szCs w:val="24"/>
        </w:rPr>
        <w:t xml:space="preserve">-84 </w:t>
      </w:r>
    </w:p>
    <w:p w:rsidR="001A7A2B" w:rsidRDefault="00AA66F0" w:rsidP="00453CBB">
      <w:pPr>
        <w:pStyle w:val="Subtitle"/>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Teather, S., Hillman, W. (2017). The invisible students with disabilities in </w:t>
      </w:r>
    </w:p>
    <w:p w:rsidR="001A7A2B" w:rsidRDefault="001A7A2B" w:rsidP="00453CBB">
      <w:pPr>
        <w:pStyle w:val="Subtitle"/>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the Australian education system, Equality, Diversity and </w:t>
      </w:r>
    </w:p>
    <w:p w:rsidR="001A7A2B" w:rsidRDefault="001A7A2B" w:rsidP="00453CBB">
      <w:pPr>
        <w:pStyle w:val="Subtitle"/>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Inclusion: An International Journal, Vol. 36 Issue: 6, pp.551-565, </w:t>
      </w:r>
    </w:p>
    <w:p w:rsidR="00AA66F0" w:rsidRPr="00453CBB" w:rsidRDefault="001A7A2B" w:rsidP="00453CBB">
      <w:pPr>
        <w:pStyle w:val="Subtitle"/>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hyperlink r:id="rId74" w:history="1">
        <w:r w:rsidR="00AA66F0" w:rsidRPr="00453CBB">
          <w:rPr>
            <w:rStyle w:val="SubtleReference"/>
            <w:rFonts w:ascii="Times New Roman" w:hAnsi="Times New Roman" w:cs="Times New Roman"/>
            <w:sz w:val="24"/>
            <w:szCs w:val="24"/>
          </w:rPr>
          <w:t>https://doi.org/10.1108/EDI-02-2017-0029</w:t>
        </w:r>
      </w:hyperlink>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Telegraph (2018). Social worker criticised as child taken away from mother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because she refused to give him an ice-cream, 13</w:t>
      </w:r>
      <w:r w:rsidR="00AA66F0" w:rsidRPr="00453CBB">
        <w:rPr>
          <w:rStyle w:val="SubtleReference"/>
          <w:rFonts w:ascii="Times New Roman" w:hAnsi="Times New Roman" w:cs="Times New Roman"/>
          <w:sz w:val="24"/>
          <w:szCs w:val="24"/>
          <w:vertAlign w:val="superscript"/>
        </w:rPr>
        <w:t>th</w:t>
      </w:r>
      <w:r w:rsidR="00AA66F0" w:rsidRPr="00453CBB">
        <w:rPr>
          <w:rStyle w:val="SubtleReference"/>
          <w:rFonts w:ascii="Times New Roman" w:hAnsi="Times New Roman" w:cs="Times New Roman"/>
          <w:sz w:val="24"/>
          <w:szCs w:val="24"/>
        </w:rPr>
        <w:t xml:space="preserve"> June, 2018.</w:t>
      </w:r>
    </w:p>
    <w:p w:rsidR="001A7A2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Thapar, A, Collishaw, S, Pine, D.S, Thapar, A. (2012). Depression in adolescence. </w:t>
      </w:r>
    </w:p>
    <w:p w:rsidR="00AA66F0" w:rsidRPr="00453CBB" w:rsidRDefault="001A7A2B"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Lancet 379:1056-67</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Thomas, C. (2007) Sociologies of disability, ‘impairment’, and chronic illness: Ideas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in disability studies and medical sociology. London: Palgrave.</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Thomas, J. (2017). This is the Story of How a Teenage Boy was Brutally Murdered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on his Walk Home. 27</w:t>
      </w:r>
      <w:r w:rsidR="00AA66F0" w:rsidRPr="00453CBB">
        <w:rPr>
          <w:rStyle w:val="SubtleReference"/>
          <w:rFonts w:ascii="Times New Roman" w:hAnsi="Times New Roman" w:cs="Times New Roman"/>
          <w:sz w:val="24"/>
          <w:szCs w:val="24"/>
          <w:vertAlign w:val="superscript"/>
        </w:rPr>
        <w:t>th</w:t>
      </w:r>
      <w:r w:rsidR="00AA66F0" w:rsidRPr="00453CBB">
        <w:rPr>
          <w:rStyle w:val="SubtleReference"/>
          <w:rFonts w:ascii="Times New Roman" w:hAnsi="Times New Roman" w:cs="Times New Roman"/>
          <w:sz w:val="24"/>
          <w:szCs w:val="24"/>
        </w:rPr>
        <w:t xml:space="preserve"> January, 2017.Walesonline.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Thornton, B (2014). The Justice Gap. Clydach murders: five years working on a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hopeless case. Winchester university  </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Thoumi, F. E. (2010) The Inrernational Drug Control Regime’s Straight Jacket: Are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there any policy options? Trends Organised Crime13:75-86.</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lastRenderedPageBreak/>
        <w:t xml:space="preserve">Torgerson, C. J., Brooks, G., &amp; Hall, G. (2006). A systematic review of the research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literature on the use of systematic phonics in the teaching of reading and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spelling. London: Department for Education and Skills.</w:t>
      </w:r>
    </w:p>
    <w:p w:rsidR="001A7A2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Torgesen, J. K. (2000). Individual differences in response to early interventions in </w:t>
      </w:r>
    </w:p>
    <w:p w:rsidR="001A7A2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reading: The lingering problem of treatment resisters. Learning </w:t>
      </w:r>
    </w:p>
    <w:p w:rsidR="00AA66F0" w:rsidRPr="00453CBB" w:rsidRDefault="001A7A2B"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Disabilities Research and Practice, 15, 55–64.</w:t>
      </w:r>
    </w:p>
    <w:p w:rsidR="00784E04"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Torgesen, J. K. (2002). The prevention of reading difficulties. Journal of School </w:t>
      </w:r>
    </w:p>
    <w:p w:rsidR="00AA66F0" w:rsidRPr="00453CBB" w:rsidRDefault="00784E04"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Psychology, 40, 7–26.</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Torgesen, J. K. (2004). Lessons learned from research on interventions for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students who have difficulty learning to read. In P. McCardle &amp; V. Chhabra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(Eds.), The voice of evidence in reading research (pp. 355–382). Baltimore, MD: </w:t>
      </w:r>
    </w:p>
    <w:p w:rsidR="00784E04"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Brookes.</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Torgesen, J. K. (2005). Recent discoveries on remedial interventions for children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with dyslexia. In M. J. Snowling &amp; C. Hulme (Eds.), The science of reading: A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handbook (pp. 521–537). Oxford: Blackwell.</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Torgesen, J. K. (2007). Using an RTI model to guide early reading instruction: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Effects on identification rates for students with learning disabilities.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Retrieved February 26, 2017 from </w:t>
      </w:r>
      <w:hyperlink r:id="rId75" w:history="1">
        <w:r w:rsidRPr="00680228">
          <w:rPr>
            <w:rStyle w:val="Hyperlink"/>
            <w:rFonts w:ascii="Times New Roman" w:hAnsi="Times New Roman" w:cs="Times New Roman"/>
            <w:sz w:val="24"/>
            <w:szCs w:val="24"/>
          </w:rPr>
          <w:t>http://www.fcrr.org/TechnicalReports/Response_to_</w:t>
        </w:r>
      </w:hyperlink>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intervention_Florida .pdf.</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lastRenderedPageBreak/>
        <w:t xml:space="preserve">Torgesen, J. K., Wagner, R.K., Rashotte, C.A., Herron, J., &amp; Lindamood, P. (2010).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Computer-assisted instruction to prevent early reading difficulties in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students at risk for dyslexia: Outcomes from two instructional approaches.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Annals of Dyslexia, 60(1), 40–56.</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Torgesen, J. K., Wagner, R. K., Rashotte, C. A., Rose, E., Lindamood, P., Conway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(1999). Preventing reading failure in young children with phonological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processing disabilities: Group and individual responses to instruction.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Journal of Educational Psychology, 91, 579–593.</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Tschichold, C. (2012). French vocabulary in encore tricolore: do pupils have a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chance? The Language learning journal </w:t>
      </w:r>
    </w:p>
    <w:p w:rsidR="00784E04"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TTA (1998) ‘SEN National Teaching Standards</w:t>
      </w:r>
      <w:proofErr w:type="gramStart"/>
      <w:r w:rsidRPr="00453CBB">
        <w:rPr>
          <w:rStyle w:val="SubtleReference"/>
          <w:rFonts w:ascii="Times New Roman" w:hAnsi="Times New Roman" w:cs="Times New Roman"/>
          <w:sz w:val="24"/>
          <w:szCs w:val="24"/>
        </w:rPr>
        <w:t>’  TTA</w:t>
      </w:r>
      <w:proofErr w:type="gramEnd"/>
      <w:r w:rsidRPr="00453CBB">
        <w:rPr>
          <w:rStyle w:val="SubtleReference"/>
          <w:rFonts w:ascii="Times New Roman" w:hAnsi="Times New Roman" w:cs="Times New Roman"/>
          <w:sz w:val="24"/>
          <w:szCs w:val="24"/>
        </w:rPr>
        <w:t xml:space="preserve">  </w:t>
      </w:r>
      <w:hyperlink r:id="rId76" w:history="1">
        <w:r w:rsidR="00784E04" w:rsidRPr="00680228">
          <w:rPr>
            <w:rStyle w:val="Hyperlink"/>
            <w:rFonts w:ascii="Times New Roman" w:hAnsi="Times New Roman" w:cs="Times New Roman"/>
            <w:sz w:val="24"/>
            <w:szCs w:val="24"/>
          </w:rPr>
          <w:t>www.education.gov.uk</w:t>
        </w:r>
      </w:hyperlink>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Turney K, Wildeman, C (2017) Adverse childhood experiences among children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placed in and adopted from foster care: Evidence from a nationally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representative survey, In Child Abuse &amp; Neglect, Volume 64, 2017, Pages 117-</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129, ISSN 0145-2134, https://doi.org/10.1016/j.chiabu.2016.12.009.</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Turunen, T., Poskiparta, E., Salmivalli, C. (2017) Are reading difficulties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associated with bullying involvement? Learning and Instruction 52 (2017)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130-138 </w:t>
      </w:r>
    </w:p>
    <w:p w:rsidR="00784E04"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Tutt, R (2007) ‘Beyond the Inclusion De</w:t>
      </w:r>
      <w:r w:rsidR="00784E04">
        <w:rPr>
          <w:rStyle w:val="SubtleReference"/>
          <w:rFonts w:ascii="Times New Roman" w:hAnsi="Times New Roman" w:cs="Times New Roman"/>
          <w:sz w:val="24"/>
          <w:szCs w:val="24"/>
        </w:rPr>
        <w:t xml:space="preserve">bate’ Special Children Monthly </w:t>
      </w:r>
    </w:p>
    <w:p w:rsidR="00AA66F0" w:rsidRPr="00453CBB" w:rsidRDefault="00784E04"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453CBB">
        <w:rPr>
          <w:rStyle w:val="SubtleReference"/>
          <w:rFonts w:ascii="Times New Roman" w:hAnsi="Times New Roman" w:cs="Times New Roman"/>
          <w:sz w:val="24"/>
          <w:szCs w:val="24"/>
        </w:rPr>
        <w:t xml:space="preserve">(March/April 2007 Edition) </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United Nations (1989) The United Nations Convention on the Rights of the Child,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United Nations: New York. </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Vadasy, P. F., Sanders, E. A., &amp; Abbott, R. D. (2008). Effects of supplemental early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reading intervention at 2-year follow-up: Reading skill growth patterns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and predictors. Scientific Studies of Reading, 12, 51–89</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Vaillancourt, T., Duku, E., Decatanzaro, D. (2008). Variation in hypothalamic-</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pituitary-adrenal axis activity among bullied and non-bullied children. </w:t>
      </w:r>
    </w:p>
    <w:p w:rsidR="00AA66F0" w:rsidRPr="00453CBB" w:rsidRDefault="00784E04"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Aggress.Behav. </w:t>
      </w:r>
      <w:proofErr w:type="gramStart"/>
      <w:r w:rsidR="00AA66F0" w:rsidRPr="00453CBB">
        <w:rPr>
          <w:rStyle w:val="SubtleReference"/>
          <w:rFonts w:ascii="Times New Roman" w:hAnsi="Times New Roman" w:cs="Times New Roman"/>
          <w:sz w:val="24"/>
          <w:szCs w:val="24"/>
        </w:rPr>
        <w:t>2008;34:294</w:t>
      </w:r>
      <w:proofErr w:type="gramEnd"/>
      <w:r w:rsidR="00AA66F0" w:rsidRPr="00453CBB">
        <w:rPr>
          <w:rStyle w:val="SubtleReference"/>
          <w:rFonts w:ascii="Times New Roman" w:hAnsi="Times New Roman" w:cs="Times New Roman"/>
          <w:sz w:val="24"/>
          <w:szCs w:val="24"/>
        </w:rPr>
        <w:t>-305.</w:t>
      </w:r>
    </w:p>
    <w:p w:rsidR="00784E04" w:rsidRDefault="002046B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Van der Kolk, B. (2014</w:t>
      </w:r>
      <w:r w:rsidR="00AA66F0" w:rsidRPr="00453CBB">
        <w:rPr>
          <w:rStyle w:val="SubtleReference"/>
          <w:rFonts w:ascii="Times New Roman" w:hAnsi="Times New Roman" w:cs="Times New Roman"/>
          <w:sz w:val="24"/>
          <w:szCs w:val="24"/>
        </w:rPr>
        <w:t xml:space="preserve">) The Body Keeps the Score. Mind, Brain and Body in the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Transformation of Trauma.UK: Penguin.</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Vaughn, M.G., Maynard, B.R, Salas-Wright, P, Perron, B.E, Abdon, A. (2013).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Prevalence and correlates of truancy in the US: Results from a national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sample. Journal of Adolescence 36 767-776`</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Vellutino, F. R. (1979). Dyslexia: Theory and research. Cambridge, MA: MIT Press.</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Vellutino, F. R. (1987). Dyslexia. Scientific American, 256, 34–41.</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Vellutino, F. R., &amp; Fletcher, J. M. (2007). Developmental dyslexia. In M. J. Snowling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&amp; C. Hulme (Eds.), The science of reading: A handbook (pp. 362–378). Malden,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MA: Blackwell.</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lastRenderedPageBreak/>
        <w:t xml:space="preserve">Vellutino, F. R., Fletcher, J. M., Snowling, M. J., &amp; Scanlon, D. M. (2004). Specific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reading disability (dyslexia): What have we learned in the past four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decades? Journal of Child Psychology &amp; Psychiatry, 45, 2–40.</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Vellutino, F. R., Scanlon, D. M., &amp; Jaccard, J. (2003). Toward distinguishing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between cognitive and experiential deficits as primary sources of difficulty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in learning to read: </w:t>
      </w:r>
      <w:proofErr w:type="gramStart"/>
      <w:r w:rsidR="00AA66F0" w:rsidRPr="00453CBB">
        <w:rPr>
          <w:rStyle w:val="SubtleReference"/>
          <w:rFonts w:ascii="Times New Roman" w:hAnsi="Times New Roman" w:cs="Times New Roman"/>
          <w:sz w:val="24"/>
          <w:szCs w:val="24"/>
        </w:rPr>
        <w:t>A  two</w:t>
      </w:r>
      <w:proofErr w:type="gramEnd"/>
      <w:r w:rsidR="00AA66F0" w:rsidRPr="00453CBB">
        <w:rPr>
          <w:rStyle w:val="SubtleReference"/>
          <w:rFonts w:ascii="Times New Roman" w:hAnsi="Times New Roman" w:cs="Times New Roman"/>
          <w:sz w:val="24"/>
          <w:szCs w:val="24"/>
        </w:rPr>
        <w:t xml:space="preserve"> year follow-up of difficult to remediate, readily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remediated poor readers. In B. R. Foorman (Ed.), Preventing and remediating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reading difficulties: Bringing science to scale (pp. 73–120). Baltimore, MD: </w:t>
      </w:r>
    </w:p>
    <w:p w:rsidR="00784E04"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York Press.</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Vellutino, F. R., Scanlon, D. M., &amp; Lyon, G. R. (2000). Differentiating between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difficult to-remediate and readily remediated poor readers: More evidence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against the IQ achievement discrepancy definition for reading disability.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Journal of Learning Disabilities,33, 223–238.</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Vellutino, F. R., Scanlon, D. M., Sipay, E. R., Small, S. G., Pratt, A., Chen, </w:t>
      </w:r>
      <w:proofErr w:type="gramStart"/>
      <w:r w:rsidRPr="00453CBB">
        <w:rPr>
          <w:rStyle w:val="SubtleReference"/>
          <w:rFonts w:ascii="Times New Roman" w:hAnsi="Times New Roman" w:cs="Times New Roman"/>
          <w:sz w:val="24"/>
          <w:szCs w:val="24"/>
        </w:rPr>
        <w:t>R.,.</w:t>
      </w:r>
      <w:proofErr w:type="gramEnd"/>
      <w:r w:rsidRPr="00453CBB">
        <w:rPr>
          <w:rStyle w:val="SubtleReference"/>
          <w:rFonts w:ascii="Times New Roman" w:hAnsi="Times New Roman" w:cs="Times New Roman"/>
          <w:sz w:val="24"/>
          <w:szCs w:val="24"/>
        </w:rPr>
        <w:t xml:space="preserve"> (1996).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Cognitive profiles of difficult-to-remediate and readily remediated poor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readers: Early intervention as a vehicle for distinguishing between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cognitive and experiential deficits as basic causes of specific reading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disability. Journal of Educational Psychology, 88, 601–638.</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Vellutino, F. R., Scanlon, D. M., Small, S., &amp; Fanuele, D. P. (2006). Response to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453CBB">
        <w:rPr>
          <w:rStyle w:val="SubtleReference"/>
          <w:rFonts w:ascii="Times New Roman" w:hAnsi="Times New Roman" w:cs="Times New Roman"/>
          <w:sz w:val="24"/>
          <w:szCs w:val="24"/>
        </w:rPr>
        <w:t xml:space="preserve">intervention as a vehicle for distinguishing between children with and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without reading disabilities: Evidence for the role of kindergarten and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first grade interventions. Journal of Learning Disabilities, 39, 157–169.</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Vellutino, F. R., Scanlon, D. M., &amp; Spearing, D. (1995). Semantic and phonological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coding in poor and normal readers. Journal of Experimental Child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Psychology, 59, 76–123.</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Vellutino, F. R., Scanlon, D. M., &amp; Tanzman, M. S. (1998). The case for early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intervention in diagnosing specific reading disability. Journal of School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Psychology, 36, 367–397.</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Vellutino, F. R., Scanlon, D. M., Zhang, H., &amp; Schatschneider, C. (2008). Using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response to kindergarten and first grade intervention to identify children </w:t>
      </w:r>
    </w:p>
    <w:p w:rsidR="00AA66F0" w:rsidRPr="00453CBB" w:rsidRDefault="00784E04"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at-risk for long-term reading difficulties. Reading and Writing, 21, 437–480.</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Volkow, N.D, Wang, G-J, Fowler, J.S, Logan, J, </w:t>
      </w:r>
      <w:proofErr w:type="gramStart"/>
      <w:r w:rsidRPr="00453CBB">
        <w:rPr>
          <w:rStyle w:val="SubtleReference"/>
          <w:rFonts w:ascii="Times New Roman" w:hAnsi="Times New Roman" w:cs="Times New Roman"/>
          <w:sz w:val="24"/>
          <w:szCs w:val="24"/>
        </w:rPr>
        <w:t>Gerasimov,M</w:t>
      </w:r>
      <w:proofErr w:type="gramEnd"/>
      <w:r w:rsidRPr="00453CBB">
        <w:rPr>
          <w:rStyle w:val="SubtleReference"/>
          <w:rFonts w:ascii="Times New Roman" w:hAnsi="Times New Roman" w:cs="Times New Roman"/>
          <w:sz w:val="24"/>
          <w:szCs w:val="24"/>
        </w:rPr>
        <w:t xml:space="preserve">, Maynard, L, Ding, Y,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Gatley, S, Gifford, A and Franceschi1, D. (1998). Therapeutic Doses of Oral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Methylphenidate Significantly Increase. The Journal of Neuroscience, 2001,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Vol. 21 RC</w:t>
      </w:r>
      <w:proofErr w:type="gramStart"/>
      <w:r w:rsidR="00AA66F0" w:rsidRPr="00453CBB">
        <w:rPr>
          <w:rStyle w:val="SubtleReference"/>
          <w:rFonts w:ascii="Times New Roman" w:hAnsi="Times New Roman" w:cs="Times New Roman"/>
          <w:sz w:val="24"/>
          <w:szCs w:val="24"/>
        </w:rPr>
        <w:t>121  Extracellular</w:t>
      </w:r>
      <w:proofErr w:type="gramEnd"/>
      <w:r w:rsidR="00AA66F0" w:rsidRPr="00453CBB">
        <w:rPr>
          <w:rStyle w:val="SubtleReference"/>
          <w:rFonts w:ascii="Times New Roman" w:hAnsi="Times New Roman" w:cs="Times New Roman"/>
          <w:sz w:val="24"/>
          <w:szCs w:val="24"/>
        </w:rPr>
        <w:t xml:space="preserve"> Dopamine in the Human Brain</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Vygotsky, L.S. (1978). Mind in Society Havard University Press: London </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Wade R, Cronholm P.F., Fein </w:t>
      </w:r>
      <w:proofErr w:type="gramStart"/>
      <w:r w:rsidRPr="00453CBB">
        <w:rPr>
          <w:rStyle w:val="SubtleReference"/>
          <w:rFonts w:ascii="Times New Roman" w:hAnsi="Times New Roman" w:cs="Times New Roman"/>
          <w:sz w:val="24"/>
          <w:szCs w:val="24"/>
        </w:rPr>
        <w:t>J.A.,.</w:t>
      </w:r>
      <w:proofErr w:type="gramEnd"/>
      <w:r w:rsidRPr="00453CBB">
        <w:rPr>
          <w:rStyle w:val="SubtleReference"/>
          <w:rFonts w:ascii="Times New Roman" w:hAnsi="Times New Roman" w:cs="Times New Roman"/>
          <w:sz w:val="24"/>
          <w:szCs w:val="24"/>
        </w:rPr>
        <w:t xml:space="preserve"> Forke C.M, Davis M.B., Harkins-</w:t>
      </w:r>
      <w:proofErr w:type="gramStart"/>
      <w:r w:rsidRPr="00453CBB">
        <w:rPr>
          <w:rStyle w:val="SubtleReference"/>
          <w:rFonts w:ascii="Times New Roman" w:hAnsi="Times New Roman" w:cs="Times New Roman"/>
          <w:sz w:val="24"/>
          <w:szCs w:val="24"/>
        </w:rPr>
        <w:t>Schwarz  M.</w:t>
      </w:r>
      <w:proofErr w:type="gramEnd"/>
      <w:r w:rsidRPr="00453CBB">
        <w:rPr>
          <w:rStyle w:val="SubtleReference"/>
          <w:rFonts w:ascii="Times New Roman" w:hAnsi="Times New Roman" w:cs="Times New Roman"/>
          <w:sz w:val="24"/>
          <w:szCs w:val="24"/>
        </w:rPr>
        <w:t xml:space="preserve">,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(2016). Household and community-level adverse childhood experiences and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453CBB">
        <w:rPr>
          <w:rStyle w:val="SubtleReference"/>
          <w:rFonts w:ascii="Times New Roman" w:hAnsi="Times New Roman" w:cs="Times New Roman"/>
          <w:sz w:val="24"/>
          <w:szCs w:val="24"/>
        </w:rPr>
        <w:t xml:space="preserve">adult health outcomes in a diverse urban population Child Abuse &amp; Neglect,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52 (2016), pp. 135-145</w:t>
      </w:r>
    </w:p>
    <w:p w:rsidR="00784E04" w:rsidRDefault="00AA66F0" w:rsidP="00453CBB">
      <w:pPr>
        <w:spacing w:line="480" w:lineRule="auto"/>
        <w:outlineLvl w:val="0"/>
        <w:rPr>
          <w:rStyle w:val="SubtleReference"/>
          <w:rFonts w:ascii="Times New Roman" w:hAnsi="Times New Roman" w:cs="Times New Roman"/>
          <w:sz w:val="24"/>
          <w:szCs w:val="24"/>
        </w:rPr>
      </w:pPr>
      <w:proofErr w:type="gramStart"/>
      <w:r w:rsidRPr="00453CBB">
        <w:rPr>
          <w:rStyle w:val="SubtleReference"/>
          <w:rFonts w:ascii="Times New Roman" w:hAnsi="Times New Roman" w:cs="Times New Roman"/>
          <w:sz w:val="24"/>
          <w:szCs w:val="24"/>
        </w:rPr>
        <w:t>Wade,B.</w:t>
      </w:r>
      <w:proofErr w:type="gramEnd"/>
      <w:r w:rsidRPr="00453CBB">
        <w:rPr>
          <w:rStyle w:val="SubtleReference"/>
          <w:rFonts w:ascii="Times New Roman" w:hAnsi="Times New Roman" w:cs="Times New Roman"/>
          <w:sz w:val="24"/>
          <w:szCs w:val="24"/>
        </w:rPr>
        <w:t xml:space="preserve"> and Moore, M (1992). ‘Patterns of Educational Integration’Triangle </w:t>
      </w:r>
    </w:p>
    <w:p w:rsidR="00AA66F0" w:rsidRPr="00453CBB" w:rsidRDefault="00784E04"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Books; Oxford</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Walker, M. (2017). Why We Sleep: The New Science of Sleep and Dreams. UK;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Penguin. </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Warwick, D. (1982) Tearoom Trade: Means and Ends in Social Research. In Bulmer,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M Social Research Ethics: An Examination of the Merits of Covert </w:t>
      </w:r>
      <w:r>
        <w:rPr>
          <w:rStyle w:val="SubtleReference"/>
          <w:rFonts w:ascii="Times New Roman" w:hAnsi="Times New Roman" w:cs="Times New Roman"/>
          <w:sz w:val="24"/>
          <w:szCs w:val="24"/>
        </w:rPr>
        <w:t xml:space="preserve">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Participation Observation MacMillian: London  </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Washbrook, E (2010) A Cross-Cohort Comparison of Childhood Behaviour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Problems Summary of Preliminary Findings. Sutton Trust Research; Durham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University</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Watermeyer, B. (2012) Is it possible to create a politically engaged, contextual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psychology of </w:t>
      </w:r>
      <w:proofErr w:type="gramStart"/>
      <w:r w:rsidR="00AA66F0" w:rsidRPr="00453CBB">
        <w:rPr>
          <w:rStyle w:val="SubtleReference"/>
          <w:rFonts w:ascii="Times New Roman" w:hAnsi="Times New Roman" w:cs="Times New Roman"/>
          <w:sz w:val="24"/>
          <w:szCs w:val="24"/>
        </w:rPr>
        <w:t>disability?,</w:t>
      </w:r>
      <w:proofErr w:type="gramEnd"/>
      <w:r w:rsidR="00AA66F0" w:rsidRPr="00453CBB">
        <w:rPr>
          <w:rStyle w:val="SubtleReference"/>
          <w:rFonts w:ascii="Times New Roman" w:hAnsi="Times New Roman" w:cs="Times New Roman"/>
          <w:sz w:val="24"/>
          <w:szCs w:val="24"/>
        </w:rPr>
        <w:t xml:space="preserve"> Disability &amp; Society, 27:2, 161-174</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Watermeyer, B (2013) Towards a Contextual Psychology of Disablism Routledge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publishers, Oxon; England</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Watermeyer, B &amp; Swartz, L (2008) Conceptualising the psycho</w:t>
      </w:r>
      <w:r w:rsidRPr="00453CBB">
        <w:rPr>
          <w:rStyle w:val="SubtleReference"/>
          <w:rFonts w:ascii="Cambria Math" w:hAnsi="Cambria Math" w:cs="Cambria Math"/>
          <w:sz w:val="24"/>
          <w:szCs w:val="24"/>
        </w:rPr>
        <w:t>‐</w:t>
      </w:r>
      <w:r w:rsidRPr="00453CBB">
        <w:rPr>
          <w:rStyle w:val="SubtleReference"/>
          <w:rFonts w:ascii="Times New Roman" w:hAnsi="Times New Roman" w:cs="Times New Roman"/>
          <w:sz w:val="24"/>
          <w:szCs w:val="24"/>
        </w:rPr>
        <w:t xml:space="preserve">emotional aspects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of disability and impairment: the distortion of personal and psychic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boundaries, Disability &amp; Society, 23:6, 599-610</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lastRenderedPageBreak/>
        <w:t>Watermeyer, B. (2009) Claiming loss in disability, Disability &amp; Society, 24:1,91-102</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Watermeyer, B. (2002) Blindness, attachment and self: Psychoanalysis and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ideology. Free Associations 49: 335–52.</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Webster, R. and blachford, P. (2015). Worlds apart? The Nature and Quality of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the Educational Experiences of Pupils with a Statement for Special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Educational Needs in Mainstream Primary Schools.British Educational </w:t>
      </w:r>
    </w:p>
    <w:p w:rsidR="00784E04"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Research Journal 21</w:t>
      </w:r>
      <w:proofErr w:type="gramStart"/>
      <w:r w:rsidR="00AA66F0" w:rsidRPr="00453CBB">
        <w:rPr>
          <w:rStyle w:val="SubtleReference"/>
          <w:rFonts w:ascii="Times New Roman" w:hAnsi="Times New Roman" w:cs="Times New Roman"/>
          <w:sz w:val="24"/>
          <w:szCs w:val="24"/>
          <w:vertAlign w:val="superscript"/>
        </w:rPr>
        <w:t>st</w:t>
      </w:r>
      <w:r w:rsidR="00AA66F0" w:rsidRPr="00453CBB">
        <w:rPr>
          <w:rStyle w:val="SubtleReference"/>
          <w:rFonts w:ascii="Times New Roman" w:hAnsi="Times New Roman" w:cs="Times New Roman"/>
          <w:sz w:val="24"/>
          <w:szCs w:val="24"/>
        </w:rPr>
        <w:t xml:space="preserve">  April</w:t>
      </w:r>
      <w:proofErr w:type="gramEnd"/>
      <w:r w:rsidR="00AA66F0" w:rsidRPr="00453CBB">
        <w:rPr>
          <w:rStyle w:val="SubtleReference"/>
          <w:rFonts w:ascii="Times New Roman" w:hAnsi="Times New Roman" w:cs="Times New Roman"/>
          <w:sz w:val="24"/>
          <w:szCs w:val="24"/>
        </w:rPr>
        <w:t xml:space="preserve">, 2014.   </w:t>
      </w:r>
      <w:hyperlink r:id="rId77" w:history="1">
        <w:r w:rsidRPr="00680228">
          <w:rPr>
            <w:rStyle w:val="Hyperlink"/>
            <w:rFonts w:ascii="Times New Roman" w:hAnsi="Times New Roman" w:cs="Times New Roman"/>
            <w:sz w:val="24"/>
            <w:szCs w:val="24"/>
          </w:rPr>
          <w:t>https://doi.org/10.1002/berj.3144</w:t>
        </w:r>
      </w:hyperlink>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Weinstein, D, </w:t>
      </w:r>
      <w:proofErr w:type="gramStart"/>
      <w:r w:rsidRPr="00453CBB">
        <w:rPr>
          <w:rStyle w:val="SubtleReference"/>
          <w:rFonts w:ascii="Times New Roman" w:hAnsi="Times New Roman" w:cs="Times New Roman"/>
          <w:sz w:val="24"/>
          <w:szCs w:val="24"/>
        </w:rPr>
        <w:t>Staffelbach,D</w:t>
      </w:r>
      <w:proofErr w:type="gramEnd"/>
      <w:r w:rsidRPr="00453CBB">
        <w:rPr>
          <w:rStyle w:val="SubtleReference"/>
          <w:rFonts w:ascii="Times New Roman" w:hAnsi="Times New Roman" w:cs="Times New Roman"/>
          <w:sz w:val="24"/>
          <w:szCs w:val="24"/>
        </w:rPr>
        <w:t xml:space="preserve">, Biaggio, M (2000) Attention-deficit hyperactivity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disorder and posttraumatic stress disorder: Differential diagnosis in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childhood sexual abuse, In Clinical Psychology Review, Volume 20, Issue 3,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2000, Pages 359-378, ISSN 0272-7358, </w:t>
      </w:r>
      <w:hyperlink r:id="rId78" w:history="1">
        <w:r w:rsidRPr="00680228">
          <w:rPr>
            <w:rStyle w:val="Hyperlink"/>
            <w:rFonts w:ascii="Times New Roman" w:hAnsi="Times New Roman" w:cs="Times New Roman"/>
            <w:sz w:val="24"/>
            <w:szCs w:val="24"/>
          </w:rPr>
          <w:t>https://doi.org/10.1016/S0272-</w:t>
        </w:r>
      </w:hyperlink>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7358(98)00107-X.</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Wellington, J. (2000) Educational Research: Contemporary Issues and Practical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Approaches, London: Continuum</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Welsh Assembly Government (2017) Welsh Assembly Government Parent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Consultation about Swansea ALN High Figures  </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Welsh Assembly Government (2018) Additional Learning Needs Bill </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Wendall, S (1996) The Rejected Body Routledge, London</w:t>
      </w:r>
    </w:p>
    <w:p w:rsidR="00AA66F0" w:rsidRPr="00453CBB"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Whitelock, D (2012) Innovative Pedagogy 2012 Open University Press</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lastRenderedPageBreak/>
        <w:t xml:space="preserve">Whitted, </w:t>
      </w:r>
      <w:proofErr w:type="gramStart"/>
      <w:r w:rsidRPr="00453CBB">
        <w:rPr>
          <w:rStyle w:val="SubtleReference"/>
          <w:rFonts w:ascii="Times New Roman" w:hAnsi="Times New Roman" w:cs="Times New Roman"/>
          <w:sz w:val="24"/>
          <w:szCs w:val="24"/>
        </w:rPr>
        <w:t>K.</w:t>
      </w:r>
      <w:r w:rsidR="00784E04">
        <w:rPr>
          <w:rStyle w:val="SubtleReference"/>
          <w:rFonts w:ascii="Times New Roman" w:hAnsi="Times New Roman" w:cs="Times New Roman"/>
          <w:sz w:val="24"/>
          <w:szCs w:val="24"/>
        </w:rPr>
        <w:t xml:space="preserve">and </w:t>
      </w:r>
      <w:r w:rsidRPr="00453CBB">
        <w:rPr>
          <w:rStyle w:val="SubtleReference"/>
          <w:rFonts w:ascii="Times New Roman" w:hAnsi="Times New Roman" w:cs="Times New Roman"/>
          <w:sz w:val="24"/>
          <w:szCs w:val="24"/>
        </w:rPr>
        <w:t>,</w:t>
      </w:r>
      <w:proofErr w:type="gramEnd"/>
      <w:r w:rsidRPr="00453CBB">
        <w:rPr>
          <w:rStyle w:val="SubtleReference"/>
          <w:rFonts w:ascii="Times New Roman" w:hAnsi="Times New Roman" w:cs="Times New Roman"/>
          <w:sz w:val="24"/>
          <w:szCs w:val="24"/>
        </w:rPr>
        <w:t xml:space="preserve"> Dupper, D. (2005). Best Practices for preventing or reducing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bullying in schools. Schools. 2005:27:167-75</w:t>
      </w:r>
    </w:p>
    <w:p w:rsidR="00784E04" w:rsidRDefault="00C93778"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Wiest-Stevenson, C. and Lee, C. (2016). Trauma Informed Schools. Journal of </w:t>
      </w:r>
    </w:p>
    <w:p w:rsidR="00C93778"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C93778" w:rsidRPr="00453CBB">
        <w:rPr>
          <w:rStyle w:val="SubtleReference"/>
          <w:rFonts w:ascii="Times New Roman" w:hAnsi="Times New Roman" w:cs="Times New Roman"/>
          <w:sz w:val="24"/>
          <w:szCs w:val="24"/>
        </w:rPr>
        <w:t xml:space="preserve">Evidence-informed Social Work. 13:5, 498-503,  </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Williams, Elma (1970) ‘The Story of Pant Glas’ Hodder and Stoughton; London </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Williams-Keeler, Lyn; McCarrey, Michael; Baranowsky, Anna B; Young, Marta;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Johnson-Douglas, </w:t>
      </w:r>
      <w:proofErr w:type="gramStart"/>
      <w:r w:rsidR="00AA66F0" w:rsidRPr="00453CBB">
        <w:rPr>
          <w:rStyle w:val="SubtleReference"/>
          <w:rFonts w:ascii="Times New Roman" w:hAnsi="Times New Roman" w:cs="Times New Roman"/>
          <w:sz w:val="24"/>
          <w:szCs w:val="24"/>
        </w:rPr>
        <w:t>Sue .</w:t>
      </w:r>
      <w:proofErr w:type="gramEnd"/>
      <w:r w:rsidR="00AA66F0" w:rsidRPr="00453CBB">
        <w:rPr>
          <w:rStyle w:val="SubtleReference"/>
          <w:rFonts w:ascii="Times New Roman" w:hAnsi="Times New Roman" w:cs="Times New Roman"/>
          <w:sz w:val="24"/>
          <w:szCs w:val="24"/>
        </w:rPr>
        <w:t xml:space="preserve"> (1998) PTSD transmission: a review of secondary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traumatization in Holocaust survivor Canadian </w:t>
      </w:r>
      <w:proofErr w:type="gramStart"/>
      <w:r w:rsidR="00AA66F0" w:rsidRPr="00453CBB">
        <w:rPr>
          <w:rStyle w:val="SubtleReference"/>
          <w:rFonts w:ascii="Times New Roman" w:hAnsi="Times New Roman" w:cs="Times New Roman"/>
          <w:sz w:val="24"/>
          <w:szCs w:val="24"/>
        </w:rPr>
        <w:t>Psychology ;</w:t>
      </w:r>
      <w:proofErr w:type="gramEnd"/>
      <w:r w:rsidR="00AA66F0" w:rsidRPr="00453CBB">
        <w:rPr>
          <w:rStyle w:val="SubtleReference"/>
          <w:rFonts w:ascii="Times New Roman" w:hAnsi="Times New Roman" w:cs="Times New Roman"/>
          <w:sz w:val="24"/>
          <w:szCs w:val="24"/>
        </w:rPr>
        <w:t xml:space="preserve"> Ottawa  Vol.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39, Iss. </w:t>
      </w:r>
      <w:proofErr w:type="gramStart"/>
      <w:r w:rsidR="00AA66F0" w:rsidRPr="00453CBB">
        <w:rPr>
          <w:rStyle w:val="SubtleReference"/>
          <w:rFonts w:ascii="Times New Roman" w:hAnsi="Times New Roman" w:cs="Times New Roman"/>
          <w:sz w:val="24"/>
          <w:szCs w:val="24"/>
        </w:rPr>
        <w:t>4,  (</w:t>
      </w:r>
      <w:proofErr w:type="gramEnd"/>
      <w:r w:rsidR="00AA66F0" w:rsidRPr="00453CBB">
        <w:rPr>
          <w:rStyle w:val="SubtleReference"/>
          <w:rFonts w:ascii="Times New Roman" w:hAnsi="Times New Roman" w:cs="Times New Roman"/>
          <w:sz w:val="24"/>
          <w:szCs w:val="24"/>
        </w:rPr>
        <w:t xml:space="preserve">Nov 1998): 247.families </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Willig, C.&amp; Stainton-Rogers, W. (2008) The SAGE Handbook of Qualitative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Research in Psychology. London: SAGE.</w:t>
      </w:r>
    </w:p>
    <w:p w:rsidR="00784E04"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Willig, C. (2013) introducing Qualitative Research in Psychology.Maidenhead: </w:t>
      </w:r>
    </w:p>
    <w:p w:rsidR="00AA66F0" w:rsidRPr="00453CBB" w:rsidRDefault="00784E04"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Open University Press. </w:t>
      </w:r>
    </w:p>
    <w:p w:rsidR="00784E04"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Winkler, P., Mlada, K., Csemy, L., Nechanska, B, Hoschi, C. (2015). Suicides </w:t>
      </w:r>
    </w:p>
    <w:p w:rsidR="00784E04"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following inpatient psychiatric hospitalisation: A nationwide case control </w:t>
      </w:r>
    </w:p>
    <w:p w:rsidR="00AA66F0" w:rsidRPr="00453CBB" w:rsidRDefault="00784E04"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study. Journal of Affective Disorders 184 (2015) 164-169   </w:t>
      </w:r>
    </w:p>
    <w:p w:rsidR="00784E04"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Wolff, U. Lundberg, I. (2002). The Prevalence of Dyslexia Among Art Students. </w:t>
      </w:r>
    </w:p>
    <w:p w:rsidR="00AA66F0" w:rsidRPr="00453CBB" w:rsidRDefault="00784E04" w:rsidP="00453CBB">
      <w:pPr>
        <w:spacing w:line="480" w:lineRule="auto"/>
        <w:outlineLvl w:val="0"/>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Dyslexia8: 34-42.</w:t>
      </w:r>
    </w:p>
    <w:p w:rsidR="00784E04"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Wolke, D. &amp; Lereya, T. (2017) Long term effects of bullying, Arch Dis Child, </w:t>
      </w:r>
    </w:p>
    <w:p w:rsidR="00AA66F0" w:rsidRPr="00453CBB" w:rsidRDefault="00784E04" w:rsidP="00453CBB">
      <w:pPr>
        <w:spacing w:line="480" w:lineRule="auto"/>
        <w:outlineLvl w:val="0"/>
        <w:rPr>
          <w:rStyle w:val="SubtleReference"/>
          <w:rFonts w:ascii="Times New Roman" w:hAnsi="Times New Roman" w:cs="Times New Roman"/>
          <w:sz w:val="24"/>
          <w:szCs w:val="24"/>
        </w:rPr>
      </w:pPr>
      <w:r>
        <w:rPr>
          <w:rStyle w:val="SubtleReference"/>
          <w:rFonts w:ascii="Times New Roman" w:hAnsi="Times New Roman" w:cs="Times New Roman"/>
          <w:sz w:val="24"/>
          <w:szCs w:val="24"/>
        </w:rPr>
        <w:lastRenderedPageBreak/>
        <w:t xml:space="preserve">                 </w:t>
      </w:r>
      <w:r w:rsidR="00AA66F0" w:rsidRPr="00453CBB">
        <w:rPr>
          <w:rStyle w:val="SubtleReference"/>
          <w:rFonts w:ascii="Times New Roman" w:hAnsi="Times New Roman" w:cs="Times New Roman"/>
          <w:sz w:val="24"/>
          <w:szCs w:val="24"/>
        </w:rPr>
        <w:t>100:879-885 BMJ</w:t>
      </w:r>
    </w:p>
    <w:p w:rsidR="00FC25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Wolraich, M. L., Lambert, E. W., Bickman, L., (2004) Assessing the impact of parent </w:t>
      </w:r>
    </w:p>
    <w:p w:rsidR="00FC25F8" w:rsidRDefault="00FC25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and teacher agreement on diagnosing attention-deficit hyperactivity </w:t>
      </w:r>
    </w:p>
    <w:p w:rsidR="00FC25F8" w:rsidRPr="00453CBB" w:rsidRDefault="00FC25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disorder. Journal of Developmental and Behavioural Pediatrics.</w:t>
      </w:r>
    </w:p>
    <w:p w:rsidR="00FC25F8" w:rsidRDefault="00FC25F8" w:rsidP="00FC25F8">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Wolynn, M. (2016). It didn’t start with you; How inherited family trauma shapes </w:t>
      </w:r>
    </w:p>
    <w:p w:rsidR="00FC25F8" w:rsidRPr="00453CBB" w:rsidRDefault="00FC25F8" w:rsidP="00FC25F8">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Pr="00453CBB">
        <w:rPr>
          <w:rStyle w:val="SubtleReference"/>
          <w:rFonts w:ascii="Times New Roman" w:hAnsi="Times New Roman" w:cs="Times New Roman"/>
          <w:sz w:val="24"/>
          <w:szCs w:val="24"/>
        </w:rPr>
        <w:t xml:space="preserve">who we are and how to end the cycle. Viking Publishers; New York.  </w:t>
      </w:r>
    </w:p>
    <w:p w:rsidR="00FC25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Wong, C. F., Clark, L. F, Marlotte, L. (2016).  The Impact of Specific and Complex </w:t>
      </w:r>
    </w:p>
    <w:p w:rsidR="00FC25F8" w:rsidRDefault="00FC25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Trauma on the Mental Health of Homeless Youth. Journal of </w:t>
      </w:r>
    </w:p>
    <w:p w:rsidR="00AA66F0" w:rsidRPr="00453CBB" w:rsidRDefault="00FC25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Interpersonal violence. volume 31(5) 831-854. SAGE.</w:t>
      </w:r>
    </w:p>
    <w:p w:rsidR="00FC25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Woodhouse, S. (2018)</w:t>
      </w:r>
      <w:r w:rsidR="00FC25F8">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Just a Child. The Rotherham Whistle-blower tells her </w:t>
      </w:r>
    </w:p>
    <w:p w:rsidR="00AA66F0" w:rsidRPr="00453CBB" w:rsidRDefault="00FC25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shocking story Blink Publishing: London.</w:t>
      </w:r>
    </w:p>
    <w:p w:rsidR="00FC25F8" w:rsidRDefault="00B40F02" w:rsidP="00453CBB">
      <w:pPr>
        <w:spacing w:line="480" w:lineRule="auto"/>
        <w:rPr>
          <w:rStyle w:val="SubtleReference"/>
          <w:rFonts w:ascii="Times New Roman" w:hAnsi="Times New Roman" w:cs="Times New Roman"/>
          <w:sz w:val="24"/>
          <w:szCs w:val="24"/>
        </w:rPr>
      </w:pPr>
      <w:r w:rsidRPr="00FC25F8">
        <w:rPr>
          <w:rStyle w:val="SubtleReference"/>
          <w:rFonts w:ascii="Times New Roman" w:hAnsi="Times New Roman" w:cs="Times New Roman"/>
          <w:sz w:val="24"/>
          <w:szCs w:val="24"/>
        </w:rPr>
        <w:t xml:space="preserve">World News. (2018). There are 14 million people living in poverty in the UK. </w:t>
      </w:r>
    </w:p>
    <w:p w:rsidR="00B40F02" w:rsidRPr="00453CBB" w:rsidRDefault="00FC25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B40F02" w:rsidRPr="00FC25F8">
        <w:rPr>
          <w:rStyle w:val="SubtleReference"/>
          <w:rFonts w:ascii="Times New Roman" w:hAnsi="Times New Roman" w:cs="Times New Roman"/>
          <w:sz w:val="24"/>
          <w:szCs w:val="24"/>
        </w:rPr>
        <w:t>Youtube 17</w:t>
      </w:r>
      <w:r w:rsidR="00B40F02" w:rsidRPr="00FC25F8">
        <w:rPr>
          <w:rStyle w:val="SubtleReference"/>
          <w:rFonts w:ascii="Times New Roman" w:hAnsi="Times New Roman" w:cs="Times New Roman"/>
          <w:sz w:val="24"/>
          <w:szCs w:val="24"/>
          <w:vertAlign w:val="superscript"/>
        </w:rPr>
        <w:t>th</w:t>
      </w:r>
      <w:r w:rsidR="00B40F02" w:rsidRPr="00FC25F8">
        <w:rPr>
          <w:rStyle w:val="SubtleReference"/>
          <w:rFonts w:ascii="Times New Roman" w:hAnsi="Times New Roman" w:cs="Times New Roman"/>
          <w:sz w:val="24"/>
          <w:szCs w:val="24"/>
        </w:rPr>
        <w:t xml:space="preserve"> September 2018.</w:t>
      </w:r>
    </w:p>
    <w:p w:rsidR="00FC25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Wright, B. A., Zecker, S. G. (2004). Learning problems, delayed development, and </w:t>
      </w:r>
    </w:p>
    <w:p w:rsidR="00FC25F8" w:rsidRDefault="00FC25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puberty. Proceedings of the National Academy of Sciences of the United </w:t>
      </w:r>
    </w:p>
    <w:p w:rsidR="00AA66F0" w:rsidRPr="00453CBB" w:rsidRDefault="00FC25F8" w:rsidP="00453CBB">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States of America. 101 9942–9946  </w:t>
      </w:r>
    </w:p>
    <w:p w:rsidR="00FC25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Yehuda, </w:t>
      </w:r>
      <w:proofErr w:type="gramStart"/>
      <w:r w:rsidRPr="00453CBB">
        <w:rPr>
          <w:rStyle w:val="SubtleReference"/>
          <w:rFonts w:ascii="Times New Roman" w:hAnsi="Times New Roman" w:cs="Times New Roman"/>
          <w:sz w:val="24"/>
          <w:szCs w:val="24"/>
        </w:rPr>
        <w:t>R,  Bell</w:t>
      </w:r>
      <w:proofErr w:type="gramEnd"/>
      <w:r w:rsidRPr="00453CBB">
        <w:rPr>
          <w:rStyle w:val="SubtleReference"/>
          <w:rFonts w:ascii="Times New Roman" w:hAnsi="Times New Roman" w:cs="Times New Roman"/>
          <w:sz w:val="24"/>
          <w:szCs w:val="24"/>
        </w:rPr>
        <w:t>, Linda, A,  Bierer, M , Schmeidler, J (2008)</w:t>
      </w:r>
      <w:r w:rsidR="00FC25F8">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Maternal, not </w:t>
      </w:r>
    </w:p>
    <w:p w:rsidR="00FC25F8" w:rsidRDefault="00FC25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paternal, PTSD is related to increased risk for PTSD in offspring of </w:t>
      </w:r>
    </w:p>
    <w:p w:rsidR="00FC25F8" w:rsidRPr="00453CBB" w:rsidRDefault="00FC25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Holocaust survivors Journal of Psychiatric Research 42 (2008) 1104–1111</w:t>
      </w:r>
    </w:p>
    <w:p w:rsidR="00FC25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lastRenderedPageBreak/>
        <w:t xml:space="preserve">Yehuda R, Blair W, Labinsky E, Bierer </w:t>
      </w:r>
      <w:proofErr w:type="gramStart"/>
      <w:r w:rsidRPr="00453CBB">
        <w:rPr>
          <w:rStyle w:val="SubtleReference"/>
          <w:rFonts w:ascii="Times New Roman" w:hAnsi="Times New Roman" w:cs="Times New Roman"/>
          <w:sz w:val="24"/>
          <w:szCs w:val="24"/>
        </w:rPr>
        <w:t>LM.(</w:t>
      </w:r>
      <w:proofErr w:type="gramEnd"/>
      <w:r w:rsidRPr="00453CBB">
        <w:rPr>
          <w:rStyle w:val="SubtleReference"/>
          <w:rFonts w:ascii="Times New Roman" w:hAnsi="Times New Roman" w:cs="Times New Roman"/>
          <w:sz w:val="24"/>
          <w:szCs w:val="24"/>
        </w:rPr>
        <w:t>2007)</w:t>
      </w:r>
      <w:r w:rsidR="00FC25F8">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Effects of parental PTSD on the </w:t>
      </w:r>
    </w:p>
    <w:p w:rsidR="00FC25F8" w:rsidRDefault="00FC25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cortisol response to dexamethasone administration in their adult </w:t>
      </w:r>
    </w:p>
    <w:p w:rsidR="00AA66F0" w:rsidRPr="00453CBB" w:rsidRDefault="00FC25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offspring. The American Journal of Psychiatry 2007</w:t>
      </w:r>
      <w:proofErr w:type="gramStart"/>
      <w:r w:rsidR="00AA66F0" w:rsidRPr="00453CBB">
        <w:rPr>
          <w:rStyle w:val="SubtleReference"/>
          <w:rFonts w:ascii="Times New Roman" w:hAnsi="Times New Roman" w:cs="Times New Roman"/>
          <w:sz w:val="24"/>
          <w:szCs w:val="24"/>
        </w:rPr>
        <w:t>a;164:163</w:t>
      </w:r>
      <w:proofErr w:type="gramEnd"/>
      <w:r w:rsidR="00AA66F0" w:rsidRPr="00453CBB">
        <w:rPr>
          <w:rStyle w:val="SubtleReference"/>
          <w:rFonts w:ascii="Times New Roman" w:hAnsi="Times New Roman" w:cs="Times New Roman"/>
          <w:sz w:val="24"/>
          <w:szCs w:val="24"/>
        </w:rPr>
        <w:t>–6.</w:t>
      </w:r>
    </w:p>
    <w:p w:rsidR="00FC25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Yehuda, R (2011)</w:t>
      </w:r>
      <w:r w:rsidR="00FC25F8">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Are Different Biological Mechanisms Involved in the </w:t>
      </w:r>
    </w:p>
    <w:p w:rsidR="00FC25F8" w:rsidRDefault="00FC25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Transmission of Maternal Versus Paternal Stress-Induced Vulnerability </w:t>
      </w:r>
    </w:p>
    <w:p w:rsidR="00FC25F8" w:rsidRDefault="00FC25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to Offspring? Biological Psychiatry Volume 70, Issue 5, 1 September 2011,</w:t>
      </w:r>
    </w:p>
    <w:p w:rsidR="00AA66F0" w:rsidRPr="00453CBB" w:rsidRDefault="00FC25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 Pages 402-403</w:t>
      </w:r>
    </w:p>
    <w:p w:rsidR="00FC25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Yehuda R, Engel SM, Brand SR, Seckl J, Marcus SM, Berkowitz GS. (2005). </w:t>
      </w:r>
    </w:p>
    <w:p w:rsidR="00FC25F8" w:rsidRDefault="00FC25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Transgenerational effects of posttraumatic stress disorder in babies of </w:t>
      </w:r>
    </w:p>
    <w:p w:rsidR="00FC25F8" w:rsidRDefault="00FC25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mothers exposed to the World Trade Center attacks during pregnancy. </w:t>
      </w:r>
    </w:p>
    <w:p w:rsidR="00AA66F0" w:rsidRPr="00453CBB" w:rsidRDefault="00FC25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The Journal of Clinical Endocrinology and Metabolism 2005;90: 4115–8.</w:t>
      </w:r>
    </w:p>
    <w:p w:rsidR="00FC25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Yun, I. and Lee, J. (2013). I.Q and Deliquency: The Differential Detection </w:t>
      </w:r>
    </w:p>
    <w:p w:rsidR="00AA66F0" w:rsidRPr="00453CBB" w:rsidRDefault="00FC25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Hypothesis Revisited. Youth Vioence and Juvenile Justice, 11 (3), 196-211.</w:t>
      </w:r>
    </w:p>
    <w:p w:rsidR="00FC25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 xml:space="preserve">Zalsman, G, Tov, Y.S, Tzuriel, D., Shoval, G., Barzilay, R., Fire, N.T, Sherf, M, </w:t>
      </w:r>
    </w:p>
    <w:p w:rsidR="00FC25F8" w:rsidRDefault="00FC25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Mann, J. (2016). Psychological Autopsy of seventy high school suicides: </w:t>
      </w:r>
    </w:p>
    <w:p w:rsidR="00AA66F0" w:rsidRPr="00453CBB" w:rsidRDefault="00FC25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Combined qualitative/quantitative approach. European Psychology.    </w:t>
      </w:r>
    </w:p>
    <w:p w:rsidR="00FC25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Zerbo, O, Leong, A, Barcellos, L, Bernal, P, Fireman, B, Croen, LA (2015)</w:t>
      </w:r>
      <w:r w:rsidR="00FC25F8">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Immune </w:t>
      </w:r>
    </w:p>
    <w:p w:rsidR="00FC25F8" w:rsidRDefault="00FC25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medicated conditions in autism spectrum disorders. Brain Behav Immum 46: </w:t>
      </w:r>
    </w:p>
    <w:p w:rsidR="00AA66F0" w:rsidRPr="00453CBB" w:rsidRDefault="00FC25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232-236 </w:t>
      </w:r>
      <w:proofErr w:type="gramStart"/>
      <w:r w:rsidR="00AA66F0" w:rsidRPr="00453CBB">
        <w:rPr>
          <w:rStyle w:val="SubtleReference"/>
          <w:rFonts w:ascii="Times New Roman" w:hAnsi="Times New Roman" w:cs="Times New Roman"/>
          <w:sz w:val="24"/>
          <w:szCs w:val="24"/>
        </w:rPr>
        <w:t>doi:10.1016/j.bbi</w:t>
      </w:r>
      <w:proofErr w:type="gramEnd"/>
      <w:r w:rsidR="00AA66F0" w:rsidRPr="00453CBB">
        <w:rPr>
          <w:rStyle w:val="SubtleReference"/>
          <w:rFonts w:ascii="Times New Roman" w:hAnsi="Times New Roman" w:cs="Times New Roman"/>
          <w:sz w:val="24"/>
          <w:szCs w:val="24"/>
        </w:rPr>
        <w:t>.2015.02.001</w:t>
      </w:r>
    </w:p>
    <w:p w:rsidR="00AA66F0" w:rsidRPr="00453CBB" w:rsidRDefault="00AA66F0" w:rsidP="00453CBB">
      <w:pPr>
        <w:spacing w:line="480" w:lineRule="auto"/>
        <w:outlineLvl w:val="0"/>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lastRenderedPageBreak/>
        <w:t>Zizek, S. (2008)</w:t>
      </w:r>
      <w:r w:rsidR="00FC25F8">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Violence. Profile books; London.</w:t>
      </w:r>
    </w:p>
    <w:p w:rsidR="00FC25F8" w:rsidRDefault="00AA66F0" w:rsidP="00453CBB">
      <w:pPr>
        <w:spacing w:line="480" w:lineRule="auto"/>
        <w:rPr>
          <w:rStyle w:val="SubtleReference"/>
          <w:rFonts w:ascii="Times New Roman" w:hAnsi="Times New Roman" w:cs="Times New Roman"/>
          <w:sz w:val="24"/>
          <w:szCs w:val="24"/>
        </w:rPr>
      </w:pPr>
      <w:r w:rsidRPr="00453CBB">
        <w:rPr>
          <w:rStyle w:val="SubtleReference"/>
          <w:rFonts w:ascii="Times New Roman" w:hAnsi="Times New Roman" w:cs="Times New Roman"/>
          <w:sz w:val="24"/>
          <w:szCs w:val="24"/>
        </w:rPr>
        <w:t>Zola, I (1994)</w:t>
      </w:r>
      <w:r w:rsidR="00FC25F8">
        <w:rPr>
          <w:rStyle w:val="SubtleReference"/>
          <w:rFonts w:ascii="Times New Roman" w:hAnsi="Times New Roman" w:cs="Times New Roman"/>
          <w:sz w:val="24"/>
          <w:szCs w:val="24"/>
        </w:rPr>
        <w:t>.</w:t>
      </w:r>
      <w:r w:rsidRPr="00453CBB">
        <w:rPr>
          <w:rStyle w:val="SubtleReference"/>
          <w:rFonts w:ascii="Times New Roman" w:hAnsi="Times New Roman" w:cs="Times New Roman"/>
          <w:sz w:val="24"/>
          <w:szCs w:val="24"/>
        </w:rPr>
        <w:t xml:space="preserve"> Towards Inclusion. The role of people with disabilities in policy and </w:t>
      </w:r>
    </w:p>
    <w:p w:rsidR="00FC25F8" w:rsidRDefault="00FC25F8" w:rsidP="00453CBB">
      <w:pPr>
        <w:spacing w:line="480" w:lineRule="auto"/>
        <w:rPr>
          <w:rStyle w:val="SubtleReference"/>
          <w:rFonts w:ascii="Times New Roman" w:hAnsi="Times New Roman" w:cs="Times New Roman"/>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 xml:space="preserve">research. Disability is not measles, new paradigms in disability pp49-60. New </w:t>
      </w:r>
    </w:p>
    <w:p w:rsidR="00D52FC9" w:rsidRPr="00FC25F8" w:rsidRDefault="00FC25F8" w:rsidP="00FC25F8">
      <w:pPr>
        <w:spacing w:line="480" w:lineRule="auto"/>
        <w:rPr>
          <w:rFonts w:ascii="Times New Roman" w:hAnsi="Times New Roman" w:cs="Times New Roman"/>
          <w:smallCaps/>
          <w:color w:val="5A5A5A" w:themeColor="text1" w:themeTint="A5"/>
          <w:sz w:val="24"/>
          <w:szCs w:val="24"/>
        </w:rPr>
      </w:pPr>
      <w:r>
        <w:rPr>
          <w:rStyle w:val="SubtleReference"/>
          <w:rFonts w:ascii="Times New Roman" w:hAnsi="Times New Roman" w:cs="Times New Roman"/>
          <w:sz w:val="24"/>
          <w:szCs w:val="24"/>
        </w:rPr>
        <w:t xml:space="preserve">           </w:t>
      </w:r>
      <w:r w:rsidR="00AA66F0" w:rsidRPr="00453CBB">
        <w:rPr>
          <w:rStyle w:val="SubtleReference"/>
          <w:rFonts w:ascii="Times New Roman" w:hAnsi="Times New Roman" w:cs="Times New Roman"/>
          <w:sz w:val="24"/>
          <w:szCs w:val="24"/>
        </w:rPr>
        <w:t>York, Ontana</w:t>
      </w:r>
    </w:p>
    <w:p w:rsidR="00FE4F24" w:rsidRDefault="00FE4F24" w:rsidP="00210A73">
      <w:pPr>
        <w:outlineLvl w:val="0"/>
        <w:rPr>
          <w:rFonts w:ascii="Times New Roman" w:hAnsi="Times New Roman" w:cs="Times New Roman"/>
          <w:b/>
          <w:noProof/>
          <w:sz w:val="36"/>
          <w:szCs w:val="36"/>
        </w:rPr>
      </w:pPr>
    </w:p>
    <w:p w:rsidR="00FE4F24" w:rsidRDefault="00FE4F24" w:rsidP="00210A73">
      <w:pPr>
        <w:outlineLvl w:val="0"/>
        <w:rPr>
          <w:rFonts w:ascii="Times New Roman" w:hAnsi="Times New Roman" w:cs="Times New Roman"/>
          <w:b/>
          <w:noProof/>
          <w:sz w:val="36"/>
          <w:szCs w:val="36"/>
        </w:rPr>
      </w:pPr>
    </w:p>
    <w:p w:rsidR="00210A73" w:rsidRPr="00E61CA2" w:rsidRDefault="00210A73" w:rsidP="00210A73">
      <w:pPr>
        <w:outlineLvl w:val="0"/>
        <w:rPr>
          <w:rFonts w:ascii="Times New Roman" w:hAnsi="Times New Roman" w:cs="Times New Roman"/>
          <w:b/>
          <w:noProof/>
          <w:sz w:val="36"/>
          <w:szCs w:val="36"/>
        </w:rPr>
      </w:pPr>
      <w:r w:rsidRPr="00E61CA2">
        <w:rPr>
          <w:rFonts w:ascii="Times New Roman" w:hAnsi="Times New Roman" w:cs="Times New Roman"/>
          <w:b/>
          <w:noProof/>
          <w:sz w:val="36"/>
          <w:szCs w:val="36"/>
        </w:rPr>
        <w:t>Appendices</w:t>
      </w:r>
    </w:p>
    <w:p w:rsidR="00210A73" w:rsidRDefault="00210A73" w:rsidP="00C87C88">
      <w:pPr>
        <w:outlineLvl w:val="0"/>
        <w:rPr>
          <w:i/>
          <w:sz w:val="24"/>
          <w:szCs w:val="24"/>
        </w:rPr>
      </w:pPr>
      <w:r w:rsidRPr="00E61CA2">
        <w:rPr>
          <w:rFonts w:ascii="Times New Roman" w:hAnsi="Times New Roman" w:cs="Times New Roman"/>
          <w:b/>
          <w:noProof/>
          <w:sz w:val="28"/>
          <w:szCs w:val="28"/>
        </w:rPr>
        <w:lastRenderedPageBreak/>
        <w:t>Appendix 1: Ethical Approval</w:t>
      </w:r>
      <w:r w:rsidRPr="00E771F0">
        <w:rPr>
          <w:noProof/>
          <w:lang w:eastAsia="en-GB"/>
        </w:rPr>
        <w:drawing>
          <wp:inline distT="0" distB="0" distL="0" distR="0" wp14:anchorId="639396AC" wp14:editId="30083182">
            <wp:extent cx="5858291" cy="6587536"/>
            <wp:effectExtent l="0" t="0" r="0" b="3810"/>
            <wp:docPr id="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68418" cy="6598923"/>
                    </a:xfrm>
                    <a:prstGeom prst="rect">
                      <a:avLst/>
                    </a:prstGeom>
                    <a:noFill/>
                    <a:ln>
                      <a:noFill/>
                    </a:ln>
                  </pic:spPr>
                </pic:pic>
              </a:graphicData>
            </a:graphic>
          </wp:inline>
        </w:drawing>
      </w:r>
    </w:p>
    <w:p w:rsidR="00210A73" w:rsidRDefault="00210A73" w:rsidP="00210A73">
      <w:pPr>
        <w:ind w:left="720"/>
        <w:rPr>
          <w:i/>
          <w:sz w:val="24"/>
          <w:szCs w:val="24"/>
        </w:rPr>
      </w:pPr>
    </w:p>
    <w:p w:rsidR="00210A73" w:rsidRDefault="00210A73" w:rsidP="00210A73">
      <w:pPr>
        <w:ind w:left="720"/>
        <w:rPr>
          <w:i/>
          <w:sz w:val="24"/>
          <w:szCs w:val="24"/>
        </w:rPr>
      </w:pPr>
    </w:p>
    <w:p w:rsidR="00210A73" w:rsidRDefault="00210A73" w:rsidP="00210A73">
      <w:pPr>
        <w:ind w:left="720"/>
        <w:rPr>
          <w:i/>
          <w:sz w:val="24"/>
          <w:szCs w:val="24"/>
        </w:rPr>
      </w:pPr>
    </w:p>
    <w:p w:rsidR="00210A73" w:rsidRDefault="00210A73" w:rsidP="00210A73">
      <w:pPr>
        <w:rPr>
          <w:i/>
          <w:sz w:val="24"/>
          <w:szCs w:val="24"/>
        </w:rPr>
      </w:pPr>
    </w:p>
    <w:p w:rsidR="00210A73" w:rsidRDefault="00DC5E45" w:rsidP="00210A73">
      <w:pPr>
        <w:ind w:left="720"/>
        <w:rPr>
          <w:i/>
          <w:sz w:val="24"/>
          <w:szCs w:val="24"/>
        </w:rPr>
      </w:pPr>
      <w:r>
        <w:rPr>
          <w:i/>
          <w:noProof/>
          <w:sz w:val="24"/>
          <w:szCs w:val="24"/>
          <w:lang w:eastAsia="en-GB"/>
        </w:rPr>
        <w:lastRenderedPageBreak/>
        <mc:AlternateContent>
          <mc:Choice Requires="wps">
            <w:drawing>
              <wp:anchor distT="0" distB="0" distL="114300" distR="114300" simplePos="0" relativeHeight="252345344" behindDoc="0" locked="0" layoutInCell="1" allowOverlap="1" wp14:anchorId="381C2702" wp14:editId="2B115A09">
                <wp:simplePos x="0" y="0"/>
                <wp:positionH relativeFrom="column">
                  <wp:posOffset>1015200</wp:posOffset>
                </wp:positionH>
                <wp:positionV relativeFrom="paragraph">
                  <wp:posOffset>108000</wp:posOffset>
                </wp:positionV>
                <wp:extent cx="828000" cy="86400"/>
                <wp:effectExtent l="12700" t="12700" r="10795" b="15240"/>
                <wp:wrapNone/>
                <wp:docPr id="39" name="Rectangle 39"/>
                <wp:cNvGraphicFramePr/>
                <a:graphic xmlns:a="http://schemas.openxmlformats.org/drawingml/2006/main">
                  <a:graphicData uri="http://schemas.microsoft.com/office/word/2010/wordprocessingShape">
                    <wps:wsp>
                      <wps:cNvSpPr/>
                      <wps:spPr>
                        <a:xfrm>
                          <a:off x="0" y="0"/>
                          <a:ext cx="828000" cy="86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DE024C" id="Rectangle 39" o:spid="_x0000_s1026" style="position:absolute;margin-left:79.95pt;margin-top:8.5pt;width:65.2pt;height:6.8pt;z-index:25234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" fillcolor="#4f81bd [3204]" strokecolor="#243f60 [1604]" strokeweight="2pt"/>
            </w:pict>
          </mc:Fallback>
        </mc:AlternateContent>
      </w:r>
      <w:r w:rsidR="00210A73">
        <w:rPr>
          <w:i/>
          <w:noProof/>
          <w:sz w:val="24"/>
          <w:szCs w:val="24"/>
          <w:lang w:eastAsia="en-GB"/>
        </w:rPr>
        <w:drawing>
          <wp:inline distT="0" distB="0" distL="0" distR="0" wp14:anchorId="53B7CABC" wp14:editId="4CE9625E">
            <wp:extent cx="5344565" cy="2813050"/>
            <wp:effectExtent l="0" t="0" r="254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screenshot.png"/>
                    <pic:cNvPicPr/>
                  </pic:nvPicPr>
                  <pic:blipFill rotWithShape="1">
                    <a:blip r:embed="rId80">
                      <a:extLst>
                        <a:ext uri="{28A0092B-C50C-407E-A947-70E740481C1C}">
                          <a14:useLocalDpi xmlns:a14="http://schemas.microsoft.com/office/drawing/2010/main" val="0"/>
                        </a:ext>
                      </a:extLst>
                    </a:blip>
                    <a:srcRect l="23700" t="25565" r="22644" b="39853"/>
                    <a:stretch/>
                  </pic:blipFill>
                  <pic:spPr bwMode="auto">
                    <a:xfrm>
                      <a:off x="0" y="0"/>
                      <a:ext cx="5378150" cy="2830727"/>
                    </a:xfrm>
                    <a:prstGeom prst="rect">
                      <a:avLst/>
                    </a:prstGeom>
                    <a:ln>
                      <a:noFill/>
                    </a:ln>
                    <a:extLst>
                      <a:ext uri="{53640926-AAD7-44D8-BBD7-CCE9431645EC}">
                        <a14:shadowObscured xmlns:a14="http://schemas.microsoft.com/office/drawing/2010/main"/>
                      </a:ext>
                    </a:extLst>
                  </pic:spPr>
                </pic:pic>
              </a:graphicData>
            </a:graphic>
          </wp:inline>
        </w:drawing>
      </w:r>
    </w:p>
    <w:p w:rsidR="00210A73" w:rsidRDefault="00210A73" w:rsidP="00210A73">
      <w:pPr>
        <w:ind w:left="720"/>
        <w:rPr>
          <w:i/>
          <w:sz w:val="24"/>
          <w:szCs w:val="24"/>
        </w:rPr>
      </w:pPr>
    </w:p>
    <w:p w:rsidR="00210A73" w:rsidRDefault="00210A73" w:rsidP="00210A73">
      <w:pPr>
        <w:ind w:left="720"/>
        <w:rPr>
          <w:i/>
          <w:sz w:val="24"/>
          <w:szCs w:val="24"/>
        </w:rPr>
      </w:pPr>
    </w:p>
    <w:p w:rsidR="00210A73" w:rsidRDefault="00210A73" w:rsidP="00210A73">
      <w:pPr>
        <w:ind w:left="720"/>
        <w:rPr>
          <w:i/>
          <w:sz w:val="24"/>
          <w:szCs w:val="24"/>
        </w:rPr>
      </w:pPr>
    </w:p>
    <w:p w:rsidR="00210A73" w:rsidRDefault="00210A73" w:rsidP="00210A73">
      <w:pPr>
        <w:ind w:left="720"/>
        <w:rPr>
          <w:i/>
          <w:sz w:val="24"/>
          <w:szCs w:val="24"/>
        </w:rPr>
      </w:pPr>
    </w:p>
    <w:p w:rsidR="00210A73" w:rsidRDefault="00210A73" w:rsidP="00210A73">
      <w:pPr>
        <w:ind w:left="720"/>
        <w:rPr>
          <w:i/>
          <w:sz w:val="24"/>
          <w:szCs w:val="24"/>
        </w:rPr>
      </w:pPr>
    </w:p>
    <w:p w:rsidR="00210A73" w:rsidRDefault="00210A73" w:rsidP="00210A73">
      <w:pPr>
        <w:ind w:left="720"/>
        <w:rPr>
          <w:i/>
          <w:sz w:val="24"/>
          <w:szCs w:val="24"/>
        </w:rPr>
      </w:pPr>
    </w:p>
    <w:p w:rsidR="00210A73" w:rsidRDefault="00210A73" w:rsidP="00210A73">
      <w:pPr>
        <w:ind w:left="720"/>
        <w:rPr>
          <w:i/>
          <w:sz w:val="24"/>
          <w:szCs w:val="24"/>
        </w:rPr>
      </w:pPr>
    </w:p>
    <w:p w:rsidR="00210A73" w:rsidRDefault="00210A73" w:rsidP="00210A73">
      <w:pPr>
        <w:ind w:left="720"/>
        <w:rPr>
          <w:i/>
          <w:sz w:val="24"/>
          <w:szCs w:val="24"/>
        </w:rPr>
      </w:pPr>
    </w:p>
    <w:p w:rsidR="00210A73" w:rsidRDefault="00210A73" w:rsidP="00210A73">
      <w:pPr>
        <w:rPr>
          <w:i/>
          <w:sz w:val="24"/>
          <w:szCs w:val="24"/>
        </w:rPr>
      </w:pPr>
    </w:p>
    <w:p w:rsidR="00DC5E45" w:rsidRDefault="00DC5E45" w:rsidP="00210A73">
      <w:pPr>
        <w:rPr>
          <w:i/>
          <w:sz w:val="24"/>
          <w:szCs w:val="24"/>
        </w:rPr>
      </w:pPr>
    </w:p>
    <w:p w:rsidR="00DC5E45" w:rsidRDefault="00DC5E45" w:rsidP="00210A73">
      <w:pPr>
        <w:rPr>
          <w:i/>
          <w:sz w:val="24"/>
          <w:szCs w:val="24"/>
        </w:rPr>
      </w:pPr>
    </w:p>
    <w:p w:rsidR="00DC5E45" w:rsidRDefault="00DC5E45" w:rsidP="00210A73">
      <w:pPr>
        <w:rPr>
          <w:i/>
          <w:sz w:val="24"/>
          <w:szCs w:val="24"/>
        </w:rPr>
      </w:pPr>
    </w:p>
    <w:p w:rsidR="00DC5E45" w:rsidRDefault="00DC5E45" w:rsidP="00210A73">
      <w:pPr>
        <w:rPr>
          <w:i/>
          <w:sz w:val="24"/>
          <w:szCs w:val="24"/>
        </w:rPr>
      </w:pPr>
    </w:p>
    <w:p w:rsidR="00DC5E45" w:rsidRDefault="00DC5E45" w:rsidP="00210A73">
      <w:pPr>
        <w:rPr>
          <w:i/>
          <w:sz w:val="24"/>
          <w:szCs w:val="24"/>
        </w:rPr>
      </w:pPr>
    </w:p>
    <w:p w:rsidR="00DC5E45" w:rsidRDefault="00DC5E45" w:rsidP="00210A73">
      <w:pPr>
        <w:rPr>
          <w:i/>
          <w:sz w:val="24"/>
          <w:szCs w:val="24"/>
        </w:rPr>
      </w:pPr>
    </w:p>
    <w:p w:rsidR="00210A73" w:rsidRDefault="00210A73" w:rsidP="00210A73">
      <w:pPr>
        <w:rPr>
          <w:i/>
          <w:sz w:val="24"/>
          <w:szCs w:val="24"/>
        </w:rPr>
      </w:pPr>
    </w:p>
    <w:p w:rsidR="00210A73" w:rsidRDefault="00210A73" w:rsidP="00210A73">
      <w:pPr>
        <w:rPr>
          <w:i/>
          <w:sz w:val="24"/>
          <w:szCs w:val="24"/>
        </w:rPr>
      </w:pPr>
    </w:p>
    <w:p w:rsidR="00210A73" w:rsidRDefault="00210A73" w:rsidP="00210A73">
      <w:pPr>
        <w:outlineLvl w:val="0"/>
        <w:rPr>
          <w:b/>
          <w:noProof/>
          <w:sz w:val="28"/>
          <w:szCs w:val="28"/>
        </w:rPr>
      </w:pPr>
      <w:r w:rsidRPr="00B82C8E">
        <w:rPr>
          <w:b/>
          <w:noProof/>
          <w:sz w:val="28"/>
          <w:szCs w:val="28"/>
        </w:rPr>
        <w:lastRenderedPageBreak/>
        <w:t xml:space="preserve">Appendix </w:t>
      </w:r>
      <w:r>
        <w:rPr>
          <w:b/>
          <w:noProof/>
          <w:sz w:val="28"/>
          <w:szCs w:val="28"/>
        </w:rPr>
        <w:t xml:space="preserve">2: Information Sheets </w:t>
      </w:r>
      <w:r w:rsidR="00A50AAB">
        <w:rPr>
          <w:b/>
          <w:noProof/>
          <w:sz w:val="28"/>
          <w:szCs w:val="28"/>
        </w:rPr>
        <w:t>and Consent Forms</w:t>
      </w:r>
    </w:p>
    <w:p w:rsidR="00210A73" w:rsidRDefault="00210A73" w:rsidP="00210A73">
      <w:pPr>
        <w:outlineLvl w:val="0"/>
        <w:rPr>
          <w:b/>
          <w:sz w:val="28"/>
          <w:szCs w:val="28"/>
        </w:rPr>
      </w:pPr>
      <w:r>
        <w:rPr>
          <w:b/>
          <w:sz w:val="28"/>
          <w:szCs w:val="28"/>
        </w:rPr>
        <w:t xml:space="preserve">Child Friendly Participant </w:t>
      </w:r>
      <w:r w:rsidRPr="006F515B">
        <w:rPr>
          <w:b/>
          <w:sz w:val="28"/>
          <w:szCs w:val="28"/>
        </w:rPr>
        <w:t>Information letters</w:t>
      </w:r>
    </w:p>
    <w:p w:rsidR="00210A73" w:rsidRPr="00620565" w:rsidRDefault="00210A73" w:rsidP="00210A73">
      <w:pPr>
        <w:rPr>
          <w:b/>
          <w:color w:val="1F497D"/>
          <w:sz w:val="48"/>
          <w:szCs w:val="48"/>
        </w:rPr>
      </w:pPr>
      <w:r w:rsidRPr="00620565">
        <w:rPr>
          <w:b/>
          <w:color w:val="1F497D"/>
          <w:sz w:val="48"/>
          <w:szCs w:val="48"/>
        </w:rPr>
        <w:t>Child Friendly Participant Information Sheet (Aged 10+)</w:t>
      </w:r>
    </w:p>
    <w:p w:rsidR="00210A73" w:rsidRDefault="00210A73" w:rsidP="00210A73">
      <w:pPr>
        <w:outlineLvl w:val="0"/>
        <w:rPr>
          <w:b/>
          <w:noProof/>
          <w:sz w:val="28"/>
          <w:szCs w:val="28"/>
        </w:rPr>
      </w:pPr>
      <w:r w:rsidRPr="00620565">
        <w:rPr>
          <w:b/>
          <w:noProof/>
          <w:color w:val="1F497D"/>
          <w:sz w:val="48"/>
          <w:szCs w:val="48"/>
          <w:lang w:eastAsia="en-GB"/>
        </w:rPr>
        <w:drawing>
          <wp:inline distT="0" distB="0" distL="0" distR="0" wp14:anchorId="306F8259" wp14:editId="40E84DC6">
            <wp:extent cx="5705475" cy="1857375"/>
            <wp:effectExtent l="0" t="0" r="0" b="0"/>
            <wp:docPr id="153" name="Picture 2" descr="Image result for teena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teenager pictur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05475" cy="1857375"/>
                    </a:xfrm>
                    <a:prstGeom prst="rect">
                      <a:avLst/>
                    </a:prstGeom>
                    <a:noFill/>
                    <a:ln>
                      <a:noFill/>
                    </a:ln>
                  </pic:spPr>
                </pic:pic>
              </a:graphicData>
            </a:graphic>
          </wp:inline>
        </w:drawing>
      </w:r>
    </w:p>
    <w:p w:rsidR="00210A73" w:rsidRPr="006F515B" w:rsidRDefault="00210A73" w:rsidP="00210A73">
      <w:pPr>
        <w:rPr>
          <w:b/>
          <w:sz w:val="28"/>
          <w:szCs w:val="28"/>
          <w:u w:val="single"/>
        </w:rPr>
      </w:pPr>
      <w:r w:rsidRPr="006F515B">
        <w:rPr>
          <w:b/>
          <w:sz w:val="28"/>
          <w:szCs w:val="28"/>
          <w:u w:val="single"/>
        </w:rPr>
        <w:t>1. Research Project Title:</w:t>
      </w:r>
    </w:p>
    <w:p w:rsidR="00210A73" w:rsidRPr="006F515B" w:rsidRDefault="00210A73" w:rsidP="00210A73">
      <w:pPr>
        <w:rPr>
          <w:b/>
        </w:rPr>
      </w:pPr>
      <w:r w:rsidRPr="006F515B">
        <w:rPr>
          <w:b/>
        </w:rPr>
        <w:t>Exploring exclusion and reasons for educational failure; Neuro-diverse youth-led narrative inquiry, interlinked with trans-disciplinary and inter-disciplinary dialogue to address educational and social inequality.</w:t>
      </w:r>
    </w:p>
    <w:p w:rsidR="00210A73" w:rsidRPr="006F515B" w:rsidRDefault="00210A73" w:rsidP="00210A73">
      <w:r w:rsidRPr="006F515B">
        <w:t>Listening to your thoughts, ideas and solutions about how the education system has failed or excludes children, based on your own experiences.</w:t>
      </w:r>
    </w:p>
    <w:p w:rsidR="00210A73" w:rsidRPr="006F515B" w:rsidRDefault="00210A73" w:rsidP="00210A73">
      <w:pPr>
        <w:outlineLvl w:val="0"/>
        <w:rPr>
          <w:b/>
          <w:sz w:val="28"/>
          <w:szCs w:val="28"/>
          <w:u w:val="single"/>
        </w:rPr>
      </w:pPr>
      <w:r w:rsidRPr="006F515B">
        <w:rPr>
          <w:b/>
          <w:sz w:val="28"/>
          <w:szCs w:val="28"/>
          <w:u w:val="single"/>
        </w:rPr>
        <w:t>2. Invitation paragraph</w:t>
      </w:r>
    </w:p>
    <w:p w:rsidR="00210A73" w:rsidRPr="006F515B" w:rsidRDefault="00210A73" w:rsidP="00210A73">
      <w:r w:rsidRPr="006F515B">
        <w:t>You are being invited to take part in a research project.</w:t>
      </w:r>
    </w:p>
    <w:p w:rsidR="00210A73" w:rsidRPr="006F515B" w:rsidRDefault="00210A73" w:rsidP="00210A73">
      <w:r w:rsidRPr="006F515B">
        <w:t>Before you decide it is important for you to understand why the research is being done and what it will involve. Please take time to read the following information carefully and discuss it with your parents/guardians. Ask us if there is anything that is not clear or if you would like more information. Take time to decide</w:t>
      </w:r>
      <w:r>
        <w:t>,</w:t>
      </w:r>
      <w:r w:rsidRPr="006F515B">
        <w:t xml:space="preserve"> whether or not you wish to take part.</w:t>
      </w:r>
    </w:p>
    <w:p w:rsidR="00210A73" w:rsidRPr="006F515B" w:rsidRDefault="00210A73" w:rsidP="00210A73">
      <w:r w:rsidRPr="006F515B">
        <w:t>Thank you for reading this.</w:t>
      </w:r>
    </w:p>
    <w:p w:rsidR="00210A73" w:rsidRPr="006F515B" w:rsidRDefault="00210A73" w:rsidP="00210A73">
      <w:pPr>
        <w:rPr>
          <w:b/>
          <w:sz w:val="28"/>
          <w:szCs w:val="28"/>
          <w:u w:val="single"/>
        </w:rPr>
      </w:pPr>
      <w:r w:rsidRPr="006F515B">
        <w:rPr>
          <w:b/>
          <w:sz w:val="28"/>
          <w:szCs w:val="28"/>
          <w:u w:val="single"/>
        </w:rPr>
        <w:t>3. What is the project’s purpose?</w:t>
      </w:r>
    </w:p>
    <w:p w:rsidR="00210A73" w:rsidRPr="006F515B" w:rsidRDefault="00210A73" w:rsidP="00210A73">
      <w:r w:rsidRPr="006F515B">
        <w:t>The background of the project is to give you an opportunity to give your opinion based upon your own experiences. The aim of the project is to create a new space to listen to you, to listen to your opinions, thoughts and ideas about what it means to be educationally excluded or failed.  Also, another purpose is to listen to your ideas and solutions to help improve current practice, educate the educators and influence inclusion policy.</w:t>
      </w:r>
    </w:p>
    <w:p w:rsidR="00210A73" w:rsidRPr="006F515B" w:rsidRDefault="00210A73" w:rsidP="00210A73">
      <w:r w:rsidRPr="006F515B">
        <w:lastRenderedPageBreak/>
        <w:t>The interview process will be about three months.</w:t>
      </w:r>
    </w:p>
    <w:p w:rsidR="00210A73" w:rsidRPr="006F515B" w:rsidRDefault="00210A73" w:rsidP="00210A73">
      <w:pPr>
        <w:rPr>
          <w:b/>
          <w:sz w:val="28"/>
          <w:szCs w:val="28"/>
          <w:u w:val="single"/>
        </w:rPr>
      </w:pPr>
      <w:r w:rsidRPr="006F515B">
        <w:rPr>
          <w:b/>
          <w:sz w:val="28"/>
          <w:szCs w:val="28"/>
          <w:u w:val="single"/>
        </w:rPr>
        <w:t xml:space="preserve">4. Why have </w:t>
      </w:r>
      <w:r>
        <w:rPr>
          <w:b/>
          <w:sz w:val="28"/>
          <w:szCs w:val="28"/>
          <w:u w:val="single"/>
        </w:rPr>
        <w:t xml:space="preserve">I </w:t>
      </w:r>
      <w:r w:rsidRPr="006F515B">
        <w:rPr>
          <w:b/>
          <w:sz w:val="28"/>
          <w:szCs w:val="28"/>
          <w:u w:val="single"/>
        </w:rPr>
        <w:t>been chosen?</w:t>
      </w:r>
    </w:p>
    <w:p w:rsidR="00210A73" w:rsidRPr="006F515B" w:rsidRDefault="00210A73" w:rsidP="00210A73">
      <w:r w:rsidRPr="006F515B">
        <w:t xml:space="preserve">I am looking for participants who have been let down, excluded or educationally failed in one way or another.  You are very important because it is your insights, observations and perceptions that are required for this research. </w:t>
      </w:r>
    </w:p>
    <w:p w:rsidR="00210A73" w:rsidRPr="006F515B" w:rsidRDefault="00210A73" w:rsidP="00210A73">
      <w:pPr>
        <w:rPr>
          <w:b/>
          <w:sz w:val="28"/>
          <w:szCs w:val="28"/>
          <w:u w:val="single"/>
        </w:rPr>
      </w:pPr>
      <w:r w:rsidRPr="006F515B">
        <w:rPr>
          <w:b/>
          <w:sz w:val="28"/>
          <w:szCs w:val="28"/>
          <w:u w:val="single"/>
        </w:rPr>
        <w:t>5. Do I have to take part?</w:t>
      </w:r>
    </w:p>
    <w:p w:rsidR="00210A73" w:rsidRPr="006F515B" w:rsidRDefault="00210A73" w:rsidP="00210A73">
      <w:r w:rsidRPr="006F515B">
        <w:t>It is up to you to decide whether</w:t>
      </w:r>
      <w:r>
        <w:t>-</w:t>
      </w:r>
      <w:r w:rsidRPr="006F515B">
        <w:t>or</w:t>
      </w:r>
      <w:r>
        <w:t>-</w:t>
      </w:r>
      <w:r w:rsidRPr="006F515B">
        <w:t>not</w:t>
      </w:r>
      <w:r>
        <w:t>,</w:t>
      </w:r>
      <w:r w:rsidRPr="006F515B">
        <w:t xml:space="preserve"> to take part. If you do decide to take part</w:t>
      </w:r>
      <w:r>
        <w:t>,</w:t>
      </w:r>
      <w:r w:rsidRPr="006F515B">
        <w:t xml:space="preserve"> you will be given this information sheet to keep (and be asked to sign a consent form) and you can still withdraw at any time. You will not have to give a reason.</w:t>
      </w:r>
    </w:p>
    <w:p w:rsidR="00210A73" w:rsidRPr="006F515B" w:rsidRDefault="00210A73" w:rsidP="00210A73">
      <w:pPr>
        <w:rPr>
          <w:b/>
          <w:sz w:val="28"/>
          <w:szCs w:val="28"/>
          <w:u w:val="single"/>
        </w:rPr>
      </w:pPr>
      <w:r w:rsidRPr="006F515B">
        <w:rPr>
          <w:b/>
          <w:sz w:val="28"/>
          <w:szCs w:val="28"/>
          <w:u w:val="single"/>
        </w:rPr>
        <w:t>6. What will happen to me if I take part?</w:t>
      </w:r>
    </w:p>
    <w:p w:rsidR="00210A73" w:rsidRPr="006F515B" w:rsidRDefault="00210A73" w:rsidP="00210A73">
      <w:r w:rsidRPr="006F515B">
        <w:t>You will be involved in the research by being interviewed about your experiences, opinion and insights about educational failure and the effects of exclusion. The interviews will be recorded, written down and analysed along with other participant interviews. Common themes will be analysed and drawn out. The interview will be quite relaxed</w:t>
      </w:r>
      <w:r>
        <w:t>,</w:t>
      </w:r>
      <w:r w:rsidRPr="006F515B">
        <w:t xml:space="preserve"> and you will be able to speak freely about your experiences and insights.</w:t>
      </w:r>
    </w:p>
    <w:p w:rsidR="00210A73" w:rsidRPr="006F515B" w:rsidRDefault="00210A73" w:rsidP="00210A73">
      <w:r w:rsidRPr="006F515B">
        <w:t xml:space="preserve">The research method that I intend to use is </w:t>
      </w:r>
      <w:r>
        <w:t xml:space="preserve">a </w:t>
      </w:r>
      <w:r w:rsidRPr="006F515B">
        <w:t>Narrative Inquiry</w:t>
      </w:r>
      <w:r>
        <w:t xml:space="preserve"> (IPA)</w:t>
      </w:r>
      <w:r w:rsidRPr="006F515B">
        <w:t xml:space="preserve">. </w:t>
      </w:r>
    </w:p>
    <w:p w:rsidR="00210A73" w:rsidRPr="006F515B" w:rsidRDefault="00210A73" w:rsidP="00210A73">
      <w:pPr>
        <w:rPr>
          <w:b/>
          <w:sz w:val="28"/>
          <w:szCs w:val="28"/>
          <w:u w:val="single"/>
        </w:rPr>
      </w:pPr>
      <w:r w:rsidRPr="006F515B">
        <w:rPr>
          <w:b/>
          <w:sz w:val="28"/>
          <w:szCs w:val="28"/>
          <w:u w:val="single"/>
        </w:rPr>
        <w:t>7. What are the possible disadvantages and risks of taking part?</w:t>
      </w:r>
    </w:p>
    <w:p w:rsidR="00210A73" w:rsidRPr="006F515B" w:rsidRDefault="00210A73" w:rsidP="00210A73">
      <w:r w:rsidRPr="006F515B">
        <w:t>There are no disadvantages, only that I have to interview you.  If speaking about your experiences causes you distress, then it is OK if you do not want to take part.  If you do not want to take part, you do not have to be involved in this research. You are free to say as much or as little as you wish. You can withdraw at any point during the research</w:t>
      </w:r>
    </w:p>
    <w:p w:rsidR="00210A73" w:rsidRPr="006F515B" w:rsidRDefault="00210A73" w:rsidP="00210A73">
      <w:pPr>
        <w:rPr>
          <w:b/>
          <w:sz w:val="28"/>
          <w:szCs w:val="28"/>
          <w:u w:val="single"/>
        </w:rPr>
      </w:pPr>
      <w:r w:rsidRPr="006F515B">
        <w:rPr>
          <w:b/>
          <w:sz w:val="28"/>
          <w:szCs w:val="28"/>
          <w:u w:val="single"/>
        </w:rPr>
        <w:t>8. What are the possible benefits of taking part?</w:t>
      </w:r>
    </w:p>
    <w:p w:rsidR="00210A73" w:rsidRPr="006F515B" w:rsidRDefault="00210A73" w:rsidP="00210A73">
      <w:r w:rsidRPr="006F515B">
        <w:t xml:space="preserve">You will have a chance to speak about your ideas and have your voice heard. It is hoped that this research will help to develop more inclusive educational practice and improve educational policy. </w:t>
      </w:r>
    </w:p>
    <w:p w:rsidR="00210A73" w:rsidRPr="006F515B" w:rsidRDefault="00210A73" w:rsidP="00210A73">
      <w:pPr>
        <w:rPr>
          <w:b/>
          <w:sz w:val="28"/>
          <w:szCs w:val="28"/>
          <w:u w:val="single"/>
        </w:rPr>
      </w:pPr>
      <w:r w:rsidRPr="006F515B">
        <w:rPr>
          <w:b/>
          <w:sz w:val="28"/>
          <w:szCs w:val="28"/>
          <w:u w:val="single"/>
        </w:rPr>
        <w:t>9. Will my taking part in this project be kept safe and confidential?</w:t>
      </w:r>
    </w:p>
    <w:p w:rsidR="00210A73" w:rsidRPr="006F515B" w:rsidRDefault="00210A73" w:rsidP="00210A73">
      <w:r w:rsidRPr="006F515B">
        <w:t xml:space="preserve">Yes. Everything that is said is confidential and your identity will be protected.  </w:t>
      </w:r>
    </w:p>
    <w:p w:rsidR="00210A73" w:rsidRPr="006F515B" w:rsidRDefault="00210A73" w:rsidP="00210A73">
      <w:r w:rsidRPr="006F515B">
        <w:t>All participants will be asked to fill out a consent form and permission to allow restricted access to information collected about them</w:t>
      </w:r>
      <w:r>
        <w:t>,</w:t>
      </w:r>
      <w:r w:rsidRPr="006F515B">
        <w:t xml:space="preserve"> in the course of the project. All information collected about them will be kept strictly confidential and explain how information will be kept confidential. You will not be able to be identified in any reports or publications.</w:t>
      </w:r>
    </w:p>
    <w:p w:rsidR="00210A73" w:rsidRPr="006F515B" w:rsidRDefault="00210A73" w:rsidP="00210A73">
      <w:pPr>
        <w:rPr>
          <w:b/>
          <w:sz w:val="28"/>
          <w:szCs w:val="28"/>
          <w:u w:val="single"/>
        </w:rPr>
      </w:pPr>
      <w:r w:rsidRPr="006F515B">
        <w:rPr>
          <w:b/>
          <w:sz w:val="28"/>
          <w:szCs w:val="28"/>
          <w:u w:val="single"/>
        </w:rPr>
        <w:t>10. What will happen to the results of the research project?</w:t>
      </w:r>
    </w:p>
    <w:p w:rsidR="00210A73" w:rsidRPr="006F515B" w:rsidRDefault="00210A73" w:rsidP="00210A73">
      <w:r w:rsidRPr="006F515B">
        <w:t>You will be informed when the results of the research are likely to be published and where you can obtain a copy of the published results. You will not be identified in any report or publication.</w:t>
      </w:r>
    </w:p>
    <w:p w:rsidR="00210A73" w:rsidRPr="006F515B" w:rsidRDefault="00210A73" w:rsidP="00210A73">
      <w:pPr>
        <w:rPr>
          <w:b/>
          <w:sz w:val="28"/>
          <w:szCs w:val="28"/>
          <w:u w:val="single"/>
        </w:rPr>
      </w:pPr>
      <w:r w:rsidRPr="006F515B">
        <w:rPr>
          <w:b/>
          <w:sz w:val="28"/>
          <w:szCs w:val="28"/>
          <w:u w:val="single"/>
        </w:rPr>
        <w:lastRenderedPageBreak/>
        <w:t>11. Who is organising and funding the research?</w:t>
      </w:r>
    </w:p>
    <w:p w:rsidR="00210A73" w:rsidRPr="006F515B" w:rsidRDefault="00210A73" w:rsidP="00210A73">
      <w:r w:rsidRPr="006F515B">
        <w:t>I am self-funding this research.</w:t>
      </w:r>
    </w:p>
    <w:p w:rsidR="00210A73" w:rsidRPr="006F515B" w:rsidRDefault="00210A73" w:rsidP="00210A73">
      <w:pPr>
        <w:rPr>
          <w:b/>
          <w:sz w:val="28"/>
          <w:szCs w:val="28"/>
          <w:u w:val="single"/>
        </w:rPr>
      </w:pPr>
      <w:r w:rsidRPr="006F515B">
        <w:rPr>
          <w:b/>
          <w:sz w:val="28"/>
          <w:szCs w:val="28"/>
          <w:u w:val="single"/>
        </w:rPr>
        <w:t>12. Who has ethically reviewed the project?</w:t>
      </w:r>
    </w:p>
    <w:p w:rsidR="00210A73" w:rsidRPr="006F515B" w:rsidRDefault="00210A73" w:rsidP="00210A73">
      <w:r w:rsidRPr="006F515B">
        <w:t xml:space="preserve">This project has been ethically approved via the University of Sheffield’s education department’s ethics review procedure.  </w:t>
      </w:r>
    </w:p>
    <w:p w:rsidR="00210A73" w:rsidRPr="006F515B" w:rsidRDefault="00210A73" w:rsidP="00210A73">
      <w:pPr>
        <w:outlineLvl w:val="0"/>
        <w:rPr>
          <w:b/>
          <w:sz w:val="28"/>
          <w:szCs w:val="28"/>
          <w:u w:val="single"/>
        </w:rPr>
      </w:pPr>
      <w:r w:rsidRPr="006F515B">
        <w:rPr>
          <w:b/>
          <w:sz w:val="28"/>
          <w:szCs w:val="28"/>
          <w:u w:val="single"/>
        </w:rPr>
        <w:t>13. Contact for further information</w:t>
      </w:r>
    </w:p>
    <w:p w:rsidR="00210A73" w:rsidRPr="006F515B" w:rsidRDefault="00210A73" w:rsidP="00210A73">
      <w:r w:rsidRPr="006F515B">
        <w:t xml:space="preserve">The contact details of researcher and Head of School are found </w:t>
      </w:r>
      <w:proofErr w:type="gramStart"/>
      <w:r w:rsidRPr="006F515B">
        <w:t>below:-</w:t>
      </w:r>
      <w:proofErr w:type="gramEnd"/>
    </w:p>
    <w:p w:rsidR="00210A73" w:rsidRPr="006F515B" w:rsidRDefault="00210A73" w:rsidP="00210A73">
      <w:pPr>
        <w:outlineLvl w:val="0"/>
      </w:pPr>
      <w:r w:rsidRPr="006F515B">
        <w:t xml:space="preserve">Lead researcher – Gail John </w:t>
      </w:r>
      <w:r>
        <w:rPr>
          <w:color w:val="0000FF"/>
          <w:u w:val="single"/>
        </w:rPr>
        <w:t>edp12gmj@sheffield.ac.uk</w:t>
      </w:r>
      <w:r w:rsidRPr="006F515B">
        <w:t xml:space="preserve"> </w:t>
      </w:r>
    </w:p>
    <w:p w:rsidR="00210A73" w:rsidRPr="006F515B" w:rsidRDefault="00210A73" w:rsidP="00210A73">
      <w:r w:rsidRPr="006F515B">
        <w:t>Supe</w:t>
      </w:r>
      <w:r>
        <w:t>rvisor of the research – Dr Ant</w:t>
      </w:r>
      <w:r w:rsidRPr="006F515B">
        <w:t xml:space="preserve">ony Williams, School of Education, The University of Sheffield, 388 Glossop Road, Sheffield S10 2JA, Tel: 0114 222 </w:t>
      </w:r>
      <w:r>
        <w:t xml:space="preserve">2000 </w:t>
      </w:r>
    </w:p>
    <w:p w:rsidR="00210A73" w:rsidRPr="006F515B" w:rsidRDefault="00210A73" w:rsidP="00210A73">
      <w:pPr>
        <w:outlineLvl w:val="0"/>
        <w:rPr>
          <w:b/>
          <w:sz w:val="28"/>
          <w:szCs w:val="28"/>
          <w:u w:val="single"/>
        </w:rPr>
      </w:pPr>
      <w:r w:rsidRPr="006F515B">
        <w:rPr>
          <w:b/>
          <w:sz w:val="28"/>
          <w:szCs w:val="28"/>
          <w:u w:val="single"/>
        </w:rPr>
        <w:t>14. Participant Information</w:t>
      </w:r>
    </w:p>
    <w:p w:rsidR="00210A73" w:rsidRPr="006F515B" w:rsidRDefault="00210A73" w:rsidP="00210A73">
      <w:r w:rsidRPr="006F515B">
        <w:t xml:space="preserve"> All participants will be given a copy of the information sheet and a signed consent form to keep.</w:t>
      </w:r>
    </w:p>
    <w:p w:rsidR="00210A73" w:rsidRPr="006F515B" w:rsidRDefault="00210A73" w:rsidP="00210A73">
      <w:pPr>
        <w:outlineLvl w:val="0"/>
        <w:rPr>
          <w:b/>
          <w:sz w:val="28"/>
          <w:szCs w:val="28"/>
          <w:u w:val="single"/>
        </w:rPr>
      </w:pPr>
      <w:r w:rsidRPr="006F515B">
        <w:rPr>
          <w:b/>
          <w:sz w:val="28"/>
          <w:szCs w:val="28"/>
          <w:u w:val="single"/>
        </w:rPr>
        <w:t>15. Other information</w:t>
      </w:r>
    </w:p>
    <w:p w:rsidR="00210A73" w:rsidRDefault="00210A73" w:rsidP="00210A73">
      <w:r w:rsidRPr="006F515B">
        <w:t>The research involves producing recorded media which will strictly only be used in this research. This will need your permission. I will not publish or broadcast the recording, show it in public, or deposit it in an archive without first requesting permission. Storage (and eventual disposal) of interview recordings which contain sensitive material will be stored in a locked cupboard at my house</w:t>
      </w:r>
      <w:r>
        <w:t>.</w:t>
      </w:r>
    </w:p>
    <w:p w:rsidR="00210A73" w:rsidRPr="006F515B" w:rsidRDefault="00210A73" w:rsidP="00210A73">
      <w:r w:rsidRPr="006F515B">
        <w:t>The audio and/or video recordings of your activities made during this research will be used only for analysis and for illustration in conference presentations and lectures. No other use will be made of them without your written permission, and no one outside the project will be allowed access to the original recordings.</w:t>
      </w:r>
    </w:p>
    <w:p w:rsidR="00210A73" w:rsidRPr="006F515B" w:rsidRDefault="00210A73" w:rsidP="00210A73">
      <w:pPr>
        <w:outlineLvl w:val="0"/>
        <w:rPr>
          <w:b/>
          <w:sz w:val="28"/>
          <w:szCs w:val="28"/>
          <w:u w:val="single"/>
        </w:rPr>
      </w:pPr>
      <w:r w:rsidRPr="006F515B">
        <w:rPr>
          <w:b/>
          <w:sz w:val="28"/>
          <w:szCs w:val="28"/>
          <w:u w:val="single"/>
        </w:rPr>
        <w:t>Thank you for reading this information sheet</w:t>
      </w:r>
    </w:p>
    <w:p w:rsidR="00210A73" w:rsidRPr="006F515B" w:rsidRDefault="00210A73" w:rsidP="00210A73">
      <w:pPr>
        <w:rPr>
          <w:b/>
          <w:sz w:val="28"/>
          <w:szCs w:val="28"/>
          <w:u w:val="single"/>
        </w:rPr>
      </w:pPr>
      <w:r w:rsidRPr="006F515B">
        <w:rPr>
          <w:b/>
          <w:sz w:val="28"/>
          <w:szCs w:val="28"/>
          <w:u w:val="single"/>
        </w:rPr>
        <w:t>If you have any further questions</w:t>
      </w:r>
      <w:r>
        <w:rPr>
          <w:b/>
          <w:sz w:val="28"/>
          <w:szCs w:val="28"/>
          <w:u w:val="single"/>
        </w:rPr>
        <w:t>,</w:t>
      </w:r>
      <w:r w:rsidRPr="006F515B">
        <w:rPr>
          <w:b/>
          <w:sz w:val="28"/>
          <w:szCs w:val="28"/>
          <w:u w:val="single"/>
        </w:rPr>
        <w:t xml:space="preserve"> please do not hesitate to get in touch </w:t>
      </w:r>
    </w:p>
    <w:p w:rsidR="00210A73" w:rsidRDefault="00210A73" w:rsidP="00210A73">
      <w:pPr>
        <w:outlineLvl w:val="0"/>
        <w:rPr>
          <w:b/>
          <w:sz w:val="28"/>
          <w:szCs w:val="28"/>
        </w:rPr>
      </w:pPr>
      <w:r w:rsidRPr="006F515B">
        <w:rPr>
          <w:b/>
          <w:sz w:val="28"/>
          <w:szCs w:val="28"/>
        </w:rPr>
        <w:t>G.M. John</w:t>
      </w:r>
    </w:p>
    <w:p w:rsidR="00210A73" w:rsidRDefault="00210A73" w:rsidP="00210A73">
      <w:pPr>
        <w:outlineLvl w:val="0"/>
        <w:rPr>
          <w:b/>
          <w:sz w:val="28"/>
          <w:szCs w:val="28"/>
        </w:rPr>
      </w:pPr>
    </w:p>
    <w:p w:rsidR="00210A73" w:rsidRDefault="00210A73" w:rsidP="00210A73">
      <w:pPr>
        <w:outlineLvl w:val="0"/>
        <w:rPr>
          <w:b/>
          <w:sz w:val="28"/>
          <w:szCs w:val="28"/>
        </w:rPr>
      </w:pPr>
    </w:p>
    <w:p w:rsidR="00210A73" w:rsidRDefault="00210A73" w:rsidP="00210A73">
      <w:pPr>
        <w:outlineLvl w:val="0"/>
        <w:rPr>
          <w:b/>
          <w:sz w:val="28"/>
          <w:szCs w:val="28"/>
        </w:rPr>
      </w:pPr>
    </w:p>
    <w:p w:rsidR="00210A73" w:rsidRDefault="00210A73" w:rsidP="00210A73">
      <w:pPr>
        <w:outlineLvl w:val="0"/>
        <w:rPr>
          <w:b/>
          <w:sz w:val="28"/>
          <w:szCs w:val="28"/>
        </w:rPr>
      </w:pPr>
    </w:p>
    <w:p w:rsidR="00210A73" w:rsidRPr="006872B2" w:rsidRDefault="00210A73" w:rsidP="00210A73">
      <w:pPr>
        <w:outlineLvl w:val="0"/>
        <w:rPr>
          <w:b/>
          <w:sz w:val="28"/>
          <w:szCs w:val="28"/>
        </w:rPr>
      </w:pPr>
      <w:r>
        <w:rPr>
          <w:b/>
          <w:sz w:val="28"/>
          <w:szCs w:val="28"/>
        </w:rPr>
        <w:lastRenderedPageBreak/>
        <w:t>Consent Form</w:t>
      </w:r>
    </w:p>
    <w:p w:rsidR="00210A73" w:rsidRPr="006872B2" w:rsidRDefault="00210A73" w:rsidP="00210A73">
      <w:pPr>
        <w:rPr>
          <w:b/>
          <w:bCs/>
          <w:sz w:val="28"/>
          <w:szCs w:val="28"/>
        </w:rPr>
      </w:pPr>
      <w:r w:rsidRPr="00A04DA1">
        <w:rPr>
          <w:b/>
          <w:bCs/>
          <w:sz w:val="28"/>
          <w:szCs w:val="28"/>
        </w:rPr>
        <w:tab/>
        <w:t>Child Friendly Participant Consent Form</w:t>
      </w:r>
      <w:r w:rsidRPr="00A04DA1">
        <w:rPr>
          <w:b/>
          <w:bCs/>
          <w:sz w:val="28"/>
          <w:szCs w:val="28"/>
        </w:rPr>
        <w:tab/>
      </w:r>
      <w:r w:rsidRPr="00620565">
        <w:rPr>
          <w:b/>
          <w:noProof/>
          <w:sz w:val="28"/>
          <w:szCs w:val="28"/>
          <w:lang w:eastAsia="en-GB"/>
        </w:rPr>
        <w:drawing>
          <wp:inline distT="0" distB="0" distL="0" distR="0" wp14:anchorId="2AFC7CAC" wp14:editId="3347A0DC">
            <wp:extent cx="5695950" cy="1857375"/>
            <wp:effectExtent l="0" t="0" r="0" b="0"/>
            <wp:docPr id="1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95950" cy="1857375"/>
                    </a:xfrm>
                    <a:prstGeom prst="rect">
                      <a:avLst/>
                    </a:prstGeom>
                    <a:noFill/>
                    <a:ln>
                      <a:noFill/>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242"/>
      </w:tblGrid>
      <w:tr w:rsidR="00210A73" w:rsidRPr="00620565" w:rsidTr="00210A73">
        <w:tc>
          <w:tcPr>
            <w:tcW w:w="9286" w:type="dxa"/>
          </w:tcPr>
          <w:p w:rsidR="00210A73" w:rsidRPr="00620565" w:rsidRDefault="00210A73" w:rsidP="00210A73">
            <w:pPr>
              <w:rPr>
                <w:b/>
                <w:sz w:val="28"/>
                <w:szCs w:val="28"/>
              </w:rPr>
            </w:pPr>
          </w:p>
          <w:p w:rsidR="00210A73" w:rsidRPr="00620565" w:rsidRDefault="00210A73" w:rsidP="00210A73">
            <w:pPr>
              <w:rPr>
                <w:b/>
                <w:sz w:val="28"/>
                <w:szCs w:val="28"/>
              </w:rPr>
            </w:pPr>
            <w:r w:rsidRPr="00620565">
              <w:rPr>
                <w:b/>
                <w:sz w:val="28"/>
                <w:szCs w:val="28"/>
              </w:rPr>
              <w:t xml:space="preserve">Title of Research Project: </w:t>
            </w:r>
          </w:p>
          <w:p w:rsidR="00210A73" w:rsidRPr="00620565" w:rsidRDefault="00210A73" w:rsidP="00210A73">
            <w:pPr>
              <w:rPr>
                <w:b/>
                <w:sz w:val="28"/>
                <w:szCs w:val="28"/>
              </w:rPr>
            </w:pPr>
            <w:r w:rsidRPr="00620565">
              <w:rPr>
                <w:sz w:val="28"/>
                <w:szCs w:val="28"/>
              </w:rPr>
              <w:t>Listening to your thoughts, ideas and solutions about how the education system currently fails or excludes children, based on your own experiences</w:t>
            </w:r>
            <w:r w:rsidRPr="00620565">
              <w:rPr>
                <w:b/>
                <w:sz w:val="28"/>
                <w:szCs w:val="28"/>
              </w:rPr>
              <w:t>.</w:t>
            </w:r>
          </w:p>
          <w:p w:rsidR="00210A73" w:rsidRPr="00620565" w:rsidRDefault="00210A73" w:rsidP="00210A73">
            <w:pPr>
              <w:rPr>
                <w:b/>
                <w:sz w:val="28"/>
                <w:szCs w:val="28"/>
              </w:rPr>
            </w:pPr>
            <w:r w:rsidRPr="00620565">
              <w:rPr>
                <w:b/>
                <w:sz w:val="28"/>
                <w:szCs w:val="28"/>
              </w:rPr>
              <w:t xml:space="preserve">Exploring exclusion and reasons for educational failure; Neuro-diverse youth-led narrative inquiry, interlinked with trans-disciplinary and inter-disciplinary dialogue to address educational and social inequality. </w:t>
            </w:r>
          </w:p>
          <w:p w:rsidR="00210A73" w:rsidRPr="00620565" w:rsidRDefault="00210A73" w:rsidP="00210A73">
            <w:pPr>
              <w:rPr>
                <w:b/>
                <w:sz w:val="28"/>
                <w:szCs w:val="28"/>
              </w:rPr>
            </w:pPr>
          </w:p>
          <w:p w:rsidR="00210A73" w:rsidRPr="00620565" w:rsidRDefault="00210A73" w:rsidP="00210A73">
            <w:pPr>
              <w:rPr>
                <w:b/>
                <w:sz w:val="28"/>
                <w:szCs w:val="28"/>
              </w:rPr>
            </w:pPr>
            <w:r w:rsidRPr="00620565">
              <w:rPr>
                <w:b/>
                <w:sz w:val="28"/>
                <w:szCs w:val="28"/>
              </w:rPr>
              <w:t>Name of Researcher: Gail John</w:t>
            </w:r>
          </w:p>
          <w:p w:rsidR="00210A73" w:rsidRPr="00620565" w:rsidRDefault="00210A73" w:rsidP="00210A73">
            <w:pPr>
              <w:rPr>
                <w:b/>
                <w:sz w:val="28"/>
                <w:szCs w:val="28"/>
              </w:rPr>
            </w:pPr>
          </w:p>
          <w:p w:rsidR="00210A73" w:rsidRPr="00620565" w:rsidRDefault="00210A73" w:rsidP="00210A73">
            <w:pPr>
              <w:rPr>
                <w:b/>
                <w:bCs/>
                <w:sz w:val="28"/>
                <w:szCs w:val="28"/>
              </w:rPr>
            </w:pPr>
            <w:r w:rsidRPr="00620565">
              <w:rPr>
                <w:b/>
                <w:bCs/>
                <w:sz w:val="28"/>
                <w:szCs w:val="28"/>
              </w:rPr>
              <w:t>Participant Identification Number for this project:</w:t>
            </w:r>
            <w:r w:rsidRPr="00620565">
              <w:rPr>
                <w:b/>
                <w:bCs/>
                <w:sz w:val="28"/>
                <w:szCs w:val="28"/>
              </w:rPr>
              <w:tab/>
              <w:t xml:space="preserve">           Please initial box</w:t>
            </w:r>
          </w:p>
          <w:p w:rsidR="00210A73" w:rsidRPr="00620565" w:rsidRDefault="00210A73" w:rsidP="008717AA">
            <w:pPr>
              <w:numPr>
                <w:ilvl w:val="0"/>
                <w:numId w:val="3"/>
              </w:numPr>
              <w:spacing w:after="160" w:line="259" w:lineRule="auto"/>
              <w:rPr>
                <w:b/>
                <w:sz w:val="28"/>
                <w:szCs w:val="28"/>
              </w:rPr>
            </w:pPr>
            <w:r>
              <w:rPr>
                <w:noProof/>
                <w:lang w:eastAsia="en-GB"/>
              </w:rPr>
              <mc:AlternateContent>
                <mc:Choice Requires="wps">
                  <w:drawing>
                    <wp:anchor distT="0" distB="0" distL="114300" distR="114300" simplePos="0" relativeHeight="252091392" behindDoc="0" locked="0" layoutInCell="1" allowOverlap="1" wp14:anchorId="5DF2F19C" wp14:editId="4C2BD7C5">
                      <wp:simplePos x="0" y="0"/>
                      <wp:positionH relativeFrom="column">
                        <wp:posOffset>5137785</wp:posOffset>
                      </wp:positionH>
                      <wp:positionV relativeFrom="paragraph">
                        <wp:posOffset>233680</wp:posOffset>
                      </wp:positionV>
                      <wp:extent cx="457200" cy="342900"/>
                      <wp:effectExtent l="0" t="0" r="0" b="0"/>
                      <wp:wrapNone/>
                      <wp:docPr id="211"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2C7BBC" id="Rectangle 7" o:spid="_x0000_s1026" style="position:absolute;margin-left:404.55pt;margin-top:18.4pt;width:36pt;height:27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"/>
                  </w:pict>
                </mc:Fallback>
              </mc:AlternateContent>
            </w:r>
            <w:r w:rsidRPr="00620565">
              <w:rPr>
                <w:b/>
                <w:sz w:val="28"/>
                <w:szCs w:val="28"/>
              </w:rPr>
              <w:t>I have read and understand the information sheet and I have had the opportunity to ask questions about the project.</w:t>
            </w:r>
          </w:p>
          <w:p w:rsidR="00210A73" w:rsidRPr="00620565" w:rsidRDefault="00210A73" w:rsidP="00210A73">
            <w:pPr>
              <w:rPr>
                <w:b/>
                <w:sz w:val="28"/>
                <w:szCs w:val="28"/>
              </w:rPr>
            </w:pPr>
          </w:p>
          <w:p w:rsidR="00210A73" w:rsidRDefault="00210A73" w:rsidP="008717AA">
            <w:pPr>
              <w:numPr>
                <w:ilvl w:val="0"/>
                <w:numId w:val="3"/>
              </w:numPr>
              <w:spacing w:after="160" w:line="259" w:lineRule="auto"/>
              <w:rPr>
                <w:b/>
                <w:sz w:val="28"/>
                <w:szCs w:val="28"/>
              </w:rPr>
            </w:pPr>
            <w:r>
              <w:rPr>
                <w:noProof/>
                <w:lang w:eastAsia="en-GB"/>
              </w:rPr>
              <mc:AlternateContent>
                <mc:Choice Requires="wps">
                  <w:drawing>
                    <wp:anchor distT="0" distB="0" distL="114300" distR="114300" simplePos="0" relativeHeight="252092416" behindDoc="0" locked="0" layoutInCell="1" allowOverlap="1" wp14:anchorId="49018233" wp14:editId="59ECAC00">
                      <wp:simplePos x="0" y="0"/>
                      <wp:positionH relativeFrom="column">
                        <wp:posOffset>5062220</wp:posOffset>
                      </wp:positionH>
                      <wp:positionV relativeFrom="paragraph">
                        <wp:posOffset>398145</wp:posOffset>
                      </wp:positionV>
                      <wp:extent cx="457200" cy="333375"/>
                      <wp:effectExtent l="0" t="0" r="0" b="9525"/>
                      <wp:wrapNone/>
                      <wp:docPr id="21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333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79BF46" id="Rectangle 6" o:spid="_x0000_s1026" style="position:absolute;margin-left:398.6pt;margin-top:31.35pt;width:36pt;height:26.2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"/>
                  </w:pict>
                </mc:Fallback>
              </mc:AlternateContent>
            </w:r>
            <w:r w:rsidRPr="006872B2">
              <w:rPr>
                <w:b/>
                <w:sz w:val="28"/>
                <w:szCs w:val="28"/>
              </w:rPr>
              <w:t xml:space="preserve">I understand that I am free to withdraw at any time without giving any reason. I am free to decline. </w:t>
            </w:r>
          </w:p>
          <w:p w:rsidR="00210A73" w:rsidRDefault="00210A73" w:rsidP="00210A73">
            <w:pPr>
              <w:pStyle w:val="ListParagraph"/>
              <w:rPr>
                <w:b/>
                <w:sz w:val="28"/>
                <w:szCs w:val="28"/>
              </w:rPr>
            </w:pPr>
          </w:p>
          <w:p w:rsidR="00210A73" w:rsidRPr="006872B2" w:rsidRDefault="00210A73" w:rsidP="008717AA">
            <w:pPr>
              <w:numPr>
                <w:ilvl w:val="0"/>
                <w:numId w:val="3"/>
              </w:numPr>
              <w:spacing w:after="160" w:line="259" w:lineRule="auto"/>
              <w:rPr>
                <w:b/>
                <w:sz w:val="28"/>
                <w:szCs w:val="28"/>
              </w:rPr>
            </w:pPr>
            <w:r>
              <w:rPr>
                <w:noProof/>
                <w:lang w:eastAsia="en-GB"/>
              </w:rPr>
              <w:lastRenderedPageBreak/>
              <mc:AlternateContent>
                <mc:Choice Requires="wps">
                  <w:drawing>
                    <wp:anchor distT="0" distB="0" distL="114300" distR="114300" simplePos="0" relativeHeight="252093440" behindDoc="0" locked="0" layoutInCell="1" allowOverlap="1" wp14:anchorId="678F7528" wp14:editId="058E74B9">
                      <wp:simplePos x="0" y="0"/>
                      <wp:positionH relativeFrom="column">
                        <wp:posOffset>5064449</wp:posOffset>
                      </wp:positionH>
                      <wp:positionV relativeFrom="paragraph">
                        <wp:posOffset>926984</wp:posOffset>
                      </wp:positionV>
                      <wp:extent cx="457200" cy="342900"/>
                      <wp:effectExtent l="0" t="0" r="0" b="0"/>
                      <wp:wrapNone/>
                      <wp:docPr id="209"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0E5B45" id="Rectangle 5" o:spid="_x0000_s1026" style="position:absolute;margin-left:398.8pt;margin-top:73pt;width:36pt;height:27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"/>
                  </w:pict>
                </mc:Fallback>
              </mc:AlternateContent>
            </w:r>
            <w:r w:rsidRPr="006872B2">
              <w:rPr>
                <w:b/>
                <w:sz w:val="28"/>
                <w:szCs w:val="28"/>
              </w:rPr>
              <w:t>I understand that my responses will be kept strictly confidential.</w:t>
            </w:r>
            <w:r w:rsidRPr="006872B2">
              <w:rPr>
                <w:b/>
                <w:sz w:val="28"/>
                <w:szCs w:val="28"/>
              </w:rPr>
              <w:br/>
              <w:t>I give permission for members of the research team to access my</w:t>
            </w:r>
            <w:r w:rsidRPr="006872B2">
              <w:rPr>
                <w:b/>
                <w:sz w:val="28"/>
                <w:szCs w:val="28"/>
              </w:rPr>
              <w:br/>
              <w:t>anonymised responses. I understand that my name will not be linked with the research materials, and I</w:t>
            </w:r>
            <w:r>
              <w:rPr>
                <w:b/>
                <w:sz w:val="28"/>
                <w:szCs w:val="28"/>
              </w:rPr>
              <w:t xml:space="preserve"> will not be identified in any</w:t>
            </w:r>
            <w:r w:rsidRPr="006872B2">
              <w:rPr>
                <w:b/>
                <w:sz w:val="28"/>
                <w:szCs w:val="28"/>
              </w:rPr>
              <w:t xml:space="preserve"> reports that result from the research.  </w:t>
            </w:r>
          </w:p>
          <w:p w:rsidR="00210A73" w:rsidRPr="00620565" w:rsidRDefault="00210A73" w:rsidP="00210A73">
            <w:pPr>
              <w:rPr>
                <w:b/>
                <w:sz w:val="28"/>
                <w:szCs w:val="28"/>
              </w:rPr>
            </w:pPr>
            <w:r>
              <w:rPr>
                <w:noProof/>
                <w:lang w:eastAsia="en-GB"/>
              </w:rPr>
              <mc:AlternateContent>
                <mc:Choice Requires="wps">
                  <w:drawing>
                    <wp:anchor distT="0" distB="0" distL="114300" distR="114300" simplePos="0" relativeHeight="252094464" behindDoc="0" locked="0" layoutInCell="1" allowOverlap="1" wp14:anchorId="452093FB" wp14:editId="0DD9D58F">
                      <wp:simplePos x="0" y="0"/>
                      <wp:positionH relativeFrom="column">
                        <wp:posOffset>5062220</wp:posOffset>
                      </wp:positionH>
                      <wp:positionV relativeFrom="paragraph">
                        <wp:posOffset>207010</wp:posOffset>
                      </wp:positionV>
                      <wp:extent cx="457200" cy="342900"/>
                      <wp:effectExtent l="0" t="0" r="0" b="0"/>
                      <wp:wrapNone/>
                      <wp:docPr id="20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09821B" id="Rectangle 4" o:spid="_x0000_s1026" style="position:absolute;margin-left:398.6pt;margin-top:16.3pt;width:36pt;height:27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"/>
                  </w:pict>
                </mc:Fallback>
              </mc:AlternateContent>
            </w:r>
            <w:r w:rsidRPr="00620565">
              <w:rPr>
                <w:b/>
                <w:sz w:val="28"/>
                <w:szCs w:val="28"/>
              </w:rPr>
              <w:t xml:space="preserve">     4.     I agree for the data collected from me to be used in future research </w:t>
            </w:r>
          </w:p>
          <w:p w:rsidR="00210A73" w:rsidRPr="00620565" w:rsidRDefault="00210A73" w:rsidP="008717AA">
            <w:pPr>
              <w:numPr>
                <w:ilvl w:val="0"/>
                <w:numId w:val="4"/>
              </w:numPr>
              <w:spacing w:after="160" w:line="259" w:lineRule="auto"/>
              <w:rPr>
                <w:b/>
                <w:sz w:val="28"/>
                <w:szCs w:val="28"/>
              </w:rPr>
            </w:pPr>
            <w:r w:rsidRPr="00620565">
              <w:rPr>
                <w:b/>
                <w:sz w:val="28"/>
                <w:szCs w:val="28"/>
              </w:rPr>
              <w:t>I agree to take part in the above research project.</w:t>
            </w:r>
          </w:p>
          <w:p w:rsidR="00210A73" w:rsidRPr="00620565" w:rsidRDefault="00210A73" w:rsidP="00210A73">
            <w:pPr>
              <w:rPr>
                <w:b/>
                <w:sz w:val="28"/>
                <w:szCs w:val="28"/>
              </w:rPr>
            </w:pPr>
            <w:r>
              <w:rPr>
                <w:b/>
                <w:sz w:val="28"/>
                <w:szCs w:val="28"/>
              </w:rPr>
              <w:t xml:space="preserve">                             </w:t>
            </w:r>
            <w:r w:rsidRPr="00620565">
              <w:rPr>
                <w:b/>
                <w:sz w:val="28"/>
                <w:szCs w:val="28"/>
              </w:rPr>
              <w:t xml:space="preserve">                                                                                </w:t>
            </w:r>
            <w:r w:rsidRPr="00620565">
              <w:rPr>
                <w:b/>
                <w:noProof/>
                <w:sz w:val="28"/>
                <w:szCs w:val="28"/>
                <w:lang w:eastAsia="en-GB"/>
              </w:rPr>
              <w:drawing>
                <wp:inline distT="0" distB="0" distL="0" distR="0" wp14:anchorId="78E28C76" wp14:editId="26338FF1">
                  <wp:extent cx="485775" cy="371475"/>
                  <wp:effectExtent l="0" t="0" r="0" b="0"/>
                  <wp:docPr id="1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5775" cy="371475"/>
                          </a:xfrm>
                          <a:prstGeom prst="rect">
                            <a:avLst/>
                          </a:prstGeom>
                          <a:noFill/>
                          <a:ln>
                            <a:noFill/>
                          </a:ln>
                        </pic:spPr>
                      </pic:pic>
                    </a:graphicData>
                  </a:graphic>
                </wp:inline>
              </w:drawing>
            </w:r>
            <w:r w:rsidRPr="00620565">
              <w:rPr>
                <w:b/>
                <w:sz w:val="28"/>
                <w:szCs w:val="28"/>
              </w:rPr>
              <w:t>______________________</w:t>
            </w:r>
            <w:r>
              <w:rPr>
                <w:b/>
                <w:sz w:val="28"/>
                <w:szCs w:val="28"/>
              </w:rPr>
              <w:t>_</w:t>
            </w:r>
            <w:r>
              <w:rPr>
                <w:b/>
                <w:sz w:val="28"/>
                <w:szCs w:val="28"/>
              </w:rPr>
              <w:tab/>
              <w:t xml:space="preserve">________________        </w:t>
            </w:r>
            <w:r w:rsidRPr="00620565">
              <w:rPr>
                <w:b/>
                <w:sz w:val="28"/>
                <w:szCs w:val="28"/>
              </w:rPr>
              <w:t>____________________</w:t>
            </w:r>
          </w:p>
          <w:p w:rsidR="00210A73" w:rsidRPr="00620565" w:rsidRDefault="00210A73" w:rsidP="00210A73">
            <w:pPr>
              <w:rPr>
                <w:b/>
                <w:sz w:val="28"/>
                <w:szCs w:val="28"/>
              </w:rPr>
            </w:pPr>
            <w:r w:rsidRPr="00620565">
              <w:rPr>
                <w:b/>
                <w:sz w:val="28"/>
                <w:szCs w:val="28"/>
              </w:rPr>
              <w:t>Name of Participant</w:t>
            </w:r>
            <w:r w:rsidRPr="00620565">
              <w:rPr>
                <w:b/>
                <w:sz w:val="28"/>
                <w:szCs w:val="28"/>
              </w:rPr>
              <w:tab/>
              <w:t>Date</w:t>
            </w:r>
            <w:r w:rsidRPr="00620565">
              <w:rPr>
                <w:b/>
                <w:sz w:val="28"/>
                <w:szCs w:val="28"/>
              </w:rPr>
              <w:tab/>
              <w:t>Signature</w:t>
            </w:r>
          </w:p>
          <w:p w:rsidR="00210A73" w:rsidRPr="00620565" w:rsidRDefault="00210A73" w:rsidP="00210A73">
            <w:pPr>
              <w:rPr>
                <w:b/>
                <w:sz w:val="28"/>
                <w:szCs w:val="28"/>
              </w:rPr>
            </w:pPr>
            <w:r w:rsidRPr="00620565">
              <w:rPr>
                <w:b/>
                <w:sz w:val="28"/>
                <w:szCs w:val="28"/>
              </w:rPr>
              <w:t>(</w:t>
            </w:r>
            <w:r w:rsidRPr="00620565">
              <w:rPr>
                <w:b/>
                <w:i/>
                <w:iCs/>
                <w:sz w:val="28"/>
                <w:szCs w:val="28"/>
              </w:rPr>
              <w:t>or legal representative</w:t>
            </w:r>
            <w:r w:rsidRPr="00620565">
              <w:rPr>
                <w:b/>
                <w:sz w:val="28"/>
                <w:szCs w:val="28"/>
              </w:rPr>
              <w:t>)</w:t>
            </w:r>
          </w:p>
          <w:p w:rsidR="00210A73" w:rsidRPr="00620565" w:rsidRDefault="00210A73" w:rsidP="00210A73">
            <w:pPr>
              <w:rPr>
                <w:b/>
                <w:sz w:val="28"/>
                <w:szCs w:val="28"/>
              </w:rPr>
            </w:pPr>
            <w:r w:rsidRPr="00620565">
              <w:rPr>
                <w:b/>
                <w:sz w:val="28"/>
                <w:szCs w:val="28"/>
              </w:rPr>
              <w:t>_________________________</w:t>
            </w:r>
            <w:r w:rsidRPr="00620565">
              <w:rPr>
                <w:b/>
                <w:sz w:val="28"/>
                <w:szCs w:val="28"/>
              </w:rPr>
              <w:tab/>
              <w:t>________________         ____________________</w:t>
            </w:r>
          </w:p>
          <w:p w:rsidR="00210A73" w:rsidRPr="00620565" w:rsidRDefault="00210A73" w:rsidP="00210A73">
            <w:pPr>
              <w:rPr>
                <w:b/>
                <w:sz w:val="28"/>
                <w:szCs w:val="28"/>
              </w:rPr>
            </w:pPr>
            <w:r w:rsidRPr="00620565">
              <w:rPr>
                <w:b/>
                <w:sz w:val="28"/>
                <w:szCs w:val="28"/>
              </w:rPr>
              <w:t>Name of person taking consent</w:t>
            </w:r>
            <w:r w:rsidRPr="00620565">
              <w:rPr>
                <w:b/>
                <w:sz w:val="28"/>
                <w:szCs w:val="28"/>
              </w:rPr>
              <w:tab/>
              <w:t>Date</w:t>
            </w:r>
            <w:r w:rsidRPr="00620565">
              <w:rPr>
                <w:b/>
                <w:sz w:val="28"/>
                <w:szCs w:val="28"/>
              </w:rPr>
              <w:tab/>
              <w:t>Signature</w:t>
            </w:r>
          </w:p>
          <w:p w:rsidR="00210A73" w:rsidRPr="00620565" w:rsidRDefault="00210A73" w:rsidP="00210A73">
            <w:pPr>
              <w:rPr>
                <w:b/>
                <w:sz w:val="28"/>
                <w:szCs w:val="28"/>
              </w:rPr>
            </w:pPr>
            <w:r w:rsidRPr="00620565">
              <w:rPr>
                <w:b/>
                <w:sz w:val="28"/>
                <w:szCs w:val="28"/>
              </w:rPr>
              <w:t>(</w:t>
            </w:r>
            <w:r w:rsidRPr="00620565">
              <w:rPr>
                <w:b/>
                <w:i/>
                <w:iCs/>
                <w:sz w:val="28"/>
                <w:szCs w:val="28"/>
              </w:rPr>
              <w:t>if different from lead researcher</w:t>
            </w:r>
            <w:r w:rsidRPr="00620565">
              <w:rPr>
                <w:b/>
                <w:sz w:val="28"/>
                <w:szCs w:val="28"/>
              </w:rPr>
              <w:t>)</w:t>
            </w:r>
          </w:p>
          <w:p w:rsidR="00210A73" w:rsidRPr="00620565" w:rsidRDefault="00210A73" w:rsidP="00210A73">
            <w:pPr>
              <w:rPr>
                <w:b/>
                <w:i/>
                <w:iCs/>
                <w:sz w:val="28"/>
                <w:szCs w:val="28"/>
              </w:rPr>
            </w:pPr>
            <w:r w:rsidRPr="00620565">
              <w:rPr>
                <w:b/>
                <w:i/>
                <w:iCs/>
                <w:sz w:val="28"/>
                <w:szCs w:val="28"/>
              </w:rPr>
              <w:t>To be signed and dated in presence of the participant</w:t>
            </w:r>
          </w:p>
          <w:p w:rsidR="00210A73" w:rsidRPr="00620565" w:rsidRDefault="00210A73" w:rsidP="00210A73">
            <w:pPr>
              <w:rPr>
                <w:b/>
                <w:sz w:val="28"/>
                <w:szCs w:val="28"/>
              </w:rPr>
            </w:pPr>
            <w:r w:rsidRPr="00620565">
              <w:rPr>
                <w:b/>
                <w:sz w:val="28"/>
                <w:szCs w:val="28"/>
              </w:rPr>
              <w:t>_________________________</w:t>
            </w:r>
            <w:r w:rsidRPr="00620565">
              <w:rPr>
                <w:b/>
                <w:sz w:val="28"/>
                <w:szCs w:val="28"/>
              </w:rPr>
              <w:tab/>
              <w:t xml:space="preserve">________________         </w:t>
            </w:r>
          </w:p>
          <w:p w:rsidR="00210A73" w:rsidRPr="00620565" w:rsidRDefault="00210A73" w:rsidP="00210A73">
            <w:pPr>
              <w:rPr>
                <w:b/>
                <w:sz w:val="28"/>
                <w:szCs w:val="28"/>
              </w:rPr>
            </w:pPr>
            <w:r w:rsidRPr="00620565">
              <w:rPr>
                <w:b/>
                <w:sz w:val="28"/>
                <w:szCs w:val="28"/>
              </w:rPr>
              <w:t xml:space="preserve"> Lead Researcher</w:t>
            </w:r>
            <w:r w:rsidRPr="00620565">
              <w:rPr>
                <w:b/>
                <w:sz w:val="28"/>
                <w:szCs w:val="28"/>
              </w:rPr>
              <w:tab/>
              <w:t>Date</w:t>
            </w:r>
            <w:r w:rsidRPr="00620565">
              <w:rPr>
                <w:b/>
                <w:sz w:val="28"/>
                <w:szCs w:val="28"/>
              </w:rPr>
              <w:tab/>
              <w:t>Signature</w:t>
            </w:r>
          </w:p>
          <w:p w:rsidR="00210A73" w:rsidRPr="00620565" w:rsidRDefault="00210A73" w:rsidP="00210A73">
            <w:pPr>
              <w:rPr>
                <w:b/>
                <w:i/>
                <w:iCs/>
                <w:sz w:val="28"/>
                <w:szCs w:val="28"/>
              </w:rPr>
            </w:pPr>
            <w:r w:rsidRPr="00620565">
              <w:rPr>
                <w:b/>
                <w:i/>
                <w:iCs/>
                <w:sz w:val="28"/>
                <w:szCs w:val="28"/>
              </w:rPr>
              <w:t>To be signed and dated in presence of the participant</w:t>
            </w:r>
          </w:p>
          <w:p w:rsidR="00210A73" w:rsidRPr="00620565" w:rsidRDefault="00210A73" w:rsidP="00210A73">
            <w:pPr>
              <w:rPr>
                <w:b/>
                <w:sz w:val="28"/>
                <w:szCs w:val="28"/>
              </w:rPr>
            </w:pPr>
            <w:r w:rsidRPr="00620565">
              <w:rPr>
                <w:b/>
                <w:sz w:val="28"/>
                <w:szCs w:val="28"/>
              </w:rPr>
              <w:t>Copies:</w:t>
            </w:r>
          </w:p>
          <w:p w:rsidR="00210A73" w:rsidRPr="00620565" w:rsidRDefault="00210A73" w:rsidP="00210A73">
            <w:pPr>
              <w:rPr>
                <w:b/>
                <w:i/>
                <w:iCs/>
                <w:sz w:val="28"/>
                <w:szCs w:val="28"/>
              </w:rPr>
            </w:pPr>
            <w:r w:rsidRPr="00620565">
              <w:rPr>
                <w:b/>
                <w:i/>
                <w:iCs/>
                <w:sz w:val="28"/>
                <w:szCs w:val="28"/>
              </w:rPr>
              <w:t xml:space="preserve">Once this has been signed by all parties the participant should receive a copy of the signed and dated participant consent form, the letter/pre-written script/information sheet and any other written information provided to the participants. A copy of the signed and dated consent form should be placed in the project’s main record (e.g. a site file), which must be kept in a secure location. </w:t>
            </w:r>
          </w:p>
        </w:tc>
      </w:tr>
    </w:tbl>
    <w:p w:rsidR="00210A73" w:rsidRDefault="00210A73" w:rsidP="00210A73">
      <w:pPr>
        <w:outlineLvl w:val="0"/>
        <w:rPr>
          <w:b/>
          <w:noProof/>
          <w:sz w:val="28"/>
          <w:szCs w:val="28"/>
        </w:rPr>
      </w:pPr>
      <w:r w:rsidRPr="00B82C8E">
        <w:rPr>
          <w:b/>
          <w:noProof/>
          <w:sz w:val="28"/>
          <w:szCs w:val="28"/>
        </w:rPr>
        <w:lastRenderedPageBreak/>
        <w:t xml:space="preserve">Appendix </w:t>
      </w:r>
      <w:r>
        <w:rPr>
          <w:b/>
          <w:noProof/>
          <w:sz w:val="28"/>
          <w:szCs w:val="28"/>
        </w:rPr>
        <w:t>3: Interview Schedule -</w:t>
      </w:r>
      <w:r>
        <w:rPr>
          <w:b/>
          <w:sz w:val="28"/>
          <w:szCs w:val="28"/>
        </w:rPr>
        <w:t xml:space="preserve">Broad Interview Questions </w:t>
      </w:r>
    </w:p>
    <w:p w:rsidR="00210A73" w:rsidRDefault="00210A73" w:rsidP="00210A73">
      <w:pPr>
        <w:spacing w:after="0" w:line="240" w:lineRule="auto"/>
        <w:rPr>
          <w:rFonts w:ascii="Arial" w:eastAsia="Times New Roman" w:hAnsi="Arial"/>
          <w:sz w:val="24"/>
          <w:szCs w:val="20"/>
          <w:lang w:eastAsia="en-GB"/>
        </w:rPr>
      </w:pPr>
      <w:r w:rsidRPr="00100E77">
        <w:rPr>
          <w:rFonts w:ascii="Arial" w:eastAsia="Times New Roman" w:hAnsi="Arial"/>
          <w:sz w:val="24"/>
          <w:szCs w:val="20"/>
          <w:lang w:eastAsia="en-GB"/>
        </w:rPr>
        <w:t>To allow free flowing dialogue, loose, broad research questions were used during the semi-structured interviews</w:t>
      </w:r>
      <w:r>
        <w:rPr>
          <w:rFonts w:ascii="Arial" w:eastAsia="Times New Roman" w:hAnsi="Arial"/>
          <w:sz w:val="24"/>
          <w:szCs w:val="20"/>
          <w:lang w:eastAsia="en-GB"/>
        </w:rPr>
        <w:t xml:space="preserve"> around the core research questions</w:t>
      </w:r>
      <w:r w:rsidRPr="00100E77">
        <w:rPr>
          <w:rFonts w:ascii="Arial" w:eastAsia="Times New Roman" w:hAnsi="Arial"/>
          <w:sz w:val="24"/>
          <w:szCs w:val="20"/>
          <w:lang w:eastAsia="en-GB"/>
        </w:rPr>
        <w:t xml:space="preserve">: </w:t>
      </w:r>
    </w:p>
    <w:p w:rsidR="00210A73" w:rsidRPr="00100E77" w:rsidRDefault="00210A73" w:rsidP="00210A73">
      <w:pPr>
        <w:spacing w:after="0" w:line="240" w:lineRule="auto"/>
        <w:rPr>
          <w:rFonts w:ascii="Arial" w:eastAsia="Times New Roman" w:hAnsi="Arial"/>
          <w:sz w:val="24"/>
          <w:szCs w:val="20"/>
          <w:lang w:eastAsia="en-GB"/>
        </w:rPr>
      </w:pPr>
    </w:p>
    <w:p w:rsidR="00210A73" w:rsidRDefault="00210A73" w:rsidP="00210A73">
      <w:pPr>
        <w:spacing w:after="0" w:line="240" w:lineRule="auto"/>
        <w:rPr>
          <w:rFonts w:ascii="Arial" w:eastAsia="Times New Roman" w:hAnsi="Arial"/>
          <w:b/>
          <w:sz w:val="24"/>
          <w:szCs w:val="20"/>
          <w:lang w:eastAsia="en-GB"/>
        </w:rPr>
      </w:pPr>
    </w:p>
    <w:p w:rsidR="00210A73" w:rsidRDefault="00210A73" w:rsidP="008717AA">
      <w:pPr>
        <w:pStyle w:val="ListParagraph"/>
        <w:numPr>
          <w:ilvl w:val="0"/>
          <w:numId w:val="6"/>
        </w:numPr>
        <w:spacing w:after="0" w:line="240" w:lineRule="auto"/>
        <w:rPr>
          <w:rFonts w:eastAsia="Times New Roman"/>
          <w:b/>
          <w:szCs w:val="20"/>
          <w:lang w:eastAsia="en-GB"/>
        </w:rPr>
      </w:pPr>
      <w:r w:rsidRPr="00100E77">
        <w:rPr>
          <w:rFonts w:eastAsia="Times New Roman"/>
          <w:b/>
          <w:szCs w:val="20"/>
          <w:lang w:eastAsia="en-GB"/>
        </w:rPr>
        <w:t xml:space="preserve">In what ways, if any, has your educational experience at school </w:t>
      </w:r>
      <w:r>
        <w:rPr>
          <w:rFonts w:eastAsia="Times New Roman"/>
          <w:b/>
          <w:szCs w:val="20"/>
          <w:lang w:eastAsia="en-GB"/>
        </w:rPr>
        <w:t>c</w:t>
      </w:r>
      <w:r w:rsidRPr="00100E77">
        <w:rPr>
          <w:rFonts w:eastAsia="Times New Roman"/>
          <w:b/>
          <w:szCs w:val="20"/>
          <w:lang w:eastAsia="en-GB"/>
        </w:rPr>
        <w:t>reated barriers that ha</w:t>
      </w:r>
      <w:r w:rsidR="00C70290">
        <w:rPr>
          <w:rFonts w:eastAsia="Times New Roman"/>
          <w:b/>
          <w:szCs w:val="20"/>
          <w:lang w:eastAsia="en-GB"/>
        </w:rPr>
        <w:t xml:space="preserve">ve </w:t>
      </w:r>
      <w:r w:rsidRPr="00100E77">
        <w:rPr>
          <w:rFonts w:eastAsia="Times New Roman"/>
          <w:b/>
          <w:szCs w:val="20"/>
          <w:lang w:eastAsia="en-GB"/>
        </w:rPr>
        <w:t xml:space="preserve">led to educational failure? </w:t>
      </w:r>
    </w:p>
    <w:p w:rsidR="00210A73" w:rsidRPr="00100E77" w:rsidRDefault="00210A73" w:rsidP="00210A73">
      <w:pPr>
        <w:spacing w:after="0" w:line="240" w:lineRule="auto"/>
        <w:rPr>
          <w:rFonts w:ascii="Arial" w:eastAsia="Times New Roman" w:hAnsi="Arial"/>
          <w:b/>
          <w:sz w:val="24"/>
          <w:szCs w:val="20"/>
          <w:lang w:eastAsia="en-GB"/>
        </w:rPr>
      </w:pPr>
      <w:r>
        <w:rPr>
          <w:rFonts w:ascii="Arial" w:eastAsia="Times New Roman" w:hAnsi="Arial"/>
          <w:b/>
          <w:sz w:val="24"/>
          <w:szCs w:val="20"/>
          <w:lang w:eastAsia="en-GB"/>
        </w:rPr>
        <w:t xml:space="preserve">      </w:t>
      </w:r>
      <w:r w:rsidRPr="00100E77">
        <w:rPr>
          <w:rFonts w:ascii="Arial" w:eastAsia="Times New Roman" w:hAnsi="Arial"/>
          <w:b/>
          <w:sz w:val="24"/>
          <w:szCs w:val="20"/>
          <w:lang w:eastAsia="en-GB"/>
        </w:rPr>
        <w:t>2)</w:t>
      </w:r>
      <w:r w:rsidRPr="00100E77">
        <w:rPr>
          <w:rFonts w:ascii="Arial" w:eastAsia="Times New Roman" w:hAnsi="Arial"/>
          <w:b/>
          <w:sz w:val="24"/>
          <w:szCs w:val="20"/>
          <w:lang w:eastAsia="en-GB"/>
        </w:rPr>
        <w:tab/>
      </w:r>
      <w:r>
        <w:rPr>
          <w:rFonts w:ascii="Arial" w:eastAsia="Times New Roman" w:hAnsi="Arial"/>
          <w:b/>
          <w:sz w:val="24"/>
          <w:szCs w:val="20"/>
          <w:lang w:eastAsia="en-GB"/>
        </w:rPr>
        <w:t xml:space="preserve">     </w:t>
      </w:r>
      <w:r w:rsidRPr="00100E77">
        <w:rPr>
          <w:rFonts w:ascii="Arial" w:eastAsia="Times New Roman" w:hAnsi="Arial"/>
          <w:b/>
          <w:sz w:val="24"/>
          <w:szCs w:val="20"/>
          <w:lang w:eastAsia="en-GB"/>
        </w:rPr>
        <w:t>What have been the effects of educational failure upon your life?</w:t>
      </w:r>
    </w:p>
    <w:p w:rsidR="00210A73" w:rsidRDefault="00210A73" w:rsidP="00210A73">
      <w:pPr>
        <w:spacing w:after="0" w:line="240" w:lineRule="auto"/>
        <w:rPr>
          <w:rFonts w:ascii="Arial" w:eastAsia="Times New Roman" w:hAnsi="Arial"/>
          <w:b/>
          <w:sz w:val="24"/>
          <w:szCs w:val="20"/>
          <w:lang w:eastAsia="en-GB"/>
        </w:rPr>
      </w:pPr>
      <w:r>
        <w:rPr>
          <w:rFonts w:ascii="Arial" w:eastAsia="Times New Roman" w:hAnsi="Arial"/>
          <w:b/>
          <w:sz w:val="24"/>
          <w:szCs w:val="20"/>
          <w:lang w:eastAsia="en-GB"/>
        </w:rPr>
        <w:t xml:space="preserve">      </w:t>
      </w:r>
      <w:r w:rsidRPr="00100E77">
        <w:rPr>
          <w:rFonts w:ascii="Arial" w:eastAsia="Times New Roman" w:hAnsi="Arial"/>
          <w:b/>
          <w:sz w:val="24"/>
          <w:szCs w:val="20"/>
          <w:lang w:eastAsia="en-GB"/>
        </w:rPr>
        <w:t>3)</w:t>
      </w:r>
      <w:r w:rsidRPr="00100E77">
        <w:rPr>
          <w:rFonts w:ascii="Arial" w:eastAsia="Times New Roman" w:hAnsi="Arial"/>
          <w:b/>
          <w:sz w:val="24"/>
          <w:szCs w:val="20"/>
          <w:lang w:eastAsia="en-GB"/>
        </w:rPr>
        <w:tab/>
      </w:r>
      <w:r>
        <w:rPr>
          <w:rFonts w:ascii="Arial" w:eastAsia="Times New Roman" w:hAnsi="Arial"/>
          <w:b/>
          <w:sz w:val="24"/>
          <w:szCs w:val="20"/>
          <w:lang w:eastAsia="en-GB"/>
        </w:rPr>
        <w:t xml:space="preserve">     </w:t>
      </w:r>
      <w:r w:rsidRPr="00100E77">
        <w:rPr>
          <w:rFonts w:ascii="Arial" w:eastAsia="Times New Roman" w:hAnsi="Arial"/>
          <w:b/>
          <w:sz w:val="24"/>
          <w:szCs w:val="20"/>
          <w:lang w:eastAsia="en-GB"/>
        </w:rPr>
        <w:t xml:space="preserve">What solutions would you suggest to policy makers </w:t>
      </w:r>
      <w:r w:rsidR="00C70290">
        <w:rPr>
          <w:rFonts w:ascii="Arial" w:eastAsia="Times New Roman" w:hAnsi="Arial"/>
          <w:b/>
          <w:sz w:val="24"/>
          <w:szCs w:val="20"/>
          <w:lang w:eastAsia="en-GB"/>
        </w:rPr>
        <w:t xml:space="preserve">to </w:t>
      </w:r>
      <w:r w:rsidRPr="00100E77">
        <w:rPr>
          <w:rFonts w:ascii="Arial" w:eastAsia="Times New Roman" w:hAnsi="Arial"/>
          <w:b/>
          <w:sz w:val="24"/>
          <w:szCs w:val="20"/>
          <w:lang w:eastAsia="en-GB"/>
        </w:rPr>
        <w:t>improve</w:t>
      </w:r>
      <w:r w:rsidR="00C70290">
        <w:rPr>
          <w:rFonts w:ascii="Arial" w:eastAsia="Times New Roman" w:hAnsi="Arial"/>
          <w:b/>
          <w:sz w:val="24"/>
          <w:szCs w:val="20"/>
          <w:lang w:eastAsia="en-GB"/>
        </w:rPr>
        <w:t xml:space="preserve">  </w:t>
      </w:r>
    </w:p>
    <w:p w:rsidR="00210A73" w:rsidRDefault="00C70290" w:rsidP="00210A73">
      <w:pPr>
        <w:spacing w:after="0" w:line="240" w:lineRule="auto"/>
        <w:rPr>
          <w:rFonts w:ascii="Arial" w:eastAsia="Times New Roman" w:hAnsi="Arial"/>
          <w:b/>
          <w:sz w:val="24"/>
          <w:szCs w:val="20"/>
          <w:lang w:eastAsia="en-GB"/>
        </w:rPr>
      </w:pPr>
      <w:r>
        <w:rPr>
          <w:rFonts w:ascii="Arial" w:eastAsia="Times New Roman" w:hAnsi="Arial"/>
          <w:b/>
          <w:sz w:val="24"/>
          <w:szCs w:val="20"/>
          <w:lang w:eastAsia="en-GB"/>
        </w:rPr>
        <w:t xml:space="preserve">                their</w:t>
      </w:r>
      <w:r w:rsidR="00210A73">
        <w:rPr>
          <w:rFonts w:ascii="Arial" w:eastAsia="Times New Roman" w:hAnsi="Arial"/>
          <w:b/>
          <w:sz w:val="24"/>
          <w:szCs w:val="20"/>
          <w:lang w:eastAsia="en-GB"/>
        </w:rPr>
        <w:t xml:space="preserve"> </w:t>
      </w:r>
      <w:r w:rsidR="00210A73" w:rsidRPr="00100E77">
        <w:rPr>
          <w:rFonts w:ascii="Arial" w:eastAsia="Times New Roman" w:hAnsi="Arial"/>
          <w:b/>
          <w:sz w:val="24"/>
          <w:szCs w:val="20"/>
          <w:lang w:eastAsia="en-GB"/>
        </w:rPr>
        <w:t>educational inclusion?</w:t>
      </w:r>
    </w:p>
    <w:p w:rsidR="00210A73" w:rsidRDefault="00210A73" w:rsidP="00210A73">
      <w:pPr>
        <w:spacing w:after="0" w:line="240" w:lineRule="auto"/>
        <w:rPr>
          <w:rFonts w:ascii="Arial" w:eastAsia="Times New Roman" w:hAnsi="Arial"/>
          <w:b/>
          <w:sz w:val="24"/>
          <w:szCs w:val="20"/>
          <w:lang w:eastAsia="en-GB"/>
        </w:rPr>
      </w:pPr>
    </w:p>
    <w:p w:rsidR="00210A73" w:rsidRDefault="00210A73" w:rsidP="00210A73">
      <w:pPr>
        <w:spacing w:after="0" w:line="240" w:lineRule="auto"/>
        <w:rPr>
          <w:rFonts w:ascii="Arial" w:eastAsia="Times New Roman" w:hAnsi="Arial"/>
          <w:sz w:val="24"/>
          <w:szCs w:val="20"/>
          <w:lang w:eastAsia="en-GB"/>
        </w:rPr>
      </w:pPr>
      <w:r>
        <w:rPr>
          <w:rFonts w:ascii="Arial" w:eastAsia="Times New Roman" w:hAnsi="Arial"/>
          <w:sz w:val="24"/>
          <w:szCs w:val="20"/>
          <w:lang w:eastAsia="en-GB"/>
        </w:rPr>
        <w:t xml:space="preserve">A series of </w:t>
      </w:r>
      <w:r w:rsidRPr="00DF7F52">
        <w:rPr>
          <w:rFonts w:ascii="Arial" w:eastAsia="Times New Roman" w:hAnsi="Arial"/>
          <w:sz w:val="24"/>
          <w:szCs w:val="20"/>
          <w:lang w:eastAsia="en-GB"/>
        </w:rPr>
        <w:t xml:space="preserve">open-ended questions </w:t>
      </w:r>
      <w:r>
        <w:rPr>
          <w:rFonts w:ascii="Arial" w:eastAsia="Times New Roman" w:hAnsi="Arial"/>
          <w:sz w:val="24"/>
          <w:szCs w:val="20"/>
          <w:lang w:eastAsia="en-GB"/>
        </w:rPr>
        <w:t>were used to aid d</w:t>
      </w:r>
      <w:r w:rsidRPr="00DF7F52">
        <w:rPr>
          <w:rFonts w:ascii="Arial" w:eastAsia="Times New Roman" w:hAnsi="Arial"/>
          <w:sz w:val="24"/>
          <w:szCs w:val="20"/>
          <w:lang w:eastAsia="en-GB"/>
        </w:rPr>
        <w:t>ynamic expansion</w:t>
      </w:r>
      <w:r>
        <w:rPr>
          <w:rFonts w:ascii="Arial" w:eastAsia="Times New Roman" w:hAnsi="Arial"/>
          <w:sz w:val="24"/>
          <w:szCs w:val="20"/>
          <w:lang w:eastAsia="en-GB"/>
        </w:rPr>
        <w:t>, these</w:t>
      </w:r>
      <w:r w:rsidRPr="00DF7F52">
        <w:rPr>
          <w:rFonts w:ascii="Arial" w:eastAsia="Times New Roman" w:hAnsi="Arial"/>
          <w:sz w:val="24"/>
          <w:szCs w:val="20"/>
          <w:lang w:eastAsia="en-GB"/>
        </w:rPr>
        <w:t xml:space="preserve"> </w:t>
      </w:r>
      <w:r>
        <w:rPr>
          <w:rFonts w:ascii="Arial" w:eastAsia="Times New Roman" w:hAnsi="Arial"/>
          <w:sz w:val="24"/>
          <w:szCs w:val="20"/>
          <w:lang w:eastAsia="en-GB"/>
        </w:rPr>
        <w:t xml:space="preserve">included: </w:t>
      </w:r>
    </w:p>
    <w:p w:rsidR="00210A73" w:rsidRDefault="00210A73" w:rsidP="00210A73">
      <w:pPr>
        <w:spacing w:after="0" w:line="240" w:lineRule="auto"/>
        <w:rPr>
          <w:rFonts w:ascii="Arial" w:eastAsia="Times New Roman" w:hAnsi="Arial"/>
          <w:sz w:val="24"/>
          <w:szCs w:val="20"/>
          <w:lang w:eastAsia="en-GB"/>
        </w:rPr>
      </w:pPr>
    </w:p>
    <w:p w:rsidR="00210A73" w:rsidRPr="001F46E8" w:rsidRDefault="00210A73" w:rsidP="008717AA">
      <w:pPr>
        <w:numPr>
          <w:ilvl w:val="0"/>
          <w:numId w:val="5"/>
        </w:numPr>
        <w:suppressAutoHyphens/>
        <w:autoSpaceDN w:val="0"/>
        <w:spacing w:after="0" w:line="240" w:lineRule="auto"/>
        <w:textAlignment w:val="baseline"/>
        <w:rPr>
          <w:rFonts w:ascii="Arial" w:eastAsia="Times New Roman" w:hAnsi="Arial" w:cs="Arial"/>
          <w:b/>
          <w:sz w:val="24"/>
          <w:szCs w:val="20"/>
          <w:lang w:eastAsia="en-GB"/>
        </w:rPr>
      </w:pPr>
      <w:r w:rsidRPr="001F46E8">
        <w:rPr>
          <w:rFonts w:ascii="Arial" w:eastAsia="Times New Roman" w:hAnsi="Arial" w:cs="Arial"/>
          <w:b/>
          <w:sz w:val="24"/>
          <w:szCs w:val="20"/>
          <w:lang w:eastAsia="en-GB"/>
        </w:rPr>
        <w:t xml:space="preserve">Tell me about your </w:t>
      </w:r>
      <w:r w:rsidRPr="00DC44CF">
        <w:rPr>
          <w:rFonts w:ascii="Arial" w:eastAsia="Times New Roman" w:hAnsi="Arial" w:cs="Arial"/>
          <w:b/>
          <w:sz w:val="24"/>
          <w:szCs w:val="20"/>
          <w:lang w:eastAsia="en-GB"/>
        </w:rPr>
        <w:t>educational experiences?</w:t>
      </w:r>
    </w:p>
    <w:p w:rsidR="00210A73" w:rsidRPr="001F46E8" w:rsidRDefault="00210A73" w:rsidP="00210A73">
      <w:pPr>
        <w:spacing w:after="0" w:line="240" w:lineRule="auto"/>
        <w:ind w:left="360"/>
        <w:rPr>
          <w:rFonts w:ascii="Arial" w:eastAsia="Times New Roman" w:hAnsi="Arial" w:cs="Arial"/>
          <w:b/>
          <w:sz w:val="24"/>
          <w:szCs w:val="20"/>
          <w:lang w:eastAsia="en-GB"/>
        </w:rPr>
      </w:pPr>
    </w:p>
    <w:p w:rsidR="00210A73" w:rsidRPr="001F46E8" w:rsidRDefault="00210A73" w:rsidP="00210A73">
      <w:pPr>
        <w:spacing w:after="0" w:line="240" w:lineRule="auto"/>
        <w:ind w:left="720"/>
        <w:outlineLvl w:val="0"/>
        <w:rPr>
          <w:rFonts w:ascii="Arial" w:eastAsia="Times New Roman" w:hAnsi="Arial" w:cs="Arial"/>
          <w:sz w:val="24"/>
          <w:szCs w:val="20"/>
          <w:lang w:eastAsia="en-GB"/>
        </w:rPr>
      </w:pPr>
      <w:r w:rsidRPr="001F46E8">
        <w:rPr>
          <w:rFonts w:ascii="Arial" w:eastAsia="Times New Roman" w:hAnsi="Arial" w:cs="Arial"/>
          <w:sz w:val="24"/>
          <w:szCs w:val="20"/>
          <w:lang w:eastAsia="en-GB"/>
        </w:rPr>
        <w:t xml:space="preserve">Probes- how </w:t>
      </w:r>
      <w:r>
        <w:rPr>
          <w:rFonts w:ascii="Arial" w:eastAsia="Times New Roman" w:hAnsi="Arial" w:cs="Arial"/>
          <w:sz w:val="24"/>
          <w:szCs w:val="20"/>
          <w:lang w:eastAsia="en-GB"/>
        </w:rPr>
        <w:t xml:space="preserve">were </w:t>
      </w:r>
      <w:r w:rsidRPr="001F46E8">
        <w:rPr>
          <w:rFonts w:ascii="Arial" w:eastAsia="Times New Roman" w:hAnsi="Arial" w:cs="Arial"/>
          <w:sz w:val="24"/>
          <w:szCs w:val="20"/>
          <w:lang w:eastAsia="en-GB"/>
        </w:rPr>
        <w:t xml:space="preserve">things </w:t>
      </w:r>
      <w:r>
        <w:rPr>
          <w:rFonts w:ascii="Arial" w:eastAsia="Times New Roman" w:hAnsi="Arial" w:cs="Arial"/>
          <w:sz w:val="24"/>
          <w:szCs w:val="20"/>
          <w:lang w:eastAsia="en-GB"/>
        </w:rPr>
        <w:t>at</w:t>
      </w:r>
      <w:r w:rsidRPr="001F46E8">
        <w:rPr>
          <w:rFonts w:ascii="Arial" w:eastAsia="Times New Roman" w:hAnsi="Arial" w:cs="Arial"/>
          <w:sz w:val="24"/>
          <w:szCs w:val="20"/>
          <w:lang w:eastAsia="en-GB"/>
        </w:rPr>
        <w:t xml:space="preserve"> school?</w:t>
      </w:r>
    </w:p>
    <w:p w:rsidR="00210A73" w:rsidRDefault="00210A73" w:rsidP="00210A73">
      <w:pPr>
        <w:spacing w:after="0" w:line="240" w:lineRule="auto"/>
        <w:ind w:left="720"/>
        <w:rPr>
          <w:rFonts w:ascii="Arial" w:eastAsia="Times New Roman" w:hAnsi="Arial" w:cs="Arial"/>
          <w:sz w:val="24"/>
          <w:szCs w:val="20"/>
          <w:lang w:eastAsia="en-GB"/>
        </w:rPr>
      </w:pPr>
      <w:r>
        <w:rPr>
          <w:rFonts w:ascii="Arial" w:eastAsia="Times New Roman" w:hAnsi="Arial" w:cs="Arial"/>
          <w:sz w:val="24"/>
          <w:szCs w:val="20"/>
          <w:lang w:eastAsia="en-GB"/>
        </w:rPr>
        <w:t>What was it like for you?</w:t>
      </w:r>
    </w:p>
    <w:p w:rsidR="00210A73" w:rsidRDefault="00210A73" w:rsidP="00210A73">
      <w:pPr>
        <w:spacing w:after="0" w:line="240" w:lineRule="auto"/>
        <w:ind w:left="720"/>
        <w:rPr>
          <w:rFonts w:ascii="Arial" w:eastAsia="Times New Roman" w:hAnsi="Arial" w:cs="Arial"/>
          <w:sz w:val="24"/>
          <w:szCs w:val="20"/>
          <w:lang w:eastAsia="en-GB"/>
        </w:rPr>
      </w:pPr>
      <w:r w:rsidRPr="001F46E8">
        <w:rPr>
          <w:rFonts w:ascii="Arial" w:eastAsia="Times New Roman" w:hAnsi="Arial" w:cs="Arial"/>
          <w:sz w:val="24"/>
          <w:szCs w:val="20"/>
          <w:lang w:eastAsia="en-GB"/>
        </w:rPr>
        <w:t xml:space="preserve">What </w:t>
      </w:r>
      <w:r>
        <w:rPr>
          <w:rFonts w:ascii="Arial" w:eastAsia="Times New Roman" w:hAnsi="Arial" w:cs="Arial"/>
          <w:sz w:val="24"/>
          <w:szCs w:val="20"/>
          <w:lang w:eastAsia="en-GB"/>
        </w:rPr>
        <w:t>did you enjoy and what did you find difficult?</w:t>
      </w:r>
    </w:p>
    <w:p w:rsidR="00210A73" w:rsidRDefault="00210A73" w:rsidP="00210A73">
      <w:pPr>
        <w:spacing w:after="0" w:line="240" w:lineRule="auto"/>
        <w:ind w:left="720"/>
        <w:rPr>
          <w:rFonts w:ascii="Arial" w:eastAsia="Times New Roman" w:hAnsi="Arial" w:cs="Arial"/>
          <w:sz w:val="24"/>
          <w:szCs w:val="20"/>
          <w:lang w:eastAsia="en-GB"/>
        </w:rPr>
      </w:pPr>
      <w:r>
        <w:rPr>
          <w:rFonts w:ascii="Arial" w:eastAsia="Times New Roman" w:hAnsi="Arial" w:cs="Arial"/>
          <w:sz w:val="24"/>
          <w:szCs w:val="20"/>
          <w:lang w:eastAsia="en-GB"/>
        </w:rPr>
        <w:t xml:space="preserve">What helped? What didn’t help you? </w:t>
      </w:r>
    </w:p>
    <w:p w:rsidR="00210A73" w:rsidRPr="001F46E8" w:rsidRDefault="00210A73" w:rsidP="00210A73">
      <w:pPr>
        <w:spacing w:after="0" w:line="240" w:lineRule="auto"/>
        <w:rPr>
          <w:rFonts w:ascii="Arial" w:eastAsia="Times New Roman" w:hAnsi="Arial" w:cs="Arial"/>
          <w:sz w:val="24"/>
          <w:szCs w:val="20"/>
          <w:lang w:eastAsia="en-GB"/>
        </w:rPr>
      </w:pPr>
    </w:p>
    <w:p w:rsidR="00210A73" w:rsidRPr="00DC44CF" w:rsidRDefault="00210A73" w:rsidP="008717AA">
      <w:pPr>
        <w:pStyle w:val="ListParagraph"/>
        <w:numPr>
          <w:ilvl w:val="0"/>
          <w:numId w:val="5"/>
        </w:numPr>
        <w:spacing w:after="0" w:line="240" w:lineRule="auto"/>
        <w:rPr>
          <w:rFonts w:eastAsia="Times New Roman"/>
          <w:b/>
          <w:szCs w:val="20"/>
          <w:lang w:eastAsia="en-GB"/>
        </w:rPr>
      </w:pPr>
      <w:r w:rsidRPr="00DC44CF">
        <w:rPr>
          <w:rFonts w:eastAsia="Times New Roman"/>
          <w:b/>
          <w:szCs w:val="20"/>
          <w:lang w:eastAsia="en-GB"/>
        </w:rPr>
        <w:t>What were the challenges or barriers that led to educational failure?</w:t>
      </w:r>
    </w:p>
    <w:p w:rsidR="00210A73" w:rsidRDefault="00210A73" w:rsidP="00210A73">
      <w:pPr>
        <w:spacing w:after="0" w:line="240" w:lineRule="auto"/>
        <w:rPr>
          <w:rFonts w:ascii="Arial" w:eastAsia="Times New Roman" w:hAnsi="Arial"/>
          <w:sz w:val="24"/>
          <w:szCs w:val="20"/>
          <w:lang w:eastAsia="en-GB"/>
        </w:rPr>
      </w:pPr>
    </w:p>
    <w:p w:rsidR="00210A73" w:rsidRDefault="00210A73" w:rsidP="00210A73">
      <w:pPr>
        <w:spacing w:after="0" w:line="240" w:lineRule="auto"/>
        <w:ind w:left="720"/>
        <w:outlineLvl w:val="0"/>
        <w:rPr>
          <w:rFonts w:ascii="Arial" w:eastAsia="Times New Roman" w:hAnsi="Arial" w:cs="Arial"/>
          <w:sz w:val="24"/>
          <w:szCs w:val="20"/>
          <w:lang w:eastAsia="en-GB"/>
        </w:rPr>
      </w:pPr>
      <w:r w:rsidRPr="001F46E8">
        <w:rPr>
          <w:rFonts w:ascii="Arial" w:eastAsia="Times New Roman" w:hAnsi="Arial" w:cs="Arial"/>
          <w:sz w:val="24"/>
          <w:szCs w:val="20"/>
          <w:lang w:eastAsia="en-GB"/>
        </w:rPr>
        <w:t xml:space="preserve">Probes- </w:t>
      </w:r>
      <w:r>
        <w:rPr>
          <w:rFonts w:ascii="Arial" w:eastAsia="Times New Roman" w:hAnsi="Arial" w:cs="Arial"/>
          <w:sz w:val="24"/>
          <w:szCs w:val="20"/>
          <w:lang w:eastAsia="en-GB"/>
        </w:rPr>
        <w:t>Why was it a barrier?</w:t>
      </w:r>
      <w:r w:rsidRPr="00377E6B">
        <w:rPr>
          <w:rFonts w:ascii="Arial" w:eastAsia="Times New Roman" w:hAnsi="Arial" w:cs="Arial"/>
          <w:sz w:val="24"/>
          <w:szCs w:val="20"/>
          <w:lang w:eastAsia="en-GB"/>
        </w:rPr>
        <w:t xml:space="preserve"> </w:t>
      </w:r>
      <w:r>
        <w:rPr>
          <w:rFonts w:ascii="Arial" w:eastAsia="Times New Roman" w:hAnsi="Arial" w:cs="Arial"/>
          <w:sz w:val="24"/>
          <w:szCs w:val="20"/>
          <w:lang w:eastAsia="en-GB"/>
        </w:rPr>
        <w:t xml:space="preserve">Any </w:t>
      </w:r>
      <w:r w:rsidRPr="001F46E8">
        <w:rPr>
          <w:rFonts w:ascii="Arial" w:eastAsia="Times New Roman" w:hAnsi="Arial" w:cs="Arial"/>
          <w:sz w:val="24"/>
          <w:szCs w:val="20"/>
          <w:lang w:eastAsia="en-GB"/>
        </w:rPr>
        <w:t>feelings</w:t>
      </w:r>
      <w:r>
        <w:rPr>
          <w:rFonts w:ascii="Arial" w:eastAsia="Times New Roman" w:hAnsi="Arial" w:cs="Arial"/>
          <w:sz w:val="24"/>
          <w:szCs w:val="20"/>
          <w:lang w:eastAsia="en-GB"/>
        </w:rPr>
        <w:t>?</w:t>
      </w:r>
    </w:p>
    <w:p w:rsidR="00210A73" w:rsidRDefault="00210A73" w:rsidP="00210A73">
      <w:pPr>
        <w:spacing w:after="0" w:line="240" w:lineRule="auto"/>
        <w:ind w:left="720"/>
        <w:rPr>
          <w:rFonts w:ascii="Arial" w:eastAsia="Times New Roman" w:hAnsi="Arial" w:cs="Arial"/>
          <w:sz w:val="24"/>
          <w:szCs w:val="20"/>
          <w:lang w:eastAsia="en-GB"/>
        </w:rPr>
      </w:pPr>
      <w:r>
        <w:rPr>
          <w:rFonts w:ascii="Arial" w:eastAsia="Times New Roman" w:hAnsi="Arial" w:cs="Arial"/>
          <w:sz w:val="24"/>
          <w:szCs w:val="20"/>
          <w:lang w:eastAsia="en-GB"/>
        </w:rPr>
        <w:t>Was there anything outside of school which impacted your learning?</w:t>
      </w:r>
    </w:p>
    <w:p w:rsidR="00210A73" w:rsidRPr="001F46E8" w:rsidRDefault="00210A73" w:rsidP="00210A73">
      <w:pPr>
        <w:spacing w:after="0" w:line="240" w:lineRule="auto"/>
        <w:ind w:left="720"/>
        <w:rPr>
          <w:rFonts w:ascii="Arial" w:eastAsia="Times New Roman" w:hAnsi="Arial" w:cs="Arial"/>
          <w:sz w:val="24"/>
          <w:szCs w:val="20"/>
          <w:lang w:eastAsia="en-GB"/>
        </w:rPr>
      </w:pPr>
      <w:r>
        <w:rPr>
          <w:rFonts w:ascii="Arial" w:eastAsia="Times New Roman" w:hAnsi="Arial" w:cs="Arial"/>
          <w:sz w:val="24"/>
          <w:szCs w:val="20"/>
          <w:lang w:eastAsia="en-GB"/>
        </w:rPr>
        <w:t xml:space="preserve">What </w:t>
      </w:r>
      <w:r w:rsidRPr="001F46E8">
        <w:rPr>
          <w:rFonts w:ascii="Arial" w:eastAsia="Times New Roman" w:hAnsi="Arial" w:cs="Arial"/>
          <w:sz w:val="24"/>
          <w:szCs w:val="20"/>
          <w:lang w:eastAsia="en-GB"/>
        </w:rPr>
        <w:t>ma</w:t>
      </w:r>
      <w:r>
        <w:rPr>
          <w:rFonts w:ascii="Arial" w:eastAsia="Times New Roman" w:hAnsi="Arial" w:cs="Arial"/>
          <w:sz w:val="24"/>
          <w:szCs w:val="20"/>
          <w:lang w:eastAsia="en-GB"/>
        </w:rPr>
        <w:t>de</w:t>
      </w:r>
      <w:r w:rsidRPr="001F46E8">
        <w:rPr>
          <w:rFonts w:ascii="Arial" w:eastAsia="Times New Roman" w:hAnsi="Arial" w:cs="Arial"/>
          <w:sz w:val="24"/>
          <w:szCs w:val="20"/>
          <w:lang w:eastAsia="en-GB"/>
        </w:rPr>
        <w:t xml:space="preserve"> school easier</w:t>
      </w:r>
      <w:r>
        <w:rPr>
          <w:rFonts w:ascii="Arial" w:eastAsia="Times New Roman" w:hAnsi="Arial" w:cs="Arial"/>
          <w:sz w:val="24"/>
          <w:szCs w:val="20"/>
          <w:lang w:eastAsia="en-GB"/>
        </w:rPr>
        <w:t xml:space="preserve"> for you</w:t>
      </w:r>
      <w:r w:rsidRPr="001F46E8">
        <w:rPr>
          <w:rFonts w:ascii="Arial" w:eastAsia="Times New Roman" w:hAnsi="Arial" w:cs="Arial"/>
          <w:sz w:val="24"/>
          <w:szCs w:val="20"/>
          <w:lang w:eastAsia="en-GB"/>
        </w:rPr>
        <w:t>?</w:t>
      </w:r>
    </w:p>
    <w:p w:rsidR="00210A73" w:rsidRDefault="00210A73" w:rsidP="00210A73">
      <w:pPr>
        <w:spacing w:after="0" w:line="240" w:lineRule="auto"/>
        <w:ind w:left="720"/>
        <w:rPr>
          <w:rFonts w:ascii="Arial" w:eastAsia="Times New Roman" w:hAnsi="Arial" w:cs="Arial"/>
          <w:sz w:val="24"/>
          <w:szCs w:val="20"/>
          <w:lang w:eastAsia="en-GB"/>
        </w:rPr>
      </w:pPr>
      <w:r w:rsidRPr="001F46E8">
        <w:rPr>
          <w:rFonts w:ascii="Arial" w:eastAsia="Times New Roman" w:hAnsi="Arial" w:cs="Arial"/>
          <w:sz w:val="24"/>
          <w:szCs w:val="20"/>
          <w:lang w:eastAsia="en-GB"/>
        </w:rPr>
        <w:t>What ma</w:t>
      </w:r>
      <w:r>
        <w:rPr>
          <w:rFonts w:ascii="Arial" w:eastAsia="Times New Roman" w:hAnsi="Arial" w:cs="Arial"/>
          <w:sz w:val="24"/>
          <w:szCs w:val="20"/>
          <w:lang w:eastAsia="en-GB"/>
        </w:rPr>
        <w:t>de</w:t>
      </w:r>
      <w:r w:rsidRPr="001F46E8">
        <w:rPr>
          <w:rFonts w:ascii="Arial" w:eastAsia="Times New Roman" w:hAnsi="Arial" w:cs="Arial"/>
          <w:sz w:val="24"/>
          <w:szCs w:val="20"/>
          <w:lang w:eastAsia="en-GB"/>
        </w:rPr>
        <w:t xml:space="preserve"> school </w:t>
      </w:r>
      <w:r>
        <w:rPr>
          <w:rFonts w:ascii="Arial" w:eastAsia="Times New Roman" w:hAnsi="Arial" w:cs="Arial"/>
          <w:sz w:val="24"/>
          <w:szCs w:val="20"/>
          <w:lang w:eastAsia="en-GB"/>
        </w:rPr>
        <w:t>more difficult?</w:t>
      </w:r>
    </w:p>
    <w:p w:rsidR="00210A73" w:rsidRDefault="00210A73" w:rsidP="00210A73">
      <w:pPr>
        <w:spacing w:after="0" w:line="240" w:lineRule="auto"/>
        <w:ind w:left="720"/>
        <w:rPr>
          <w:rFonts w:ascii="Arial" w:eastAsia="Times New Roman" w:hAnsi="Arial" w:cs="Arial"/>
          <w:sz w:val="24"/>
          <w:szCs w:val="20"/>
          <w:lang w:eastAsia="en-GB"/>
        </w:rPr>
      </w:pPr>
    </w:p>
    <w:p w:rsidR="00210A73" w:rsidRPr="00DC44CF" w:rsidRDefault="00210A73" w:rsidP="008717AA">
      <w:pPr>
        <w:pStyle w:val="ListParagraph"/>
        <w:numPr>
          <w:ilvl w:val="0"/>
          <w:numId w:val="5"/>
        </w:numPr>
        <w:spacing w:after="0" w:line="240" w:lineRule="auto"/>
        <w:rPr>
          <w:rFonts w:eastAsia="Times New Roman"/>
          <w:b/>
          <w:szCs w:val="20"/>
          <w:lang w:eastAsia="en-GB"/>
        </w:rPr>
      </w:pPr>
      <w:r w:rsidRPr="00DC44CF">
        <w:rPr>
          <w:rFonts w:eastAsia="Times New Roman"/>
          <w:b/>
          <w:szCs w:val="20"/>
          <w:lang w:eastAsia="en-GB"/>
        </w:rPr>
        <w:t xml:space="preserve">What could have made an important difference at this time? </w:t>
      </w:r>
    </w:p>
    <w:p w:rsidR="00210A73" w:rsidRDefault="00210A73" w:rsidP="00210A73">
      <w:pPr>
        <w:spacing w:after="0" w:line="240" w:lineRule="auto"/>
        <w:rPr>
          <w:rFonts w:ascii="Arial" w:eastAsia="Times New Roman" w:hAnsi="Arial"/>
          <w:sz w:val="24"/>
          <w:szCs w:val="20"/>
          <w:lang w:eastAsia="en-GB"/>
        </w:rPr>
      </w:pPr>
    </w:p>
    <w:p w:rsidR="00210A73" w:rsidRDefault="00210A73" w:rsidP="00210A73">
      <w:pPr>
        <w:spacing w:after="0" w:line="240" w:lineRule="auto"/>
        <w:outlineLvl w:val="0"/>
        <w:rPr>
          <w:rFonts w:ascii="Arial" w:eastAsia="Times New Roman" w:hAnsi="Arial"/>
          <w:sz w:val="24"/>
          <w:szCs w:val="20"/>
          <w:lang w:eastAsia="en-GB"/>
        </w:rPr>
      </w:pPr>
      <w:r>
        <w:rPr>
          <w:rFonts w:ascii="Arial" w:eastAsia="Times New Roman" w:hAnsi="Arial"/>
          <w:sz w:val="24"/>
          <w:szCs w:val="20"/>
          <w:lang w:eastAsia="en-GB"/>
        </w:rPr>
        <w:t xml:space="preserve">           Probes-were there any significant adults that helped?</w:t>
      </w:r>
    </w:p>
    <w:p w:rsidR="00210A73" w:rsidRDefault="00210A73" w:rsidP="00210A73">
      <w:pPr>
        <w:spacing w:after="0" w:line="240" w:lineRule="auto"/>
        <w:rPr>
          <w:rFonts w:ascii="Arial" w:eastAsia="Times New Roman" w:hAnsi="Arial"/>
          <w:sz w:val="24"/>
          <w:szCs w:val="20"/>
          <w:lang w:eastAsia="en-GB"/>
        </w:rPr>
      </w:pPr>
      <w:r>
        <w:rPr>
          <w:rFonts w:ascii="Arial" w:eastAsia="Times New Roman" w:hAnsi="Arial"/>
          <w:sz w:val="24"/>
          <w:szCs w:val="20"/>
          <w:lang w:eastAsia="en-GB"/>
        </w:rPr>
        <w:t xml:space="preserve">           What could have been put in place at this time?</w:t>
      </w:r>
    </w:p>
    <w:p w:rsidR="00210A73" w:rsidRDefault="00210A73" w:rsidP="00210A73">
      <w:pPr>
        <w:spacing w:after="0" w:line="240" w:lineRule="auto"/>
        <w:rPr>
          <w:rFonts w:ascii="Arial" w:eastAsia="Times New Roman" w:hAnsi="Arial"/>
          <w:sz w:val="24"/>
          <w:szCs w:val="20"/>
          <w:lang w:eastAsia="en-GB"/>
        </w:rPr>
      </w:pPr>
      <w:r>
        <w:rPr>
          <w:rFonts w:ascii="Arial" w:eastAsia="Times New Roman" w:hAnsi="Arial"/>
          <w:sz w:val="24"/>
          <w:szCs w:val="20"/>
          <w:lang w:eastAsia="en-GB"/>
        </w:rPr>
        <w:t xml:space="preserve">           Friendships? What interventions were put in place?</w:t>
      </w:r>
    </w:p>
    <w:p w:rsidR="00210A73" w:rsidRDefault="00210A73" w:rsidP="00210A73">
      <w:pPr>
        <w:spacing w:after="0" w:line="240" w:lineRule="auto"/>
        <w:rPr>
          <w:rFonts w:ascii="Arial" w:eastAsia="Times New Roman" w:hAnsi="Arial"/>
          <w:sz w:val="24"/>
          <w:szCs w:val="20"/>
          <w:lang w:eastAsia="en-GB"/>
        </w:rPr>
      </w:pPr>
      <w:r>
        <w:rPr>
          <w:rFonts w:ascii="Arial" w:eastAsia="Times New Roman" w:hAnsi="Arial"/>
          <w:sz w:val="24"/>
          <w:szCs w:val="20"/>
          <w:lang w:eastAsia="en-GB"/>
        </w:rPr>
        <w:t xml:space="preserve">           Was your voice heard? Were you included in decision making? </w:t>
      </w:r>
    </w:p>
    <w:p w:rsidR="00210A73" w:rsidRPr="00377E6B" w:rsidRDefault="00210A73" w:rsidP="00210A73">
      <w:pPr>
        <w:spacing w:after="0" w:line="240" w:lineRule="auto"/>
        <w:rPr>
          <w:rFonts w:ascii="Arial" w:eastAsia="Times New Roman" w:hAnsi="Arial"/>
          <w:sz w:val="24"/>
          <w:szCs w:val="20"/>
          <w:lang w:eastAsia="en-GB"/>
        </w:rPr>
      </w:pPr>
    </w:p>
    <w:p w:rsidR="00210A73" w:rsidRPr="00DC44CF" w:rsidRDefault="00210A73" w:rsidP="008717AA">
      <w:pPr>
        <w:numPr>
          <w:ilvl w:val="0"/>
          <w:numId w:val="5"/>
        </w:numPr>
        <w:suppressAutoHyphens/>
        <w:autoSpaceDN w:val="0"/>
        <w:spacing w:after="0" w:line="240" w:lineRule="auto"/>
        <w:textAlignment w:val="baseline"/>
        <w:rPr>
          <w:rFonts w:ascii="Arial" w:eastAsia="Times New Roman" w:hAnsi="Arial" w:cs="Arial"/>
          <w:b/>
          <w:sz w:val="24"/>
          <w:szCs w:val="20"/>
          <w:lang w:eastAsia="en-GB"/>
        </w:rPr>
      </w:pPr>
      <w:r w:rsidRPr="00DC44CF">
        <w:rPr>
          <w:rFonts w:ascii="Arial" w:eastAsia="Times New Roman" w:hAnsi="Arial"/>
          <w:b/>
          <w:sz w:val="24"/>
          <w:szCs w:val="20"/>
          <w:lang w:eastAsia="en-GB"/>
        </w:rPr>
        <w:t>How have these experiences impacted upon life-choices and what are the effects of educational failure upon your life?</w:t>
      </w:r>
    </w:p>
    <w:p w:rsidR="00210A73" w:rsidRDefault="00210A73" w:rsidP="00210A73">
      <w:pPr>
        <w:suppressAutoHyphens/>
        <w:autoSpaceDN w:val="0"/>
        <w:spacing w:after="0" w:line="240" w:lineRule="auto"/>
        <w:textAlignment w:val="baseline"/>
        <w:rPr>
          <w:rFonts w:ascii="Arial" w:eastAsia="Times New Roman" w:hAnsi="Arial" w:cs="Arial"/>
          <w:sz w:val="24"/>
          <w:szCs w:val="20"/>
          <w:lang w:eastAsia="en-GB"/>
        </w:rPr>
      </w:pPr>
    </w:p>
    <w:p w:rsidR="00210A73" w:rsidRDefault="00210A73" w:rsidP="00210A73">
      <w:pPr>
        <w:spacing w:after="0" w:line="240" w:lineRule="auto"/>
        <w:rPr>
          <w:rFonts w:ascii="Arial" w:eastAsia="Times New Roman" w:hAnsi="Arial" w:cs="Arial"/>
          <w:sz w:val="24"/>
          <w:szCs w:val="20"/>
          <w:lang w:eastAsia="en-GB"/>
        </w:rPr>
      </w:pPr>
      <w:r>
        <w:rPr>
          <w:rFonts w:ascii="Arial" w:eastAsia="Times New Roman" w:hAnsi="Arial" w:cs="Arial"/>
          <w:sz w:val="24"/>
          <w:szCs w:val="20"/>
          <w:lang w:eastAsia="en-GB"/>
        </w:rPr>
        <w:t xml:space="preserve">           Probes- examples of consequences.</w:t>
      </w:r>
      <w:r w:rsidRPr="00D63D58">
        <w:rPr>
          <w:rFonts w:ascii="Arial" w:eastAsia="Times New Roman" w:hAnsi="Arial" w:cs="Arial"/>
          <w:sz w:val="24"/>
          <w:szCs w:val="20"/>
          <w:lang w:eastAsia="en-GB"/>
        </w:rPr>
        <w:t xml:space="preserve"> </w:t>
      </w:r>
      <w:r>
        <w:rPr>
          <w:rFonts w:ascii="Arial" w:eastAsia="Times New Roman" w:hAnsi="Arial" w:cs="Arial"/>
          <w:sz w:val="24"/>
          <w:szCs w:val="20"/>
          <w:lang w:eastAsia="en-GB"/>
        </w:rPr>
        <w:t>Explore their feelings,</w:t>
      </w:r>
    </w:p>
    <w:p w:rsidR="00210A73" w:rsidRPr="00D63D58" w:rsidRDefault="00210A73" w:rsidP="00210A73">
      <w:pPr>
        <w:spacing w:after="0" w:line="240" w:lineRule="auto"/>
        <w:rPr>
          <w:rFonts w:ascii="Arial" w:eastAsia="Times New Roman" w:hAnsi="Arial"/>
          <w:sz w:val="24"/>
          <w:szCs w:val="20"/>
          <w:lang w:eastAsia="en-GB"/>
        </w:rPr>
      </w:pPr>
      <w:r>
        <w:rPr>
          <w:rFonts w:ascii="Arial" w:eastAsia="Times New Roman" w:hAnsi="Arial"/>
          <w:sz w:val="24"/>
          <w:szCs w:val="20"/>
          <w:lang w:eastAsia="en-GB"/>
        </w:rPr>
        <w:t xml:space="preserve">           Probe by questioning them more about what they have said.          </w:t>
      </w:r>
    </w:p>
    <w:p w:rsidR="00210A73" w:rsidRPr="00D63D58" w:rsidRDefault="00210A73" w:rsidP="00210A73">
      <w:pPr>
        <w:spacing w:after="0" w:line="240" w:lineRule="auto"/>
        <w:rPr>
          <w:rFonts w:ascii="Arial" w:eastAsia="Times New Roman" w:hAnsi="Arial"/>
          <w:sz w:val="24"/>
          <w:szCs w:val="20"/>
          <w:lang w:eastAsia="en-GB"/>
        </w:rPr>
      </w:pPr>
      <w:r>
        <w:rPr>
          <w:rFonts w:ascii="Arial" w:eastAsia="Times New Roman" w:hAnsi="Arial" w:cs="Arial"/>
          <w:sz w:val="24"/>
          <w:szCs w:val="20"/>
          <w:lang w:eastAsia="en-GB"/>
        </w:rPr>
        <w:t xml:space="preserve">           </w:t>
      </w:r>
    </w:p>
    <w:p w:rsidR="00210A73" w:rsidRPr="00DC44CF" w:rsidRDefault="00210A73" w:rsidP="008717AA">
      <w:pPr>
        <w:pStyle w:val="ListParagraph"/>
        <w:numPr>
          <w:ilvl w:val="0"/>
          <w:numId w:val="5"/>
        </w:numPr>
        <w:suppressAutoHyphens/>
        <w:autoSpaceDN w:val="0"/>
        <w:spacing w:after="0" w:line="240" w:lineRule="auto"/>
        <w:textAlignment w:val="baseline"/>
        <w:rPr>
          <w:rFonts w:eastAsia="Times New Roman" w:cs="Arial"/>
          <w:b/>
          <w:szCs w:val="20"/>
          <w:lang w:eastAsia="en-GB"/>
        </w:rPr>
      </w:pPr>
      <w:r w:rsidRPr="00DC44CF">
        <w:rPr>
          <w:rFonts w:eastAsia="Times New Roman"/>
          <w:b/>
          <w:szCs w:val="20"/>
          <w:lang w:eastAsia="en-GB"/>
        </w:rPr>
        <w:t xml:space="preserve">What solutions do you suggest and what are the implications for educationalists and policy makers? </w:t>
      </w:r>
    </w:p>
    <w:p w:rsidR="00210A73" w:rsidRPr="00DC44CF" w:rsidRDefault="00210A73" w:rsidP="00210A73">
      <w:pPr>
        <w:suppressAutoHyphens/>
        <w:autoSpaceDN w:val="0"/>
        <w:spacing w:after="0" w:line="240" w:lineRule="auto"/>
        <w:textAlignment w:val="baseline"/>
        <w:rPr>
          <w:rFonts w:ascii="Arial" w:eastAsia="Times New Roman" w:hAnsi="Arial" w:cs="Arial"/>
          <w:b/>
          <w:sz w:val="24"/>
          <w:szCs w:val="20"/>
          <w:lang w:eastAsia="en-GB"/>
        </w:rPr>
      </w:pPr>
    </w:p>
    <w:p w:rsidR="00210A73" w:rsidRDefault="00210A73" w:rsidP="00210A73">
      <w:pPr>
        <w:suppressAutoHyphens/>
        <w:autoSpaceDN w:val="0"/>
        <w:spacing w:after="0" w:line="240" w:lineRule="auto"/>
        <w:ind w:left="360"/>
        <w:textAlignment w:val="baseline"/>
        <w:rPr>
          <w:rFonts w:ascii="Arial" w:eastAsia="Times New Roman" w:hAnsi="Arial"/>
          <w:sz w:val="24"/>
          <w:szCs w:val="20"/>
          <w:lang w:eastAsia="en-GB"/>
        </w:rPr>
      </w:pPr>
      <w:r>
        <w:rPr>
          <w:rFonts w:ascii="Arial" w:eastAsia="Times New Roman" w:hAnsi="Arial"/>
          <w:sz w:val="24"/>
          <w:szCs w:val="20"/>
          <w:lang w:eastAsia="en-GB"/>
        </w:rPr>
        <w:t xml:space="preserve">      Probe</w:t>
      </w:r>
      <w:r w:rsidRPr="00D63D58">
        <w:rPr>
          <w:rFonts w:ascii="Arial" w:eastAsia="Times New Roman" w:hAnsi="Arial"/>
          <w:sz w:val="24"/>
          <w:szCs w:val="20"/>
          <w:lang w:eastAsia="en-GB"/>
        </w:rPr>
        <w:t xml:space="preserve">-discuss their </w:t>
      </w:r>
      <w:r>
        <w:rPr>
          <w:rFonts w:ascii="Arial" w:eastAsia="Times New Roman" w:hAnsi="Arial"/>
          <w:sz w:val="24"/>
          <w:szCs w:val="20"/>
          <w:lang w:eastAsia="en-GB"/>
        </w:rPr>
        <w:t xml:space="preserve">ideas, </w:t>
      </w:r>
      <w:r w:rsidRPr="00D63D58">
        <w:rPr>
          <w:rFonts w:ascii="Arial" w:eastAsia="Times New Roman" w:hAnsi="Arial"/>
          <w:sz w:val="24"/>
          <w:szCs w:val="20"/>
          <w:lang w:eastAsia="en-GB"/>
        </w:rPr>
        <w:t>perceptions and reasoning behind answers given.</w:t>
      </w:r>
    </w:p>
    <w:p w:rsidR="00210A73" w:rsidRDefault="00210A73" w:rsidP="00210A73">
      <w:pPr>
        <w:suppressAutoHyphens/>
        <w:autoSpaceDN w:val="0"/>
        <w:spacing w:after="0" w:line="240" w:lineRule="auto"/>
        <w:ind w:left="360"/>
        <w:textAlignment w:val="baseline"/>
        <w:rPr>
          <w:rFonts w:ascii="Arial" w:eastAsia="Times New Roman" w:hAnsi="Arial"/>
          <w:sz w:val="24"/>
          <w:szCs w:val="20"/>
          <w:lang w:eastAsia="en-GB"/>
        </w:rPr>
      </w:pPr>
      <w:r>
        <w:rPr>
          <w:rFonts w:ascii="Arial" w:eastAsia="Times New Roman" w:hAnsi="Arial"/>
          <w:sz w:val="24"/>
          <w:szCs w:val="20"/>
          <w:lang w:eastAsia="en-GB"/>
        </w:rPr>
        <w:t xml:space="preserve">      What are the implications for professionals. </w:t>
      </w:r>
    </w:p>
    <w:p w:rsidR="00210A73" w:rsidRPr="001F46E8" w:rsidRDefault="00210A73" w:rsidP="00210A73">
      <w:pPr>
        <w:spacing w:after="0" w:line="240" w:lineRule="auto"/>
        <w:ind w:left="720"/>
        <w:rPr>
          <w:rFonts w:ascii="Arial" w:eastAsia="Times New Roman" w:hAnsi="Arial" w:cs="Arial"/>
          <w:sz w:val="24"/>
          <w:szCs w:val="20"/>
          <w:lang w:eastAsia="en-GB"/>
        </w:rPr>
      </w:pPr>
    </w:p>
    <w:p w:rsidR="00210A73" w:rsidRPr="00C70290" w:rsidRDefault="00210A73" w:rsidP="008717AA">
      <w:pPr>
        <w:numPr>
          <w:ilvl w:val="0"/>
          <w:numId w:val="5"/>
        </w:numPr>
        <w:suppressAutoHyphens/>
        <w:autoSpaceDN w:val="0"/>
        <w:spacing w:after="0" w:line="240" w:lineRule="auto"/>
        <w:textAlignment w:val="baseline"/>
        <w:rPr>
          <w:rFonts w:ascii="Arial" w:eastAsia="Times New Roman" w:hAnsi="Arial"/>
          <w:b/>
          <w:sz w:val="24"/>
          <w:szCs w:val="20"/>
          <w:lang w:eastAsia="en-GB"/>
        </w:rPr>
      </w:pPr>
      <w:r w:rsidRPr="001F46E8">
        <w:rPr>
          <w:rFonts w:ascii="Arial" w:eastAsia="Times New Roman" w:hAnsi="Arial" w:cs="Arial"/>
          <w:b/>
          <w:sz w:val="24"/>
          <w:szCs w:val="20"/>
          <w:lang w:eastAsia="en-GB"/>
        </w:rPr>
        <w:t>Anything else that you think that I should know or that you would like to say but didn’t get the chance?</w:t>
      </w:r>
    </w:p>
    <w:tbl>
      <w:tblPr>
        <w:tblW w:w="10464"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5"/>
        <w:gridCol w:w="4227"/>
        <w:gridCol w:w="4252"/>
      </w:tblGrid>
      <w:tr w:rsidR="00210A73" w:rsidTr="00210A73">
        <w:trPr>
          <w:trHeight w:val="13599"/>
        </w:trPr>
        <w:tc>
          <w:tcPr>
            <w:tcW w:w="1985" w:type="dxa"/>
            <w:tcBorders>
              <w:top w:val="single" w:sz="4" w:space="0" w:color="auto"/>
              <w:left w:val="single" w:sz="4" w:space="0" w:color="auto"/>
              <w:bottom w:val="single" w:sz="4" w:space="0" w:color="auto"/>
              <w:right w:val="single" w:sz="4" w:space="0" w:color="auto"/>
            </w:tcBorders>
          </w:tcPr>
          <w:p w:rsidR="0062346C" w:rsidRDefault="0062346C" w:rsidP="00210A73">
            <w:pPr>
              <w:rPr>
                <w:rFonts w:eastAsia="Times New Roman" w:cs="Arial"/>
                <w:b/>
                <w:sz w:val="28"/>
                <w:szCs w:val="28"/>
                <w:lang w:eastAsia="en-GB"/>
              </w:rPr>
            </w:pPr>
            <w:r w:rsidRPr="00065C81">
              <w:rPr>
                <w:b/>
                <w:noProof/>
                <w:lang w:eastAsia="en-GB"/>
              </w:rPr>
              <w:lastRenderedPageBreak/>
              <mc:AlternateContent>
                <mc:Choice Requires="wps">
                  <w:drawing>
                    <wp:anchor distT="0" distB="0" distL="114300" distR="114300" simplePos="0" relativeHeight="252096512" behindDoc="0" locked="0" layoutInCell="1" allowOverlap="1" wp14:anchorId="1F521CAB" wp14:editId="2C229720">
                      <wp:simplePos x="0" y="0"/>
                      <wp:positionH relativeFrom="column">
                        <wp:posOffset>-79848</wp:posOffset>
                      </wp:positionH>
                      <wp:positionV relativeFrom="paragraph">
                        <wp:posOffset>-210631</wp:posOffset>
                      </wp:positionV>
                      <wp:extent cx="6667500" cy="476655"/>
                      <wp:effectExtent l="0" t="0" r="12700" b="19050"/>
                      <wp:wrapNone/>
                      <wp:docPr id="230" name="Text Box 230"/>
                      <wp:cNvGraphicFramePr/>
                      <a:graphic xmlns:a="http://schemas.openxmlformats.org/drawingml/2006/main">
                        <a:graphicData uri="http://schemas.microsoft.com/office/word/2010/wordprocessingShape">
                          <wps:wsp>
                            <wps:cNvSpPr txBox="1"/>
                            <wps:spPr>
                              <a:xfrm>
                                <a:off x="0" y="0"/>
                                <a:ext cx="6667500" cy="4766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9661E" w:rsidRDefault="00B9661E" w:rsidP="00210A73">
                                  <w:pPr>
                                    <w:suppressAutoHyphens/>
                                    <w:autoSpaceDN w:val="0"/>
                                    <w:spacing w:after="0" w:line="240" w:lineRule="auto"/>
                                    <w:textAlignment w:val="baseline"/>
                                    <w:outlineLvl w:val="0"/>
                                    <w:rPr>
                                      <w:rFonts w:eastAsia="Times New Roman" w:cstheme="minorHAnsi"/>
                                      <w:b/>
                                      <w:sz w:val="24"/>
                                      <w:szCs w:val="24"/>
                                      <w:lang w:eastAsia="en-GB"/>
                                    </w:rPr>
                                  </w:pPr>
                                  <w:r w:rsidRPr="00DE30A4">
                                    <w:rPr>
                                      <w:rFonts w:cstheme="minorHAnsi"/>
                                      <w:b/>
                                      <w:noProof/>
                                      <w:sz w:val="24"/>
                                      <w:szCs w:val="24"/>
                                    </w:rPr>
                                    <w:t>Appendix 4</w:t>
                                  </w:r>
                                  <w:r>
                                    <w:rPr>
                                      <w:rFonts w:cstheme="minorHAnsi"/>
                                      <w:b/>
                                      <w:noProof/>
                                      <w:sz w:val="24"/>
                                      <w:szCs w:val="24"/>
                                    </w:rPr>
                                    <w:t xml:space="preserve"> </w:t>
                                  </w:r>
                                  <w:r>
                                    <w:rPr>
                                      <w:rFonts w:eastAsia="Times New Roman" w:cstheme="minorHAnsi"/>
                                      <w:b/>
                                      <w:sz w:val="24"/>
                                      <w:szCs w:val="24"/>
                                      <w:lang w:eastAsia="en-GB"/>
                                    </w:rPr>
                                    <w:t xml:space="preserve">Extract of a </w:t>
                                  </w:r>
                                  <w:r w:rsidRPr="00577CF8">
                                    <w:rPr>
                                      <w:rFonts w:eastAsia="Times New Roman" w:cstheme="minorHAnsi"/>
                                      <w:b/>
                                      <w:sz w:val="24"/>
                                      <w:szCs w:val="24"/>
                                      <w:lang w:eastAsia="en-GB"/>
                                    </w:rPr>
                                    <w:t>Transcript</w:t>
                                  </w:r>
                                </w:p>
                                <w:p w:rsidR="00B9661E" w:rsidRPr="00D076E1" w:rsidRDefault="00B9661E" w:rsidP="00210A73">
                                  <w:pPr>
                                    <w:rPr>
                                      <w:b/>
                                      <w:sz w:val="18"/>
                                      <w:szCs w:val="18"/>
                                    </w:rPr>
                                  </w:pPr>
                                  <w:r w:rsidRPr="00D076E1">
                                    <w:rPr>
                                      <w:b/>
                                      <w:sz w:val="18"/>
                                      <w:szCs w:val="18"/>
                                    </w:rPr>
                                    <w:t>Participant 1 - IPA Interview Transcript showing Steps One and Two of IPA (Smith and Osborn, 2003; Smith et al, 2009)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521CAB" id="Text Box 230" o:spid="_x0000_s1042" type="#_x0000_t202" style="position:absolute;margin-left:-6.3pt;margin-top:-16.6pt;width:525pt;height:37.55pt;z-index:252096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" fillcolor="white [3201]" strokeweight=".5pt">
                      <v:textbox>
                        <w:txbxContent>
                          <w:p w:rsidR="00B9661E" w:rsidRDefault="00B9661E" w:rsidP="00210A73">
                            <w:pPr>
                              <w:suppressAutoHyphens/>
                              <w:autoSpaceDN w:val="0"/>
                              <w:spacing w:after="0" w:line="240" w:lineRule="auto"/>
                              <w:textAlignment w:val="baseline"/>
                              <w:outlineLvl w:val="0"/>
                              <w:rPr>
                                <w:rFonts w:eastAsia="Times New Roman" w:cstheme="minorHAnsi"/>
                                <w:b/>
                                <w:sz w:val="24"/>
                                <w:szCs w:val="24"/>
                                <w:lang w:eastAsia="en-GB"/>
                              </w:rPr>
                            </w:pPr>
                            <w:r w:rsidRPr="00DE30A4">
                              <w:rPr>
                                <w:rFonts w:cstheme="minorHAnsi"/>
                                <w:b/>
                                <w:noProof/>
                                <w:sz w:val="24"/>
                                <w:szCs w:val="24"/>
                              </w:rPr>
                              <w:t>Appendix 4</w:t>
                            </w:r>
                            <w:r>
                              <w:rPr>
                                <w:rFonts w:cstheme="minorHAnsi"/>
                                <w:b/>
                                <w:noProof/>
                                <w:sz w:val="24"/>
                                <w:szCs w:val="24"/>
                              </w:rPr>
                              <w:t xml:space="preserve"> </w:t>
                            </w:r>
                            <w:r>
                              <w:rPr>
                                <w:rFonts w:eastAsia="Times New Roman" w:cstheme="minorHAnsi"/>
                                <w:b/>
                                <w:sz w:val="24"/>
                                <w:szCs w:val="24"/>
                                <w:lang w:eastAsia="en-GB"/>
                              </w:rPr>
                              <w:t xml:space="preserve">Extract of a </w:t>
                            </w:r>
                            <w:r w:rsidRPr="00577CF8">
                              <w:rPr>
                                <w:rFonts w:eastAsia="Times New Roman" w:cstheme="minorHAnsi"/>
                                <w:b/>
                                <w:sz w:val="24"/>
                                <w:szCs w:val="24"/>
                                <w:lang w:eastAsia="en-GB"/>
                              </w:rPr>
                              <w:t>Transcript</w:t>
                            </w:r>
                          </w:p>
                          <w:p w:rsidR="00B9661E" w:rsidRPr="00D076E1" w:rsidRDefault="00B9661E" w:rsidP="00210A73">
                            <w:pPr>
                              <w:rPr>
                                <w:b/>
                                <w:sz w:val="18"/>
                                <w:szCs w:val="18"/>
                              </w:rPr>
                            </w:pPr>
                            <w:r w:rsidRPr="00D076E1">
                              <w:rPr>
                                <w:b/>
                                <w:sz w:val="18"/>
                                <w:szCs w:val="18"/>
                              </w:rPr>
                              <w:t>Participant 1 - IPA Interview Transcript showing Steps One and Two of IPA (Smith and Osborn, 2003; Smith et al, 2009)</w:t>
                            </w:r>
                          </w:p>
                        </w:txbxContent>
                      </v:textbox>
                    </v:shape>
                  </w:pict>
                </mc:Fallback>
              </mc:AlternateContent>
            </w:r>
          </w:p>
          <w:p w:rsidR="00210A73" w:rsidRDefault="00DE30A4" w:rsidP="00210A73">
            <w:pPr>
              <w:rPr>
                <w:b/>
              </w:rPr>
            </w:pPr>
            <w:r>
              <w:rPr>
                <w:rFonts w:eastAsia="Times New Roman" w:cs="Arial"/>
                <w:b/>
                <w:sz w:val="28"/>
                <w:szCs w:val="28"/>
                <w:lang w:eastAsia="en-GB"/>
              </w:rPr>
              <w:t>E</w:t>
            </w:r>
            <w:r w:rsidR="00210A73" w:rsidRPr="00065C81">
              <w:rPr>
                <w:b/>
              </w:rPr>
              <w:t>MERGENT THEMES</w:t>
            </w:r>
            <w:r w:rsidR="00210A73" w:rsidRPr="00D03C39">
              <w:rPr>
                <w:b/>
              </w:rPr>
              <w:t xml:space="preserve"> (Step </w:t>
            </w:r>
            <w:r w:rsidR="00210A73">
              <w:rPr>
                <w:b/>
              </w:rPr>
              <w:t>2)</w:t>
            </w:r>
          </w:p>
          <w:p w:rsidR="00210A73" w:rsidRPr="00D03C39" w:rsidRDefault="00210A73" w:rsidP="00210A73">
            <w:pPr>
              <w:rPr>
                <w:b/>
              </w:rPr>
            </w:pPr>
            <w:r w:rsidRPr="00917339">
              <w:rPr>
                <w:b/>
              </w:rPr>
              <w:t>Missed Assessment Opportunities</w:t>
            </w:r>
            <w:r w:rsidRPr="00D03C39">
              <w:rPr>
                <w:b/>
              </w:rPr>
              <w:t xml:space="preserve">  </w:t>
            </w:r>
          </w:p>
          <w:p w:rsidR="00210A73" w:rsidRDefault="00210A73" w:rsidP="00210A73">
            <w:pPr>
              <w:rPr>
                <w:b/>
              </w:rPr>
            </w:pPr>
          </w:p>
          <w:p w:rsidR="00210A73" w:rsidRDefault="00210A73" w:rsidP="00210A73">
            <w:pPr>
              <w:rPr>
                <w:b/>
              </w:rPr>
            </w:pPr>
            <w:r>
              <w:rPr>
                <w:b/>
              </w:rPr>
              <w:t xml:space="preserve">Physical illness masking emotional problems </w:t>
            </w:r>
          </w:p>
          <w:p w:rsidR="00210A73" w:rsidRDefault="00210A73" w:rsidP="00210A73">
            <w:pPr>
              <w:rPr>
                <w:b/>
              </w:rPr>
            </w:pPr>
          </w:p>
          <w:p w:rsidR="00210A73" w:rsidRDefault="00210A73" w:rsidP="00210A73">
            <w:pPr>
              <w:rPr>
                <w:b/>
              </w:rPr>
            </w:pPr>
            <w:r>
              <w:rPr>
                <w:b/>
              </w:rPr>
              <w:t>Depression</w:t>
            </w:r>
          </w:p>
          <w:p w:rsidR="00210A73" w:rsidRPr="00917339" w:rsidRDefault="00210A73" w:rsidP="00210A73">
            <w:pPr>
              <w:rPr>
                <w:b/>
              </w:rPr>
            </w:pPr>
          </w:p>
          <w:p w:rsidR="00210A73" w:rsidRPr="00D03C39" w:rsidRDefault="00210A73" w:rsidP="00210A73">
            <w:pPr>
              <w:rPr>
                <w:b/>
              </w:rPr>
            </w:pPr>
            <w:r w:rsidRPr="00917339">
              <w:rPr>
                <w:b/>
              </w:rPr>
              <w:t>Ineffective Learning Environment</w:t>
            </w:r>
            <w:r w:rsidRPr="00D03C39">
              <w:rPr>
                <w:b/>
              </w:rPr>
              <w:t xml:space="preserve"> </w:t>
            </w:r>
          </w:p>
          <w:p w:rsidR="00210A73" w:rsidRPr="00D03C39" w:rsidRDefault="00210A73" w:rsidP="00210A73">
            <w:pPr>
              <w:rPr>
                <w:b/>
              </w:rPr>
            </w:pPr>
          </w:p>
          <w:p w:rsidR="00210A73" w:rsidRDefault="00210A73" w:rsidP="00210A73">
            <w:pPr>
              <w:rPr>
                <w:b/>
              </w:rPr>
            </w:pPr>
            <w:r>
              <w:rPr>
                <w:b/>
              </w:rPr>
              <w:t>S</w:t>
            </w:r>
            <w:r w:rsidRPr="00917339">
              <w:rPr>
                <w:b/>
              </w:rPr>
              <w:t>ystematic Multi-Agency Abuse</w:t>
            </w:r>
          </w:p>
          <w:p w:rsidR="00210A73" w:rsidRDefault="00210A73" w:rsidP="00210A73">
            <w:pPr>
              <w:rPr>
                <w:b/>
              </w:rPr>
            </w:pPr>
          </w:p>
          <w:p w:rsidR="00210A73" w:rsidRDefault="00210A73" w:rsidP="00210A73">
            <w:pPr>
              <w:rPr>
                <w:b/>
              </w:rPr>
            </w:pPr>
            <w:r>
              <w:rPr>
                <w:b/>
              </w:rPr>
              <w:t>Threats of court instead removing barriers</w:t>
            </w:r>
          </w:p>
          <w:p w:rsidR="00210A73" w:rsidRDefault="00210A73" w:rsidP="00210A73">
            <w:pPr>
              <w:rPr>
                <w:b/>
              </w:rPr>
            </w:pPr>
          </w:p>
          <w:p w:rsidR="00210A73" w:rsidRDefault="00210A73" w:rsidP="00210A73">
            <w:pPr>
              <w:rPr>
                <w:b/>
              </w:rPr>
            </w:pPr>
            <w:r>
              <w:rPr>
                <w:b/>
              </w:rPr>
              <w:t>I</w:t>
            </w:r>
            <w:r w:rsidRPr="00917339">
              <w:rPr>
                <w:b/>
              </w:rPr>
              <w:t xml:space="preserve">dentity </w:t>
            </w:r>
          </w:p>
          <w:p w:rsidR="00210A73" w:rsidRDefault="00210A73" w:rsidP="00210A73">
            <w:pPr>
              <w:rPr>
                <w:b/>
              </w:rPr>
            </w:pPr>
          </w:p>
          <w:p w:rsidR="00210A73" w:rsidRPr="00D03C39" w:rsidRDefault="00210A73" w:rsidP="00210A73">
            <w:pPr>
              <w:rPr>
                <w:b/>
              </w:rPr>
            </w:pPr>
            <w:r>
              <w:rPr>
                <w:b/>
              </w:rPr>
              <w:t>F</w:t>
            </w:r>
            <w:r w:rsidRPr="00917339">
              <w:rPr>
                <w:b/>
              </w:rPr>
              <w:t>orced Home-Educated</w:t>
            </w:r>
          </w:p>
          <w:p w:rsidR="00210A73" w:rsidRDefault="00210A73" w:rsidP="00210A73">
            <w:pPr>
              <w:rPr>
                <w:b/>
              </w:rPr>
            </w:pPr>
          </w:p>
          <w:p w:rsidR="00210A73" w:rsidRDefault="00210A73" w:rsidP="00210A73">
            <w:pPr>
              <w:rPr>
                <w:b/>
              </w:rPr>
            </w:pPr>
          </w:p>
          <w:p w:rsidR="00210A73" w:rsidRDefault="00210A73" w:rsidP="00210A73">
            <w:pPr>
              <w:rPr>
                <w:b/>
              </w:rPr>
            </w:pPr>
            <w:r>
              <w:rPr>
                <w:b/>
              </w:rPr>
              <w:t>I</w:t>
            </w:r>
            <w:r w:rsidRPr="00917339">
              <w:rPr>
                <w:b/>
              </w:rPr>
              <w:t xml:space="preserve">nability to Access Education </w:t>
            </w:r>
          </w:p>
          <w:p w:rsidR="00210A73" w:rsidRDefault="00210A73" w:rsidP="00210A73">
            <w:pPr>
              <w:rPr>
                <w:b/>
              </w:rPr>
            </w:pPr>
          </w:p>
          <w:p w:rsidR="00210A73" w:rsidRDefault="00210A73" w:rsidP="00210A73">
            <w:pPr>
              <w:rPr>
                <w:b/>
              </w:rPr>
            </w:pPr>
            <w:r>
              <w:rPr>
                <w:b/>
              </w:rPr>
              <w:t>Describes mum battling for support</w:t>
            </w:r>
          </w:p>
          <w:p w:rsidR="00210A73" w:rsidRDefault="00210A73" w:rsidP="00210A73">
            <w:pPr>
              <w:rPr>
                <w:b/>
              </w:rPr>
            </w:pPr>
          </w:p>
          <w:p w:rsidR="00210A73" w:rsidRDefault="00210A73" w:rsidP="00210A73">
            <w:pPr>
              <w:rPr>
                <w:b/>
              </w:rPr>
            </w:pPr>
          </w:p>
          <w:p w:rsidR="00210A73" w:rsidRDefault="00210A73" w:rsidP="00210A73">
            <w:pPr>
              <w:rPr>
                <w:b/>
              </w:rPr>
            </w:pPr>
          </w:p>
          <w:p w:rsidR="00210A73" w:rsidRDefault="00210A73" w:rsidP="00210A73">
            <w:pPr>
              <w:rPr>
                <w:b/>
              </w:rPr>
            </w:pPr>
            <w:r>
              <w:rPr>
                <w:b/>
              </w:rPr>
              <w:t>Social anxiety and depression</w:t>
            </w:r>
          </w:p>
          <w:p w:rsidR="00210A73" w:rsidRDefault="00210A73" w:rsidP="00210A73">
            <w:pPr>
              <w:rPr>
                <w:b/>
              </w:rPr>
            </w:pPr>
          </w:p>
          <w:p w:rsidR="00210A73" w:rsidRDefault="00210A73" w:rsidP="00210A73">
            <w:pPr>
              <w:rPr>
                <w:b/>
              </w:rPr>
            </w:pPr>
          </w:p>
          <w:p w:rsidR="00210A73" w:rsidRDefault="00210A73" w:rsidP="00210A73">
            <w:pPr>
              <w:rPr>
                <w:b/>
              </w:rPr>
            </w:pPr>
          </w:p>
          <w:p w:rsidR="00210A73" w:rsidRDefault="00210A73" w:rsidP="00210A73">
            <w:pPr>
              <w:rPr>
                <w:b/>
              </w:rPr>
            </w:pPr>
          </w:p>
          <w:p w:rsidR="00210A73" w:rsidRDefault="00210A73" w:rsidP="00210A73">
            <w:pPr>
              <w:rPr>
                <w:b/>
              </w:rPr>
            </w:pPr>
          </w:p>
          <w:p w:rsidR="00210A73" w:rsidRDefault="00210A73" w:rsidP="00210A73">
            <w:pPr>
              <w:rPr>
                <w:b/>
              </w:rPr>
            </w:pPr>
            <w:r>
              <w:rPr>
                <w:b/>
              </w:rPr>
              <w:t>Recognises that social anxiety was present at primary school age</w:t>
            </w:r>
          </w:p>
          <w:p w:rsidR="00210A73" w:rsidRDefault="00210A73" w:rsidP="00210A73">
            <w:pPr>
              <w:rPr>
                <w:b/>
              </w:rPr>
            </w:pPr>
          </w:p>
          <w:p w:rsidR="00210A73" w:rsidRDefault="00210A73" w:rsidP="00210A73">
            <w:pPr>
              <w:rPr>
                <w:b/>
              </w:rPr>
            </w:pPr>
          </w:p>
          <w:p w:rsidR="00210A73" w:rsidRDefault="00210A73" w:rsidP="00210A73">
            <w:pPr>
              <w:rPr>
                <w:b/>
              </w:rPr>
            </w:pPr>
          </w:p>
          <w:p w:rsidR="00210A73" w:rsidRDefault="00210A73" w:rsidP="00210A73">
            <w:pPr>
              <w:rPr>
                <w:b/>
              </w:rPr>
            </w:pPr>
          </w:p>
          <w:p w:rsidR="00210A73" w:rsidRDefault="00210A73" w:rsidP="00210A73">
            <w:pPr>
              <w:rPr>
                <w:b/>
              </w:rPr>
            </w:pPr>
            <w:r>
              <w:rPr>
                <w:b/>
              </w:rPr>
              <w:t xml:space="preserve">Secondary school was difficult </w:t>
            </w:r>
          </w:p>
          <w:p w:rsidR="00210A73" w:rsidRDefault="00210A73" w:rsidP="00210A73">
            <w:pPr>
              <w:rPr>
                <w:b/>
              </w:rPr>
            </w:pPr>
          </w:p>
          <w:p w:rsidR="00210A73" w:rsidRDefault="00210A73" w:rsidP="00210A73">
            <w:pPr>
              <w:rPr>
                <w:b/>
              </w:rPr>
            </w:pPr>
          </w:p>
          <w:p w:rsidR="00210A73" w:rsidRDefault="00210A73" w:rsidP="00210A73">
            <w:pPr>
              <w:rPr>
                <w:b/>
              </w:rPr>
            </w:pPr>
            <w:r>
              <w:rPr>
                <w:b/>
              </w:rPr>
              <w:t>No choice but to home-educate</w:t>
            </w:r>
          </w:p>
          <w:p w:rsidR="00210A73" w:rsidRDefault="00210A73" w:rsidP="00210A73">
            <w:pPr>
              <w:rPr>
                <w:b/>
              </w:rPr>
            </w:pPr>
          </w:p>
          <w:p w:rsidR="00210A73" w:rsidRDefault="00210A73" w:rsidP="00210A73">
            <w:pPr>
              <w:rPr>
                <w:b/>
              </w:rPr>
            </w:pPr>
          </w:p>
          <w:p w:rsidR="00210A73" w:rsidRDefault="00210A73" w:rsidP="00210A73">
            <w:pPr>
              <w:rPr>
                <w:b/>
              </w:rPr>
            </w:pPr>
          </w:p>
          <w:p w:rsidR="00210A73" w:rsidRDefault="00210A73" w:rsidP="00210A73">
            <w:pPr>
              <w:rPr>
                <w:b/>
              </w:rPr>
            </w:pPr>
          </w:p>
          <w:p w:rsidR="00210A73" w:rsidRPr="00123023" w:rsidRDefault="00210A73" w:rsidP="00210A73">
            <w:pPr>
              <w:rPr>
                <w:b/>
              </w:rPr>
            </w:pPr>
            <w:r>
              <w:rPr>
                <w:b/>
              </w:rPr>
              <w:t>Speaks about preventative s</w:t>
            </w:r>
            <w:r w:rsidRPr="00917339">
              <w:rPr>
                <w:b/>
              </w:rPr>
              <w:t>olutions</w:t>
            </w:r>
            <w:r w:rsidRPr="00D03C39">
              <w:t xml:space="preserve"> </w:t>
            </w:r>
            <w:r w:rsidRPr="00123023">
              <w:rPr>
                <w:b/>
              </w:rPr>
              <w:t xml:space="preserve">for </w:t>
            </w:r>
            <w:r>
              <w:rPr>
                <w:b/>
              </w:rPr>
              <w:t xml:space="preserve">children with </w:t>
            </w:r>
            <w:r w:rsidRPr="00123023">
              <w:rPr>
                <w:b/>
              </w:rPr>
              <w:t>mental illnesses or disabilities</w:t>
            </w:r>
          </w:p>
          <w:p w:rsidR="00210A73" w:rsidRDefault="00210A73" w:rsidP="00210A73">
            <w:pPr>
              <w:rPr>
                <w:b/>
              </w:rPr>
            </w:pPr>
          </w:p>
          <w:p w:rsidR="00210A73" w:rsidRPr="00917339" w:rsidRDefault="00210A73" w:rsidP="00210A73">
            <w:pPr>
              <w:rPr>
                <w:b/>
              </w:rPr>
            </w:pPr>
          </w:p>
          <w:p w:rsidR="00210A73" w:rsidRDefault="00210A73" w:rsidP="00210A73">
            <w:pPr>
              <w:rPr>
                <w:b/>
              </w:rPr>
            </w:pPr>
            <w:r w:rsidRPr="00D03C39">
              <w:rPr>
                <w:b/>
              </w:rPr>
              <w:t>Digital solutions, education online, different solutions for different learners</w:t>
            </w:r>
            <w:r>
              <w:rPr>
                <w:b/>
              </w:rPr>
              <w:t>,</w:t>
            </w:r>
          </w:p>
          <w:p w:rsidR="00210A73" w:rsidRDefault="00210A73" w:rsidP="00210A73">
            <w:pPr>
              <w:rPr>
                <w:b/>
              </w:rPr>
            </w:pPr>
          </w:p>
          <w:p w:rsidR="00210A73" w:rsidRDefault="00210A73" w:rsidP="00210A73">
            <w:pPr>
              <w:rPr>
                <w:b/>
              </w:rPr>
            </w:pPr>
            <w:r>
              <w:rPr>
                <w:b/>
              </w:rPr>
              <w:t>Li</w:t>
            </w:r>
            <w:r w:rsidRPr="00D03C39">
              <w:rPr>
                <w:b/>
              </w:rPr>
              <w:t xml:space="preserve">stening to the voice of the child. Every child matters </w:t>
            </w:r>
          </w:p>
          <w:p w:rsidR="00210A73" w:rsidRDefault="00210A73" w:rsidP="00210A73">
            <w:pPr>
              <w:rPr>
                <w:b/>
              </w:rPr>
            </w:pPr>
          </w:p>
          <w:p w:rsidR="00210A73" w:rsidRDefault="00210A73" w:rsidP="00210A73">
            <w:pPr>
              <w:rPr>
                <w:b/>
              </w:rPr>
            </w:pPr>
            <w:r>
              <w:rPr>
                <w:b/>
              </w:rPr>
              <w:t xml:space="preserve">No solutions offered for neurodivergence </w:t>
            </w:r>
          </w:p>
          <w:p w:rsidR="00210A73" w:rsidRDefault="00210A73" w:rsidP="00210A73">
            <w:pPr>
              <w:rPr>
                <w:b/>
              </w:rPr>
            </w:pPr>
            <w:r>
              <w:rPr>
                <w:b/>
              </w:rPr>
              <w:t xml:space="preserve">Barriers – including financial barriers which stopped access to education </w:t>
            </w:r>
            <w:r w:rsidRPr="00D03C39">
              <w:rPr>
                <w:b/>
              </w:rPr>
              <w:t xml:space="preserve"> </w:t>
            </w:r>
          </w:p>
          <w:p w:rsidR="00210A73" w:rsidRDefault="00210A73" w:rsidP="00210A73">
            <w:pPr>
              <w:rPr>
                <w:b/>
              </w:rPr>
            </w:pPr>
          </w:p>
          <w:p w:rsidR="00210A73" w:rsidRPr="00D03C39" w:rsidRDefault="00210A73" w:rsidP="00210A73">
            <w:pPr>
              <w:rPr>
                <w:b/>
              </w:rPr>
            </w:pPr>
            <w:r w:rsidRPr="00C83A4A">
              <w:rPr>
                <w:b/>
              </w:rPr>
              <w:t>Nocturnal</w:t>
            </w:r>
            <w:r>
              <w:rPr>
                <w:b/>
              </w:rPr>
              <w:t xml:space="preserve"> sleeping patterns – participant connects this to chronic fatigue and symptoms of ADD </w:t>
            </w:r>
          </w:p>
        </w:tc>
        <w:tc>
          <w:tcPr>
            <w:tcW w:w="4227" w:type="dxa"/>
            <w:tcBorders>
              <w:top w:val="single" w:sz="4" w:space="0" w:color="auto"/>
              <w:left w:val="single" w:sz="4" w:space="0" w:color="auto"/>
              <w:bottom w:val="single" w:sz="4" w:space="0" w:color="auto"/>
              <w:right w:val="single" w:sz="4" w:space="0" w:color="auto"/>
            </w:tcBorders>
          </w:tcPr>
          <w:p w:rsidR="0062346C" w:rsidRDefault="0062346C" w:rsidP="00210A73"/>
          <w:p w:rsidR="00210A73" w:rsidRDefault="0062346C" w:rsidP="00210A73">
            <w:r>
              <w:t>ORIGINAL TRANSCRIPT –</w:t>
            </w:r>
            <w:r w:rsidR="00210A73">
              <w:t xml:space="preserve"> </w:t>
            </w:r>
            <w:r>
              <w:t>age 14 -</w:t>
            </w:r>
            <w:r w:rsidR="00210A73">
              <w:t xml:space="preserve">9843 </w:t>
            </w:r>
            <w:r>
              <w:t>words</w:t>
            </w:r>
          </w:p>
          <w:p w:rsidR="0062346C" w:rsidRDefault="0062346C" w:rsidP="00210A73">
            <w:r w:rsidRPr="00D03C39">
              <w:rPr>
                <w:noProof/>
                <w:lang w:eastAsia="en-GB"/>
              </w:rPr>
              <mc:AlternateContent>
                <mc:Choice Requires="wps">
                  <w:drawing>
                    <wp:anchor distT="0" distB="0" distL="114300" distR="114300" simplePos="0" relativeHeight="252095488" behindDoc="0" locked="0" layoutInCell="1" allowOverlap="1" wp14:anchorId="460C79A5" wp14:editId="67A392AB">
                      <wp:simplePos x="0" y="0"/>
                      <wp:positionH relativeFrom="column">
                        <wp:posOffset>-1320165</wp:posOffset>
                      </wp:positionH>
                      <wp:positionV relativeFrom="paragraph">
                        <wp:posOffset>180975</wp:posOffset>
                      </wp:positionV>
                      <wp:extent cx="6624955" cy="0"/>
                      <wp:effectExtent l="0" t="0" r="23495" b="19050"/>
                      <wp:wrapNone/>
                      <wp:docPr id="231" name="Straight Connector 231"/>
                      <wp:cNvGraphicFramePr/>
                      <a:graphic xmlns:a="http://schemas.openxmlformats.org/drawingml/2006/main">
                        <a:graphicData uri="http://schemas.microsoft.com/office/word/2010/wordprocessingShape">
                          <wps:wsp>
                            <wps:cNvCnPr/>
                            <wps:spPr>
                              <a:xfrm>
                                <a:off x="0" y="0"/>
                                <a:ext cx="662495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532CFCF" id="Straight Connector 231" o:spid="_x0000_s1026" style="position:absolute;z-index:252095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3.95pt,14.25pt" to="417.7pt,14.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" strokecolor="black [3213]"/>
                  </w:pict>
                </mc:Fallback>
              </mc:AlternateContent>
            </w:r>
          </w:p>
          <w:p w:rsidR="00210A73" w:rsidRDefault="00210A73" w:rsidP="00210A73">
            <w:r>
              <w:t>I: Hello. So how old are you please?            1</w:t>
            </w:r>
          </w:p>
          <w:p w:rsidR="00210A73" w:rsidRDefault="00210A73" w:rsidP="00210A73">
            <w:r>
              <w:t>P: Fourteen, at the moment.                        2</w:t>
            </w:r>
          </w:p>
          <w:p w:rsidR="00210A73" w:rsidRDefault="00210A73" w:rsidP="00210A73">
            <w:r>
              <w:t xml:space="preserve">I: Ok. Please could you tell me about your 3 educational and school experiences </w:t>
            </w:r>
            <w:proofErr w:type="gramStart"/>
            <w:r>
              <w:t>year  4</w:t>
            </w:r>
            <w:proofErr w:type="gramEnd"/>
            <w:r>
              <w:t xml:space="preserve"> by year please?                                               5 </w:t>
            </w:r>
          </w:p>
          <w:p w:rsidR="00210A73" w:rsidRDefault="00210A73" w:rsidP="00210A73">
            <w:r>
              <w:t xml:space="preserve">P: I don’t- there’s nothing really                  6 interesting, it’s all pretty normal.                7 </w:t>
            </w:r>
          </w:p>
          <w:p w:rsidR="00210A73" w:rsidRDefault="00210A73" w:rsidP="00210A73">
            <w:r>
              <w:t>I: OK, so how old were you when you        8 came out of school?                                       9</w:t>
            </w:r>
          </w:p>
          <w:p w:rsidR="00210A73" w:rsidRDefault="00210A73" w:rsidP="00210A73">
            <w:r>
              <w:t>P: Eleven                                                         10</w:t>
            </w:r>
          </w:p>
          <w:p w:rsidR="00210A73" w:rsidRDefault="00210A73" w:rsidP="00210A73">
            <w:r>
              <w:t>I: OK, and what ways if any are the           11 challenges and barriers that led you to    12 coming out of school?                                  13</w:t>
            </w:r>
          </w:p>
          <w:p w:rsidR="00210A73" w:rsidRDefault="00210A73" w:rsidP="00210A73">
            <w:r>
              <w:t xml:space="preserve">P: Um, well. I had </w:t>
            </w:r>
            <w:r w:rsidRPr="00D03C39">
              <w:t>depression.</w:t>
            </w:r>
            <w:r>
              <w:t xml:space="preserve"> We didn’t 14 know that at first so </w:t>
            </w:r>
            <w:r w:rsidRPr="00D03C39">
              <w:t xml:space="preserve">we thought it was a </w:t>
            </w:r>
            <w:proofErr w:type="gramStart"/>
            <w:r w:rsidRPr="00D03C39">
              <w:t>15 physical</w:t>
            </w:r>
            <w:proofErr w:type="gramEnd"/>
            <w:r w:rsidRPr="00D03C39">
              <w:t xml:space="preserve"> illness</w:t>
            </w:r>
            <w:r>
              <w:t xml:space="preserve">. but either way, I started </w:t>
            </w:r>
            <w:proofErr w:type="gramStart"/>
            <w:r>
              <w:t>16  staying</w:t>
            </w:r>
            <w:proofErr w:type="gramEnd"/>
            <w:r>
              <w:t xml:space="preserve"> off a bit and um, Yeah, they          17 wouldn’t send any work home or              18 anything. Then eventually, um, I can’t      19 remember who contacted us. I think it    20 was the EWO, that they sent a letter to   21 my mum and said, if you’re not in school22 due, to all the absences or something or 23 other, something about courts and so     24 we were forced to um, what-you-call-</w:t>
            </w:r>
            <w:proofErr w:type="gramStart"/>
            <w:r>
              <w:t>it  25</w:t>
            </w:r>
            <w:proofErr w:type="gramEnd"/>
            <w:r>
              <w:t xml:space="preserve"> </w:t>
            </w:r>
          </w:p>
          <w:p w:rsidR="00210A73" w:rsidRDefault="00210A73" w:rsidP="00210A73">
            <w:r>
              <w:t>I: Home-educate?                                         26</w:t>
            </w:r>
          </w:p>
          <w:p w:rsidR="00210A73" w:rsidRDefault="00210A73" w:rsidP="00210A73">
            <w:r>
              <w:t>P: De-register.                                               27</w:t>
            </w:r>
          </w:p>
          <w:p w:rsidR="00210A73" w:rsidRDefault="00210A73" w:rsidP="00210A73">
            <w:r>
              <w:t>I: Right.                                                           28</w:t>
            </w:r>
          </w:p>
          <w:p w:rsidR="00210A73" w:rsidRDefault="00210A73" w:rsidP="00210A73">
            <w:r>
              <w:t>P: So</w:t>
            </w:r>
            <w:r w:rsidR="00144298">
              <w:t>,</w:t>
            </w:r>
            <w:r>
              <w:t xml:space="preserve"> because otherwise, if we were still 29 registered and all the absences, they       30 were threatening to take us to court or 31 whatever, so </w:t>
            </w:r>
            <w:proofErr w:type="gramStart"/>
            <w:r>
              <w:t>yeah</w:t>
            </w:r>
            <w:proofErr w:type="gramEnd"/>
            <w:r>
              <w:t xml:space="preserve"> we just de-registered.32 </w:t>
            </w:r>
          </w:p>
          <w:p w:rsidR="00210A73" w:rsidRDefault="00210A73" w:rsidP="00210A73">
            <w:r>
              <w:lastRenderedPageBreak/>
              <w:t>I: So</w:t>
            </w:r>
            <w:r w:rsidR="00144298">
              <w:t>,</w:t>
            </w:r>
            <w:r>
              <w:t xml:space="preserve"> did the school at any point try to      33 help you?                                                        34</w:t>
            </w:r>
          </w:p>
          <w:p w:rsidR="00210A73" w:rsidRDefault="00210A73" w:rsidP="00210A73">
            <w:r>
              <w:t xml:space="preserve">P: Well it was kind of, just sort of come   35 back to school please, that was, </w:t>
            </w:r>
            <w:proofErr w:type="gramStart"/>
            <w:r>
              <w:t xml:space="preserve">we,   </w:t>
            </w:r>
            <w:proofErr w:type="gramEnd"/>
            <w:r>
              <w:t xml:space="preserve">      36 mum had to battle to try to get them to  37  send books home for me to study and     38 they wouldn’t because it was too much   39 hassle and at some point I was to talk to 40 the educational psychologist. And they   41 said, ‘yeah, yeah we will’ and then            42 nothing happened with that. They might43 have thought that </w:t>
            </w:r>
            <w:r w:rsidRPr="00D03C39">
              <w:t xml:space="preserve">I had anxiety and         44 </w:t>
            </w:r>
            <w:proofErr w:type="gramStart"/>
            <w:r w:rsidRPr="00D03C39">
              <w:t>depression</w:t>
            </w:r>
            <w:proofErr w:type="gramEnd"/>
            <w:r>
              <w:t xml:space="preserve"> or whatever, but no that        45 didn’t really happen and yeah they           46 weren’t very helpful.                                    47</w:t>
            </w:r>
          </w:p>
          <w:p w:rsidR="00210A73" w:rsidRDefault="00210A73" w:rsidP="00210A73">
            <w:r>
              <w:t xml:space="preserve">I: Right, so when you were at </w:t>
            </w:r>
            <w:proofErr w:type="gramStart"/>
            <w:r>
              <w:t xml:space="preserve">school,   </w:t>
            </w:r>
            <w:proofErr w:type="gramEnd"/>
            <w:r>
              <w:t xml:space="preserve">    48 what did you enjoy and what did you      49 find difficult?                                                 50</w:t>
            </w:r>
          </w:p>
          <w:p w:rsidR="00210A73" w:rsidRDefault="00210A73" w:rsidP="00210A73">
            <w:r>
              <w:t xml:space="preserve">P: Um, I always liked English, um, maths.51 I don’t know. I don’t really know. I            52 </w:t>
            </w:r>
            <w:r w:rsidRPr="00D03C39">
              <w:t>didn’t like socialising</w:t>
            </w:r>
            <w:r>
              <w:t xml:space="preserve"> with people kind of</w:t>
            </w:r>
            <w:proofErr w:type="gramStart"/>
            <w:r>
              <w:t>53  thing</w:t>
            </w:r>
            <w:proofErr w:type="gramEnd"/>
            <w:r>
              <w:t xml:space="preserve">. I didn’t really realise then, but in   54 hindsight </w:t>
            </w:r>
            <w:r w:rsidRPr="00D03C39">
              <w:t>I realise that I had like social     55 anxiety a</w:t>
            </w:r>
            <w:r>
              <w:t xml:space="preserve">nd yeah. I didn’t really, </w:t>
            </w:r>
            <w:r w:rsidRPr="00D03C39">
              <w:t>it was    56 very stressful to try to be around people</w:t>
            </w:r>
            <w:r>
              <w:t xml:space="preserve">.57 </w:t>
            </w:r>
          </w:p>
          <w:p w:rsidR="00210A73" w:rsidRDefault="00210A73" w:rsidP="00210A73">
            <w:r>
              <w:t>I: In primary school, did you have anxiety</w:t>
            </w:r>
            <w:proofErr w:type="gramStart"/>
            <w:r>
              <w:t>58  at</w:t>
            </w:r>
            <w:proofErr w:type="gramEnd"/>
            <w:r>
              <w:t xml:space="preserve"> all in primary school?                              59</w:t>
            </w:r>
          </w:p>
          <w:p w:rsidR="00210A73" w:rsidRDefault="00210A73" w:rsidP="00210A73">
            <w:r>
              <w:t xml:space="preserve">P: I, um, in hindsight </w:t>
            </w:r>
            <w:r w:rsidRPr="00D03C39">
              <w:t xml:space="preserve">I always had </w:t>
            </w:r>
            <w:proofErr w:type="gramStart"/>
            <w:r w:rsidRPr="00D03C39">
              <w:t>social  60</w:t>
            </w:r>
            <w:proofErr w:type="gramEnd"/>
            <w:r w:rsidRPr="00D03C39">
              <w:t xml:space="preserve"> anxiety,</w:t>
            </w:r>
            <w:r>
              <w:t xml:space="preserve"> for sure. Um but I didn’t really    61 realise it. I just thought that was kind </w:t>
            </w:r>
            <w:proofErr w:type="gramStart"/>
            <w:r>
              <w:t>of  62</w:t>
            </w:r>
            <w:proofErr w:type="gramEnd"/>
            <w:r>
              <w:t xml:space="preserve"> how people felt.                                            63</w:t>
            </w:r>
          </w:p>
          <w:p w:rsidR="00210A73" w:rsidRDefault="00210A73" w:rsidP="00210A73">
            <w:r>
              <w:t xml:space="preserve">I: So how many years were you in school64 for?                                                                  65 </w:t>
            </w:r>
          </w:p>
          <w:p w:rsidR="00210A73" w:rsidRDefault="00210A73" w:rsidP="00210A73">
            <w:r>
              <w:t>P: Oh.                                                              66</w:t>
            </w:r>
          </w:p>
          <w:p w:rsidR="00210A73" w:rsidRDefault="00210A73" w:rsidP="00210A73">
            <w:r>
              <w:t>I: Did you come out?                                    67</w:t>
            </w:r>
          </w:p>
          <w:p w:rsidR="00210A73" w:rsidRDefault="00210A73" w:rsidP="00210A73">
            <w:r>
              <w:t xml:space="preserve">P: I came out in year seven. At the            68 beginning of year seven. I spent like two 69 months in um, secondary quite difficult. 70 </w:t>
            </w:r>
          </w:p>
          <w:p w:rsidR="00210A73" w:rsidRDefault="00210A73" w:rsidP="00210A73">
            <w:r>
              <w:lastRenderedPageBreak/>
              <w:t xml:space="preserve">I: Did you find the transition from             71 </w:t>
            </w:r>
            <w:proofErr w:type="gramStart"/>
            <w:r>
              <w:t>primary</w:t>
            </w:r>
            <w:proofErr w:type="gramEnd"/>
            <w:r>
              <w:t xml:space="preserve"> to secondary quite difficult?        72 </w:t>
            </w:r>
          </w:p>
          <w:p w:rsidR="00210A73" w:rsidRDefault="00210A73" w:rsidP="00210A73">
            <w:r>
              <w:t>P: Not really. I quite liked it actually.        73</w:t>
            </w:r>
          </w:p>
          <w:p w:rsidR="00210A73" w:rsidRDefault="00210A73" w:rsidP="00210A73">
            <w:r>
              <w:t xml:space="preserve">I: Right OK. </w:t>
            </w:r>
            <w:proofErr w:type="gramStart"/>
            <w:r>
              <w:t>So</w:t>
            </w:r>
            <w:proofErr w:type="gramEnd"/>
            <w:r>
              <w:t xml:space="preserve"> what do you think could   74 have made an important difference to     75 you at this time?                                           76</w:t>
            </w:r>
          </w:p>
          <w:p w:rsidR="00210A73" w:rsidRDefault="00210A73" w:rsidP="00210A73">
            <w:r>
              <w:t xml:space="preserve">P: Um, I don’t know. No sort of                  77 organisations or mainly schools have a    78 lot of like procedures in place for people79 who have </w:t>
            </w:r>
            <w:r w:rsidRPr="00D03C39">
              <w:t>mental illnesses or disabilities</w:t>
            </w:r>
            <w:r>
              <w:t xml:space="preserve"> 80 or whatever. So I mean, even though       81 then I didn’t really realise it, they              82 weren’t, there was no </w:t>
            </w:r>
            <w:proofErr w:type="gramStart"/>
            <w:r>
              <w:t>-  ‘</w:t>
            </w:r>
            <w:proofErr w:type="gramEnd"/>
            <w:r>
              <w:t>maybe you        83 could do this at home.’ There was no       84 online, which would have been really      85 good for me, I think.                                     86</w:t>
            </w:r>
          </w:p>
          <w:p w:rsidR="00210A73" w:rsidRDefault="00210A73" w:rsidP="00210A73">
            <w:r>
              <w:t>I: OK.                                                               87</w:t>
            </w:r>
          </w:p>
          <w:p w:rsidR="00210A73" w:rsidRDefault="00210A73" w:rsidP="00210A73">
            <w:r>
              <w:t>P: Cos later we tried a um, there was this88 thing called Red Balloon and its like an   89 online school and we tried to get that     90 funded later on because we thought it    91 was going to help but the council              92 wouldn’t do it, even though it would be  93 less than if I was actually going to school 94 But they said, no because it was too         95 much hassle.                                                  96</w:t>
            </w:r>
          </w:p>
          <w:p w:rsidR="00210A73" w:rsidRDefault="00210A73" w:rsidP="00210A73">
            <w:r>
              <w:t xml:space="preserve">I: </w:t>
            </w:r>
            <w:proofErr w:type="gramStart"/>
            <w:r>
              <w:t>So</w:t>
            </w:r>
            <w:proofErr w:type="gramEnd"/>
            <w:r>
              <w:t xml:space="preserve"> did you try that at all?                         97</w:t>
            </w:r>
          </w:p>
          <w:p w:rsidR="00210A73" w:rsidRDefault="00210A73" w:rsidP="00210A73">
            <w:r>
              <w:t xml:space="preserve">P: Yeah. Yeah. They were really nice         98 actually. They gave me, they gave me a   99 </w:t>
            </w:r>
            <w:proofErr w:type="gramStart"/>
            <w:r>
              <w:t>scholarship.They</w:t>
            </w:r>
            <w:proofErr w:type="gramEnd"/>
            <w:r>
              <w:t xml:space="preserve"> basically did it for free100 and I did that for a few months but        101 because my, </w:t>
            </w:r>
            <w:r w:rsidRPr="00D03C39">
              <w:t>my sleep pattern is weird</w:t>
            </w:r>
            <w:r>
              <w:t xml:space="preserve">  102 and sometimes I’m nocturnal and you   103 just can’t guarantee when I’m going to  104 be awake. So yeah. Then I had to, </w:t>
            </w:r>
            <w:proofErr w:type="gramStart"/>
            <w:r>
              <w:t>they  105</w:t>
            </w:r>
            <w:proofErr w:type="gramEnd"/>
            <w:r>
              <w:t xml:space="preserve"> said they couldn’t do it anymore             106 because half the time, there were          107 teachers there doing nothing.                 108 </w:t>
            </w:r>
          </w:p>
        </w:tc>
        <w:tc>
          <w:tcPr>
            <w:tcW w:w="4252" w:type="dxa"/>
            <w:tcBorders>
              <w:top w:val="single" w:sz="4" w:space="0" w:color="auto"/>
              <w:left w:val="single" w:sz="4" w:space="0" w:color="auto"/>
              <w:bottom w:val="single" w:sz="4" w:space="0" w:color="auto"/>
              <w:right w:val="single" w:sz="4" w:space="0" w:color="auto"/>
            </w:tcBorders>
          </w:tcPr>
          <w:p w:rsidR="0062346C" w:rsidRDefault="0062346C" w:rsidP="00210A73">
            <w:pPr>
              <w:rPr>
                <w:noProof/>
                <w:lang w:eastAsia="en-GB"/>
              </w:rPr>
            </w:pPr>
          </w:p>
          <w:p w:rsidR="00210A73" w:rsidRDefault="00210A73" w:rsidP="00210A73">
            <w:pPr>
              <w:rPr>
                <w:noProof/>
                <w:lang w:eastAsia="en-GB"/>
              </w:rPr>
            </w:pPr>
            <w:r w:rsidRPr="00D03C39">
              <w:rPr>
                <w:noProof/>
                <w:lang w:eastAsia="en-GB"/>
              </w:rPr>
              <w:t>EXPLORATORY COMMENTS</w:t>
            </w:r>
            <w:r>
              <w:rPr>
                <w:noProof/>
                <w:lang w:eastAsia="en-GB"/>
              </w:rPr>
              <w:t xml:space="preserve">- </w:t>
            </w:r>
            <w:r w:rsidRPr="00E5402D">
              <w:rPr>
                <w:noProof/>
                <w:lang w:eastAsia="en-GB"/>
              </w:rPr>
              <w:t xml:space="preserve">Initial notes following reading and rereading (Step </w:t>
            </w:r>
            <w:r>
              <w:rPr>
                <w:noProof/>
                <w:lang w:eastAsia="en-GB"/>
              </w:rPr>
              <w:t>1)</w:t>
            </w:r>
          </w:p>
          <w:p w:rsidR="00210A73" w:rsidRDefault="00210A73" w:rsidP="00210A73">
            <w:pPr>
              <w:rPr>
                <w:noProof/>
                <w:lang w:eastAsia="en-GB"/>
              </w:rPr>
            </w:pPr>
          </w:p>
          <w:p w:rsidR="00210A73" w:rsidRPr="00C43D37" w:rsidRDefault="00210A73" w:rsidP="00210A73">
            <w:pPr>
              <w:rPr>
                <w:b/>
                <w:noProof/>
                <w:lang w:eastAsia="en-GB"/>
              </w:rPr>
            </w:pPr>
            <w:r w:rsidRPr="00C43D37">
              <w:rPr>
                <w:b/>
                <w:noProof/>
                <w:lang w:eastAsia="en-GB"/>
              </w:rPr>
              <w:t>Age at interview – fou</w:t>
            </w:r>
            <w:r w:rsidR="00A50AAB">
              <w:rPr>
                <w:b/>
                <w:noProof/>
                <w:lang w:eastAsia="en-GB"/>
              </w:rPr>
              <w:t>r</w:t>
            </w:r>
            <w:r w:rsidRPr="00C43D37">
              <w:rPr>
                <w:b/>
                <w:noProof/>
                <w:lang w:eastAsia="en-GB"/>
              </w:rPr>
              <w:t xml:space="preserve">teen </w:t>
            </w:r>
          </w:p>
          <w:p w:rsidR="00210A73" w:rsidRDefault="00210A73" w:rsidP="00210A73">
            <w:pPr>
              <w:rPr>
                <w:noProof/>
                <w:lang w:eastAsia="en-GB"/>
              </w:rPr>
            </w:pPr>
            <w:r w:rsidRPr="00D03C39">
              <w:rPr>
                <w:noProof/>
                <w:lang w:eastAsia="en-GB"/>
              </w:rPr>
              <w:t xml:space="preserve">Fourteen, at the moment. I don’t- there’s nothing really interesting, it’s all pretty normal. </w:t>
            </w:r>
          </w:p>
          <w:p w:rsidR="00210A73" w:rsidRPr="00C43D37" w:rsidRDefault="00210A73" w:rsidP="00210A73">
            <w:pPr>
              <w:rPr>
                <w:b/>
                <w:noProof/>
                <w:lang w:eastAsia="en-GB"/>
              </w:rPr>
            </w:pPr>
            <w:r w:rsidRPr="00C43D37">
              <w:rPr>
                <w:b/>
                <w:noProof/>
                <w:lang w:eastAsia="en-GB"/>
              </w:rPr>
              <w:t>Eleven (leaving school)</w:t>
            </w:r>
          </w:p>
          <w:p w:rsidR="00210A73" w:rsidRPr="00C43D37" w:rsidRDefault="00210A73" w:rsidP="00210A73">
            <w:pPr>
              <w:rPr>
                <w:b/>
                <w:noProof/>
                <w:lang w:eastAsia="en-GB"/>
              </w:rPr>
            </w:pPr>
            <w:r w:rsidRPr="00C43D37">
              <w:rPr>
                <w:b/>
                <w:noProof/>
                <w:lang w:eastAsia="en-GB"/>
              </w:rPr>
              <w:t xml:space="preserve">Missed early interventions / assessment opportunities, no regard for child’s needs, child not listened to, lack of professional knowledge &amp; limited expertise, unwillingness to help or learn.   </w:t>
            </w:r>
          </w:p>
          <w:p w:rsidR="00210A73" w:rsidRDefault="00210A73" w:rsidP="00210A73">
            <w:pPr>
              <w:rPr>
                <w:noProof/>
                <w:lang w:eastAsia="en-GB"/>
              </w:rPr>
            </w:pPr>
            <w:r w:rsidRPr="00D03C39">
              <w:rPr>
                <w:noProof/>
                <w:lang w:eastAsia="en-GB"/>
              </w:rPr>
              <w:t xml:space="preserve">I had depression. We didn’t know that at first so we thought it was a physical illness. but either way, I started staying off a bit and um, </w:t>
            </w:r>
          </w:p>
          <w:p w:rsidR="00210A73" w:rsidRPr="00C43D37" w:rsidRDefault="00210A73" w:rsidP="00210A73">
            <w:pPr>
              <w:rPr>
                <w:b/>
                <w:noProof/>
                <w:lang w:eastAsia="en-GB"/>
              </w:rPr>
            </w:pPr>
            <w:r w:rsidRPr="00C43D37">
              <w:rPr>
                <w:b/>
                <w:noProof/>
                <w:lang w:eastAsia="en-GB"/>
              </w:rPr>
              <w:t xml:space="preserve">Illness, anxiety, GAD, depression, mental health. First thing </w:t>
            </w:r>
            <w:r>
              <w:rPr>
                <w:b/>
                <w:noProof/>
                <w:lang w:eastAsia="en-GB"/>
              </w:rPr>
              <w:t xml:space="preserve">that is mentioned is depression, </w:t>
            </w:r>
            <w:r w:rsidRPr="00C43D37">
              <w:rPr>
                <w:b/>
                <w:noProof/>
                <w:lang w:eastAsia="en-GB"/>
              </w:rPr>
              <w:t xml:space="preserve">connects it to physical illness. </w:t>
            </w:r>
          </w:p>
          <w:p w:rsidR="00210A73" w:rsidRDefault="00210A73" w:rsidP="00210A73">
            <w:pPr>
              <w:rPr>
                <w:noProof/>
                <w:lang w:eastAsia="en-GB"/>
              </w:rPr>
            </w:pPr>
            <w:r w:rsidRPr="00D03C39">
              <w:rPr>
                <w:noProof/>
                <w:lang w:eastAsia="en-GB"/>
              </w:rPr>
              <w:t xml:space="preserve">Yeah, they wouldn’t send any work home or anything. Then eventually, um, I can’t remember who contacted us. I think it was the EWO, that they sent a letter to my mum and said, if you’re not in school, um, due, to all the absences or something or other, something about courts and um, </w:t>
            </w:r>
          </w:p>
          <w:p w:rsidR="00210A73" w:rsidRDefault="00210A73" w:rsidP="00210A73">
            <w:pPr>
              <w:rPr>
                <w:b/>
                <w:noProof/>
                <w:lang w:eastAsia="en-GB"/>
              </w:rPr>
            </w:pPr>
            <w:r w:rsidRPr="00C43D37">
              <w:rPr>
                <w:b/>
                <w:noProof/>
                <w:lang w:eastAsia="en-GB"/>
              </w:rPr>
              <w:t xml:space="preserve">Limited educational provision, not meeting personalised learning need, lack of provision, no digital resource. Systematic abuse, court and legal threats, </w:t>
            </w:r>
          </w:p>
          <w:p w:rsidR="00210A73" w:rsidRDefault="00210A73" w:rsidP="00210A73">
            <w:pPr>
              <w:rPr>
                <w:noProof/>
                <w:lang w:eastAsia="en-GB"/>
              </w:rPr>
            </w:pPr>
            <w:r w:rsidRPr="00D03C39">
              <w:rPr>
                <w:noProof/>
                <w:lang w:eastAsia="en-GB"/>
              </w:rPr>
              <w:t>so we were forced to um, what-you-call-it.. De-register…So because otherwise, if we were still registered and all the absences, they were threatening to take us to court or whatever, so yeah we just de-registered.</w:t>
            </w:r>
          </w:p>
          <w:p w:rsidR="00210A73" w:rsidRPr="00D03C39" w:rsidRDefault="00210A73" w:rsidP="00210A73">
            <w:pPr>
              <w:rPr>
                <w:noProof/>
                <w:lang w:eastAsia="en-GB"/>
              </w:rPr>
            </w:pPr>
          </w:p>
          <w:p w:rsidR="00210A73" w:rsidRDefault="00210A73" w:rsidP="00210A73">
            <w:pPr>
              <w:rPr>
                <w:b/>
                <w:noProof/>
                <w:lang w:eastAsia="en-GB"/>
              </w:rPr>
            </w:pPr>
            <w:r>
              <w:rPr>
                <w:b/>
                <w:noProof/>
                <w:lang w:eastAsia="en-GB"/>
              </w:rPr>
              <w:t>L</w:t>
            </w:r>
            <w:r w:rsidRPr="00C43D37">
              <w:rPr>
                <w:b/>
                <w:noProof/>
                <w:lang w:eastAsia="en-GB"/>
              </w:rPr>
              <w:t>ater fabricated social services allegations used to silence/control and as a scapegoat tactic not to provide effective educational provision</w:t>
            </w:r>
            <w:r>
              <w:rPr>
                <w:b/>
                <w:noProof/>
                <w:lang w:eastAsia="en-GB"/>
              </w:rPr>
              <w:t>.</w:t>
            </w:r>
          </w:p>
          <w:p w:rsidR="00210A73" w:rsidRDefault="00210A73" w:rsidP="00210A73">
            <w:pPr>
              <w:rPr>
                <w:noProof/>
                <w:lang w:eastAsia="en-GB"/>
              </w:rPr>
            </w:pPr>
            <w:r>
              <w:rPr>
                <w:b/>
                <w:noProof/>
                <w:lang w:eastAsia="en-GB"/>
              </w:rPr>
              <w:t>T</w:t>
            </w:r>
            <w:r>
              <w:rPr>
                <w:noProof/>
                <w:lang w:eastAsia="en-GB"/>
              </w:rPr>
              <w:t xml:space="preserve">he ‘word’ battle is used. Participant 5 also uses the word ‘battle’ to also describe how ‘mum’ had also tried and failed to get educational assessments in place. </w:t>
            </w:r>
          </w:p>
          <w:p w:rsidR="00210A73" w:rsidRDefault="00210A73" w:rsidP="00210A73">
            <w:pPr>
              <w:rPr>
                <w:b/>
                <w:noProof/>
                <w:lang w:eastAsia="en-GB"/>
              </w:rPr>
            </w:pPr>
            <w:r w:rsidRPr="00C43D37">
              <w:rPr>
                <w:b/>
                <w:noProof/>
                <w:lang w:eastAsia="en-GB"/>
              </w:rPr>
              <w:t>Professional bullying and control resulting in fear, child internalising fear, anger, powerlessness and anger,</w:t>
            </w:r>
          </w:p>
          <w:p w:rsidR="00210A73" w:rsidRDefault="00210A73" w:rsidP="00210A73">
            <w:pPr>
              <w:rPr>
                <w:noProof/>
                <w:lang w:eastAsia="en-GB"/>
              </w:rPr>
            </w:pPr>
            <w:r w:rsidRPr="00D03C39">
              <w:rPr>
                <w:noProof/>
                <w:lang w:eastAsia="en-GB"/>
              </w:rPr>
              <w:t xml:space="preserve">Well it was kind of, just sort of come back to school please, that was, we, mum had to battle to try to get them to send books home for me to study and they wouldn’t because it was too much hassle and at some point I was to talk to the educational psychologist. And they said, ‘yeah, yeah we will’ and then nothing happened with that. </w:t>
            </w:r>
          </w:p>
          <w:p w:rsidR="00210A73" w:rsidRDefault="00210A73" w:rsidP="00210A73">
            <w:pPr>
              <w:rPr>
                <w:noProof/>
                <w:lang w:eastAsia="en-GB"/>
              </w:rPr>
            </w:pPr>
            <w:r>
              <w:rPr>
                <w:noProof/>
                <w:lang w:eastAsia="en-GB"/>
              </w:rPr>
              <w:t>N</w:t>
            </w:r>
            <w:r w:rsidRPr="00C43D37">
              <w:rPr>
                <w:b/>
                <w:noProof/>
                <w:lang w:eastAsia="en-GB"/>
              </w:rPr>
              <w:t>ot listening to child or their primary need. Having no regard for codes of conduct/ policies</w:t>
            </w:r>
            <w:r>
              <w:rPr>
                <w:noProof/>
                <w:lang w:eastAsia="en-GB"/>
              </w:rPr>
              <w:t xml:space="preserve">.   </w:t>
            </w:r>
          </w:p>
          <w:p w:rsidR="00210A73" w:rsidRDefault="00210A73" w:rsidP="00210A73">
            <w:pPr>
              <w:rPr>
                <w:noProof/>
                <w:lang w:eastAsia="en-GB"/>
              </w:rPr>
            </w:pPr>
            <w:r w:rsidRPr="00D03C39">
              <w:rPr>
                <w:noProof/>
                <w:lang w:eastAsia="en-GB"/>
              </w:rPr>
              <w:t>They might have thought that I had anxiety and depression or whatever, but no that didn’t really happen and yeah they weren’t very helpful</w:t>
            </w:r>
            <w:r>
              <w:rPr>
                <w:noProof/>
                <w:lang w:eastAsia="en-GB"/>
              </w:rPr>
              <w:t>…</w:t>
            </w:r>
            <w:r w:rsidRPr="00D03C39">
              <w:rPr>
                <w:noProof/>
                <w:lang w:eastAsia="en-GB"/>
              </w:rPr>
              <w:t>I didn’t like socialising with people kind of thing. I didn’t really realise then, but in hindsight I realise that I had like social anxiety and yeah. I didn’t really, it was very stressful to try to be around people.</w:t>
            </w:r>
            <w:r>
              <w:rPr>
                <w:noProof/>
                <w:lang w:eastAsia="en-GB"/>
              </w:rPr>
              <w:t xml:space="preserve"> </w:t>
            </w:r>
          </w:p>
          <w:p w:rsidR="00210A73" w:rsidRPr="00123023" w:rsidRDefault="00210A73" w:rsidP="00210A73">
            <w:pPr>
              <w:rPr>
                <w:b/>
                <w:noProof/>
                <w:lang w:eastAsia="en-GB"/>
              </w:rPr>
            </w:pPr>
            <w:r w:rsidRPr="00123023">
              <w:rPr>
                <w:b/>
                <w:noProof/>
                <w:lang w:eastAsia="en-GB"/>
              </w:rPr>
              <w:t>This participant did not realise that other people did not feel anxious all the time. It was this respondent’s ‘normal’</w:t>
            </w:r>
            <w:r>
              <w:rPr>
                <w:b/>
                <w:noProof/>
                <w:lang w:eastAsia="en-GB"/>
              </w:rPr>
              <w:t xml:space="preserve"> experience.</w:t>
            </w:r>
            <w:r w:rsidRPr="00123023">
              <w:rPr>
                <w:b/>
                <w:noProof/>
                <w:lang w:eastAsia="en-GB"/>
              </w:rPr>
              <w:t xml:space="preserve">   </w:t>
            </w:r>
          </w:p>
          <w:p w:rsidR="00210A73" w:rsidRDefault="00210A73" w:rsidP="00210A73">
            <w:pPr>
              <w:rPr>
                <w:noProof/>
                <w:lang w:eastAsia="en-GB"/>
              </w:rPr>
            </w:pPr>
            <w:r>
              <w:rPr>
                <w:noProof/>
                <w:lang w:eastAsia="en-GB"/>
              </w:rPr>
              <w:t>I</w:t>
            </w:r>
            <w:r w:rsidRPr="00D03C39">
              <w:rPr>
                <w:noProof/>
                <w:lang w:eastAsia="en-GB"/>
              </w:rPr>
              <w:t>n hindsight I always had social anxiety, for sure. Um but I didn’t really realise it. I just thought that was kind of how people felt</w:t>
            </w:r>
            <w:r>
              <w:rPr>
                <w:noProof/>
                <w:lang w:eastAsia="en-GB"/>
              </w:rPr>
              <w:t>…</w:t>
            </w:r>
            <w:r w:rsidRPr="00D03C39">
              <w:rPr>
                <w:noProof/>
                <w:lang w:eastAsia="en-GB"/>
              </w:rPr>
              <w:t>I came out in year seven. At the beginning of year seven. I spent like two months in um, secondary quite difficult.</w:t>
            </w:r>
          </w:p>
          <w:p w:rsidR="00210A73" w:rsidRPr="00D03C39" w:rsidRDefault="00210A73" w:rsidP="00210A73">
            <w:pPr>
              <w:rPr>
                <w:noProof/>
                <w:lang w:eastAsia="en-GB"/>
              </w:rPr>
            </w:pPr>
          </w:p>
          <w:p w:rsidR="00210A73" w:rsidRPr="00123023" w:rsidRDefault="00210A73" w:rsidP="00210A73">
            <w:pPr>
              <w:rPr>
                <w:b/>
                <w:noProof/>
                <w:lang w:eastAsia="en-GB"/>
              </w:rPr>
            </w:pPr>
            <w:r>
              <w:rPr>
                <w:noProof/>
                <w:lang w:eastAsia="en-GB"/>
              </w:rPr>
              <w:t xml:space="preserve"> </w:t>
            </w:r>
            <w:r w:rsidRPr="00123023">
              <w:rPr>
                <w:b/>
                <w:noProof/>
                <w:lang w:eastAsia="en-GB"/>
              </w:rPr>
              <w:t>No choice but to home-educate, recovery from trauma, socially isolated, supportive parent, financial implication</w:t>
            </w:r>
          </w:p>
          <w:p w:rsidR="00210A73" w:rsidRDefault="00210A73" w:rsidP="00210A73">
            <w:pPr>
              <w:rPr>
                <w:noProof/>
                <w:lang w:eastAsia="en-GB"/>
              </w:rPr>
            </w:pPr>
            <w:r w:rsidRPr="00D03C39">
              <w:rPr>
                <w:noProof/>
                <w:lang w:eastAsia="en-GB"/>
              </w:rPr>
              <w:t>No sort of organisations or mainly schools have a lot of like procedures in place for people who have mental illnesses or disabilities or whatever. So I mean, even though then I didn’t really realise it, they weren’t, there was no -  ‘maybe you could do this at home.’ There was no online, which would have been really good for me, I think.</w:t>
            </w:r>
          </w:p>
          <w:p w:rsidR="00210A73" w:rsidRPr="0062346C" w:rsidRDefault="00210A73" w:rsidP="0062346C">
            <w:pPr>
              <w:autoSpaceDE w:val="0"/>
              <w:autoSpaceDN w:val="0"/>
              <w:adjustRightInd w:val="0"/>
              <w:spacing w:after="240" w:line="340" w:lineRule="atLeast"/>
              <w:rPr>
                <w:rFonts w:cstheme="minorHAnsi"/>
                <w:b/>
                <w:color w:val="000000"/>
                <w:lang w:val="en-US"/>
              </w:rPr>
            </w:pPr>
            <w:r w:rsidRPr="001F47BE">
              <w:rPr>
                <w:rFonts w:cstheme="minorHAnsi"/>
                <w:b/>
                <w:color w:val="000000"/>
                <w:lang w:val="en-US"/>
              </w:rPr>
              <w:t>Missed assessments, anxiety went unnoticed by those at school. Infers t</w:t>
            </w:r>
            <w:r>
              <w:rPr>
                <w:rFonts w:cstheme="minorHAnsi"/>
                <w:b/>
                <w:color w:val="000000"/>
                <w:lang w:val="en-US"/>
              </w:rPr>
              <w:t xml:space="preserve">hat anxiety was interpreted as </w:t>
            </w:r>
            <w:r w:rsidRPr="001F47BE">
              <w:rPr>
                <w:rFonts w:cstheme="minorHAnsi"/>
                <w:b/>
                <w:color w:val="000000"/>
                <w:lang w:val="en-US"/>
              </w:rPr>
              <w:t>with</w:t>
            </w:r>
            <w:r w:rsidR="003271F2">
              <w:rPr>
                <w:rFonts w:cstheme="minorHAnsi"/>
                <w:b/>
                <w:color w:val="000000"/>
                <w:lang w:val="en-US"/>
              </w:rPr>
              <w:t>-</w:t>
            </w:r>
            <w:r>
              <w:rPr>
                <w:rFonts w:cstheme="minorHAnsi"/>
                <w:b/>
                <w:color w:val="000000"/>
                <w:lang w:val="en-US"/>
              </w:rPr>
              <w:t>drawl and</w:t>
            </w:r>
            <w:r w:rsidRPr="001F47BE">
              <w:rPr>
                <w:rFonts w:cstheme="minorHAnsi"/>
                <w:b/>
                <w:color w:val="000000"/>
                <w:lang w:val="en-US"/>
              </w:rPr>
              <w:t xml:space="preserve"> moodiness. </w:t>
            </w:r>
            <w:r>
              <w:rPr>
                <w:noProof/>
                <w:lang w:eastAsia="en-GB"/>
              </w:rPr>
              <w:t>Later we tried…</w:t>
            </w:r>
            <w:r w:rsidRPr="00D03C39">
              <w:rPr>
                <w:noProof/>
                <w:lang w:eastAsia="en-GB"/>
              </w:rPr>
              <w:t xml:space="preserve"> an online school and we tried to get that funded later on because we thought it was going to help but the council wouldn’t do it, even though it would be less than if I was actually going to school. But they said, no because it was too much hassle.</w:t>
            </w:r>
            <w:r w:rsidRPr="001F297A">
              <w:t xml:space="preserve"> </w:t>
            </w:r>
          </w:p>
          <w:p w:rsidR="00210A73" w:rsidRPr="00C83A4A" w:rsidRDefault="00210A73" w:rsidP="00210A73">
            <w:pPr>
              <w:rPr>
                <w:b/>
              </w:rPr>
            </w:pPr>
            <w:r w:rsidRPr="00C83A4A">
              <w:rPr>
                <w:b/>
              </w:rPr>
              <w:t>This participant mentions about sleeping patterns not being in ‘normal’ range -mentions that sometimes is nocturnal.</w:t>
            </w:r>
          </w:p>
          <w:p w:rsidR="00210A73" w:rsidRPr="0062346C" w:rsidRDefault="00210A73" w:rsidP="00210A73">
            <w:r w:rsidRPr="00D03C39">
              <w:rPr>
                <w:noProof/>
                <w:lang w:eastAsia="en-GB"/>
              </w:rPr>
              <w:t>I did that for a few months but because my, my sleep pattern is weird and sometimes I’m nocturnal and you just can’t guarantee when I’m going to be awake. So yeah. Then I had to, they said they couldn’t do it anymore because half the time, there were teachers there doing nothing.</w:t>
            </w:r>
            <w:r>
              <w:t xml:space="preserve"> </w:t>
            </w:r>
            <w:r w:rsidRPr="00C83A4A">
              <w:rPr>
                <w:b/>
              </w:rPr>
              <w:t>When qu</w:t>
            </w:r>
            <w:r>
              <w:rPr>
                <w:b/>
              </w:rPr>
              <w:t xml:space="preserve">estioned about alternatives, states </w:t>
            </w:r>
            <w:r w:rsidRPr="00C83A4A">
              <w:rPr>
                <w:b/>
              </w:rPr>
              <w:t>there were not eff</w:t>
            </w:r>
            <w:r>
              <w:rPr>
                <w:b/>
              </w:rPr>
              <w:t xml:space="preserve">ective alternatives to suit </w:t>
            </w:r>
            <w:r w:rsidRPr="00C83A4A">
              <w:rPr>
                <w:b/>
              </w:rPr>
              <w:t>needs</w:t>
            </w:r>
            <w:r w:rsidRPr="00C83A4A">
              <w:t>.</w:t>
            </w:r>
            <w:r>
              <w:t xml:space="preserve"> </w:t>
            </w:r>
            <w:r w:rsidRPr="00E145B9">
              <w:rPr>
                <w:b/>
              </w:rPr>
              <w:t>Ma</w:t>
            </w:r>
            <w:r w:rsidRPr="00C83A4A">
              <w:rPr>
                <w:b/>
              </w:rPr>
              <w:t xml:space="preserve">kes the connection </w:t>
            </w:r>
            <w:r>
              <w:rPr>
                <w:b/>
              </w:rPr>
              <w:t xml:space="preserve">of sleep differences </w:t>
            </w:r>
            <w:r w:rsidRPr="00C83A4A">
              <w:rPr>
                <w:b/>
              </w:rPr>
              <w:t>to chronic fatigue</w:t>
            </w:r>
            <w:r>
              <w:rPr>
                <w:b/>
              </w:rPr>
              <w:t>. D</w:t>
            </w:r>
            <w:r w:rsidRPr="00E145B9">
              <w:rPr>
                <w:b/>
              </w:rPr>
              <w:t>escribes ‘lightbulb’</w:t>
            </w:r>
            <w:r>
              <w:rPr>
                <w:b/>
              </w:rPr>
              <w:t xml:space="preserve"> moment regarding </w:t>
            </w:r>
            <w:r w:rsidRPr="00EC1506">
              <w:rPr>
                <w:b/>
              </w:rPr>
              <w:t xml:space="preserve">social anxiety </w:t>
            </w:r>
            <w:r>
              <w:rPr>
                <w:b/>
              </w:rPr>
              <w:t xml:space="preserve">symptoms and connects these to </w:t>
            </w:r>
            <w:r w:rsidRPr="00EC1506">
              <w:rPr>
                <w:b/>
              </w:rPr>
              <w:t>ADHD</w:t>
            </w:r>
            <w:r>
              <w:rPr>
                <w:b/>
              </w:rPr>
              <w:t xml:space="preserve">/ADD symptoms. Much evidence of missed opportunities to assess child’s need.   </w:t>
            </w:r>
          </w:p>
        </w:tc>
      </w:tr>
    </w:tbl>
    <w:p w:rsidR="00210A73" w:rsidRPr="00620565" w:rsidRDefault="00210A73" w:rsidP="00210A73">
      <w:pPr>
        <w:spacing w:after="0"/>
        <w:rPr>
          <w:vanish/>
        </w:rPr>
      </w:pPr>
    </w:p>
    <w:p w:rsidR="00210A73" w:rsidRDefault="00210A73" w:rsidP="00210A73">
      <w:pPr>
        <w:suppressAutoHyphens/>
        <w:autoSpaceDN w:val="0"/>
        <w:spacing w:after="0" w:line="240" w:lineRule="auto"/>
        <w:textAlignment w:val="baseline"/>
        <w:outlineLvl w:val="0"/>
        <w:rPr>
          <w:rFonts w:cstheme="minorHAnsi"/>
          <w:b/>
          <w:noProof/>
          <w:sz w:val="28"/>
          <w:szCs w:val="28"/>
        </w:rPr>
      </w:pPr>
    </w:p>
    <w:tbl>
      <w:tblPr>
        <w:tblW w:w="9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5836"/>
      </w:tblGrid>
      <w:tr w:rsidR="00210A73" w:rsidRPr="00620565" w:rsidTr="00210A73">
        <w:trPr>
          <w:trHeight w:val="622"/>
        </w:trPr>
        <w:tc>
          <w:tcPr>
            <w:tcW w:w="9205" w:type="dxa"/>
            <w:gridSpan w:val="2"/>
            <w:shd w:val="clear" w:color="auto" w:fill="auto"/>
          </w:tcPr>
          <w:p w:rsidR="00210A73" w:rsidRPr="00620565" w:rsidRDefault="00DC5E45" w:rsidP="00DE30A4">
            <w:pPr>
              <w:suppressAutoHyphens/>
              <w:autoSpaceDN w:val="0"/>
              <w:spacing w:after="0" w:line="240" w:lineRule="auto"/>
              <w:textAlignment w:val="baseline"/>
              <w:outlineLvl w:val="0"/>
              <w:rPr>
                <w:rFonts w:ascii="Arial" w:eastAsia="Times New Roman" w:hAnsi="Arial"/>
                <w:b/>
                <w:sz w:val="28"/>
                <w:szCs w:val="28"/>
                <w:lang w:eastAsia="en-GB"/>
              </w:rPr>
            </w:pPr>
            <w:r w:rsidRPr="006872B2">
              <w:rPr>
                <w:rFonts w:cstheme="minorHAnsi"/>
                <w:b/>
                <w:noProof/>
                <w:sz w:val="28"/>
                <w:szCs w:val="28"/>
              </w:rPr>
              <w:t xml:space="preserve">Appendix </w:t>
            </w:r>
            <w:r w:rsidR="00DE30A4">
              <w:rPr>
                <w:rFonts w:cstheme="minorHAnsi"/>
                <w:b/>
                <w:noProof/>
                <w:sz w:val="28"/>
                <w:szCs w:val="28"/>
              </w:rPr>
              <w:t>5</w:t>
            </w:r>
            <w:r w:rsidR="00210A73">
              <w:rPr>
                <w:rFonts w:cstheme="minorHAnsi"/>
                <w:b/>
                <w:noProof/>
                <w:sz w:val="28"/>
                <w:szCs w:val="28"/>
              </w:rPr>
              <w:t>:</w:t>
            </w:r>
            <w:r w:rsidR="00210A73" w:rsidRPr="001732E7">
              <w:rPr>
                <w:rFonts w:ascii="Arial" w:eastAsia="Times New Roman" w:hAnsi="Arial"/>
                <w:b/>
                <w:sz w:val="28"/>
                <w:szCs w:val="28"/>
                <w:lang w:eastAsia="en-GB"/>
              </w:rPr>
              <w:t xml:space="preserve"> </w:t>
            </w:r>
            <w:r w:rsidR="00210A73">
              <w:rPr>
                <w:rFonts w:ascii="Arial" w:eastAsia="Times New Roman" w:hAnsi="Arial"/>
                <w:b/>
                <w:sz w:val="28"/>
                <w:szCs w:val="28"/>
                <w:lang w:eastAsia="en-GB"/>
              </w:rPr>
              <w:t>Example of Identifiers with Instances of Direct Quotations</w:t>
            </w:r>
          </w:p>
        </w:tc>
      </w:tr>
      <w:tr w:rsidR="00210A73" w:rsidRPr="00620565" w:rsidTr="00210A73">
        <w:trPr>
          <w:trHeight w:val="622"/>
        </w:trPr>
        <w:tc>
          <w:tcPr>
            <w:tcW w:w="3369" w:type="dxa"/>
            <w:shd w:val="clear" w:color="auto" w:fill="auto"/>
          </w:tcPr>
          <w:p w:rsidR="00210A73" w:rsidRPr="00620565" w:rsidRDefault="00210A73" w:rsidP="00210A73">
            <w:pPr>
              <w:suppressAutoHyphens/>
              <w:autoSpaceDN w:val="0"/>
              <w:spacing w:after="0" w:line="240" w:lineRule="auto"/>
              <w:textAlignment w:val="baseline"/>
              <w:rPr>
                <w:rFonts w:ascii="Arial" w:eastAsia="Times New Roman" w:hAnsi="Arial"/>
                <w:b/>
                <w:sz w:val="28"/>
                <w:szCs w:val="28"/>
                <w:lang w:eastAsia="en-GB"/>
              </w:rPr>
            </w:pPr>
            <w:r w:rsidRPr="00620565">
              <w:rPr>
                <w:rFonts w:ascii="Arial" w:eastAsia="Times New Roman" w:hAnsi="Arial"/>
                <w:b/>
                <w:sz w:val="28"/>
                <w:szCs w:val="28"/>
                <w:lang w:eastAsia="en-GB"/>
              </w:rPr>
              <w:t>Superordinate Themes</w:t>
            </w:r>
          </w:p>
        </w:tc>
        <w:tc>
          <w:tcPr>
            <w:tcW w:w="5836" w:type="dxa"/>
            <w:shd w:val="clear" w:color="auto" w:fill="auto"/>
          </w:tcPr>
          <w:p w:rsidR="00210A73" w:rsidRPr="00620565" w:rsidRDefault="00210A73" w:rsidP="00210A73">
            <w:pPr>
              <w:suppressAutoHyphens/>
              <w:autoSpaceDN w:val="0"/>
              <w:spacing w:after="0" w:line="240" w:lineRule="auto"/>
              <w:textAlignment w:val="baseline"/>
              <w:rPr>
                <w:rFonts w:ascii="Arial" w:eastAsia="Times New Roman" w:hAnsi="Arial"/>
                <w:b/>
                <w:sz w:val="28"/>
                <w:szCs w:val="28"/>
                <w:lang w:eastAsia="en-GB"/>
              </w:rPr>
            </w:pPr>
            <w:r w:rsidRPr="00620565">
              <w:rPr>
                <w:rFonts w:ascii="Arial" w:eastAsia="Times New Roman" w:hAnsi="Arial"/>
                <w:b/>
                <w:sz w:val="28"/>
                <w:szCs w:val="28"/>
                <w:lang w:eastAsia="en-GB"/>
              </w:rPr>
              <w:t>Direct Quotations</w:t>
            </w:r>
          </w:p>
        </w:tc>
      </w:tr>
      <w:tr w:rsidR="00210A73" w:rsidRPr="00620565" w:rsidTr="00210A73">
        <w:trPr>
          <w:trHeight w:val="304"/>
        </w:trPr>
        <w:tc>
          <w:tcPr>
            <w:tcW w:w="3369" w:type="dxa"/>
            <w:shd w:val="clear" w:color="auto" w:fill="auto"/>
          </w:tcPr>
          <w:p w:rsidR="00210A73" w:rsidRPr="00620565" w:rsidRDefault="00210A73" w:rsidP="00210A73">
            <w:pPr>
              <w:pStyle w:val="ListParagraph"/>
              <w:suppressAutoHyphens/>
              <w:autoSpaceDN w:val="0"/>
              <w:spacing w:after="0" w:line="240" w:lineRule="auto"/>
              <w:ind w:left="786"/>
              <w:textAlignment w:val="baseline"/>
              <w:rPr>
                <w:rFonts w:eastAsia="Times New Roman"/>
                <w:b/>
                <w:sz w:val="28"/>
                <w:szCs w:val="28"/>
                <w:lang w:eastAsia="en-GB"/>
              </w:rPr>
            </w:pPr>
            <w:r w:rsidRPr="00620565">
              <w:rPr>
                <w:rFonts w:eastAsia="Times New Roman"/>
                <w:b/>
                <w:sz w:val="28"/>
                <w:szCs w:val="28"/>
                <w:lang w:eastAsia="en-GB"/>
              </w:rPr>
              <w:t>ACEs and Trauma</w:t>
            </w:r>
          </w:p>
        </w:tc>
        <w:tc>
          <w:tcPr>
            <w:tcW w:w="5836" w:type="dxa"/>
            <w:shd w:val="clear" w:color="auto" w:fill="auto"/>
          </w:tcPr>
          <w:p w:rsidR="00210A73" w:rsidRPr="00620565" w:rsidRDefault="00210A73" w:rsidP="008717AA">
            <w:pPr>
              <w:pStyle w:val="ListParagraph"/>
              <w:numPr>
                <w:ilvl w:val="0"/>
                <w:numId w:val="1"/>
              </w:numPr>
              <w:suppressAutoHyphens/>
              <w:autoSpaceDN w:val="0"/>
              <w:spacing w:after="0" w:line="240" w:lineRule="auto"/>
              <w:textAlignment w:val="baseline"/>
              <w:rPr>
                <w:rFonts w:eastAsia="Times New Roman"/>
                <w:b/>
                <w:sz w:val="28"/>
                <w:szCs w:val="28"/>
                <w:lang w:eastAsia="en-GB"/>
              </w:rPr>
            </w:pPr>
            <w:r w:rsidRPr="00620565">
              <w:rPr>
                <w:rFonts w:eastAsia="Times New Roman"/>
                <w:b/>
                <w:sz w:val="28"/>
                <w:szCs w:val="28"/>
                <w:lang w:eastAsia="en-GB"/>
              </w:rPr>
              <w:t>ACEs High</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“I’ve witnessed my good fair share of trauma.”  (L6: 1034-1035)</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“My father was a registered paedophile… My father when I was younger, he used to pretend to faint all the time, so much so that you know the operator on the phone, she would know me my name when I</w:t>
            </w:r>
            <w:r>
              <w:rPr>
                <w:rFonts w:ascii="Arial" w:eastAsia="Times New Roman" w:hAnsi="Arial"/>
                <w:i/>
                <w:sz w:val="24"/>
                <w:szCs w:val="24"/>
                <w:lang w:eastAsia="en-GB"/>
              </w:rPr>
              <w:t>’d ring up She’d be alright,</w:t>
            </w:r>
            <w:r w:rsidRPr="00620565">
              <w:rPr>
                <w:rFonts w:ascii="Arial" w:eastAsia="Times New Roman" w:hAnsi="Arial"/>
                <w:i/>
                <w:sz w:val="24"/>
                <w:szCs w:val="24"/>
                <w:lang w:eastAsia="en-GB"/>
              </w:rPr>
              <w:t xml:space="preserve"> keep calm, we’ve got an ambulance on the way. I’d be ringing them twice three times a week. You know they knew my name and that. I mean I was only a </w:t>
            </w:r>
            <w:r w:rsidR="0062346C">
              <w:rPr>
                <w:rFonts w:ascii="Arial" w:eastAsia="Times New Roman" w:hAnsi="Arial"/>
                <w:i/>
                <w:sz w:val="24"/>
                <w:szCs w:val="24"/>
                <w:lang w:eastAsia="en-GB"/>
              </w:rPr>
              <w:t>+++</w:t>
            </w:r>
            <w:r w:rsidRPr="00620565">
              <w:rPr>
                <w:rFonts w:ascii="Arial" w:eastAsia="Times New Roman" w:hAnsi="Arial"/>
                <w:i/>
                <w:sz w:val="24"/>
                <w:szCs w:val="24"/>
                <w:lang w:eastAsia="en-GB"/>
              </w:rPr>
              <w:t xml:space="preserve">, I mean I was only four or five. But it got to the point where the local authority stopped trusting. I mean they’d always send the ambulance and stuff but after that because they’d recorded my name. But then worse things happened and stuff because the things that happened got a bit more extreme than what I said on the phone to the operator, they stopped believing me. They thought, oh </w:t>
            </w:r>
            <w:r w:rsidR="0062346C">
              <w:rPr>
                <w:rFonts w:ascii="Arial" w:eastAsia="Times New Roman" w:hAnsi="Arial"/>
                <w:i/>
                <w:sz w:val="24"/>
                <w:szCs w:val="24"/>
                <w:lang w:eastAsia="en-GB"/>
              </w:rPr>
              <w:t>++++</w:t>
            </w:r>
            <w:r w:rsidRPr="00620565">
              <w:rPr>
                <w:rFonts w:ascii="Arial" w:eastAsia="Times New Roman" w:hAnsi="Arial"/>
                <w:i/>
                <w:sz w:val="24"/>
                <w:szCs w:val="24"/>
                <w:lang w:eastAsia="en-GB"/>
              </w:rPr>
              <w:t xml:space="preserve"> making it up” (L: 936-962)</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“A lot of stuff, happened to me as a kid, like abuse, child abuse and stuff in school.” (S: 15-17)</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B: At GCSE I was so traumatised and so freaked out in my head that I couldn’t even finish my coursework. I couldn’t even, barely write a sentence.</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 xml:space="preserve">I: So, would you say trauma became a barrier to your learning?                              </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 xml:space="preserve">B: Yes.                                                             </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 xml:space="preserve">I: Was it trauma or was it fear?                   </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B: Both... I think trauma and fear are pretty much the same thing. Trauma you know is caused by fear and fear is caused by trauma”.   (B: 873-890)</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 xml:space="preserve">“I was just really fearful and stressed pretty much all the time and I had nobody I could really talk to about it.” (M: 264-267)  </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p>
          <w:p w:rsidR="00210A73"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“I think they perceived me as an over reactor but then they did not know the fear that the other kids were making me feel.” (M: 656-659)</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 xml:space="preserve">“I really felt that my education suffered. I was living constantly under fear”. (M: 600-602)    </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 xml:space="preserve">‘Because I was telling the social services, the boy in foster care raped me or touched me… it went back to my carers, and you know it’s all meant to be confidential, isn’t it? What you say here goes no further, it went back to my carers     and I was called a complete liar. And I was abused for that. I was hit for it’. (L: 962-972)  </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 xml:space="preserve">   </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‘When you are nine/ten and someone’s hurting, raping you – you don’t know there’s anything wrong with it or if, you know, I tried telling social services    that things were happening at the house and they called me a liar. They told me I was a compulsive liar.’ (L: 425-432)</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‘‘Social services… decided to call me a compulsive liar and stuff like that, when I brought up my issues like the rape… they decided to call me a compulsive liar… even the teachers done it. They were, oh you’re just making it up now, tall tales’ (L: 649-660)</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 xml:space="preserve"> “I was completely emotional. I was crying all the time. I couldn’t focus. And when I was telling people about -, then they were calling me liar and stuff like that, teachers, social services, local authority”’. (L: 928-934)</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 xml:space="preserve">I’d been put through the foster care system because I had to be taken off my mother and quite often before I was taken into foster care, my clothes were quite smelly because my mother wasn’t washing them.’ (L: 29-34) </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p>
          <w:p w:rsidR="00210A73"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 xml:space="preserve">“I have had some traumatic family events and life circumstances but so much of my fear of other people has come from school, so much of my feeling that I can’t succeed, even though I know I’ve got a brain that I could. I’ve got potential but it’s like an inaccessible impossible thing to grab hold of. But I need to but I just can’t seem to do it. I feel like sometimes being stuck in a hamster wheel.”  (M: 923-934) </w:t>
            </w:r>
          </w:p>
          <w:p w:rsidR="00210A73" w:rsidRDefault="00210A73" w:rsidP="00210A73">
            <w:pPr>
              <w:suppressAutoHyphens/>
              <w:autoSpaceDN w:val="0"/>
              <w:spacing w:after="0" w:line="240" w:lineRule="auto"/>
              <w:textAlignment w:val="baseline"/>
              <w:rPr>
                <w:rFonts w:ascii="Arial" w:eastAsia="Times New Roman" w:hAnsi="Arial"/>
                <w:i/>
                <w:sz w:val="24"/>
                <w:szCs w:val="24"/>
                <w:lang w:eastAsia="en-GB"/>
              </w:rPr>
            </w:pP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“I had traumatic family events going on and there was no counselling offered or support. On top of it, I was getting bullied”’ (M: 401- 408)</w:t>
            </w:r>
          </w:p>
          <w:p w:rsidR="00210A73" w:rsidRDefault="00210A73" w:rsidP="00210A73">
            <w:pPr>
              <w:suppressAutoHyphens/>
              <w:autoSpaceDN w:val="0"/>
              <w:spacing w:after="0" w:line="240" w:lineRule="auto"/>
              <w:textAlignment w:val="baseline"/>
              <w:rPr>
                <w:rFonts w:ascii="Arial" w:eastAsia="Times New Roman" w:hAnsi="Arial"/>
                <w:i/>
                <w:sz w:val="24"/>
                <w:szCs w:val="24"/>
                <w:lang w:eastAsia="en-GB"/>
              </w:rPr>
            </w:pP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 xml:space="preserve"> “I mean I got moved to multiple homes, I’ve been to probably six or seven different homes in my time, my short-time, my short little life. I mean, in one of them, I was abused terribly, I was probably better off being at home with a mother who would abuse me and a father who was a paedophile”. (</w:t>
            </w:r>
            <w:r w:rsidR="00DF7171">
              <w:rPr>
                <w:rFonts w:ascii="Arial" w:eastAsia="Times New Roman" w:hAnsi="Arial"/>
                <w:i/>
                <w:sz w:val="24"/>
                <w:szCs w:val="24"/>
                <w:lang w:eastAsia="en-GB"/>
              </w:rPr>
              <w:t>L;</w:t>
            </w:r>
            <w:r w:rsidRPr="00620565">
              <w:rPr>
                <w:rFonts w:ascii="Arial" w:eastAsia="Times New Roman" w:hAnsi="Arial"/>
                <w:i/>
                <w:sz w:val="24"/>
                <w:szCs w:val="24"/>
                <w:lang w:eastAsia="en-GB"/>
              </w:rPr>
              <w:t>359-367)</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 xml:space="preserve"> “I missed so much time in school and it was in my GCSE year, I moved out of my father’s house with my mother and brother. And so home life was quite traumatic as well, and there was nobody I could talk to about it. There was no real support given. The school didn’t really know.”   (M: 558-565) </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p>
          <w:p w:rsidR="00210A73" w:rsidRPr="00620565" w:rsidRDefault="00210A73" w:rsidP="00210A73">
            <w:pPr>
              <w:suppressAutoHyphens/>
              <w:autoSpaceDN w:val="0"/>
              <w:spacing w:after="0" w:line="240" w:lineRule="auto"/>
              <w:textAlignment w:val="baseline"/>
              <w:rPr>
                <w:rFonts w:ascii="Arial" w:eastAsia="Times New Roman" w:hAnsi="Arial"/>
                <w:b/>
                <w:sz w:val="28"/>
                <w:szCs w:val="28"/>
                <w:lang w:eastAsia="en-GB"/>
              </w:rPr>
            </w:pPr>
          </w:p>
          <w:p w:rsidR="00210A73" w:rsidRPr="00620565" w:rsidRDefault="00210A73" w:rsidP="008717AA">
            <w:pPr>
              <w:pStyle w:val="ListParagraph"/>
              <w:numPr>
                <w:ilvl w:val="0"/>
                <w:numId w:val="1"/>
              </w:numPr>
              <w:suppressAutoHyphens/>
              <w:autoSpaceDN w:val="0"/>
              <w:spacing w:after="0" w:line="240" w:lineRule="auto"/>
              <w:textAlignment w:val="baseline"/>
              <w:rPr>
                <w:rFonts w:eastAsia="Times New Roman"/>
                <w:b/>
                <w:sz w:val="28"/>
                <w:szCs w:val="28"/>
                <w:lang w:eastAsia="en-GB"/>
              </w:rPr>
            </w:pPr>
            <w:r w:rsidRPr="00620565">
              <w:rPr>
                <w:rFonts w:eastAsia="Times New Roman"/>
                <w:b/>
                <w:sz w:val="28"/>
                <w:szCs w:val="28"/>
                <w:lang w:eastAsia="en-GB"/>
              </w:rPr>
              <w:t>Intergenerational Trauma</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“I was being abused at home by my grandad and none of the school picked up on any of that, and um, and things happened with other girls.  Well, two other girls that were in my class. We used to do things in the toilet because it was being done to us at home and we used to act out then, what was being done to us at home”.  (S: 22-30)</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“If a child has been sexually abused as a kid because there are symptoms. And there are ways that a child that’s been touched will act out differently to a child that hasn’t been touched and you’ve got to be aware of these kind of actions, because you know people don’t just act like that unless maybe something has happened or they’ve been opened-up or they’ve seen something…it does lead a child onto a different path” (S: 191-214)</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‘Home wasn’t very good’. (S: 191)</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p>
          <w:p w:rsidR="00210A73" w:rsidRDefault="00210A73" w:rsidP="00210A73">
            <w:pPr>
              <w:shd w:val="clear" w:color="auto" w:fill="FFFFFF" w:themeFill="background1"/>
              <w:rPr>
                <w:rFonts w:ascii="Arial" w:eastAsia="Times New Roman" w:hAnsi="Arial"/>
                <w:i/>
                <w:sz w:val="24"/>
                <w:szCs w:val="24"/>
                <w:lang w:eastAsia="en-GB"/>
              </w:rPr>
            </w:pPr>
            <w:r>
              <w:rPr>
                <w:rFonts w:ascii="Arial" w:eastAsia="Times New Roman" w:hAnsi="Arial"/>
                <w:i/>
                <w:sz w:val="24"/>
                <w:szCs w:val="24"/>
                <w:lang w:eastAsia="en-GB"/>
              </w:rPr>
              <w:t>‘I had no father’. (S: 194)</w:t>
            </w:r>
          </w:p>
          <w:p w:rsidR="00210A73" w:rsidRPr="002F32C8" w:rsidRDefault="00210A73" w:rsidP="00210A73">
            <w:pPr>
              <w:shd w:val="clear" w:color="auto" w:fill="FFFFFF" w:themeFill="background1"/>
              <w:rPr>
                <w:rFonts w:ascii="Arial" w:hAnsi="Arial" w:cs="Arial"/>
                <w:i/>
                <w:sz w:val="24"/>
                <w:szCs w:val="24"/>
              </w:rPr>
            </w:pPr>
            <w:r w:rsidRPr="002F32C8">
              <w:rPr>
                <w:rFonts w:ascii="Arial" w:hAnsi="Arial" w:cs="Arial"/>
                <w:i/>
                <w:sz w:val="24"/>
                <w:szCs w:val="24"/>
              </w:rPr>
              <w:t xml:space="preserve">‘I was being abused at home, by my grandad.” (S:22-23)  </w:t>
            </w:r>
          </w:p>
          <w:p w:rsidR="00210A73" w:rsidRPr="002F32C8" w:rsidRDefault="00210A73" w:rsidP="00210A73">
            <w:pPr>
              <w:shd w:val="clear" w:color="auto" w:fill="FFFFFF" w:themeFill="background1"/>
              <w:rPr>
                <w:rFonts w:ascii="Arial" w:hAnsi="Arial" w:cs="Arial"/>
                <w:i/>
                <w:sz w:val="24"/>
                <w:szCs w:val="24"/>
              </w:rPr>
            </w:pPr>
            <w:r w:rsidRPr="002F32C8">
              <w:rPr>
                <w:rFonts w:ascii="Arial" w:hAnsi="Arial" w:cs="Arial"/>
                <w:i/>
                <w:sz w:val="24"/>
                <w:szCs w:val="24"/>
              </w:rPr>
              <w:t xml:space="preserve">“I became very promiscuous as a young child because of sexual abuse.” (S:45- 47) </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“There was zero awareness of the fact there’d been a history of mental illness in my family and then I was getting called paranoid.” (M: 613-616)</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lastRenderedPageBreak/>
              <w:t>‘There’s been a history of mental illness in my family and my grandfather committed suicide because he had paranoia because he had paranoid schizophrenia and so I was aware of this growing up. I would walk through school and this boy used to encourage other children to skip around me and shout ‘paranoid’ at me. Wherever I’d go down corridors, other kids would trip me up and this hatred started around the start of year seven’. (M: 148-156)</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“I was basically walking home, and totally out of the blue, this boy [same boy who led a bullying campaign against her regarding her traumatic family history] came up behind me and sexually assaulted me. And he basically tried to penetrate me with his finger outside school and I was absolutely freaked out, totally frightened, trying to get away from him and his friend who had been put on an offenders’ register.’ (M: 311- 319)</w:t>
            </w: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p>
          <w:p w:rsidR="00210A73" w:rsidRPr="00620565"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“This boy was with the boy who bullied me for years and he was shouting, ‘oh he wants to shag you, he wants to shag you… I was fourteen. I’m pretty sure I was fourteen. And so, I went home and I was totally besides myself... because that’s a really embarrassing shameful thing to happen. It didn’t happen because he liked me, it was victimisation and it was so humiliating. And I went home and I was sick. I was vomiting, totally frightened.”  (M: 336-350)</w:t>
            </w:r>
          </w:p>
          <w:p w:rsidR="00210A73" w:rsidRPr="00620565" w:rsidRDefault="00210A73" w:rsidP="00210A73">
            <w:pPr>
              <w:suppressAutoHyphens/>
              <w:autoSpaceDN w:val="0"/>
              <w:spacing w:after="0" w:line="240" w:lineRule="auto"/>
              <w:textAlignment w:val="baseline"/>
              <w:rPr>
                <w:rFonts w:ascii="Arial" w:eastAsia="Times New Roman" w:hAnsi="Arial"/>
                <w:b/>
                <w:sz w:val="28"/>
                <w:szCs w:val="28"/>
                <w:lang w:eastAsia="en-GB"/>
              </w:rPr>
            </w:pPr>
          </w:p>
          <w:p w:rsidR="00210A73"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F56C89">
              <w:rPr>
                <w:rFonts w:ascii="Arial" w:eastAsia="Times New Roman" w:hAnsi="Arial"/>
                <w:i/>
                <w:sz w:val="24"/>
                <w:szCs w:val="24"/>
                <w:lang w:eastAsia="en-GB"/>
              </w:rPr>
              <w:t xml:space="preserve">“They should make policies against bullying, and especially against people who are adopted [have suffered losses connected to intergenerational trauma], because they have things against them [are predisposed/have a greater susceptibility to develop PTSD when confronted with major stressors] and they should protect them.” (R: 136-140).                                                </w:t>
            </w:r>
          </w:p>
          <w:p w:rsidR="00210A73" w:rsidRDefault="00210A73" w:rsidP="00210A73">
            <w:pPr>
              <w:suppressAutoHyphens/>
              <w:autoSpaceDN w:val="0"/>
              <w:spacing w:after="0" w:line="240" w:lineRule="auto"/>
              <w:textAlignment w:val="baseline"/>
              <w:rPr>
                <w:rFonts w:ascii="Arial" w:eastAsia="Times New Roman" w:hAnsi="Arial"/>
                <w:i/>
                <w:sz w:val="24"/>
                <w:szCs w:val="24"/>
                <w:lang w:eastAsia="en-GB"/>
              </w:rPr>
            </w:pPr>
            <w:r w:rsidRPr="00620565">
              <w:rPr>
                <w:rFonts w:ascii="Arial" w:eastAsia="Times New Roman" w:hAnsi="Arial"/>
                <w:i/>
                <w:sz w:val="24"/>
                <w:szCs w:val="24"/>
                <w:lang w:eastAsia="en-GB"/>
              </w:rPr>
              <w:t xml:space="preserve"> </w:t>
            </w:r>
          </w:p>
          <w:p w:rsidR="00210A73" w:rsidRDefault="00210A73" w:rsidP="00210A73">
            <w:pPr>
              <w:rPr>
                <w:rFonts w:ascii="Arial" w:hAnsi="Arial" w:cs="Arial"/>
                <w:i/>
                <w:sz w:val="24"/>
                <w:szCs w:val="24"/>
              </w:rPr>
            </w:pPr>
            <w:r w:rsidRPr="002D5230">
              <w:rPr>
                <w:rFonts w:ascii="Arial" w:hAnsi="Arial" w:cs="Arial"/>
                <w:i/>
                <w:sz w:val="24"/>
                <w:szCs w:val="24"/>
              </w:rPr>
              <w:t xml:space="preserve">“There are millions of other cases out there where [foster] children have been abused, beaten or mistreated or neglected in their placements where they are better off being at their homes than they are at foster care...There’s cases documented every day, but their voices are hardly ever heard.” (L:993-1001)  </w:t>
            </w:r>
          </w:p>
          <w:p w:rsidR="002A4112" w:rsidRPr="002D5230" w:rsidRDefault="002A4112" w:rsidP="00210A73">
            <w:pPr>
              <w:rPr>
                <w:rFonts w:ascii="Arial" w:hAnsi="Arial" w:cs="Arial"/>
                <w:i/>
                <w:sz w:val="24"/>
                <w:szCs w:val="24"/>
              </w:rPr>
            </w:pPr>
          </w:p>
        </w:tc>
      </w:tr>
    </w:tbl>
    <w:p w:rsidR="00210A73" w:rsidRPr="00E61CA2" w:rsidRDefault="00210A73" w:rsidP="00210A73">
      <w:pPr>
        <w:suppressAutoHyphens/>
        <w:autoSpaceDN w:val="0"/>
        <w:spacing w:after="0" w:line="240" w:lineRule="auto"/>
        <w:textAlignment w:val="baseline"/>
        <w:outlineLvl w:val="0"/>
        <w:rPr>
          <w:rFonts w:ascii="Times New Roman" w:hAnsi="Times New Roman" w:cs="Times New Roman"/>
          <w:b/>
          <w:sz w:val="28"/>
          <w:szCs w:val="28"/>
        </w:rPr>
      </w:pPr>
      <w:r w:rsidRPr="00E61CA2">
        <w:rPr>
          <w:rFonts w:ascii="Times New Roman" w:hAnsi="Times New Roman" w:cs="Times New Roman"/>
          <w:b/>
          <w:noProof/>
          <w:sz w:val="28"/>
          <w:szCs w:val="28"/>
        </w:rPr>
        <w:lastRenderedPageBreak/>
        <w:t>Appendix</w:t>
      </w:r>
      <w:r w:rsidR="00DE30A4" w:rsidRPr="00E61CA2">
        <w:rPr>
          <w:rFonts w:ascii="Times New Roman" w:hAnsi="Times New Roman" w:cs="Times New Roman"/>
          <w:b/>
          <w:noProof/>
          <w:sz w:val="28"/>
          <w:szCs w:val="28"/>
        </w:rPr>
        <w:t xml:space="preserve"> 6</w:t>
      </w:r>
      <w:r w:rsidRPr="00E61CA2">
        <w:rPr>
          <w:rFonts w:ascii="Times New Roman" w:hAnsi="Times New Roman" w:cs="Times New Roman"/>
          <w:b/>
          <w:noProof/>
          <w:sz w:val="28"/>
          <w:szCs w:val="28"/>
        </w:rPr>
        <w:t>:</w:t>
      </w:r>
      <w:r w:rsidRPr="00E61CA2">
        <w:rPr>
          <w:rFonts w:ascii="Times New Roman" w:eastAsia="Times New Roman" w:hAnsi="Times New Roman" w:cs="Times New Roman"/>
          <w:b/>
          <w:sz w:val="28"/>
          <w:szCs w:val="28"/>
          <w:lang w:eastAsia="en-GB"/>
        </w:rPr>
        <w:t xml:space="preserve"> ACE Scoring Sheet</w:t>
      </w:r>
    </w:p>
    <w:p w:rsidR="00210A73" w:rsidRPr="00E61CA2" w:rsidRDefault="00210A73" w:rsidP="00210A73">
      <w:pPr>
        <w:suppressAutoHyphens/>
        <w:autoSpaceDN w:val="0"/>
        <w:spacing w:after="0" w:line="240" w:lineRule="auto"/>
        <w:textAlignment w:val="baseline"/>
        <w:rPr>
          <w:rFonts w:ascii="Times New Roman" w:hAnsi="Times New Roman" w:cs="Times New Roman"/>
          <w:b/>
          <w:sz w:val="28"/>
          <w:szCs w:val="28"/>
        </w:rPr>
      </w:pPr>
    </w:p>
    <w:p w:rsidR="00210A73" w:rsidRPr="00E61CA2" w:rsidRDefault="00210A73" w:rsidP="008717AA">
      <w:pPr>
        <w:numPr>
          <w:ilvl w:val="0"/>
          <w:numId w:val="7"/>
        </w:numPr>
        <w:spacing w:after="160" w:line="259" w:lineRule="auto"/>
        <w:contextualSpacing/>
        <w:rPr>
          <w:rFonts w:ascii="Times New Roman" w:hAnsi="Times New Roman" w:cs="Times New Roman"/>
          <w:sz w:val="24"/>
          <w:szCs w:val="24"/>
        </w:rPr>
      </w:pPr>
      <w:r w:rsidRPr="00E61CA2">
        <w:rPr>
          <w:rFonts w:ascii="Times New Roman" w:hAnsi="Times New Roman" w:cs="Times New Roman"/>
          <w:sz w:val="24"/>
          <w:szCs w:val="24"/>
        </w:rPr>
        <w:t>Before your 18th birthday, did a parent or other adult in the household often or very often…swear at you, insult you, put you down, or humiliate you? Or act in a way that made you afraid that you might be physically hurt?</w:t>
      </w:r>
    </w:p>
    <w:p w:rsidR="00210A73" w:rsidRPr="00E61CA2" w:rsidRDefault="00210A73" w:rsidP="00210A73">
      <w:pPr>
        <w:rPr>
          <w:rFonts w:ascii="Times New Roman" w:hAnsi="Times New Roman" w:cs="Times New Roman"/>
          <w:sz w:val="24"/>
          <w:szCs w:val="24"/>
        </w:rPr>
      </w:pPr>
    </w:p>
    <w:p w:rsidR="00210A73" w:rsidRPr="00E61CA2" w:rsidRDefault="00210A73" w:rsidP="008717AA">
      <w:pPr>
        <w:numPr>
          <w:ilvl w:val="0"/>
          <w:numId w:val="7"/>
        </w:numPr>
        <w:spacing w:after="160" w:line="259" w:lineRule="auto"/>
        <w:contextualSpacing/>
        <w:rPr>
          <w:rFonts w:ascii="Times New Roman" w:hAnsi="Times New Roman" w:cs="Times New Roman"/>
          <w:sz w:val="24"/>
          <w:szCs w:val="24"/>
        </w:rPr>
      </w:pPr>
      <w:r w:rsidRPr="00E61CA2">
        <w:rPr>
          <w:rFonts w:ascii="Times New Roman" w:hAnsi="Times New Roman" w:cs="Times New Roman"/>
          <w:sz w:val="24"/>
          <w:szCs w:val="24"/>
        </w:rPr>
        <w:t>Before your 18th birthday, did a parent or other adult in the household often or very often…push, grab, slap, or throw something at you? Or ever hit you so hard that you had marks or were injured?</w:t>
      </w:r>
    </w:p>
    <w:p w:rsidR="00210A73" w:rsidRPr="00E61CA2" w:rsidRDefault="00210A73" w:rsidP="00210A73">
      <w:pPr>
        <w:ind w:left="720"/>
        <w:contextualSpacing/>
        <w:rPr>
          <w:rFonts w:ascii="Times New Roman" w:hAnsi="Times New Roman" w:cs="Times New Roman"/>
          <w:sz w:val="24"/>
          <w:szCs w:val="24"/>
        </w:rPr>
      </w:pPr>
    </w:p>
    <w:p w:rsidR="00210A73" w:rsidRPr="00E61CA2" w:rsidRDefault="00210A73" w:rsidP="008717AA">
      <w:pPr>
        <w:numPr>
          <w:ilvl w:val="0"/>
          <w:numId w:val="7"/>
        </w:numPr>
        <w:spacing w:after="160" w:line="259" w:lineRule="auto"/>
        <w:contextualSpacing/>
        <w:rPr>
          <w:rFonts w:ascii="Times New Roman" w:hAnsi="Times New Roman" w:cs="Times New Roman"/>
          <w:sz w:val="24"/>
          <w:szCs w:val="24"/>
        </w:rPr>
      </w:pPr>
      <w:r w:rsidRPr="00E61CA2">
        <w:rPr>
          <w:rFonts w:ascii="Times New Roman" w:hAnsi="Times New Roman" w:cs="Times New Roman"/>
          <w:sz w:val="24"/>
          <w:szCs w:val="24"/>
        </w:rPr>
        <w:t>Before your 18th birthday, did an adult or person at least five years older than you ever…touch or fondle you or have you touch their body in a sexual way? Or attempt or have oral, anal, or vaginal intercourse with you?</w:t>
      </w:r>
    </w:p>
    <w:p w:rsidR="00210A73" w:rsidRPr="00E61CA2" w:rsidRDefault="00210A73" w:rsidP="00210A73">
      <w:pPr>
        <w:ind w:left="720"/>
        <w:contextualSpacing/>
        <w:rPr>
          <w:rFonts w:ascii="Times New Roman" w:hAnsi="Times New Roman" w:cs="Times New Roman"/>
          <w:sz w:val="24"/>
          <w:szCs w:val="24"/>
        </w:rPr>
      </w:pPr>
    </w:p>
    <w:p w:rsidR="00210A73" w:rsidRPr="00E61CA2" w:rsidRDefault="00210A73" w:rsidP="008717AA">
      <w:pPr>
        <w:numPr>
          <w:ilvl w:val="0"/>
          <w:numId w:val="7"/>
        </w:numPr>
        <w:spacing w:after="160" w:line="259" w:lineRule="auto"/>
        <w:contextualSpacing/>
        <w:rPr>
          <w:rFonts w:ascii="Times New Roman" w:hAnsi="Times New Roman" w:cs="Times New Roman"/>
          <w:sz w:val="24"/>
          <w:szCs w:val="24"/>
        </w:rPr>
      </w:pPr>
      <w:r w:rsidRPr="00E61CA2">
        <w:rPr>
          <w:rFonts w:ascii="Times New Roman" w:hAnsi="Times New Roman" w:cs="Times New Roman"/>
          <w:sz w:val="24"/>
          <w:szCs w:val="24"/>
        </w:rPr>
        <w:t>Before your eighteenth birthday, did you often or very often feel that…no one in your family loved you or thought you were important or special? Or your family didn’t look out for each other, feel close to each other, or support each other?</w:t>
      </w:r>
    </w:p>
    <w:p w:rsidR="00210A73" w:rsidRPr="00E61CA2" w:rsidRDefault="00210A73" w:rsidP="00210A73">
      <w:pPr>
        <w:ind w:left="720"/>
        <w:contextualSpacing/>
        <w:rPr>
          <w:rFonts w:ascii="Times New Roman" w:hAnsi="Times New Roman" w:cs="Times New Roman"/>
          <w:sz w:val="24"/>
          <w:szCs w:val="24"/>
        </w:rPr>
      </w:pPr>
    </w:p>
    <w:p w:rsidR="00210A73" w:rsidRPr="00E61CA2" w:rsidRDefault="00210A73" w:rsidP="008717AA">
      <w:pPr>
        <w:numPr>
          <w:ilvl w:val="0"/>
          <w:numId w:val="7"/>
        </w:numPr>
        <w:spacing w:after="160" w:line="259" w:lineRule="auto"/>
        <w:contextualSpacing/>
        <w:rPr>
          <w:rFonts w:ascii="Times New Roman" w:hAnsi="Times New Roman" w:cs="Times New Roman"/>
          <w:sz w:val="24"/>
          <w:szCs w:val="24"/>
        </w:rPr>
      </w:pPr>
      <w:r w:rsidRPr="00E61CA2">
        <w:rPr>
          <w:rFonts w:ascii="Times New Roman" w:hAnsi="Times New Roman" w:cs="Times New Roman"/>
          <w:sz w:val="24"/>
          <w:szCs w:val="24"/>
        </w:rPr>
        <w:t>Before your 18th birthday, did you often or very often feel that…you didn’t have enough to eat, had to wear dirty clothes, and had no one to protect you? Or your parents were too drunk or high to take care of you or take you to the doctor if you needed it?</w:t>
      </w:r>
    </w:p>
    <w:p w:rsidR="00210A73" w:rsidRPr="00E61CA2" w:rsidRDefault="00210A73" w:rsidP="00210A73">
      <w:pPr>
        <w:rPr>
          <w:rFonts w:ascii="Times New Roman" w:hAnsi="Times New Roman" w:cs="Times New Roman"/>
          <w:sz w:val="24"/>
          <w:szCs w:val="24"/>
        </w:rPr>
      </w:pPr>
    </w:p>
    <w:p w:rsidR="00210A73" w:rsidRPr="00E61CA2" w:rsidRDefault="00210A73" w:rsidP="008717AA">
      <w:pPr>
        <w:numPr>
          <w:ilvl w:val="0"/>
          <w:numId w:val="7"/>
        </w:numPr>
        <w:spacing w:after="160" w:line="259" w:lineRule="auto"/>
        <w:contextualSpacing/>
        <w:rPr>
          <w:rFonts w:ascii="Times New Roman" w:hAnsi="Times New Roman" w:cs="Times New Roman"/>
          <w:sz w:val="24"/>
          <w:szCs w:val="24"/>
        </w:rPr>
      </w:pPr>
      <w:r w:rsidRPr="00E61CA2">
        <w:rPr>
          <w:rFonts w:ascii="Times New Roman" w:hAnsi="Times New Roman" w:cs="Times New Roman"/>
          <w:sz w:val="24"/>
          <w:szCs w:val="24"/>
        </w:rPr>
        <w:t>Before your 18th birthday, was a biological parent ever lost to you through divorce, abandonment, or other reason?</w:t>
      </w:r>
    </w:p>
    <w:p w:rsidR="00210A73" w:rsidRPr="00E61CA2" w:rsidRDefault="00210A73" w:rsidP="00210A73">
      <w:pPr>
        <w:rPr>
          <w:rFonts w:ascii="Times New Roman" w:hAnsi="Times New Roman" w:cs="Times New Roman"/>
          <w:sz w:val="24"/>
          <w:szCs w:val="24"/>
        </w:rPr>
      </w:pPr>
    </w:p>
    <w:p w:rsidR="00210A73" w:rsidRPr="00E61CA2" w:rsidRDefault="00210A73" w:rsidP="008717AA">
      <w:pPr>
        <w:numPr>
          <w:ilvl w:val="0"/>
          <w:numId w:val="7"/>
        </w:numPr>
        <w:spacing w:after="160" w:line="259" w:lineRule="auto"/>
        <w:contextualSpacing/>
        <w:rPr>
          <w:rFonts w:ascii="Times New Roman" w:hAnsi="Times New Roman" w:cs="Times New Roman"/>
          <w:sz w:val="24"/>
          <w:szCs w:val="24"/>
        </w:rPr>
      </w:pPr>
      <w:r w:rsidRPr="00E61CA2">
        <w:rPr>
          <w:rFonts w:ascii="Times New Roman" w:hAnsi="Times New Roman" w:cs="Times New Roman"/>
          <w:sz w:val="24"/>
          <w:szCs w:val="24"/>
        </w:rPr>
        <w:t>Before your 18th birthday, was your mother or stepmother: often or very often pushed, grabbed, slapped, or had something thrown at her? Or sometimes, often, or very often kicked, bitten, hit with a fist, or hit with something hard? Or ever repeatedly hit over at least a few minutes or threatened with a gun or knife?</w:t>
      </w:r>
    </w:p>
    <w:p w:rsidR="00210A73" w:rsidRPr="00E61CA2" w:rsidRDefault="00210A73" w:rsidP="00210A73">
      <w:pPr>
        <w:rPr>
          <w:rFonts w:ascii="Times New Roman" w:hAnsi="Times New Roman" w:cs="Times New Roman"/>
          <w:sz w:val="24"/>
          <w:szCs w:val="24"/>
        </w:rPr>
      </w:pPr>
    </w:p>
    <w:p w:rsidR="00210A73" w:rsidRPr="00E61CA2" w:rsidRDefault="00210A73" w:rsidP="008717AA">
      <w:pPr>
        <w:numPr>
          <w:ilvl w:val="0"/>
          <w:numId w:val="7"/>
        </w:numPr>
        <w:spacing w:after="160" w:line="259" w:lineRule="auto"/>
        <w:contextualSpacing/>
        <w:rPr>
          <w:rFonts w:ascii="Times New Roman" w:hAnsi="Times New Roman" w:cs="Times New Roman"/>
          <w:sz w:val="24"/>
          <w:szCs w:val="24"/>
        </w:rPr>
      </w:pPr>
      <w:r w:rsidRPr="00E61CA2">
        <w:rPr>
          <w:rFonts w:ascii="Times New Roman" w:hAnsi="Times New Roman" w:cs="Times New Roman"/>
          <w:sz w:val="24"/>
          <w:szCs w:val="24"/>
        </w:rPr>
        <w:t>Before your 18th birthday, did you live with anyone who was a problem drinker or alcoholic, or who used street drugs?</w:t>
      </w:r>
    </w:p>
    <w:p w:rsidR="00210A73" w:rsidRPr="00E61CA2" w:rsidRDefault="00210A73" w:rsidP="00210A73">
      <w:pPr>
        <w:rPr>
          <w:rFonts w:ascii="Times New Roman" w:hAnsi="Times New Roman" w:cs="Times New Roman"/>
          <w:sz w:val="24"/>
          <w:szCs w:val="24"/>
        </w:rPr>
      </w:pPr>
    </w:p>
    <w:p w:rsidR="00210A73" w:rsidRPr="00E61CA2" w:rsidRDefault="00210A73" w:rsidP="008717AA">
      <w:pPr>
        <w:numPr>
          <w:ilvl w:val="0"/>
          <w:numId w:val="7"/>
        </w:numPr>
        <w:spacing w:after="160" w:line="259" w:lineRule="auto"/>
        <w:contextualSpacing/>
        <w:rPr>
          <w:rFonts w:ascii="Times New Roman" w:hAnsi="Times New Roman" w:cs="Times New Roman"/>
          <w:sz w:val="24"/>
          <w:szCs w:val="24"/>
        </w:rPr>
      </w:pPr>
      <w:r w:rsidRPr="00E61CA2">
        <w:rPr>
          <w:rFonts w:ascii="Times New Roman" w:hAnsi="Times New Roman" w:cs="Times New Roman"/>
          <w:sz w:val="24"/>
          <w:szCs w:val="24"/>
        </w:rPr>
        <w:t>Before your 18th birthday, was a household member depressed or mentally ill, or did a household member attempt suicide?</w:t>
      </w:r>
    </w:p>
    <w:p w:rsidR="00210A73" w:rsidRPr="00E61CA2" w:rsidRDefault="00210A73" w:rsidP="00210A73">
      <w:pPr>
        <w:ind w:left="720"/>
        <w:contextualSpacing/>
        <w:rPr>
          <w:rFonts w:ascii="Times New Roman" w:hAnsi="Times New Roman" w:cs="Times New Roman"/>
          <w:sz w:val="24"/>
          <w:szCs w:val="24"/>
        </w:rPr>
      </w:pPr>
    </w:p>
    <w:p w:rsidR="00210A73" w:rsidRDefault="00210A73" w:rsidP="008717AA">
      <w:pPr>
        <w:pStyle w:val="ListParagraph"/>
        <w:numPr>
          <w:ilvl w:val="0"/>
          <w:numId w:val="7"/>
        </w:numPr>
        <w:spacing w:after="160" w:line="259" w:lineRule="auto"/>
        <w:rPr>
          <w:rFonts w:ascii="Times New Roman" w:hAnsi="Times New Roman" w:cs="Times New Roman"/>
          <w:szCs w:val="24"/>
        </w:rPr>
      </w:pPr>
      <w:r w:rsidRPr="00E61CA2">
        <w:rPr>
          <w:rFonts w:ascii="Times New Roman" w:hAnsi="Times New Roman" w:cs="Times New Roman"/>
          <w:szCs w:val="24"/>
        </w:rPr>
        <w:t xml:space="preserve"> Before your 18th birthday, did a household member go to prison?</w:t>
      </w:r>
    </w:p>
    <w:p w:rsidR="00E61CA2" w:rsidRPr="00E61CA2" w:rsidRDefault="00E61CA2" w:rsidP="00E61CA2">
      <w:pPr>
        <w:pStyle w:val="ListParagraph"/>
        <w:rPr>
          <w:rFonts w:ascii="Times New Roman" w:hAnsi="Times New Roman" w:cs="Times New Roman"/>
          <w:szCs w:val="24"/>
        </w:rPr>
      </w:pPr>
    </w:p>
    <w:p w:rsidR="00C70290" w:rsidRDefault="00C70290" w:rsidP="00B5553B">
      <w:pPr>
        <w:pStyle w:val="ListParagraph"/>
        <w:ind w:left="360"/>
        <w:rPr>
          <w:rFonts w:ascii="Times New Roman" w:hAnsi="Times New Roman" w:cs="Times New Roman"/>
          <w:sz w:val="22"/>
          <w:szCs w:val="24"/>
        </w:rPr>
      </w:pPr>
    </w:p>
    <w:p w:rsidR="00E61CA2" w:rsidRPr="00E61CA2" w:rsidRDefault="00E61CA2" w:rsidP="00B5553B">
      <w:pPr>
        <w:pStyle w:val="ListParagraph"/>
        <w:ind w:left="360"/>
        <w:rPr>
          <w:rFonts w:ascii="Times New Roman" w:hAnsi="Times New Roman" w:cs="Times New Roman"/>
          <w:b/>
          <w:sz w:val="28"/>
          <w:szCs w:val="28"/>
        </w:rPr>
      </w:pPr>
    </w:p>
    <w:p w:rsidR="00042B76" w:rsidRDefault="00A50AAB" w:rsidP="00B5553B">
      <w:pPr>
        <w:pStyle w:val="ListParagraph"/>
        <w:ind w:left="360"/>
        <w:rPr>
          <w:rFonts w:ascii="Times New Roman" w:hAnsi="Times New Roman" w:cs="Times New Roman"/>
          <w:b/>
          <w:noProof/>
          <w:sz w:val="28"/>
          <w:szCs w:val="28"/>
        </w:rPr>
      </w:pPr>
      <w:r w:rsidRPr="00E61CA2">
        <w:rPr>
          <w:rFonts w:ascii="Times New Roman" w:hAnsi="Times New Roman" w:cs="Times New Roman"/>
          <w:b/>
          <w:sz w:val="28"/>
          <w:szCs w:val="28"/>
        </w:rPr>
        <w:lastRenderedPageBreak/>
        <w:t xml:space="preserve">Appendix </w:t>
      </w:r>
      <w:r w:rsidR="00DE30A4" w:rsidRPr="00E61CA2">
        <w:rPr>
          <w:rFonts w:ascii="Times New Roman" w:hAnsi="Times New Roman" w:cs="Times New Roman"/>
          <w:b/>
          <w:sz w:val="28"/>
          <w:szCs w:val="28"/>
        </w:rPr>
        <w:t>7</w:t>
      </w:r>
      <w:r w:rsidRPr="00E61CA2">
        <w:rPr>
          <w:rFonts w:ascii="Times New Roman" w:hAnsi="Times New Roman" w:cs="Times New Roman"/>
          <w:b/>
          <w:sz w:val="28"/>
          <w:szCs w:val="28"/>
        </w:rPr>
        <w:t xml:space="preserve">: </w:t>
      </w:r>
      <w:r w:rsidR="0068031E" w:rsidRPr="00E61CA2">
        <w:rPr>
          <w:rFonts w:ascii="Times New Roman" w:hAnsi="Times New Roman" w:cs="Times New Roman"/>
          <w:b/>
          <w:noProof/>
          <w:sz w:val="28"/>
          <w:szCs w:val="28"/>
        </w:rPr>
        <w:t>Intergenerational Trauma Histories</w:t>
      </w:r>
    </w:p>
    <w:p w:rsidR="00E61CA2" w:rsidRPr="00E61CA2" w:rsidRDefault="00E61CA2" w:rsidP="00B5553B">
      <w:pPr>
        <w:pStyle w:val="ListParagraph"/>
        <w:ind w:left="360"/>
        <w:rPr>
          <w:rFonts w:ascii="Times New Roman" w:hAnsi="Times New Roman" w:cs="Times New Roman"/>
          <w:b/>
          <w:noProof/>
          <w:sz w:val="28"/>
          <w:szCs w:val="28"/>
        </w:rPr>
      </w:pPr>
    </w:p>
    <w:p w:rsidR="00C313C9" w:rsidRDefault="004E5F96" w:rsidP="00B5553B">
      <w:pPr>
        <w:pStyle w:val="ListParagraph"/>
        <w:ind w:left="360"/>
        <w:rPr>
          <w:rFonts w:cstheme="minorHAnsi"/>
          <w:b/>
          <w:noProof/>
          <w:sz w:val="28"/>
          <w:szCs w:val="28"/>
        </w:rPr>
      </w:pPr>
      <w:r>
        <w:rPr>
          <w:noProof/>
          <w:lang w:eastAsia="en-GB"/>
        </w:rPr>
        <mc:AlternateContent>
          <mc:Choice Requires="wps">
            <w:drawing>
              <wp:anchor distT="0" distB="0" distL="114300" distR="114300" simplePos="0" relativeHeight="252502016" behindDoc="0" locked="0" layoutInCell="1" allowOverlap="1">
                <wp:simplePos x="0" y="0"/>
                <wp:positionH relativeFrom="column">
                  <wp:posOffset>6215974</wp:posOffset>
                </wp:positionH>
                <wp:positionV relativeFrom="paragraph">
                  <wp:posOffset>5268784</wp:posOffset>
                </wp:positionV>
                <wp:extent cx="29183" cy="651753"/>
                <wp:effectExtent l="63500" t="25400" r="47625" b="8890"/>
                <wp:wrapNone/>
                <wp:docPr id="563" name="Straight Arrow Connector 563"/>
                <wp:cNvGraphicFramePr/>
                <a:graphic xmlns:a="http://schemas.openxmlformats.org/drawingml/2006/main">
                  <a:graphicData uri="http://schemas.microsoft.com/office/word/2010/wordprocessingShape">
                    <wps:wsp>
                      <wps:cNvCnPr/>
                      <wps:spPr>
                        <a:xfrm flipH="1" flipV="1">
                          <a:off x="0" y="0"/>
                          <a:ext cx="29183" cy="65175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A9D149F" id="_x0000_t32" coordsize="21600,21600" o:spt="32" o:oned="t" path="m,l21600,21600e" filled="f">
                <v:path arrowok="t" fillok="f" o:connecttype="none"/>
                <o:lock v:ext="edit" shapetype="t"/>
              </v:shapetype>
              <v:shape id="Straight Arrow Connector 563" o:spid="_x0000_s1026" type="#_x0000_t32" style="position:absolute;margin-left:489.45pt;margin-top:414.85pt;width:2.3pt;height:51.3pt;flip:x y;z-index:252502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" strokecolor="#4579b8 [3044]">
                <v:stroke endarrow="block"/>
              </v:shape>
            </w:pict>
          </mc:Fallback>
        </mc:AlternateContent>
      </w:r>
      <w:r>
        <w:rPr>
          <w:noProof/>
          <w:lang w:eastAsia="en-GB"/>
        </w:rPr>
        <mc:AlternateContent>
          <mc:Choice Requires="wps">
            <w:drawing>
              <wp:anchor distT="0" distB="0" distL="114300" distR="114300" simplePos="0" relativeHeight="252500992" behindDoc="0" locked="0" layoutInCell="1" allowOverlap="1">
                <wp:simplePos x="0" y="0"/>
                <wp:positionH relativeFrom="column">
                  <wp:posOffset>5379396</wp:posOffset>
                </wp:positionH>
                <wp:positionV relativeFrom="paragraph">
                  <wp:posOffset>5414699</wp:posOffset>
                </wp:positionV>
                <wp:extent cx="87549" cy="389106"/>
                <wp:effectExtent l="0" t="25400" r="40005" b="17780"/>
                <wp:wrapNone/>
                <wp:docPr id="562" name="Straight Arrow Connector 562"/>
                <wp:cNvGraphicFramePr/>
                <a:graphic xmlns:a="http://schemas.openxmlformats.org/drawingml/2006/main">
                  <a:graphicData uri="http://schemas.microsoft.com/office/word/2010/wordprocessingShape">
                    <wps:wsp>
                      <wps:cNvCnPr/>
                      <wps:spPr>
                        <a:xfrm flipV="1">
                          <a:off x="0" y="0"/>
                          <a:ext cx="87549" cy="38910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9742C97" id="Straight Arrow Connector 562" o:spid="_x0000_s1026" type="#_x0000_t32" style="position:absolute;margin-left:423.55pt;margin-top:426.35pt;width:6.9pt;height:30.65pt;flip:y;z-index:252500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" strokecolor="#4579b8 [3044]">
                <v:stroke endarrow="block"/>
              </v:shape>
            </w:pict>
          </mc:Fallback>
        </mc:AlternateContent>
      </w:r>
      <w:r>
        <w:rPr>
          <w:noProof/>
          <w:lang w:eastAsia="en-GB"/>
        </w:rPr>
        <mc:AlternateContent>
          <mc:Choice Requires="wps">
            <w:drawing>
              <wp:anchor distT="0" distB="0" distL="114300" distR="114300" simplePos="0" relativeHeight="252499968" behindDoc="0" locked="0" layoutInCell="1" allowOverlap="1">
                <wp:simplePos x="0" y="0"/>
                <wp:positionH relativeFrom="column">
                  <wp:posOffset>4309353</wp:posOffset>
                </wp:positionH>
                <wp:positionV relativeFrom="paragraph">
                  <wp:posOffset>5735712</wp:posOffset>
                </wp:positionV>
                <wp:extent cx="291830" cy="155642"/>
                <wp:effectExtent l="0" t="25400" r="38735" b="22225"/>
                <wp:wrapNone/>
                <wp:docPr id="561" name="Straight Arrow Connector 561"/>
                <wp:cNvGraphicFramePr/>
                <a:graphic xmlns:a="http://schemas.openxmlformats.org/drawingml/2006/main">
                  <a:graphicData uri="http://schemas.microsoft.com/office/word/2010/wordprocessingShape">
                    <wps:wsp>
                      <wps:cNvCnPr/>
                      <wps:spPr>
                        <a:xfrm flipV="1">
                          <a:off x="0" y="0"/>
                          <a:ext cx="291830" cy="15564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BF0CD0" id="Straight Arrow Connector 561" o:spid="_x0000_s1026" type="#_x0000_t32" style="position:absolute;margin-left:339.3pt;margin-top:451.65pt;width:23pt;height:12.25pt;flip:y;z-index:252499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" strokecolor="#4579b8 [3044]">
                <v:stroke endarrow="block"/>
              </v:shape>
            </w:pict>
          </mc:Fallback>
        </mc:AlternateContent>
      </w:r>
      <w:r>
        <w:rPr>
          <w:noProof/>
          <w:lang w:eastAsia="en-GB"/>
        </w:rPr>
        <mc:AlternateContent>
          <mc:Choice Requires="wps">
            <w:drawing>
              <wp:anchor distT="0" distB="0" distL="114300" distR="114300" simplePos="0" relativeHeight="252498944" behindDoc="0" locked="0" layoutInCell="1" allowOverlap="1">
                <wp:simplePos x="0" y="0"/>
                <wp:positionH relativeFrom="column">
                  <wp:posOffset>3725694</wp:posOffset>
                </wp:positionH>
                <wp:positionV relativeFrom="paragraph">
                  <wp:posOffset>5667618</wp:posOffset>
                </wp:positionV>
                <wp:extent cx="379378" cy="262647"/>
                <wp:effectExtent l="0" t="0" r="40005" b="42545"/>
                <wp:wrapNone/>
                <wp:docPr id="560" name="Straight Arrow Connector 560"/>
                <wp:cNvGraphicFramePr/>
                <a:graphic xmlns:a="http://schemas.openxmlformats.org/drawingml/2006/main">
                  <a:graphicData uri="http://schemas.microsoft.com/office/word/2010/wordprocessingShape">
                    <wps:wsp>
                      <wps:cNvCnPr/>
                      <wps:spPr>
                        <a:xfrm>
                          <a:off x="0" y="0"/>
                          <a:ext cx="379378" cy="26264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73FCB4" id="Straight Arrow Connector 560" o:spid="_x0000_s1026" type="#_x0000_t32" style="position:absolute;margin-left:293.35pt;margin-top:446.25pt;width:29.85pt;height:20.7pt;z-index:252498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" strokecolor="#4579b8 [3044]">
                <v:stroke endarrow="block"/>
              </v:shape>
            </w:pict>
          </mc:Fallback>
        </mc:AlternateContent>
      </w:r>
      <w:r>
        <w:rPr>
          <w:noProof/>
          <w:lang w:eastAsia="en-GB"/>
        </w:rPr>
        <mc:AlternateContent>
          <mc:Choice Requires="wps">
            <w:drawing>
              <wp:anchor distT="0" distB="0" distL="114300" distR="114300" simplePos="0" relativeHeight="252497920" behindDoc="0" locked="0" layoutInCell="1" allowOverlap="1">
                <wp:simplePos x="0" y="0"/>
                <wp:positionH relativeFrom="column">
                  <wp:posOffset>3239311</wp:posOffset>
                </wp:positionH>
                <wp:positionV relativeFrom="paragraph">
                  <wp:posOffset>5677346</wp:posOffset>
                </wp:positionV>
                <wp:extent cx="369651" cy="204281"/>
                <wp:effectExtent l="0" t="25400" r="36830" b="12065"/>
                <wp:wrapNone/>
                <wp:docPr id="559" name="Straight Arrow Connector 559"/>
                <wp:cNvGraphicFramePr/>
                <a:graphic xmlns:a="http://schemas.openxmlformats.org/drawingml/2006/main">
                  <a:graphicData uri="http://schemas.microsoft.com/office/word/2010/wordprocessingShape">
                    <wps:wsp>
                      <wps:cNvCnPr/>
                      <wps:spPr>
                        <a:xfrm flipV="1">
                          <a:off x="0" y="0"/>
                          <a:ext cx="369651" cy="20428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87D28A" id="Straight Arrow Connector 559" o:spid="_x0000_s1026" type="#_x0000_t32" style="position:absolute;margin-left:255.05pt;margin-top:447.05pt;width:29.1pt;height:16.1pt;flip:y;z-index:252497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" strokecolor="#4579b8 [3044]">
                <v:stroke endarrow="block"/>
              </v:shape>
            </w:pict>
          </mc:Fallback>
        </mc:AlternateContent>
      </w:r>
      <w:r>
        <w:rPr>
          <w:noProof/>
          <w:lang w:eastAsia="en-GB"/>
        </w:rPr>
        <mc:AlternateContent>
          <mc:Choice Requires="wps">
            <w:drawing>
              <wp:anchor distT="0" distB="0" distL="114300" distR="114300" simplePos="0" relativeHeight="252496896" behindDoc="0" locked="0" layoutInCell="1" allowOverlap="1">
                <wp:simplePos x="0" y="0"/>
                <wp:positionH relativeFrom="column">
                  <wp:posOffset>2159540</wp:posOffset>
                </wp:positionH>
                <wp:positionV relativeFrom="paragraph">
                  <wp:posOffset>5696801</wp:posOffset>
                </wp:positionV>
                <wp:extent cx="496111" cy="632298"/>
                <wp:effectExtent l="0" t="0" r="50165" b="41275"/>
                <wp:wrapNone/>
                <wp:docPr id="557" name="Straight Arrow Connector 557"/>
                <wp:cNvGraphicFramePr/>
                <a:graphic xmlns:a="http://schemas.openxmlformats.org/drawingml/2006/main">
                  <a:graphicData uri="http://schemas.microsoft.com/office/word/2010/wordprocessingShape">
                    <wps:wsp>
                      <wps:cNvCnPr/>
                      <wps:spPr>
                        <a:xfrm>
                          <a:off x="0" y="0"/>
                          <a:ext cx="496111" cy="63229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B6CC4B" id="Straight Arrow Connector 557" o:spid="_x0000_s1026" type="#_x0000_t32" style="position:absolute;margin-left:170.05pt;margin-top:448.55pt;width:39.05pt;height:49.8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" strokecolor="#4579b8 [3044]">
                <v:stroke endarrow="block"/>
              </v:shape>
            </w:pict>
          </mc:Fallback>
        </mc:AlternateContent>
      </w:r>
      <w:r>
        <w:rPr>
          <w:noProof/>
          <w:lang w:eastAsia="en-GB"/>
        </w:rPr>
        <mc:AlternateContent>
          <mc:Choice Requires="wps">
            <w:drawing>
              <wp:anchor distT="0" distB="0" distL="114300" distR="114300" simplePos="0" relativeHeight="252495872" behindDoc="0" locked="0" layoutInCell="1" allowOverlap="1">
                <wp:simplePos x="0" y="0"/>
                <wp:positionH relativeFrom="column">
                  <wp:posOffset>1303506</wp:posOffset>
                </wp:positionH>
                <wp:positionV relativeFrom="paragraph">
                  <wp:posOffset>5638435</wp:posOffset>
                </wp:positionV>
                <wp:extent cx="233464" cy="214009"/>
                <wp:effectExtent l="0" t="25400" r="33655" b="14605"/>
                <wp:wrapNone/>
                <wp:docPr id="475" name="Straight Arrow Connector 475"/>
                <wp:cNvGraphicFramePr/>
                <a:graphic xmlns:a="http://schemas.openxmlformats.org/drawingml/2006/main">
                  <a:graphicData uri="http://schemas.microsoft.com/office/word/2010/wordprocessingShape">
                    <wps:wsp>
                      <wps:cNvCnPr/>
                      <wps:spPr>
                        <a:xfrm flipV="1">
                          <a:off x="0" y="0"/>
                          <a:ext cx="233464" cy="21400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52C4485" id="Straight Arrow Connector 475" o:spid="_x0000_s1026" type="#_x0000_t32" style="position:absolute;margin-left:102.65pt;margin-top:443.95pt;width:18.4pt;height:16.85pt;flip:y;z-index:252495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" strokecolor="#4579b8 [3044]">
                <v:stroke endarrow="block"/>
              </v:shape>
            </w:pict>
          </mc:Fallback>
        </mc:AlternateContent>
      </w:r>
      <w:r w:rsidR="00C313C9">
        <w:rPr>
          <w:noProof/>
          <w:lang w:eastAsia="en-GB"/>
        </w:rPr>
        <w:drawing>
          <wp:inline distT="0" distB="0" distL="0" distR="0" wp14:anchorId="77DCAFF2" wp14:editId="6856C7D4">
            <wp:extent cx="3631565" cy="5837138"/>
            <wp:effectExtent l="2223" t="0" r="2857" b="2858"/>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rot="16200000">
                      <a:off x="0" y="0"/>
                      <a:ext cx="3638978" cy="5849052"/>
                    </a:xfrm>
                    <a:prstGeom prst="rect">
                      <a:avLst/>
                    </a:prstGeom>
                  </pic:spPr>
                </pic:pic>
              </a:graphicData>
            </a:graphic>
          </wp:inline>
        </w:drawing>
      </w:r>
      <w:r w:rsidR="00B53E3D" w:rsidRPr="00B53E3D">
        <w:rPr>
          <w:noProof/>
          <w:lang w:eastAsia="en-GB"/>
        </w:rPr>
        <w:t xml:space="preserve"> </w:t>
      </w:r>
      <w:r w:rsidR="00B53E3D">
        <w:rPr>
          <w:noProof/>
          <w:lang w:eastAsia="en-GB"/>
        </w:rPr>
        <w:drawing>
          <wp:inline distT="0" distB="0" distL="0" distR="0" wp14:anchorId="51778557" wp14:editId="3C3F7411">
            <wp:extent cx="6266815" cy="4503907"/>
            <wp:effectExtent l="0" t="0" r="0" b="508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6876"/>
                    <a:stretch/>
                  </pic:blipFill>
                  <pic:spPr bwMode="auto">
                    <a:xfrm>
                      <a:off x="0" y="0"/>
                      <a:ext cx="6267880" cy="4504672"/>
                    </a:xfrm>
                    <a:prstGeom prst="rect">
                      <a:avLst/>
                    </a:prstGeom>
                    <a:ln>
                      <a:noFill/>
                    </a:ln>
                    <a:extLst>
                      <a:ext uri="{53640926-AAD7-44D8-BBD7-CCE9431645EC}">
                        <a14:shadowObscured xmlns:a14="http://schemas.microsoft.com/office/drawing/2010/main"/>
                      </a:ext>
                    </a:extLst>
                  </pic:spPr>
                </pic:pic>
              </a:graphicData>
            </a:graphic>
          </wp:inline>
        </w:drawing>
      </w:r>
    </w:p>
    <w:p w:rsidR="00C313C9" w:rsidRDefault="00C313C9" w:rsidP="006554F0">
      <w:pPr>
        <w:pStyle w:val="ListParagraph"/>
        <w:tabs>
          <w:tab w:val="left" w:pos="1268"/>
        </w:tabs>
        <w:ind w:left="360"/>
        <w:rPr>
          <w:rFonts w:cstheme="minorHAnsi"/>
          <w:b/>
          <w:noProof/>
          <w:sz w:val="28"/>
          <w:szCs w:val="28"/>
        </w:rPr>
      </w:pPr>
    </w:p>
    <w:p w:rsidR="008479B0" w:rsidRPr="00E26E38" w:rsidRDefault="004E5F96" w:rsidP="00E26E38">
      <w:pPr>
        <w:pStyle w:val="ListParagraph"/>
        <w:ind w:left="360"/>
        <w:rPr>
          <w:rFonts w:cstheme="minorHAnsi"/>
          <w:b/>
          <w:noProof/>
          <w:sz w:val="28"/>
          <w:szCs w:val="28"/>
        </w:rPr>
      </w:pPr>
      <w:r>
        <w:rPr>
          <w:noProof/>
          <w:lang w:eastAsia="en-GB"/>
        </w:rPr>
        <mc:AlternateContent>
          <mc:Choice Requires="wps">
            <w:drawing>
              <wp:anchor distT="0" distB="0" distL="114300" distR="114300" simplePos="0" relativeHeight="252504064" behindDoc="0" locked="0" layoutInCell="1" allowOverlap="1">
                <wp:simplePos x="0" y="0"/>
                <wp:positionH relativeFrom="column">
                  <wp:posOffset>4173166</wp:posOffset>
                </wp:positionH>
                <wp:positionV relativeFrom="paragraph">
                  <wp:posOffset>6078301</wp:posOffset>
                </wp:positionV>
                <wp:extent cx="408562" cy="145915"/>
                <wp:effectExtent l="0" t="0" r="48895" b="45085"/>
                <wp:wrapNone/>
                <wp:docPr id="565" name="Straight Arrow Connector 565"/>
                <wp:cNvGraphicFramePr/>
                <a:graphic xmlns:a="http://schemas.openxmlformats.org/drawingml/2006/main">
                  <a:graphicData uri="http://schemas.microsoft.com/office/word/2010/wordprocessingShape">
                    <wps:wsp>
                      <wps:cNvCnPr/>
                      <wps:spPr>
                        <a:xfrm>
                          <a:off x="0" y="0"/>
                          <a:ext cx="408562" cy="14591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57E280" id="Straight Arrow Connector 565" o:spid="_x0000_s1026" type="#_x0000_t32" style="position:absolute;margin-left:328.6pt;margin-top:478.6pt;width:32.15pt;height:11.5pt;z-index:252504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" strokecolor="#4579b8 [3044]">
                <v:stroke endarrow="block"/>
              </v:shape>
            </w:pict>
          </mc:Fallback>
        </mc:AlternateContent>
      </w:r>
      <w:r>
        <w:rPr>
          <w:noProof/>
          <w:lang w:eastAsia="en-GB"/>
        </w:rPr>
        <mc:AlternateContent>
          <mc:Choice Requires="wps">
            <w:drawing>
              <wp:anchor distT="0" distB="0" distL="114300" distR="114300" simplePos="0" relativeHeight="252503040" behindDoc="0" locked="0" layoutInCell="1" allowOverlap="1">
                <wp:simplePos x="0" y="0"/>
                <wp:positionH relativeFrom="column">
                  <wp:posOffset>2461098</wp:posOffset>
                </wp:positionH>
                <wp:positionV relativeFrom="paragraph">
                  <wp:posOffset>6019935</wp:posOffset>
                </wp:positionV>
                <wp:extent cx="29183" cy="301558"/>
                <wp:effectExtent l="50800" t="25400" r="47625" b="16510"/>
                <wp:wrapNone/>
                <wp:docPr id="564" name="Straight Arrow Connector 564"/>
                <wp:cNvGraphicFramePr/>
                <a:graphic xmlns:a="http://schemas.openxmlformats.org/drawingml/2006/main">
                  <a:graphicData uri="http://schemas.microsoft.com/office/word/2010/wordprocessingShape">
                    <wps:wsp>
                      <wps:cNvCnPr/>
                      <wps:spPr>
                        <a:xfrm flipH="1" flipV="1">
                          <a:off x="0" y="0"/>
                          <a:ext cx="29183" cy="30155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3FDC6A" id="Straight Arrow Connector 564" o:spid="_x0000_s1026" type="#_x0000_t32" style="position:absolute;margin-left:193.8pt;margin-top:474pt;width:2.3pt;height:23.75pt;flip:x y;z-index:252503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" strokecolor="#4579b8 [3044]">
                <v:stroke endarrow="block"/>
              </v:shape>
            </w:pict>
          </mc:Fallback>
        </mc:AlternateContent>
      </w:r>
      <w:r w:rsidR="00042B76">
        <w:rPr>
          <w:noProof/>
          <w:lang w:eastAsia="en-GB"/>
        </w:rPr>
        <w:drawing>
          <wp:inline distT="0" distB="0" distL="0" distR="0" wp14:anchorId="54B51AF1" wp14:editId="42D78184">
            <wp:extent cx="4053153" cy="5950543"/>
            <wp:effectExtent l="3810" t="0" r="8890" b="889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rot="16200000">
                      <a:off x="0" y="0"/>
                      <a:ext cx="4048451" cy="5943640"/>
                    </a:xfrm>
                    <a:prstGeom prst="rect">
                      <a:avLst/>
                    </a:prstGeom>
                  </pic:spPr>
                </pic:pic>
              </a:graphicData>
            </a:graphic>
          </wp:inline>
        </w:drawing>
      </w:r>
      <w:r w:rsidR="00BB02B0" w:rsidRPr="00BB02B0">
        <w:rPr>
          <w:noProof/>
          <w:lang w:eastAsia="en-GB"/>
        </w:rPr>
        <w:t xml:space="preserve"> </w:t>
      </w:r>
      <w:r w:rsidR="00BB02B0">
        <w:rPr>
          <w:noProof/>
          <w:lang w:eastAsia="en-GB"/>
        </w:rPr>
        <w:drawing>
          <wp:inline distT="0" distB="0" distL="0" distR="0" wp14:anchorId="767CCA15" wp14:editId="3348F7B3">
            <wp:extent cx="5933422" cy="3978612"/>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5363"/>
                    <a:stretch/>
                  </pic:blipFill>
                  <pic:spPr bwMode="auto">
                    <a:xfrm>
                      <a:off x="0" y="0"/>
                      <a:ext cx="5956110" cy="3993826"/>
                    </a:xfrm>
                    <a:prstGeom prst="rect">
                      <a:avLst/>
                    </a:prstGeom>
                    <a:ln>
                      <a:noFill/>
                    </a:ln>
                    <a:extLst>
                      <a:ext uri="{53640926-AAD7-44D8-BBD7-CCE9431645EC}">
                        <a14:shadowObscured xmlns:a14="http://schemas.microsoft.com/office/drawing/2010/main"/>
                      </a:ext>
                    </a:extLst>
                  </pic:spPr>
                </pic:pic>
              </a:graphicData>
            </a:graphic>
          </wp:inline>
        </w:drawing>
      </w:r>
      <w:r w:rsidR="0098423B" w:rsidRPr="0098423B">
        <w:rPr>
          <w:noProof/>
          <w:lang w:eastAsia="en-GB"/>
        </w:rPr>
        <w:t xml:space="preserve"> </w:t>
      </w:r>
    </w:p>
    <w:p w:rsidR="00E26E38" w:rsidRDefault="00E26E38" w:rsidP="00A135D7">
      <w:pPr>
        <w:pStyle w:val="ListParagraph"/>
        <w:ind w:left="0"/>
        <w:rPr>
          <w:rFonts w:asciiTheme="minorHAnsi" w:hAnsiTheme="minorHAnsi"/>
          <w:b/>
          <w:sz w:val="28"/>
          <w:szCs w:val="28"/>
        </w:rPr>
      </w:pPr>
    </w:p>
    <w:p w:rsidR="00E26E38" w:rsidRDefault="00ED1AAB" w:rsidP="00A135D7">
      <w:pPr>
        <w:pStyle w:val="ListParagraph"/>
        <w:ind w:left="0"/>
        <w:rPr>
          <w:rFonts w:asciiTheme="minorHAnsi" w:hAnsiTheme="minorHAnsi"/>
          <w:b/>
          <w:sz w:val="28"/>
          <w:szCs w:val="28"/>
        </w:rPr>
      </w:pPr>
      <w:r>
        <w:rPr>
          <w:noProof/>
          <w:lang w:eastAsia="en-GB"/>
        </w:rPr>
        <w:drawing>
          <wp:inline distT="0" distB="0" distL="0" distR="0" wp14:anchorId="7426CB6B" wp14:editId="0F56AF80">
            <wp:extent cx="3596902" cy="6069330"/>
            <wp:effectExtent l="0" t="4445" r="5715" b="571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rot="16200000">
                      <a:off x="0" y="0"/>
                      <a:ext cx="3612865" cy="6096266"/>
                    </a:xfrm>
                    <a:prstGeom prst="rect">
                      <a:avLst/>
                    </a:prstGeom>
                  </pic:spPr>
                </pic:pic>
              </a:graphicData>
            </a:graphic>
          </wp:inline>
        </w:drawing>
      </w:r>
    </w:p>
    <w:p w:rsidR="00E26E38" w:rsidRDefault="00C77EA5" w:rsidP="00A135D7">
      <w:pPr>
        <w:pStyle w:val="ListParagraph"/>
        <w:ind w:left="0"/>
        <w:rPr>
          <w:rFonts w:asciiTheme="minorHAnsi" w:hAnsiTheme="minorHAnsi"/>
          <w:b/>
          <w:sz w:val="28"/>
          <w:szCs w:val="28"/>
        </w:rPr>
      </w:pPr>
      <w:r>
        <w:rPr>
          <w:rFonts w:asciiTheme="minorHAnsi" w:hAnsiTheme="minorHAnsi"/>
          <w:b/>
          <w:noProof/>
          <w:sz w:val="28"/>
          <w:szCs w:val="28"/>
        </w:rPr>
        <mc:AlternateContent>
          <mc:Choice Requires="wps">
            <w:drawing>
              <wp:anchor distT="0" distB="0" distL="114300" distR="114300" simplePos="0" relativeHeight="252512256" behindDoc="0" locked="0" layoutInCell="1" allowOverlap="1">
                <wp:simplePos x="0" y="0"/>
                <wp:positionH relativeFrom="column">
                  <wp:posOffset>3939702</wp:posOffset>
                </wp:positionH>
                <wp:positionV relativeFrom="paragraph">
                  <wp:posOffset>2288324</wp:posOffset>
                </wp:positionV>
                <wp:extent cx="301558" cy="457200"/>
                <wp:effectExtent l="0" t="0" r="41910" b="38100"/>
                <wp:wrapNone/>
                <wp:docPr id="76" name="Straight Arrow Connector 76"/>
                <wp:cNvGraphicFramePr/>
                <a:graphic xmlns:a="http://schemas.openxmlformats.org/drawingml/2006/main">
                  <a:graphicData uri="http://schemas.microsoft.com/office/word/2010/wordprocessingShape">
                    <wps:wsp>
                      <wps:cNvCnPr/>
                      <wps:spPr>
                        <a:xfrm>
                          <a:off x="0" y="0"/>
                          <a:ext cx="301558" cy="457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4E6793" id="Straight Arrow Connector 76" o:spid="_x0000_s1026" type="#_x0000_t32" style="position:absolute;margin-left:310.2pt;margin-top:180.2pt;width:23.75pt;height:36pt;z-index:252512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" strokecolor="#4579b8 [3044]">
                <v:stroke endarrow="block"/>
              </v:shape>
            </w:pict>
          </mc:Fallback>
        </mc:AlternateContent>
      </w:r>
      <w:r>
        <w:rPr>
          <w:rFonts w:asciiTheme="minorHAnsi" w:hAnsiTheme="minorHAnsi"/>
          <w:b/>
          <w:noProof/>
          <w:sz w:val="28"/>
          <w:szCs w:val="28"/>
        </w:rPr>
        <mc:AlternateContent>
          <mc:Choice Requires="wps">
            <w:drawing>
              <wp:anchor distT="0" distB="0" distL="114300" distR="114300" simplePos="0" relativeHeight="252511232" behindDoc="0" locked="0" layoutInCell="1" allowOverlap="1">
                <wp:simplePos x="0" y="0"/>
                <wp:positionH relativeFrom="column">
                  <wp:posOffset>3143066</wp:posOffset>
                </wp:positionH>
                <wp:positionV relativeFrom="paragraph">
                  <wp:posOffset>3213483</wp:posOffset>
                </wp:positionV>
                <wp:extent cx="1723691" cy="282169"/>
                <wp:effectExtent l="0" t="3175" r="13335" b="13335"/>
                <wp:wrapNone/>
                <wp:docPr id="73" name="Text Box 73"/>
                <wp:cNvGraphicFramePr/>
                <a:graphic xmlns:a="http://schemas.openxmlformats.org/drawingml/2006/main">
                  <a:graphicData uri="http://schemas.microsoft.com/office/word/2010/wordprocessingShape">
                    <wps:wsp>
                      <wps:cNvSpPr txBox="1"/>
                      <wps:spPr>
                        <a:xfrm rot="16200000">
                          <a:off x="0" y="0"/>
                          <a:ext cx="1723691" cy="282169"/>
                        </a:xfrm>
                        <a:prstGeom prst="rect">
                          <a:avLst/>
                        </a:prstGeom>
                        <a:solidFill>
                          <a:schemeClr val="lt1"/>
                        </a:solidFill>
                        <a:ln w="6350">
                          <a:solidFill>
                            <a:prstClr val="black"/>
                          </a:solidFill>
                        </a:ln>
                      </wps:spPr>
                      <wps:txbx>
                        <w:txbxContent>
                          <w:p w:rsidR="00B9661E" w:rsidRDefault="00B9661E">
                            <w:r>
                              <w:t>Symptoms similar to ADHD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43" type="#_x0000_t202" style="position:absolute;margin-left:247.5pt;margin-top:253.05pt;width:135.7pt;height:22.2pt;rotation:-90;z-index:2525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" fillcolor="white [3201]" strokeweight=".5pt">
                <v:textbox>
                  <w:txbxContent>
                    <w:p w:rsidR="00B9661E" w:rsidRDefault="00B9661E">
                      <w:r>
                        <w:t>Symptoms similar to ADHD</w:t>
                      </w:r>
                    </w:p>
                  </w:txbxContent>
                </v:textbox>
              </v:shape>
            </w:pict>
          </mc:Fallback>
        </mc:AlternateContent>
      </w:r>
      <w:r>
        <w:rPr>
          <w:rFonts w:asciiTheme="minorHAnsi" w:hAnsiTheme="minorHAnsi"/>
          <w:b/>
          <w:noProof/>
          <w:sz w:val="28"/>
          <w:szCs w:val="28"/>
        </w:rPr>
        <mc:AlternateContent>
          <mc:Choice Requires="wps">
            <w:drawing>
              <wp:anchor distT="0" distB="0" distL="114300" distR="114300" simplePos="0" relativeHeight="252509184" behindDoc="0" locked="0" layoutInCell="1" allowOverlap="1">
                <wp:simplePos x="0" y="0"/>
                <wp:positionH relativeFrom="column">
                  <wp:posOffset>5155214</wp:posOffset>
                </wp:positionH>
                <wp:positionV relativeFrom="paragraph">
                  <wp:posOffset>2259127</wp:posOffset>
                </wp:positionV>
                <wp:extent cx="340468" cy="9727"/>
                <wp:effectExtent l="0" t="50800" r="2540" b="66675"/>
                <wp:wrapNone/>
                <wp:docPr id="69" name="Straight Arrow Connector 69"/>
                <wp:cNvGraphicFramePr/>
                <a:graphic xmlns:a="http://schemas.openxmlformats.org/drawingml/2006/main">
                  <a:graphicData uri="http://schemas.microsoft.com/office/word/2010/wordprocessingShape">
                    <wps:wsp>
                      <wps:cNvCnPr/>
                      <wps:spPr>
                        <a:xfrm>
                          <a:off x="0" y="0"/>
                          <a:ext cx="340468" cy="972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BCF667" id="Straight Arrow Connector 69" o:spid="_x0000_s1026" type="#_x0000_t32" style="position:absolute;margin-left:405.9pt;margin-top:177.9pt;width:26.8pt;height:.75pt;z-index:252509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" strokecolor="#4579b8 [3044]">
                <v:stroke endarrow="block"/>
              </v:shape>
            </w:pict>
          </mc:Fallback>
        </mc:AlternateContent>
      </w:r>
      <w:r w:rsidR="004E5F96">
        <w:rPr>
          <w:rFonts w:asciiTheme="minorHAnsi" w:hAnsiTheme="minorHAnsi"/>
          <w:b/>
          <w:noProof/>
          <w:sz w:val="28"/>
          <w:szCs w:val="28"/>
        </w:rPr>
        <mc:AlternateContent>
          <mc:Choice Requires="wps">
            <w:drawing>
              <wp:anchor distT="0" distB="0" distL="114300" distR="114300" simplePos="0" relativeHeight="252510208" behindDoc="0" locked="0" layoutInCell="1" allowOverlap="1">
                <wp:simplePos x="0" y="0"/>
                <wp:positionH relativeFrom="column">
                  <wp:posOffset>5856051</wp:posOffset>
                </wp:positionH>
                <wp:positionV relativeFrom="paragraph">
                  <wp:posOffset>1364196</wp:posOffset>
                </wp:positionV>
                <wp:extent cx="145915" cy="739302"/>
                <wp:effectExtent l="50800" t="25400" r="19685" b="10160"/>
                <wp:wrapNone/>
                <wp:docPr id="71" name="Straight Arrow Connector 71"/>
                <wp:cNvGraphicFramePr/>
                <a:graphic xmlns:a="http://schemas.openxmlformats.org/drawingml/2006/main">
                  <a:graphicData uri="http://schemas.microsoft.com/office/word/2010/wordprocessingShape">
                    <wps:wsp>
                      <wps:cNvCnPr/>
                      <wps:spPr>
                        <a:xfrm flipH="1" flipV="1">
                          <a:off x="0" y="0"/>
                          <a:ext cx="145915" cy="73930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8BF7E7" id="Straight Arrow Connector 71" o:spid="_x0000_s1026" type="#_x0000_t32" style="position:absolute;margin-left:461.1pt;margin-top:107.4pt;width:11.5pt;height:58.2pt;flip:x y;z-index:252510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" strokecolor="#4579b8 [3044]">
                <v:stroke endarrow="block"/>
              </v:shape>
            </w:pict>
          </mc:Fallback>
        </mc:AlternateContent>
      </w:r>
      <w:r w:rsidR="004E5F96">
        <w:rPr>
          <w:rFonts w:asciiTheme="minorHAnsi" w:hAnsiTheme="minorHAnsi"/>
          <w:b/>
          <w:noProof/>
          <w:sz w:val="28"/>
          <w:szCs w:val="28"/>
        </w:rPr>
        <mc:AlternateContent>
          <mc:Choice Requires="wps">
            <w:drawing>
              <wp:anchor distT="0" distB="0" distL="114300" distR="114300" simplePos="0" relativeHeight="252507136" behindDoc="0" locked="0" layoutInCell="1" allowOverlap="1">
                <wp:simplePos x="0" y="0"/>
                <wp:positionH relativeFrom="column">
                  <wp:posOffset>3589506</wp:posOffset>
                </wp:positionH>
                <wp:positionV relativeFrom="paragraph">
                  <wp:posOffset>2093771</wp:posOffset>
                </wp:positionV>
                <wp:extent cx="107005" cy="418289"/>
                <wp:effectExtent l="0" t="0" r="45720" b="39370"/>
                <wp:wrapNone/>
                <wp:docPr id="572" name="Straight Arrow Connector 572"/>
                <wp:cNvGraphicFramePr/>
                <a:graphic xmlns:a="http://schemas.openxmlformats.org/drawingml/2006/main">
                  <a:graphicData uri="http://schemas.microsoft.com/office/word/2010/wordprocessingShape">
                    <wps:wsp>
                      <wps:cNvCnPr/>
                      <wps:spPr>
                        <a:xfrm>
                          <a:off x="0" y="0"/>
                          <a:ext cx="107005" cy="41828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B1BC3F7" id="Straight Arrow Connector 572" o:spid="_x0000_s1026" type="#_x0000_t32" style="position:absolute;margin-left:282.65pt;margin-top:164.85pt;width:8.45pt;height:32.95pt;z-index:252507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" strokecolor="#4579b8 [3044]">
                <v:stroke endarrow="block"/>
              </v:shape>
            </w:pict>
          </mc:Fallback>
        </mc:AlternateContent>
      </w:r>
      <w:r w:rsidR="004E5F96">
        <w:rPr>
          <w:rFonts w:asciiTheme="minorHAnsi" w:hAnsiTheme="minorHAnsi"/>
          <w:b/>
          <w:noProof/>
          <w:sz w:val="28"/>
          <w:szCs w:val="28"/>
        </w:rPr>
        <mc:AlternateContent>
          <mc:Choice Requires="wps">
            <w:drawing>
              <wp:anchor distT="0" distB="0" distL="114300" distR="114300" simplePos="0" relativeHeight="252506112" behindDoc="0" locked="0" layoutInCell="1" allowOverlap="1">
                <wp:simplePos x="0" y="0"/>
                <wp:positionH relativeFrom="column">
                  <wp:posOffset>1595336</wp:posOffset>
                </wp:positionH>
                <wp:positionV relativeFrom="paragraph">
                  <wp:posOffset>799992</wp:posOffset>
                </wp:positionV>
                <wp:extent cx="175098" cy="1293779"/>
                <wp:effectExtent l="0" t="25400" r="53975" b="14605"/>
                <wp:wrapNone/>
                <wp:docPr id="568" name="Straight Arrow Connector 568"/>
                <wp:cNvGraphicFramePr/>
                <a:graphic xmlns:a="http://schemas.openxmlformats.org/drawingml/2006/main">
                  <a:graphicData uri="http://schemas.microsoft.com/office/word/2010/wordprocessingShape">
                    <wps:wsp>
                      <wps:cNvCnPr/>
                      <wps:spPr>
                        <a:xfrm flipV="1">
                          <a:off x="0" y="0"/>
                          <a:ext cx="175098" cy="129377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E9B837" id="Straight Arrow Connector 568" o:spid="_x0000_s1026" type="#_x0000_t32" style="position:absolute;margin-left:125.6pt;margin-top:63pt;width:13.8pt;height:101.85pt;flip:y;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" strokecolor="#4579b8 [3044]">
                <v:stroke endarrow="block"/>
              </v:shape>
            </w:pict>
          </mc:Fallback>
        </mc:AlternateContent>
      </w:r>
      <w:r w:rsidR="004E5F96">
        <w:rPr>
          <w:rFonts w:asciiTheme="minorHAnsi" w:hAnsiTheme="minorHAnsi"/>
          <w:b/>
          <w:noProof/>
          <w:sz w:val="28"/>
          <w:szCs w:val="28"/>
        </w:rPr>
        <mc:AlternateContent>
          <mc:Choice Requires="wps">
            <w:drawing>
              <wp:anchor distT="0" distB="0" distL="114300" distR="114300" simplePos="0" relativeHeight="252505088" behindDoc="0" locked="0" layoutInCell="1" allowOverlap="1">
                <wp:simplePos x="0" y="0"/>
                <wp:positionH relativeFrom="column">
                  <wp:posOffset>1410511</wp:posOffset>
                </wp:positionH>
                <wp:positionV relativeFrom="paragraph">
                  <wp:posOffset>2084043</wp:posOffset>
                </wp:positionV>
                <wp:extent cx="97276" cy="291830"/>
                <wp:effectExtent l="38100" t="25400" r="17145" b="13335"/>
                <wp:wrapNone/>
                <wp:docPr id="567" name="Straight Arrow Connector 567"/>
                <wp:cNvGraphicFramePr/>
                <a:graphic xmlns:a="http://schemas.openxmlformats.org/drawingml/2006/main">
                  <a:graphicData uri="http://schemas.microsoft.com/office/word/2010/wordprocessingShape">
                    <wps:wsp>
                      <wps:cNvCnPr/>
                      <wps:spPr>
                        <a:xfrm flipH="1" flipV="1">
                          <a:off x="0" y="0"/>
                          <a:ext cx="97276" cy="29183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0250E6" id="Straight Arrow Connector 567" o:spid="_x0000_s1026" type="#_x0000_t32" style="position:absolute;margin-left:111.05pt;margin-top:164.1pt;width:7.65pt;height:23pt;flip:x y;z-index:252505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" strokecolor="#4579b8 [3044]">
                <v:stroke endarrow="block"/>
              </v:shape>
            </w:pict>
          </mc:Fallback>
        </mc:AlternateContent>
      </w:r>
      <w:r w:rsidR="004E5F96">
        <w:rPr>
          <w:rFonts w:asciiTheme="minorHAnsi" w:hAnsiTheme="minorHAnsi"/>
          <w:b/>
          <w:noProof/>
          <w:sz w:val="28"/>
          <w:szCs w:val="28"/>
        </w:rPr>
        <w:drawing>
          <wp:inline distT="0" distB="0" distL="0" distR="0">
            <wp:extent cx="6457145" cy="4698459"/>
            <wp:effectExtent l="0" t="0" r="0" b="63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Screen Shot 2019-03-27 at 00.52.38.png"/>
                    <pic:cNvPicPr/>
                  </pic:nvPicPr>
                  <pic:blipFill>
                    <a:blip r:embed="rId89">
                      <a:extLst>
                        <a:ext uri="{28A0092B-C50C-407E-A947-70E740481C1C}">
                          <a14:useLocalDpi xmlns:a14="http://schemas.microsoft.com/office/drawing/2010/main" val="0"/>
                        </a:ext>
                      </a:extLst>
                    </a:blip>
                    <a:stretch>
                      <a:fillRect/>
                    </a:stretch>
                  </pic:blipFill>
                  <pic:spPr>
                    <a:xfrm>
                      <a:off x="0" y="0"/>
                      <a:ext cx="6498798" cy="4728767"/>
                    </a:xfrm>
                    <a:prstGeom prst="rect">
                      <a:avLst/>
                    </a:prstGeom>
                  </pic:spPr>
                </pic:pic>
              </a:graphicData>
            </a:graphic>
          </wp:inline>
        </w:drawing>
      </w:r>
    </w:p>
    <w:p w:rsidR="004E5F96" w:rsidRDefault="004E5F96" w:rsidP="00A135D7">
      <w:pPr>
        <w:pStyle w:val="ListParagraph"/>
        <w:ind w:left="0"/>
        <w:rPr>
          <w:rFonts w:asciiTheme="minorHAnsi" w:hAnsiTheme="minorHAnsi"/>
          <w:b/>
          <w:sz w:val="28"/>
          <w:szCs w:val="28"/>
        </w:rPr>
      </w:pPr>
    </w:p>
    <w:p w:rsidR="00B5553B" w:rsidRPr="00B5553B" w:rsidRDefault="00A135D7" w:rsidP="00A135D7">
      <w:pPr>
        <w:pStyle w:val="ListParagraph"/>
        <w:ind w:left="0"/>
        <w:rPr>
          <w:rFonts w:asciiTheme="minorHAnsi" w:hAnsiTheme="minorHAnsi"/>
          <w:b/>
          <w:sz w:val="28"/>
          <w:szCs w:val="28"/>
        </w:rPr>
      </w:pPr>
      <w:r>
        <w:rPr>
          <w:rFonts w:asciiTheme="minorHAnsi" w:hAnsiTheme="minorHAnsi"/>
          <w:b/>
          <w:sz w:val="28"/>
          <w:szCs w:val="28"/>
        </w:rPr>
        <w:lastRenderedPageBreak/>
        <w:t>A</w:t>
      </w:r>
      <w:r w:rsidR="0068031E">
        <w:rPr>
          <w:rFonts w:asciiTheme="minorHAnsi" w:hAnsiTheme="minorHAnsi"/>
          <w:b/>
          <w:sz w:val="28"/>
          <w:szCs w:val="28"/>
        </w:rPr>
        <w:t xml:space="preserve">ppendix </w:t>
      </w:r>
      <w:r w:rsidR="00DE30A4">
        <w:rPr>
          <w:rFonts w:asciiTheme="minorHAnsi" w:hAnsiTheme="minorHAnsi"/>
          <w:b/>
          <w:sz w:val="28"/>
          <w:szCs w:val="28"/>
        </w:rPr>
        <w:t>8</w:t>
      </w:r>
      <w:r w:rsidR="0068031E">
        <w:rPr>
          <w:rFonts w:asciiTheme="minorHAnsi" w:hAnsiTheme="minorHAnsi"/>
          <w:b/>
          <w:sz w:val="28"/>
          <w:szCs w:val="28"/>
        </w:rPr>
        <w:t xml:space="preserve">: </w:t>
      </w:r>
      <w:r w:rsidR="00B5553B">
        <w:rPr>
          <w:rFonts w:asciiTheme="minorHAnsi" w:hAnsiTheme="minorHAnsi"/>
          <w:b/>
          <w:sz w:val="28"/>
          <w:szCs w:val="28"/>
        </w:rPr>
        <w:t xml:space="preserve">The Blank Language Assessment </w:t>
      </w:r>
      <w:r w:rsidR="00A50AAB">
        <w:rPr>
          <w:rFonts w:asciiTheme="minorHAnsi" w:hAnsiTheme="minorHAnsi"/>
          <w:b/>
          <w:sz w:val="28"/>
          <w:szCs w:val="28"/>
        </w:rPr>
        <w:t>and the Communication Cycle</w:t>
      </w:r>
    </w:p>
    <w:p w:rsidR="00B5553B" w:rsidRDefault="00B5553B" w:rsidP="00B5553B">
      <w:pPr>
        <w:outlineLvl w:val="0"/>
        <w:rPr>
          <w:b/>
          <w:sz w:val="32"/>
          <w:szCs w:val="32"/>
        </w:rPr>
      </w:pPr>
      <w:r>
        <w:rPr>
          <w:b/>
          <w:noProof/>
          <w:sz w:val="32"/>
          <w:szCs w:val="32"/>
          <w:lang w:eastAsia="en-GB"/>
        </w:rPr>
        <w:drawing>
          <wp:inline distT="0" distB="0" distL="0" distR="0" wp14:anchorId="6A2FB33D" wp14:editId="42FC218C">
            <wp:extent cx="5730629" cy="7199290"/>
            <wp:effectExtent l="0" t="0" r="0"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Screen Shot 2019-02-08 at 02.18.08.png"/>
                    <pic:cNvPicPr/>
                  </pic:nvPicPr>
                  <pic:blipFill>
                    <a:blip r:embed="rId90">
                      <a:extLst>
                        <a:ext uri="{28A0092B-C50C-407E-A947-70E740481C1C}">
                          <a14:useLocalDpi xmlns:a14="http://schemas.microsoft.com/office/drawing/2010/main" val="0"/>
                        </a:ext>
                      </a:extLst>
                    </a:blip>
                    <a:stretch>
                      <a:fillRect/>
                    </a:stretch>
                  </pic:blipFill>
                  <pic:spPr>
                    <a:xfrm>
                      <a:off x="0" y="0"/>
                      <a:ext cx="5739761" cy="7210762"/>
                    </a:xfrm>
                    <a:prstGeom prst="rect">
                      <a:avLst/>
                    </a:prstGeom>
                  </pic:spPr>
                </pic:pic>
              </a:graphicData>
            </a:graphic>
          </wp:inline>
        </w:drawing>
      </w:r>
    </w:p>
    <w:p w:rsidR="00B5553B" w:rsidRDefault="00B5553B" w:rsidP="00B5553B">
      <w:pPr>
        <w:outlineLvl w:val="0"/>
        <w:rPr>
          <w:b/>
          <w:sz w:val="32"/>
          <w:szCs w:val="32"/>
        </w:rPr>
      </w:pPr>
    </w:p>
    <w:p w:rsidR="00B5553B" w:rsidRDefault="00B5553B" w:rsidP="00B5553B">
      <w:pPr>
        <w:outlineLvl w:val="0"/>
        <w:rPr>
          <w:b/>
          <w:sz w:val="32"/>
          <w:szCs w:val="32"/>
        </w:rPr>
      </w:pPr>
      <w:r>
        <w:rPr>
          <w:b/>
          <w:noProof/>
          <w:sz w:val="32"/>
          <w:szCs w:val="32"/>
          <w:lang w:eastAsia="en-GB"/>
        </w:rPr>
        <w:lastRenderedPageBreak/>
        <w:drawing>
          <wp:inline distT="0" distB="0" distL="0" distR="0" wp14:anchorId="5D9FD166" wp14:editId="57311237">
            <wp:extent cx="5731510" cy="83312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Screen Shot 2019-02-28 at 15.39.22.png"/>
                    <pic:cNvPicPr/>
                  </pic:nvPicPr>
                  <pic:blipFill>
                    <a:blip r:embed="rId91">
                      <a:extLst>
                        <a:ext uri="{28A0092B-C50C-407E-A947-70E740481C1C}">
                          <a14:useLocalDpi xmlns:a14="http://schemas.microsoft.com/office/drawing/2010/main" val="0"/>
                        </a:ext>
                      </a:extLst>
                    </a:blip>
                    <a:stretch>
                      <a:fillRect/>
                    </a:stretch>
                  </pic:blipFill>
                  <pic:spPr>
                    <a:xfrm>
                      <a:off x="0" y="0"/>
                      <a:ext cx="5731510" cy="8331200"/>
                    </a:xfrm>
                    <a:prstGeom prst="rect">
                      <a:avLst/>
                    </a:prstGeom>
                  </pic:spPr>
                </pic:pic>
              </a:graphicData>
            </a:graphic>
          </wp:inline>
        </w:drawing>
      </w:r>
    </w:p>
    <w:p w:rsidR="00C61997" w:rsidRDefault="00C61997" w:rsidP="00D01159">
      <w:pPr>
        <w:suppressAutoHyphens/>
        <w:autoSpaceDN w:val="0"/>
        <w:spacing w:after="0" w:line="240" w:lineRule="auto"/>
        <w:textAlignment w:val="baseline"/>
        <w:outlineLvl w:val="0"/>
        <w:rPr>
          <w:rFonts w:cstheme="minorHAnsi"/>
          <w:b/>
          <w:noProof/>
          <w:sz w:val="28"/>
          <w:szCs w:val="28"/>
        </w:rPr>
      </w:pPr>
    </w:p>
    <w:p w:rsidR="00D01159" w:rsidRDefault="00210A73" w:rsidP="00D01159">
      <w:pPr>
        <w:suppressAutoHyphens/>
        <w:autoSpaceDN w:val="0"/>
        <w:spacing w:after="0" w:line="240" w:lineRule="auto"/>
        <w:textAlignment w:val="baseline"/>
        <w:outlineLvl w:val="0"/>
        <w:rPr>
          <w:rFonts w:ascii="Arial" w:eastAsia="Times New Roman" w:hAnsi="Arial"/>
          <w:b/>
          <w:sz w:val="28"/>
          <w:szCs w:val="28"/>
          <w:lang w:eastAsia="en-GB"/>
        </w:rPr>
      </w:pPr>
      <w:r w:rsidRPr="006872B2">
        <w:rPr>
          <w:rFonts w:cstheme="minorHAnsi"/>
          <w:b/>
          <w:noProof/>
          <w:sz w:val="28"/>
          <w:szCs w:val="28"/>
        </w:rPr>
        <w:lastRenderedPageBreak/>
        <w:t xml:space="preserve">Appendix </w:t>
      </w:r>
      <w:r w:rsidR="00DE30A4">
        <w:rPr>
          <w:rFonts w:cstheme="minorHAnsi"/>
          <w:b/>
          <w:noProof/>
          <w:sz w:val="28"/>
          <w:szCs w:val="28"/>
        </w:rPr>
        <w:t>9</w:t>
      </w:r>
      <w:r w:rsidR="00D01159">
        <w:rPr>
          <w:rFonts w:cstheme="minorHAnsi"/>
          <w:b/>
          <w:noProof/>
          <w:sz w:val="28"/>
          <w:szCs w:val="28"/>
        </w:rPr>
        <w:t>:</w:t>
      </w:r>
      <w:r w:rsidR="00D01159" w:rsidRPr="00514123">
        <w:rPr>
          <w:rFonts w:ascii="Arial" w:eastAsia="Times New Roman" w:hAnsi="Arial"/>
          <w:b/>
          <w:sz w:val="28"/>
          <w:szCs w:val="28"/>
          <w:lang w:eastAsia="en-GB"/>
        </w:rPr>
        <w:t xml:space="preserve"> </w:t>
      </w:r>
      <w:r w:rsidR="00D01159">
        <w:rPr>
          <w:rFonts w:ascii="Arial" w:eastAsia="Times New Roman" w:hAnsi="Arial"/>
          <w:b/>
          <w:sz w:val="28"/>
          <w:szCs w:val="28"/>
          <w:lang w:eastAsia="en-GB"/>
        </w:rPr>
        <w:t>Statistics Relating to Swansea (ABMU)</w:t>
      </w:r>
      <w:r w:rsidR="00C61997">
        <w:rPr>
          <w:rFonts w:ascii="Arial" w:eastAsia="Times New Roman" w:hAnsi="Arial"/>
          <w:b/>
          <w:sz w:val="28"/>
          <w:szCs w:val="28"/>
          <w:lang w:eastAsia="en-GB"/>
        </w:rPr>
        <w:t xml:space="preserve"> and Wales</w:t>
      </w:r>
      <w:r w:rsidR="00D01159">
        <w:rPr>
          <w:rFonts w:ascii="Arial" w:eastAsia="Times New Roman" w:hAnsi="Arial"/>
          <w:b/>
          <w:sz w:val="28"/>
          <w:szCs w:val="28"/>
          <w:lang w:eastAsia="en-GB"/>
        </w:rPr>
        <w:t xml:space="preserve"> </w:t>
      </w:r>
    </w:p>
    <w:p w:rsidR="00D01159" w:rsidRPr="00865CD6" w:rsidRDefault="00D01159" w:rsidP="00D01159">
      <w:pPr>
        <w:outlineLvl w:val="0"/>
        <w:rPr>
          <w:rFonts w:ascii="Arial" w:hAnsi="Arial"/>
          <w:sz w:val="24"/>
          <w:szCs w:val="24"/>
        </w:rPr>
      </w:pPr>
      <w:r>
        <w:rPr>
          <w:rFonts w:ascii="Arial" w:hAnsi="Arial"/>
          <w:sz w:val="24"/>
          <w:szCs w:val="24"/>
        </w:rPr>
        <w:t>Res</w:t>
      </w:r>
      <w:r w:rsidRPr="00865CD6">
        <w:rPr>
          <w:rFonts w:ascii="Arial" w:hAnsi="Arial"/>
          <w:sz w:val="24"/>
          <w:szCs w:val="24"/>
        </w:rPr>
        <w:t xml:space="preserve">earch evidence </w:t>
      </w:r>
      <w:r>
        <w:rPr>
          <w:rFonts w:ascii="Arial" w:hAnsi="Arial"/>
          <w:sz w:val="24"/>
          <w:szCs w:val="24"/>
        </w:rPr>
        <w:t xml:space="preserve">from </w:t>
      </w:r>
      <w:r w:rsidRPr="00865CD6">
        <w:rPr>
          <w:rFonts w:ascii="Arial" w:hAnsi="Arial"/>
          <w:sz w:val="24"/>
          <w:szCs w:val="24"/>
        </w:rPr>
        <w:t xml:space="preserve">Bellis’ </w:t>
      </w:r>
      <w:r>
        <w:rPr>
          <w:rFonts w:ascii="Arial" w:hAnsi="Arial"/>
          <w:sz w:val="24"/>
          <w:szCs w:val="24"/>
        </w:rPr>
        <w:t>ACE comparable study</w:t>
      </w:r>
      <w:r w:rsidRPr="00865CD6">
        <w:rPr>
          <w:rFonts w:ascii="Arial" w:hAnsi="Arial"/>
          <w:sz w:val="24"/>
          <w:szCs w:val="24"/>
        </w:rPr>
        <w:t xml:space="preserve"> (2013, 2015, 2017)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3"/>
        <w:gridCol w:w="2264"/>
        <w:gridCol w:w="1567"/>
        <w:gridCol w:w="2642"/>
      </w:tblGrid>
      <w:tr w:rsidR="00D01159" w:rsidRPr="00620565" w:rsidTr="006D390B">
        <w:tc>
          <w:tcPr>
            <w:tcW w:w="2543" w:type="dxa"/>
            <w:shd w:val="clear" w:color="auto" w:fill="auto"/>
          </w:tcPr>
          <w:p w:rsidR="00D01159" w:rsidRPr="00620565" w:rsidRDefault="00D01159" w:rsidP="006D390B">
            <w:pPr>
              <w:spacing w:after="0" w:line="240" w:lineRule="auto"/>
              <w:rPr>
                <w:rFonts w:ascii="Arial" w:hAnsi="Arial"/>
                <w:sz w:val="24"/>
                <w:szCs w:val="24"/>
              </w:rPr>
            </w:pPr>
          </w:p>
        </w:tc>
        <w:tc>
          <w:tcPr>
            <w:tcW w:w="2264" w:type="dxa"/>
            <w:shd w:val="clear" w:color="auto" w:fill="auto"/>
          </w:tcPr>
          <w:p w:rsidR="00D01159" w:rsidRPr="00620565" w:rsidRDefault="00D01159" w:rsidP="006D390B">
            <w:pPr>
              <w:spacing w:after="0" w:line="240" w:lineRule="auto"/>
              <w:rPr>
                <w:rFonts w:ascii="Arial" w:hAnsi="Arial"/>
                <w:sz w:val="24"/>
                <w:szCs w:val="24"/>
              </w:rPr>
            </w:pPr>
            <w:r>
              <w:rPr>
                <w:rFonts w:ascii="Arial" w:hAnsi="Arial"/>
                <w:sz w:val="24"/>
                <w:szCs w:val="24"/>
              </w:rPr>
              <w:t>England (4+ ACEs)10%</w:t>
            </w:r>
          </w:p>
        </w:tc>
        <w:tc>
          <w:tcPr>
            <w:tcW w:w="1567"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Wales (4+ ACEs)</w:t>
            </w:r>
            <w:r>
              <w:rPr>
                <w:rFonts w:ascii="Arial" w:hAnsi="Arial"/>
                <w:sz w:val="24"/>
                <w:szCs w:val="24"/>
              </w:rPr>
              <w:t xml:space="preserve"> 14%</w:t>
            </w:r>
          </w:p>
        </w:tc>
        <w:tc>
          <w:tcPr>
            <w:tcW w:w="2642"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 xml:space="preserve">My IPA </w:t>
            </w:r>
            <w:proofErr w:type="gramStart"/>
            <w:r w:rsidRPr="00620565">
              <w:rPr>
                <w:rFonts w:ascii="Arial" w:hAnsi="Arial"/>
                <w:sz w:val="24"/>
                <w:szCs w:val="24"/>
              </w:rPr>
              <w:t>study</w:t>
            </w:r>
            <w:proofErr w:type="gramEnd"/>
            <w:r w:rsidRPr="00620565">
              <w:rPr>
                <w:rFonts w:ascii="Arial" w:hAnsi="Arial"/>
                <w:sz w:val="24"/>
                <w:szCs w:val="24"/>
              </w:rPr>
              <w:t xml:space="preserve"> </w:t>
            </w:r>
          </w:p>
          <w:p w:rsidR="00D01159" w:rsidRPr="00620565" w:rsidRDefault="00D01159" w:rsidP="006D390B">
            <w:pPr>
              <w:spacing w:after="0" w:line="240" w:lineRule="auto"/>
              <w:rPr>
                <w:rFonts w:ascii="Arial" w:hAnsi="Arial"/>
                <w:sz w:val="24"/>
                <w:szCs w:val="24"/>
              </w:rPr>
            </w:pPr>
            <w:r w:rsidRPr="00620565">
              <w:rPr>
                <w:rFonts w:ascii="Arial" w:hAnsi="Arial"/>
                <w:sz w:val="24"/>
                <w:szCs w:val="24"/>
              </w:rPr>
              <w:t>(5 children/         7 adults)</w:t>
            </w:r>
          </w:p>
        </w:tc>
      </w:tr>
      <w:tr w:rsidR="00D01159" w:rsidRPr="00620565" w:rsidTr="006D390B">
        <w:tc>
          <w:tcPr>
            <w:tcW w:w="2543"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Heath Harming Behaviours:</w:t>
            </w:r>
          </w:p>
        </w:tc>
        <w:tc>
          <w:tcPr>
            <w:tcW w:w="6473" w:type="dxa"/>
            <w:gridSpan w:val="3"/>
            <w:shd w:val="clear" w:color="auto" w:fill="auto"/>
          </w:tcPr>
          <w:p w:rsidR="00D01159" w:rsidRPr="00620565" w:rsidRDefault="00D01159" w:rsidP="006D390B">
            <w:pPr>
              <w:spacing w:after="0" w:line="240" w:lineRule="auto"/>
              <w:rPr>
                <w:rFonts w:ascii="Arial" w:hAnsi="Arial"/>
                <w:sz w:val="24"/>
                <w:szCs w:val="24"/>
              </w:rPr>
            </w:pPr>
          </w:p>
        </w:tc>
      </w:tr>
      <w:tr w:rsidR="00D01159" w:rsidRPr="00620565" w:rsidTr="006D390B">
        <w:tc>
          <w:tcPr>
            <w:tcW w:w="2543"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Violence</w:t>
            </w:r>
          </w:p>
        </w:tc>
        <w:tc>
          <w:tcPr>
            <w:tcW w:w="2264"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7 times more likely</w:t>
            </w:r>
          </w:p>
        </w:tc>
        <w:tc>
          <w:tcPr>
            <w:tcW w:w="1567"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15 times more likely</w:t>
            </w:r>
          </w:p>
        </w:tc>
        <w:tc>
          <w:tcPr>
            <w:tcW w:w="2642"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1 adult out of 7</w:t>
            </w:r>
          </w:p>
        </w:tc>
      </w:tr>
      <w:tr w:rsidR="00D01159" w:rsidRPr="00620565" w:rsidTr="006D390B">
        <w:tc>
          <w:tcPr>
            <w:tcW w:w="2543"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Using crack cocaine/heroin</w:t>
            </w:r>
          </w:p>
        </w:tc>
        <w:tc>
          <w:tcPr>
            <w:tcW w:w="2264"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11 times more likely</w:t>
            </w:r>
          </w:p>
        </w:tc>
        <w:tc>
          <w:tcPr>
            <w:tcW w:w="1567"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16 times more likely</w:t>
            </w:r>
          </w:p>
        </w:tc>
        <w:tc>
          <w:tcPr>
            <w:tcW w:w="2642"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2 adults out of 7</w:t>
            </w:r>
          </w:p>
        </w:tc>
      </w:tr>
      <w:tr w:rsidR="00D01159" w:rsidRPr="00620565" w:rsidTr="006D390B">
        <w:tc>
          <w:tcPr>
            <w:tcW w:w="2543"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Develop</w:t>
            </w:r>
          </w:p>
          <w:p w:rsidR="00D01159" w:rsidRPr="00620565" w:rsidRDefault="00D01159" w:rsidP="006D390B">
            <w:pPr>
              <w:spacing w:after="0" w:line="240" w:lineRule="auto"/>
              <w:rPr>
                <w:rFonts w:ascii="Arial" w:hAnsi="Arial"/>
                <w:sz w:val="24"/>
                <w:szCs w:val="24"/>
              </w:rPr>
            </w:pPr>
            <w:r w:rsidRPr="00620565">
              <w:rPr>
                <w:rFonts w:ascii="Arial" w:hAnsi="Arial"/>
                <w:sz w:val="24"/>
                <w:szCs w:val="24"/>
              </w:rPr>
              <w:t>a chronic disease, such as type 2 diabetes,</w:t>
            </w:r>
          </w:p>
          <w:p w:rsidR="00D01159" w:rsidRPr="00620565" w:rsidRDefault="00D01159" w:rsidP="006D390B">
            <w:pPr>
              <w:spacing w:after="0" w:line="240" w:lineRule="auto"/>
              <w:rPr>
                <w:rFonts w:ascii="Arial" w:hAnsi="Arial"/>
                <w:sz w:val="24"/>
                <w:szCs w:val="24"/>
              </w:rPr>
            </w:pPr>
            <w:r w:rsidRPr="00620565">
              <w:rPr>
                <w:rFonts w:ascii="Arial" w:hAnsi="Arial"/>
                <w:sz w:val="24"/>
                <w:szCs w:val="24"/>
              </w:rPr>
              <w:t>heart and respiratory disease, and cancer,</w:t>
            </w:r>
          </w:p>
          <w:p w:rsidR="00D01159" w:rsidRPr="00620565" w:rsidRDefault="00D01159" w:rsidP="006D390B">
            <w:pPr>
              <w:spacing w:after="0" w:line="240" w:lineRule="auto"/>
              <w:rPr>
                <w:rFonts w:ascii="Arial" w:hAnsi="Arial"/>
                <w:sz w:val="24"/>
                <w:szCs w:val="24"/>
              </w:rPr>
            </w:pPr>
          </w:p>
        </w:tc>
        <w:tc>
          <w:tcPr>
            <w:tcW w:w="3831" w:type="dxa"/>
            <w:gridSpan w:val="2"/>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Twice as likely as those with no ACEs</w:t>
            </w:r>
          </w:p>
          <w:p w:rsidR="00D01159" w:rsidRPr="00620565" w:rsidRDefault="00D01159" w:rsidP="006D390B">
            <w:pPr>
              <w:spacing w:after="0" w:line="240" w:lineRule="auto"/>
              <w:rPr>
                <w:rFonts w:ascii="Arial" w:hAnsi="Arial"/>
                <w:sz w:val="24"/>
                <w:szCs w:val="24"/>
              </w:rPr>
            </w:pPr>
            <w:r w:rsidRPr="00620565">
              <w:rPr>
                <w:rFonts w:ascii="Arial" w:hAnsi="Arial"/>
                <w:sz w:val="24"/>
                <w:szCs w:val="24"/>
              </w:rPr>
              <w:t>40% of developing these conditions by age 59.</w:t>
            </w:r>
          </w:p>
        </w:tc>
        <w:tc>
          <w:tcPr>
            <w:tcW w:w="2642"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Not known as none of the participants had reached 59.</w:t>
            </w:r>
          </w:p>
        </w:tc>
      </w:tr>
      <w:tr w:rsidR="00D01159" w:rsidRPr="00620565" w:rsidTr="006D390B">
        <w:tc>
          <w:tcPr>
            <w:tcW w:w="2543"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Exposure to ACEs in childhood</w:t>
            </w:r>
          </w:p>
        </w:tc>
        <w:tc>
          <w:tcPr>
            <w:tcW w:w="6473" w:type="dxa"/>
            <w:gridSpan w:val="3"/>
            <w:shd w:val="clear" w:color="auto" w:fill="auto"/>
          </w:tcPr>
          <w:p w:rsidR="00D01159" w:rsidRPr="00620565" w:rsidRDefault="00D01159" w:rsidP="006D390B">
            <w:pPr>
              <w:spacing w:after="0" w:line="240" w:lineRule="auto"/>
              <w:rPr>
                <w:rFonts w:ascii="Arial" w:hAnsi="Arial"/>
                <w:sz w:val="24"/>
                <w:szCs w:val="24"/>
              </w:rPr>
            </w:pPr>
          </w:p>
        </w:tc>
      </w:tr>
      <w:tr w:rsidR="00D01159" w:rsidRPr="00620565" w:rsidTr="006D390B">
        <w:tc>
          <w:tcPr>
            <w:tcW w:w="2543"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Exposure to childhood verbal abuse</w:t>
            </w:r>
          </w:p>
        </w:tc>
        <w:tc>
          <w:tcPr>
            <w:tcW w:w="2264"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18%</w:t>
            </w:r>
          </w:p>
        </w:tc>
        <w:tc>
          <w:tcPr>
            <w:tcW w:w="1567"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23%</w:t>
            </w:r>
          </w:p>
        </w:tc>
        <w:tc>
          <w:tcPr>
            <w:tcW w:w="2642"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 xml:space="preserve">100% </w:t>
            </w:r>
          </w:p>
          <w:p w:rsidR="00D01159" w:rsidRPr="00620565" w:rsidRDefault="00D01159" w:rsidP="006D390B">
            <w:pPr>
              <w:spacing w:after="0" w:line="240" w:lineRule="auto"/>
              <w:rPr>
                <w:rFonts w:ascii="Arial" w:hAnsi="Arial"/>
                <w:sz w:val="24"/>
                <w:szCs w:val="24"/>
              </w:rPr>
            </w:pPr>
            <w:r w:rsidRPr="00620565">
              <w:rPr>
                <w:rFonts w:ascii="Arial" w:hAnsi="Arial"/>
                <w:sz w:val="24"/>
                <w:szCs w:val="24"/>
              </w:rPr>
              <w:t>(school/systems)</w:t>
            </w:r>
          </w:p>
        </w:tc>
      </w:tr>
      <w:tr w:rsidR="00D01159" w:rsidRPr="00620565" w:rsidTr="006D390B">
        <w:tc>
          <w:tcPr>
            <w:tcW w:w="2543"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Parental separation</w:t>
            </w:r>
          </w:p>
        </w:tc>
        <w:tc>
          <w:tcPr>
            <w:tcW w:w="2264"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24%</w:t>
            </w:r>
          </w:p>
        </w:tc>
        <w:tc>
          <w:tcPr>
            <w:tcW w:w="1567"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20%</w:t>
            </w:r>
          </w:p>
        </w:tc>
        <w:tc>
          <w:tcPr>
            <w:tcW w:w="2642"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8 out of 12</w:t>
            </w:r>
          </w:p>
        </w:tc>
      </w:tr>
      <w:tr w:rsidR="00D01159" w:rsidRPr="00620565" w:rsidTr="006D390B">
        <w:tc>
          <w:tcPr>
            <w:tcW w:w="2543"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Physical abuse</w:t>
            </w:r>
          </w:p>
        </w:tc>
        <w:tc>
          <w:tcPr>
            <w:tcW w:w="2264"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15%</w:t>
            </w:r>
          </w:p>
        </w:tc>
        <w:tc>
          <w:tcPr>
            <w:tcW w:w="1567"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17%</w:t>
            </w:r>
          </w:p>
        </w:tc>
        <w:tc>
          <w:tcPr>
            <w:tcW w:w="2642"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 xml:space="preserve">7 out of 12 </w:t>
            </w:r>
          </w:p>
          <w:p w:rsidR="00D01159" w:rsidRPr="00620565" w:rsidRDefault="00D01159" w:rsidP="006D390B">
            <w:pPr>
              <w:spacing w:after="0" w:line="240" w:lineRule="auto"/>
              <w:rPr>
                <w:rFonts w:ascii="Arial" w:hAnsi="Arial"/>
                <w:sz w:val="24"/>
                <w:szCs w:val="24"/>
              </w:rPr>
            </w:pPr>
            <w:r w:rsidRPr="00620565">
              <w:rPr>
                <w:rFonts w:ascii="Arial" w:hAnsi="Arial"/>
                <w:sz w:val="24"/>
                <w:szCs w:val="24"/>
              </w:rPr>
              <w:t>(at school)</w:t>
            </w:r>
          </w:p>
        </w:tc>
      </w:tr>
      <w:tr w:rsidR="00D01159" w:rsidRPr="00620565" w:rsidTr="006D390B">
        <w:tc>
          <w:tcPr>
            <w:tcW w:w="2543"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Domestic violence</w:t>
            </w:r>
          </w:p>
        </w:tc>
        <w:tc>
          <w:tcPr>
            <w:tcW w:w="2264"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13%</w:t>
            </w:r>
          </w:p>
        </w:tc>
        <w:tc>
          <w:tcPr>
            <w:tcW w:w="1567"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16%</w:t>
            </w:r>
          </w:p>
        </w:tc>
        <w:tc>
          <w:tcPr>
            <w:tcW w:w="2642"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3 out of 12</w:t>
            </w:r>
          </w:p>
        </w:tc>
      </w:tr>
      <w:tr w:rsidR="00D01159" w:rsidRPr="00620565" w:rsidTr="006D390B">
        <w:tc>
          <w:tcPr>
            <w:tcW w:w="2543"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Mental illness</w:t>
            </w:r>
          </w:p>
        </w:tc>
        <w:tc>
          <w:tcPr>
            <w:tcW w:w="2264"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12%</w:t>
            </w:r>
          </w:p>
        </w:tc>
        <w:tc>
          <w:tcPr>
            <w:tcW w:w="1567"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14%</w:t>
            </w:r>
          </w:p>
        </w:tc>
        <w:tc>
          <w:tcPr>
            <w:tcW w:w="2642"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7 out of 12</w:t>
            </w:r>
          </w:p>
        </w:tc>
      </w:tr>
      <w:tr w:rsidR="00D01159" w:rsidRPr="00620565" w:rsidTr="006D390B">
        <w:tc>
          <w:tcPr>
            <w:tcW w:w="2543"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Alcohol abuse</w:t>
            </w:r>
          </w:p>
        </w:tc>
        <w:tc>
          <w:tcPr>
            <w:tcW w:w="2264"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10%</w:t>
            </w:r>
          </w:p>
        </w:tc>
        <w:tc>
          <w:tcPr>
            <w:tcW w:w="1567"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14%</w:t>
            </w:r>
          </w:p>
        </w:tc>
        <w:tc>
          <w:tcPr>
            <w:tcW w:w="2642"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0 out of 12</w:t>
            </w:r>
          </w:p>
        </w:tc>
      </w:tr>
      <w:tr w:rsidR="00D01159" w:rsidRPr="00620565" w:rsidTr="006D390B">
        <w:tc>
          <w:tcPr>
            <w:tcW w:w="2543" w:type="dxa"/>
            <w:vMerge w:val="restart"/>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Sexual abuse</w:t>
            </w:r>
          </w:p>
        </w:tc>
        <w:tc>
          <w:tcPr>
            <w:tcW w:w="2264" w:type="dxa"/>
            <w:vMerge w:val="restart"/>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6%</w:t>
            </w:r>
          </w:p>
        </w:tc>
        <w:tc>
          <w:tcPr>
            <w:tcW w:w="1567" w:type="dxa"/>
            <w:vMerge w:val="restart"/>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10%</w:t>
            </w:r>
          </w:p>
        </w:tc>
        <w:tc>
          <w:tcPr>
            <w:tcW w:w="2642"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6 out of 12</w:t>
            </w:r>
          </w:p>
        </w:tc>
      </w:tr>
      <w:tr w:rsidR="00D01159" w:rsidRPr="00620565" w:rsidTr="006D390B">
        <w:tc>
          <w:tcPr>
            <w:tcW w:w="2543" w:type="dxa"/>
            <w:vMerge/>
            <w:shd w:val="clear" w:color="auto" w:fill="auto"/>
          </w:tcPr>
          <w:p w:rsidR="00D01159" w:rsidRPr="00620565" w:rsidRDefault="00D01159" w:rsidP="006D390B">
            <w:pPr>
              <w:spacing w:after="0" w:line="240" w:lineRule="auto"/>
              <w:rPr>
                <w:rFonts w:ascii="Arial" w:hAnsi="Arial"/>
                <w:sz w:val="24"/>
                <w:szCs w:val="24"/>
              </w:rPr>
            </w:pPr>
          </w:p>
        </w:tc>
        <w:tc>
          <w:tcPr>
            <w:tcW w:w="2264" w:type="dxa"/>
            <w:vMerge/>
            <w:shd w:val="clear" w:color="auto" w:fill="auto"/>
          </w:tcPr>
          <w:p w:rsidR="00D01159" w:rsidRPr="00620565" w:rsidRDefault="00D01159" w:rsidP="006D390B">
            <w:pPr>
              <w:spacing w:after="0" w:line="240" w:lineRule="auto"/>
              <w:rPr>
                <w:rFonts w:ascii="Arial" w:hAnsi="Arial"/>
                <w:sz w:val="24"/>
                <w:szCs w:val="24"/>
              </w:rPr>
            </w:pPr>
          </w:p>
        </w:tc>
        <w:tc>
          <w:tcPr>
            <w:tcW w:w="1567" w:type="dxa"/>
            <w:vMerge/>
            <w:shd w:val="clear" w:color="auto" w:fill="auto"/>
          </w:tcPr>
          <w:p w:rsidR="00D01159" w:rsidRPr="00620565" w:rsidRDefault="00D01159" w:rsidP="006D390B">
            <w:pPr>
              <w:spacing w:after="0" w:line="240" w:lineRule="auto"/>
              <w:rPr>
                <w:rFonts w:ascii="Arial" w:hAnsi="Arial"/>
                <w:sz w:val="24"/>
                <w:szCs w:val="24"/>
              </w:rPr>
            </w:pPr>
          </w:p>
        </w:tc>
        <w:tc>
          <w:tcPr>
            <w:tcW w:w="2642"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3 out of 12 (at school)</w:t>
            </w:r>
          </w:p>
        </w:tc>
      </w:tr>
      <w:tr w:rsidR="00D01159" w:rsidRPr="00620565" w:rsidTr="006D390B">
        <w:tc>
          <w:tcPr>
            <w:tcW w:w="2543" w:type="dxa"/>
            <w:vMerge/>
            <w:shd w:val="clear" w:color="auto" w:fill="auto"/>
          </w:tcPr>
          <w:p w:rsidR="00D01159" w:rsidRPr="00620565" w:rsidRDefault="00D01159" w:rsidP="006D390B">
            <w:pPr>
              <w:spacing w:after="0" w:line="240" w:lineRule="auto"/>
              <w:rPr>
                <w:rFonts w:ascii="Arial" w:hAnsi="Arial"/>
                <w:sz w:val="24"/>
                <w:szCs w:val="24"/>
              </w:rPr>
            </w:pPr>
          </w:p>
        </w:tc>
        <w:tc>
          <w:tcPr>
            <w:tcW w:w="2264" w:type="dxa"/>
            <w:vMerge/>
            <w:shd w:val="clear" w:color="auto" w:fill="auto"/>
          </w:tcPr>
          <w:p w:rsidR="00D01159" w:rsidRPr="00620565" w:rsidRDefault="00D01159" w:rsidP="006D390B">
            <w:pPr>
              <w:spacing w:after="0" w:line="240" w:lineRule="auto"/>
              <w:rPr>
                <w:rFonts w:ascii="Arial" w:hAnsi="Arial"/>
                <w:sz w:val="24"/>
                <w:szCs w:val="24"/>
              </w:rPr>
            </w:pPr>
          </w:p>
        </w:tc>
        <w:tc>
          <w:tcPr>
            <w:tcW w:w="1567" w:type="dxa"/>
            <w:vMerge/>
            <w:shd w:val="clear" w:color="auto" w:fill="auto"/>
          </w:tcPr>
          <w:p w:rsidR="00D01159" w:rsidRPr="00620565" w:rsidRDefault="00D01159" w:rsidP="006D390B">
            <w:pPr>
              <w:spacing w:after="0" w:line="240" w:lineRule="auto"/>
              <w:rPr>
                <w:rFonts w:ascii="Arial" w:hAnsi="Arial"/>
                <w:sz w:val="24"/>
                <w:szCs w:val="24"/>
              </w:rPr>
            </w:pPr>
          </w:p>
        </w:tc>
        <w:tc>
          <w:tcPr>
            <w:tcW w:w="2642"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2 out of 12 (at home)</w:t>
            </w:r>
          </w:p>
        </w:tc>
      </w:tr>
      <w:tr w:rsidR="00D01159" w:rsidRPr="00620565" w:rsidTr="006D390B">
        <w:tc>
          <w:tcPr>
            <w:tcW w:w="2543" w:type="dxa"/>
            <w:vMerge/>
            <w:shd w:val="clear" w:color="auto" w:fill="auto"/>
          </w:tcPr>
          <w:p w:rsidR="00D01159" w:rsidRPr="00620565" w:rsidRDefault="00D01159" w:rsidP="006D390B">
            <w:pPr>
              <w:spacing w:after="0" w:line="240" w:lineRule="auto"/>
              <w:rPr>
                <w:rFonts w:ascii="Arial" w:hAnsi="Arial"/>
                <w:sz w:val="24"/>
                <w:szCs w:val="24"/>
              </w:rPr>
            </w:pPr>
          </w:p>
        </w:tc>
        <w:tc>
          <w:tcPr>
            <w:tcW w:w="2264" w:type="dxa"/>
            <w:vMerge/>
            <w:shd w:val="clear" w:color="auto" w:fill="auto"/>
          </w:tcPr>
          <w:p w:rsidR="00D01159" w:rsidRPr="00620565" w:rsidRDefault="00D01159" w:rsidP="006D390B">
            <w:pPr>
              <w:spacing w:after="0" w:line="240" w:lineRule="auto"/>
              <w:rPr>
                <w:rFonts w:ascii="Arial" w:hAnsi="Arial"/>
                <w:sz w:val="24"/>
                <w:szCs w:val="24"/>
              </w:rPr>
            </w:pPr>
          </w:p>
        </w:tc>
        <w:tc>
          <w:tcPr>
            <w:tcW w:w="1567" w:type="dxa"/>
            <w:vMerge/>
            <w:shd w:val="clear" w:color="auto" w:fill="auto"/>
          </w:tcPr>
          <w:p w:rsidR="00D01159" w:rsidRPr="00620565" w:rsidRDefault="00D01159" w:rsidP="006D390B">
            <w:pPr>
              <w:spacing w:after="0" w:line="240" w:lineRule="auto"/>
              <w:rPr>
                <w:rFonts w:ascii="Arial" w:hAnsi="Arial"/>
                <w:sz w:val="24"/>
                <w:szCs w:val="24"/>
              </w:rPr>
            </w:pPr>
          </w:p>
        </w:tc>
        <w:tc>
          <w:tcPr>
            <w:tcW w:w="2642"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1 out of 12 (community)</w:t>
            </w:r>
          </w:p>
        </w:tc>
      </w:tr>
      <w:tr w:rsidR="00D01159" w:rsidRPr="00620565" w:rsidTr="006D390B">
        <w:tc>
          <w:tcPr>
            <w:tcW w:w="2543"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 xml:space="preserve">Health Service Usage </w:t>
            </w:r>
          </w:p>
        </w:tc>
        <w:tc>
          <w:tcPr>
            <w:tcW w:w="6473" w:type="dxa"/>
            <w:gridSpan w:val="3"/>
            <w:shd w:val="clear" w:color="auto" w:fill="auto"/>
          </w:tcPr>
          <w:p w:rsidR="00D01159" w:rsidRPr="00620565" w:rsidRDefault="00D01159" w:rsidP="006D390B">
            <w:pPr>
              <w:spacing w:after="0" w:line="240" w:lineRule="auto"/>
              <w:rPr>
                <w:rFonts w:ascii="Arial" w:hAnsi="Arial"/>
                <w:sz w:val="24"/>
                <w:szCs w:val="24"/>
              </w:rPr>
            </w:pPr>
          </w:p>
        </w:tc>
      </w:tr>
      <w:tr w:rsidR="00D01159" w:rsidRPr="00620565" w:rsidTr="006D390B">
        <w:tc>
          <w:tcPr>
            <w:tcW w:w="2543"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Frequently visit GP</w:t>
            </w:r>
          </w:p>
        </w:tc>
        <w:tc>
          <w:tcPr>
            <w:tcW w:w="3831" w:type="dxa"/>
            <w:gridSpan w:val="2"/>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Twice as likely</w:t>
            </w:r>
          </w:p>
        </w:tc>
        <w:tc>
          <w:tcPr>
            <w:tcW w:w="2642"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No data (researcher was asked to attend GP appointments with three of participants due to them having confidence issues)</w:t>
            </w:r>
          </w:p>
        </w:tc>
      </w:tr>
      <w:tr w:rsidR="00D01159" w:rsidRPr="00620565" w:rsidTr="006D390B">
        <w:tc>
          <w:tcPr>
            <w:tcW w:w="2543"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Attended A&amp;E or</w:t>
            </w:r>
          </w:p>
          <w:p w:rsidR="00D01159" w:rsidRPr="00620565" w:rsidRDefault="00D01159" w:rsidP="006D390B">
            <w:pPr>
              <w:spacing w:after="0" w:line="240" w:lineRule="auto"/>
              <w:rPr>
                <w:rFonts w:ascii="Arial" w:hAnsi="Arial"/>
                <w:sz w:val="24"/>
                <w:szCs w:val="24"/>
              </w:rPr>
            </w:pPr>
            <w:r w:rsidRPr="00620565">
              <w:rPr>
                <w:rFonts w:ascii="Arial" w:hAnsi="Arial"/>
                <w:sz w:val="24"/>
                <w:szCs w:val="24"/>
              </w:rPr>
              <w:t>stayed overnight in hospital</w:t>
            </w:r>
          </w:p>
        </w:tc>
        <w:tc>
          <w:tcPr>
            <w:tcW w:w="3831" w:type="dxa"/>
            <w:gridSpan w:val="2"/>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Three times more likely</w:t>
            </w:r>
          </w:p>
        </w:tc>
        <w:tc>
          <w:tcPr>
            <w:tcW w:w="2642" w:type="dxa"/>
            <w:shd w:val="clear" w:color="auto" w:fill="auto"/>
          </w:tcPr>
          <w:p w:rsidR="00D01159" w:rsidRPr="00620565" w:rsidRDefault="00D01159" w:rsidP="006D390B">
            <w:pPr>
              <w:spacing w:after="0" w:line="240" w:lineRule="auto"/>
              <w:rPr>
                <w:rFonts w:ascii="Arial" w:hAnsi="Arial"/>
                <w:sz w:val="24"/>
                <w:szCs w:val="24"/>
              </w:rPr>
            </w:pPr>
            <w:r w:rsidRPr="00620565">
              <w:rPr>
                <w:rFonts w:ascii="Arial" w:hAnsi="Arial"/>
                <w:sz w:val="24"/>
                <w:szCs w:val="24"/>
              </w:rPr>
              <w:t>No data</w:t>
            </w:r>
          </w:p>
        </w:tc>
      </w:tr>
    </w:tbl>
    <w:p w:rsidR="00D01159" w:rsidRDefault="00D01159" w:rsidP="00D01159">
      <w:pPr>
        <w:rPr>
          <w:rFonts w:ascii="Arial" w:hAnsi="Arial" w:cs="Arial"/>
          <w:sz w:val="24"/>
          <w:szCs w:val="24"/>
        </w:rPr>
      </w:pPr>
    </w:p>
    <w:p w:rsidR="00D01159" w:rsidRDefault="00D01159" w:rsidP="00D01159">
      <w:pPr>
        <w:rPr>
          <w:rFonts w:ascii="Arial" w:hAnsi="Arial" w:cs="Arial"/>
          <w:b/>
          <w:sz w:val="24"/>
          <w:szCs w:val="24"/>
        </w:rPr>
      </w:pPr>
    </w:p>
    <w:p w:rsidR="00D01159" w:rsidRDefault="00D01159" w:rsidP="00D01159">
      <w:pPr>
        <w:rPr>
          <w:rFonts w:ascii="Arial" w:hAnsi="Arial" w:cs="Arial"/>
          <w:sz w:val="24"/>
          <w:szCs w:val="24"/>
        </w:rPr>
      </w:pPr>
      <w:r w:rsidRPr="00470AE4">
        <w:rPr>
          <w:rFonts w:ascii="Arial" w:hAnsi="Arial" w:cs="Arial"/>
          <w:b/>
          <w:sz w:val="24"/>
          <w:szCs w:val="24"/>
        </w:rPr>
        <w:lastRenderedPageBreak/>
        <w:t>The Basic Skills Agency undertook a survey of the literacy and numeracy standards of adults living in Wales</w:t>
      </w:r>
      <w:r w:rsidRPr="00470AE4">
        <w:rPr>
          <w:rFonts w:ascii="Arial" w:hAnsi="Arial" w:cs="Arial"/>
          <w:sz w:val="24"/>
          <w:szCs w:val="24"/>
        </w:rPr>
        <w:t>.</w:t>
      </w:r>
    </w:p>
    <w:p w:rsidR="00D01159" w:rsidRDefault="00D01159" w:rsidP="00D01159">
      <w:pPr>
        <w:rPr>
          <w:rFonts w:ascii="Arial" w:hAnsi="Arial" w:cs="Arial"/>
          <w:sz w:val="24"/>
          <w:szCs w:val="24"/>
        </w:rPr>
      </w:pPr>
      <w:r w:rsidRPr="00E771F0">
        <w:rPr>
          <w:noProof/>
          <w:lang w:eastAsia="en-GB"/>
        </w:rPr>
        <w:drawing>
          <wp:inline distT="0" distB="0" distL="0" distR="0" wp14:anchorId="1094B1DB" wp14:editId="3377EB49">
            <wp:extent cx="6000750" cy="2263515"/>
            <wp:effectExtent l="0" t="0" r="0" b="0"/>
            <wp:docPr id="4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16304" cy="2269382"/>
                    </a:xfrm>
                    <a:prstGeom prst="rect">
                      <a:avLst/>
                    </a:prstGeom>
                    <a:noFill/>
                    <a:ln>
                      <a:noFill/>
                    </a:ln>
                  </pic:spPr>
                </pic:pic>
              </a:graphicData>
            </a:graphic>
          </wp:inline>
        </w:drawing>
      </w:r>
    </w:p>
    <w:p w:rsidR="00D01159" w:rsidRDefault="00D01159" w:rsidP="00D01159">
      <w:pPr>
        <w:rPr>
          <w:rFonts w:ascii="Arial" w:hAnsi="Arial" w:cs="Arial"/>
          <w:sz w:val="24"/>
          <w:szCs w:val="24"/>
        </w:rPr>
      </w:pPr>
      <w:r w:rsidRPr="00AB7E3B">
        <w:rPr>
          <w:rFonts w:ascii="Arial" w:hAnsi="Arial" w:cs="Arial"/>
          <w:sz w:val="24"/>
          <w:szCs w:val="24"/>
        </w:rPr>
        <w:t>Source: International Adult Literacy Survey ONS 1997 in Basic Skills Agency</w:t>
      </w:r>
      <w:r>
        <w:rPr>
          <w:rFonts w:ascii="Arial" w:hAnsi="Arial" w:cs="Arial"/>
          <w:sz w:val="24"/>
          <w:szCs w:val="24"/>
        </w:rPr>
        <w:t xml:space="preserve"> </w:t>
      </w:r>
      <w:r w:rsidRPr="00AB7E3B">
        <w:rPr>
          <w:rFonts w:ascii="Arial" w:hAnsi="Arial" w:cs="Arial"/>
          <w:sz w:val="24"/>
          <w:szCs w:val="24"/>
        </w:rPr>
        <w:t>The extent of the problem</w:t>
      </w:r>
      <w:r>
        <w:rPr>
          <w:rFonts w:ascii="Arial" w:hAnsi="Arial" w:cs="Arial"/>
          <w:sz w:val="24"/>
          <w:szCs w:val="24"/>
        </w:rPr>
        <w:t xml:space="preserve"> (</w:t>
      </w:r>
      <w:r w:rsidRPr="00AB7E3B">
        <w:rPr>
          <w:rFonts w:ascii="Arial" w:hAnsi="Arial" w:cs="Arial"/>
          <w:sz w:val="24"/>
          <w:szCs w:val="24"/>
        </w:rPr>
        <w:t>2001</w:t>
      </w:r>
      <w:r>
        <w:rPr>
          <w:rFonts w:ascii="Arial" w:hAnsi="Arial" w:cs="Arial"/>
          <w:sz w:val="24"/>
          <w:szCs w:val="24"/>
        </w:rPr>
        <w:t>)</w:t>
      </w:r>
    </w:p>
    <w:p w:rsidR="00D01159" w:rsidRPr="00BB077A" w:rsidRDefault="00D01159" w:rsidP="00D01159">
      <w:pPr>
        <w:outlineLvl w:val="0"/>
        <w:rPr>
          <w:rFonts w:ascii="Arial" w:hAnsi="Arial" w:cs="Arial"/>
          <w:b/>
          <w:sz w:val="24"/>
          <w:szCs w:val="24"/>
        </w:rPr>
      </w:pPr>
      <w:r w:rsidRPr="00BB077A">
        <w:rPr>
          <w:rFonts w:ascii="Arial" w:hAnsi="Arial" w:cs="Arial"/>
          <w:b/>
          <w:sz w:val="24"/>
          <w:szCs w:val="24"/>
        </w:rPr>
        <w:t xml:space="preserve">Basic skills </w:t>
      </w:r>
    </w:p>
    <w:p w:rsidR="00D01159" w:rsidRDefault="00D01159" w:rsidP="00D01159">
      <w:pPr>
        <w:rPr>
          <w:rFonts w:ascii="Arial" w:hAnsi="Arial" w:cs="Arial"/>
          <w:sz w:val="24"/>
          <w:szCs w:val="24"/>
        </w:rPr>
      </w:pPr>
      <w:r w:rsidRPr="00E771F0">
        <w:rPr>
          <w:noProof/>
          <w:lang w:eastAsia="en-GB"/>
        </w:rPr>
        <w:drawing>
          <wp:inline distT="0" distB="0" distL="0" distR="0" wp14:anchorId="1A8A295C" wp14:editId="41618018">
            <wp:extent cx="5508223" cy="1765495"/>
            <wp:effectExtent l="0" t="0" r="3810" b="0"/>
            <wp:docPr id="61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59116" cy="1813859"/>
                    </a:xfrm>
                    <a:prstGeom prst="rect">
                      <a:avLst/>
                    </a:prstGeom>
                    <a:noFill/>
                    <a:ln>
                      <a:noFill/>
                    </a:ln>
                  </pic:spPr>
                </pic:pic>
              </a:graphicData>
            </a:graphic>
          </wp:inline>
        </w:drawing>
      </w:r>
    </w:p>
    <w:p w:rsidR="00D01159" w:rsidRPr="00EA7384" w:rsidRDefault="00D01159" w:rsidP="00D01159">
      <w:pPr>
        <w:outlineLvl w:val="0"/>
        <w:rPr>
          <w:rFonts w:ascii="Arial" w:hAnsi="Arial" w:cs="Arial"/>
          <w:sz w:val="24"/>
          <w:szCs w:val="24"/>
        </w:rPr>
      </w:pPr>
      <w:r w:rsidRPr="00AB7E3B">
        <w:rPr>
          <w:rFonts w:ascii="Arial" w:hAnsi="Arial" w:cs="Arial"/>
          <w:sz w:val="24"/>
          <w:szCs w:val="24"/>
        </w:rPr>
        <w:t xml:space="preserve">Source: Baseline data for CCET statement of </w:t>
      </w:r>
      <w:r w:rsidR="00D356D4">
        <w:rPr>
          <w:rFonts w:ascii="Arial" w:hAnsi="Arial" w:cs="Arial"/>
          <w:sz w:val="24"/>
          <w:szCs w:val="24"/>
        </w:rPr>
        <w:t xml:space="preserve">need 2002 </w:t>
      </w:r>
      <w:r>
        <w:rPr>
          <w:rFonts w:ascii="Arial" w:hAnsi="Arial" w:cs="Arial"/>
          <w:sz w:val="24"/>
          <w:szCs w:val="24"/>
        </w:rPr>
        <w:t>CESI/ELW</w:t>
      </w:r>
    </w:p>
    <w:p w:rsidR="00D01159" w:rsidRPr="00BB077A" w:rsidRDefault="00D01159" w:rsidP="00D01159">
      <w:pPr>
        <w:outlineLvl w:val="0"/>
        <w:rPr>
          <w:rFonts w:ascii="Arial" w:hAnsi="Arial" w:cs="Arial"/>
          <w:b/>
          <w:sz w:val="24"/>
          <w:szCs w:val="24"/>
        </w:rPr>
      </w:pPr>
      <w:r w:rsidRPr="00BB077A">
        <w:rPr>
          <w:rFonts w:ascii="Arial" w:hAnsi="Arial" w:cs="Arial"/>
          <w:b/>
          <w:sz w:val="24"/>
          <w:szCs w:val="24"/>
        </w:rPr>
        <w:t>PISA Test Scores 2015</w:t>
      </w:r>
    </w:p>
    <w:p w:rsidR="00D01159" w:rsidRDefault="00D01159" w:rsidP="00D01159">
      <w:pPr>
        <w:rPr>
          <w:rFonts w:ascii="Arial" w:hAnsi="Arial" w:cs="Arial"/>
          <w:sz w:val="24"/>
          <w:szCs w:val="24"/>
        </w:rPr>
      </w:pPr>
      <w:r w:rsidRPr="00620565">
        <w:rPr>
          <w:rFonts w:ascii="Arial" w:hAnsi="Arial" w:cs="Arial"/>
          <w:noProof/>
          <w:sz w:val="24"/>
          <w:szCs w:val="24"/>
          <w:lang w:eastAsia="en-GB"/>
        </w:rPr>
        <w:drawing>
          <wp:inline distT="0" distB="0" distL="0" distR="0" wp14:anchorId="547BF21B" wp14:editId="3203EA66">
            <wp:extent cx="5628640" cy="1737360"/>
            <wp:effectExtent l="0" t="0" r="0" b="2540"/>
            <wp:docPr id="61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43437" cy="1741927"/>
                    </a:xfrm>
                    <a:prstGeom prst="rect">
                      <a:avLst/>
                    </a:prstGeom>
                    <a:noFill/>
                    <a:ln>
                      <a:noFill/>
                    </a:ln>
                  </pic:spPr>
                </pic:pic>
              </a:graphicData>
            </a:graphic>
          </wp:inline>
        </w:drawing>
      </w:r>
    </w:p>
    <w:p w:rsidR="00D01159" w:rsidRDefault="00D01159" w:rsidP="00D01159">
      <w:pPr>
        <w:rPr>
          <w:rFonts w:ascii="Arial" w:hAnsi="Arial" w:cs="Arial"/>
          <w:sz w:val="24"/>
          <w:szCs w:val="24"/>
        </w:rPr>
      </w:pPr>
      <w:r>
        <w:rPr>
          <w:rFonts w:ascii="Arial" w:hAnsi="Arial" w:cs="Arial"/>
          <w:sz w:val="24"/>
          <w:szCs w:val="24"/>
        </w:rPr>
        <w:t xml:space="preserve">Economist: </w:t>
      </w:r>
      <w:r w:rsidRPr="006001C5">
        <w:rPr>
          <w:rFonts w:ascii="Arial" w:hAnsi="Arial" w:cs="Arial"/>
          <w:sz w:val="24"/>
          <w:szCs w:val="24"/>
        </w:rPr>
        <w:t>The struggle to improve the worst education system in Britain</w:t>
      </w:r>
      <w:r>
        <w:rPr>
          <w:rFonts w:ascii="Arial" w:hAnsi="Arial" w:cs="Arial"/>
          <w:sz w:val="24"/>
          <w:szCs w:val="24"/>
        </w:rPr>
        <w:t xml:space="preserve">; </w:t>
      </w:r>
      <w:r w:rsidRPr="006001C5">
        <w:rPr>
          <w:rFonts w:ascii="Arial" w:hAnsi="Arial" w:cs="Arial"/>
          <w:sz w:val="24"/>
          <w:szCs w:val="24"/>
        </w:rPr>
        <w:t>Poverty is only one explanation for bad test results in Wales</w:t>
      </w:r>
    </w:p>
    <w:p w:rsidR="00D01159" w:rsidRDefault="00D01159" w:rsidP="00D01159">
      <w:pPr>
        <w:rPr>
          <w:rFonts w:ascii="Arial" w:hAnsi="Arial" w:cs="Arial"/>
          <w:sz w:val="24"/>
          <w:szCs w:val="24"/>
        </w:rPr>
      </w:pPr>
    </w:p>
    <w:p w:rsidR="00D01159" w:rsidRDefault="00D01159" w:rsidP="00D01159">
      <w:pPr>
        <w:ind w:left="720"/>
        <w:rPr>
          <w:rFonts w:ascii="Arial" w:hAnsi="Arial" w:cs="Arial"/>
          <w:sz w:val="24"/>
          <w:szCs w:val="24"/>
        </w:rPr>
      </w:pPr>
      <w:r>
        <w:rPr>
          <w:noProof/>
          <w:lang w:eastAsia="en-GB"/>
        </w:rPr>
        <w:drawing>
          <wp:inline distT="0" distB="0" distL="0" distR="0" wp14:anchorId="5B4416CE" wp14:editId="5E2BCF2D">
            <wp:extent cx="4978399" cy="3750734"/>
            <wp:effectExtent l="0" t="0" r="63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39253" t="18650" r="39943" b="26877"/>
                    <a:stretch/>
                  </pic:blipFill>
                  <pic:spPr bwMode="auto">
                    <a:xfrm>
                      <a:off x="0" y="0"/>
                      <a:ext cx="5047750" cy="3802983"/>
                    </a:xfrm>
                    <a:prstGeom prst="rect">
                      <a:avLst/>
                    </a:prstGeom>
                    <a:ln>
                      <a:noFill/>
                    </a:ln>
                    <a:extLst>
                      <a:ext uri="{53640926-AAD7-44D8-BBD7-CCE9431645EC}">
                        <a14:shadowObscured xmlns:a14="http://schemas.microsoft.com/office/drawing/2010/main"/>
                      </a:ext>
                    </a:extLst>
                  </pic:spPr>
                </pic:pic>
              </a:graphicData>
            </a:graphic>
          </wp:inline>
        </w:drawing>
      </w:r>
    </w:p>
    <w:p w:rsidR="00D01159" w:rsidRPr="00865CD6" w:rsidRDefault="00D01159" w:rsidP="00D01159">
      <w:pPr>
        <w:rPr>
          <w:rFonts w:ascii="Arial" w:hAnsi="Arial" w:cs="Arial"/>
          <w:sz w:val="24"/>
          <w:szCs w:val="24"/>
        </w:rPr>
      </w:pPr>
      <w:r w:rsidRPr="00865CD6">
        <w:rPr>
          <w:rFonts w:ascii="Arial" w:hAnsi="Arial" w:cs="Arial"/>
          <w:sz w:val="24"/>
          <w:szCs w:val="24"/>
        </w:rPr>
        <w:t>Swansea homelessness data (2011) revealed that Swansea had the highest numbers for homelessness across the 22 Welsh local authorities. Swansea (AMBU) also has the highest figures for problematic drug use suicide</w:t>
      </w:r>
      <w:r>
        <w:rPr>
          <w:rFonts w:ascii="Arial" w:hAnsi="Arial" w:cs="Arial"/>
          <w:sz w:val="24"/>
          <w:szCs w:val="24"/>
        </w:rPr>
        <w:t>,</w:t>
      </w:r>
      <w:r w:rsidRPr="00865CD6">
        <w:rPr>
          <w:rFonts w:ascii="Arial" w:hAnsi="Arial" w:cs="Arial"/>
          <w:sz w:val="24"/>
          <w:szCs w:val="24"/>
        </w:rPr>
        <w:t xml:space="preserve"> drug related deaths and informal admissions to psychiatric hospitals in Wales. </w:t>
      </w:r>
    </w:p>
    <w:p w:rsidR="00D01159" w:rsidRPr="00865CD6" w:rsidRDefault="00D01159" w:rsidP="00D01159">
      <w:pPr>
        <w:rPr>
          <w:rFonts w:ascii="Arial" w:hAnsi="Arial" w:cs="Arial"/>
          <w:sz w:val="24"/>
          <w:szCs w:val="24"/>
        </w:rPr>
      </w:pPr>
      <w:r w:rsidRPr="00865CD6">
        <w:rPr>
          <w:rFonts w:ascii="Arial" w:hAnsi="Arial" w:cs="Arial"/>
          <w:sz w:val="24"/>
          <w:szCs w:val="24"/>
        </w:rPr>
        <w:t>•</w:t>
      </w:r>
      <w:r w:rsidRPr="00865CD6">
        <w:rPr>
          <w:rFonts w:ascii="Arial" w:hAnsi="Arial" w:cs="Arial"/>
          <w:sz w:val="24"/>
          <w:szCs w:val="24"/>
        </w:rPr>
        <w:tab/>
        <w:t>Abertawe is the Welsh name for Swansea</w:t>
      </w:r>
    </w:p>
    <w:p w:rsidR="00D01159" w:rsidRPr="00BB077A" w:rsidRDefault="00D01159" w:rsidP="00D01159">
      <w:pPr>
        <w:rPr>
          <w:rFonts w:ascii="Arial" w:hAnsi="Arial" w:cs="Arial"/>
          <w:sz w:val="24"/>
          <w:szCs w:val="24"/>
        </w:rPr>
      </w:pPr>
      <w:r w:rsidRPr="00865CD6">
        <w:rPr>
          <w:rFonts w:ascii="Arial" w:hAnsi="Arial" w:cs="Arial"/>
          <w:sz w:val="24"/>
          <w:szCs w:val="24"/>
        </w:rPr>
        <w:t>•</w:t>
      </w:r>
      <w:r w:rsidRPr="00865CD6">
        <w:rPr>
          <w:rFonts w:ascii="Arial" w:hAnsi="Arial" w:cs="Arial"/>
          <w:sz w:val="24"/>
          <w:szCs w:val="24"/>
        </w:rPr>
        <w:tab/>
        <w:t>AB</w:t>
      </w:r>
      <w:r w:rsidR="00261F2F">
        <w:rPr>
          <w:rFonts w:ascii="Arial" w:hAnsi="Arial" w:cs="Arial"/>
          <w:sz w:val="24"/>
          <w:szCs w:val="24"/>
        </w:rPr>
        <w:t>M</w:t>
      </w:r>
      <w:r w:rsidRPr="00865CD6">
        <w:rPr>
          <w:rFonts w:ascii="Arial" w:hAnsi="Arial" w:cs="Arial"/>
          <w:sz w:val="24"/>
          <w:szCs w:val="24"/>
        </w:rPr>
        <w:t xml:space="preserve">U stands for (Abertawe Bro Morgannwg University)   </w:t>
      </w:r>
    </w:p>
    <w:p w:rsidR="00D01159" w:rsidRPr="00865CD6" w:rsidRDefault="00D01159" w:rsidP="00D01159">
      <w:pPr>
        <w:outlineLvl w:val="0"/>
        <w:rPr>
          <w:rFonts w:ascii="Arial" w:hAnsi="Arial" w:cs="Arial"/>
          <w:b/>
          <w:sz w:val="24"/>
          <w:szCs w:val="24"/>
        </w:rPr>
      </w:pPr>
      <w:r w:rsidRPr="00865CD6">
        <w:rPr>
          <w:rFonts w:ascii="Arial" w:hAnsi="Arial" w:cs="Arial"/>
          <w:b/>
          <w:sz w:val="24"/>
          <w:szCs w:val="24"/>
        </w:rPr>
        <w:t xml:space="preserve">Homelessness problem in Wales across the 22 local authorities </w:t>
      </w:r>
    </w:p>
    <w:p w:rsidR="00D01159" w:rsidRPr="00865CD6" w:rsidRDefault="00D01159" w:rsidP="00D01159">
      <w:pPr>
        <w:rPr>
          <w:rFonts w:ascii="Arial" w:hAnsi="Arial" w:cs="Arial"/>
          <w:sz w:val="24"/>
          <w:szCs w:val="24"/>
          <w:highlight w:val="yellow"/>
        </w:rPr>
      </w:pPr>
      <w:r w:rsidRPr="00620565">
        <w:rPr>
          <w:rFonts w:ascii="Arial" w:hAnsi="Arial" w:cs="Arial"/>
          <w:noProof/>
          <w:sz w:val="24"/>
          <w:szCs w:val="24"/>
          <w:lang w:eastAsia="en-GB"/>
        </w:rPr>
        <w:drawing>
          <wp:inline distT="0" distB="0" distL="0" distR="0" wp14:anchorId="51B7D23B" wp14:editId="1408F5F5">
            <wp:extent cx="5949989" cy="2241030"/>
            <wp:effectExtent l="0" t="0" r="0" b="0"/>
            <wp:docPr id="41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05708" cy="2262016"/>
                    </a:xfrm>
                    <a:prstGeom prst="rect">
                      <a:avLst/>
                    </a:prstGeom>
                    <a:noFill/>
                    <a:ln>
                      <a:noFill/>
                    </a:ln>
                  </pic:spPr>
                </pic:pic>
              </a:graphicData>
            </a:graphic>
          </wp:inline>
        </w:drawing>
      </w:r>
    </w:p>
    <w:p w:rsidR="00D01159" w:rsidRDefault="00D01159" w:rsidP="00D01159">
      <w:pPr>
        <w:outlineLvl w:val="0"/>
        <w:rPr>
          <w:rFonts w:ascii="Arial" w:hAnsi="Arial" w:cs="Arial"/>
          <w:b/>
          <w:sz w:val="24"/>
          <w:szCs w:val="24"/>
        </w:rPr>
      </w:pPr>
    </w:p>
    <w:p w:rsidR="00D01159" w:rsidRPr="00865CD6" w:rsidRDefault="00D01159" w:rsidP="00D01159">
      <w:pPr>
        <w:outlineLvl w:val="0"/>
        <w:rPr>
          <w:rFonts w:ascii="Arial" w:hAnsi="Arial" w:cs="Arial"/>
          <w:b/>
          <w:sz w:val="24"/>
          <w:szCs w:val="24"/>
        </w:rPr>
      </w:pPr>
      <w:r w:rsidRPr="00865CD6">
        <w:rPr>
          <w:rFonts w:ascii="Arial" w:hAnsi="Arial" w:cs="Arial"/>
          <w:b/>
          <w:sz w:val="24"/>
          <w:szCs w:val="24"/>
        </w:rPr>
        <w:lastRenderedPageBreak/>
        <w:t xml:space="preserve">Drug misuse related deaths in Wales by Health Board 2011 </w:t>
      </w:r>
    </w:p>
    <w:p w:rsidR="00D01159" w:rsidRPr="00865CD6" w:rsidRDefault="00D01159" w:rsidP="00D01159">
      <w:pPr>
        <w:rPr>
          <w:rFonts w:ascii="Arial" w:hAnsi="Arial" w:cs="Arial"/>
          <w:sz w:val="24"/>
          <w:szCs w:val="24"/>
          <w:highlight w:val="yellow"/>
        </w:rPr>
      </w:pPr>
      <w:r w:rsidRPr="00620565">
        <w:rPr>
          <w:rFonts w:ascii="Arial" w:hAnsi="Arial" w:cs="Arial"/>
          <w:noProof/>
          <w:sz w:val="24"/>
          <w:szCs w:val="24"/>
          <w:lang w:eastAsia="en-GB"/>
        </w:rPr>
        <w:drawing>
          <wp:inline distT="0" distB="0" distL="0" distR="0" wp14:anchorId="36D06749" wp14:editId="74172698">
            <wp:extent cx="5686425" cy="2895600"/>
            <wp:effectExtent l="0" t="0" r="0" b="0"/>
            <wp:docPr id="41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86425" cy="2895600"/>
                    </a:xfrm>
                    <a:prstGeom prst="rect">
                      <a:avLst/>
                    </a:prstGeom>
                    <a:noFill/>
                    <a:ln>
                      <a:noFill/>
                    </a:ln>
                  </pic:spPr>
                </pic:pic>
              </a:graphicData>
            </a:graphic>
          </wp:inline>
        </w:drawing>
      </w:r>
    </w:p>
    <w:p w:rsidR="00D01159" w:rsidRPr="00865CD6" w:rsidRDefault="00D01159" w:rsidP="00D01159">
      <w:pPr>
        <w:rPr>
          <w:rFonts w:ascii="Arial" w:hAnsi="Arial" w:cs="Arial"/>
          <w:sz w:val="24"/>
          <w:szCs w:val="24"/>
        </w:rPr>
      </w:pPr>
      <w:r w:rsidRPr="00865CD6">
        <w:rPr>
          <w:rFonts w:ascii="Arial" w:hAnsi="Arial" w:cs="Arial"/>
          <w:sz w:val="24"/>
          <w:szCs w:val="24"/>
        </w:rPr>
        <w:t>Independent statistics in Swansea reported that in 2009, Swansea drug agencies reported 180% rise in heroin use and addiction in Swansea, documenting that the drug increase was ‘visible on the city’s streets’. (Swansea Love Story</w:t>
      </w:r>
      <w:r>
        <w:rPr>
          <w:rFonts w:ascii="Arial" w:hAnsi="Arial" w:cs="Arial"/>
          <w:sz w:val="24"/>
          <w:szCs w:val="24"/>
        </w:rPr>
        <w:t>, 2009</w:t>
      </w:r>
      <w:r w:rsidRPr="00865CD6">
        <w:rPr>
          <w:rFonts w:ascii="Arial" w:hAnsi="Arial" w:cs="Arial"/>
          <w:sz w:val="24"/>
          <w:szCs w:val="24"/>
        </w:rPr>
        <w:t xml:space="preserve">). </w:t>
      </w:r>
    </w:p>
    <w:p w:rsidR="00D01159" w:rsidRPr="00865CD6" w:rsidRDefault="00D01159" w:rsidP="00D01159">
      <w:pPr>
        <w:rPr>
          <w:rFonts w:ascii="Arial" w:hAnsi="Arial" w:cs="Arial"/>
          <w:sz w:val="24"/>
          <w:szCs w:val="24"/>
        </w:rPr>
      </w:pPr>
      <w:r w:rsidRPr="00865CD6">
        <w:rPr>
          <w:rFonts w:ascii="Arial" w:hAnsi="Arial" w:cs="Arial"/>
          <w:b/>
          <w:sz w:val="24"/>
          <w:szCs w:val="24"/>
        </w:rPr>
        <w:t>Estimated rates of problematic drug use per 1,000 (aged 15-64) by Health board area of residence in Wales 2009-</w:t>
      </w:r>
      <w:proofErr w:type="gramStart"/>
      <w:r w:rsidRPr="00865CD6">
        <w:rPr>
          <w:rFonts w:ascii="Arial" w:hAnsi="Arial" w:cs="Arial"/>
          <w:b/>
          <w:sz w:val="24"/>
          <w:szCs w:val="24"/>
        </w:rPr>
        <w:t>2010</w:t>
      </w:r>
      <w:r w:rsidRPr="00865CD6">
        <w:rPr>
          <w:rFonts w:ascii="Arial" w:hAnsi="Arial" w:cs="Arial"/>
          <w:sz w:val="24"/>
          <w:szCs w:val="24"/>
        </w:rPr>
        <w:t>..</w:t>
      </w:r>
      <w:proofErr w:type="gramEnd"/>
      <w:r w:rsidRPr="00865CD6">
        <w:rPr>
          <w:rFonts w:ascii="Arial" w:hAnsi="Arial" w:cs="Arial"/>
          <w:sz w:val="24"/>
          <w:szCs w:val="24"/>
        </w:rPr>
        <w:t xml:space="preserve">   </w:t>
      </w:r>
    </w:p>
    <w:p w:rsidR="00D01159" w:rsidRPr="00865CD6" w:rsidRDefault="00D01159" w:rsidP="00D01159">
      <w:pPr>
        <w:rPr>
          <w:rFonts w:ascii="Arial" w:hAnsi="Arial" w:cs="Arial"/>
          <w:sz w:val="24"/>
          <w:szCs w:val="24"/>
          <w:highlight w:val="yellow"/>
        </w:rPr>
      </w:pPr>
      <w:r w:rsidRPr="00620565">
        <w:rPr>
          <w:rFonts w:ascii="Arial" w:hAnsi="Arial" w:cs="Arial"/>
          <w:noProof/>
          <w:sz w:val="24"/>
          <w:szCs w:val="24"/>
          <w:lang w:eastAsia="en-GB"/>
        </w:rPr>
        <w:drawing>
          <wp:inline distT="0" distB="0" distL="0" distR="0" wp14:anchorId="37309592" wp14:editId="5DE6E1B9">
            <wp:extent cx="6162675" cy="3305175"/>
            <wp:effectExtent l="0" t="0" r="0" b="0"/>
            <wp:docPr id="42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62675" cy="3305175"/>
                    </a:xfrm>
                    <a:prstGeom prst="rect">
                      <a:avLst/>
                    </a:prstGeom>
                    <a:noFill/>
                    <a:ln>
                      <a:noFill/>
                    </a:ln>
                  </pic:spPr>
                </pic:pic>
              </a:graphicData>
            </a:graphic>
          </wp:inline>
        </w:drawing>
      </w:r>
    </w:p>
    <w:p w:rsidR="00D01159" w:rsidRDefault="00D01159" w:rsidP="00D01159">
      <w:pPr>
        <w:rPr>
          <w:rFonts w:ascii="Arial" w:hAnsi="Arial" w:cs="Arial"/>
          <w:b/>
          <w:sz w:val="24"/>
          <w:szCs w:val="24"/>
        </w:rPr>
      </w:pPr>
    </w:p>
    <w:p w:rsidR="00D01159" w:rsidRPr="00BB077A" w:rsidRDefault="00D01159" w:rsidP="00D01159">
      <w:pPr>
        <w:rPr>
          <w:rFonts w:ascii="Arial" w:hAnsi="Arial" w:cs="Arial"/>
          <w:b/>
          <w:sz w:val="24"/>
          <w:szCs w:val="24"/>
        </w:rPr>
      </w:pPr>
      <w:r w:rsidRPr="00865CD6">
        <w:rPr>
          <w:rFonts w:ascii="Arial" w:hAnsi="Arial" w:cs="Arial"/>
          <w:b/>
          <w:sz w:val="24"/>
          <w:szCs w:val="24"/>
        </w:rPr>
        <w:lastRenderedPageBreak/>
        <w:t xml:space="preserve">Mortality from suicide*, all persons, all ages, Health Board areas 2006-2010. European age-standardised rate (EASR) per 100,00 with 95% confidence intervals. </w:t>
      </w:r>
    </w:p>
    <w:p w:rsidR="00D01159" w:rsidRPr="00865CD6" w:rsidRDefault="00D01159" w:rsidP="00D01159">
      <w:pPr>
        <w:rPr>
          <w:rFonts w:ascii="Arial" w:hAnsi="Arial" w:cs="Arial"/>
          <w:sz w:val="24"/>
          <w:szCs w:val="24"/>
          <w:highlight w:val="yellow"/>
        </w:rPr>
      </w:pPr>
      <w:r w:rsidRPr="00620565">
        <w:rPr>
          <w:rFonts w:ascii="Arial" w:hAnsi="Arial" w:cs="Arial"/>
          <w:noProof/>
          <w:sz w:val="24"/>
          <w:szCs w:val="24"/>
          <w:lang w:eastAsia="en-GB"/>
        </w:rPr>
        <w:drawing>
          <wp:inline distT="0" distB="0" distL="0" distR="0" wp14:anchorId="7D6E4E52" wp14:editId="0BBF9102">
            <wp:extent cx="5753100" cy="3429000"/>
            <wp:effectExtent l="0" t="0" r="0" b="0"/>
            <wp:docPr id="42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3100" cy="3429000"/>
                    </a:xfrm>
                    <a:prstGeom prst="rect">
                      <a:avLst/>
                    </a:prstGeom>
                    <a:noFill/>
                    <a:ln>
                      <a:noFill/>
                    </a:ln>
                  </pic:spPr>
                </pic:pic>
              </a:graphicData>
            </a:graphic>
          </wp:inline>
        </w:drawing>
      </w:r>
      <w:r w:rsidRPr="00865CD6">
        <w:rPr>
          <w:rFonts w:ascii="Arial" w:hAnsi="Arial" w:cs="Arial"/>
          <w:sz w:val="24"/>
          <w:szCs w:val="24"/>
          <w:highlight w:val="yellow"/>
        </w:rPr>
        <w:t xml:space="preserve"> </w:t>
      </w:r>
    </w:p>
    <w:p w:rsidR="00D01159" w:rsidRPr="00865CD6" w:rsidRDefault="00D01159" w:rsidP="00D01159">
      <w:pPr>
        <w:rPr>
          <w:rFonts w:ascii="Arial" w:hAnsi="Arial" w:cs="Arial"/>
          <w:sz w:val="24"/>
          <w:szCs w:val="24"/>
        </w:rPr>
      </w:pPr>
      <w:r w:rsidRPr="00865CD6">
        <w:rPr>
          <w:rFonts w:ascii="Arial" w:hAnsi="Arial" w:cs="Arial"/>
          <w:sz w:val="24"/>
          <w:szCs w:val="24"/>
        </w:rPr>
        <w:t xml:space="preserve">ABMU (Swansea Health Board) also has the highest numbers for informal admissions to psychiatrist hospitals in 2011-12. It is important to note that ‘Informal’ admissions are patients who voluntary agree to seek help from psychiatric hospitals due to experiencing severe symptoms of mental health difficulties or psychosis. </w:t>
      </w:r>
    </w:p>
    <w:p w:rsidR="00D01159" w:rsidRPr="00865CD6" w:rsidRDefault="00D01159" w:rsidP="00D01159">
      <w:pPr>
        <w:outlineLvl w:val="0"/>
        <w:rPr>
          <w:rFonts w:ascii="Arial" w:hAnsi="Arial" w:cs="Arial"/>
          <w:b/>
          <w:sz w:val="24"/>
          <w:szCs w:val="24"/>
        </w:rPr>
      </w:pPr>
      <w:r w:rsidRPr="00865CD6">
        <w:rPr>
          <w:rFonts w:ascii="Arial" w:hAnsi="Arial" w:cs="Arial"/>
          <w:b/>
          <w:sz w:val="24"/>
          <w:szCs w:val="24"/>
        </w:rPr>
        <w:t xml:space="preserve">Admissions by Local Health Board and Independent Hospitals 2011-12 </w:t>
      </w:r>
    </w:p>
    <w:p w:rsidR="00D01159" w:rsidRPr="00865CD6" w:rsidRDefault="00D01159" w:rsidP="00D01159">
      <w:pPr>
        <w:rPr>
          <w:rFonts w:ascii="Arial" w:hAnsi="Arial" w:cs="Arial"/>
          <w:sz w:val="24"/>
          <w:szCs w:val="24"/>
          <w:highlight w:val="yellow"/>
        </w:rPr>
      </w:pPr>
      <w:r w:rsidRPr="00620565">
        <w:rPr>
          <w:rFonts w:ascii="Arial" w:hAnsi="Arial" w:cs="Arial"/>
          <w:noProof/>
          <w:sz w:val="24"/>
          <w:szCs w:val="24"/>
          <w:lang w:eastAsia="en-GB"/>
        </w:rPr>
        <w:drawing>
          <wp:inline distT="0" distB="0" distL="0" distR="0" wp14:anchorId="4F2ABEE3" wp14:editId="35E9D70B">
            <wp:extent cx="5731632" cy="3050498"/>
            <wp:effectExtent l="0" t="0" r="0" b="0"/>
            <wp:docPr id="42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9658" cy="3065414"/>
                    </a:xfrm>
                    <a:prstGeom prst="rect">
                      <a:avLst/>
                    </a:prstGeom>
                    <a:noFill/>
                    <a:ln>
                      <a:noFill/>
                    </a:ln>
                  </pic:spPr>
                </pic:pic>
              </a:graphicData>
            </a:graphic>
          </wp:inline>
        </w:drawing>
      </w:r>
      <w:r w:rsidRPr="00865CD6">
        <w:rPr>
          <w:rFonts w:ascii="Arial" w:hAnsi="Arial" w:cs="Arial"/>
          <w:sz w:val="24"/>
          <w:szCs w:val="24"/>
          <w:highlight w:val="yellow"/>
        </w:rPr>
        <w:t xml:space="preserve"> </w:t>
      </w:r>
    </w:p>
    <w:p w:rsidR="00D01159" w:rsidRPr="00865CD6" w:rsidRDefault="00D01159" w:rsidP="00D01159">
      <w:pPr>
        <w:outlineLvl w:val="0"/>
        <w:rPr>
          <w:rFonts w:ascii="Arial" w:hAnsi="Arial" w:cs="Arial"/>
          <w:sz w:val="24"/>
          <w:szCs w:val="24"/>
        </w:rPr>
      </w:pPr>
      <w:r w:rsidRPr="00865CD6">
        <w:rPr>
          <w:rFonts w:ascii="Arial" w:hAnsi="Arial" w:cs="Arial"/>
          <w:b/>
          <w:sz w:val="24"/>
          <w:szCs w:val="24"/>
        </w:rPr>
        <w:lastRenderedPageBreak/>
        <w:t>Swansea Prison Population Summary 2014</w:t>
      </w:r>
      <w:r w:rsidRPr="00865CD6">
        <w:rPr>
          <w:rFonts w:ascii="Arial" w:hAnsi="Arial" w:cs="Arial"/>
          <w:sz w:val="24"/>
          <w:szCs w:val="24"/>
        </w:rPr>
        <w:t>.</w:t>
      </w:r>
    </w:p>
    <w:p w:rsidR="00D01159" w:rsidRPr="00865CD6" w:rsidRDefault="00D01159" w:rsidP="00D01159">
      <w:pPr>
        <w:rPr>
          <w:rFonts w:ascii="Arial" w:hAnsi="Arial" w:cs="Arial"/>
          <w:sz w:val="24"/>
          <w:szCs w:val="24"/>
          <w:highlight w:val="yellow"/>
        </w:rPr>
      </w:pPr>
      <w:r w:rsidRPr="00620565">
        <w:rPr>
          <w:rFonts w:ascii="Arial" w:hAnsi="Arial" w:cs="Arial"/>
          <w:noProof/>
          <w:sz w:val="24"/>
          <w:szCs w:val="24"/>
          <w:lang w:eastAsia="en-GB"/>
        </w:rPr>
        <w:drawing>
          <wp:inline distT="0" distB="0" distL="0" distR="0" wp14:anchorId="66EB8CE5" wp14:editId="75892D77">
            <wp:extent cx="5629275" cy="5038725"/>
            <wp:effectExtent l="0" t="0" r="0" b="0"/>
            <wp:docPr id="42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29275" cy="5038725"/>
                    </a:xfrm>
                    <a:prstGeom prst="rect">
                      <a:avLst/>
                    </a:prstGeom>
                    <a:noFill/>
                    <a:ln>
                      <a:noFill/>
                    </a:ln>
                  </pic:spPr>
                </pic:pic>
              </a:graphicData>
            </a:graphic>
          </wp:inline>
        </w:drawing>
      </w:r>
      <w:r w:rsidRPr="00865CD6">
        <w:rPr>
          <w:rFonts w:ascii="Arial" w:hAnsi="Arial" w:cs="Arial"/>
          <w:sz w:val="24"/>
          <w:szCs w:val="24"/>
          <w:highlight w:val="yellow"/>
        </w:rPr>
        <w:t xml:space="preserve">  </w:t>
      </w:r>
    </w:p>
    <w:p w:rsidR="00D01159" w:rsidRPr="00865CD6" w:rsidRDefault="00D01159" w:rsidP="00D01159">
      <w:pPr>
        <w:outlineLvl w:val="0"/>
        <w:rPr>
          <w:rFonts w:ascii="Arial" w:hAnsi="Arial" w:cs="Arial"/>
          <w:b/>
          <w:sz w:val="24"/>
          <w:szCs w:val="24"/>
        </w:rPr>
      </w:pPr>
      <w:r w:rsidRPr="00865CD6">
        <w:rPr>
          <w:rFonts w:ascii="Arial" w:hAnsi="Arial" w:cs="Arial"/>
          <w:b/>
          <w:sz w:val="24"/>
          <w:szCs w:val="24"/>
        </w:rPr>
        <w:t xml:space="preserve">Looked After Children in Swansea Compared to the National Average </w:t>
      </w:r>
    </w:p>
    <w:p w:rsidR="00D01159" w:rsidRPr="00865CD6" w:rsidRDefault="00D01159" w:rsidP="00D01159">
      <w:pPr>
        <w:rPr>
          <w:rFonts w:ascii="Arial" w:hAnsi="Arial" w:cs="Arial"/>
          <w:sz w:val="24"/>
          <w:szCs w:val="24"/>
          <w:highlight w:val="yellow"/>
        </w:rPr>
      </w:pPr>
      <w:r w:rsidRPr="00620565">
        <w:rPr>
          <w:rFonts w:ascii="Arial" w:hAnsi="Arial" w:cs="Arial"/>
          <w:noProof/>
          <w:sz w:val="24"/>
          <w:szCs w:val="24"/>
          <w:lang w:eastAsia="en-GB"/>
        </w:rPr>
        <w:drawing>
          <wp:inline distT="0" distB="0" distL="0" distR="0" wp14:anchorId="2AA22D3C" wp14:editId="2AAE2C24">
            <wp:extent cx="5734050" cy="2543175"/>
            <wp:effectExtent l="0" t="0" r="0" b="0"/>
            <wp:docPr id="42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4050" cy="2543175"/>
                    </a:xfrm>
                    <a:prstGeom prst="rect">
                      <a:avLst/>
                    </a:prstGeom>
                    <a:noFill/>
                    <a:ln>
                      <a:noFill/>
                    </a:ln>
                  </pic:spPr>
                </pic:pic>
              </a:graphicData>
            </a:graphic>
          </wp:inline>
        </w:drawing>
      </w:r>
    </w:p>
    <w:p w:rsidR="00D01159" w:rsidRPr="00B84935" w:rsidRDefault="00D01159" w:rsidP="00D01159">
      <w:pPr>
        <w:rPr>
          <w:rFonts w:ascii="Arial" w:hAnsi="Arial" w:cs="Arial"/>
          <w:b/>
          <w:sz w:val="24"/>
          <w:szCs w:val="24"/>
        </w:rPr>
      </w:pPr>
      <w:r w:rsidRPr="00B84935">
        <w:rPr>
          <w:rFonts w:ascii="Arial" w:hAnsi="Arial" w:cs="Arial"/>
          <w:b/>
          <w:sz w:val="24"/>
          <w:szCs w:val="24"/>
        </w:rPr>
        <w:lastRenderedPageBreak/>
        <w:t xml:space="preserve">Number of pupils aged 15 leaving full time education without a recognised qualification.  </w:t>
      </w:r>
    </w:p>
    <w:p w:rsidR="00D01159" w:rsidRPr="00865CD6" w:rsidRDefault="00D01159" w:rsidP="00D01159">
      <w:pPr>
        <w:rPr>
          <w:rFonts w:ascii="Arial" w:hAnsi="Arial" w:cs="Arial"/>
          <w:sz w:val="24"/>
          <w:szCs w:val="24"/>
          <w:highlight w:val="yellow"/>
        </w:rPr>
      </w:pPr>
      <w:r w:rsidRPr="00620565">
        <w:rPr>
          <w:rFonts w:ascii="Arial" w:hAnsi="Arial" w:cs="Arial"/>
          <w:noProof/>
          <w:sz w:val="24"/>
          <w:szCs w:val="24"/>
          <w:lang w:eastAsia="en-GB"/>
        </w:rPr>
        <w:drawing>
          <wp:inline distT="0" distB="0" distL="0" distR="0" wp14:anchorId="76E036A5" wp14:editId="129D426B">
            <wp:extent cx="5495925" cy="3710066"/>
            <wp:effectExtent l="0" t="0" r="3175" b="0"/>
            <wp:docPr id="42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500293" cy="3713014"/>
                    </a:xfrm>
                    <a:prstGeom prst="rect">
                      <a:avLst/>
                    </a:prstGeom>
                    <a:noFill/>
                    <a:ln>
                      <a:noFill/>
                    </a:ln>
                  </pic:spPr>
                </pic:pic>
              </a:graphicData>
            </a:graphic>
          </wp:inline>
        </w:drawing>
      </w:r>
      <w:r w:rsidRPr="00865CD6">
        <w:rPr>
          <w:rFonts w:ascii="Arial" w:hAnsi="Arial" w:cs="Arial"/>
          <w:sz w:val="24"/>
          <w:szCs w:val="24"/>
          <w:highlight w:val="yellow"/>
        </w:rPr>
        <w:t xml:space="preserve"> </w:t>
      </w:r>
    </w:p>
    <w:p w:rsidR="00D01159" w:rsidRDefault="00D01159" w:rsidP="00D01159">
      <w:pPr>
        <w:rPr>
          <w:rFonts w:ascii="Arial" w:hAnsi="Arial" w:cs="Arial"/>
          <w:sz w:val="24"/>
          <w:szCs w:val="24"/>
        </w:rPr>
      </w:pPr>
    </w:p>
    <w:p w:rsidR="00D01159" w:rsidRPr="00865CD6" w:rsidRDefault="00D01159" w:rsidP="00D01159">
      <w:pPr>
        <w:rPr>
          <w:rFonts w:ascii="Arial" w:hAnsi="Arial" w:cs="Arial"/>
          <w:b/>
          <w:sz w:val="24"/>
          <w:szCs w:val="24"/>
        </w:rPr>
      </w:pPr>
      <w:r w:rsidRPr="00865CD6">
        <w:rPr>
          <w:rFonts w:ascii="Arial" w:hAnsi="Arial" w:cs="Arial"/>
          <w:b/>
          <w:sz w:val="24"/>
          <w:szCs w:val="24"/>
        </w:rPr>
        <w:t xml:space="preserve">Pupils aged 15 leaving full-time education without a recognised qualification 2007/08 </w:t>
      </w:r>
    </w:p>
    <w:p w:rsidR="00D01159" w:rsidRPr="00B84935" w:rsidRDefault="00D01159" w:rsidP="00D01159">
      <w:pPr>
        <w:rPr>
          <w:rFonts w:ascii="Arial" w:hAnsi="Arial" w:cs="Arial"/>
          <w:sz w:val="24"/>
          <w:szCs w:val="24"/>
          <w:highlight w:val="yellow"/>
        </w:rPr>
      </w:pPr>
      <w:r w:rsidRPr="00620565">
        <w:rPr>
          <w:rFonts w:ascii="Arial" w:hAnsi="Arial" w:cs="Arial"/>
          <w:noProof/>
          <w:sz w:val="24"/>
          <w:szCs w:val="24"/>
          <w:lang w:eastAsia="en-GB"/>
        </w:rPr>
        <w:drawing>
          <wp:inline distT="0" distB="0" distL="0" distR="0" wp14:anchorId="3609BAB2" wp14:editId="2E4BFE81">
            <wp:extent cx="5914121" cy="2375941"/>
            <wp:effectExtent l="0" t="0" r="4445" b="0"/>
            <wp:docPr id="4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5126" cy="2384379"/>
                    </a:xfrm>
                    <a:prstGeom prst="rect">
                      <a:avLst/>
                    </a:prstGeom>
                    <a:noFill/>
                    <a:ln>
                      <a:noFill/>
                    </a:ln>
                  </pic:spPr>
                </pic:pic>
              </a:graphicData>
            </a:graphic>
          </wp:inline>
        </w:drawing>
      </w:r>
    </w:p>
    <w:p w:rsidR="00D01159" w:rsidRDefault="00D01159" w:rsidP="00D01159">
      <w:pPr>
        <w:rPr>
          <w:rFonts w:ascii="Arial" w:hAnsi="Arial" w:cs="Arial"/>
          <w:b/>
          <w:sz w:val="24"/>
          <w:szCs w:val="24"/>
        </w:rPr>
      </w:pPr>
    </w:p>
    <w:p w:rsidR="00D01159" w:rsidRDefault="00D01159" w:rsidP="00D01159">
      <w:pPr>
        <w:rPr>
          <w:rFonts w:ascii="Arial" w:hAnsi="Arial" w:cs="Arial"/>
          <w:b/>
          <w:sz w:val="24"/>
          <w:szCs w:val="24"/>
        </w:rPr>
      </w:pPr>
    </w:p>
    <w:p w:rsidR="00D01159" w:rsidRDefault="00D01159" w:rsidP="00D01159">
      <w:pPr>
        <w:rPr>
          <w:rFonts w:ascii="Arial" w:hAnsi="Arial" w:cs="Arial"/>
          <w:b/>
          <w:sz w:val="24"/>
          <w:szCs w:val="24"/>
        </w:rPr>
      </w:pPr>
    </w:p>
    <w:p w:rsidR="00D01159" w:rsidRPr="00DE320F" w:rsidRDefault="00D01159" w:rsidP="00D01159">
      <w:pPr>
        <w:rPr>
          <w:rFonts w:ascii="Arial" w:hAnsi="Arial" w:cs="Arial"/>
          <w:b/>
          <w:sz w:val="24"/>
          <w:szCs w:val="24"/>
        </w:rPr>
      </w:pPr>
      <w:r w:rsidRPr="00865CD6">
        <w:rPr>
          <w:rFonts w:ascii="Arial" w:hAnsi="Arial" w:cs="Arial"/>
          <w:b/>
          <w:sz w:val="24"/>
          <w:szCs w:val="24"/>
        </w:rPr>
        <w:lastRenderedPageBreak/>
        <w:t>Pupils aged 15 leaving full-time education without a recognised qualification 2008/09</w:t>
      </w:r>
    </w:p>
    <w:p w:rsidR="00D01159" w:rsidRPr="00865CD6" w:rsidRDefault="00D01159" w:rsidP="00D01159">
      <w:pPr>
        <w:rPr>
          <w:rFonts w:ascii="Arial" w:hAnsi="Arial" w:cs="Arial"/>
          <w:sz w:val="24"/>
          <w:szCs w:val="24"/>
          <w:highlight w:val="yellow"/>
        </w:rPr>
      </w:pPr>
      <w:r w:rsidRPr="00620565">
        <w:rPr>
          <w:rFonts w:ascii="Arial" w:hAnsi="Arial" w:cs="Arial"/>
          <w:noProof/>
          <w:sz w:val="24"/>
          <w:szCs w:val="24"/>
          <w:lang w:eastAsia="en-GB"/>
        </w:rPr>
        <w:drawing>
          <wp:inline distT="0" distB="0" distL="0" distR="0" wp14:anchorId="346F6B6A" wp14:editId="31787F1A">
            <wp:extent cx="5915025" cy="3209925"/>
            <wp:effectExtent l="0" t="0" r="0" b="0"/>
            <wp:docPr id="4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15025" cy="3209925"/>
                    </a:xfrm>
                    <a:prstGeom prst="rect">
                      <a:avLst/>
                    </a:prstGeom>
                    <a:noFill/>
                    <a:ln>
                      <a:noFill/>
                    </a:ln>
                  </pic:spPr>
                </pic:pic>
              </a:graphicData>
            </a:graphic>
          </wp:inline>
        </w:drawing>
      </w:r>
    </w:p>
    <w:p w:rsidR="00D01159" w:rsidRPr="00865CD6" w:rsidRDefault="00D01159" w:rsidP="00D01159">
      <w:pPr>
        <w:rPr>
          <w:rFonts w:ascii="Arial" w:hAnsi="Arial" w:cs="Arial"/>
          <w:sz w:val="24"/>
          <w:szCs w:val="24"/>
        </w:rPr>
      </w:pPr>
      <w:r>
        <w:rPr>
          <w:rFonts w:ascii="Arial" w:hAnsi="Arial" w:cs="Arial"/>
          <w:sz w:val="24"/>
          <w:szCs w:val="24"/>
        </w:rPr>
        <w:t>Percentage of working adults in Wales with</w:t>
      </w:r>
      <w:r w:rsidR="007B33E6">
        <w:rPr>
          <w:rFonts w:ascii="Arial" w:hAnsi="Arial" w:cs="Arial"/>
          <w:sz w:val="24"/>
          <w:szCs w:val="24"/>
        </w:rPr>
        <w:t xml:space="preserve"> basic skills </w:t>
      </w:r>
      <w:r>
        <w:rPr>
          <w:rFonts w:ascii="Arial" w:hAnsi="Arial" w:cs="Arial"/>
          <w:sz w:val="24"/>
          <w:szCs w:val="24"/>
        </w:rPr>
        <w:t xml:space="preserve">difficulties </w:t>
      </w:r>
    </w:p>
    <w:p w:rsidR="00D01159" w:rsidRDefault="00D01159" w:rsidP="00D01159">
      <w:pPr>
        <w:rPr>
          <w:rFonts w:ascii="Arial" w:hAnsi="Arial" w:cs="Arial"/>
          <w:sz w:val="24"/>
          <w:szCs w:val="24"/>
        </w:rPr>
      </w:pPr>
      <w:r w:rsidRPr="00E771F0">
        <w:rPr>
          <w:noProof/>
          <w:lang w:eastAsia="en-GB"/>
        </w:rPr>
        <w:drawing>
          <wp:inline distT="0" distB="0" distL="0" distR="0" wp14:anchorId="76B0C7C2" wp14:editId="76EC49F8">
            <wp:extent cx="4866276" cy="2960483"/>
            <wp:effectExtent l="0" t="0" r="0" b="0"/>
            <wp:docPr id="42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96829" cy="2979070"/>
                    </a:xfrm>
                    <a:prstGeom prst="rect">
                      <a:avLst/>
                    </a:prstGeom>
                    <a:noFill/>
                    <a:ln>
                      <a:noFill/>
                    </a:ln>
                  </pic:spPr>
                </pic:pic>
              </a:graphicData>
            </a:graphic>
          </wp:inline>
        </w:drawing>
      </w:r>
    </w:p>
    <w:p w:rsidR="00D01159" w:rsidRDefault="00D01159" w:rsidP="00D01159">
      <w:pPr>
        <w:rPr>
          <w:rFonts w:ascii="Arial" w:hAnsi="Arial" w:cs="Arial"/>
          <w:sz w:val="24"/>
          <w:szCs w:val="24"/>
        </w:rPr>
      </w:pPr>
      <w:r w:rsidRPr="00865CD6">
        <w:rPr>
          <w:rFonts w:ascii="Arial" w:hAnsi="Arial" w:cs="Arial"/>
          <w:sz w:val="24"/>
          <w:szCs w:val="24"/>
        </w:rPr>
        <w:t xml:space="preserve">Thus, this official quantitative data provides a crucial backdrop to my qualitative narrative research and is one of the primary reasons for my choice of using IPA. Since phenomenological analysis will enable the researcher to gain insight into the lived experiences of individuals, so it is fitting for a study of social issues such as exclusion because it will allow a gathering of rich data about individual experiences. </w:t>
      </w:r>
    </w:p>
    <w:p w:rsidR="00D01159" w:rsidRDefault="00D01159" w:rsidP="00D01159">
      <w:pPr>
        <w:outlineLvl w:val="0"/>
        <w:rPr>
          <w:rFonts w:cstheme="minorHAnsi"/>
          <w:b/>
          <w:noProof/>
          <w:sz w:val="28"/>
          <w:szCs w:val="28"/>
        </w:rPr>
      </w:pPr>
    </w:p>
    <w:p w:rsidR="001A72B8" w:rsidRDefault="001A72B8" w:rsidP="001A72B8">
      <w:pPr>
        <w:rPr>
          <w:b/>
          <w:sz w:val="24"/>
          <w:szCs w:val="24"/>
        </w:rPr>
      </w:pPr>
      <w:r>
        <w:rPr>
          <w:b/>
          <w:sz w:val="24"/>
          <w:szCs w:val="24"/>
        </w:rPr>
        <w:lastRenderedPageBreak/>
        <w:t>Home-Education in the UK</w:t>
      </w:r>
    </w:p>
    <w:p w:rsidR="001A72B8" w:rsidRDefault="001A72B8" w:rsidP="001A72B8">
      <w:pPr>
        <w:rPr>
          <w:b/>
          <w:sz w:val="24"/>
          <w:szCs w:val="24"/>
        </w:rPr>
      </w:pPr>
      <w:r>
        <w:rPr>
          <w:noProof/>
          <w:lang w:eastAsia="en-GB"/>
        </w:rPr>
        <w:drawing>
          <wp:inline distT="0" distB="0" distL="0" distR="0" wp14:anchorId="61DEAFE5" wp14:editId="370EC753">
            <wp:extent cx="5144068" cy="3799267"/>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188773" cy="3832285"/>
                    </a:xfrm>
                    <a:prstGeom prst="rect">
                      <a:avLst/>
                    </a:prstGeom>
                  </pic:spPr>
                </pic:pic>
              </a:graphicData>
            </a:graphic>
          </wp:inline>
        </w:drawing>
      </w:r>
    </w:p>
    <w:p w:rsidR="001A72B8" w:rsidRDefault="001A72B8" w:rsidP="001A72B8">
      <w:pPr>
        <w:rPr>
          <w:b/>
          <w:sz w:val="24"/>
          <w:szCs w:val="24"/>
        </w:rPr>
      </w:pPr>
      <w:proofErr w:type="gramStart"/>
      <w:r>
        <w:rPr>
          <w:b/>
          <w:sz w:val="24"/>
          <w:szCs w:val="24"/>
        </w:rPr>
        <w:t>:</w:t>
      </w:r>
      <w:r w:rsidRPr="0050515B">
        <w:rPr>
          <w:b/>
          <w:sz w:val="24"/>
          <w:szCs w:val="24"/>
        </w:rPr>
        <w:t>Wales</w:t>
      </w:r>
      <w:proofErr w:type="gramEnd"/>
      <w:r>
        <w:rPr>
          <w:b/>
          <w:sz w:val="24"/>
          <w:szCs w:val="24"/>
        </w:rPr>
        <w:t>: T</w:t>
      </w:r>
      <w:r w:rsidRPr="0050515B">
        <w:rPr>
          <w:b/>
          <w:sz w:val="24"/>
          <w:szCs w:val="24"/>
        </w:rPr>
        <w:t>he Highest Proportion of Home-Educated Children in the UK</w:t>
      </w:r>
    </w:p>
    <w:p w:rsidR="003544EE" w:rsidRDefault="001A72B8" w:rsidP="001A72B8">
      <w:pPr>
        <w:rPr>
          <w:b/>
          <w:sz w:val="24"/>
          <w:szCs w:val="24"/>
        </w:rPr>
      </w:pPr>
      <w:r>
        <w:rPr>
          <w:noProof/>
          <w:lang w:eastAsia="en-GB"/>
        </w:rPr>
        <w:drawing>
          <wp:inline distT="0" distB="0" distL="0" distR="0" wp14:anchorId="4D017A8B" wp14:editId="4CC6F399">
            <wp:extent cx="5027295" cy="3773510"/>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054553" cy="3793970"/>
                    </a:xfrm>
                    <a:prstGeom prst="rect">
                      <a:avLst/>
                    </a:prstGeom>
                  </pic:spPr>
                </pic:pic>
              </a:graphicData>
            </a:graphic>
          </wp:inline>
        </w:drawing>
      </w:r>
    </w:p>
    <w:p w:rsidR="003544EE" w:rsidRDefault="003544EE" w:rsidP="001A72B8">
      <w:pPr>
        <w:rPr>
          <w:b/>
          <w:sz w:val="24"/>
          <w:szCs w:val="24"/>
        </w:rPr>
      </w:pPr>
      <w:r>
        <w:rPr>
          <w:b/>
          <w:noProof/>
          <w:sz w:val="24"/>
          <w:szCs w:val="24"/>
          <w:lang w:eastAsia="en-GB"/>
        </w:rPr>
        <w:lastRenderedPageBreak/>
        <w:drawing>
          <wp:inline distT="0" distB="0" distL="0" distR="0" wp14:anchorId="077C0AE7" wp14:editId="3CBAFCFC">
            <wp:extent cx="5731510" cy="2434107"/>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2-27 at 01.53.26.png"/>
                    <pic:cNvPicPr/>
                  </pic:nvPicPr>
                  <pic:blipFill>
                    <a:blip r:embed="rId18">
                      <a:extLst>
                        <a:ext uri="{28A0092B-C50C-407E-A947-70E740481C1C}">
                          <a14:useLocalDpi xmlns:a14="http://schemas.microsoft.com/office/drawing/2010/main" val="0"/>
                        </a:ext>
                      </a:extLst>
                    </a:blip>
                    <a:stretch>
                      <a:fillRect/>
                    </a:stretch>
                  </pic:blipFill>
                  <pic:spPr>
                    <a:xfrm>
                      <a:off x="0" y="0"/>
                      <a:ext cx="5744659" cy="2439691"/>
                    </a:xfrm>
                    <a:prstGeom prst="rect">
                      <a:avLst/>
                    </a:prstGeom>
                  </pic:spPr>
                </pic:pic>
              </a:graphicData>
            </a:graphic>
          </wp:inline>
        </w:drawing>
      </w:r>
      <w:r>
        <w:rPr>
          <w:b/>
          <w:noProof/>
          <w:sz w:val="24"/>
          <w:szCs w:val="24"/>
          <w:lang w:eastAsia="en-GB"/>
        </w:rPr>
        <w:drawing>
          <wp:inline distT="0" distB="0" distL="0" distR="0" wp14:anchorId="6C882ACF" wp14:editId="3EDF2A2E">
            <wp:extent cx="5731510" cy="2897747"/>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Screen Shot 2019-02-27 at 01.52.31.png"/>
                    <pic:cNvPicPr/>
                  </pic:nvPicPr>
                  <pic:blipFill>
                    <a:blip r:embed="rId13">
                      <a:extLst>
                        <a:ext uri="{28A0092B-C50C-407E-A947-70E740481C1C}">
                          <a14:useLocalDpi xmlns:a14="http://schemas.microsoft.com/office/drawing/2010/main" val="0"/>
                        </a:ext>
                      </a:extLst>
                    </a:blip>
                    <a:stretch>
                      <a:fillRect/>
                    </a:stretch>
                  </pic:blipFill>
                  <pic:spPr>
                    <a:xfrm>
                      <a:off x="0" y="0"/>
                      <a:ext cx="5734762" cy="2899391"/>
                    </a:xfrm>
                    <a:prstGeom prst="rect">
                      <a:avLst/>
                    </a:prstGeom>
                  </pic:spPr>
                </pic:pic>
              </a:graphicData>
            </a:graphic>
          </wp:inline>
        </w:drawing>
      </w:r>
    </w:p>
    <w:p w:rsidR="003544EE" w:rsidRDefault="003544EE" w:rsidP="001A72B8">
      <w:pPr>
        <w:rPr>
          <w:b/>
          <w:sz w:val="24"/>
          <w:szCs w:val="24"/>
        </w:rPr>
      </w:pPr>
      <w:r>
        <w:rPr>
          <w:b/>
          <w:noProof/>
          <w:sz w:val="24"/>
          <w:szCs w:val="24"/>
          <w:lang w:eastAsia="en-GB"/>
        </w:rPr>
        <w:drawing>
          <wp:inline distT="0" distB="0" distL="0" distR="0" wp14:anchorId="1261FE9B" wp14:editId="54713642">
            <wp:extent cx="5731510" cy="294926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19-02-27 at 01.52.45.png"/>
                    <pic:cNvPicPr/>
                  </pic:nvPicPr>
                  <pic:blipFill>
                    <a:blip r:embed="rId100">
                      <a:extLst>
                        <a:ext uri="{28A0092B-C50C-407E-A947-70E740481C1C}">
                          <a14:useLocalDpi xmlns:a14="http://schemas.microsoft.com/office/drawing/2010/main" val="0"/>
                        </a:ext>
                      </a:extLst>
                    </a:blip>
                    <a:stretch>
                      <a:fillRect/>
                    </a:stretch>
                  </pic:blipFill>
                  <pic:spPr>
                    <a:xfrm>
                      <a:off x="0" y="0"/>
                      <a:ext cx="5735972" cy="2951558"/>
                    </a:xfrm>
                    <a:prstGeom prst="rect">
                      <a:avLst/>
                    </a:prstGeom>
                  </pic:spPr>
                </pic:pic>
              </a:graphicData>
            </a:graphic>
          </wp:inline>
        </w:drawing>
      </w:r>
    </w:p>
    <w:p w:rsidR="00C61997" w:rsidRDefault="00C61997" w:rsidP="001A72B8">
      <w:pPr>
        <w:rPr>
          <w:b/>
          <w:sz w:val="28"/>
          <w:szCs w:val="28"/>
        </w:rPr>
      </w:pPr>
    </w:p>
    <w:p w:rsidR="001A72B8" w:rsidRDefault="00C61997" w:rsidP="001A72B8">
      <w:pPr>
        <w:rPr>
          <w:b/>
          <w:sz w:val="28"/>
          <w:szCs w:val="28"/>
        </w:rPr>
      </w:pPr>
      <w:r w:rsidRPr="00C61997">
        <w:rPr>
          <w:b/>
          <w:sz w:val="28"/>
          <w:szCs w:val="28"/>
        </w:rPr>
        <w:lastRenderedPageBreak/>
        <w:t>Appendix 1</w:t>
      </w:r>
      <w:r w:rsidR="00DE30A4">
        <w:rPr>
          <w:b/>
          <w:sz w:val="28"/>
          <w:szCs w:val="28"/>
        </w:rPr>
        <w:t>0</w:t>
      </w:r>
      <w:r w:rsidRPr="00C61997">
        <w:rPr>
          <w:b/>
          <w:sz w:val="28"/>
          <w:szCs w:val="28"/>
        </w:rPr>
        <w:t>:</w:t>
      </w:r>
      <w:r w:rsidRPr="00C61997">
        <w:rPr>
          <w:rFonts w:cstheme="minorHAnsi"/>
          <w:b/>
          <w:noProof/>
          <w:sz w:val="28"/>
          <w:szCs w:val="28"/>
        </w:rPr>
        <w:t xml:space="preserve"> </w:t>
      </w:r>
      <w:r w:rsidRPr="00727B13">
        <w:rPr>
          <w:rFonts w:cstheme="minorHAnsi"/>
          <w:b/>
          <w:noProof/>
          <w:sz w:val="28"/>
          <w:szCs w:val="28"/>
        </w:rPr>
        <w:t xml:space="preserve">Perspective of a Plastics Doctor - Self-Harm </w:t>
      </w:r>
      <w:r>
        <w:rPr>
          <w:rFonts w:cstheme="minorHAnsi"/>
          <w:b/>
          <w:noProof/>
          <w:sz w:val="28"/>
          <w:szCs w:val="28"/>
        </w:rPr>
        <w:t>in Swansea compared with other Local H</w:t>
      </w:r>
      <w:r w:rsidRPr="00727B13">
        <w:rPr>
          <w:rFonts w:cstheme="minorHAnsi"/>
          <w:b/>
          <w:noProof/>
          <w:sz w:val="28"/>
          <w:szCs w:val="28"/>
        </w:rPr>
        <w:t>ospitals</w:t>
      </w:r>
      <w:r>
        <w:rPr>
          <w:rFonts w:cstheme="minorHAnsi"/>
          <w:b/>
          <w:noProof/>
          <w:sz w:val="28"/>
          <w:szCs w:val="28"/>
        </w:rPr>
        <w:t xml:space="preserve"> in South Wales Region</w:t>
      </w:r>
    </w:p>
    <w:p w:rsidR="00C61997" w:rsidRDefault="00C61997" w:rsidP="001A72B8">
      <w:pPr>
        <w:rPr>
          <w:b/>
          <w:sz w:val="28"/>
          <w:szCs w:val="28"/>
        </w:rPr>
      </w:pPr>
      <w:r>
        <w:rPr>
          <w:b/>
          <w:noProof/>
          <w:sz w:val="28"/>
          <w:szCs w:val="28"/>
          <w:lang w:eastAsia="en-GB"/>
        </w:rPr>
        <w:drawing>
          <wp:inline distT="0" distB="0" distL="0" distR="0" wp14:anchorId="163B536D" wp14:editId="7CFC4114">
            <wp:extent cx="5700395" cy="7785100"/>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00395" cy="7785100"/>
                    </a:xfrm>
                    <a:prstGeom prst="rect">
                      <a:avLst/>
                    </a:prstGeom>
                    <a:noFill/>
                  </pic:spPr>
                </pic:pic>
              </a:graphicData>
            </a:graphic>
          </wp:inline>
        </w:drawing>
      </w:r>
    </w:p>
    <w:p w:rsidR="00C61997" w:rsidRPr="00C61997" w:rsidRDefault="00C61997" w:rsidP="001A72B8">
      <w:pPr>
        <w:rPr>
          <w:b/>
          <w:sz w:val="28"/>
          <w:szCs w:val="28"/>
        </w:rPr>
      </w:pPr>
    </w:p>
    <w:p w:rsidR="00F40B69" w:rsidRDefault="005023E6" w:rsidP="004A5CBC">
      <w:pPr>
        <w:outlineLvl w:val="0"/>
        <w:rPr>
          <w:rFonts w:cstheme="minorHAnsi"/>
          <w:b/>
          <w:noProof/>
          <w:sz w:val="28"/>
          <w:szCs w:val="28"/>
        </w:rPr>
      </w:pPr>
      <w:r w:rsidRPr="006872B2">
        <w:rPr>
          <w:rFonts w:cstheme="minorHAnsi"/>
          <w:b/>
          <w:noProof/>
          <w:sz w:val="28"/>
          <w:szCs w:val="28"/>
        </w:rPr>
        <w:lastRenderedPageBreak/>
        <w:t xml:space="preserve">Appendix </w:t>
      </w:r>
      <w:r>
        <w:rPr>
          <w:rFonts w:cstheme="minorHAnsi"/>
          <w:b/>
          <w:noProof/>
          <w:sz w:val="28"/>
          <w:szCs w:val="28"/>
        </w:rPr>
        <w:t>1</w:t>
      </w:r>
      <w:r w:rsidR="00DE30A4">
        <w:rPr>
          <w:rFonts w:cstheme="minorHAnsi"/>
          <w:b/>
          <w:noProof/>
          <w:sz w:val="28"/>
          <w:szCs w:val="28"/>
        </w:rPr>
        <w:t>1</w:t>
      </w:r>
      <w:r>
        <w:rPr>
          <w:rFonts w:cstheme="minorHAnsi"/>
          <w:b/>
          <w:noProof/>
          <w:sz w:val="28"/>
          <w:szCs w:val="28"/>
        </w:rPr>
        <w:t>:</w:t>
      </w:r>
      <w:r w:rsidR="00CB214F">
        <w:rPr>
          <w:rFonts w:cstheme="minorHAnsi"/>
          <w:b/>
          <w:noProof/>
          <w:sz w:val="28"/>
          <w:szCs w:val="28"/>
        </w:rPr>
        <w:t xml:space="preserve"> P</w:t>
      </w:r>
      <w:r w:rsidR="00787B01">
        <w:rPr>
          <w:rFonts w:cstheme="minorHAnsi"/>
          <w:b/>
          <w:noProof/>
          <w:sz w:val="28"/>
          <w:szCs w:val="28"/>
        </w:rPr>
        <w:t xml:space="preserve">ublic Domain </w:t>
      </w:r>
      <w:r w:rsidR="00787B01" w:rsidRPr="00727B13">
        <w:rPr>
          <w:b/>
          <w:sz w:val="28"/>
          <w:szCs w:val="28"/>
        </w:rPr>
        <w:t>Media Reports</w:t>
      </w:r>
      <w:r w:rsidR="00F40B69" w:rsidRPr="00F40B69">
        <w:rPr>
          <w:rFonts w:cstheme="minorHAnsi"/>
          <w:b/>
          <w:noProof/>
          <w:sz w:val="28"/>
          <w:szCs w:val="28"/>
        </w:rPr>
        <w:t xml:space="preserve"> </w:t>
      </w:r>
    </w:p>
    <w:p w:rsidR="00F40B69" w:rsidRDefault="00F40B69" w:rsidP="00F40B69">
      <w:pPr>
        <w:rPr>
          <w:noProof/>
          <w:lang w:eastAsia="en-GB"/>
        </w:rPr>
      </w:pPr>
      <w:r>
        <w:rPr>
          <w:b/>
          <w:sz w:val="28"/>
          <w:szCs w:val="28"/>
        </w:rPr>
        <w:t>Criminal Justice</w:t>
      </w:r>
    </w:p>
    <w:p w:rsidR="00F40B69" w:rsidRDefault="00F40B69" w:rsidP="00F40B69">
      <w:pPr>
        <w:rPr>
          <w:noProof/>
          <w:lang w:eastAsia="en-GB"/>
        </w:rPr>
      </w:pPr>
      <w:r>
        <w:rPr>
          <w:noProof/>
          <w:lang w:eastAsia="en-GB"/>
        </w:rPr>
        <w:drawing>
          <wp:inline distT="0" distB="0" distL="0" distR="0" wp14:anchorId="0649006B" wp14:editId="39A1ACB0">
            <wp:extent cx="3122930" cy="3312609"/>
            <wp:effectExtent l="0" t="0" r="1270" b="254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3137859" cy="3328445"/>
                    </a:xfrm>
                    <a:prstGeom prst="rect">
                      <a:avLst/>
                    </a:prstGeom>
                  </pic:spPr>
                </pic:pic>
              </a:graphicData>
            </a:graphic>
          </wp:inline>
        </w:drawing>
      </w:r>
      <w:r>
        <w:rPr>
          <w:noProof/>
          <w:lang w:eastAsia="en-GB"/>
        </w:rPr>
        <w:drawing>
          <wp:inline distT="0" distB="0" distL="0" distR="0" wp14:anchorId="0A6AAF09" wp14:editId="39C9B09B">
            <wp:extent cx="2551754" cy="3367889"/>
            <wp:effectExtent l="0" t="0" r="127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2570778" cy="3392998"/>
                    </a:xfrm>
                    <a:prstGeom prst="rect">
                      <a:avLst/>
                    </a:prstGeom>
                  </pic:spPr>
                </pic:pic>
              </a:graphicData>
            </a:graphic>
          </wp:inline>
        </w:drawing>
      </w:r>
      <w:r>
        <w:rPr>
          <w:noProof/>
          <w:lang w:eastAsia="en-GB"/>
        </w:rPr>
        <w:drawing>
          <wp:inline distT="0" distB="0" distL="0" distR="0" wp14:anchorId="0988F6F7" wp14:editId="66770E3C">
            <wp:extent cx="3013710" cy="2471596"/>
            <wp:effectExtent l="0" t="0" r="0" b="508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3042414" cy="2495137"/>
                    </a:xfrm>
                    <a:prstGeom prst="rect">
                      <a:avLst/>
                    </a:prstGeom>
                  </pic:spPr>
                </pic:pic>
              </a:graphicData>
            </a:graphic>
          </wp:inline>
        </w:drawing>
      </w:r>
      <w:r>
        <w:rPr>
          <w:noProof/>
          <w:lang w:eastAsia="en-GB"/>
        </w:rPr>
        <w:drawing>
          <wp:inline distT="0" distB="0" distL="0" distR="0" wp14:anchorId="006A0FF5" wp14:editId="7FF2DCA7">
            <wp:extent cx="2649220" cy="2435162"/>
            <wp:effectExtent l="0" t="0" r="5080" b="381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2679505" cy="2463000"/>
                    </a:xfrm>
                    <a:prstGeom prst="rect">
                      <a:avLst/>
                    </a:prstGeom>
                  </pic:spPr>
                </pic:pic>
              </a:graphicData>
            </a:graphic>
          </wp:inline>
        </w:drawing>
      </w:r>
    </w:p>
    <w:p w:rsidR="00F40B69" w:rsidRDefault="00F40B69" w:rsidP="00F40B69">
      <w:pPr>
        <w:rPr>
          <w:noProof/>
          <w:lang w:eastAsia="en-GB"/>
        </w:rPr>
      </w:pPr>
      <w:r>
        <w:rPr>
          <w:noProof/>
          <w:lang w:eastAsia="en-GB"/>
        </w:rPr>
        <w:drawing>
          <wp:inline distT="0" distB="0" distL="0" distR="0" wp14:anchorId="2307EAC8" wp14:editId="01C6C31E">
            <wp:extent cx="2003063" cy="286603"/>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2019300" cy="288926"/>
                    </a:xfrm>
                    <a:prstGeom prst="rect">
                      <a:avLst/>
                    </a:prstGeom>
                  </pic:spPr>
                </pic:pic>
              </a:graphicData>
            </a:graphic>
          </wp:inline>
        </w:drawing>
      </w:r>
      <w:r>
        <w:rPr>
          <w:noProof/>
          <w:lang w:eastAsia="en-GB"/>
        </w:rPr>
        <w:drawing>
          <wp:inline distT="0" distB="0" distL="0" distR="0" wp14:anchorId="4137FBD0" wp14:editId="1BC430F6">
            <wp:extent cx="3589361" cy="436728"/>
            <wp:effectExtent l="0" t="0" r="0" b="1905"/>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601048" cy="438150"/>
                    </a:xfrm>
                    <a:prstGeom prst="rect">
                      <a:avLst/>
                    </a:prstGeom>
                  </pic:spPr>
                </pic:pic>
              </a:graphicData>
            </a:graphic>
          </wp:inline>
        </w:drawing>
      </w:r>
      <w:r>
        <w:rPr>
          <w:noProof/>
          <w:lang w:eastAsia="en-GB"/>
        </w:rPr>
        <w:drawing>
          <wp:inline distT="0" distB="0" distL="0" distR="0" wp14:anchorId="5097020B" wp14:editId="4C362E12">
            <wp:extent cx="5595582" cy="1405720"/>
            <wp:effectExtent l="0" t="0" r="5715" b="4445"/>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594011" cy="1405325"/>
                    </a:xfrm>
                    <a:prstGeom prst="rect">
                      <a:avLst/>
                    </a:prstGeom>
                  </pic:spPr>
                </pic:pic>
              </a:graphicData>
            </a:graphic>
          </wp:inline>
        </w:drawing>
      </w:r>
    </w:p>
    <w:p w:rsidR="00F40B69" w:rsidRDefault="00F40B69" w:rsidP="00F40B69">
      <w:pPr>
        <w:rPr>
          <w:noProof/>
          <w:lang w:eastAsia="en-GB"/>
        </w:rPr>
      </w:pPr>
      <w:r>
        <w:rPr>
          <w:noProof/>
          <w:lang w:eastAsia="en-GB"/>
        </w:rPr>
        <w:lastRenderedPageBreak/>
        <w:drawing>
          <wp:inline distT="0" distB="0" distL="0" distR="0" wp14:anchorId="55924CB8" wp14:editId="68960310">
            <wp:extent cx="2669765" cy="2265528"/>
            <wp:effectExtent l="0" t="0" r="0" b="1905"/>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2676525" cy="2271264"/>
                    </a:xfrm>
                    <a:prstGeom prst="rect">
                      <a:avLst/>
                    </a:prstGeom>
                  </pic:spPr>
                </pic:pic>
              </a:graphicData>
            </a:graphic>
          </wp:inline>
        </w:drawing>
      </w:r>
      <w:r>
        <w:rPr>
          <w:noProof/>
          <w:lang w:eastAsia="en-GB"/>
        </w:rPr>
        <w:drawing>
          <wp:inline distT="0" distB="0" distL="0" distR="0" wp14:anchorId="5E005CF2" wp14:editId="4EFA8B7A">
            <wp:extent cx="2838734" cy="2429301"/>
            <wp:effectExtent l="0" t="0" r="0" b="9525"/>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2847975" cy="2437209"/>
                    </a:xfrm>
                    <a:prstGeom prst="rect">
                      <a:avLst/>
                    </a:prstGeom>
                  </pic:spPr>
                </pic:pic>
              </a:graphicData>
            </a:graphic>
          </wp:inline>
        </w:drawing>
      </w:r>
    </w:p>
    <w:p w:rsidR="00F40B69" w:rsidRDefault="00F40B69" w:rsidP="00F40B69">
      <w:r>
        <w:rPr>
          <w:noProof/>
          <w:lang w:eastAsia="en-GB"/>
        </w:rPr>
        <w:drawing>
          <wp:inline distT="0" distB="0" distL="0" distR="0" wp14:anchorId="7CC59FCF" wp14:editId="4490B5E5">
            <wp:extent cx="2672895" cy="2524835"/>
            <wp:effectExtent l="0" t="0" r="0" b="889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2676525" cy="2528264"/>
                    </a:xfrm>
                    <a:prstGeom prst="rect">
                      <a:avLst/>
                    </a:prstGeom>
                  </pic:spPr>
                </pic:pic>
              </a:graphicData>
            </a:graphic>
          </wp:inline>
        </w:drawing>
      </w:r>
      <w:r>
        <w:rPr>
          <w:noProof/>
          <w:lang w:eastAsia="en-GB"/>
        </w:rPr>
        <w:drawing>
          <wp:inline distT="0" distB="0" distL="0" distR="0" wp14:anchorId="7E9EE908" wp14:editId="315EC5C1">
            <wp:extent cx="2866029" cy="2524835"/>
            <wp:effectExtent l="0" t="0" r="0" b="889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2864874" cy="2523818"/>
                    </a:xfrm>
                    <a:prstGeom prst="rect">
                      <a:avLst/>
                    </a:prstGeom>
                  </pic:spPr>
                </pic:pic>
              </a:graphicData>
            </a:graphic>
          </wp:inline>
        </w:drawing>
      </w:r>
    </w:p>
    <w:p w:rsidR="00F40B69" w:rsidRDefault="00F40B69" w:rsidP="00F40B69">
      <w:r>
        <w:rPr>
          <w:noProof/>
          <w:lang w:eastAsia="en-GB"/>
        </w:rPr>
        <w:drawing>
          <wp:inline distT="0" distB="0" distL="0" distR="0" wp14:anchorId="1BD53BAE" wp14:editId="5E5F4F63">
            <wp:extent cx="2784143" cy="3248167"/>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2817495" cy="3287078"/>
                    </a:xfrm>
                    <a:prstGeom prst="rect">
                      <a:avLst/>
                    </a:prstGeom>
                  </pic:spPr>
                </pic:pic>
              </a:graphicData>
            </a:graphic>
          </wp:inline>
        </w:drawing>
      </w:r>
      <w:r>
        <w:rPr>
          <w:noProof/>
          <w:lang w:eastAsia="en-GB"/>
        </w:rPr>
        <w:drawing>
          <wp:inline distT="0" distB="0" distL="0" distR="0" wp14:anchorId="09756641" wp14:editId="77E0848E">
            <wp:extent cx="2866030" cy="2975211"/>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2882251" cy="2992050"/>
                    </a:xfrm>
                    <a:prstGeom prst="rect">
                      <a:avLst/>
                    </a:prstGeom>
                  </pic:spPr>
                </pic:pic>
              </a:graphicData>
            </a:graphic>
          </wp:inline>
        </w:drawing>
      </w:r>
    </w:p>
    <w:p w:rsidR="00F40B69" w:rsidRDefault="00F40B69" w:rsidP="00F40B69">
      <w:pPr>
        <w:rPr>
          <w:noProof/>
          <w:lang w:eastAsia="en-GB"/>
        </w:rPr>
      </w:pPr>
    </w:p>
    <w:p w:rsidR="00F40B69" w:rsidRDefault="00F40B69" w:rsidP="00F40B69">
      <w:r>
        <w:rPr>
          <w:noProof/>
          <w:lang w:eastAsia="en-GB"/>
        </w:rPr>
        <w:lastRenderedPageBreak/>
        <w:drawing>
          <wp:inline distT="0" distB="0" distL="0" distR="0" wp14:anchorId="01F4A108" wp14:editId="20D25E37">
            <wp:extent cx="5981700" cy="76200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981700" cy="762000"/>
                    </a:xfrm>
                    <a:prstGeom prst="rect">
                      <a:avLst/>
                    </a:prstGeom>
                  </pic:spPr>
                </pic:pic>
              </a:graphicData>
            </a:graphic>
          </wp:inline>
        </w:drawing>
      </w:r>
    </w:p>
    <w:p w:rsidR="00F40B69" w:rsidRDefault="00F40B69" w:rsidP="00F40B69">
      <w:r>
        <w:rPr>
          <w:noProof/>
          <w:lang w:eastAsia="en-GB"/>
        </w:rPr>
        <w:drawing>
          <wp:inline distT="0" distB="0" distL="0" distR="0" wp14:anchorId="41752133" wp14:editId="45877B5E">
            <wp:extent cx="5829300" cy="2847975"/>
            <wp:effectExtent l="0" t="0" r="0" b="952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829300" cy="2847975"/>
                    </a:xfrm>
                    <a:prstGeom prst="rect">
                      <a:avLst/>
                    </a:prstGeom>
                  </pic:spPr>
                </pic:pic>
              </a:graphicData>
            </a:graphic>
          </wp:inline>
        </w:drawing>
      </w:r>
    </w:p>
    <w:p w:rsidR="00F40B69" w:rsidRPr="003C7435" w:rsidRDefault="00F40B69" w:rsidP="00F40B69">
      <w:r>
        <w:rPr>
          <w:noProof/>
          <w:lang w:eastAsia="en-GB"/>
        </w:rPr>
        <w:drawing>
          <wp:inline distT="0" distB="0" distL="0" distR="0" wp14:anchorId="799496D1" wp14:editId="546ACFAD">
            <wp:extent cx="5829300" cy="1295400"/>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t="9333"/>
                    <a:stretch/>
                  </pic:blipFill>
                  <pic:spPr bwMode="auto">
                    <a:xfrm>
                      <a:off x="0" y="0"/>
                      <a:ext cx="5829300" cy="1295400"/>
                    </a:xfrm>
                    <a:prstGeom prst="rect">
                      <a:avLst/>
                    </a:prstGeom>
                    <a:ln>
                      <a:noFill/>
                    </a:ln>
                    <a:extLst>
                      <a:ext uri="{53640926-AAD7-44D8-BBD7-CCE9431645EC}">
                        <a14:shadowObscured xmlns:a14="http://schemas.microsoft.com/office/drawing/2010/main"/>
                      </a:ext>
                    </a:extLst>
                  </pic:spPr>
                </pic:pic>
              </a:graphicData>
            </a:graphic>
          </wp:inline>
        </w:drawing>
      </w:r>
    </w:p>
    <w:p w:rsidR="00F40B69" w:rsidRDefault="00F40B69" w:rsidP="00F40B69">
      <w:r>
        <w:rPr>
          <w:noProof/>
          <w:lang w:eastAsia="en-GB"/>
        </w:rPr>
        <w:drawing>
          <wp:inline distT="0" distB="0" distL="0" distR="0" wp14:anchorId="20AE1483" wp14:editId="5155B84F">
            <wp:extent cx="2886075" cy="3324225"/>
            <wp:effectExtent l="0" t="0" r="9525" b="952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2886075" cy="3324225"/>
                    </a:xfrm>
                    <a:prstGeom prst="rect">
                      <a:avLst/>
                    </a:prstGeom>
                  </pic:spPr>
                </pic:pic>
              </a:graphicData>
            </a:graphic>
          </wp:inline>
        </w:drawing>
      </w:r>
      <w:r>
        <w:rPr>
          <w:noProof/>
          <w:lang w:eastAsia="en-GB"/>
        </w:rPr>
        <w:drawing>
          <wp:inline distT="0" distB="0" distL="0" distR="0" wp14:anchorId="608C9CEB" wp14:editId="0D6CC4A2">
            <wp:extent cx="2589291" cy="2952750"/>
            <wp:effectExtent l="0" t="0" r="1905"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b="33453"/>
                    <a:stretch/>
                  </pic:blipFill>
                  <pic:spPr bwMode="auto">
                    <a:xfrm>
                      <a:off x="0" y="0"/>
                      <a:ext cx="2592662" cy="2956594"/>
                    </a:xfrm>
                    <a:prstGeom prst="rect">
                      <a:avLst/>
                    </a:prstGeom>
                    <a:ln>
                      <a:noFill/>
                    </a:ln>
                    <a:extLst>
                      <a:ext uri="{53640926-AAD7-44D8-BBD7-CCE9431645EC}">
                        <a14:shadowObscured xmlns:a14="http://schemas.microsoft.com/office/drawing/2010/main"/>
                      </a:ext>
                    </a:extLst>
                  </pic:spPr>
                </pic:pic>
              </a:graphicData>
            </a:graphic>
          </wp:inline>
        </w:drawing>
      </w:r>
      <w:r>
        <w:t>aa</w:t>
      </w:r>
    </w:p>
    <w:p w:rsidR="00F40B69" w:rsidRDefault="00F40B69" w:rsidP="00F40B69">
      <w:r>
        <w:rPr>
          <w:noProof/>
          <w:lang w:eastAsia="en-GB"/>
        </w:rPr>
        <w:lastRenderedPageBreak/>
        <w:drawing>
          <wp:inline distT="0" distB="0" distL="0" distR="0" wp14:anchorId="7B4A3D95" wp14:editId="6A298306">
            <wp:extent cx="3189939" cy="1187355"/>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3266465" cy="1215840"/>
                    </a:xfrm>
                    <a:prstGeom prst="rect">
                      <a:avLst/>
                    </a:prstGeom>
                  </pic:spPr>
                </pic:pic>
              </a:graphicData>
            </a:graphic>
          </wp:inline>
        </w:drawing>
      </w:r>
      <w:r>
        <w:rPr>
          <w:noProof/>
          <w:lang w:eastAsia="en-GB"/>
        </w:rPr>
        <w:drawing>
          <wp:inline distT="0" distB="0" distL="0" distR="0" wp14:anchorId="55946DCC" wp14:editId="3A45052D">
            <wp:extent cx="2169994" cy="1337480"/>
            <wp:effectExtent l="0" t="0" r="1905"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2170747" cy="1337944"/>
                    </a:xfrm>
                    <a:prstGeom prst="rect">
                      <a:avLst/>
                    </a:prstGeom>
                  </pic:spPr>
                </pic:pic>
              </a:graphicData>
            </a:graphic>
          </wp:inline>
        </w:drawing>
      </w:r>
      <w:r>
        <w:rPr>
          <w:noProof/>
          <w:lang w:eastAsia="en-GB"/>
        </w:rPr>
        <w:drawing>
          <wp:inline distT="0" distB="0" distL="0" distR="0" wp14:anchorId="04E44F91" wp14:editId="45CD1457">
            <wp:extent cx="3138985" cy="3070746"/>
            <wp:effectExtent l="0" t="0" r="4445"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3144944" cy="3076575"/>
                    </a:xfrm>
                    <a:prstGeom prst="rect">
                      <a:avLst/>
                    </a:prstGeom>
                  </pic:spPr>
                </pic:pic>
              </a:graphicData>
            </a:graphic>
          </wp:inline>
        </w:drawing>
      </w:r>
      <w:r>
        <w:rPr>
          <w:noProof/>
          <w:lang w:eastAsia="en-GB"/>
        </w:rPr>
        <w:drawing>
          <wp:inline distT="0" distB="0" distL="0" distR="0" wp14:anchorId="67921CF4" wp14:editId="6B6DA430">
            <wp:extent cx="2552131" cy="2879678"/>
            <wp:effectExtent l="0" t="0" r="635"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552700" cy="2880320"/>
                    </a:xfrm>
                    <a:prstGeom prst="rect">
                      <a:avLst/>
                    </a:prstGeom>
                  </pic:spPr>
                </pic:pic>
              </a:graphicData>
            </a:graphic>
          </wp:inline>
        </w:drawing>
      </w:r>
    </w:p>
    <w:p w:rsidR="00F40B69" w:rsidRDefault="00F40B69" w:rsidP="00F40B69">
      <w:pPr>
        <w:rPr>
          <w:noProof/>
          <w:lang w:eastAsia="en-GB"/>
        </w:rPr>
      </w:pPr>
      <w:r>
        <w:rPr>
          <w:noProof/>
          <w:lang w:eastAsia="en-GB"/>
        </w:rPr>
        <w:drawing>
          <wp:inline distT="0" distB="0" distL="0" distR="0" wp14:anchorId="6840C6B0" wp14:editId="18133484">
            <wp:extent cx="3070746" cy="2074459"/>
            <wp:effectExtent l="0" t="0" r="0" b="254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3080743" cy="2081212"/>
                    </a:xfrm>
                    <a:prstGeom prst="rect">
                      <a:avLst/>
                    </a:prstGeom>
                  </pic:spPr>
                </pic:pic>
              </a:graphicData>
            </a:graphic>
          </wp:inline>
        </w:drawing>
      </w:r>
      <w:r>
        <w:rPr>
          <w:noProof/>
          <w:lang w:eastAsia="en-GB"/>
        </w:rPr>
        <w:drawing>
          <wp:inline distT="0" distB="0" distL="0" distR="0" wp14:anchorId="33D278FB" wp14:editId="2C780489">
            <wp:extent cx="2620370" cy="2115403"/>
            <wp:effectExtent l="0" t="0" r="889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2626468" cy="2120326"/>
                    </a:xfrm>
                    <a:prstGeom prst="rect">
                      <a:avLst/>
                    </a:prstGeom>
                  </pic:spPr>
                </pic:pic>
              </a:graphicData>
            </a:graphic>
          </wp:inline>
        </w:drawing>
      </w:r>
      <w:r>
        <w:rPr>
          <w:noProof/>
          <w:lang w:eastAsia="en-GB"/>
        </w:rPr>
        <w:drawing>
          <wp:inline distT="0" distB="0" distL="0" distR="0" wp14:anchorId="1352BCF6" wp14:editId="6827DDE4">
            <wp:extent cx="2571184" cy="1910080"/>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2578518" cy="1915528"/>
                    </a:xfrm>
                    <a:prstGeom prst="rect">
                      <a:avLst/>
                    </a:prstGeom>
                  </pic:spPr>
                </pic:pic>
              </a:graphicData>
            </a:graphic>
          </wp:inline>
        </w:drawing>
      </w:r>
      <w:r>
        <w:rPr>
          <w:noProof/>
          <w:lang w:eastAsia="en-GB"/>
        </w:rPr>
        <w:drawing>
          <wp:inline distT="0" distB="0" distL="0" distR="0" wp14:anchorId="5C785A54" wp14:editId="102E34F1">
            <wp:extent cx="3078178" cy="1541780"/>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3134390" cy="1569935"/>
                    </a:xfrm>
                    <a:prstGeom prst="rect">
                      <a:avLst/>
                    </a:prstGeom>
                  </pic:spPr>
                </pic:pic>
              </a:graphicData>
            </a:graphic>
          </wp:inline>
        </w:drawing>
      </w:r>
    </w:p>
    <w:p w:rsidR="00F40B69" w:rsidRDefault="00F40B69" w:rsidP="00F40B69">
      <w:pPr>
        <w:outlineLvl w:val="0"/>
        <w:rPr>
          <w:b/>
          <w:sz w:val="28"/>
          <w:szCs w:val="28"/>
        </w:rPr>
      </w:pPr>
      <w:r>
        <w:rPr>
          <w:b/>
          <w:sz w:val="28"/>
          <w:szCs w:val="28"/>
        </w:rPr>
        <w:lastRenderedPageBreak/>
        <w:t>Substance Misuse</w:t>
      </w:r>
    </w:p>
    <w:p w:rsidR="008563D2" w:rsidRPr="008563D2" w:rsidRDefault="00F40B69" w:rsidP="008563D2">
      <w:pPr>
        <w:outlineLvl w:val="0"/>
        <w:rPr>
          <w:b/>
          <w:sz w:val="28"/>
          <w:szCs w:val="28"/>
        </w:rPr>
      </w:pPr>
      <w:r>
        <w:rPr>
          <w:noProof/>
          <w:lang w:eastAsia="en-GB"/>
        </w:rPr>
        <w:drawing>
          <wp:inline distT="0" distB="0" distL="0" distR="0" wp14:anchorId="30C29398" wp14:editId="33A50091">
            <wp:extent cx="2590800" cy="4752975"/>
            <wp:effectExtent l="0" t="0" r="0"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2590800" cy="4752975"/>
                    </a:xfrm>
                    <a:prstGeom prst="rect">
                      <a:avLst/>
                    </a:prstGeom>
                  </pic:spPr>
                </pic:pic>
              </a:graphicData>
            </a:graphic>
          </wp:inline>
        </w:drawing>
      </w:r>
      <w:r>
        <w:rPr>
          <w:noProof/>
          <w:lang w:eastAsia="en-GB"/>
        </w:rPr>
        <w:drawing>
          <wp:inline distT="0" distB="0" distL="0" distR="0" wp14:anchorId="5C13860D" wp14:editId="740A9695">
            <wp:extent cx="3009900" cy="4791075"/>
            <wp:effectExtent l="0" t="0" r="0" b="952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3009900" cy="4791075"/>
                    </a:xfrm>
                    <a:prstGeom prst="rect">
                      <a:avLst/>
                    </a:prstGeom>
                  </pic:spPr>
                </pic:pic>
              </a:graphicData>
            </a:graphic>
          </wp:inline>
        </w:drawing>
      </w:r>
      <w:r>
        <w:rPr>
          <w:noProof/>
          <w:lang w:eastAsia="en-GB"/>
        </w:rPr>
        <w:drawing>
          <wp:inline distT="0" distB="0" distL="0" distR="0" wp14:anchorId="553FC79E" wp14:editId="0AD9CB0C">
            <wp:extent cx="2590800" cy="348615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2590800" cy="3486150"/>
                    </a:xfrm>
                    <a:prstGeom prst="rect">
                      <a:avLst/>
                    </a:prstGeom>
                  </pic:spPr>
                </pic:pic>
              </a:graphicData>
            </a:graphic>
          </wp:inline>
        </w:drawing>
      </w:r>
      <w:r>
        <w:rPr>
          <w:noProof/>
          <w:lang w:eastAsia="en-GB"/>
        </w:rPr>
        <w:drawing>
          <wp:inline distT="0" distB="0" distL="0" distR="0" wp14:anchorId="604F4C3F" wp14:editId="5D2CF243">
            <wp:extent cx="2524125" cy="3362325"/>
            <wp:effectExtent l="0" t="0" r="9525" b="952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2524125" cy="3362325"/>
                    </a:xfrm>
                    <a:prstGeom prst="rect">
                      <a:avLst/>
                    </a:prstGeom>
                  </pic:spPr>
                </pic:pic>
              </a:graphicData>
            </a:graphic>
          </wp:inline>
        </w:drawing>
      </w:r>
    </w:p>
    <w:p w:rsidR="008563D2" w:rsidRDefault="008563D2" w:rsidP="008563D2">
      <w:pPr>
        <w:outlineLvl w:val="0"/>
        <w:rPr>
          <w:b/>
          <w:sz w:val="28"/>
          <w:szCs w:val="28"/>
        </w:rPr>
      </w:pPr>
      <w:r>
        <w:rPr>
          <w:noProof/>
          <w:lang w:eastAsia="en-GB"/>
        </w:rPr>
        <w:lastRenderedPageBreak/>
        <w:drawing>
          <wp:inline distT="0" distB="0" distL="0" distR="0" wp14:anchorId="67B53EBD" wp14:editId="2F34BF8A">
            <wp:extent cx="6334125" cy="4543425"/>
            <wp:effectExtent l="0" t="0" r="9525"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6334125" cy="4543425"/>
                    </a:xfrm>
                    <a:prstGeom prst="rect">
                      <a:avLst/>
                    </a:prstGeom>
                  </pic:spPr>
                </pic:pic>
              </a:graphicData>
            </a:graphic>
          </wp:inline>
        </w:drawing>
      </w:r>
      <w:r>
        <w:rPr>
          <w:noProof/>
          <w:lang w:eastAsia="en-GB"/>
        </w:rPr>
        <w:drawing>
          <wp:inline distT="0" distB="0" distL="0" distR="0" wp14:anchorId="15A4D3AC" wp14:editId="6F592C59">
            <wp:extent cx="6334125" cy="3924300"/>
            <wp:effectExtent l="0" t="0" r="9525"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t="20595"/>
                    <a:stretch/>
                  </pic:blipFill>
                  <pic:spPr bwMode="auto">
                    <a:xfrm>
                      <a:off x="0" y="0"/>
                      <a:ext cx="6334125" cy="3924300"/>
                    </a:xfrm>
                    <a:prstGeom prst="rect">
                      <a:avLst/>
                    </a:prstGeom>
                    <a:ln>
                      <a:noFill/>
                    </a:ln>
                    <a:extLst>
                      <a:ext uri="{53640926-AAD7-44D8-BBD7-CCE9431645EC}">
                        <a14:shadowObscured xmlns:a14="http://schemas.microsoft.com/office/drawing/2010/main"/>
                      </a:ext>
                    </a:extLst>
                  </pic:spPr>
                </pic:pic>
              </a:graphicData>
            </a:graphic>
          </wp:inline>
        </w:drawing>
      </w:r>
      <w:r w:rsidRPr="00A46596">
        <w:rPr>
          <w:b/>
          <w:sz w:val="28"/>
          <w:szCs w:val="28"/>
        </w:rPr>
        <w:t xml:space="preserve"> </w:t>
      </w:r>
    </w:p>
    <w:p w:rsidR="008563D2" w:rsidRDefault="008563D2" w:rsidP="008563D2">
      <w:pPr>
        <w:outlineLvl w:val="0"/>
        <w:rPr>
          <w:b/>
          <w:sz w:val="28"/>
          <w:szCs w:val="28"/>
        </w:rPr>
      </w:pPr>
      <w:r>
        <w:rPr>
          <w:b/>
          <w:sz w:val="28"/>
          <w:szCs w:val="28"/>
        </w:rPr>
        <w:lastRenderedPageBreak/>
        <w:t xml:space="preserve">Public Servants’ </w:t>
      </w:r>
      <w:r w:rsidRPr="00A46596">
        <w:rPr>
          <w:b/>
          <w:sz w:val="28"/>
          <w:szCs w:val="28"/>
        </w:rPr>
        <w:t>A</w:t>
      </w:r>
      <w:r>
        <w:rPr>
          <w:b/>
          <w:sz w:val="28"/>
          <w:szCs w:val="28"/>
        </w:rPr>
        <w:t xml:space="preserve">buse (ABMU/Swansea LA controlled Schools/Family Court) Allegations of </w:t>
      </w:r>
      <w:r w:rsidRPr="008732E1">
        <w:rPr>
          <w:b/>
          <w:sz w:val="28"/>
          <w:szCs w:val="28"/>
        </w:rPr>
        <w:t>Sexual Abuse, Financial Abuse and</w:t>
      </w:r>
      <w:r>
        <w:rPr>
          <w:b/>
          <w:sz w:val="28"/>
          <w:szCs w:val="28"/>
        </w:rPr>
        <w:t>/or</w:t>
      </w:r>
      <w:r w:rsidRPr="008732E1">
        <w:rPr>
          <w:b/>
          <w:sz w:val="28"/>
          <w:szCs w:val="28"/>
        </w:rPr>
        <w:t xml:space="preserve"> Inappropriate Behaviou</w:t>
      </w:r>
      <w:r>
        <w:rPr>
          <w:b/>
          <w:sz w:val="28"/>
          <w:szCs w:val="28"/>
        </w:rPr>
        <w:t>r</w:t>
      </w:r>
      <w:r>
        <w:rPr>
          <w:noProof/>
          <w:lang w:eastAsia="en-GB"/>
        </w:rPr>
        <w:drawing>
          <wp:inline distT="0" distB="0" distL="0" distR="0" wp14:anchorId="4B073B62" wp14:editId="6F7DEB8D">
            <wp:extent cx="2771775" cy="4200525"/>
            <wp:effectExtent l="0" t="0" r="9525" b="952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2771775" cy="4200525"/>
                    </a:xfrm>
                    <a:prstGeom prst="rect">
                      <a:avLst/>
                    </a:prstGeom>
                  </pic:spPr>
                </pic:pic>
              </a:graphicData>
            </a:graphic>
          </wp:inline>
        </w:drawing>
      </w:r>
      <w:r>
        <w:rPr>
          <w:noProof/>
          <w:lang w:eastAsia="en-GB"/>
        </w:rPr>
        <w:drawing>
          <wp:inline distT="0" distB="0" distL="0" distR="0" wp14:anchorId="4CC26EF7" wp14:editId="5A27E58D">
            <wp:extent cx="2838450" cy="4200525"/>
            <wp:effectExtent l="0" t="0" r="0" b="952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2838450" cy="4200525"/>
                    </a:xfrm>
                    <a:prstGeom prst="rect">
                      <a:avLst/>
                    </a:prstGeom>
                  </pic:spPr>
                </pic:pic>
              </a:graphicData>
            </a:graphic>
          </wp:inline>
        </w:drawing>
      </w:r>
      <w:r>
        <w:rPr>
          <w:noProof/>
          <w:lang w:eastAsia="en-GB"/>
        </w:rPr>
        <w:drawing>
          <wp:inline distT="0" distB="0" distL="0" distR="0" wp14:anchorId="479E3AAC" wp14:editId="1C3DBA45">
            <wp:extent cx="3038475" cy="2152650"/>
            <wp:effectExtent l="0" t="0" r="9525"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3038475" cy="2152650"/>
                    </a:xfrm>
                    <a:prstGeom prst="rect">
                      <a:avLst/>
                    </a:prstGeom>
                  </pic:spPr>
                </pic:pic>
              </a:graphicData>
            </a:graphic>
          </wp:inline>
        </w:drawing>
      </w:r>
      <w:r>
        <w:rPr>
          <w:noProof/>
          <w:lang w:eastAsia="en-GB"/>
        </w:rPr>
        <w:drawing>
          <wp:inline distT="0" distB="0" distL="0" distR="0" wp14:anchorId="071F9E1F" wp14:editId="6301AF73">
            <wp:extent cx="2571750" cy="215265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2571750" cy="2152650"/>
                    </a:xfrm>
                    <a:prstGeom prst="rect">
                      <a:avLst/>
                    </a:prstGeom>
                  </pic:spPr>
                </pic:pic>
              </a:graphicData>
            </a:graphic>
          </wp:inline>
        </w:drawing>
      </w:r>
    </w:p>
    <w:p w:rsidR="008563D2" w:rsidRDefault="008563D2" w:rsidP="008563D2">
      <w:pPr>
        <w:outlineLvl w:val="0"/>
        <w:rPr>
          <w:b/>
          <w:noProof/>
          <w:sz w:val="28"/>
          <w:szCs w:val="28"/>
          <w:lang w:eastAsia="en-GB"/>
        </w:rPr>
      </w:pPr>
      <w:r>
        <w:rPr>
          <w:b/>
          <w:noProof/>
          <w:sz w:val="28"/>
          <w:szCs w:val="28"/>
          <w:lang w:eastAsia="en-GB"/>
        </w:rPr>
        <w:drawing>
          <wp:inline distT="0" distB="0" distL="0" distR="0" wp14:anchorId="52B4C4B7" wp14:editId="7BEB7692">
            <wp:extent cx="2924175" cy="9144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8">
                      <a:extLst>
                        <a:ext uri="{28A0092B-C50C-407E-A947-70E740481C1C}">
                          <a14:useLocalDpi xmlns:a14="http://schemas.microsoft.com/office/drawing/2010/main" val="0"/>
                        </a:ext>
                      </a:extLst>
                    </a:blip>
                    <a:srcRect l="2414" t="41141" r="-2414" b="39039"/>
                    <a:stretch/>
                  </pic:blipFill>
                  <pic:spPr bwMode="auto">
                    <a:xfrm>
                      <a:off x="0" y="0"/>
                      <a:ext cx="2936804" cy="91834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1330B3EE" wp14:editId="4E7372B9">
            <wp:extent cx="2428875" cy="885825"/>
            <wp:effectExtent l="0" t="0" r="9525" b="952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2428875" cy="885825"/>
                    </a:xfrm>
                    <a:prstGeom prst="rect">
                      <a:avLst/>
                    </a:prstGeom>
                  </pic:spPr>
                </pic:pic>
              </a:graphicData>
            </a:graphic>
          </wp:inline>
        </w:drawing>
      </w:r>
    </w:p>
    <w:p w:rsidR="008563D2" w:rsidRPr="00066113" w:rsidRDefault="008563D2" w:rsidP="008563D2">
      <w:pPr>
        <w:outlineLvl w:val="0"/>
        <w:rPr>
          <w:noProof/>
          <w:lang w:eastAsia="en-GB"/>
        </w:rPr>
      </w:pPr>
      <w:r>
        <w:rPr>
          <w:noProof/>
          <w:lang w:eastAsia="en-GB"/>
        </w:rPr>
        <w:drawing>
          <wp:inline distT="0" distB="0" distL="0" distR="0" wp14:anchorId="3E050510" wp14:editId="61A01931">
            <wp:extent cx="5715000" cy="657225"/>
            <wp:effectExtent l="0" t="0" r="0" b="952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715000" cy="657225"/>
                    </a:xfrm>
                    <a:prstGeom prst="rect">
                      <a:avLst/>
                    </a:prstGeom>
                  </pic:spPr>
                </pic:pic>
              </a:graphicData>
            </a:graphic>
          </wp:inline>
        </w:drawing>
      </w:r>
      <w:r w:rsidRPr="00A46596">
        <w:rPr>
          <w:noProof/>
          <w:lang w:eastAsia="en-GB"/>
        </w:rPr>
        <w:t xml:space="preserve"> </w:t>
      </w:r>
    </w:p>
    <w:p w:rsidR="008563D2" w:rsidRDefault="008563D2" w:rsidP="00F40B69">
      <w:pPr>
        <w:outlineLvl w:val="0"/>
        <w:rPr>
          <w:b/>
          <w:sz w:val="28"/>
          <w:szCs w:val="28"/>
        </w:rPr>
      </w:pPr>
      <w:r>
        <w:rPr>
          <w:noProof/>
          <w:lang w:eastAsia="en-GB"/>
        </w:rPr>
        <w:lastRenderedPageBreak/>
        <w:drawing>
          <wp:inline distT="0" distB="0" distL="0" distR="0" wp14:anchorId="40D78EB0" wp14:editId="2889BDF2">
            <wp:extent cx="6467475" cy="5423026"/>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6470473" cy="5425540"/>
                    </a:xfrm>
                    <a:prstGeom prst="rect">
                      <a:avLst/>
                    </a:prstGeom>
                  </pic:spPr>
                </pic:pic>
              </a:graphicData>
            </a:graphic>
          </wp:inline>
        </w:drawing>
      </w:r>
      <w:r>
        <w:rPr>
          <w:noProof/>
          <w:lang w:eastAsia="en-GB"/>
        </w:rPr>
        <w:drawing>
          <wp:inline distT="0" distB="0" distL="0" distR="0" wp14:anchorId="4748B5BF" wp14:editId="4B712924">
            <wp:extent cx="6086475" cy="3349782"/>
            <wp:effectExtent l="0" t="0" r="0" b="317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6097050" cy="3355602"/>
                    </a:xfrm>
                    <a:prstGeom prst="rect">
                      <a:avLst/>
                    </a:prstGeom>
                  </pic:spPr>
                </pic:pic>
              </a:graphicData>
            </a:graphic>
          </wp:inline>
        </w:drawing>
      </w:r>
    </w:p>
    <w:p w:rsidR="005D708C" w:rsidRDefault="005D708C" w:rsidP="005D708C">
      <w:pPr>
        <w:outlineLvl w:val="0"/>
        <w:rPr>
          <w:rFonts w:cstheme="minorHAnsi"/>
          <w:b/>
          <w:noProof/>
          <w:sz w:val="28"/>
          <w:szCs w:val="28"/>
        </w:rPr>
      </w:pPr>
      <w:r>
        <w:rPr>
          <w:noProof/>
          <w:lang w:eastAsia="en-GB"/>
        </w:rPr>
        <w:lastRenderedPageBreak/>
        <mc:AlternateContent>
          <mc:Choice Requires="wps">
            <w:drawing>
              <wp:anchor distT="0" distB="0" distL="114300" distR="114300" simplePos="0" relativeHeight="252436480" behindDoc="0" locked="0" layoutInCell="1" allowOverlap="1" wp14:anchorId="0CC07634" wp14:editId="4E837312">
                <wp:simplePos x="0" y="0"/>
                <wp:positionH relativeFrom="column">
                  <wp:posOffset>4301501</wp:posOffset>
                </wp:positionH>
                <wp:positionV relativeFrom="paragraph">
                  <wp:posOffset>1918002</wp:posOffset>
                </wp:positionV>
                <wp:extent cx="232348" cy="187377"/>
                <wp:effectExtent l="12700" t="12700" r="9525" b="15875"/>
                <wp:wrapNone/>
                <wp:docPr id="505" name="Oval 505"/>
                <wp:cNvGraphicFramePr/>
                <a:graphic xmlns:a="http://schemas.openxmlformats.org/drawingml/2006/main">
                  <a:graphicData uri="http://schemas.microsoft.com/office/word/2010/wordprocessingShape">
                    <wps:wsp>
                      <wps:cNvSpPr/>
                      <wps:spPr>
                        <a:xfrm>
                          <a:off x="0" y="0"/>
                          <a:ext cx="232348" cy="187377"/>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EB9CB8E" id="Oval 505" o:spid="_x0000_s1026" style="position:absolute;margin-left:338.7pt;margin-top:151pt;width:18.3pt;height:14.75pt;z-index:25243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" fillcolor="white [3212]" strokecolor="#243f60 [1604]" strokeweight="2pt"/>
            </w:pict>
          </mc:Fallback>
        </mc:AlternateContent>
      </w:r>
      <w:r>
        <w:rPr>
          <w:noProof/>
          <w:lang w:eastAsia="en-GB"/>
        </w:rPr>
        <w:drawing>
          <wp:inline distT="0" distB="0" distL="0" distR="0" wp14:anchorId="23E24CA3" wp14:editId="3BA2CD8D">
            <wp:extent cx="3042823" cy="2279046"/>
            <wp:effectExtent l="0" t="0" r="571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srcRect l="38754" t="28698" r="39125" b="24556"/>
                    <a:stretch/>
                  </pic:blipFill>
                  <pic:spPr bwMode="auto">
                    <a:xfrm>
                      <a:off x="0" y="0"/>
                      <a:ext cx="3073785" cy="2302237"/>
                    </a:xfrm>
                    <a:prstGeom prst="rect">
                      <a:avLst/>
                    </a:prstGeom>
                    <a:ln>
                      <a:noFill/>
                    </a:ln>
                    <a:extLst>
                      <a:ext uri="{53640926-AAD7-44D8-BBD7-CCE9431645EC}">
                        <a14:shadowObscured xmlns:a14="http://schemas.microsoft.com/office/drawing/2010/main"/>
                      </a:ext>
                    </a:extLst>
                  </pic:spPr>
                </pic:pic>
              </a:graphicData>
            </a:graphic>
          </wp:inline>
        </w:drawing>
      </w:r>
      <w:r w:rsidRPr="003C7435">
        <w:rPr>
          <w:noProof/>
        </w:rPr>
        <w:drawing>
          <wp:inline distT="0" distB="0" distL="0" distR="0" wp14:anchorId="6FB466DF" wp14:editId="76DB723E">
            <wp:extent cx="2667136" cy="2278505"/>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30890" cy="2332969"/>
                    </a:xfrm>
                    <a:prstGeom prst="rect">
                      <a:avLst/>
                    </a:prstGeom>
                    <a:noFill/>
                  </pic:spPr>
                </pic:pic>
              </a:graphicData>
            </a:graphic>
          </wp:inline>
        </w:drawing>
      </w:r>
    </w:p>
    <w:p w:rsidR="005D708C" w:rsidRDefault="005D708C" w:rsidP="005D708C">
      <w:pPr>
        <w:outlineLvl w:val="0"/>
        <w:rPr>
          <w:rFonts w:cstheme="minorHAnsi"/>
          <w:b/>
          <w:noProof/>
          <w:sz w:val="28"/>
          <w:szCs w:val="28"/>
        </w:rPr>
      </w:pPr>
      <w:r>
        <w:rPr>
          <w:noProof/>
          <w:lang w:eastAsia="en-GB"/>
        </w:rPr>
        <mc:AlternateContent>
          <mc:Choice Requires="wps">
            <w:drawing>
              <wp:anchor distT="0" distB="0" distL="114300" distR="114300" simplePos="0" relativeHeight="252437504" behindDoc="0" locked="0" layoutInCell="1" allowOverlap="1" wp14:anchorId="5BBAB0D4" wp14:editId="241E9C0B">
                <wp:simplePos x="0" y="0"/>
                <wp:positionH relativeFrom="column">
                  <wp:posOffset>2915587</wp:posOffset>
                </wp:positionH>
                <wp:positionV relativeFrom="paragraph">
                  <wp:posOffset>747010</wp:posOffset>
                </wp:positionV>
                <wp:extent cx="3245370" cy="509155"/>
                <wp:effectExtent l="0" t="0" r="19050" b="12065"/>
                <wp:wrapNone/>
                <wp:docPr id="21" name="Text Box 21"/>
                <wp:cNvGraphicFramePr/>
                <a:graphic xmlns:a="http://schemas.openxmlformats.org/drawingml/2006/main">
                  <a:graphicData uri="http://schemas.microsoft.com/office/word/2010/wordprocessingShape">
                    <wps:wsp>
                      <wps:cNvSpPr txBox="1"/>
                      <wps:spPr>
                        <a:xfrm>
                          <a:off x="0" y="0"/>
                          <a:ext cx="3245370" cy="509155"/>
                        </a:xfrm>
                        <a:prstGeom prst="rect">
                          <a:avLst/>
                        </a:prstGeom>
                        <a:solidFill>
                          <a:schemeClr val="lt1"/>
                        </a:solidFill>
                        <a:ln w="6350">
                          <a:solidFill>
                            <a:prstClr val="black"/>
                          </a:solidFill>
                        </a:ln>
                      </wps:spPr>
                      <wps:txbx>
                        <w:txbxContent>
                          <w:p w:rsidR="00B9661E" w:rsidRDefault="00B9661E" w:rsidP="005D708C">
                            <w:r>
                              <w:rPr>
                                <w:noProof/>
                                <w:lang w:eastAsia="en-GB"/>
                              </w:rPr>
                              <w:drawing>
                                <wp:inline distT="0" distB="0" distL="0" distR="0" wp14:anchorId="1BC91C1D" wp14:editId="0D4842E1">
                                  <wp:extent cx="3013023" cy="546649"/>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3416302" cy="6198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AB0D4" id="Text Box 21" o:spid="_x0000_s1044" type="#_x0000_t202" style="position:absolute;margin-left:229.55pt;margin-top:58.8pt;width:255.55pt;height:40.1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" fillcolor="white [3201]" strokeweight=".5pt">
                <v:textbox>
                  <w:txbxContent>
                    <w:p w:rsidR="00B9661E" w:rsidRDefault="00B9661E" w:rsidP="005D708C">
                      <w:r>
                        <w:rPr>
                          <w:noProof/>
                          <w:lang w:eastAsia="en-GB"/>
                        </w:rPr>
                        <w:drawing>
                          <wp:inline distT="0" distB="0" distL="0" distR="0" wp14:anchorId="1BC91C1D" wp14:editId="0D4842E1">
                            <wp:extent cx="3013023" cy="546649"/>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3416302" cy="619815"/>
                                    </a:xfrm>
                                    <a:prstGeom prst="rect">
                                      <a:avLst/>
                                    </a:prstGeom>
                                  </pic:spPr>
                                </pic:pic>
                              </a:graphicData>
                            </a:graphic>
                          </wp:inline>
                        </w:drawing>
                      </w:r>
                    </w:p>
                  </w:txbxContent>
                </v:textbox>
              </v:shape>
            </w:pict>
          </mc:Fallback>
        </mc:AlternateContent>
      </w:r>
      <w:r>
        <w:rPr>
          <w:noProof/>
          <w:lang w:eastAsia="en-GB"/>
        </w:rPr>
        <w:drawing>
          <wp:inline distT="0" distB="0" distL="0" distR="0" wp14:anchorId="45552278" wp14:editId="6E183294">
            <wp:extent cx="2618514" cy="2653040"/>
            <wp:effectExtent l="0" t="0" r="0" b="127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l="38754" t="41469" r="38626" b="25148"/>
                    <a:stretch/>
                  </pic:blipFill>
                  <pic:spPr bwMode="auto">
                    <a:xfrm>
                      <a:off x="0" y="0"/>
                      <a:ext cx="2640667" cy="267548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31594191" wp14:editId="48351D6F">
            <wp:extent cx="2987644" cy="2659342"/>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3039949" cy="2705899"/>
                    </a:xfrm>
                    <a:prstGeom prst="rect">
                      <a:avLst/>
                    </a:prstGeom>
                  </pic:spPr>
                </pic:pic>
              </a:graphicData>
            </a:graphic>
          </wp:inline>
        </w:drawing>
      </w:r>
    </w:p>
    <w:p w:rsidR="005D708C" w:rsidRPr="00F07D1A" w:rsidRDefault="005D708C" w:rsidP="005D708C">
      <w:pPr>
        <w:outlineLvl w:val="0"/>
        <w:rPr>
          <w:rFonts w:cstheme="minorHAnsi"/>
          <w:b/>
          <w:noProof/>
          <w:sz w:val="28"/>
          <w:szCs w:val="28"/>
        </w:rPr>
      </w:pPr>
      <w:r>
        <w:rPr>
          <w:noProof/>
          <w:lang w:eastAsia="en-GB"/>
        </w:rPr>
        <mc:AlternateContent>
          <mc:Choice Requires="wps">
            <w:drawing>
              <wp:anchor distT="0" distB="0" distL="114300" distR="114300" simplePos="0" relativeHeight="252440576" behindDoc="0" locked="0" layoutInCell="1" allowOverlap="1" wp14:anchorId="38B70949" wp14:editId="60EC06D1">
                <wp:simplePos x="0" y="0"/>
                <wp:positionH relativeFrom="column">
                  <wp:posOffset>3422210</wp:posOffset>
                </wp:positionH>
                <wp:positionV relativeFrom="paragraph">
                  <wp:posOffset>1949392</wp:posOffset>
                </wp:positionV>
                <wp:extent cx="2697933" cy="561315"/>
                <wp:effectExtent l="0" t="0" r="7620" b="10795"/>
                <wp:wrapNone/>
                <wp:docPr id="109" name="Text Box 109"/>
                <wp:cNvGraphicFramePr/>
                <a:graphic xmlns:a="http://schemas.openxmlformats.org/drawingml/2006/main">
                  <a:graphicData uri="http://schemas.microsoft.com/office/word/2010/wordprocessingShape">
                    <wps:wsp>
                      <wps:cNvSpPr txBox="1"/>
                      <wps:spPr>
                        <a:xfrm>
                          <a:off x="0" y="0"/>
                          <a:ext cx="2697933" cy="561315"/>
                        </a:xfrm>
                        <a:prstGeom prst="rect">
                          <a:avLst/>
                        </a:prstGeom>
                        <a:solidFill>
                          <a:schemeClr val="lt1"/>
                        </a:solidFill>
                        <a:ln w="6350">
                          <a:solidFill>
                            <a:prstClr val="black"/>
                          </a:solidFill>
                        </a:ln>
                      </wps:spPr>
                      <wps:txbx>
                        <w:txbxContent>
                          <w:p w:rsidR="00B9661E" w:rsidRDefault="00B9661E" w:rsidP="005D708C">
                            <w:r>
                              <w:rPr>
                                <w:noProof/>
                                <w:lang w:eastAsia="en-GB"/>
                              </w:rPr>
                              <w:drawing>
                                <wp:inline distT="0" distB="0" distL="0" distR="0" wp14:anchorId="310B1910" wp14:editId="11CD3AA8">
                                  <wp:extent cx="2456725" cy="451340"/>
                                  <wp:effectExtent l="0" t="0" r="0" b="635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a:srcRect t="15421" b="17204"/>
                                          <a:stretch/>
                                        </pic:blipFill>
                                        <pic:spPr bwMode="auto">
                                          <a:xfrm>
                                            <a:off x="0" y="0"/>
                                            <a:ext cx="2672231" cy="49093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B70949" id="Text Box 109" o:spid="_x0000_s1045" type="#_x0000_t202" style="position:absolute;margin-left:269.45pt;margin-top:153.5pt;width:212.45pt;height:44.2pt;z-index:25244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" fillcolor="white [3201]" strokeweight=".5pt">
                <v:textbox>
                  <w:txbxContent>
                    <w:p w:rsidR="00B9661E" w:rsidRDefault="00B9661E" w:rsidP="005D708C">
                      <w:r>
                        <w:rPr>
                          <w:noProof/>
                          <w:lang w:eastAsia="en-GB"/>
                        </w:rPr>
                        <w:drawing>
                          <wp:inline distT="0" distB="0" distL="0" distR="0" wp14:anchorId="310B1910" wp14:editId="11CD3AA8">
                            <wp:extent cx="2456725" cy="451340"/>
                            <wp:effectExtent l="0" t="0" r="0" b="635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a:srcRect t="15421" b="17204"/>
                                    <a:stretch/>
                                  </pic:blipFill>
                                  <pic:spPr bwMode="auto">
                                    <a:xfrm>
                                      <a:off x="0" y="0"/>
                                      <a:ext cx="2672231" cy="490932"/>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2438528" behindDoc="0" locked="0" layoutInCell="1" allowOverlap="1" wp14:anchorId="59CE5CD6" wp14:editId="5CCC6092">
                <wp:simplePos x="0" y="0"/>
                <wp:positionH relativeFrom="column">
                  <wp:posOffset>981856</wp:posOffset>
                </wp:positionH>
                <wp:positionV relativeFrom="paragraph">
                  <wp:posOffset>693295</wp:posOffset>
                </wp:positionV>
                <wp:extent cx="869429" cy="7495"/>
                <wp:effectExtent l="0" t="0" r="19685" b="18415"/>
                <wp:wrapNone/>
                <wp:docPr id="448" name="Straight Connector 448"/>
                <wp:cNvGraphicFramePr/>
                <a:graphic xmlns:a="http://schemas.openxmlformats.org/drawingml/2006/main">
                  <a:graphicData uri="http://schemas.microsoft.com/office/word/2010/wordprocessingShape">
                    <wps:wsp>
                      <wps:cNvCnPr/>
                      <wps:spPr>
                        <a:xfrm flipV="1">
                          <a:off x="0" y="0"/>
                          <a:ext cx="869429" cy="74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C41076" id="Straight Connector 448" o:spid="_x0000_s1026" style="position:absolute;flip:y;z-index:252438528;visibility:visible;mso-wrap-style:square;mso-wrap-distance-left:9pt;mso-wrap-distance-top:0;mso-wrap-distance-right:9pt;mso-wrap-distance-bottom:0;mso-position-horizontal:absolute;mso-position-horizontal-relative:text;mso-position-vertical:absolute;mso-position-vertical-relative:text" from="77.3pt,54.6pt" to="145.75pt,5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" strokecolor="#4579b8 [3044]"/>
            </w:pict>
          </mc:Fallback>
        </mc:AlternateContent>
      </w:r>
      <w:r w:rsidRPr="00886C85">
        <w:rPr>
          <w:noProof/>
          <w:highlight w:val="yellow"/>
          <w:lang w:eastAsia="en-GB"/>
        </w:rPr>
        <w:drawing>
          <wp:inline distT="0" distB="0" distL="0" distR="0" wp14:anchorId="27A1B149" wp14:editId="011AF4BF">
            <wp:extent cx="2774026" cy="2183413"/>
            <wp:effectExtent l="0" t="0" r="0" b="127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9">
                      <a:extLst>
                        <a:ext uri="{28A0092B-C50C-407E-A947-70E740481C1C}">
                          <a14:useLocalDpi xmlns:a14="http://schemas.microsoft.com/office/drawing/2010/main" val="0"/>
                        </a:ext>
                      </a:extLst>
                    </a:blip>
                    <a:srcRect b="4981"/>
                    <a:stretch/>
                  </pic:blipFill>
                  <pic:spPr bwMode="auto">
                    <a:xfrm>
                      <a:off x="0" y="0"/>
                      <a:ext cx="2785119" cy="219214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022BF1D9" wp14:editId="6AE9B69F">
            <wp:extent cx="2833370" cy="2172832"/>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2844977" cy="2181733"/>
                    </a:xfrm>
                    <a:prstGeom prst="rect">
                      <a:avLst/>
                    </a:prstGeom>
                  </pic:spPr>
                </pic:pic>
              </a:graphicData>
            </a:graphic>
          </wp:inline>
        </w:drawing>
      </w:r>
    </w:p>
    <w:p w:rsidR="005D708C" w:rsidRDefault="00E91EDF" w:rsidP="005D708C">
      <w:pPr>
        <w:rPr>
          <w:noProof/>
          <w:lang w:eastAsia="en-GB"/>
        </w:rPr>
      </w:pPr>
      <w:r>
        <w:rPr>
          <w:noProof/>
          <w:lang w:eastAsia="en-GB"/>
        </w:rPr>
        <mc:AlternateContent>
          <mc:Choice Requires="wps">
            <w:drawing>
              <wp:anchor distT="0" distB="0" distL="114300" distR="114300" simplePos="0" relativeHeight="252442624" behindDoc="0" locked="0" layoutInCell="1" allowOverlap="1" wp14:anchorId="230FDE38" wp14:editId="32CCDD97">
                <wp:simplePos x="0" y="0"/>
                <wp:positionH relativeFrom="column">
                  <wp:posOffset>2461098</wp:posOffset>
                </wp:positionH>
                <wp:positionV relativeFrom="paragraph">
                  <wp:posOffset>550830</wp:posOffset>
                </wp:positionV>
                <wp:extent cx="3818890" cy="896822"/>
                <wp:effectExtent l="0" t="0" r="16510" b="17780"/>
                <wp:wrapNone/>
                <wp:docPr id="540" name="Text Box 540"/>
                <wp:cNvGraphicFramePr/>
                <a:graphic xmlns:a="http://schemas.openxmlformats.org/drawingml/2006/main">
                  <a:graphicData uri="http://schemas.microsoft.com/office/word/2010/wordprocessingShape">
                    <wps:wsp>
                      <wps:cNvSpPr txBox="1"/>
                      <wps:spPr>
                        <a:xfrm>
                          <a:off x="0" y="0"/>
                          <a:ext cx="3818890" cy="896822"/>
                        </a:xfrm>
                        <a:prstGeom prst="rect">
                          <a:avLst/>
                        </a:prstGeom>
                        <a:solidFill>
                          <a:schemeClr val="lt1"/>
                        </a:solidFill>
                        <a:ln w="6350">
                          <a:solidFill>
                            <a:prstClr val="black"/>
                          </a:solidFill>
                        </a:ln>
                      </wps:spPr>
                      <wps:txbx>
                        <w:txbxContent>
                          <w:p w:rsidR="00B9661E" w:rsidRDefault="00B9661E" w:rsidP="005D708C">
                            <w:r>
                              <w:t>Evidence of LACK OF ACCOUNTABILITY: This teacher was caught in 2007, yet it took over seven years before she appeared before GTCW IN DECEMBER 2014, OVER FIVE YEARS AFTER she APPEARING IN COURT &amp; admitted three counts of fraud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FDE38" id="Text Box 540" o:spid="_x0000_s1046" type="#_x0000_t202" style="position:absolute;margin-left:193.8pt;margin-top:43.35pt;width:300.7pt;height:70.6pt;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" fillcolor="white [3201]" strokeweight=".5pt">
                <v:textbox>
                  <w:txbxContent>
                    <w:p w:rsidR="00B9661E" w:rsidRDefault="00B9661E" w:rsidP="005D708C">
                      <w:r>
                        <w:t>Evidence of LACK OF ACCOUNTABILITY: This teacher was caught in 2007, yet it took over seven years before she appeared before GTCW IN DECEMBER 2014, OVER FIVE YEARS AFTER she APPEARING IN COURT &amp; admitted three counts of fraud</w:t>
                      </w:r>
                    </w:p>
                  </w:txbxContent>
                </v:textbox>
              </v:shape>
            </w:pict>
          </mc:Fallback>
        </mc:AlternateContent>
      </w:r>
      <w:r w:rsidR="007260BE">
        <w:rPr>
          <w:noProof/>
          <w:lang w:eastAsia="en-GB"/>
        </w:rPr>
        <mc:AlternateContent>
          <mc:Choice Requires="wps">
            <w:drawing>
              <wp:anchor distT="0" distB="0" distL="114300" distR="114300" simplePos="0" relativeHeight="252443648" behindDoc="0" locked="0" layoutInCell="1" allowOverlap="1">
                <wp:simplePos x="0" y="0"/>
                <wp:positionH relativeFrom="column">
                  <wp:posOffset>443620</wp:posOffset>
                </wp:positionH>
                <wp:positionV relativeFrom="paragraph">
                  <wp:posOffset>764452</wp:posOffset>
                </wp:positionV>
                <wp:extent cx="1937014" cy="506730"/>
                <wp:effectExtent l="0" t="0" r="19050" b="13970"/>
                <wp:wrapNone/>
                <wp:docPr id="541" name="Text Box 541"/>
                <wp:cNvGraphicFramePr/>
                <a:graphic xmlns:a="http://schemas.openxmlformats.org/drawingml/2006/main">
                  <a:graphicData uri="http://schemas.microsoft.com/office/word/2010/wordprocessingShape">
                    <wps:wsp>
                      <wps:cNvSpPr txBox="1"/>
                      <wps:spPr>
                        <a:xfrm>
                          <a:off x="0" y="0"/>
                          <a:ext cx="1937014" cy="506730"/>
                        </a:xfrm>
                        <a:prstGeom prst="rect">
                          <a:avLst/>
                        </a:prstGeom>
                        <a:solidFill>
                          <a:schemeClr val="lt1"/>
                        </a:solidFill>
                        <a:ln w="6350">
                          <a:solidFill>
                            <a:prstClr val="black"/>
                          </a:solidFill>
                        </a:ln>
                      </wps:spPr>
                      <wps:txbx>
                        <w:txbxContent>
                          <w:p w:rsidR="00B9661E" w:rsidRDefault="00B9661E">
                            <w:r>
                              <w:t xml:space="preserve">GTCW decided to give a three-year ban from teaching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41" o:spid="_x0000_s1047" type="#_x0000_t202" style="position:absolute;margin-left:34.95pt;margin-top:60.2pt;width:152.5pt;height:39.9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" fillcolor="white [3201]" strokeweight=".5pt">
                <v:textbox>
                  <w:txbxContent>
                    <w:p w:rsidR="00B9661E" w:rsidRDefault="00B9661E">
                      <w:r>
                        <w:t xml:space="preserve">GTCW decided to give a three-year ban from teaching </w:t>
                      </w:r>
                    </w:p>
                  </w:txbxContent>
                </v:textbox>
              </v:shape>
            </w:pict>
          </mc:Fallback>
        </mc:AlternateContent>
      </w:r>
      <w:r w:rsidR="005D708C">
        <w:rPr>
          <w:noProof/>
          <w:lang w:eastAsia="en-GB"/>
        </w:rPr>
        <mc:AlternateContent>
          <mc:Choice Requires="wps">
            <w:drawing>
              <wp:anchor distT="0" distB="0" distL="114300" distR="114300" simplePos="0" relativeHeight="252441600" behindDoc="0" locked="0" layoutInCell="1" allowOverlap="1" wp14:anchorId="785DBC20" wp14:editId="3F070266">
                <wp:simplePos x="0" y="0"/>
                <wp:positionH relativeFrom="column">
                  <wp:posOffset>2761307</wp:posOffset>
                </wp:positionH>
                <wp:positionV relativeFrom="paragraph">
                  <wp:posOffset>112603</wp:posOffset>
                </wp:positionV>
                <wp:extent cx="3422210" cy="479834"/>
                <wp:effectExtent l="0" t="0" r="6985" b="15875"/>
                <wp:wrapNone/>
                <wp:docPr id="513" name="Text Box 513"/>
                <wp:cNvGraphicFramePr/>
                <a:graphic xmlns:a="http://schemas.openxmlformats.org/drawingml/2006/main">
                  <a:graphicData uri="http://schemas.microsoft.com/office/word/2010/wordprocessingShape">
                    <wps:wsp>
                      <wps:cNvSpPr txBox="1"/>
                      <wps:spPr>
                        <a:xfrm>
                          <a:off x="0" y="0"/>
                          <a:ext cx="3422210" cy="479834"/>
                        </a:xfrm>
                        <a:prstGeom prst="rect">
                          <a:avLst/>
                        </a:prstGeom>
                        <a:solidFill>
                          <a:schemeClr val="lt1"/>
                        </a:solidFill>
                        <a:ln w="6350">
                          <a:solidFill>
                            <a:prstClr val="black"/>
                          </a:solidFill>
                        </a:ln>
                      </wps:spPr>
                      <wps:txbx>
                        <w:txbxContent>
                          <w:p w:rsidR="00B9661E" w:rsidRDefault="00B9661E" w:rsidP="005D708C">
                            <w:r>
                              <w:rPr>
                                <w:noProof/>
                                <w:lang w:eastAsia="en-GB"/>
                              </w:rPr>
                              <w:drawing>
                                <wp:inline distT="0" distB="0" distL="0" distR="0" wp14:anchorId="70834713" wp14:editId="774A86F4">
                                  <wp:extent cx="3249930" cy="407406"/>
                                  <wp:effectExtent l="0" t="0" r="127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3445196" cy="43188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DBC20" id="Text Box 513" o:spid="_x0000_s1048" type="#_x0000_t202" style="position:absolute;margin-left:217.45pt;margin-top:8.85pt;width:269.45pt;height:37.8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" fillcolor="white [3201]" strokeweight=".5pt">
                <v:textbox>
                  <w:txbxContent>
                    <w:p w:rsidR="00B9661E" w:rsidRDefault="00B9661E" w:rsidP="005D708C">
                      <w:r>
                        <w:rPr>
                          <w:noProof/>
                          <w:lang w:eastAsia="en-GB"/>
                        </w:rPr>
                        <w:drawing>
                          <wp:inline distT="0" distB="0" distL="0" distR="0" wp14:anchorId="70834713" wp14:editId="774A86F4">
                            <wp:extent cx="3249930" cy="407406"/>
                            <wp:effectExtent l="0" t="0" r="127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3445196" cy="431884"/>
                                    </a:xfrm>
                                    <a:prstGeom prst="rect">
                                      <a:avLst/>
                                    </a:prstGeom>
                                  </pic:spPr>
                                </pic:pic>
                              </a:graphicData>
                            </a:graphic>
                          </wp:inline>
                        </w:drawing>
                      </w:r>
                    </w:p>
                  </w:txbxContent>
                </v:textbox>
              </v:shape>
            </w:pict>
          </mc:Fallback>
        </mc:AlternateContent>
      </w:r>
      <w:r w:rsidR="005D708C">
        <w:rPr>
          <w:noProof/>
          <w:lang w:eastAsia="en-GB"/>
        </w:rPr>
        <w:drawing>
          <wp:inline distT="0" distB="0" distL="0" distR="0" wp14:anchorId="0AF3D6C1" wp14:editId="47825978">
            <wp:extent cx="2809875" cy="847725"/>
            <wp:effectExtent l="0" t="0" r="0" b="952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2">
                      <a:extLst>
                        <a:ext uri="{28A0092B-C50C-407E-A947-70E740481C1C}">
                          <a14:useLocalDpi xmlns:a14="http://schemas.microsoft.com/office/drawing/2010/main" val="0"/>
                        </a:ext>
                      </a:extLst>
                    </a:blip>
                    <a:srcRect b="83423"/>
                    <a:stretch/>
                  </pic:blipFill>
                  <pic:spPr bwMode="auto">
                    <a:xfrm>
                      <a:off x="0" y="0"/>
                      <a:ext cx="2810510" cy="847917"/>
                    </a:xfrm>
                    <a:prstGeom prst="rect">
                      <a:avLst/>
                    </a:prstGeom>
                    <a:noFill/>
                    <a:ln>
                      <a:noFill/>
                    </a:ln>
                    <a:extLst>
                      <a:ext uri="{53640926-AAD7-44D8-BBD7-CCE9431645EC}">
                        <a14:shadowObscured xmlns:a14="http://schemas.microsoft.com/office/drawing/2010/main"/>
                      </a:ext>
                    </a:extLst>
                  </pic:spPr>
                </pic:pic>
              </a:graphicData>
            </a:graphic>
          </wp:inline>
        </w:drawing>
      </w:r>
    </w:p>
    <w:p w:rsidR="005D708C" w:rsidRDefault="001F4C78" w:rsidP="005D708C">
      <w:pPr>
        <w:rPr>
          <w:noProof/>
          <w:lang w:eastAsia="en-GB"/>
        </w:rPr>
      </w:pPr>
      <w:r>
        <w:rPr>
          <w:noProof/>
          <w:lang w:eastAsia="en-GB"/>
        </w:rPr>
        <w:lastRenderedPageBreak/>
        <mc:AlternateContent>
          <mc:Choice Requires="wps">
            <w:drawing>
              <wp:anchor distT="0" distB="0" distL="114300" distR="114300" simplePos="0" relativeHeight="252439552" behindDoc="0" locked="0" layoutInCell="1" allowOverlap="1" wp14:anchorId="6EAF22A3" wp14:editId="4FD0C372">
                <wp:simplePos x="0" y="0"/>
                <wp:positionH relativeFrom="column">
                  <wp:posOffset>2178995</wp:posOffset>
                </wp:positionH>
                <wp:positionV relativeFrom="paragraph">
                  <wp:posOffset>6721813</wp:posOffset>
                </wp:positionV>
                <wp:extent cx="4250987" cy="2821021"/>
                <wp:effectExtent l="0" t="0" r="16510" b="11430"/>
                <wp:wrapNone/>
                <wp:docPr id="601" name="Text Box 601"/>
                <wp:cNvGraphicFramePr/>
                <a:graphic xmlns:a="http://schemas.openxmlformats.org/drawingml/2006/main">
                  <a:graphicData uri="http://schemas.microsoft.com/office/word/2010/wordprocessingShape">
                    <wps:wsp>
                      <wps:cNvSpPr txBox="1"/>
                      <wps:spPr>
                        <a:xfrm>
                          <a:off x="0" y="0"/>
                          <a:ext cx="4250987" cy="2821021"/>
                        </a:xfrm>
                        <a:prstGeom prst="rect">
                          <a:avLst/>
                        </a:prstGeom>
                        <a:solidFill>
                          <a:schemeClr val="lt1"/>
                        </a:solidFill>
                        <a:ln w="6350">
                          <a:solidFill>
                            <a:prstClr val="black"/>
                          </a:solidFill>
                        </a:ln>
                      </wps:spPr>
                      <wps:txbx>
                        <w:txbxContent>
                          <w:p w:rsidR="00B9661E" w:rsidRDefault="00B9661E" w:rsidP="005D708C">
                            <w:r>
                              <w:t xml:space="preserve">This recent financial exploitation scandal over overly priced expensive school uniforms being made </w:t>
                            </w:r>
                            <w:r w:rsidRPr="008A2BD0">
                              <w:rPr>
                                <w:b/>
                              </w:rPr>
                              <w:t>compulsory</w:t>
                            </w:r>
                            <w:r>
                              <w:t xml:space="preserve"> for children to buy made national news, as the school only gave their logo to only two shops, one which is run by one of the </w:t>
                            </w:r>
                            <w:r w:rsidRPr="00E85565">
                              <w:rPr>
                                <w:b/>
                              </w:rPr>
                              <w:t>teachers’ family business</w:t>
                            </w:r>
                            <w:r>
                              <w:t xml:space="preserve">. This business is located outside Swansea in Carmarthenshire, so it is not a local business to the school. While local business </w:t>
                            </w:r>
                            <w:r w:rsidRPr="00EF5210">
                              <w:rPr>
                                <w:b/>
                              </w:rPr>
                              <w:t>UK Leisure,</w:t>
                            </w:r>
                            <w:r>
                              <w:t xml:space="preserve"> only 1.2 miles away from the school was not given equal opportunity to use the school logo and was denied equal opportunity to sell these uniforms to the local children. Incidentally, two of the key gatekeepers at this school were also part of another governing body that previously withheld valuable evidence surrounding financial exploitation and fraud, as this governing body wilfully covered up a teacher’s fraud and crime which was committed 2005-2007 from coming to the attention of regulatory bodies. Shameful behaviour! </w:t>
                            </w:r>
                            <w:r w:rsidR="00251DC6">
                              <w:t>(Change.org</w:t>
                            </w:r>
                            <w:r>
                              <w:t>, 2018</w:t>
                            </w:r>
                            <w:r w:rsidR="00251DC6">
                              <w:t>)</w:t>
                            </w:r>
                            <w:r>
                              <w:t xml:space="preserve"> </w:t>
                            </w:r>
                          </w:p>
                          <w:p w:rsidR="00B9661E" w:rsidRDefault="00B9661E" w:rsidP="005D70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F22A3" id="Text Box 601" o:spid="_x0000_s1049" type="#_x0000_t202" style="position:absolute;margin-left:171.55pt;margin-top:529.3pt;width:334.7pt;height:222.15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" fillcolor="white [3201]" strokeweight=".5pt">
                <v:textbox>
                  <w:txbxContent>
                    <w:p w:rsidR="00B9661E" w:rsidRDefault="00B9661E" w:rsidP="005D708C">
                      <w:r>
                        <w:t xml:space="preserve">This recent financial exploitation scandal over overly priced expensive school uniforms being made </w:t>
                      </w:r>
                      <w:r w:rsidRPr="008A2BD0">
                        <w:rPr>
                          <w:b/>
                        </w:rPr>
                        <w:t>compulsory</w:t>
                      </w:r>
                      <w:r>
                        <w:t xml:space="preserve"> for children to buy made national news, as the school only gave their logo to only two shops, one which is run by one of the </w:t>
                      </w:r>
                      <w:r w:rsidRPr="00E85565">
                        <w:rPr>
                          <w:b/>
                        </w:rPr>
                        <w:t>teachers’ family business</w:t>
                      </w:r>
                      <w:r>
                        <w:t xml:space="preserve">. This business is located outside Swansea in Carmarthenshire, so it is not a local business to the school. While local business </w:t>
                      </w:r>
                      <w:r w:rsidRPr="00EF5210">
                        <w:rPr>
                          <w:b/>
                        </w:rPr>
                        <w:t>UK Leisure,</w:t>
                      </w:r>
                      <w:r>
                        <w:t xml:space="preserve"> only 1.2 miles away from the school was not given equal opportunity to use the school logo and was denied equal opportunity to sell these uniforms to the local children. Incidentally, two of the key gatekeepers at this school were also part of another governing body that previously withheld valuable evidence surrounding financial exploitation and fraud, as this governing body wilfully covered up a teacher’s fraud and crime which was committed 2005-2007 from coming to the attention of regulatory bodies. Shameful behaviour! </w:t>
                      </w:r>
                      <w:r w:rsidR="00251DC6">
                        <w:t>(Change.org</w:t>
                      </w:r>
                      <w:r>
                        <w:t>, 2018</w:t>
                      </w:r>
                      <w:r w:rsidR="00251DC6">
                        <w:t>)</w:t>
                      </w:r>
                      <w:r>
                        <w:t xml:space="preserve"> </w:t>
                      </w:r>
                    </w:p>
                    <w:p w:rsidR="00B9661E" w:rsidRDefault="00B9661E" w:rsidP="005D708C"/>
                  </w:txbxContent>
                </v:textbox>
              </v:shape>
            </w:pict>
          </mc:Fallback>
        </mc:AlternateContent>
      </w:r>
      <w:r w:rsidR="005D708C">
        <w:rPr>
          <w:noProof/>
          <w:lang w:eastAsia="en-GB"/>
        </w:rPr>
        <w:drawing>
          <wp:inline distT="0" distB="0" distL="0" distR="0" wp14:anchorId="16E6CC8D" wp14:editId="2F41F26C">
            <wp:extent cx="3079323" cy="2983032"/>
            <wp:effectExtent l="0" t="0" r="0" b="1905"/>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3115837" cy="3018404"/>
                    </a:xfrm>
                    <a:prstGeom prst="rect">
                      <a:avLst/>
                    </a:prstGeom>
                  </pic:spPr>
                </pic:pic>
              </a:graphicData>
            </a:graphic>
          </wp:inline>
        </w:drawing>
      </w:r>
      <w:r w:rsidR="005D708C">
        <w:rPr>
          <w:noProof/>
          <w:lang w:eastAsia="en-GB"/>
        </w:rPr>
        <w:drawing>
          <wp:inline distT="0" distB="0" distL="0" distR="0" wp14:anchorId="0FFDF1BA" wp14:editId="1C2F33E8">
            <wp:extent cx="2411730" cy="2983043"/>
            <wp:effectExtent l="0" t="0" r="1270" b="190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2480144" cy="3067664"/>
                    </a:xfrm>
                    <a:prstGeom prst="rect">
                      <a:avLst/>
                    </a:prstGeom>
                  </pic:spPr>
                </pic:pic>
              </a:graphicData>
            </a:graphic>
          </wp:inline>
        </w:drawing>
      </w:r>
      <w:r w:rsidR="005D708C">
        <w:rPr>
          <w:noProof/>
          <w:lang w:eastAsia="en-GB"/>
        </w:rPr>
        <w:drawing>
          <wp:inline distT="0" distB="0" distL="0" distR="0" wp14:anchorId="59E6FBC2" wp14:editId="0D552F53">
            <wp:extent cx="2607945" cy="2713515"/>
            <wp:effectExtent l="0" t="0" r="0" b="444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2700605" cy="2809926"/>
                    </a:xfrm>
                    <a:prstGeom prst="rect">
                      <a:avLst/>
                    </a:prstGeom>
                  </pic:spPr>
                </pic:pic>
              </a:graphicData>
            </a:graphic>
          </wp:inline>
        </w:drawing>
      </w:r>
      <w:r w:rsidR="005D708C">
        <w:rPr>
          <w:noProof/>
          <w:lang w:eastAsia="en-GB"/>
        </w:rPr>
        <w:drawing>
          <wp:inline distT="0" distB="0" distL="0" distR="0" wp14:anchorId="18054192" wp14:editId="1CB13D48">
            <wp:extent cx="3087370" cy="2708031"/>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3093775" cy="2713649"/>
                    </a:xfrm>
                    <a:prstGeom prst="rect">
                      <a:avLst/>
                    </a:prstGeom>
                  </pic:spPr>
                </pic:pic>
              </a:graphicData>
            </a:graphic>
          </wp:inline>
        </w:drawing>
      </w:r>
      <w:r w:rsidR="005D708C">
        <w:rPr>
          <w:noProof/>
          <w:lang w:eastAsia="en-GB"/>
        </w:rPr>
        <w:drawing>
          <wp:inline distT="0" distB="0" distL="0" distR="0" wp14:anchorId="5688B252" wp14:editId="552DD259">
            <wp:extent cx="2898685" cy="1021325"/>
            <wp:effectExtent l="0" t="0" r="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2983152" cy="1051086"/>
                    </a:xfrm>
                    <a:prstGeom prst="rect">
                      <a:avLst/>
                    </a:prstGeom>
                  </pic:spPr>
                </pic:pic>
              </a:graphicData>
            </a:graphic>
          </wp:inline>
        </w:drawing>
      </w:r>
      <w:r w:rsidR="005D708C">
        <w:rPr>
          <w:noProof/>
          <w:lang w:eastAsia="en-GB"/>
        </w:rPr>
        <w:drawing>
          <wp:inline distT="0" distB="0" distL="0" distR="0" wp14:anchorId="59EB8303" wp14:editId="3B0DEC65">
            <wp:extent cx="2614295" cy="958361"/>
            <wp:effectExtent l="0" t="0" r="1905"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srcRect b="52813"/>
                    <a:stretch/>
                  </pic:blipFill>
                  <pic:spPr bwMode="auto">
                    <a:xfrm>
                      <a:off x="0" y="0"/>
                      <a:ext cx="2756707" cy="1010567"/>
                    </a:xfrm>
                    <a:prstGeom prst="rect">
                      <a:avLst/>
                    </a:prstGeom>
                    <a:ln>
                      <a:noFill/>
                    </a:ln>
                    <a:extLst>
                      <a:ext uri="{53640926-AAD7-44D8-BBD7-CCE9431645EC}">
                        <a14:shadowObscured xmlns:a14="http://schemas.microsoft.com/office/drawing/2010/main"/>
                      </a:ext>
                    </a:extLst>
                  </pic:spPr>
                </pic:pic>
              </a:graphicData>
            </a:graphic>
          </wp:inline>
        </w:drawing>
      </w:r>
    </w:p>
    <w:p w:rsidR="005D708C" w:rsidRDefault="008A2BD0" w:rsidP="005D708C">
      <w:pPr>
        <w:rPr>
          <w:noProof/>
          <w:lang w:eastAsia="en-GB"/>
        </w:rPr>
      </w:pPr>
      <w:r>
        <w:rPr>
          <w:noProof/>
          <w:lang w:eastAsia="en-GB"/>
        </w:rPr>
        <mc:AlternateContent>
          <mc:Choice Requires="wps">
            <w:drawing>
              <wp:anchor distT="0" distB="0" distL="114300" distR="114300" simplePos="0" relativeHeight="252445696" behindDoc="0" locked="0" layoutInCell="1" allowOverlap="1">
                <wp:simplePos x="0" y="0"/>
                <wp:positionH relativeFrom="column">
                  <wp:posOffset>68094</wp:posOffset>
                </wp:positionH>
                <wp:positionV relativeFrom="paragraph">
                  <wp:posOffset>1032807</wp:posOffset>
                </wp:positionV>
                <wp:extent cx="2081719" cy="1449422"/>
                <wp:effectExtent l="0" t="0" r="13970" b="11430"/>
                <wp:wrapNone/>
                <wp:docPr id="543" name="Text Box 543"/>
                <wp:cNvGraphicFramePr/>
                <a:graphic xmlns:a="http://schemas.openxmlformats.org/drawingml/2006/main">
                  <a:graphicData uri="http://schemas.microsoft.com/office/word/2010/wordprocessingShape">
                    <wps:wsp>
                      <wps:cNvSpPr txBox="1"/>
                      <wps:spPr>
                        <a:xfrm>
                          <a:off x="0" y="0"/>
                          <a:ext cx="2081719" cy="1449422"/>
                        </a:xfrm>
                        <a:prstGeom prst="rect">
                          <a:avLst/>
                        </a:prstGeom>
                        <a:solidFill>
                          <a:schemeClr val="lt1"/>
                        </a:solidFill>
                        <a:ln w="6350">
                          <a:solidFill>
                            <a:prstClr val="black"/>
                          </a:solidFill>
                        </a:ln>
                      </wps:spPr>
                      <wps:txbx>
                        <w:txbxContent>
                          <w:p w:rsidR="00B9661E" w:rsidRPr="001F4C78" w:rsidRDefault="00B9661E">
                            <w:pPr>
                              <w:rPr>
                                <w:b/>
                              </w:rPr>
                            </w:pPr>
                            <w:r>
                              <w:rPr>
                                <w:b/>
                              </w:rPr>
                              <w:t xml:space="preserve">Clearly, as </w:t>
                            </w:r>
                            <w:r w:rsidRPr="001F4C78">
                              <w:rPr>
                                <w:b/>
                              </w:rPr>
                              <w:t>Shield (2006</w:t>
                            </w:r>
                            <w:r>
                              <w:rPr>
                                <w:b/>
                              </w:rPr>
                              <w:t>)</w:t>
                            </w:r>
                            <w:r w:rsidRPr="001F4C78">
                              <w:rPr>
                                <w:b/>
                              </w:rPr>
                              <w:t xml:space="preserve"> warns, “In the frequent absence of benign leadership and knowledgeable management, neglect, perversion and compulsion could come to dominate.”  </w:t>
                            </w:r>
                            <w:r>
                              <w:rPr>
                                <w:b/>
                              </w:rPr>
                              <w:t>(</w:t>
                            </w:r>
                            <w:r w:rsidRPr="001F4C78">
                              <w:rPr>
                                <w:b/>
                              </w:rPr>
                              <w:t>Shiel</w:t>
                            </w:r>
                            <w:r>
                              <w:rPr>
                                <w:b/>
                              </w:rPr>
                              <w:t xml:space="preserve">d, </w:t>
                            </w:r>
                            <w:r w:rsidRPr="001F4C78">
                              <w:rPr>
                                <w:b/>
                              </w:rPr>
                              <w:t>2006, p.33)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43" o:spid="_x0000_s1050" type="#_x0000_t202" style="position:absolute;margin-left:5.35pt;margin-top:81.3pt;width:163.9pt;height:114.15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" fillcolor="white [3201]" strokeweight=".5pt">
                <v:textbox>
                  <w:txbxContent>
                    <w:p w:rsidR="00B9661E" w:rsidRPr="001F4C78" w:rsidRDefault="00B9661E">
                      <w:pPr>
                        <w:rPr>
                          <w:b/>
                        </w:rPr>
                      </w:pPr>
                      <w:r>
                        <w:rPr>
                          <w:b/>
                        </w:rPr>
                        <w:t xml:space="preserve">Clearly, as </w:t>
                      </w:r>
                      <w:r w:rsidRPr="001F4C78">
                        <w:rPr>
                          <w:b/>
                        </w:rPr>
                        <w:t>Shield (2006</w:t>
                      </w:r>
                      <w:r>
                        <w:rPr>
                          <w:b/>
                        </w:rPr>
                        <w:t>)</w:t>
                      </w:r>
                      <w:r w:rsidRPr="001F4C78">
                        <w:rPr>
                          <w:b/>
                        </w:rPr>
                        <w:t xml:space="preserve"> warns, “In the frequent absence of benign leadership and knowledgeable management, neglect, perversion and compulsion could come to dominate.”  </w:t>
                      </w:r>
                      <w:r>
                        <w:rPr>
                          <w:b/>
                        </w:rPr>
                        <w:t>(</w:t>
                      </w:r>
                      <w:r w:rsidRPr="001F4C78">
                        <w:rPr>
                          <w:b/>
                        </w:rPr>
                        <w:t>Shiel</w:t>
                      </w:r>
                      <w:r>
                        <w:rPr>
                          <w:b/>
                        </w:rPr>
                        <w:t xml:space="preserve">d, </w:t>
                      </w:r>
                      <w:r w:rsidRPr="001F4C78">
                        <w:rPr>
                          <w:b/>
                        </w:rPr>
                        <w:t>2006, p.33)</w:t>
                      </w:r>
                    </w:p>
                  </w:txbxContent>
                </v:textbox>
              </v:shape>
            </w:pict>
          </mc:Fallback>
        </mc:AlternateContent>
      </w:r>
      <w:r w:rsidR="007260BE">
        <w:rPr>
          <w:noProof/>
          <w:lang w:eastAsia="en-GB"/>
        </w:rPr>
        <mc:AlternateContent>
          <mc:Choice Requires="wps">
            <w:drawing>
              <wp:anchor distT="0" distB="0" distL="114300" distR="114300" simplePos="0" relativeHeight="252444672" behindDoc="0" locked="0" layoutInCell="1" allowOverlap="1">
                <wp:simplePos x="0" y="0"/>
                <wp:positionH relativeFrom="column">
                  <wp:posOffset>3838669</wp:posOffset>
                </wp:positionH>
                <wp:positionV relativeFrom="paragraph">
                  <wp:posOffset>457527</wp:posOffset>
                </wp:positionV>
                <wp:extent cx="18107" cy="18107"/>
                <wp:effectExtent l="0" t="0" r="20320" b="20320"/>
                <wp:wrapNone/>
                <wp:docPr id="542" name="Straight Connector 542"/>
                <wp:cNvGraphicFramePr/>
                <a:graphic xmlns:a="http://schemas.openxmlformats.org/drawingml/2006/main">
                  <a:graphicData uri="http://schemas.microsoft.com/office/word/2010/wordprocessingShape">
                    <wps:wsp>
                      <wps:cNvCnPr/>
                      <wps:spPr>
                        <a:xfrm flipV="1">
                          <a:off x="0" y="0"/>
                          <a:ext cx="18107" cy="1810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779FE56" id="Straight Connector 542" o:spid="_x0000_s1026" style="position:absolute;flip:y;z-index:252444672;visibility:visible;mso-wrap-style:square;mso-wrap-distance-left:9pt;mso-wrap-distance-top:0;mso-wrap-distance-right:9pt;mso-wrap-distance-bottom:0;mso-position-horizontal:absolute;mso-position-horizontal-relative:text;mso-position-vertical:absolute;mso-position-vertical-relative:text" from="302.25pt,36.05pt" to="303.7pt,3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" strokecolor="black [3040]"/>
            </w:pict>
          </mc:Fallback>
        </mc:AlternateContent>
      </w:r>
      <w:r w:rsidR="005D708C">
        <w:rPr>
          <w:noProof/>
          <w:lang w:eastAsia="en-GB"/>
        </w:rPr>
        <w:drawing>
          <wp:inline distT="0" distB="0" distL="0" distR="0" wp14:anchorId="2032C485" wp14:editId="56A9F663">
            <wp:extent cx="2122018" cy="995337"/>
            <wp:effectExtent l="0" t="0" r="0" b="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srcRect t="10869"/>
                    <a:stretch/>
                  </pic:blipFill>
                  <pic:spPr bwMode="auto">
                    <a:xfrm>
                      <a:off x="0" y="0"/>
                      <a:ext cx="2207063" cy="1035228"/>
                    </a:xfrm>
                    <a:prstGeom prst="rect">
                      <a:avLst/>
                    </a:prstGeom>
                    <a:ln>
                      <a:noFill/>
                    </a:ln>
                    <a:extLst>
                      <a:ext uri="{53640926-AAD7-44D8-BBD7-CCE9431645EC}">
                        <a14:shadowObscured xmlns:a14="http://schemas.microsoft.com/office/drawing/2010/main"/>
                      </a:ext>
                    </a:extLst>
                  </pic:spPr>
                </pic:pic>
              </a:graphicData>
            </a:graphic>
          </wp:inline>
        </w:drawing>
      </w:r>
    </w:p>
    <w:p w:rsidR="005D708C" w:rsidRDefault="005D708C" w:rsidP="005D708C">
      <w:pPr>
        <w:rPr>
          <w:noProof/>
          <w:lang w:eastAsia="en-GB"/>
        </w:rPr>
      </w:pPr>
    </w:p>
    <w:p w:rsidR="005D708C" w:rsidRDefault="005D708C" w:rsidP="005D708C">
      <w:pPr>
        <w:rPr>
          <w:noProof/>
          <w:lang w:eastAsia="en-GB"/>
        </w:rPr>
      </w:pPr>
    </w:p>
    <w:p w:rsidR="005D708C" w:rsidRDefault="005D708C" w:rsidP="005D708C">
      <w:pPr>
        <w:rPr>
          <w:noProof/>
          <w:lang w:eastAsia="en-GB"/>
        </w:rPr>
      </w:pPr>
      <w:r>
        <w:rPr>
          <w:noProof/>
          <w:lang w:eastAsia="en-GB"/>
        </w:rPr>
        <w:lastRenderedPageBreak/>
        <w:drawing>
          <wp:inline distT="0" distB="0" distL="0" distR="0" wp14:anchorId="515E0629" wp14:editId="1F1F36B4">
            <wp:extent cx="2659178" cy="2189408"/>
            <wp:effectExtent l="0" t="0" r="8255" b="190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2657475" cy="2188006"/>
                    </a:xfrm>
                    <a:prstGeom prst="rect">
                      <a:avLst/>
                    </a:prstGeom>
                  </pic:spPr>
                </pic:pic>
              </a:graphicData>
            </a:graphic>
          </wp:inline>
        </w:drawing>
      </w:r>
      <w:r>
        <w:rPr>
          <w:noProof/>
          <w:lang w:eastAsia="en-GB"/>
        </w:rPr>
        <w:drawing>
          <wp:inline distT="0" distB="0" distL="0" distR="0" wp14:anchorId="0B8248C6" wp14:editId="202E7BF2">
            <wp:extent cx="3026535" cy="2188288"/>
            <wp:effectExtent l="0" t="0" r="2540" b="254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3028390" cy="2189629"/>
                    </a:xfrm>
                    <a:prstGeom prst="rect">
                      <a:avLst/>
                    </a:prstGeom>
                  </pic:spPr>
                </pic:pic>
              </a:graphicData>
            </a:graphic>
          </wp:inline>
        </w:drawing>
      </w:r>
    </w:p>
    <w:p w:rsidR="005D708C" w:rsidRDefault="005D708C" w:rsidP="005D708C">
      <w:r>
        <w:rPr>
          <w:noProof/>
          <w:lang w:eastAsia="en-GB"/>
        </w:rPr>
        <w:drawing>
          <wp:inline distT="0" distB="0" distL="0" distR="0" wp14:anchorId="3255A63E" wp14:editId="1AD75C43">
            <wp:extent cx="2846231" cy="2105696"/>
            <wp:effectExtent l="0" t="0" r="0" b="889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2845324" cy="2105025"/>
                    </a:xfrm>
                    <a:prstGeom prst="rect">
                      <a:avLst/>
                    </a:prstGeom>
                  </pic:spPr>
                </pic:pic>
              </a:graphicData>
            </a:graphic>
          </wp:inline>
        </w:drawing>
      </w:r>
      <w:r>
        <w:rPr>
          <w:noProof/>
          <w:lang w:eastAsia="en-GB"/>
        </w:rPr>
        <w:drawing>
          <wp:inline distT="0" distB="0" distL="0" distR="0" wp14:anchorId="52FB319B" wp14:editId="09AAFB27">
            <wp:extent cx="2337515" cy="2110605"/>
            <wp:effectExtent l="0" t="0" r="5715" b="444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2343150" cy="2115693"/>
                    </a:xfrm>
                    <a:prstGeom prst="rect">
                      <a:avLst/>
                    </a:prstGeom>
                  </pic:spPr>
                </pic:pic>
              </a:graphicData>
            </a:graphic>
          </wp:inline>
        </w:drawing>
      </w:r>
    </w:p>
    <w:p w:rsidR="005D708C" w:rsidRDefault="005D708C" w:rsidP="005D708C">
      <w:r>
        <w:rPr>
          <w:noProof/>
          <w:lang w:eastAsia="en-GB"/>
        </w:rPr>
        <w:drawing>
          <wp:inline distT="0" distB="0" distL="0" distR="0" wp14:anchorId="7F71B399" wp14:editId="4803E9C5">
            <wp:extent cx="2562896" cy="1197735"/>
            <wp:effectExtent l="0" t="0" r="8890" b="254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2561062" cy="1196878"/>
                    </a:xfrm>
                    <a:prstGeom prst="rect">
                      <a:avLst/>
                    </a:prstGeom>
                  </pic:spPr>
                </pic:pic>
              </a:graphicData>
            </a:graphic>
          </wp:inline>
        </w:drawing>
      </w:r>
      <w:r>
        <w:rPr>
          <w:noProof/>
          <w:lang w:eastAsia="en-GB"/>
        </w:rPr>
        <w:drawing>
          <wp:inline distT="0" distB="0" distL="0" distR="0" wp14:anchorId="592C07B3" wp14:editId="093055C4">
            <wp:extent cx="2659488" cy="1281219"/>
            <wp:effectExtent l="0" t="0" r="762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2672004" cy="1287249"/>
                    </a:xfrm>
                    <a:prstGeom prst="rect">
                      <a:avLst/>
                    </a:prstGeom>
                  </pic:spPr>
                </pic:pic>
              </a:graphicData>
            </a:graphic>
          </wp:inline>
        </w:drawing>
      </w:r>
    </w:p>
    <w:p w:rsidR="00066113" w:rsidRDefault="005D708C" w:rsidP="007260BE">
      <w:pPr>
        <w:rPr>
          <w:noProof/>
          <w:lang w:eastAsia="en-GB"/>
        </w:rPr>
      </w:pPr>
      <w:r>
        <w:rPr>
          <w:noProof/>
          <w:lang w:eastAsia="en-GB"/>
        </w:rPr>
        <w:drawing>
          <wp:inline distT="0" distB="0" distL="0" distR="0" wp14:anchorId="1E56FDB9" wp14:editId="0A505A8F">
            <wp:extent cx="2620850" cy="1384479"/>
            <wp:effectExtent l="0" t="0" r="8255" b="635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2619375" cy="1383700"/>
                    </a:xfrm>
                    <a:prstGeom prst="rect">
                      <a:avLst/>
                    </a:prstGeom>
                  </pic:spPr>
                </pic:pic>
              </a:graphicData>
            </a:graphic>
          </wp:inline>
        </w:drawing>
      </w:r>
      <w:r>
        <w:rPr>
          <w:noProof/>
          <w:lang w:eastAsia="en-GB"/>
        </w:rPr>
        <w:drawing>
          <wp:inline distT="0" distB="0" distL="0" distR="0" wp14:anchorId="47AEC3D7" wp14:editId="169BE92C">
            <wp:extent cx="2452726" cy="1268569"/>
            <wp:effectExtent l="0" t="0" r="5080" b="825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2457450" cy="1271012"/>
                    </a:xfrm>
                    <a:prstGeom prst="rect">
                      <a:avLst/>
                    </a:prstGeom>
                  </pic:spPr>
                </pic:pic>
              </a:graphicData>
            </a:graphic>
          </wp:inline>
        </w:drawing>
      </w:r>
      <w:r>
        <w:rPr>
          <w:noProof/>
          <w:lang w:eastAsia="en-GB"/>
        </w:rPr>
        <w:drawing>
          <wp:inline distT="0" distB="0" distL="0" distR="0" wp14:anchorId="764CFD32" wp14:editId="029A5A8F">
            <wp:extent cx="4202349" cy="1294130"/>
            <wp:effectExtent l="0" t="0" r="1905" b="127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4207259" cy="1295642"/>
                    </a:xfrm>
                    <a:prstGeom prst="rect">
                      <a:avLst/>
                    </a:prstGeom>
                  </pic:spPr>
                </pic:pic>
              </a:graphicData>
            </a:graphic>
          </wp:inline>
        </w:drawing>
      </w:r>
    </w:p>
    <w:p w:rsidR="007260BE" w:rsidRDefault="007260BE" w:rsidP="007260BE">
      <w:pPr>
        <w:rPr>
          <w:noProof/>
          <w:lang w:eastAsia="en-GB"/>
        </w:rPr>
      </w:pPr>
      <w:r>
        <w:rPr>
          <w:noProof/>
          <w:lang w:eastAsia="en-GB"/>
        </w:rPr>
        <w:lastRenderedPageBreak/>
        <w:drawing>
          <wp:inline distT="0" distB="0" distL="0" distR="0" wp14:anchorId="7CFABC9F" wp14:editId="3A230AC3">
            <wp:extent cx="3104866" cy="3548418"/>
            <wp:effectExtent l="0" t="0" r="635"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3110062" cy="3554356"/>
                    </a:xfrm>
                    <a:prstGeom prst="rect">
                      <a:avLst/>
                    </a:prstGeom>
                  </pic:spPr>
                </pic:pic>
              </a:graphicData>
            </a:graphic>
          </wp:inline>
        </w:drawing>
      </w:r>
      <w:r>
        <w:rPr>
          <w:noProof/>
          <w:lang w:eastAsia="en-GB"/>
        </w:rPr>
        <w:drawing>
          <wp:inline distT="0" distB="0" distL="0" distR="0" wp14:anchorId="6D609D00" wp14:editId="2E73F1C0">
            <wp:extent cx="2470245" cy="3521122"/>
            <wp:effectExtent l="0" t="0" r="6350" b="317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2485224" cy="3542473"/>
                    </a:xfrm>
                    <a:prstGeom prst="rect">
                      <a:avLst/>
                    </a:prstGeom>
                  </pic:spPr>
                </pic:pic>
              </a:graphicData>
            </a:graphic>
          </wp:inline>
        </w:drawing>
      </w:r>
      <w:r>
        <w:rPr>
          <w:noProof/>
          <w:lang w:eastAsia="en-GB"/>
        </w:rPr>
        <w:drawing>
          <wp:inline distT="0" distB="0" distL="0" distR="0" wp14:anchorId="310E2A31" wp14:editId="077572AB">
            <wp:extent cx="2811439" cy="2812552"/>
            <wp:effectExtent l="171450" t="171450" r="198755" b="197485"/>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2863228" cy="286436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noProof/>
          <w:lang w:eastAsia="en-GB"/>
        </w:rPr>
        <w:drawing>
          <wp:inline distT="0" distB="0" distL="0" distR="0" wp14:anchorId="3FBCCDEE" wp14:editId="49350C10">
            <wp:extent cx="2374710" cy="3316406"/>
            <wp:effectExtent l="0" t="0" r="6985"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2385021" cy="3330806"/>
                    </a:xfrm>
                    <a:prstGeom prst="rect">
                      <a:avLst/>
                    </a:prstGeom>
                  </pic:spPr>
                </pic:pic>
              </a:graphicData>
            </a:graphic>
          </wp:inline>
        </w:drawing>
      </w:r>
      <w:r>
        <w:rPr>
          <w:noProof/>
          <w:lang w:eastAsia="en-GB"/>
        </w:rPr>
        <w:drawing>
          <wp:inline distT="0" distB="0" distL="0" distR="0" wp14:anchorId="131C8B2C" wp14:editId="4913C3CB">
            <wp:extent cx="4189751" cy="1618615"/>
            <wp:effectExtent l="0" t="0" r="127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4212782" cy="1627513"/>
                    </a:xfrm>
                    <a:prstGeom prst="rect">
                      <a:avLst/>
                    </a:prstGeom>
                  </pic:spPr>
                </pic:pic>
              </a:graphicData>
            </a:graphic>
          </wp:inline>
        </w:drawing>
      </w:r>
    </w:p>
    <w:p w:rsidR="00066113" w:rsidRDefault="00066113" w:rsidP="00066113">
      <w:pPr>
        <w:outlineLvl w:val="0"/>
        <w:rPr>
          <w:b/>
          <w:sz w:val="28"/>
          <w:szCs w:val="28"/>
        </w:rPr>
      </w:pPr>
    </w:p>
    <w:p w:rsidR="00F40B69" w:rsidRDefault="00066113" w:rsidP="007260BE">
      <w:pPr>
        <w:rPr>
          <w:rFonts w:cstheme="minorHAnsi"/>
          <w:b/>
          <w:noProof/>
          <w:sz w:val="28"/>
          <w:szCs w:val="28"/>
        </w:rPr>
      </w:pPr>
      <w:r>
        <w:rPr>
          <w:b/>
          <w:sz w:val="28"/>
          <w:szCs w:val="28"/>
        </w:rPr>
        <w:lastRenderedPageBreak/>
        <w:t xml:space="preserve">Premature Deaths/Suicides  </w:t>
      </w:r>
    </w:p>
    <w:p w:rsidR="00F40B69" w:rsidRDefault="00F40B69" w:rsidP="00F40B69">
      <w:r>
        <w:rPr>
          <w:noProof/>
          <w:lang w:eastAsia="en-GB"/>
        </w:rPr>
        <w:drawing>
          <wp:inline distT="0" distB="0" distL="0" distR="0" wp14:anchorId="56AFB696" wp14:editId="2DFC6C6A">
            <wp:extent cx="2809875" cy="4392118"/>
            <wp:effectExtent l="0" t="0" r="1905" b="25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a:srcRect l="37923" t="40923" r="35632" b="26627"/>
                    <a:stretch/>
                  </pic:blipFill>
                  <pic:spPr bwMode="auto">
                    <a:xfrm>
                      <a:off x="0" y="0"/>
                      <a:ext cx="2809875" cy="439211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47D7E2C4" wp14:editId="40236540">
            <wp:extent cx="2875615" cy="4414145"/>
            <wp:effectExtent l="0" t="0" r="0" b="571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l="38935" t="37141" r="39102" b="24834"/>
                    <a:stretch/>
                  </pic:blipFill>
                  <pic:spPr bwMode="auto">
                    <a:xfrm>
                      <a:off x="0" y="0"/>
                      <a:ext cx="2889321" cy="4435183"/>
                    </a:xfrm>
                    <a:prstGeom prst="rect">
                      <a:avLst/>
                    </a:prstGeom>
                    <a:ln>
                      <a:noFill/>
                    </a:ln>
                    <a:extLst>
                      <a:ext uri="{53640926-AAD7-44D8-BBD7-CCE9431645EC}">
                        <a14:shadowObscured xmlns:a14="http://schemas.microsoft.com/office/drawing/2010/main"/>
                      </a:ext>
                    </a:extLst>
                  </pic:spPr>
                </pic:pic>
              </a:graphicData>
            </a:graphic>
          </wp:inline>
        </w:drawing>
      </w:r>
    </w:p>
    <w:p w:rsidR="00F40B69" w:rsidRDefault="00F40B69" w:rsidP="00F40B69">
      <w:r>
        <w:rPr>
          <w:noProof/>
          <w:lang w:eastAsia="en-GB"/>
        </w:rPr>
        <w:drawing>
          <wp:inline distT="0" distB="0" distL="0" distR="0" wp14:anchorId="28F01F3E" wp14:editId="1EEB62F2">
            <wp:extent cx="2809245" cy="3871399"/>
            <wp:effectExtent l="0" t="0" r="0" b="254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a:srcRect l="38421" t="27514" r="37462" b="25741"/>
                    <a:stretch/>
                  </pic:blipFill>
                  <pic:spPr bwMode="auto">
                    <a:xfrm>
                      <a:off x="0" y="0"/>
                      <a:ext cx="2819371" cy="388535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473F9416" wp14:editId="6D20F658">
            <wp:extent cx="2875915" cy="3833446"/>
            <wp:effectExtent l="0" t="0" r="0" b="254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890770" cy="3853247"/>
                    </a:xfrm>
                    <a:prstGeom prst="rect">
                      <a:avLst/>
                    </a:prstGeom>
                    <a:noFill/>
                  </pic:spPr>
                </pic:pic>
              </a:graphicData>
            </a:graphic>
          </wp:inline>
        </w:drawing>
      </w:r>
    </w:p>
    <w:p w:rsidR="00F40B69" w:rsidRDefault="00F40B69" w:rsidP="00F40B69"/>
    <w:p w:rsidR="00F40B69" w:rsidRDefault="00F40B69" w:rsidP="00F40B69">
      <w:r>
        <w:rPr>
          <w:noProof/>
          <w:lang w:eastAsia="en-GB"/>
        </w:rPr>
        <w:drawing>
          <wp:inline distT="0" distB="0" distL="0" distR="0" wp14:anchorId="24976C75" wp14:editId="602879ED">
            <wp:extent cx="2686050" cy="949619"/>
            <wp:effectExtent l="0" t="0" r="0" b="317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687272" cy="950051"/>
                    </a:xfrm>
                    <a:prstGeom prst="rect">
                      <a:avLst/>
                    </a:prstGeom>
                    <a:noFill/>
                  </pic:spPr>
                </pic:pic>
              </a:graphicData>
            </a:graphic>
          </wp:inline>
        </w:drawing>
      </w:r>
      <w:r>
        <w:rPr>
          <w:noProof/>
          <w:lang w:eastAsia="en-GB"/>
        </w:rPr>
        <w:drawing>
          <wp:inline distT="0" distB="0" distL="0" distR="0" wp14:anchorId="0BDA667F" wp14:editId="549AD11B">
            <wp:extent cx="3032911" cy="952500"/>
            <wp:effectExtent l="0" t="0" r="254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a:srcRect l="56240" t="44083" r="20965" b="26320"/>
                    <a:stretch/>
                  </pic:blipFill>
                  <pic:spPr bwMode="auto">
                    <a:xfrm>
                      <a:off x="0" y="0"/>
                      <a:ext cx="3040771" cy="954969"/>
                    </a:xfrm>
                    <a:prstGeom prst="rect">
                      <a:avLst/>
                    </a:prstGeom>
                    <a:ln>
                      <a:noFill/>
                    </a:ln>
                    <a:extLst>
                      <a:ext uri="{53640926-AAD7-44D8-BBD7-CCE9431645EC}">
                        <a14:shadowObscured xmlns:a14="http://schemas.microsoft.com/office/drawing/2010/main"/>
                      </a:ext>
                    </a:extLst>
                  </pic:spPr>
                </pic:pic>
              </a:graphicData>
            </a:graphic>
          </wp:inline>
        </w:drawing>
      </w:r>
    </w:p>
    <w:p w:rsidR="00F40B69" w:rsidRDefault="00F40B69" w:rsidP="00F40B69">
      <w:r>
        <w:rPr>
          <w:noProof/>
          <w:lang w:eastAsia="en-GB"/>
        </w:rPr>
        <w:drawing>
          <wp:inline distT="0" distB="0" distL="0" distR="0" wp14:anchorId="5254D0C6" wp14:editId="1ADA1F36">
            <wp:extent cx="2865120" cy="4962525"/>
            <wp:effectExtent l="0" t="0" r="0" b="9525"/>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865120" cy="4962525"/>
                    </a:xfrm>
                    <a:prstGeom prst="rect">
                      <a:avLst/>
                    </a:prstGeom>
                    <a:noFill/>
                  </pic:spPr>
                </pic:pic>
              </a:graphicData>
            </a:graphic>
          </wp:inline>
        </w:drawing>
      </w:r>
      <w:r>
        <w:rPr>
          <w:noProof/>
          <w:lang w:eastAsia="en-GB"/>
        </w:rPr>
        <w:drawing>
          <wp:inline distT="0" distB="0" distL="0" distR="0" wp14:anchorId="3CEC27F2" wp14:editId="4AC533C6">
            <wp:extent cx="2734147" cy="4973320"/>
            <wp:effectExtent l="0" t="0" r="0" b="5080"/>
            <wp:docPr id="498" name="Picture 498" descr="C:\Users\Lucy Abigail\AppData\Local\Microsoft\Windows\Temporary Internet Files\Content.Word\IMG_0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ucy Abigail\AppData\Local\Microsoft\Windows\Temporary Internet Files\Content.Word\IMG_0055.png"/>
                    <pic:cNvPicPr>
                      <a:picLocks noChangeAspect="1" noChangeArrowheads="1"/>
                    </pic:cNvPicPr>
                  </pic:nvPicPr>
                  <pic:blipFill rotWithShape="1">
                    <a:blip r:embed="rId181">
                      <a:extLst>
                        <a:ext uri="{28A0092B-C50C-407E-A947-70E740481C1C}">
                          <a14:useLocalDpi xmlns:a14="http://schemas.microsoft.com/office/drawing/2010/main" val="0"/>
                        </a:ext>
                      </a:extLst>
                    </a:blip>
                    <a:srcRect l="1162" t="34328" r="1943" b="24813"/>
                    <a:stretch/>
                  </pic:blipFill>
                  <pic:spPr bwMode="auto">
                    <a:xfrm>
                      <a:off x="0" y="0"/>
                      <a:ext cx="2746453" cy="4995704"/>
                    </a:xfrm>
                    <a:prstGeom prst="rect">
                      <a:avLst/>
                    </a:prstGeom>
                    <a:noFill/>
                    <a:ln>
                      <a:noFill/>
                    </a:ln>
                    <a:extLst>
                      <a:ext uri="{53640926-AAD7-44D8-BBD7-CCE9431645EC}">
                        <a14:shadowObscured xmlns:a14="http://schemas.microsoft.com/office/drawing/2010/main"/>
                      </a:ext>
                    </a:extLst>
                  </pic:spPr>
                </pic:pic>
              </a:graphicData>
            </a:graphic>
          </wp:inline>
        </w:drawing>
      </w:r>
    </w:p>
    <w:p w:rsidR="00F40B69" w:rsidRDefault="00F40B69" w:rsidP="007260BE">
      <w:r>
        <w:rPr>
          <w:noProof/>
          <w:lang w:eastAsia="en-GB"/>
        </w:rPr>
        <w:drawing>
          <wp:inline distT="0" distB="0" distL="0" distR="0" wp14:anchorId="0A600A00" wp14:editId="216C5807">
            <wp:extent cx="2516380" cy="1810693"/>
            <wp:effectExtent l="0" t="0" r="0" b="571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a:srcRect l="39253" t="21598" r="36963" b="50000"/>
                    <a:stretch/>
                  </pic:blipFill>
                  <pic:spPr bwMode="auto">
                    <a:xfrm>
                      <a:off x="0" y="0"/>
                      <a:ext cx="2547366" cy="1832990"/>
                    </a:xfrm>
                    <a:prstGeom prst="rect">
                      <a:avLst/>
                    </a:prstGeom>
                    <a:ln>
                      <a:noFill/>
                    </a:ln>
                    <a:extLst>
                      <a:ext uri="{53640926-AAD7-44D8-BBD7-CCE9431645EC}">
                        <a14:shadowObscured xmlns:a14="http://schemas.microsoft.com/office/drawing/2010/main"/>
                      </a:ext>
                    </a:extLst>
                  </pic:spPr>
                </pic:pic>
              </a:graphicData>
            </a:graphic>
          </wp:inline>
        </w:drawing>
      </w:r>
      <w:r w:rsidR="007260BE">
        <w:rPr>
          <w:noProof/>
          <w:lang w:eastAsia="en-GB"/>
        </w:rPr>
        <w:drawing>
          <wp:inline distT="0" distB="0" distL="0" distR="0" wp14:anchorId="4BC94CC3" wp14:editId="0492A2EB">
            <wp:extent cx="3166964" cy="1818590"/>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a:srcRect l="37105" t="20414" r="37937" b="54527"/>
                    <a:stretch/>
                  </pic:blipFill>
                  <pic:spPr bwMode="auto">
                    <a:xfrm>
                      <a:off x="0" y="0"/>
                      <a:ext cx="3228551" cy="1853955"/>
                    </a:xfrm>
                    <a:prstGeom prst="rect">
                      <a:avLst/>
                    </a:prstGeom>
                    <a:ln>
                      <a:noFill/>
                    </a:ln>
                    <a:extLst>
                      <a:ext uri="{53640926-AAD7-44D8-BBD7-CCE9431645EC}">
                        <a14:shadowObscured xmlns:a14="http://schemas.microsoft.com/office/drawing/2010/main"/>
                      </a:ext>
                    </a:extLst>
                  </pic:spPr>
                </pic:pic>
              </a:graphicData>
            </a:graphic>
          </wp:inline>
        </w:drawing>
      </w:r>
    </w:p>
    <w:p w:rsidR="00F40B69" w:rsidRDefault="00F40B69" w:rsidP="00F40B69">
      <w:pPr>
        <w:ind w:left="3600"/>
      </w:pPr>
    </w:p>
    <w:p w:rsidR="007260BE" w:rsidRDefault="007260BE" w:rsidP="007260BE">
      <w:pPr>
        <w:rPr>
          <w:noProof/>
          <w:lang w:eastAsia="en-GB"/>
        </w:rPr>
      </w:pPr>
    </w:p>
    <w:p w:rsidR="007260BE" w:rsidRDefault="007260BE" w:rsidP="007260BE">
      <w:pPr>
        <w:ind w:left="720"/>
        <w:outlineLvl w:val="0"/>
        <w:rPr>
          <w:b/>
          <w:sz w:val="28"/>
          <w:szCs w:val="28"/>
        </w:rPr>
      </w:pPr>
      <w:r>
        <w:rPr>
          <w:noProof/>
          <w:lang w:eastAsia="en-GB"/>
        </w:rPr>
        <w:drawing>
          <wp:inline distT="0" distB="0" distL="0" distR="0" wp14:anchorId="74D3DC87" wp14:editId="7EC00B85">
            <wp:extent cx="5731510" cy="4300396"/>
            <wp:effectExtent l="0" t="0" r="0"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5735632" cy="4303489"/>
                    </a:xfrm>
                    <a:prstGeom prst="rect">
                      <a:avLst/>
                    </a:prstGeom>
                  </pic:spPr>
                </pic:pic>
              </a:graphicData>
            </a:graphic>
          </wp:inline>
        </w:drawing>
      </w:r>
    </w:p>
    <w:p w:rsidR="007260BE" w:rsidRDefault="007260BE" w:rsidP="007260BE">
      <w:pPr>
        <w:ind w:left="720"/>
        <w:outlineLvl w:val="0"/>
        <w:rPr>
          <w:b/>
          <w:sz w:val="28"/>
          <w:szCs w:val="28"/>
        </w:rPr>
      </w:pPr>
      <w:r>
        <w:rPr>
          <w:noProof/>
          <w:lang w:eastAsia="en-GB"/>
        </w:rPr>
        <w:drawing>
          <wp:inline distT="0" distB="0" distL="0" distR="0" wp14:anchorId="2886DD7C" wp14:editId="58EBB4BD">
            <wp:extent cx="5731510" cy="3141717"/>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5731510" cy="3141717"/>
                    </a:xfrm>
                    <a:prstGeom prst="rect">
                      <a:avLst/>
                    </a:prstGeom>
                  </pic:spPr>
                </pic:pic>
              </a:graphicData>
            </a:graphic>
          </wp:inline>
        </w:drawing>
      </w:r>
    </w:p>
    <w:p w:rsidR="007260BE" w:rsidRDefault="007260BE" w:rsidP="007260BE">
      <w:pPr>
        <w:ind w:left="720"/>
        <w:outlineLvl w:val="0"/>
        <w:rPr>
          <w:b/>
          <w:sz w:val="28"/>
          <w:szCs w:val="28"/>
        </w:rPr>
      </w:pPr>
    </w:p>
    <w:p w:rsidR="007260BE" w:rsidRDefault="007260BE" w:rsidP="007260BE">
      <w:pPr>
        <w:outlineLvl w:val="0"/>
        <w:rPr>
          <w:b/>
          <w:sz w:val="28"/>
          <w:szCs w:val="28"/>
        </w:rPr>
      </w:pPr>
    </w:p>
    <w:p w:rsidR="00E71BD8" w:rsidRDefault="00E71BD8" w:rsidP="00787B01">
      <w:pPr>
        <w:outlineLvl w:val="0"/>
        <w:rPr>
          <w:b/>
          <w:sz w:val="28"/>
          <w:szCs w:val="28"/>
        </w:rPr>
      </w:pPr>
    </w:p>
    <w:p w:rsidR="00486618" w:rsidRDefault="002C623E" w:rsidP="00787B01">
      <w:pPr>
        <w:outlineLvl w:val="0"/>
        <w:rPr>
          <w:b/>
          <w:sz w:val="28"/>
          <w:szCs w:val="28"/>
        </w:rPr>
      </w:pPr>
      <w:r>
        <w:rPr>
          <w:noProof/>
          <w:lang w:eastAsia="en-GB"/>
        </w:rPr>
        <w:drawing>
          <wp:inline distT="0" distB="0" distL="0" distR="0" wp14:anchorId="0C39FEBA" wp14:editId="27EDCA10">
            <wp:extent cx="6129196" cy="4752975"/>
            <wp:effectExtent l="0" t="0" r="508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6130490" cy="4753978"/>
                    </a:xfrm>
                    <a:prstGeom prst="rect">
                      <a:avLst/>
                    </a:prstGeom>
                  </pic:spPr>
                </pic:pic>
              </a:graphicData>
            </a:graphic>
          </wp:inline>
        </w:drawing>
      </w:r>
    </w:p>
    <w:p w:rsidR="00DA7697" w:rsidRDefault="00DA7697" w:rsidP="00787B01">
      <w:pPr>
        <w:outlineLvl w:val="0"/>
        <w:rPr>
          <w:b/>
          <w:sz w:val="28"/>
          <w:szCs w:val="28"/>
        </w:rPr>
      </w:pPr>
    </w:p>
    <w:p w:rsidR="007260BE" w:rsidRDefault="007260BE" w:rsidP="00787B01">
      <w:pPr>
        <w:outlineLvl w:val="0"/>
        <w:rPr>
          <w:rFonts w:cstheme="minorHAnsi"/>
          <w:b/>
          <w:noProof/>
          <w:sz w:val="28"/>
          <w:szCs w:val="28"/>
        </w:rPr>
      </w:pPr>
    </w:p>
    <w:p w:rsidR="007260BE" w:rsidRDefault="007260BE" w:rsidP="00787B01">
      <w:pPr>
        <w:outlineLvl w:val="0"/>
        <w:rPr>
          <w:rFonts w:cstheme="minorHAnsi"/>
          <w:b/>
          <w:noProof/>
          <w:sz w:val="28"/>
          <w:szCs w:val="28"/>
        </w:rPr>
      </w:pPr>
    </w:p>
    <w:p w:rsidR="007260BE" w:rsidRDefault="007260BE" w:rsidP="00787B01">
      <w:pPr>
        <w:outlineLvl w:val="0"/>
        <w:rPr>
          <w:rFonts w:cstheme="minorHAnsi"/>
          <w:b/>
          <w:noProof/>
          <w:sz w:val="28"/>
          <w:szCs w:val="28"/>
        </w:rPr>
      </w:pPr>
    </w:p>
    <w:p w:rsidR="007260BE" w:rsidRDefault="007260BE" w:rsidP="00787B01">
      <w:pPr>
        <w:outlineLvl w:val="0"/>
        <w:rPr>
          <w:rFonts w:cstheme="minorHAnsi"/>
          <w:b/>
          <w:noProof/>
          <w:sz w:val="28"/>
          <w:szCs w:val="28"/>
        </w:rPr>
      </w:pPr>
    </w:p>
    <w:p w:rsidR="007260BE" w:rsidRDefault="007260BE" w:rsidP="00787B01">
      <w:pPr>
        <w:outlineLvl w:val="0"/>
        <w:rPr>
          <w:rFonts w:cstheme="minorHAnsi"/>
          <w:b/>
          <w:noProof/>
          <w:sz w:val="28"/>
          <w:szCs w:val="28"/>
        </w:rPr>
      </w:pPr>
    </w:p>
    <w:p w:rsidR="007260BE" w:rsidRDefault="007260BE" w:rsidP="00787B01">
      <w:pPr>
        <w:outlineLvl w:val="0"/>
        <w:rPr>
          <w:rFonts w:cstheme="minorHAnsi"/>
          <w:b/>
          <w:noProof/>
          <w:sz w:val="28"/>
          <w:szCs w:val="28"/>
        </w:rPr>
      </w:pPr>
    </w:p>
    <w:p w:rsidR="007260BE" w:rsidRDefault="007260BE" w:rsidP="00787B01">
      <w:pPr>
        <w:outlineLvl w:val="0"/>
        <w:rPr>
          <w:rFonts w:cstheme="minorHAnsi"/>
          <w:b/>
          <w:noProof/>
          <w:sz w:val="28"/>
          <w:szCs w:val="28"/>
        </w:rPr>
      </w:pPr>
    </w:p>
    <w:p w:rsidR="007260BE" w:rsidRDefault="007260BE" w:rsidP="00787B01">
      <w:pPr>
        <w:outlineLvl w:val="0"/>
        <w:rPr>
          <w:rFonts w:cstheme="minorHAnsi"/>
          <w:b/>
          <w:noProof/>
          <w:sz w:val="28"/>
          <w:szCs w:val="28"/>
        </w:rPr>
      </w:pPr>
    </w:p>
    <w:p w:rsidR="00787B01" w:rsidRPr="00727B13" w:rsidRDefault="00787B01" w:rsidP="00787B01">
      <w:pPr>
        <w:outlineLvl w:val="0"/>
        <w:rPr>
          <w:rFonts w:cstheme="minorHAnsi"/>
          <w:b/>
          <w:noProof/>
          <w:sz w:val="28"/>
          <w:szCs w:val="28"/>
        </w:rPr>
      </w:pPr>
      <w:r>
        <w:rPr>
          <w:rFonts w:cstheme="minorHAnsi"/>
          <w:b/>
          <w:noProof/>
          <w:sz w:val="28"/>
          <w:szCs w:val="28"/>
        </w:rPr>
        <w:lastRenderedPageBreak/>
        <w:t>Appendix 1</w:t>
      </w:r>
      <w:r w:rsidR="00DE30A4">
        <w:rPr>
          <w:rFonts w:cstheme="minorHAnsi"/>
          <w:b/>
          <w:noProof/>
          <w:sz w:val="28"/>
          <w:szCs w:val="28"/>
        </w:rPr>
        <w:t>2</w:t>
      </w:r>
      <w:r>
        <w:rPr>
          <w:rFonts w:cstheme="minorHAnsi"/>
          <w:b/>
          <w:noProof/>
          <w:sz w:val="28"/>
          <w:szCs w:val="28"/>
        </w:rPr>
        <w:t>:</w:t>
      </w:r>
      <w:r w:rsidRPr="004771CD">
        <w:rPr>
          <w:noProof/>
          <w:lang w:eastAsia="en-GB"/>
        </w:rPr>
        <w:t xml:space="preserve"> </w:t>
      </w:r>
      <w:r w:rsidR="00890412">
        <w:rPr>
          <w:noProof/>
          <w:lang w:eastAsia="en-GB"/>
        </w:rPr>
        <w:t xml:space="preserve"> </w:t>
      </w:r>
      <w:r w:rsidR="00890412" w:rsidRPr="00890412">
        <w:rPr>
          <w:b/>
          <w:noProof/>
          <w:sz w:val="28"/>
          <w:szCs w:val="28"/>
          <w:lang w:eastAsia="en-GB"/>
        </w:rPr>
        <w:t>Ref</w:t>
      </w:r>
      <w:r w:rsidR="00890412">
        <w:rPr>
          <w:b/>
          <w:noProof/>
          <w:sz w:val="28"/>
          <w:szCs w:val="28"/>
          <w:lang w:eastAsia="en-GB"/>
        </w:rPr>
        <w:t>l</w:t>
      </w:r>
      <w:r w:rsidR="00890412" w:rsidRPr="00890412">
        <w:rPr>
          <w:b/>
          <w:noProof/>
          <w:sz w:val="28"/>
          <w:szCs w:val="28"/>
          <w:lang w:eastAsia="en-GB"/>
        </w:rPr>
        <w:t>exive Extracts</w:t>
      </w:r>
    </w:p>
    <w:p w:rsidR="00890412" w:rsidRDefault="00890412" w:rsidP="00890412">
      <w:pPr>
        <w:outlineLvl w:val="0"/>
        <w:rPr>
          <w:rFonts w:cstheme="minorHAnsi"/>
          <w:b/>
          <w:noProof/>
          <w:sz w:val="28"/>
          <w:szCs w:val="28"/>
        </w:rPr>
      </w:pPr>
      <w:r>
        <w:rPr>
          <w:b/>
          <w:sz w:val="28"/>
          <w:szCs w:val="28"/>
        </w:rPr>
        <w:t xml:space="preserve">Intergenerational trauma </w:t>
      </w:r>
    </w:p>
    <w:p w:rsidR="00890412" w:rsidRDefault="002E721C" w:rsidP="00890412">
      <w:pPr>
        <w:rPr>
          <w:noProof/>
          <w:lang w:eastAsia="en-GB"/>
        </w:rPr>
      </w:pPr>
      <w:r>
        <w:rPr>
          <w:noProof/>
          <w:lang w:eastAsia="en-GB"/>
        </w:rPr>
        <mc:AlternateContent>
          <mc:Choice Requires="wps">
            <w:drawing>
              <wp:anchor distT="0" distB="0" distL="114300" distR="114300" simplePos="0" relativeHeight="252416000" behindDoc="0" locked="0" layoutInCell="1" allowOverlap="1" wp14:anchorId="31298526" wp14:editId="20E5D7B3">
                <wp:simplePos x="0" y="0"/>
                <wp:positionH relativeFrom="column">
                  <wp:posOffset>2872596</wp:posOffset>
                </wp:positionH>
                <wp:positionV relativeFrom="paragraph">
                  <wp:posOffset>57773</wp:posOffset>
                </wp:positionV>
                <wp:extent cx="534838" cy="146649"/>
                <wp:effectExtent l="0" t="0" r="17780" b="25400"/>
                <wp:wrapNone/>
                <wp:docPr id="197" name="Rectangle 197"/>
                <wp:cNvGraphicFramePr/>
                <a:graphic xmlns:a="http://schemas.openxmlformats.org/drawingml/2006/main">
                  <a:graphicData uri="http://schemas.microsoft.com/office/word/2010/wordprocessingShape">
                    <wps:wsp>
                      <wps:cNvSpPr/>
                      <wps:spPr>
                        <a:xfrm>
                          <a:off x="0" y="0"/>
                          <a:ext cx="534838" cy="14664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7" o:spid="_x0000_s1026" style="position:absolute;margin-left:226.2pt;margin-top:4.55pt;width:42.1pt;height:11.55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" fillcolor="black [3200]" strokecolor="black [1600]" strokeweight="2pt"/>
            </w:pict>
          </mc:Fallback>
        </mc:AlternateContent>
      </w:r>
      <w:r>
        <w:rPr>
          <w:noProof/>
          <w:lang w:eastAsia="en-GB"/>
        </w:rPr>
        <w:drawing>
          <wp:inline distT="0" distB="0" distL="0" distR="0" wp14:anchorId="351F1462" wp14:editId="045DC102">
            <wp:extent cx="1172589" cy="2838091"/>
            <wp:effectExtent l="5397"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rot="5400000">
                      <a:off x="0" y="0"/>
                      <a:ext cx="1200198" cy="2904916"/>
                    </a:xfrm>
                    <a:prstGeom prst="rect">
                      <a:avLst/>
                    </a:prstGeom>
                  </pic:spPr>
                </pic:pic>
              </a:graphicData>
            </a:graphic>
          </wp:inline>
        </w:drawing>
      </w:r>
      <w:r w:rsidR="00890412">
        <w:rPr>
          <w:noProof/>
          <w:lang w:eastAsia="en-GB"/>
        </w:rPr>
        <w:drawing>
          <wp:inline distT="0" distB="0" distL="0" distR="0" wp14:anchorId="2F830AF7" wp14:editId="51487B73">
            <wp:extent cx="1181059" cy="2825868"/>
            <wp:effectExtent l="2858" t="0" r="3492" b="3493"/>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a:srcRect r="31421"/>
                    <a:stretch/>
                  </pic:blipFill>
                  <pic:spPr bwMode="auto">
                    <a:xfrm rot="5400000">
                      <a:off x="0" y="0"/>
                      <a:ext cx="1226202" cy="293387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6F051197" wp14:editId="3080B33C">
            <wp:extent cx="2812211" cy="1509622"/>
            <wp:effectExtent l="0" t="0" r="762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2893593" cy="1553309"/>
                    </a:xfrm>
                    <a:prstGeom prst="rect">
                      <a:avLst/>
                    </a:prstGeom>
                  </pic:spPr>
                </pic:pic>
              </a:graphicData>
            </a:graphic>
          </wp:inline>
        </w:drawing>
      </w:r>
      <w:r w:rsidR="00890412">
        <w:rPr>
          <w:noProof/>
          <w:lang w:eastAsia="en-GB"/>
        </w:rPr>
        <w:drawing>
          <wp:inline distT="0" distB="0" distL="0" distR="0" wp14:anchorId="05C38332" wp14:editId="388CCA84">
            <wp:extent cx="1519146" cy="2844923"/>
            <wp:effectExtent l="3810" t="0" r="8890" b="889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a:srcRect l="16631" t="1917" b="-1917"/>
                    <a:stretch/>
                  </pic:blipFill>
                  <pic:spPr bwMode="auto">
                    <a:xfrm rot="5400000">
                      <a:off x="0" y="0"/>
                      <a:ext cx="1519580" cy="2845736"/>
                    </a:xfrm>
                    <a:prstGeom prst="rect">
                      <a:avLst/>
                    </a:prstGeom>
                    <a:ln>
                      <a:noFill/>
                    </a:ln>
                    <a:extLst>
                      <a:ext uri="{53640926-AAD7-44D8-BBD7-CCE9431645EC}">
                        <a14:shadowObscured xmlns:a14="http://schemas.microsoft.com/office/drawing/2010/main"/>
                      </a:ext>
                    </a:extLst>
                  </pic:spPr>
                </pic:pic>
              </a:graphicData>
            </a:graphic>
          </wp:inline>
        </w:drawing>
      </w:r>
    </w:p>
    <w:p w:rsidR="002E721C" w:rsidRDefault="00890412" w:rsidP="00890412">
      <w:pPr>
        <w:rPr>
          <w:b/>
          <w:noProof/>
          <w:sz w:val="28"/>
          <w:szCs w:val="28"/>
          <w:lang w:eastAsia="en-GB"/>
        </w:rPr>
      </w:pPr>
      <w:r>
        <w:rPr>
          <w:b/>
          <w:noProof/>
          <w:sz w:val="28"/>
          <w:szCs w:val="28"/>
          <w:lang w:eastAsia="en-GB"/>
        </w:rPr>
        <w:t xml:space="preserve">          </w:t>
      </w:r>
      <w:r w:rsidRPr="00C45B61">
        <w:rPr>
          <w:b/>
          <w:noProof/>
          <w:sz w:val="28"/>
          <w:szCs w:val="28"/>
          <w:lang w:eastAsia="en-GB"/>
        </w:rPr>
        <w:t>Teacher bullying</w:t>
      </w:r>
    </w:p>
    <w:p w:rsidR="00890412" w:rsidRDefault="00890412" w:rsidP="00890412">
      <w:pPr>
        <w:rPr>
          <w:b/>
          <w:noProof/>
          <w:sz w:val="28"/>
          <w:szCs w:val="28"/>
          <w:lang w:eastAsia="en-GB"/>
        </w:rPr>
      </w:pPr>
      <w:r w:rsidRPr="00C45B61">
        <w:rPr>
          <w:b/>
          <w:noProof/>
          <w:sz w:val="28"/>
          <w:szCs w:val="28"/>
          <w:lang w:eastAsia="en-GB"/>
        </w:rPr>
        <w:t xml:space="preserve"> </w:t>
      </w:r>
      <w:r>
        <w:rPr>
          <w:noProof/>
          <w:lang w:eastAsia="en-GB"/>
        </w:rPr>
        <w:drawing>
          <wp:inline distT="0" distB="0" distL="0" distR="0" wp14:anchorId="6C5EC2F0" wp14:editId="0A69749E">
            <wp:extent cx="2536166" cy="2475780"/>
            <wp:effectExtent l="0" t="0" r="0" b="127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2557795" cy="2496894"/>
                    </a:xfrm>
                    <a:prstGeom prst="rect">
                      <a:avLst/>
                    </a:prstGeom>
                  </pic:spPr>
                </pic:pic>
              </a:graphicData>
            </a:graphic>
          </wp:inline>
        </w:drawing>
      </w:r>
      <w:r w:rsidR="002E721C">
        <w:rPr>
          <w:noProof/>
          <w:lang w:eastAsia="en-GB"/>
        </w:rPr>
        <w:drawing>
          <wp:inline distT="0" distB="0" distL="0" distR="0" wp14:anchorId="3431005E" wp14:editId="56E7EB44">
            <wp:extent cx="2518440" cy="3122762"/>
            <wp:effectExtent l="2857"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rot="5400000">
                      <a:off x="0" y="0"/>
                      <a:ext cx="2612596" cy="3239511"/>
                    </a:xfrm>
                    <a:prstGeom prst="rect">
                      <a:avLst/>
                    </a:prstGeom>
                  </pic:spPr>
                </pic:pic>
              </a:graphicData>
            </a:graphic>
          </wp:inline>
        </w:drawing>
      </w:r>
    </w:p>
    <w:p w:rsidR="00890412" w:rsidRDefault="00890412" w:rsidP="00890412">
      <w:r>
        <w:rPr>
          <w:noProof/>
          <w:lang w:eastAsia="en-GB"/>
        </w:rPr>
        <w:drawing>
          <wp:inline distT="0" distB="0" distL="0" distR="0" wp14:anchorId="26B0B977" wp14:editId="64C7D096">
            <wp:extent cx="2329132" cy="1561381"/>
            <wp:effectExtent l="0" t="0" r="0" b="127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rot="10800000">
                      <a:off x="0" y="0"/>
                      <a:ext cx="2351056" cy="1576078"/>
                    </a:xfrm>
                    <a:prstGeom prst="rect">
                      <a:avLst/>
                    </a:prstGeom>
                  </pic:spPr>
                </pic:pic>
              </a:graphicData>
            </a:graphic>
          </wp:inline>
        </w:drawing>
      </w:r>
      <w:r w:rsidR="002E721C">
        <w:rPr>
          <w:noProof/>
          <w:lang w:eastAsia="en-GB"/>
        </w:rPr>
        <w:drawing>
          <wp:inline distT="0" distB="0" distL="0" distR="0" wp14:anchorId="7638E3DD" wp14:editId="7F8A88BF">
            <wp:extent cx="3390178" cy="1561381"/>
            <wp:effectExtent l="0" t="0" r="1270" b="127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3441968" cy="1585233"/>
                    </a:xfrm>
                    <a:prstGeom prst="rect">
                      <a:avLst/>
                    </a:prstGeom>
                  </pic:spPr>
                </pic:pic>
              </a:graphicData>
            </a:graphic>
          </wp:inline>
        </w:drawing>
      </w:r>
    </w:p>
    <w:p w:rsidR="002E721C" w:rsidRDefault="002E721C" w:rsidP="00890412">
      <w:pPr>
        <w:outlineLvl w:val="0"/>
        <w:rPr>
          <w:rFonts w:cstheme="minorHAnsi"/>
          <w:b/>
          <w:noProof/>
          <w:sz w:val="28"/>
          <w:szCs w:val="28"/>
        </w:rPr>
      </w:pPr>
    </w:p>
    <w:p w:rsidR="00890412" w:rsidRDefault="00890412" w:rsidP="00890412">
      <w:pPr>
        <w:outlineLvl w:val="0"/>
        <w:rPr>
          <w:rFonts w:cstheme="minorHAnsi"/>
          <w:b/>
          <w:noProof/>
          <w:sz w:val="28"/>
          <w:szCs w:val="28"/>
        </w:rPr>
      </w:pPr>
      <w:r>
        <w:rPr>
          <w:rFonts w:cstheme="minorHAnsi"/>
          <w:b/>
          <w:noProof/>
          <w:sz w:val="28"/>
          <w:szCs w:val="28"/>
        </w:rPr>
        <w:lastRenderedPageBreak/>
        <w:t xml:space="preserve">Harmful Mental Health Practice </w:t>
      </w:r>
    </w:p>
    <w:p w:rsidR="00890412" w:rsidRDefault="006D3F95" w:rsidP="00890412">
      <w:pPr>
        <w:outlineLvl w:val="0"/>
        <w:rPr>
          <w:rFonts w:cstheme="minorHAnsi"/>
          <w:b/>
          <w:noProof/>
          <w:sz w:val="28"/>
          <w:szCs w:val="28"/>
        </w:rPr>
      </w:pPr>
      <w:r>
        <w:rPr>
          <w:noProof/>
          <w:lang w:eastAsia="en-GB"/>
        </w:rPr>
        <mc:AlternateContent>
          <mc:Choice Requires="wps">
            <w:drawing>
              <wp:anchor distT="0" distB="0" distL="114300" distR="114300" simplePos="0" relativeHeight="252418048" behindDoc="0" locked="0" layoutInCell="1" allowOverlap="1">
                <wp:simplePos x="0" y="0"/>
                <wp:positionH relativeFrom="column">
                  <wp:posOffset>1704975</wp:posOffset>
                </wp:positionH>
                <wp:positionV relativeFrom="paragraph">
                  <wp:posOffset>1362710</wp:posOffset>
                </wp:positionV>
                <wp:extent cx="171450" cy="95250"/>
                <wp:effectExtent l="0" t="0" r="19050" b="19050"/>
                <wp:wrapNone/>
                <wp:docPr id="199" name="Rectangle 199"/>
                <wp:cNvGraphicFramePr/>
                <a:graphic xmlns:a="http://schemas.openxmlformats.org/drawingml/2006/main">
                  <a:graphicData uri="http://schemas.microsoft.com/office/word/2010/wordprocessingShape">
                    <wps:wsp>
                      <wps:cNvSpPr/>
                      <wps:spPr>
                        <a:xfrm>
                          <a:off x="0" y="0"/>
                          <a:ext cx="171450" cy="952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99" o:spid="_x0000_s1026" style="position:absolute;margin-left:134.25pt;margin-top:107.3pt;width:13.5pt;height:7.5pt;z-index:25241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" fillcolor="black [3200]" strokecolor="black [1600]" strokeweight="2pt"/>
            </w:pict>
          </mc:Fallback>
        </mc:AlternateContent>
      </w:r>
      <w:r w:rsidR="00890412">
        <w:rPr>
          <w:noProof/>
          <w:lang w:eastAsia="en-GB"/>
        </w:rPr>
        <w:drawing>
          <wp:inline distT="0" distB="0" distL="0" distR="0" wp14:anchorId="1382B282" wp14:editId="1806E4FE">
            <wp:extent cx="2897505" cy="162273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5"/>
                    <a:srcRect l="27288" t="32392" r="26789" b="40811"/>
                    <a:stretch/>
                  </pic:blipFill>
                  <pic:spPr bwMode="auto">
                    <a:xfrm>
                      <a:off x="0" y="0"/>
                      <a:ext cx="2935923" cy="1644254"/>
                    </a:xfrm>
                    <a:prstGeom prst="rect">
                      <a:avLst/>
                    </a:prstGeom>
                    <a:ln>
                      <a:noFill/>
                    </a:ln>
                    <a:extLst>
                      <a:ext uri="{53640926-AAD7-44D8-BBD7-CCE9431645EC}">
                        <a14:shadowObscured xmlns:a14="http://schemas.microsoft.com/office/drawing/2010/main"/>
                      </a:ext>
                    </a:extLst>
                  </pic:spPr>
                </pic:pic>
              </a:graphicData>
            </a:graphic>
          </wp:inline>
        </w:drawing>
      </w:r>
      <w:r w:rsidR="00890412">
        <w:rPr>
          <w:noProof/>
          <w:lang w:eastAsia="en-GB"/>
        </w:rPr>
        <w:drawing>
          <wp:inline distT="0" distB="0" distL="0" distR="0" wp14:anchorId="5B8BADDA" wp14:editId="18996C46">
            <wp:extent cx="2794716" cy="1609090"/>
            <wp:effectExtent l="0" t="0" r="0" b="381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2843257" cy="1637038"/>
                    </a:xfrm>
                    <a:prstGeom prst="rect">
                      <a:avLst/>
                    </a:prstGeom>
                  </pic:spPr>
                </pic:pic>
              </a:graphicData>
            </a:graphic>
          </wp:inline>
        </w:drawing>
      </w:r>
    </w:p>
    <w:p w:rsidR="00890412" w:rsidRDefault="00890412" w:rsidP="00890412">
      <w:pPr>
        <w:outlineLvl w:val="0"/>
        <w:rPr>
          <w:rFonts w:cstheme="minorHAnsi"/>
          <w:b/>
          <w:noProof/>
          <w:sz w:val="28"/>
          <w:szCs w:val="28"/>
        </w:rPr>
      </w:pPr>
      <w:r>
        <w:rPr>
          <w:rFonts w:cstheme="minorHAnsi"/>
          <w:b/>
          <w:noProof/>
          <w:sz w:val="28"/>
          <w:szCs w:val="28"/>
        </w:rPr>
        <w:t>Systematic Abuse</w:t>
      </w:r>
    </w:p>
    <w:p w:rsidR="00C02DD2" w:rsidRDefault="002E721C" w:rsidP="005A27E1">
      <w:pPr>
        <w:outlineLvl w:val="0"/>
        <w:rPr>
          <w:rFonts w:cstheme="minorHAnsi"/>
          <w:b/>
          <w:noProof/>
          <w:sz w:val="28"/>
          <w:szCs w:val="28"/>
        </w:rPr>
      </w:pPr>
      <w:r>
        <w:rPr>
          <w:noProof/>
          <w:lang w:eastAsia="en-GB"/>
        </w:rPr>
        <mc:AlternateContent>
          <mc:Choice Requires="wps">
            <w:drawing>
              <wp:anchor distT="0" distB="0" distL="114300" distR="114300" simplePos="0" relativeHeight="252420096" behindDoc="0" locked="0" layoutInCell="1" allowOverlap="1" wp14:anchorId="17A0DFF8" wp14:editId="11BCF9F9">
                <wp:simplePos x="0" y="0"/>
                <wp:positionH relativeFrom="column">
                  <wp:posOffset>2260120</wp:posOffset>
                </wp:positionH>
                <wp:positionV relativeFrom="paragraph">
                  <wp:posOffset>3598461</wp:posOffset>
                </wp:positionV>
                <wp:extent cx="353683" cy="198408"/>
                <wp:effectExtent l="0" t="0" r="27940" b="11430"/>
                <wp:wrapNone/>
                <wp:docPr id="201" name="Rectangle 201"/>
                <wp:cNvGraphicFramePr/>
                <a:graphic xmlns:a="http://schemas.openxmlformats.org/drawingml/2006/main">
                  <a:graphicData uri="http://schemas.microsoft.com/office/word/2010/wordprocessingShape">
                    <wps:wsp>
                      <wps:cNvSpPr/>
                      <wps:spPr>
                        <a:xfrm>
                          <a:off x="0" y="0"/>
                          <a:ext cx="353683" cy="19840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1" o:spid="_x0000_s1026" style="position:absolute;margin-left:177.95pt;margin-top:283.35pt;width:27.85pt;height:15.6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" fillcolor="black [3200]" strokecolor="black [1600]" strokeweight="2pt"/>
            </w:pict>
          </mc:Fallback>
        </mc:AlternateContent>
      </w:r>
      <w:r>
        <w:rPr>
          <w:noProof/>
          <w:lang w:eastAsia="en-GB"/>
        </w:rPr>
        <mc:AlternateContent>
          <mc:Choice Requires="wps">
            <w:drawing>
              <wp:anchor distT="0" distB="0" distL="114300" distR="114300" simplePos="0" relativeHeight="252419072" behindDoc="0" locked="0" layoutInCell="1" allowOverlap="1" wp14:anchorId="19CE86DF" wp14:editId="2318E272">
                <wp:simplePos x="0" y="0"/>
                <wp:positionH relativeFrom="column">
                  <wp:posOffset>583237</wp:posOffset>
                </wp:positionH>
                <wp:positionV relativeFrom="paragraph">
                  <wp:posOffset>2683933</wp:posOffset>
                </wp:positionV>
                <wp:extent cx="1039495" cy="256479"/>
                <wp:effectExtent l="38100" t="57150" r="27305" b="67945"/>
                <wp:wrapNone/>
                <wp:docPr id="200" name="Rectangle 200"/>
                <wp:cNvGraphicFramePr/>
                <a:graphic xmlns:a="http://schemas.openxmlformats.org/drawingml/2006/main">
                  <a:graphicData uri="http://schemas.microsoft.com/office/word/2010/wordprocessingShape">
                    <wps:wsp>
                      <wps:cNvSpPr/>
                      <wps:spPr>
                        <a:xfrm rot="262116">
                          <a:off x="0" y="0"/>
                          <a:ext cx="1039495" cy="25647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0" o:spid="_x0000_s1026" style="position:absolute;margin-left:45.9pt;margin-top:211.35pt;width:81.85pt;height:20.2pt;rotation:286301fd;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" fillcolor="black [3200]" strokecolor="black [1600]" strokeweight="2pt"/>
            </w:pict>
          </mc:Fallback>
        </mc:AlternateContent>
      </w:r>
      <w:r w:rsidR="00890412">
        <w:rPr>
          <w:noProof/>
          <w:lang w:eastAsia="en-GB"/>
        </w:rPr>
        <w:drawing>
          <wp:inline distT="0" distB="0" distL="0" distR="0" wp14:anchorId="0CB3E331" wp14:editId="6C1F95FB">
            <wp:extent cx="2932981" cy="2579298"/>
            <wp:effectExtent l="0" t="0" r="127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rot="10800000">
                      <a:off x="0" y="0"/>
                      <a:ext cx="3019759" cy="2655612"/>
                    </a:xfrm>
                    <a:prstGeom prst="rect">
                      <a:avLst/>
                    </a:prstGeom>
                  </pic:spPr>
                </pic:pic>
              </a:graphicData>
            </a:graphic>
          </wp:inline>
        </w:drawing>
      </w:r>
      <w:r w:rsidR="00890412">
        <w:rPr>
          <w:noProof/>
          <w:lang w:eastAsia="en-GB"/>
        </w:rPr>
        <w:drawing>
          <wp:inline distT="0" distB="0" distL="0" distR="0" wp14:anchorId="12C9AD75" wp14:editId="5E100AF0">
            <wp:extent cx="2777706" cy="2569423"/>
            <wp:effectExtent l="0" t="0" r="381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2817514" cy="2606246"/>
                    </a:xfrm>
                    <a:prstGeom prst="rect">
                      <a:avLst/>
                    </a:prstGeom>
                  </pic:spPr>
                </pic:pic>
              </a:graphicData>
            </a:graphic>
          </wp:inline>
        </w:drawing>
      </w:r>
      <w:r w:rsidR="00890412">
        <w:rPr>
          <w:noProof/>
          <w:lang w:eastAsia="en-GB"/>
        </w:rPr>
        <w:drawing>
          <wp:inline distT="0" distB="0" distL="0" distR="0" wp14:anchorId="28808430" wp14:editId="655BE799">
            <wp:extent cx="2915728" cy="3485072"/>
            <wp:effectExtent l="0" t="0" r="0" b="12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rot="10800000">
                      <a:off x="0" y="0"/>
                      <a:ext cx="2937550" cy="3511155"/>
                    </a:xfrm>
                    <a:prstGeom prst="rect">
                      <a:avLst/>
                    </a:prstGeom>
                  </pic:spPr>
                </pic:pic>
              </a:graphicData>
            </a:graphic>
          </wp:inline>
        </w:drawing>
      </w:r>
      <w:r w:rsidR="00890412">
        <w:rPr>
          <w:noProof/>
          <w:lang w:eastAsia="en-GB"/>
        </w:rPr>
        <w:drawing>
          <wp:inline distT="0" distB="0" distL="0" distR="0" wp14:anchorId="11D0C156" wp14:editId="1095B12C">
            <wp:extent cx="2794959" cy="3476445"/>
            <wp:effectExtent l="0" t="0" r="571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0"/>
                    <a:srcRect b="18027"/>
                    <a:stretch/>
                  </pic:blipFill>
                  <pic:spPr bwMode="auto">
                    <a:xfrm>
                      <a:off x="0" y="0"/>
                      <a:ext cx="2808170" cy="3492877"/>
                    </a:xfrm>
                    <a:prstGeom prst="rect">
                      <a:avLst/>
                    </a:prstGeom>
                    <a:ln>
                      <a:noFill/>
                    </a:ln>
                    <a:extLst>
                      <a:ext uri="{53640926-AAD7-44D8-BBD7-CCE9431645EC}">
                        <a14:shadowObscured xmlns:a14="http://schemas.microsoft.com/office/drawing/2010/main"/>
                      </a:ext>
                    </a:extLst>
                  </pic:spPr>
                </pic:pic>
              </a:graphicData>
            </a:graphic>
          </wp:inline>
        </w:drawing>
      </w:r>
    </w:p>
    <w:p w:rsidR="00423AAE" w:rsidRDefault="00423AAE" w:rsidP="005A27E1">
      <w:pPr>
        <w:outlineLvl w:val="0"/>
        <w:rPr>
          <w:rFonts w:cstheme="minorHAnsi"/>
          <w:b/>
          <w:noProof/>
          <w:sz w:val="28"/>
          <w:szCs w:val="28"/>
        </w:rPr>
      </w:pPr>
      <w:r>
        <w:rPr>
          <w:rFonts w:cstheme="minorHAnsi"/>
          <w:b/>
          <w:noProof/>
          <w:sz w:val="28"/>
          <w:szCs w:val="28"/>
        </w:rPr>
        <w:lastRenderedPageBreak/>
        <w:t xml:space="preserve">Appendix 13: </w:t>
      </w:r>
      <w:r w:rsidR="00987173" w:rsidRPr="00727B13">
        <w:rPr>
          <w:rFonts w:cstheme="minorHAnsi"/>
          <w:b/>
          <w:noProof/>
          <w:sz w:val="28"/>
          <w:szCs w:val="28"/>
        </w:rPr>
        <w:t>Perspective of a</w:t>
      </w:r>
      <w:r w:rsidR="00987173">
        <w:rPr>
          <w:rFonts w:cstheme="minorHAnsi"/>
          <w:b/>
          <w:noProof/>
          <w:sz w:val="28"/>
          <w:szCs w:val="28"/>
        </w:rPr>
        <w:t>n ABMU</w:t>
      </w:r>
      <w:r w:rsidR="00987173" w:rsidRPr="00727B13">
        <w:rPr>
          <w:rFonts w:cstheme="minorHAnsi"/>
          <w:b/>
          <w:noProof/>
          <w:sz w:val="28"/>
          <w:szCs w:val="28"/>
        </w:rPr>
        <w:t xml:space="preserve"> P</w:t>
      </w:r>
      <w:r w:rsidR="00987173">
        <w:rPr>
          <w:rFonts w:cstheme="minorHAnsi"/>
          <w:b/>
          <w:noProof/>
          <w:sz w:val="28"/>
          <w:szCs w:val="28"/>
        </w:rPr>
        <w:t xml:space="preserve">atient – Birth Trauma and </w:t>
      </w:r>
      <w:r>
        <w:rPr>
          <w:rFonts w:cstheme="minorHAnsi"/>
          <w:b/>
          <w:noProof/>
          <w:sz w:val="28"/>
          <w:szCs w:val="28"/>
        </w:rPr>
        <w:t>Lack of Trauma Informed Practice</w:t>
      </w:r>
      <w:r w:rsidR="00472464">
        <w:rPr>
          <w:rFonts w:cstheme="minorHAnsi"/>
          <w:b/>
          <w:noProof/>
          <w:sz w:val="28"/>
          <w:szCs w:val="28"/>
        </w:rPr>
        <w:t>. (John, 2018)</w:t>
      </w:r>
    </w:p>
    <w:p w:rsidR="00423AAE" w:rsidRDefault="00AE1495" w:rsidP="005A27E1">
      <w:pPr>
        <w:outlineLvl w:val="0"/>
        <w:rPr>
          <w:rFonts w:cstheme="minorHAnsi"/>
          <w:b/>
          <w:noProof/>
          <w:sz w:val="28"/>
          <w:szCs w:val="28"/>
        </w:rPr>
      </w:pPr>
      <w:r>
        <w:rPr>
          <w:rFonts w:cstheme="minorHAnsi"/>
          <w:b/>
          <w:noProof/>
          <w:sz w:val="28"/>
          <w:szCs w:val="28"/>
        </w:rPr>
        <mc:AlternateContent>
          <mc:Choice Requires="wps">
            <w:drawing>
              <wp:anchor distT="0" distB="0" distL="114300" distR="114300" simplePos="0" relativeHeight="252469248" behindDoc="0" locked="0" layoutInCell="1" allowOverlap="1">
                <wp:simplePos x="0" y="0"/>
                <wp:positionH relativeFrom="column">
                  <wp:posOffset>3287949</wp:posOffset>
                </wp:positionH>
                <wp:positionV relativeFrom="paragraph">
                  <wp:posOffset>-3540</wp:posOffset>
                </wp:positionV>
                <wp:extent cx="3054485" cy="1167319"/>
                <wp:effectExtent l="0" t="0" r="19050" b="13970"/>
                <wp:wrapNone/>
                <wp:docPr id="41" name="Text Box 41"/>
                <wp:cNvGraphicFramePr/>
                <a:graphic xmlns:a="http://schemas.openxmlformats.org/drawingml/2006/main">
                  <a:graphicData uri="http://schemas.microsoft.com/office/word/2010/wordprocessingShape">
                    <wps:wsp>
                      <wps:cNvSpPr txBox="1"/>
                      <wps:spPr>
                        <a:xfrm>
                          <a:off x="0" y="0"/>
                          <a:ext cx="3054485" cy="1167319"/>
                        </a:xfrm>
                        <a:prstGeom prst="rect">
                          <a:avLst/>
                        </a:prstGeom>
                        <a:solidFill>
                          <a:schemeClr val="lt1"/>
                        </a:solidFill>
                        <a:ln w="6350">
                          <a:solidFill>
                            <a:prstClr val="black"/>
                          </a:solidFill>
                        </a:ln>
                      </wps:spPr>
                      <wps:txbx>
                        <w:txbxContent>
                          <w:p w:rsidR="00B9661E" w:rsidRPr="00AE1495" w:rsidRDefault="00B9661E">
                            <w:pPr>
                              <w:rPr>
                                <w:sz w:val="32"/>
                                <w:szCs w:val="32"/>
                              </w:rPr>
                            </w:pPr>
                            <w:r w:rsidRPr="00AE1495">
                              <w:rPr>
                                <w:sz w:val="32"/>
                                <w:szCs w:val="32"/>
                              </w:rPr>
                              <w:t xml:space="preserve">Mother and baby were discharged just 6 hours after this distressing birth where both mother and baby experienced shock.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51" type="#_x0000_t202" style="position:absolute;margin-left:258.9pt;margin-top:-.3pt;width:240.5pt;height:91.9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" fillcolor="white [3201]" strokeweight=".5pt">
                <v:textbox>
                  <w:txbxContent>
                    <w:p w:rsidR="00B9661E" w:rsidRPr="00AE1495" w:rsidRDefault="00B9661E">
                      <w:pPr>
                        <w:rPr>
                          <w:sz w:val="32"/>
                          <w:szCs w:val="32"/>
                        </w:rPr>
                      </w:pPr>
                      <w:r w:rsidRPr="00AE1495">
                        <w:rPr>
                          <w:sz w:val="32"/>
                          <w:szCs w:val="32"/>
                        </w:rPr>
                        <w:t xml:space="preserve">Mother and baby were discharged just 6 hours after this distressing birth where both mother and baby experienced shock.  </w:t>
                      </w:r>
                    </w:p>
                  </w:txbxContent>
                </v:textbox>
              </v:shape>
            </w:pict>
          </mc:Fallback>
        </mc:AlternateContent>
      </w:r>
      <w:r w:rsidR="005D7ACC">
        <w:rPr>
          <w:rFonts w:cstheme="minorHAnsi"/>
          <w:b/>
          <w:noProof/>
          <w:sz w:val="28"/>
          <w:szCs w:val="28"/>
        </w:rPr>
        <mc:AlternateContent>
          <mc:Choice Requires="wps">
            <w:drawing>
              <wp:anchor distT="0" distB="0" distL="114300" distR="114300" simplePos="0" relativeHeight="252467200" behindDoc="0" locked="0" layoutInCell="1" allowOverlap="1">
                <wp:simplePos x="0" y="0"/>
                <wp:positionH relativeFrom="column">
                  <wp:posOffset>116958</wp:posOffset>
                </wp:positionH>
                <wp:positionV relativeFrom="paragraph">
                  <wp:posOffset>7161929</wp:posOffset>
                </wp:positionV>
                <wp:extent cx="5645889" cy="988828"/>
                <wp:effectExtent l="0" t="0" r="18415" b="14605"/>
                <wp:wrapNone/>
                <wp:docPr id="525" name="Text Box 525"/>
                <wp:cNvGraphicFramePr/>
                <a:graphic xmlns:a="http://schemas.openxmlformats.org/drawingml/2006/main">
                  <a:graphicData uri="http://schemas.microsoft.com/office/word/2010/wordprocessingShape">
                    <wps:wsp>
                      <wps:cNvSpPr txBox="1"/>
                      <wps:spPr>
                        <a:xfrm>
                          <a:off x="0" y="0"/>
                          <a:ext cx="5645889" cy="988828"/>
                        </a:xfrm>
                        <a:prstGeom prst="rect">
                          <a:avLst/>
                        </a:prstGeom>
                        <a:solidFill>
                          <a:schemeClr val="lt1"/>
                        </a:solidFill>
                        <a:ln w="6350">
                          <a:solidFill>
                            <a:prstClr val="black"/>
                          </a:solidFill>
                        </a:ln>
                      </wps:spPr>
                      <wps:txbx>
                        <w:txbxContent>
                          <w:p w:rsidR="00B9661E" w:rsidRPr="005D7ACC" w:rsidRDefault="00B9661E">
                            <w:pPr>
                              <w:rPr>
                                <w:sz w:val="24"/>
                                <w:szCs w:val="24"/>
                              </w:rPr>
                            </w:pPr>
                            <w:r w:rsidRPr="005D7ACC">
                              <w:rPr>
                                <w:sz w:val="24"/>
                                <w:szCs w:val="24"/>
                              </w:rPr>
                              <w:t xml:space="preserve">Social services </w:t>
                            </w:r>
                            <w:r>
                              <w:rPr>
                                <w:sz w:val="24"/>
                                <w:szCs w:val="24"/>
                              </w:rPr>
                              <w:t>later misinterpreted baby’s birth trauma symptoms as evidence of child abuse and this child was removed from mum. Unfortunately, the lack of trauma informed practi</w:t>
                            </w:r>
                            <w:r w:rsidR="007D56FA">
                              <w:rPr>
                                <w:sz w:val="24"/>
                                <w:szCs w:val="24"/>
                              </w:rPr>
                              <w:t>s</w:t>
                            </w:r>
                            <w:r>
                              <w:rPr>
                                <w:sz w:val="24"/>
                                <w:szCs w:val="24"/>
                              </w:rPr>
                              <w:t xml:space="preserve">e across all Welsh public sectors (NHS, social services and education) continues to dominate, causing irreparable harm to both children and their families.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5" o:spid="_x0000_s1052" type="#_x0000_t202" style="position:absolute;margin-left:9.2pt;margin-top:563.95pt;width:444.55pt;height:77.85pt;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" fillcolor="white [3201]" strokeweight=".5pt">
                <v:textbox>
                  <w:txbxContent>
                    <w:p w:rsidR="00B9661E" w:rsidRPr="005D7ACC" w:rsidRDefault="00B9661E">
                      <w:pPr>
                        <w:rPr>
                          <w:sz w:val="24"/>
                          <w:szCs w:val="24"/>
                        </w:rPr>
                      </w:pPr>
                      <w:r w:rsidRPr="005D7ACC">
                        <w:rPr>
                          <w:sz w:val="24"/>
                          <w:szCs w:val="24"/>
                        </w:rPr>
                        <w:t xml:space="preserve">Social services </w:t>
                      </w:r>
                      <w:r>
                        <w:rPr>
                          <w:sz w:val="24"/>
                          <w:szCs w:val="24"/>
                        </w:rPr>
                        <w:t>later misinterpreted baby’s birth trauma symptoms as evidence of child abuse and this child was removed from mum. Unfortunately, the lack of trauma informed practi</w:t>
                      </w:r>
                      <w:r w:rsidR="007D56FA">
                        <w:rPr>
                          <w:sz w:val="24"/>
                          <w:szCs w:val="24"/>
                        </w:rPr>
                        <w:t>s</w:t>
                      </w:r>
                      <w:r>
                        <w:rPr>
                          <w:sz w:val="24"/>
                          <w:szCs w:val="24"/>
                        </w:rPr>
                        <w:t xml:space="preserve">e across all Welsh public sectors (NHS, social services and education) continues to dominate, causing irreparable harm to both children and their families.  </w:t>
                      </w:r>
                    </w:p>
                  </w:txbxContent>
                </v:textbox>
              </v:shape>
            </w:pict>
          </mc:Fallback>
        </mc:AlternateContent>
      </w:r>
      <w:r w:rsidR="00852875">
        <w:rPr>
          <w:rFonts w:cstheme="minorHAnsi"/>
          <w:b/>
          <w:noProof/>
          <w:sz w:val="28"/>
          <w:szCs w:val="28"/>
        </w:rPr>
        <mc:AlternateContent>
          <mc:Choice Requires="wps">
            <w:drawing>
              <wp:anchor distT="0" distB="0" distL="114300" distR="114300" simplePos="0" relativeHeight="252459008" behindDoc="0" locked="0" layoutInCell="1" allowOverlap="1">
                <wp:simplePos x="0" y="0"/>
                <wp:positionH relativeFrom="column">
                  <wp:posOffset>1696915</wp:posOffset>
                </wp:positionH>
                <wp:positionV relativeFrom="paragraph">
                  <wp:posOffset>4898830</wp:posOffset>
                </wp:positionV>
                <wp:extent cx="307731" cy="131347"/>
                <wp:effectExtent l="12700" t="12700" r="10160" b="8890"/>
                <wp:wrapNone/>
                <wp:docPr id="469" name="Rectangle 469"/>
                <wp:cNvGraphicFramePr/>
                <a:graphic xmlns:a="http://schemas.openxmlformats.org/drawingml/2006/main">
                  <a:graphicData uri="http://schemas.microsoft.com/office/word/2010/wordprocessingShape">
                    <wps:wsp>
                      <wps:cNvSpPr/>
                      <wps:spPr>
                        <a:xfrm>
                          <a:off x="0" y="0"/>
                          <a:ext cx="307731" cy="13134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A1EAD2" id="Rectangle 469" o:spid="_x0000_s1026" style="position:absolute;margin-left:133.6pt;margin-top:385.75pt;width:24.25pt;height:10.35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" fillcolor="black [3200]" strokecolor="black [1600]" strokeweight="2pt"/>
            </w:pict>
          </mc:Fallback>
        </mc:AlternateContent>
      </w:r>
      <w:r w:rsidR="00852875">
        <w:rPr>
          <w:rFonts w:cstheme="minorHAnsi"/>
          <w:b/>
          <w:noProof/>
          <w:sz w:val="28"/>
          <w:szCs w:val="28"/>
        </w:rPr>
        <mc:AlternateContent>
          <mc:Choice Requires="wps">
            <w:drawing>
              <wp:anchor distT="0" distB="0" distL="114300" distR="114300" simplePos="0" relativeHeight="252462080" behindDoc="0" locked="0" layoutInCell="1" allowOverlap="1">
                <wp:simplePos x="0" y="0"/>
                <wp:positionH relativeFrom="column">
                  <wp:posOffset>1389185</wp:posOffset>
                </wp:positionH>
                <wp:positionV relativeFrom="paragraph">
                  <wp:posOffset>5989076</wp:posOffset>
                </wp:positionV>
                <wp:extent cx="457200" cy="113958"/>
                <wp:effectExtent l="12700" t="12700" r="12700" b="13335"/>
                <wp:wrapNone/>
                <wp:docPr id="472" name="Rectangle 472"/>
                <wp:cNvGraphicFramePr/>
                <a:graphic xmlns:a="http://schemas.openxmlformats.org/drawingml/2006/main">
                  <a:graphicData uri="http://schemas.microsoft.com/office/word/2010/wordprocessingShape">
                    <wps:wsp>
                      <wps:cNvSpPr/>
                      <wps:spPr>
                        <a:xfrm>
                          <a:off x="0" y="0"/>
                          <a:ext cx="457200" cy="11395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4F59FD0" id="Rectangle 472" o:spid="_x0000_s1026" style="position:absolute;margin-left:109.4pt;margin-top:471.6pt;width:36pt;height:8.95pt;z-index:252462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" fillcolor="black [3200]" strokecolor="black [1600]" strokeweight="2pt"/>
            </w:pict>
          </mc:Fallback>
        </mc:AlternateContent>
      </w:r>
      <w:r w:rsidR="00852875">
        <w:rPr>
          <w:rFonts w:cstheme="minorHAnsi"/>
          <w:b/>
          <w:noProof/>
          <w:sz w:val="28"/>
          <w:szCs w:val="28"/>
        </w:rPr>
        <mc:AlternateContent>
          <mc:Choice Requires="wps">
            <w:drawing>
              <wp:anchor distT="0" distB="0" distL="114300" distR="114300" simplePos="0" relativeHeight="252461056" behindDoc="0" locked="0" layoutInCell="1" allowOverlap="1">
                <wp:simplePos x="0" y="0"/>
                <wp:positionH relativeFrom="column">
                  <wp:posOffset>1213338</wp:posOffset>
                </wp:positionH>
                <wp:positionV relativeFrom="paragraph">
                  <wp:posOffset>5769269</wp:posOffset>
                </wp:positionV>
                <wp:extent cx="492369" cy="114300"/>
                <wp:effectExtent l="12700" t="12700" r="15875" b="12700"/>
                <wp:wrapNone/>
                <wp:docPr id="471" name="Rectangle 471"/>
                <wp:cNvGraphicFramePr/>
                <a:graphic xmlns:a="http://schemas.openxmlformats.org/drawingml/2006/main">
                  <a:graphicData uri="http://schemas.microsoft.com/office/word/2010/wordprocessingShape">
                    <wps:wsp>
                      <wps:cNvSpPr/>
                      <wps:spPr>
                        <a:xfrm>
                          <a:off x="0" y="0"/>
                          <a:ext cx="492369" cy="1143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4DDA4B" id="Rectangle 471" o:spid="_x0000_s1026" style="position:absolute;margin-left:95.55pt;margin-top:454.25pt;width:38.75pt;height:9pt;z-index:252461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" fillcolor="black [3200]" strokecolor="black [1600]" strokeweight="2pt"/>
            </w:pict>
          </mc:Fallback>
        </mc:AlternateContent>
      </w:r>
      <w:r w:rsidR="00852875">
        <w:rPr>
          <w:rFonts w:cstheme="minorHAnsi"/>
          <w:b/>
          <w:noProof/>
          <w:sz w:val="28"/>
          <w:szCs w:val="28"/>
        </w:rPr>
        <mc:AlternateContent>
          <mc:Choice Requires="wps">
            <w:drawing>
              <wp:anchor distT="0" distB="0" distL="114300" distR="114300" simplePos="0" relativeHeight="252460032" behindDoc="0" locked="0" layoutInCell="1" allowOverlap="1">
                <wp:simplePos x="0" y="0"/>
                <wp:positionH relativeFrom="column">
                  <wp:posOffset>1784838</wp:posOffset>
                </wp:positionH>
                <wp:positionV relativeFrom="paragraph">
                  <wp:posOffset>5426369</wp:posOffset>
                </wp:positionV>
                <wp:extent cx="501162" cy="157822"/>
                <wp:effectExtent l="12700" t="12700" r="6985" b="7620"/>
                <wp:wrapNone/>
                <wp:docPr id="470" name="Rectangle 470"/>
                <wp:cNvGraphicFramePr/>
                <a:graphic xmlns:a="http://schemas.openxmlformats.org/drawingml/2006/main">
                  <a:graphicData uri="http://schemas.microsoft.com/office/word/2010/wordprocessingShape">
                    <wps:wsp>
                      <wps:cNvSpPr/>
                      <wps:spPr>
                        <a:xfrm>
                          <a:off x="0" y="0"/>
                          <a:ext cx="501162" cy="15782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F48A2F" id="Rectangle 470" o:spid="_x0000_s1026" style="position:absolute;margin-left:140.55pt;margin-top:427.25pt;width:39.45pt;height:12.45pt;z-index:2524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" fillcolor="black [3200]" strokecolor="black [1600]" strokeweight="2pt"/>
            </w:pict>
          </mc:Fallback>
        </mc:AlternateContent>
      </w:r>
      <w:r w:rsidR="00852875">
        <w:rPr>
          <w:rFonts w:cstheme="minorHAnsi"/>
          <w:b/>
          <w:noProof/>
          <w:sz w:val="28"/>
          <w:szCs w:val="28"/>
        </w:rPr>
        <mc:AlternateContent>
          <mc:Choice Requires="wps">
            <w:drawing>
              <wp:anchor distT="0" distB="0" distL="114300" distR="114300" simplePos="0" relativeHeight="252457984" behindDoc="0" locked="0" layoutInCell="1" allowOverlap="1">
                <wp:simplePos x="0" y="0"/>
                <wp:positionH relativeFrom="column">
                  <wp:posOffset>1793631</wp:posOffset>
                </wp:positionH>
                <wp:positionV relativeFrom="paragraph">
                  <wp:posOffset>4450422</wp:posOffset>
                </wp:positionV>
                <wp:extent cx="545123" cy="140433"/>
                <wp:effectExtent l="12700" t="12700" r="13970" b="12065"/>
                <wp:wrapNone/>
                <wp:docPr id="468" name="Rectangle 468"/>
                <wp:cNvGraphicFramePr/>
                <a:graphic xmlns:a="http://schemas.openxmlformats.org/drawingml/2006/main">
                  <a:graphicData uri="http://schemas.microsoft.com/office/word/2010/wordprocessingShape">
                    <wps:wsp>
                      <wps:cNvSpPr/>
                      <wps:spPr>
                        <a:xfrm>
                          <a:off x="0" y="0"/>
                          <a:ext cx="545123" cy="14043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FCE0DA" id="Rectangle 468" o:spid="_x0000_s1026" style="position:absolute;margin-left:141.25pt;margin-top:350.45pt;width:42.9pt;height:11.05pt;z-index:25245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" fillcolor="black [3200]" strokecolor="black [1600]" strokeweight="2pt"/>
            </w:pict>
          </mc:Fallback>
        </mc:AlternateContent>
      </w:r>
      <w:r w:rsidR="00852875">
        <w:rPr>
          <w:rFonts w:cstheme="minorHAnsi"/>
          <w:b/>
          <w:noProof/>
          <w:sz w:val="28"/>
          <w:szCs w:val="28"/>
        </w:rPr>
        <mc:AlternateContent>
          <mc:Choice Requires="wps">
            <w:drawing>
              <wp:anchor distT="0" distB="0" distL="114300" distR="114300" simplePos="0" relativeHeight="252456960" behindDoc="0" locked="0" layoutInCell="1" allowOverlap="1">
                <wp:simplePos x="0" y="0"/>
                <wp:positionH relativeFrom="column">
                  <wp:posOffset>1125415</wp:posOffset>
                </wp:positionH>
                <wp:positionV relativeFrom="paragraph">
                  <wp:posOffset>4037183</wp:posOffset>
                </wp:positionV>
                <wp:extent cx="633046" cy="157774"/>
                <wp:effectExtent l="12700" t="12700" r="15240" b="7620"/>
                <wp:wrapNone/>
                <wp:docPr id="467" name="Rectangle 467"/>
                <wp:cNvGraphicFramePr/>
                <a:graphic xmlns:a="http://schemas.openxmlformats.org/drawingml/2006/main">
                  <a:graphicData uri="http://schemas.microsoft.com/office/word/2010/wordprocessingShape">
                    <wps:wsp>
                      <wps:cNvSpPr/>
                      <wps:spPr>
                        <a:xfrm>
                          <a:off x="0" y="0"/>
                          <a:ext cx="633046" cy="15777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B3CE6C" id="Rectangle 467" o:spid="_x0000_s1026" style="position:absolute;margin-left:88.6pt;margin-top:317.9pt;width:49.85pt;height:12.4pt;z-index:25245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" fillcolor="black [3200]" strokecolor="black [1600]" strokeweight="2pt"/>
            </w:pict>
          </mc:Fallback>
        </mc:AlternateContent>
      </w:r>
      <w:r w:rsidR="00852875">
        <w:rPr>
          <w:rFonts w:cstheme="minorHAnsi"/>
          <w:b/>
          <w:noProof/>
          <w:sz w:val="28"/>
          <w:szCs w:val="28"/>
        </w:rPr>
        <mc:AlternateContent>
          <mc:Choice Requires="wps">
            <w:drawing>
              <wp:anchor distT="0" distB="0" distL="114300" distR="114300" simplePos="0" relativeHeight="252454912" behindDoc="0" locked="0" layoutInCell="1" allowOverlap="1">
                <wp:simplePos x="0" y="0"/>
                <wp:positionH relativeFrom="column">
                  <wp:posOffset>1415562</wp:posOffset>
                </wp:positionH>
                <wp:positionV relativeFrom="paragraph">
                  <wp:posOffset>1381907</wp:posOffset>
                </wp:positionV>
                <wp:extent cx="536330" cy="131738"/>
                <wp:effectExtent l="12700" t="12700" r="10160" b="8255"/>
                <wp:wrapNone/>
                <wp:docPr id="450" name="Rectangle 450"/>
                <wp:cNvGraphicFramePr/>
                <a:graphic xmlns:a="http://schemas.openxmlformats.org/drawingml/2006/main">
                  <a:graphicData uri="http://schemas.microsoft.com/office/word/2010/wordprocessingShape">
                    <wps:wsp>
                      <wps:cNvSpPr/>
                      <wps:spPr>
                        <a:xfrm>
                          <a:off x="0" y="0"/>
                          <a:ext cx="536330" cy="13173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7C52B8B" id="Rectangle 450" o:spid="_x0000_s1026" style="position:absolute;margin-left:111.45pt;margin-top:108.8pt;width:42.25pt;height:10.35pt;z-index:252454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" fillcolor="black [3200]" strokecolor="black [1600]" strokeweight="2pt"/>
            </w:pict>
          </mc:Fallback>
        </mc:AlternateContent>
      </w:r>
      <w:r w:rsidR="00852875">
        <w:rPr>
          <w:rFonts w:cstheme="minorHAnsi"/>
          <w:b/>
          <w:noProof/>
          <w:sz w:val="28"/>
          <w:szCs w:val="28"/>
        </w:rPr>
        <mc:AlternateContent>
          <mc:Choice Requires="wps">
            <w:drawing>
              <wp:anchor distT="0" distB="0" distL="114300" distR="114300" simplePos="0" relativeHeight="252453888" behindDoc="0" locked="0" layoutInCell="1" allowOverlap="1">
                <wp:simplePos x="0" y="0"/>
                <wp:positionH relativeFrom="column">
                  <wp:posOffset>1274885</wp:posOffset>
                </wp:positionH>
                <wp:positionV relativeFrom="paragraph">
                  <wp:posOffset>968668</wp:posOffset>
                </wp:positionV>
                <wp:extent cx="527538" cy="140530"/>
                <wp:effectExtent l="12700" t="12700" r="19050" b="12065"/>
                <wp:wrapNone/>
                <wp:docPr id="449" name="Rectangle 449"/>
                <wp:cNvGraphicFramePr/>
                <a:graphic xmlns:a="http://schemas.openxmlformats.org/drawingml/2006/main">
                  <a:graphicData uri="http://schemas.microsoft.com/office/word/2010/wordprocessingShape">
                    <wps:wsp>
                      <wps:cNvSpPr/>
                      <wps:spPr>
                        <a:xfrm>
                          <a:off x="0" y="0"/>
                          <a:ext cx="527538" cy="14053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EEA7C3" id="Rectangle 449" o:spid="_x0000_s1026" style="position:absolute;margin-left:100.4pt;margin-top:76.25pt;width:41.55pt;height:11.05pt;z-index:25245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" fillcolor="black [3200]" strokecolor="black [1600]" strokeweight="2pt"/>
            </w:pict>
          </mc:Fallback>
        </mc:AlternateContent>
      </w:r>
      <w:r w:rsidR="00852875">
        <w:rPr>
          <w:rFonts w:cstheme="minorHAnsi"/>
          <w:b/>
          <w:noProof/>
          <w:sz w:val="28"/>
          <w:szCs w:val="28"/>
        </w:rPr>
        <mc:AlternateContent>
          <mc:Choice Requires="wps">
            <w:drawing>
              <wp:anchor distT="0" distB="0" distL="114300" distR="114300" simplePos="0" relativeHeight="252452864" behindDoc="0" locked="0" layoutInCell="1" allowOverlap="1">
                <wp:simplePos x="0" y="0"/>
                <wp:positionH relativeFrom="column">
                  <wp:posOffset>1371600</wp:posOffset>
                </wp:positionH>
                <wp:positionV relativeFrom="paragraph">
                  <wp:posOffset>555430</wp:posOffset>
                </wp:positionV>
                <wp:extent cx="553720" cy="149469"/>
                <wp:effectExtent l="12700" t="12700" r="17780" b="15875"/>
                <wp:wrapNone/>
                <wp:docPr id="62" name="Rectangle 62"/>
                <wp:cNvGraphicFramePr/>
                <a:graphic xmlns:a="http://schemas.openxmlformats.org/drawingml/2006/main">
                  <a:graphicData uri="http://schemas.microsoft.com/office/word/2010/wordprocessingShape">
                    <wps:wsp>
                      <wps:cNvSpPr/>
                      <wps:spPr>
                        <a:xfrm>
                          <a:off x="0" y="0"/>
                          <a:ext cx="553720" cy="14946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91FB74" id="Rectangle 62" o:spid="_x0000_s1026" style="position:absolute;margin-left:108pt;margin-top:43.75pt;width:43.6pt;height:11.75pt;z-index:25245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" fillcolor="black [3200]" strokecolor="black [1600]" strokeweight="2pt"/>
            </w:pict>
          </mc:Fallback>
        </mc:AlternateContent>
      </w:r>
      <w:r w:rsidR="00852875">
        <w:rPr>
          <w:rFonts w:cstheme="minorHAnsi"/>
          <w:b/>
          <w:noProof/>
          <w:sz w:val="28"/>
          <w:szCs w:val="28"/>
        </w:rPr>
        <mc:AlternateContent>
          <mc:Choice Requires="wps">
            <w:drawing>
              <wp:anchor distT="0" distB="0" distL="114300" distR="114300" simplePos="0" relativeHeight="252451840" behindDoc="0" locked="0" layoutInCell="1" allowOverlap="1">
                <wp:simplePos x="0" y="0"/>
                <wp:positionH relativeFrom="column">
                  <wp:posOffset>2505808</wp:posOffset>
                </wp:positionH>
                <wp:positionV relativeFrom="paragraph">
                  <wp:posOffset>124607</wp:posOffset>
                </wp:positionV>
                <wp:extent cx="553720" cy="149469"/>
                <wp:effectExtent l="12700" t="12700" r="17780" b="15875"/>
                <wp:wrapNone/>
                <wp:docPr id="50" name="Rectangle 50"/>
                <wp:cNvGraphicFramePr/>
                <a:graphic xmlns:a="http://schemas.openxmlformats.org/drawingml/2006/main">
                  <a:graphicData uri="http://schemas.microsoft.com/office/word/2010/wordprocessingShape">
                    <wps:wsp>
                      <wps:cNvSpPr/>
                      <wps:spPr>
                        <a:xfrm>
                          <a:off x="0" y="0"/>
                          <a:ext cx="553720" cy="14946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1148DF" id="Rectangle 50" o:spid="_x0000_s1026" style="position:absolute;margin-left:197.3pt;margin-top:9.8pt;width:43.6pt;height:11.75pt;z-index:25245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" fillcolor="black [3200]" strokecolor="black [1600]" strokeweight="2pt"/>
            </w:pict>
          </mc:Fallback>
        </mc:AlternateContent>
      </w:r>
      <w:r w:rsidR="00852875">
        <w:rPr>
          <w:rFonts w:cstheme="minorHAnsi"/>
          <w:b/>
          <w:noProof/>
          <w:sz w:val="28"/>
          <w:szCs w:val="28"/>
        </w:rPr>
        <mc:AlternateContent>
          <mc:Choice Requires="wps">
            <w:drawing>
              <wp:anchor distT="0" distB="0" distL="114300" distR="114300" simplePos="0" relativeHeight="252455936" behindDoc="0" locked="0" layoutInCell="1" allowOverlap="1">
                <wp:simplePos x="0" y="0"/>
                <wp:positionH relativeFrom="column">
                  <wp:posOffset>167054</wp:posOffset>
                </wp:positionH>
                <wp:positionV relativeFrom="paragraph">
                  <wp:posOffset>150983</wp:posOffset>
                </wp:positionV>
                <wp:extent cx="377825" cy="131885"/>
                <wp:effectExtent l="12700" t="12700" r="15875" b="8255"/>
                <wp:wrapNone/>
                <wp:docPr id="466" name="Rectangle 466"/>
                <wp:cNvGraphicFramePr/>
                <a:graphic xmlns:a="http://schemas.openxmlformats.org/drawingml/2006/main">
                  <a:graphicData uri="http://schemas.microsoft.com/office/word/2010/wordprocessingShape">
                    <wps:wsp>
                      <wps:cNvSpPr/>
                      <wps:spPr>
                        <a:xfrm>
                          <a:off x="0" y="0"/>
                          <a:ext cx="377825" cy="13188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C9C044" id="Rectangle 466" o:spid="_x0000_s1026" style="position:absolute;margin-left:13.15pt;margin-top:11.9pt;width:29.75pt;height:10.4pt;z-index:25245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" fillcolor="black [3200]" strokecolor="black [1600]" strokeweight="2pt"/>
            </w:pict>
          </mc:Fallback>
        </mc:AlternateContent>
      </w:r>
      <w:r w:rsidR="00423AAE">
        <w:rPr>
          <w:rFonts w:cstheme="minorHAnsi"/>
          <w:b/>
          <w:noProof/>
          <w:sz w:val="28"/>
          <w:szCs w:val="28"/>
        </w:rPr>
        <w:drawing>
          <wp:inline distT="0" distB="0" distL="0" distR="0">
            <wp:extent cx="5705732" cy="7069016"/>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03-23 at 22.54.59.png"/>
                    <pic:cNvPicPr/>
                  </pic:nvPicPr>
                  <pic:blipFill>
                    <a:blip r:embed="rId201">
                      <a:extLst>
                        <a:ext uri="{28A0092B-C50C-407E-A947-70E740481C1C}">
                          <a14:useLocalDpi xmlns:a14="http://schemas.microsoft.com/office/drawing/2010/main" val="0"/>
                        </a:ext>
                      </a:extLst>
                    </a:blip>
                    <a:stretch>
                      <a:fillRect/>
                    </a:stretch>
                  </pic:blipFill>
                  <pic:spPr>
                    <a:xfrm>
                      <a:off x="0" y="0"/>
                      <a:ext cx="5719385" cy="7085931"/>
                    </a:xfrm>
                    <a:prstGeom prst="rect">
                      <a:avLst/>
                    </a:prstGeom>
                  </pic:spPr>
                </pic:pic>
              </a:graphicData>
            </a:graphic>
          </wp:inline>
        </w:drawing>
      </w:r>
    </w:p>
    <w:p w:rsidR="00423AAE" w:rsidRDefault="00423AAE" w:rsidP="005A27E1">
      <w:pPr>
        <w:outlineLvl w:val="0"/>
        <w:rPr>
          <w:rFonts w:cstheme="minorHAnsi"/>
          <w:b/>
          <w:noProof/>
          <w:sz w:val="28"/>
          <w:szCs w:val="28"/>
        </w:rPr>
      </w:pPr>
    </w:p>
    <w:p w:rsidR="00890412" w:rsidRPr="00046D9C" w:rsidRDefault="00890412" w:rsidP="00890412">
      <w:pPr>
        <w:outlineLvl w:val="0"/>
        <w:rPr>
          <w:b/>
          <w:sz w:val="32"/>
          <w:szCs w:val="32"/>
        </w:rPr>
      </w:pPr>
      <w:r>
        <w:rPr>
          <w:b/>
          <w:sz w:val="32"/>
          <w:szCs w:val="32"/>
        </w:rPr>
        <w:lastRenderedPageBreak/>
        <w:t>Appendix 1</w:t>
      </w:r>
      <w:r w:rsidR="00C81BEE">
        <w:rPr>
          <w:b/>
          <w:sz w:val="32"/>
          <w:szCs w:val="32"/>
        </w:rPr>
        <w:t>4</w:t>
      </w:r>
      <w:r>
        <w:rPr>
          <w:b/>
          <w:sz w:val="32"/>
          <w:szCs w:val="32"/>
        </w:rPr>
        <w:t>:</w:t>
      </w:r>
      <w:r w:rsidRPr="00046D9C">
        <w:rPr>
          <w:sz w:val="24"/>
          <w:szCs w:val="24"/>
        </w:rPr>
        <w:t xml:space="preserve"> </w:t>
      </w:r>
      <w:r w:rsidRPr="00046D9C">
        <w:rPr>
          <w:b/>
          <w:sz w:val="32"/>
          <w:szCs w:val="32"/>
        </w:rPr>
        <w:t xml:space="preserve">Speke (2018) Insider Research  </w:t>
      </w:r>
      <w:r>
        <w:rPr>
          <w:noProof/>
          <w:lang w:eastAsia="en-GB"/>
        </w:rPr>
        <w:drawing>
          <wp:inline distT="0" distB="0" distL="0" distR="0" wp14:anchorId="7069890D" wp14:editId="1BBBB288">
            <wp:extent cx="2931754" cy="4219363"/>
            <wp:effectExtent l="0" t="0" r="254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2950349" cy="4246124"/>
                    </a:xfrm>
                    <a:prstGeom prst="rect">
                      <a:avLst/>
                    </a:prstGeom>
                  </pic:spPr>
                </pic:pic>
              </a:graphicData>
            </a:graphic>
          </wp:inline>
        </w:drawing>
      </w:r>
      <w:r>
        <w:rPr>
          <w:noProof/>
          <w:lang w:eastAsia="en-GB"/>
        </w:rPr>
        <w:drawing>
          <wp:inline distT="0" distB="0" distL="0" distR="0" wp14:anchorId="0ABCDA29" wp14:editId="0A0A06B4">
            <wp:extent cx="2708477" cy="42164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2726218" cy="4244019"/>
                    </a:xfrm>
                    <a:prstGeom prst="rect">
                      <a:avLst/>
                    </a:prstGeom>
                  </pic:spPr>
                </pic:pic>
              </a:graphicData>
            </a:graphic>
          </wp:inline>
        </w:drawing>
      </w:r>
      <w:r>
        <w:rPr>
          <w:noProof/>
          <w:lang w:eastAsia="en-GB"/>
        </w:rPr>
        <w:drawing>
          <wp:inline distT="0" distB="0" distL="0" distR="0" wp14:anchorId="3DAFD685" wp14:editId="1DC58FD3">
            <wp:extent cx="2689860" cy="3844360"/>
            <wp:effectExtent l="0" t="0" r="254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2696029" cy="3853176"/>
                    </a:xfrm>
                    <a:prstGeom prst="rect">
                      <a:avLst/>
                    </a:prstGeom>
                  </pic:spPr>
                </pic:pic>
              </a:graphicData>
            </a:graphic>
          </wp:inline>
        </w:drawing>
      </w:r>
      <w:r>
        <w:rPr>
          <w:noProof/>
          <w:lang w:eastAsia="en-GB"/>
        </w:rPr>
        <w:drawing>
          <wp:inline distT="0" distB="0" distL="0" distR="0" wp14:anchorId="3F2B4D85" wp14:editId="7B49C62C">
            <wp:extent cx="2945272" cy="3970866"/>
            <wp:effectExtent l="0" t="0" r="1270" b="444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2970360" cy="4004690"/>
                    </a:xfrm>
                    <a:prstGeom prst="rect">
                      <a:avLst/>
                    </a:prstGeom>
                  </pic:spPr>
                </pic:pic>
              </a:graphicData>
            </a:graphic>
          </wp:inline>
        </w:drawing>
      </w:r>
    </w:p>
    <w:p w:rsidR="00890412" w:rsidRDefault="00890412" w:rsidP="00890412">
      <w:r>
        <w:rPr>
          <w:noProof/>
          <w:lang w:eastAsia="en-GB"/>
        </w:rPr>
        <w:lastRenderedPageBreak/>
        <w:drawing>
          <wp:inline distT="0" distB="0" distL="0" distR="0" wp14:anchorId="61BB8125" wp14:editId="71564F8A">
            <wp:extent cx="2590800" cy="3928533"/>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2591944" cy="3930267"/>
                    </a:xfrm>
                    <a:prstGeom prst="rect">
                      <a:avLst/>
                    </a:prstGeom>
                  </pic:spPr>
                </pic:pic>
              </a:graphicData>
            </a:graphic>
          </wp:inline>
        </w:drawing>
      </w:r>
      <w:r>
        <w:rPr>
          <w:noProof/>
          <w:lang w:eastAsia="en-GB"/>
        </w:rPr>
        <w:drawing>
          <wp:inline distT="0" distB="0" distL="0" distR="0" wp14:anchorId="17365EF1" wp14:editId="1BE4F621">
            <wp:extent cx="2667000" cy="389149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2670917" cy="3897205"/>
                    </a:xfrm>
                    <a:prstGeom prst="rect">
                      <a:avLst/>
                    </a:prstGeom>
                  </pic:spPr>
                </pic:pic>
              </a:graphicData>
            </a:graphic>
          </wp:inline>
        </w:drawing>
      </w:r>
    </w:p>
    <w:p w:rsidR="00890412" w:rsidRDefault="00890412" w:rsidP="00890412">
      <w:pPr>
        <w:outlineLvl w:val="0"/>
        <w:rPr>
          <w:b/>
          <w:sz w:val="32"/>
          <w:szCs w:val="32"/>
        </w:rPr>
      </w:pPr>
      <w:r>
        <w:rPr>
          <w:noProof/>
          <w:lang w:eastAsia="en-GB"/>
        </w:rPr>
        <w:drawing>
          <wp:inline distT="0" distB="0" distL="0" distR="0" wp14:anchorId="39C31AC4" wp14:editId="0CE6B5AF">
            <wp:extent cx="3005455" cy="3869267"/>
            <wp:effectExtent l="0" t="0" r="4445" b="44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3012428" cy="3878244"/>
                    </a:xfrm>
                    <a:prstGeom prst="rect">
                      <a:avLst/>
                    </a:prstGeom>
                  </pic:spPr>
                </pic:pic>
              </a:graphicData>
            </a:graphic>
          </wp:inline>
        </w:drawing>
      </w:r>
      <w:r>
        <w:rPr>
          <w:noProof/>
          <w:lang w:eastAsia="en-GB"/>
        </w:rPr>
        <w:drawing>
          <wp:inline distT="0" distB="0" distL="0" distR="0" wp14:anchorId="09D4C44F" wp14:editId="427BB3FC">
            <wp:extent cx="2633134" cy="380047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2635564" cy="3803983"/>
                    </a:xfrm>
                    <a:prstGeom prst="rect">
                      <a:avLst/>
                    </a:prstGeom>
                  </pic:spPr>
                </pic:pic>
              </a:graphicData>
            </a:graphic>
          </wp:inline>
        </w:drawing>
      </w:r>
    </w:p>
    <w:p w:rsidR="00890412" w:rsidRDefault="00890412" w:rsidP="00890412"/>
    <w:p w:rsidR="00890412" w:rsidRDefault="00890412" w:rsidP="00890412">
      <w:pPr>
        <w:outlineLvl w:val="0"/>
        <w:rPr>
          <w:b/>
          <w:sz w:val="32"/>
          <w:szCs w:val="32"/>
        </w:rPr>
      </w:pPr>
    </w:p>
    <w:p w:rsidR="00890412" w:rsidRDefault="00890412" w:rsidP="00890412">
      <w:pPr>
        <w:outlineLvl w:val="0"/>
        <w:rPr>
          <w:b/>
          <w:sz w:val="32"/>
          <w:szCs w:val="32"/>
        </w:rPr>
      </w:pPr>
      <w:r>
        <w:rPr>
          <w:noProof/>
          <w:lang w:eastAsia="en-GB"/>
        </w:rPr>
        <w:lastRenderedPageBreak/>
        <w:drawing>
          <wp:inline distT="0" distB="0" distL="0" distR="0" wp14:anchorId="1EB4A79C" wp14:editId="138ED614">
            <wp:extent cx="2785110" cy="43434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2791936" cy="4354045"/>
                    </a:xfrm>
                    <a:prstGeom prst="rect">
                      <a:avLst/>
                    </a:prstGeom>
                  </pic:spPr>
                </pic:pic>
              </a:graphicData>
            </a:graphic>
          </wp:inline>
        </w:drawing>
      </w:r>
      <w:r>
        <w:rPr>
          <w:noProof/>
          <w:lang w:eastAsia="en-GB"/>
        </w:rPr>
        <w:drawing>
          <wp:inline distT="0" distB="0" distL="0" distR="0" wp14:anchorId="69B77EE7" wp14:editId="3F8C4241">
            <wp:extent cx="2683510" cy="4298908"/>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2692798" cy="4313787"/>
                    </a:xfrm>
                    <a:prstGeom prst="rect">
                      <a:avLst/>
                    </a:prstGeom>
                  </pic:spPr>
                </pic:pic>
              </a:graphicData>
            </a:graphic>
          </wp:inline>
        </w:drawing>
      </w:r>
    </w:p>
    <w:p w:rsidR="00890412" w:rsidRDefault="00890412" w:rsidP="00890412">
      <w:pPr>
        <w:outlineLvl w:val="0"/>
        <w:rPr>
          <w:b/>
          <w:sz w:val="32"/>
          <w:szCs w:val="32"/>
        </w:rPr>
      </w:pPr>
      <w:r>
        <w:rPr>
          <w:noProof/>
          <w:lang w:eastAsia="en-GB"/>
        </w:rPr>
        <mc:AlternateContent>
          <mc:Choice Requires="wps">
            <w:drawing>
              <wp:anchor distT="0" distB="0" distL="114300" distR="114300" simplePos="0" relativeHeight="252358656" behindDoc="0" locked="0" layoutInCell="1" allowOverlap="1" wp14:anchorId="02D68565" wp14:editId="7AC815A1">
                <wp:simplePos x="0" y="0"/>
                <wp:positionH relativeFrom="column">
                  <wp:posOffset>2895600</wp:posOffset>
                </wp:positionH>
                <wp:positionV relativeFrom="paragraph">
                  <wp:posOffset>30268</wp:posOffset>
                </wp:positionV>
                <wp:extent cx="101600" cy="143934"/>
                <wp:effectExtent l="12700" t="12700" r="12700" b="8890"/>
                <wp:wrapNone/>
                <wp:docPr id="605" name="Rectangle 605"/>
                <wp:cNvGraphicFramePr/>
                <a:graphic xmlns:a="http://schemas.openxmlformats.org/drawingml/2006/main">
                  <a:graphicData uri="http://schemas.microsoft.com/office/word/2010/wordprocessingShape">
                    <wps:wsp>
                      <wps:cNvSpPr/>
                      <wps:spPr>
                        <a:xfrm>
                          <a:off x="0" y="0"/>
                          <a:ext cx="101600" cy="143934"/>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05" o:spid="_x0000_s1026" style="position:absolute;margin-left:228pt;margin-top:2.4pt;width:8pt;height:11.35pt;z-index:25235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" fillcolor="window" strokecolor="#f79646" strokeweight="2pt"/>
            </w:pict>
          </mc:Fallback>
        </mc:AlternateContent>
      </w:r>
      <w:r>
        <w:rPr>
          <w:noProof/>
          <w:lang w:eastAsia="en-GB"/>
        </w:rPr>
        <mc:AlternateContent>
          <mc:Choice Requires="wps">
            <w:drawing>
              <wp:anchor distT="0" distB="0" distL="114300" distR="114300" simplePos="0" relativeHeight="252357632" behindDoc="0" locked="0" layoutInCell="1" allowOverlap="1" wp14:anchorId="68F2CC8E" wp14:editId="459E5926">
                <wp:simplePos x="0" y="0"/>
                <wp:positionH relativeFrom="column">
                  <wp:posOffset>50800</wp:posOffset>
                </wp:positionH>
                <wp:positionV relativeFrom="paragraph">
                  <wp:posOffset>13335</wp:posOffset>
                </wp:positionV>
                <wp:extent cx="76200" cy="84667"/>
                <wp:effectExtent l="12700" t="12700" r="12700" b="17145"/>
                <wp:wrapNone/>
                <wp:docPr id="606" name="Rectangle 606"/>
                <wp:cNvGraphicFramePr/>
                <a:graphic xmlns:a="http://schemas.openxmlformats.org/drawingml/2006/main">
                  <a:graphicData uri="http://schemas.microsoft.com/office/word/2010/wordprocessingShape">
                    <wps:wsp>
                      <wps:cNvSpPr/>
                      <wps:spPr>
                        <a:xfrm>
                          <a:off x="0" y="0"/>
                          <a:ext cx="76200" cy="84667"/>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06" o:spid="_x0000_s1026" style="position:absolute;margin-left:4pt;margin-top:1.05pt;width:6pt;height:6.65pt;z-index:25235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" fillcolor="window" strokecolor="#f79646" strokeweight="2pt"/>
            </w:pict>
          </mc:Fallback>
        </mc:AlternateContent>
      </w:r>
      <w:r>
        <w:rPr>
          <w:noProof/>
          <w:lang w:eastAsia="en-GB"/>
        </w:rPr>
        <w:drawing>
          <wp:inline distT="0" distB="0" distL="0" distR="0" wp14:anchorId="66CEE06B" wp14:editId="29844C01">
            <wp:extent cx="2826808" cy="3857625"/>
            <wp:effectExtent l="0" t="0" r="5715" b="317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2829640" cy="3861490"/>
                    </a:xfrm>
                    <a:prstGeom prst="rect">
                      <a:avLst/>
                    </a:prstGeom>
                  </pic:spPr>
                </pic:pic>
              </a:graphicData>
            </a:graphic>
          </wp:inline>
        </w:drawing>
      </w:r>
      <w:r>
        <w:rPr>
          <w:noProof/>
          <w:lang w:eastAsia="en-GB"/>
        </w:rPr>
        <w:drawing>
          <wp:inline distT="0" distB="0" distL="0" distR="0" wp14:anchorId="536481C0" wp14:editId="51D29637">
            <wp:extent cx="2861734" cy="386715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2868042" cy="3875674"/>
                    </a:xfrm>
                    <a:prstGeom prst="rect">
                      <a:avLst/>
                    </a:prstGeom>
                  </pic:spPr>
                </pic:pic>
              </a:graphicData>
            </a:graphic>
          </wp:inline>
        </w:drawing>
      </w:r>
    </w:p>
    <w:p w:rsidR="00890412" w:rsidRDefault="00890412" w:rsidP="00890412">
      <w:pPr>
        <w:outlineLvl w:val="0"/>
        <w:rPr>
          <w:b/>
          <w:sz w:val="32"/>
          <w:szCs w:val="32"/>
        </w:rPr>
      </w:pPr>
    </w:p>
    <w:p w:rsidR="00890412" w:rsidRDefault="00890412" w:rsidP="00890412">
      <w:pPr>
        <w:outlineLvl w:val="0"/>
        <w:rPr>
          <w:b/>
          <w:sz w:val="32"/>
          <w:szCs w:val="32"/>
        </w:rPr>
      </w:pPr>
      <w:r>
        <w:rPr>
          <w:noProof/>
          <w:lang w:eastAsia="en-GB"/>
        </w:rPr>
        <w:lastRenderedPageBreak/>
        <mc:AlternateContent>
          <mc:Choice Requires="wps">
            <w:drawing>
              <wp:anchor distT="0" distB="0" distL="114300" distR="114300" simplePos="0" relativeHeight="252360704" behindDoc="0" locked="0" layoutInCell="1" allowOverlap="1" wp14:anchorId="16D9924D" wp14:editId="33CE510A">
                <wp:simplePos x="0" y="0"/>
                <wp:positionH relativeFrom="column">
                  <wp:posOffset>3149600</wp:posOffset>
                </wp:positionH>
                <wp:positionV relativeFrom="paragraph">
                  <wp:posOffset>25400</wp:posOffset>
                </wp:positionV>
                <wp:extent cx="152400" cy="127000"/>
                <wp:effectExtent l="12700" t="12700" r="12700" b="12700"/>
                <wp:wrapNone/>
                <wp:docPr id="608" name="Rectangle 608"/>
                <wp:cNvGraphicFramePr/>
                <a:graphic xmlns:a="http://schemas.openxmlformats.org/drawingml/2006/main">
                  <a:graphicData uri="http://schemas.microsoft.com/office/word/2010/wordprocessingShape">
                    <wps:wsp>
                      <wps:cNvSpPr/>
                      <wps:spPr>
                        <a:xfrm>
                          <a:off x="0" y="0"/>
                          <a:ext cx="152400" cy="127000"/>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08" o:spid="_x0000_s1026" style="position:absolute;margin-left:248pt;margin-top:2pt;width:12pt;height:10pt;z-index:25236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" fillcolor="window" strokecolor="#f79646" strokeweight="2pt"/>
            </w:pict>
          </mc:Fallback>
        </mc:AlternateContent>
      </w:r>
      <w:r>
        <w:rPr>
          <w:noProof/>
          <w:lang w:eastAsia="en-GB"/>
        </w:rPr>
        <mc:AlternateContent>
          <mc:Choice Requires="wps">
            <w:drawing>
              <wp:anchor distT="0" distB="0" distL="114300" distR="114300" simplePos="0" relativeHeight="252359680" behindDoc="0" locked="0" layoutInCell="1" allowOverlap="1" wp14:anchorId="0D07C7E6" wp14:editId="7E8C7F2B">
                <wp:simplePos x="0" y="0"/>
                <wp:positionH relativeFrom="column">
                  <wp:posOffset>67733</wp:posOffset>
                </wp:positionH>
                <wp:positionV relativeFrom="paragraph">
                  <wp:posOffset>42333</wp:posOffset>
                </wp:positionV>
                <wp:extent cx="135467" cy="93134"/>
                <wp:effectExtent l="12700" t="12700" r="17145" b="8890"/>
                <wp:wrapNone/>
                <wp:docPr id="609" name="Rectangle 609"/>
                <wp:cNvGraphicFramePr/>
                <a:graphic xmlns:a="http://schemas.openxmlformats.org/drawingml/2006/main">
                  <a:graphicData uri="http://schemas.microsoft.com/office/word/2010/wordprocessingShape">
                    <wps:wsp>
                      <wps:cNvSpPr/>
                      <wps:spPr>
                        <a:xfrm>
                          <a:off x="0" y="0"/>
                          <a:ext cx="135467" cy="93134"/>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09" o:spid="_x0000_s1026" style="position:absolute;margin-left:5.35pt;margin-top:3.35pt;width:10.65pt;height:7.35pt;z-index:25235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" fillcolor="window" strokecolor="#f79646" strokeweight="2pt"/>
            </w:pict>
          </mc:Fallback>
        </mc:AlternateContent>
      </w:r>
      <w:r>
        <w:rPr>
          <w:noProof/>
          <w:lang w:eastAsia="en-GB"/>
        </w:rPr>
        <w:drawing>
          <wp:inline distT="0" distB="0" distL="0" distR="0" wp14:anchorId="6EF792CC" wp14:editId="2AC797D1">
            <wp:extent cx="3175000" cy="3400022"/>
            <wp:effectExtent l="0" t="0" r="0" b="381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3178266" cy="3403519"/>
                    </a:xfrm>
                    <a:prstGeom prst="rect">
                      <a:avLst/>
                    </a:prstGeom>
                  </pic:spPr>
                </pic:pic>
              </a:graphicData>
            </a:graphic>
          </wp:inline>
        </w:drawing>
      </w:r>
      <w:r>
        <w:rPr>
          <w:noProof/>
          <w:lang w:eastAsia="en-GB"/>
        </w:rPr>
        <w:drawing>
          <wp:inline distT="0" distB="0" distL="0" distR="0" wp14:anchorId="46180292" wp14:editId="2227661F">
            <wp:extent cx="2497385" cy="3425780"/>
            <wp:effectExtent l="0" t="0" r="5080" b="381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2511305" cy="3444875"/>
                    </a:xfrm>
                    <a:prstGeom prst="rect">
                      <a:avLst/>
                    </a:prstGeom>
                  </pic:spPr>
                </pic:pic>
              </a:graphicData>
            </a:graphic>
          </wp:inline>
        </w:drawing>
      </w:r>
    </w:p>
    <w:p w:rsidR="00890412" w:rsidRDefault="00890412" w:rsidP="00890412">
      <w:pPr>
        <w:outlineLvl w:val="0"/>
        <w:rPr>
          <w:b/>
          <w:sz w:val="32"/>
          <w:szCs w:val="32"/>
        </w:rPr>
      </w:pPr>
      <w:r>
        <w:rPr>
          <w:b/>
          <w:sz w:val="32"/>
          <w:szCs w:val="32"/>
        </w:rPr>
        <w:t xml:space="preserve">Written responses </w:t>
      </w:r>
      <w:r>
        <w:rPr>
          <w:noProof/>
          <w:lang w:eastAsia="en-GB"/>
        </w:rPr>
        <w:drawing>
          <wp:inline distT="0" distB="0" distL="0" distR="0" wp14:anchorId="5C8566E3" wp14:editId="04C8F214">
            <wp:extent cx="5443855" cy="2802467"/>
            <wp:effectExtent l="0" t="0" r="4445" b="444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6"/>
                    <a:srcRect b="41415"/>
                    <a:stretch/>
                  </pic:blipFill>
                  <pic:spPr bwMode="auto">
                    <a:xfrm>
                      <a:off x="0" y="0"/>
                      <a:ext cx="5443855" cy="2802467"/>
                    </a:xfrm>
                    <a:prstGeom prst="rect">
                      <a:avLst/>
                    </a:prstGeom>
                    <a:ln>
                      <a:noFill/>
                    </a:ln>
                    <a:extLst>
                      <a:ext uri="{53640926-AAD7-44D8-BBD7-CCE9431645EC}">
                        <a14:shadowObscured xmlns:a14="http://schemas.microsoft.com/office/drawing/2010/main"/>
                      </a:ext>
                    </a:extLst>
                  </pic:spPr>
                </pic:pic>
              </a:graphicData>
            </a:graphic>
          </wp:inline>
        </w:drawing>
      </w:r>
    </w:p>
    <w:p w:rsidR="00890412" w:rsidRDefault="00890412" w:rsidP="00890412">
      <w:pPr>
        <w:outlineLvl w:val="0"/>
        <w:rPr>
          <w:b/>
          <w:sz w:val="32"/>
          <w:szCs w:val="32"/>
        </w:rPr>
      </w:pPr>
      <w:r>
        <w:rPr>
          <w:noProof/>
          <w:lang w:eastAsia="en-GB"/>
        </w:rPr>
        <w:drawing>
          <wp:inline distT="0" distB="0" distL="0" distR="0" wp14:anchorId="2BFB940D" wp14:editId="6D6B85B2">
            <wp:extent cx="5727700" cy="2003898"/>
            <wp:effectExtent l="0" t="0" r="0" b="317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7"/>
                    <a:srcRect b="52398"/>
                    <a:stretch/>
                  </pic:blipFill>
                  <pic:spPr bwMode="auto">
                    <a:xfrm>
                      <a:off x="0" y="0"/>
                      <a:ext cx="5799700" cy="2029088"/>
                    </a:xfrm>
                    <a:prstGeom prst="rect">
                      <a:avLst/>
                    </a:prstGeom>
                    <a:ln>
                      <a:noFill/>
                    </a:ln>
                    <a:extLst>
                      <a:ext uri="{53640926-AAD7-44D8-BBD7-CCE9431645EC}">
                        <a14:shadowObscured xmlns:a14="http://schemas.microsoft.com/office/drawing/2010/main"/>
                      </a:ext>
                    </a:extLst>
                  </pic:spPr>
                </pic:pic>
              </a:graphicData>
            </a:graphic>
          </wp:inline>
        </w:drawing>
      </w:r>
    </w:p>
    <w:p w:rsidR="00890412" w:rsidRDefault="00890412" w:rsidP="00890412">
      <w:pPr>
        <w:outlineLvl w:val="0"/>
        <w:rPr>
          <w:b/>
          <w:sz w:val="32"/>
          <w:szCs w:val="32"/>
        </w:rPr>
      </w:pPr>
      <w:r>
        <w:rPr>
          <w:noProof/>
          <w:lang w:eastAsia="en-GB"/>
        </w:rPr>
        <w:lastRenderedPageBreak/>
        <w:drawing>
          <wp:inline distT="0" distB="0" distL="0" distR="0" wp14:anchorId="50F4E8BC" wp14:editId="5E9163DD">
            <wp:extent cx="5872766" cy="471551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6019734" cy="4833517"/>
                    </a:xfrm>
                    <a:prstGeom prst="rect">
                      <a:avLst/>
                    </a:prstGeom>
                  </pic:spPr>
                </pic:pic>
              </a:graphicData>
            </a:graphic>
          </wp:inline>
        </w:drawing>
      </w:r>
    </w:p>
    <w:p w:rsidR="00890412" w:rsidRDefault="00890412" w:rsidP="00890412">
      <w:pPr>
        <w:outlineLvl w:val="0"/>
        <w:rPr>
          <w:b/>
          <w:sz w:val="32"/>
          <w:szCs w:val="32"/>
        </w:rPr>
      </w:pPr>
      <w:r>
        <w:rPr>
          <w:noProof/>
          <w:lang w:eastAsia="en-GB"/>
        </w:rPr>
        <w:drawing>
          <wp:inline distT="0" distB="0" distL="0" distR="0" wp14:anchorId="0AB100E3" wp14:editId="437BB1A6">
            <wp:extent cx="4927600" cy="1058333"/>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9"/>
                    <a:srcRect b="63486"/>
                    <a:stretch/>
                  </pic:blipFill>
                  <pic:spPr bwMode="auto">
                    <a:xfrm>
                      <a:off x="0" y="0"/>
                      <a:ext cx="5001241" cy="1074149"/>
                    </a:xfrm>
                    <a:prstGeom prst="rect">
                      <a:avLst/>
                    </a:prstGeom>
                    <a:ln>
                      <a:noFill/>
                    </a:ln>
                    <a:extLst>
                      <a:ext uri="{53640926-AAD7-44D8-BBD7-CCE9431645EC}">
                        <a14:shadowObscured xmlns:a14="http://schemas.microsoft.com/office/drawing/2010/main"/>
                      </a:ext>
                    </a:extLst>
                  </pic:spPr>
                </pic:pic>
              </a:graphicData>
            </a:graphic>
          </wp:inline>
        </w:drawing>
      </w:r>
    </w:p>
    <w:p w:rsidR="00890412" w:rsidRDefault="00890412" w:rsidP="00890412">
      <w:pPr>
        <w:outlineLvl w:val="0"/>
        <w:rPr>
          <w:b/>
          <w:sz w:val="32"/>
          <w:szCs w:val="32"/>
        </w:rPr>
      </w:pPr>
      <w:r>
        <w:rPr>
          <w:noProof/>
          <w:lang w:eastAsia="en-GB"/>
        </w:rPr>
        <w:drawing>
          <wp:inline distT="0" distB="0" distL="0" distR="0" wp14:anchorId="7B5AF515" wp14:editId="6B792747">
            <wp:extent cx="5534580" cy="1741251"/>
            <wp:effectExtent l="0" t="0" r="317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0"/>
                    <a:srcRect b="49726"/>
                    <a:stretch/>
                  </pic:blipFill>
                  <pic:spPr bwMode="auto">
                    <a:xfrm>
                      <a:off x="0" y="0"/>
                      <a:ext cx="5598384" cy="1761325"/>
                    </a:xfrm>
                    <a:prstGeom prst="rect">
                      <a:avLst/>
                    </a:prstGeom>
                    <a:ln>
                      <a:noFill/>
                    </a:ln>
                    <a:extLst>
                      <a:ext uri="{53640926-AAD7-44D8-BBD7-CCE9431645EC}">
                        <a14:shadowObscured xmlns:a14="http://schemas.microsoft.com/office/drawing/2010/main"/>
                      </a:ext>
                    </a:extLst>
                  </pic:spPr>
                </pic:pic>
              </a:graphicData>
            </a:graphic>
          </wp:inline>
        </w:drawing>
      </w:r>
    </w:p>
    <w:p w:rsidR="00890412" w:rsidRDefault="00890412" w:rsidP="00890412">
      <w:pPr>
        <w:outlineLvl w:val="0"/>
        <w:rPr>
          <w:b/>
          <w:sz w:val="32"/>
          <w:szCs w:val="32"/>
        </w:rPr>
      </w:pPr>
      <w:r>
        <w:rPr>
          <w:noProof/>
          <w:lang w:eastAsia="en-GB"/>
        </w:rPr>
        <w:drawing>
          <wp:inline distT="0" distB="0" distL="0" distR="0" wp14:anchorId="21E4CA5A" wp14:editId="6133A666">
            <wp:extent cx="5442493" cy="736600"/>
            <wp:effectExtent l="0" t="0" r="635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1"/>
                    <a:srcRect t="68175" b="9422"/>
                    <a:stretch/>
                  </pic:blipFill>
                  <pic:spPr bwMode="auto">
                    <a:xfrm>
                      <a:off x="0" y="0"/>
                      <a:ext cx="5481877" cy="741930"/>
                    </a:xfrm>
                    <a:prstGeom prst="rect">
                      <a:avLst/>
                    </a:prstGeom>
                    <a:ln>
                      <a:noFill/>
                    </a:ln>
                    <a:extLst>
                      <a:ext uri="{53640926-AAD7-44D8-BBD7-CCE9431645EC}">
                        <a14:shadowObscured xmlns:a14="http://schemas.microsoft.com/office/drawing/2010/main"/>
                      </a:ext>
                    </a:extLst>
                  </pic:spPr>
                </pic:pic>
              </a:graphicData>
            </a:graphic>
          </wp:inline>
        </w:drawing>
      </w:r>
    </w:p>
    <w:p w:rsidR="00890412" w:rsidRDefault="00890412" w:rsidP="00890412">
      <w:pPr>
        <w:outlineLvl w:val="0"/>
        <w:rPr>
          <w:b/>
          <w:sz w:val="32"/>
          <w:szCs w:val="32"/>
        </w:rPr>
      </w:pPr>
    </w:p>
    <w:p w:rsidR="00890412" w:rsidRDefault="00890412" w:rsidP="00890412">
      <w:pPr>
        <w:outlineLvl w:val="0"/>
        <w:rPr>
          <w:b/>
          <w:sz w:val="32"/>
          <w:szCs w:val="32"/>
        </w:rPr>
      </w:pPr>
      <w:r>
        <w:rPr>
          <w:noProof/>
          <w:lang w:eastAsia="en-GB"/>
        </w:rPr>
        <w:drawing>
          <wp:inline distT="0" distB="0" distL="0" distR="0" wp14:anchorId="49CC7C85" wp14:editId="44D1E28B">
            <wp:extent cx="5510229" cy="4970834"/>
            <wp:effectExtent l="0" t="0" r="190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5539634" cy="4997360"/>
                    </a:xfrm>
                    <a:prstGeom prst="rect">
                      <a:avLst/>
                    </a:prstGeom>
                  </pic:spPr>
                </pic:pic>
              </a:graphicData>
            </a:graphic>
          </wp:inline>
        </w:drawing>
      </w:r>
    </w:p>
    <w:p w:rsidR="00890412" w:rsidRDefault="00890412" w:rsidP="00890412">
      <w:pPr>
        <w:outlineLvl w:val="0"/>
        <w:rPr>
          <w:b/>
          <w:sz w:val="32"/>
          <w:szCs w:val="32"/>
        </w:rPr>
      </w:pPr>
      <w:r>
        <w:rPr>
          <w:noProof/>
          <w:lang w:eastAsia="en-GB"/>
        </w:rPr>
        <w:drawing>
          <wp:inline distT="0" distB="0" distL="0" distR="0" wp14:anchorId="42ECBB5F" wp14:editId="0EDD134A">
            <wp:extent cx="5254103" cy="939800"/>
            <wp:effectExtent l="0" t="0" r="381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3"/>
                    <a:srcRect b="20113"/>
                    <a:stretch/>
                  </pic:blipFill>
                  <pic:spPr bwMode="auto">
                    <a:xfrm>
                      <a:off x="0" y="0"/>
                      <a:ext cx="5281218" cy="944650"/>
                    </a:xfrm>
                    <a:prstGeom prst="rect">
                      <a:avLst/>
                    </a:prstGeom>
                    <a:ln>
                      <a:noFill/>
                    </a:ln>
                    <a:extLst>
                      <a:ext uri="{53640926-AAD7-44D8-BBD7-CCE9431645EC}">
                        <a14:shadowObscured xmlns:a14="http://schemas.microsoft.com/office/drawing/2010/main"/>
                      </a:ext>
                    </a:extLst>
                  </pic:spPr>
                </pic:pic>
              </a:graphicData>
            </a:graphic>
          </wp:inline>
        </w:drawing>
      </w:r>
    </w:p>
    <w:p w:rsidR="00890412" w:rsidRDefault="00890412" w:rsidP="00890412">
      <w:pPr>
        <w:outlineLvl w:val="0"/>
        <w:rPr>
          <w:b/>
          <w:sz w:val="32"/>
          <w:szCs w:val="32"/>
        </w:rPr>
      </w:pPr>
      <w:r>
        <w:rPr>
          <w:noProof/>
          <w:lang w:eastAsia="en-GB"/>
        </w:rPr>
        <w:drawing>
          <wp:inline distT="0" distB="0" distL="0" distR="0" wp14:anchorId="07609DED" wp14:editId="20974AC4">
            <wp:extent cx="5642043" cy="2178685"/>
            <wp:effectExtent l="0" t="0" r="0" b="571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4"/>
                    <a:srcRect l="-157" t="41212" r="157"/>
                    <a:stretch/>
                  </pic:blipFill>
                  <pic:spPr bwMode="auto">
                    <a:xfrm>
                      <a:off x="0" y="0"/>
                      <a:ext cx="5661493" cy="2186196"/>
                    </a:xfrm>
                    <a:prstGeom prst="rect">
                      <a:avLst/>
                    </a:prstGeom>
                    <a:ln>
                      <a:noFill/>
                    </a:ln>
                    <a:extLst>
                      <a:ext uri="{53640926-AAD7-44D8-BBD7-CCE9431645EC}">
                        <a14:shadowObscured xmlns:a14="http://schemas.microsoft.com/office/drawing/2010/main"/>
                      </a:ext>
                    </a:extLst>
                  </pic:spPr>
                </pic:pic>
              </a:graphicData>
            </a:graphic>
          </wp:inline>
        </w:drawing>
      </w:r>
    </w:p>
    <w:p w:rsidR="00890412" w:rsidRDefault="00890412" w:rsidP="00890412">
      <w:pPr>
        <w:outlineLvl w:val="0"/>
        <w:rPr>
          <w:b/>
          <w:sz w:val="32"/>
          <w:szCs w:val="32"/>
        </w:rPr>
      </w:pPr>
      <w:r>
        <w:rPr>
          <w:noProof/>
          <w:lang w:eastAsia="en-GB"/>
        </w:rPr>
        <w:lastRenderedPageBreak/>
        <w:drawing>
          <wp:inline distT="0" distB="0" distL="0" distR="0" wp14:anchorId="671C077C" wp14:editId="3958086C">
            <wp:extent cx="5635869" cy="2957209"/>
            <wp:effectExtent l="0" t="0" r="3175" b="190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5"/>
                    <a:srcRect t="51480"/>
                    <a:stretch/>
                  </pic:blipFill>
                  <pic:spPr bwMode="auto">
                    <a:xfrm>
                      <a:off x="0" y="0"/>
                      <a:ext cx="5672586" cy="2976475"/>
                    </a:xfrm>
                    <a:prstGeom prst="rect">
                      <a:avLst/>
                    </a:prstGeom>
                    <a:ln>
                      <a:noFill/>
                    </a:ln>
                    <a:extLst>
                      <a:ext uri="{53640926-AAD7-44D8-BBD7-CCE9431645EC}">
                        <a14:shadowObscured xmlns:a14="http://schemas.microsoft.com/office/drawing/2010/main"/>
                      </a:ext>
                    </a:extLst>
                  </pic:spPr>
                </pic:pic>
              </a:graphicData>
            </a:graphic>
          </wp:inline>
        </w:drawing>
      </w:r>
    </w:p>
    <w:p w:rsidR="00C81BEE" w:rsidRDefault="00890412" w:rsidP="00890412">
      <w:pPr>
        <w:outlineLvl w:val="0"/>
        <w:rPr>
          <w:b/>
          <w:sz w:val="32"/>
          <w:szCs w:val="32"/>
        </w:rPr>
      </w:pPr>
      <w:r>
        <w:rPr>
          <w:noProof/>
          <w:lang w:eastAsia="en-GB"/>
        </w:rPr>
        <w:drawing>
          <wp:inline distT="0" distB="0" distL="0" distR="0" wp14:anchorId="0147F20D" wp14:editId="401D95E5">
            <wp:extent cx="5363257" cy="1712068"/>
            <wp:effectExtent l="0" t="0" r="0" b="254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6"/>
                    <a:srcRect t="40913" b="27874"/>
                    <a:stretch/>
                  </pic:blipFill>
                  <pic:spPr bwMode="auto">
                    <a:xfrm>
                      <a:off x="0" y="0"/>
                      <a:ext cx="5397928" cy="1723136"/>
                    </a:xfrm>
                    <a:prstGeom prst="rect">
                      <a:avLst/>
                    </a:prstGeom>
                    <a:ln>
                      <a:noFill/>
                    </a:ln>
                    <a:extLst>
                      <a:ext uri="{53640926-AAD7-44D8-BBD7-CCE9431645EC}">
                        <a14:shadowObscured xmlns:a14="http://schemas.microsoft.com/office/drawing/2010/main"/>
                      </a:ext>
                    </a:extLst>
                  </pic:spPr>
                </pic:pic>
              </a:graphicData>
            </a:graphic>
          </wp:inline>
        </w:drawing>
      </w:r>
    </w:p>
    <w:p w:rsidR="00890412" w:rsidRDefault="008D5ABC" w:rsidP="00890412">
      <w:pPr>
        <w:outlineLvl w:val="0"/>
        <w:rPr>
          <w:b/>
          <w:sz w:val="32"/>
          <w:szCs w:val="32"/>
        </w:rPr>
      </w:pPr>
      <w:r>
        <w:rPr>
          <w:noProof/>
          <w:lang w:eastAsia="en-GB"/>
        </w:rPr>
        <w:drawing>
          <wp:inline distT="0" distB="0" distL="0" distR="0" wp14:anchorId="0048FF3D" wp14:editId="0B746D14">
            <wp:extent cx="5730875" cy="3774332"/>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5754694" cy="3790019"/>
                    </a:xfrm>
                    <a:prstGeom prst="rect">
                      <a:avLst/>
                    </a:prstGeom>
                  </pic:spPr>
                </pic:pic>
              </a:graphicData>
            </a:graphic>
          </wp:inline>
        </w:drawing>
      </w:r>
    </w:p>
    <w:p w:rsidR="00890412" w:rsidRDefault="00890412" w:rsidP="00890412">
      <w:pPr>
        <w:outlineLvl w:val="0"/>
        <w:rPr>
          <w:b/>
          <w:sz w:val="32"/>
          <w:szCs w:val="32"/>
        </w:rPr>
      </w:pPr>
      <w:r>
        <w:rPr>
          <w:noProof/>
          <w:lang w:eastAsia="en-GB"/>
        </w:rPr>
        <w:lastRenderedPageBreak/>
        <w:drawing>
          <wp:inline distT="0" distB="0" distL="0" distR="0" wp14:anchorId="3F3C29F3" wp14:editId="02221497">
            <wp:extent cx="5924145" cy="593344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5957314" cy="5966661"/>
                    </a:xfrm>
                    <a:prstGeom prst="rect">
                      <a:avLst/>
                    </a:prstGeom>
                  </pic:spPr>
                </pic:pic>
              </a:graphicData>
            </a:graphic>
          </wp:inline>
        </w:drawing>
      </w:r>
    </w:p>
    <w:p w:rsidR="00890412" w:rsidRDefault="00890412" w:rsidP="00890412">
      <w:pPr>
        <w:outlineLvl w:val="0"/>
        <w:rPr>
          <w:b/>
          <w:sz w:val="32"/>
          <w:szCs w:val="32"/>
        </w:rPr>
      </w:pPr>
      <w:r>
        <w:rPr>
          <w:noProof/>
          <w:lang w:eastAsia="en-GB"/>
        </w:rPr>
        <w:drawing>
          <wp:inline distT="0" distB="0" distL="0" distR="0" wp14:anchorId="5503B8A1" wp14:editId="0ACEE776">
            <wp:extent cx="6070060" cy="2674620"/>
            <wp:effectExtent l="0" t="0" r="635" b="508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9"/>
                    <a:srcRect b="38968"/>
                    <a:stretch/>
                  </pic:blipFill>
                  <pic:spPr bwMode="auto">
                    <a:xfrm>
                      <a:off x="0" y="0"/>
                      <a:ext cx="6106467" cy="2690662"/>
                    </a:xfrm>
                    <a:prstGeom prst="rect">
                      <a:avLst/>
                    </a:prstGeom>
                    <a:ln>
                      <a:noFill/>
                    </a:ln>
                    <a:extLst>
                      <a:ext uri="{53640926-AAD7-44D8-BBD7-CCE9431645EC}">
                        <a14:shadowObscured xmlns:a14="http://schemas.microsoft.com/office/drawing/2010/main"/>
                      </a:ext>
                    </a:extLst>
                  </pic:spPr>
                </pic:pic>
              </a:graphicData>
            </a:graphic>
          </wp:inline>
        </w:drawing>
      </w:r>
    </w:p>
    <w:p w:rsidR="00890412" w:rsidRDefault="00890412" w:rsidP="00890412">
      <w:pPr>
        <w:outlineLvl w:val="0"/>
        <w:rPr>
          <w:b/>
          <w:sz w:val="32"/>
          <w:szCs w:val="32"/>
        </w:rPr>
      </w:pPr>
      <w:r>
        <w:rPr>
          <w:noProof/>
          <w:lang w:eastAsia="en-GB"/>
        </w:rPr>
        <w:lastRenderedPageBreak/>
        <w:drawing>
          <wp:inline distT="0" distB="0" distL="0" distR="0" wp14:anchorId="3E924DB8" wp14:editId="0DBC59FF">
            <wp:extent cx="5727902" cy="1439694"/>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6"/>
                    <a:srcRect t="68259"/>
                    <a:stretch/>
                  </pic:blipFill>
                  <pic:spPr bwMode="auto">
                    <a:xfrm>
                      <a:off x="0" y="0"/>
                      <a:ext cx="5770397" cy="1450375"/>
                    </a:xfrm>
                    <a:prstGeom prst="rect">
                      <a:avLst/>
                    </a:prstGeom>
                    <a:ln>
                      <a:noFill/>
                    </a:ln>
                    <a:extLst>
                      <a:ext uri="{53640926-AAD7-44D8-BBD7-CCE9431645EC}">
                        <a14:shadowObscured xmlns:a14="http://schemas.microsoft.com/office/drawing/2010/main"/>
                      </a:ext>
                    </a:extLst>
                  </pic:spPr>
                </pic:pic>
              </a:graphicData>
            </a:graphic>
          </wp:inline>
        </w:drawing>
      </w:r>
    </w:p>
    <w:p w:rsidR="00890412" w:rsidRDefault="00890412" w:rsidP="00890412">
      <w:pPr>
        <w:outlineLvl w:val="0"/>
        <w:rPr>
          <w:b/>
          <w:sz w:val="32"/>
          <w:szCs w:val="32"/>
        </w:rPr>
      </w:pPr>
      <w:r>
        <w:rPr>
          <w:noProof/>
          <w:lang w:eastAsia="en-GB"/>
        </w:rPr>
        <w:drawing>
          <wp:inline distT="0" distB="0" distL="0" distR="0" wp14:anchorId="0DD5506D" wp14:editId="4B7B0F55">
            <wp:extent cx="2821021" cy="3267997"/>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2877241" cy="3333125"/>
                    </a:xfrm>
                    <a:prstGeom prst="rect">
                      <a:avLst/>
                    </a:prstGeom>
                  </pic:spPr>
                </pic:pic>
              </a:graphicData>
            </a:graphic>
          </wp:inline>
        </w:drawing>
      </w:r>
      <w:r w:rsidR="008D5ABC">
        <w:rPr>
          <w:noProof/>
          <w:lang w:eastAsia="en-GB"/>
        </w:rPr>
        <w:drawing>
          <wp:inline distT="0" distB="0" distL="0" distR="0" wp14:anchorId="1214C7B5" wp14:editId="423E30D0">
            <wp:extent cx="2819400" cy="3308350"/>
            <wp:effectExtent l="0" t="0" r="0" b="635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2825787" cy="3315845"/>
                    </a:xfrm>
                    <a:prstGeom prst="rect">
                      <a:avLst/>
                    </a:prstGeom>
                  </pic:spPr>
                </pic:pic>
              </a:graphicData>
            </a:graphic>
          </wp:inline>
        </w:drawing>
      </w:r>
    </w:p>
    <w:p w:rsidR="00890412" w:rsidRDefault="00890412" w:rsidP="00890412">
      <w:pPr>
        <w:outlineLvl w:val="0"/>
        <w:rPr>
          <w:b/>
          <w:sz w:val="32"/>
          <w:szCs w:val="32"/>
        </w:rPr>
      </w:pPr>
      <w:r>
        <w:rPr>
          <w:noProof/>
          <w:lang w:eastAsia="en-GB"/>
        </w:rPr>
        <w:drawing>
          <wp:inline distT="0" distB="0" distL="0" distR="0" wp14:anchorId="3EB825C2" wp14:editId="398D5706">
            <wp:extent cx="2391830" cy="2110429"/>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2"/>
                    <a:srcRect b="28696"/>
                    <a:stretch/>
                  </pic:blipFill>
                  <pic:spPr bwMode="auto">
                    <a:xfrm>
                      <a:off x="0" y="0"/>
                      <a:ext cx="2409032" cy="2125607"/>
                    </a:xfrm>
                    <a:prstGeom prst="rect">
                      <a:avLst/>
                    </a:prstGeom>
                    <a:ln>
                      <a:noFill/>
                    </a:ln>
                    <a:extLst>
                      <a:ext uri="{53640926-AAD7-44D8-BBD7-CCE9431645EC}">
                        <a14:shadowObscured xmlns:a14="http://schemas.microsoft.com/office/drawing/2010/main"/>
                      </a:ext>
                    </a:extLst>
                  </pic:spPr>
                </pic:pic>
              </a:graphicData>
            </a:graphic>
          </wp:inline>
        </w:drawing>
      </w:r>
      <w:r w:rsidR="008D5ABC">
        <w:rPr>
          <w:noProof/>
          <w:lang w:eastAsia="en-GB"/>
        </w:rPr>
        <w:drawing>
          <wp:inline distT="0" distB="0" distL="0" distR="0" wp14:anchorId="72B92923" wp14:editId="446C0652">
            <wp:extent cx="3190240" cy="2149813"/>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3"/>
                    <a:srcRect b="4268"/>
                    <a:stretch/>
                  </pic:blipFill>
                  <pic:spPr bwMode="auto">
                    <a:xfrm>
                      <a:off x="0" y="0"/>
                      <a:ext cx="3231492" cy="2177611"/>
                    </a:xfrm>
                    <a:prstGeom prst="rect">
                      <a:avLst/>
                    </a:prstGeom>
                    <a:ln>
                      <a:noFill/>
                    </a:ln>
                    <a:extLst>
                      <a:ext uri="{53640926-AAD7-44D8-BBD7-CCE9431645EC}">
                        <a14:shadowObscured xmlns:a14="http://schemas.microsoft.com/office/drawing/2010/main"/>
                      </a:ext>
                    </a:extLst>
                  </pic:spPr>
                </pic:pic>
              </a:graphicData>
            </a:graphic>
          </wp:inline>
        </w:drawing>
      </w:r>
    </w:p>
    <w:p w:rsidR="00890412" w:rsidRDefault="008D5ABC" w:rsidP="00890412">
      <w:pPr>
        <w:outlineLvl w:val="0"/>
        <w:rPr>
          <w:b/>
          <w:sz w:val="32"/>
          <w:szCs w:val="32"/>
        </w:rPr>
      </w:pPr>
      <w:r>
        <w:rPr>
          <w:noProof/>
          <w:lang w:eastAsia="en-GB"/>
        </w:rPr>
        <w:drawing>
          <wp:inline distT="0" distB="0" distL="0" distR="0" wp14:anchorId="08B4E843" wp14:editId="1F3F0E49">
            <wp:extent cx="2811294" cy="1341120"/>
            <wp:effectExtent l="0" t="0" r="0" b="508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4"/>
                    <a:srcRect b="53362"/>
                    <a:stretch/>
                  </pic:blipFill>
                  <pic:spPr bwMode="auto">
                    <a:xfrm>
                      <a:off x="0" y="0"/>
                      <a:ext cx="2901472" cy="138413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1AEA62A6" wp14:editId="2CD737D3">
            <wp:extent cx="2782110" cy="139065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5"/>
                    <a:srcRect t="7370"/>
                    <a:stretch/>
                  </pic:blipFill>
                  <pic:spPr bwMode="auto">
                    <a:xfrm>
                      <a:off x="0" y="0"/>
                      <a:ext cx="2898232" cy="1448694"/>
                    </a:xfrm>
                    <a:prstGeom prst="rect">
                      <a:avLst/>
                    </a:prstGeom>
                    <a:ln>
                      <a:noFill/>
                    </a:ln>
                    <a:extLst>
                      <a:ext uri="{53640926-AAD7-44D8-BBD7-CCE9431645EC}">
                        <a14:shadowObscured xmlns:a14="http://schemas.microsoft.com/office/drawing/2010/main"/>
                      </a:ext>
                    </a:extLst>
                  </pic:spPr>
                </pic:pic>
              </a:graphicData>
            </a:graphic>
          </wp:inline>
        </w:drawing>
      </w:r>
    </w:p>
    <w:p w:rsidR="00890412" w:rsidRDefault="00890412" w:rsidP="00890412">
      <w:pPr>
        <w:outlineLvl w:val="0"/>
        <w:rPr>
          <w:rFonts w:cstheme="minorHAnsi"/>
          <w:b/>
          <w:noProof/>
          <w:sz w:val="28"/>
          <w:szCs w:val="28"/>
        </w:rPr>
      </w:pPr>
      <w:r>
        <w:rPr>
          <w:b/>
          <w:sz w:val="32"/>
          <w:szCs w:val="32"/>
        </w:rPr>
        <w:lastRenderedPageBreak/>
        <w:t>A</w:t>
      </w:r>
      <w:r w:rsidR="006C3928">
        <w:rPr>
          <w:b/>
          <w:sz w:val="32"/>
          <w:szCs w:val="32"/>
        </w:rPr>
        <w:t>ppendix 1</w:t>
      </w:r>
      <w:r w:rsidR="00C81BEE">
        <w:rPr>
          <w:b/>
          <w:sz w:val="32"/>
          <w:szCs w:val="32"/>
        </w:rPr>
        <w:t>5</w:t>
      </w:r>
      <w:r w:rsidR="006C3928">
        <w:rPr>
          <w:b/>
          <w:sz w:val="32"/>
          <w:szCs w:val="32"/>
        </w:rPr>
        <w:t xml:space="preserve">: Evidence of a Nationwide Problem </w:t>
      </w:r>
    </w:p>
    <w:p w:rsidR="006C3928" w:rsidRDefault="006C3928" w:rsidP="006C3928">
      <w:pPr>
        <w:outlineLvl w:val="0"/>
        <w:rPr>
          <w:b/>
          <w:sz w:val="32"/>
          <w:szCs w:val="32"/>
        </w:rPr>
      </w:pPr>
      <w:r>
        <w:rPr>
          <w:b/>
          <w:noProof/>
          <w:sz w:val="32"/>
          <w:szCs w:val="32"/>
          <w:lang w:eastAsia="en-GB"/>
        </w:rPr>
        <w:drawing>
          <wp:inline distT="0" distB="0" distL="0" distR="0" wp14:anchorId="20894ABF" wp14:editId="4E053862">
            <wp:extent cx="5826642" cy="7391400"/>
            <wp:effectExtent l="0" t="0" r="317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Screen Shot 2019-02-27 at 20.33.31.png"/>
                    <pic:cNvPicPr/>
                  </pic:nvPicPr>
                  <pic:blipFill>
                    <a:blip r:embed="rId236">
                      <a:extLst>
                        <a:ext uri="{28A0092B-C50C-407E-A947-70E740481C1C}">
                          <a14:useLocalDpi xmlns:a14="http://schemas.microsoft.com/office/drawing/2010/main" val="0"/>
                        </a:ext>
                      </a:extLst>
                    </a:blip>
                    <a:stretch>
                      <a:fillRect/>
                    </a:stretch>
                  </pic:blipFill>
                  <pic:spPr>
                    <a:xfrm>
                      <a:off x="0" y="0"/>
                      <a:ext cx="5830026" cy="7395693"/>
                    </a:xfrm>
                    <a:prstGeom prst="rect">
                      <a:avLst/>
                    </a:prstGeom>
                  </pic:spPr>
                </pic:pic>
              </a:graphicData>
            </a:graphic>
          </wp:inline>
        </w:drawing>
      </w:r>
    </w:p>
    <w:p w:rsidR="006C3928" w:rsidRDefault="006C3928" w:rsidP="006C3928">
      <w:pPr>
        <w:outlineLvl w:val="0"/>
        <w:rPr>
          <w:b/>
          <w:sz w:val="32"/>
          <w:szCs w:val="32"/>
        </w:rPr>
      </w:pPr>
    </w:p>
    <w:p w:rsidR="006C3928" w:rsidRDefault="006C3928" w:rsidP="006C3928">
      <w:pPr>
        <w:outlineLvl w:val="0"/>
        <w:rPr>
          <w:b/>
          <w:sz w:val="32"/>
          <w:szCs w:val="32"/>
        </w:rPr>
      </w:pPr>
    </w:p>
    <w:p w:rsidR="006C3928" w:rsidRDefault="006C3928" w:rsidP="006C3928">
      <w:pPr>
        <w:outlineLvl w:val="0"/>
        <w:rPr>
          <w:b/>
          <w:sz w:val="32"/>
          <w:szCs w:val="32"/>
        </w:rPr>
      </w:pPr>
      <w:r>
        <w:rPr>
          <w:b/>
          <w:noProof/>
          <w:sz w:val="32"/>
          <w:szCs w:val="32"/>
          <w:lang w:eastAsia="en-GB"/>
        </w:rPr>
        <w:lastRenderedPageBreak/>
        <w:drawing>
          <wp:inline distT="0" distB="0" distL="0" distR="0" wp14:anchorId="3950EDE1" wp14:editId="70C2A840">
            <wp:extent cx="5613991" cy="60071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Screen Shot 2019-02-27 at 20.34.10.png"/>
                    <pic:cNvPicPr/>
                  </pic:nvPicPr>
                  <pic:blipFill>
                    <a:blip r:embed="rId237">
                      <a:extLst>
                        <a:ext uri="{28A0092B-C50C-407E-A947-70E740481C1C}">
                          <a14:useLocalDpi xmlns:a14="http://schemas.microsoft.com/office/drawing/2010/main" val="0"/>
                        </a:ext>
                      </a:extLst>
                    </a:blip>
                    <a:stretch>
                      <a:fillRect/>
                    </a:stretch>
                  </pic:blipFill>
                  <pic:spPr>
                    <a:xfrm>
                      <a:off x="0" y="0"/>
                      <a:ext cx="5616533" cy="6009820"/>
                    </a:xfrm>
                    <a:prstGeom prst="rect">
                      <a:avLst/>
                    </a:prstGeom>
                  </pic:spPr>
                </pic:pic>
              </a:graphicData>
            </a:graphic>
          </wp:inline>
        </w:drawing>
      </w:r>
    </w:p>
    <w:p w:rsidR="006C3928" w:rsidRDefault="006C3928" w:rsidP="006C3928">
      <w:pPr>
        <w:outlineLvl w:val="0"/>
        <w:rPr>
          <w:b/>
          <w:sz w:val="32"/>
          <w:szCs w:val="32"/>
        </w:rPr>
      </w:pPr>
    </w:p>
    <w:p w:rsidR="006C3928" w:rsidRDefault="00B16D19" w:rsidP="006C3928">
      <w:pPr>
        <w:outlineLvl w:val="0"/>
        <w:rPr>
          <w:b/>
          <w:sz w:val="32"/>
          <w:szCs w:val="32"/>
        </w:rPr>
      </w:pPr>
      <w:r>
        <w:rPr>
          <w:b/>
          <w:noProof/>
          <w:sz w:val="32"/>
          <w:szCs w:val="32"/>
        </w:rPr>
        <w:lastRenderedPageBreak/>
        <w:drawing>
          <wp:inline distT="0" distB="0" distL="0" distR="0">
            <wp:extent cx="5975498" cy="2987511"/>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Screen Shot 2019-03-25 at 01.41.17.png"/>
                    <pic:cNvPicPr/>
                  </pic:nvPicPr>
                  <pic:blipFill>
                    <a:blip r:embed="rId238">
                      <a:extLst>
                        <a:ext uri="{28A0092B-C50C-407E-A947-70E740481C1C}">
                          <a14:useLocalDpi xmlns:a14="http://schemas.microsoft.com/office/drawing/2010/main" val="0"/>
                        </a:ext>
                      </a:extLst>
                    </a:blip>
                    <a:stretch>
                      <a:fillRect/>
                    </a:stretch>
                  </pic:blipFill>
                  <pic:spPr>
                    <a:xfrm>
                      <a:off x="0" y="0"/>
                      <a:ext cx="5992028" cy="2995775"/>
                    </a:xfrm>
                    <a:prstGeom prst="rect">
                      <a:avLst/>
                    </a:prstGeom>
                  </pic:spPr>
                </pic:pic>
              </a:graphicData>
            </a:graphic>
          </wp:inline>
        </w:drawing>
      </w:r>
    </w:p>
    <w:p w:rsidR="00890412" w:rsidRPr="00B16D19" w:rsidRDefault="006C3928" w:rsidP="00890412">
      <w:pPr>
        <w:outlineLvl w:val="0"/>
        <w:rPr>
          <w:b/>
          <w:sz w:val="32"/>
          <w:szCs w:val="32"/>
        </w:rPr>
      </w:pPr>
      <w:r>
        <w:rPr>
          <w:b/>
          <w:noProof/>
          <w:sz w:val="32"/>
          <w:szCs w:val="32"/>
          <w:lang w:eastAsia="en-GB"/>
        </w:rPr>
        <w:drawing>
          <wp:inline distT="0" distB="0" distL="0" distR="0" wp14:anchorId="40FF5A27" wp14:editId="1F3252DA">
            <wp:extent cx="6283842" cy="5560060"/>
            <wp:effectExtent l="0" t="0" r="3175" b="254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Screen Shot 2019-02-27 at 20.26.48.png"/>
                    <pic:cNvPicPr/>
                  </pic:nvPicPr>
                  <pic:blipFill>
                    <a:blip r:embed="rId239">
                      <a:extLst>
                        <a:ext uri="{28A0092B-C50C-407E-A947-70E740481C1C}">
                          <a14:useLocalDpi xmlns:a14="http://schemas.microsoft.com/office/drawing/2010/main" val="0"/>
                        </a:ext>
                      </a:extLst>
                    </a:blip>
                    <a:stretch>
                      <a:fillRect/>
                    </a:stretch>
                  </pic:blipFill>
                  <pic:spPr>
                    <a:xfrm>
                      <a:off x="0" y="0"/>
                      <a:ext cx="6310255" cy="5583431"/>
                    </a:xfrm>
                    <a:prstGeom prst="rect">
                      <a:avLst/>
                    </a:prstGeom>
                  </pic:spPr>
                </pic:pic>
              </a:graphicData>
            </a:graphic>
          </wp:inline>
        </w:drawing>
      </w:r>
    </w:p>
    <w:p w:rsidR="00985F29" w:rsidRPr="00EE315B" w:rsidRDefault="006D3F95" w:rsidP="00985F29">
      <w:pPr>
        <w:outlineLvl w:val="0"/>
        <w:rPr>
          <w:rFonts w:cstheme="minorHAnsi"/>
          <w:b/>
          <w:noProof/>
          <w:sz w:val="28"/>
          <w:szCs w:val="28"/>
        </w:rPr>
      </w:pPr>
      <w:r>
        <w:rPr>
          <w:rFonts w:cstheme="minorHAnsi"/>
          <w:b/>
          <w:noProof/>
          <w:sz w:val="28"/>
          <w:szCs w:val="28"/>
          <w:lang w:eastAsia="en-GB"/>
        </w:rPr>
        <w:lastRenderedPageBreak/>
        <mc:AlternateContent>
          <mc:Choice Requires="wps">
            <w:drawing>
              <wp:anchor distT="0" distB="0" distL="114300" distR="114300" simplePos="0" relativeHeight="252394496" behindDoc="0" locked="0" layoutInCell="1" allowOverlap="1" wp14:anchorId="02DBB2E2" wp14:editId="416A3582">
                <wp:simplePos x="0" y="0"/>
                <wp:positionH relativeFrom="column">
                  <wp:posOffset>-190500</wp:posOffset>
                </wp:positionH>
                <wp:positionV relativeFrom="paragraph">
                  <wp:posOffset>-20983575</wp:posOffset>
                </wp:positionV>
                <wp:extent cx="231775" cy="257175"/>
                <wp:effectExtent l="0" t="0" r="15875" b="28575"/>
                <wp:wrapNone/>
                <wp:docPr id="187" name="Text Box 187"/>
                <wp:cNvGraphicFramePr/>
                <a:graphic xmlns:a="http://schemas.openxmlformats.org/drawingml/2006/main">
                  <a:graphicData uri="http://schemas.microsoft.com/office/word/2010/wordprocessingShape">
                    <wps:wsp>
                      <wps:cNvSpPr txBox="1"/>
                      <wps:spPr>
                        <a:xfrm>
                          <a:off x="0" y="0"/>
                          <a:ext cx="23177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9661E" w:rsidRDefault="00B966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BB2E2" id="Text Box 187" o:spid="_x0000_s1053" type="#_x0000_t202" style="position:absolute;margin-left:-15pt;margin-top:-1652.25pt;width:18.25pt;height:20.25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" fillcolor="white [3201]" strokeweight=".5pt">
                <v:textbox>
                  <w:txbxContent>
                    <w:p w:rsidR="00B9661E" w:rsidRDefault="00B9661E"/>
                  </w:txbxContent>
                </v:textbox>
              </v:shape>
            </w:pict>
          </mc:Fallback>
        </mc:AlternateContent>
      </w:r>
      <w:r w:rsidR="00F872FD">
        <w:rPr>
          <w:rFonts w:cstheme="minorHAnsi"/>
          <w:b/>
          <w:noProof/>
          <w:sz w:val="28"/>
          <w:szCs w:val="28"/>
        </w:rPr>
        <w:t>Appendix 1</w:t>
      </w:r>
      <w:r w:rsidR="00C81BEE">
        <w:rPr>
          <w:rFonts w:cstheme="minorHAnsi"/>
          <w:b/>
          <w:noProof/>
          <w:sz w:val="28"/>
          <w:szCs w:val="28"/>
        </w:rPr>
        <w:t>6</w:t>
      </w:r>
      <w:r w:rsidR="00F872FD">
        <w:rPr>
          <w:rFonts w:cstheme="minorHAnsi"/>
          <w:b/>
          <w:noProof/>
          <w:sz w:val="28"/>
          <w:szCs w:val="28"/>
        </w:rPr>
        <w:t xml:space="preserve">: </w:t>
      </w:r>
      <w:r w:rsidR="00985F29">
        <w:rPr>
          <w:rFonts w:cstheme="minorHAnsi"/>
          <w:b/>
          <w:noProof/>
          <w:sz w:val="28"/>
          <w:szCs w:val="28"/>
        </w:rPr>
        <w:t>Reflexive Boxes</w:t>
      </w:r>
      <w:r w:rsidR="00985F29" w:rsidRPr="00EB5852">
        <w:rPr>
          <w:rFonts w:cstheme="minorHAnsi"/>
          <w:b/>
          <w:noProof/>
          <w:sz w:val="28"/>
          <w:szCs w:val="28"/>
        </w:rPr>
        <w:t xml:space="preserve"> </w:t>
      </w:r>
      <w:r w:rsidR="00985F29">
        <w:rPr>
          <w:rFonts w:cstheme="minorHAnsi"/>
          <w:b/>
          <w:noProof/>
          <w:sz w:val="28"/>
          <w:szCs w:val="28"/>
        </w:rPr>
        <w:t>–</w:t>
      </w:r>
      <w:r w:rsidR="00985F29" w:rsidRPr="00EE315B">
        <w:rPr>
          <w:b/>
          <w:sz w:val="28"/>
          <w:szCs w:val="28"/>
        </w:rPr>
        <w:t xml:space="preserve"> </w:t>
      </w:r>
      <w:r w:rsidR="00985F29">
        <w:rPr>
          <w:b/>
          <w:sz w:val="28"/>
          <w:szCs w:val="28"/>
        </w:rPr>
        <w:t xml:space="preserve">A Few Reflections - </w:t>
      </w:r>
      <w:r w:rsidR="00985F29" w:rsidRPr="00EB5852">
        <w:rPr>
          <w:b/>
          <w:sz w:val="28"/>
          <w:szCs w:val="28"/>
        </w:rPr>
        <w:t xml:space="preserve">Engaging with the </w:t>
      </w:r>
      <w:r w:rsidR="00985F29">
        <w:rPr>
          <w:b/>
          <w:sz w:val="28"/>
          <w:szCs w:val="28"/>
        </w:rPr>
        <w:t xml:space="preserve">Locality, National </w:t>
      </w:r>
      <w:r w:rsidR="00985F29" w:rsidRPr="00EB5852">
        <w:rPr>
          <w:b/>
          <w:sz w:val="28"/>
          <w:szCs w:val="28"/>
        </w:rPr>
        <w:t xml:space="preserve">Data </w:t>
      </w:r>
      <w:r w:rsidR="00985F29">
        <w:rPr>
          <w:b/>
          <w:sz w:val="28"/>
          <w:szCs w:val="28"/>
        </w:rPr>
        <w:t xml:space="preserve">and Local People </w:t>
      </w:r>
    </w:p>
    <w:p w:rsidR="00985F29" w:rsidRPr="005A0445" w:rsidRDefault="00985F29" w:rsidP="00985F29">
      <w:pPr>
        <w:outlineLvl w:val="0"/>
        <w:rPr>
          <w:rFonts w:cstheme="minorHAnsi"/>
          <w:b/>
          <w:noProof/>
        </w:rPr>
      </w:pPr>
      <w:r>
        <w:rPr>
          <w:rFonts w:cstheme="minorHAnsi"/>
          <w:b/>
          <w:noProof/>
          <w:sz w:val="28"/>
          <w:szCs w:val="28"/>
        </w:rPr>
        <w:t xml:space="preserve">Reflexive Box – Life Inside a Psychiatric Hospital – </w:t>
      </w:r>
      <w:r w:rsidRPr="005A0445">
        <w:rPr>
          <w:rFonts w:cstheme="minorHAnsi"/>
          <w:b/>
          <w:noProof/>
        </w:rPr>
        <w:t xml:space="preserve">Worse coming out, than going In </w:t>
      </w:r>
    </w:p>
    <w:p w:rsidR="00985F29" w:rsidRDefault="00985F29" w:rsidP="00985F29">
      <w:pPr>
        <w:tabs>
          <w:tab w:val="left" w:pos="2055"/>
        </w:tabs>
        <w:rPr>
          <w:b/>
          <w:sz w:val="32"/>
          <w:szCs w:val="32"/>
        </w:rPr>
      </w:pPr>
      <w:r>
        <w:rPr>
          <w:noProof/>
          <w:lang w:eastAsia="en-GB"/>
        </w:rPr>
        <mc:AlternateContent>
          <mc:Choice Requires="wps">
            <w:drawing>
              <wp:anchor distT="0" distB="0" distL="114300" distR="114300" simplePos="0" relativeHeight="252239872" behindDoc="0" locked="0" layoutInCell="1" allowOverlap="1" wp14:anchorId="0F4AC6A7" wp14:editId="42B3B2B5">
                <wp:simplePos x="0" y="0"/>
                <wp:positionH relativeFrom="column">
                  <wp:posOffset>-19050</wp:posOffset>
                </wp:positionH>
                <wp:positionV relativeFrom="paragraph">
                  <wp:posOffset>96520</wp:posOffset>
                </wp:positionV>
                <wp:extent cx="5838825" cy="8191500"/>
                <wp:effectExtent l="0" t="0" r="15875" b="12700"/>
                <wp:wrapNone/>
                <wp:docPr id="405"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38825" cy="8191500"/>
                        </a:xfrm>
                        <a:prstGeom prst="rect">
                          <a:avLst/>
                        </a:prstGeom>
                        <a:solidFill>
                          <a:sysClr val="window" lastClr="FFFFFF"/>
                        </a:solidFill>
                        <a:ln w="6350">
                          <a:solidFill>
                            <a:prstClr val="black"/>
                          </a:solidFill>
                        </a:ln>
                        <a:effectLst/>
                      </wps:spPr>
                      <wps:txbx>
                        <w:txbxContent>
                          <w:p w:rsidR="00B9661E" w:rsidRDefault="00B9661E" w:rsidP="00985F29">
                            <w:r>
                              <w:t xml:space="preserve">Just prior to starting this doctorate, I was privileged to visit a friend’s son at a psychiatric hospital in 2012 and whilst there built good relationships with many of the other people in there.  As my family and I took in cakes, boxes of crisps, KFC, pick and mix sweets, put on a twenty-first and twenty-second birthday parties, played cards and other games and generally spent time with these people. As a school SENCO at this time, what struck me was the similarity between them and the behaviours exhibited by some of the additional learning needs children within my classes, including speech, language and communication difficulties, social anxieties and meltdowns when these needs were not recognised or accommodated by psychiatric staff. One day I witnessed, one patient having a meltdown because a van had parked on a double yellow line and it was against the rules. Instead of communicating with this patient, the staff nurse brushed off his concern as unimportant. However, within a very short time-period, that patient became uncontrollable and received an injection to calm him down. This patient presented as typical ASD, having specific knowledge about a specialist topic, yet difficulty with conversation and rigidity of thought about certain topics.  I told him I worked with ASD children and he self-reflected that the characteristics of ASD sounded like him, yet he had never heard of it before.  Lobregt (2016, </w:t>
                            </w:r>
                            <w:proofErr w:type="gramStart"/>
                            <w:r>
                              <w:t>p.S</w:t>
                            </w:r>
                            <w:proofErr w:type="gramEnd"/>
                            <w:r>
                              <w:t xml:space="preserve">669) has found that due to ‘diagnostic overshadowing’ symptoms between ASD and PTSD, clinicians can sometimes misinterpret symptoms attributed to ASD, when they are ‘manifestations of stress reactions related to perceived traumatic events’. Many of the patients disclosed they were bullied when they were in school, one recalled being publicly humiliated in front of the class when he was in infant school. However, I also witnessed that not many of these patients engaged with the day-time therapies because they wanted to make sure they slept during the day to ensure they were awake during the night as there was less safe about and they felt more vulnerable and unsafe. When a quite a few of the patients were discharged into the community, I drove several of them to access therapies such as Hearing Voices, Mindfulness and Talk Therapies. I also suggested setting up a shared reading group with their care managers, but no one was interested or wanted to engage. Additionally, I think I got more out of the mindfulness activities than those I took there as some of them did not fully engage. I wondered why this was so and believe it was because a few of them had unresolved, unprocessed trauma which made them extremely hypervigilant and stopped them wanting to even look at it. This excess energy acted like a coping, avoidance mechanism. Additionally, because of trust issues, individuals with trauma will not disclose their trauma and root issues without firstly knowing if the care professional or respondent can be trusted with the information, will listen to them, reject them, believe them, understand their pain, empathise, criticise or if they will use their pain against them at a much later date. Therefore, after walking alongside several individuals with severe mental health diagnosis and being allowed into their ‘circle of trust’ for seven years, observing current therapies, side-effects of multiple drugs and the way they have been spoken to by care professionals, I personally believe there should be more widespread knowledge of how individuals can access private, personal safe methods to process their trauma themselves and bypass professionals who may be perceived as a threat, due to past lack of empathy or demonstrating that they cannot be trusted with a self-disclosure (Ha et al, 2017). This is why it is so important to empower others with personal private recovery methods which instead of subtracting from them, empower them to ‘own’ their own recovery.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F4AC6A7" id="Text Box 405" o:spid="_x0000_s1054" type="#_x0000_t202" style="position:absolute;margin-left:-1.5pt;margin-top:7.6pt;width:459.75pt;height:64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" fillcolor="window" strokeweight=".5pt">
                <v:path arrowok="t"/>
                <v:textbox>
                  <w:txbxContent>
                    <w:p w:rsidR="00B9661E" w:rsidRDefault="00B9661E" w:rsidP="00985F29">
                      <w:r>
                        <w:t xml:space="preserve">Just prior to starting this doctorate, I was privileged to visit a friend’s son at a psychiatric hospital in 2012 and whilst there built good relationships with many of the other people in there.  As my family and I took in cakes, boxes of crisps, KFC, pick and mix sweets, put on a twenty-first and twenty-second birthday parties, played cards and other games and generally spent time with these people. As a school SENCO at this time, what struck me was the similarity between them and the behaviours exhibited by some of the additional learning needs children within my classes, including speech, language and communication difficulties, social anxieties and meltdowns when these needs were not recognised or accommodated by psychiatric staff. One day I witnessed, one patient having a meltdown because a van had parked on a double yellow line and it was against the rules. Instead of communicating with this patient, the staff nurse brushed off his concern as unimportant. However, within a very short time-period, that patient became uncontrollable and received an injection to calm him down. This patient presented as typical ASD, having specific knowledge about a specialist topic, yet difficulty with conversation and rigidity of thought about certain topics.  I told him I worked with ASD children and he self-reflected that the characteristics of ASD sounded like him, yet he had never heard of it before.  Lobregt (2016, </w:t>
                      </w:r>
                      <w:proofErr w:type="gramStart"/>
                      <w:r>
                        <w:t>p.S</w:t>
                      </w:r>
                      <w:proofErr w:type="gramEnd"/>
                      <w:r>
                        <w:t xml:space="preserve">669) has found that due to ‘diagnostic overshadowing’ symptoms between ASD and PTSD, clinicians can sometimes misinterpret symptoms attributed to ASD, when they are ‘manifestations of stress reactions related to perceived traumatic events’. Many of the patients disclosed they were bullied when they were in school, one recalled being publicly humiliated in front of the class when he was in infant school. However, I also witnessed that not many of these patients engaged with the day-time therapies because they wanted to make sure they slept during the day to ensure they were awake during the night as there was less safe about and they felt more vulnerable and unsafe. When a quite a few of the patients were discharged into the community, I drove several of them to access therapies such as Hearing Voices, Mindfulness and Talk Therapies. I also suggested setting up a shared reading group with their care managers, but no one was interested or wanted to engage. Additionally, I think I got more out of the mindfulness activities than those I took there as some of them did not fully engage. I wondered why this was so and believe it was because a few of them had unresolved, unprocessed trauma which made them extremely hypervigilant and stopped them wanting to even look at it. This excess energy acted like a coping, avoidance mechanism. Additionally, because of trust issues, individuals with trauma will not disclose their trauma and root issues without firstly knowing if the care professional or respondent can be trusted with the information, will listen to them, reject them, believe them, understand their pain, empathise, criticise or if they will use their pain against them at a much later date. Therefore, after walking alongside several individuals with severe mental health diagnosis and being allowed into their ‘circle of trust’ for seven years, observing current therapies, side-effects of multiple drugs and the way they have been spoken to by care professionals, I personally believe there should be more widespread knowledge of how individuals can access private, personal safe methods to process their trauma themselves and bypass professionals who may be perceived as a threat, due to past lack of empathy or demonstrating that they cannot be trusted with a self-disclosure (Ha et al, 2017). This is why it is so important to empower others with personal private recovery methods which instead of subtracting from them, empower them to ‘own’ their own recovery.    </w:t>
                      </w:r>
                    </w:p>
                  </w:txbxContent>
                </v:textbox>
              </v:shape>
            </w:pict>
          </mc:Fallback>
        </mc:AlternateContent>
      </w: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2B79CC" w:rsidRDefault="002B79CC" w:rsidP="00985F29">
      <w:pPr>
        <w:tabs>
          <w:tab w:val="left" w:pos="2055"/>
        </w:tabs>
        <w:rPr>
          <w:b/>
          <w:sz w:val="32"/>
          <w:szCs w:val="32"/>
        </w:rPr>
      </w:pPr>
    </w:p>
    <w:p w:rsidR="00985F29" w:rsidRDefault="00985F29" w:rsidP="00985F29">
      <w:pPr>
        <w:tabs>
          <w:tab w:val="left" w:pos="2055"/>
        </w:tabs>
        <w:rPr>
          <w:rFonts w:cstheme="minorHAnsi"/>
          <w:b/>
          <w:noProof/>
        </w:rPr>
      </w:pPr>
      <w:r>
        <w:rPr>
          <w:rFonts w:cstheme="minorHAnsi"/>
          <w:b/>
          <w:noProof/>
          <w:sz w:val="28"/>
          <w:szCs w:val="28"/>
          <w:lang w:eastAsia="en-GB"/>
        </w:rPr>
        <w:lastRenderedPageBreak/>
        <mc:AlternateContent>
          <mc:Choice Requires="wps">
            <w:drawing>
              <wp:anchor distT="0" distB="0" distL="114300" distR="114300" simplePos="0" relativeHeight="252242944" behindDoc="0" locked="0" layoutInCell="1" allowOverlap="1" wp14:anchorId="52F04B89" wp14:editId="678EAA7F">
                <wp:simplePos x="0" y="0"/>
                <wp:positionH relativeFrom="column">
                  <wp:posOffset>66675</wp:posOffset>
                </wp:positionH>
                <wp:positionV relativeFrom="paragraph">
                  <wp:posOffset>257175</wp:posOffset>
                </wp:positionV>
                <wp:extent cx="6126480" cy="9134475"/>
                <wp:effectExtent l="0" t="0" r="26670" b="28575"/>
                <wp:wrapNone/>
                <wp:docPr id="406" name="Text Box 406"/>
                <wp:cNvGraphicFramePr/>
                <a:graphic xmlns:a="http://schemas.openxmlformats.org/drawingml/2006/main">
                  <a:graphicData uri="http://schemas.microsoft.com/office/word/2010/wordprocessingShape">
                    <wps:wsp>
                      <wps:cNvSpPr txBox="1"/>
                      <wps:spPr>
                        <a:xfrm>
                          <a:off x="0" y="0"/>
                          <a:ext cx="6126480" cy="9134475"/>
                        </a:xfrm>
                        <a:prstGeom prst="rect">
                          <a:avLst/>
                        </a:prstGeom>
                        <a:solidFill>
                          <a:schemeClr val="lt1"/>
                        </a:solidFill>
                        <a:ln w="6350">
                          <a:solidFill>
                            <a:prstClr val="black"/>
                          </a:solidFill>
                        </a:ln>
                      </wps:spPr>
                      <wps:txbx>
                        <w:txbxContent>
                          <w:p w:rsidR="00B9661E" w:rsidRDefault="00B9661E" w:rsidP="00985F29">
                            <w:pPr>
                              <w:rPr>
                                <w:rFonts w:ascii="Arial" w:hAnsi="Arial" w:cs="Arial"/>
                                <w:sz w:val="24"/>
                                <w:szCs w:val="24"/>
                              </w:rPr>
                            </w:pPr>
                            <w:r>
                              <w:rPr>
                                <w:rFonts w:ascii="Arial" w:hAnsi="Arial" w:cs="Arial"/>
                                <w:sz w:val="24"/>
                                <w:szCs w:val="24"/>
                              </w:rPr>
                              <w:t xml:space="preserve">A </w:t>
                            </w:r>
                            <w:r w:rsidRPr="00865CD6">
                              <w:rPr>
                                <w:rFonts w:ascii="Arial" w:hAnsi="Arial" w:cs="Arial"/>
                                <w:sz w:val="24"/>
                                <w:szCs w:val="24"/>
                              </w:rPr>
                              <w:t>Swansea homeless teena</w:t>
                            </w:r>
                            <w:r>
                              <w:rPr>
                                <w:rFonts w:ascii="Arial" w:hAnsi="Arial" w:cs="Arial"/>
                                <w:sz w:val="24"/>
                                <w:szCs w:val="24"/>
                              </w:rPr>
                              <w:t>ger at a psychiatric hospital painted</w:t>
                            </w:r>
                            <w:r w:rsidRPr="00865CD6">
                              <w:rPr>
                                <w:rFonts w:ascii="Arial" w:hAnsi="Arial" w:cs="Arial"/>
                                <w:sz w:val="24"/>
                                <w:szCs w:val="24"/>
                              </w:rPr>
                              <w:t xml:space="preserve"> a rather thought</w:t>
                            </w:r>
                            <w:r>
                              <w:rPr>
                                <w:rFonts w:ascii="Arial" w:hAnsi="Arial" w:cs="Arial"/>
                                <w:sz w:val="24"/>
                                <w:szCs w:val="24"/>
                              </w:rPr>
                              <w:t>-</w:t>
                            </w:r>
                            <w:r w:rsidRPr="00865CD6">
                              <w:rPr>
                                <w:rFonts w:ascii="Arial" w:hAnsi="Arial" w:cs="Arial"/>
                                <w:sz w:val="24"/>
                                <w:szCs w:val="24"/>
                              </w:rPr>
                              <w:t>provoking picture</w:t>
                            </w:r>
                            <w:r>
                              <w:rPr>
                                <w:rFonts w:ascii="Arial" w:hAnsi="Arial" w:cs="Arial"/>
                                <w:sz w:val="24"/>
                                <w:szCs w:val="24"/>
                              </w:rPr>
                              <w:t xml:space="preserve">. </w:t>
                            </w:r>
                            <w:r w:rsidRPr="00865CD6">
                              <w:rPr>
                                <w:rFonts w:ascii="Arial" w:hAnsi="Arial" w:cs="Arial"/>
                                <w:sz w:val="24"/>
                                <w:szCs w:val="24"/>
                              </w:rPr>
                              <w:t xml:space="preserve">This youngster just happened to mention that he finished school early before sitting his GCSEs. He elaborated by explaining that instead of sitting his GCSEs in 2009, he and his ‘high needs’ friends were informed by the authorities that they could </w:t>
                            </w:r>
                            <w:r>
                              <w:rPr>
                                <w:rFonts w:ascii="Arial" w:hAnsi="Arial" w:cs="Arial"/>
                                <w:sz w:val="24"/>
                                <w:szCs w:val="24"/>
                              </w:rPr>
                              <w:t xml:space="preserve">just leave school months earlier </w:t>
                            </w:r>
                            <w:r w:rsidRPr="00865CD6">
                              <w:rPr>
                                <w:rFonts w:ascii="Arial" w:hAnsi="Arial" w:cs="Arial"/>
                                <w:sz w:val="24"/>
                                <w:szCs w:val="24"/>
                              </w:rPr>
                              <w:t xml:space="preserve">before sitting their GCSEs, without getting into ‘any trouble’ or suffering any repercussions. Therefore, </w:t>
                            </w:r>
                            <w:r>
                              <w:rPr>
                                <w:rFonts w:ascii="Arial" w:hAnsi="Arial" w:cs="Arial"/>
                                <w:sz w:val="24"/>
                                <w:szCs w:val="24"/>
                              </w:rPr>
                              <w:t xml:space="preserve">when this person was just fifteen, he left school </w:t>
                            </w:r>
                            <w:r w:rsidRPr="00865CD6">
                              <w:rPr>
                                <w:rFonts w:ascii="Arial" w:hAnsi="Arial" w:cs="Arial"/>
                                <w:sz w:val="24"/>
                                <w:szCs w:val="24"/>
                              </w:rPr>
                              <w:t>along with his</w:t>
                            </w:r>
                            <w:r>
                              <w:rPr>
                                <w:rFonts w:ascii="Arial" w:hAnsi="Arial" w:cs="Arial"/>
                                <w:sz w:val="24"/>
                                <w:szCs w:val="24"/>
                              </w:rPr>
                              <w:t xml:space="preserve"> ‘high needs’ group of friends</w:t>
                            </w:r>
                            <w:r w:rsidRPr="00865CD6">
                              <w:rPr>
                                <w:rFonts w:ascii="Arial" w:hAnsi="Arial" w:cs="Arial"/>
                                <w:sz w:val="24"/>
                                <w:szCs w:val="24"/>
                              </w:rPr>
                              <w:t>, without any qualifications. This homeless youngster</w:t>
                            </w:r>
                            <w:r>
                              <w:rPr>
                                <w:rFonts w:ascii="Arial" w:hAnsi="Arial" w:cs="Arial"/>
                                <w:sz w:val="24"/>
                                <w:szCs w:val="24"/>
                              </w:rPr>
                              <w:t>, like many,</w:t>
                            </w:r>
                            <w:r w:rsidRPr="00865CD6">
                              <w:rPr>
                                <w:rFonts w:ascii="Arial" w:hAnsi="Arial" w:cs="Arial"/>
                                <w:sz w:val="24"/>
                                <w:szCs w:val="24"/>
                              </w:rPr>
                              <w:t xml:space="preserve"> had many overlapping problems. He had a drug problem and had admitted himself into the psychiatric hospital. He explained how he had suffered with mental health difficulties and struggled with </w:t>
                            </w:r>
                            <w:r>
                              <w:rPr>
                                <w:rFonts w:ascii="Arial" w:hAnsi="Arial" w:cs="Arial"/>
                                <w:sz w:val="24"/>
                                <w:szCs w:val="24"/>
                              </w:rPr>
                              <w:t>reading and writing</w:t>
                            </w:r>
                            <w:r w:rsidRPr="00865CD6">
                              <w:rPr>
                                <w:rFonts w:ascii="Arial" w:hAnsi="Arial" w:cs="Arial"/>
                                <w:sz w:val="24"/>
                                <w:szCs w:val="24"/>
                              </w:rPr>
                              <w:t xml:space="preserve"> tendencies at school, though he didn’t have a diagnosis. H</w:t>
                            </w:r>
                            <w:r>
                              <w:rPr>
                                <w:rFonts w:ascii="Arial" w:hAnsi="Arial" w:cs="Arial"/>
                                <w:sz w:val="24"/>
                                <w:szCs w:val="24"/>
                              </w:rPr>
                              <w:t>e was also known to the police. S</w:t>
                            </w:r>
                            <w:r w:rsidRPr="00865CD6">
                              <w:rPr>
                                <w:rFonts w:ascii="Arial" w:hAnsi="Arial" w:cs="Arial"/>
                                <w:sz w:val="24"/>
                                <w:szCs w:val="24"/>
                              </w:rPr>
                              <w:t>t</w:t>
                            </w:r>
                            <w:r>
                              <w:rPr>
                                <w:rFonts w:ascii="Arial" w:hAnsi="Arial" w:cs="Arial"/>
                                <w:sz w:val="24"/>
                                <w:szCs w:val="24"/>
                              </w:rPr>
                              <w:t xml:space="preserve">ories like these ‘stayed with me’ </w:t>
                            </w:r>
                            <w:r w:rsidRPr="00865CD6">
                              <w:rPr>
                                <w:rFonts w:ascii="Arial" w:hAnsi="Arial" w:cs="Arial"/>
                                <w:sz w:val="24"/>
                                <w:szCs w:val="24"/>
                              </w:rPr>
                              <w:t>and profoundly challenged my thinking. It also extended my short-t</w:t>
                            </w:r>
                            <w:r>
                              <w:rPr>
                                <w:rFonts w:ascii="Arial" w:hAnsi="Arial" w:cs="Arial"/>
                                <w:sz w:val="24"/>
                                <w:szCs w:val="24"/>
                              </w:rPr>
                              <w:t xml:space="preserve">erm vision for the children who I taught. </w:t>
                            </w:r>
                            <w:r w:rsidRPr="00865CD6">
                              <w:rPr>
                                <w:rFonts w:ascii="Arial" w:hAnsi="Arial" w:cs="Arial"/>
                                <w:sz w:val="24"/>
                                <w:szCs w:val="24"/>
                              </w:rPr>
                              <w:t>I vowed that I would do all I could to ensure that I would carefully consider the long-term impact of any decisions regarding the children in my care, to consider that misjudgements had the potential to damage not only the children’s current lives, but their future as adults.</w:t>
                            </w:r>
                            <w:r w:rsidRPr="006309F5">
                              <w:rPr>
                                <w:rFonts w:ascii="Arial" w:hAnsi="Arial" w:cs="Arial"/>
                                <w:sz w:val="24"/>
                                <w:szCs w:val="24"/>
                              </w:rPr>
                              <w:t xml:space="preserve"> </w:t>
                            </w:r>
                          </w:p>
                          <w:p w:rsidR="00B9661E" w:rsidRDefault="00B9661E" w:rsidP="00796E2B">
                            <w:pPr>
                              <w:rPr>
                                <w:noProof/>
                                <w:lang w:eastAsia="en-GB"/>
                              </w:rPr>
                            </w:pPr>
                            <w:r>
                              <w:rPr>
                                <w:rFonts w:ascii="Arial" w:hAnsi="Arial" w:cs="Arial"/>
                                <w:sz w:val="24"/>
                                <w:szCs w:val="24"/>
                              </w:rPr>
                              <w:t xml:space="preserve">In 2013, I was so concerned by my initial observations of social poverty across systems that I raised these concerns with Swansea Council and WAG. </w:t>
                            </w:r>
                          </w:p>
                          <w:p w:rsidR="00B9661E" w:rsidRPr="0003588D" w:rsidRDefault="00B9661E" w:rsidP="00796E2B">
                            <w:pPr>
                              <w:rPr>
                                <w:rFonts w:ascii="Arial" w:hAnsi="Arial" w:cs="Arial"/>
                                <w:b/>
                                <w:sz w:val="40"/>
                                <w:szCs w:val="40"/>
                              </w:rPr>
                            </w:pPr>
                            <w:r w:rsidRPr="0003588D">
                              <w:rPr>
                                <w:b/>
                                <w:noProof/>
                                <w:sz w:val="40"/>
                                <w:szCs w:val="40"/>
                                <w:lang w:eastAsia="en-GB"/>
                              </w:rPr>
                              <w:t>Reply from Swansea Council – 30</w:t>
                            </w:r>
                            <w:r w:rsidRPr="0003588D">
                              <w:rPr>
                                <w:b/>
                                <w:noProof/>
                                <w:sz w:val="40"/>
                                <w:szCs w:val="40"/>
                                <w:vertAlign w:val="superscript"/>
                                <w:lang w:eastAsia="en-GB"/>
                              </w:rPr>
                              <w:t>th</w:t>
                            </w:r>
                            <w:r w:rsidRPr="0003588D">
                              <w:rPr>
                                <w:b/>
                                <w:noProof/>
                                <w:sz w:val="40"/>
                                <w:szCs w:val="40"/>
                                <w:lang w:eastAsia="en-GB"/>
                              </w:rPr>
                              <w:t xml:space="preserve"> July, 2013. </w:t>
                            </w:r>
                          </w:p>
                          <w:p w:rsidR="00B9661E" w:rsidRDefault="00B9661E" w:rsidP="00796E2B">
                            <w:pPr>
                              <w:rPr>
                                <w:rFonts w:ascii="Arial" w:hAnsi="Arial" w:cs="Arial"/>
                                <w:sz w:val="24"/>
                                <w:szCs w:val="24"/>
                              </w:rPr>
                            </w:pPr>
                            <w:r>
                              <w:rPr>
                                <w:noProof/>
                                <w:lang w:eastAsia="en-GB"/>
                              </w:rPr>
                              <w:drawing>
                                <wp:inline distT="0" distB="0" distL="0" distR="0" wp14:anchorId="4F20DB4C" wp14:editId="3A89BF69">
                                  <wp:extent cx="5572125" cy="2562225"/>
                                  <wp:effectExtent l="0" t="0" r="952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0"/>
                                          <a:srcRect t="11785"/>
                                          <a:stretch/>
                                        </pic:blipFill>
                                        <pic:spPr bwMode="auto">
                                          <a:xfrm>
                                            <a:off x="0" y="0"/>
                                            <a:ext cx="5572125" cy="2562225"/>
                                          </a:xfrm>
                                          <a:prstGeom prst="rect">
                                            <a:avLst/>
                                          </a:prstGeom>
                                          <a:ln>
                                            <a:noFill/>
                                          </a:ln>
                                          <a:extLst>
                                            <a:ext uri="{53640926-AAD7-44D8-BBD7-CCE9431645EC}">
                                              <a14:shadowObscured xmlns:a14="http://schemas.microsoft.com/office/drawing/2010/main"/>
                                            </a:ext>
                                          </a:extLst>
                                        </pic:spPr>
                                      </pic:pic>
                                    </a:graphicData>
                                  </a:graphic>
                                </wp:inline>
                              </w:drawing>
                            </w:r>
                            <w:r w:rsidRPr="0003588D">
                              <w:rPr>
                                <w:rFonts w:ascii="Arial" w:hAnsi="Arial" w:cs="Arial"/>
                                <w:sz w:val="24"/>
                                <w:szCs w:val="24"/>
                              </w:rPr>
                              <w:t xml:space="preserve"> </w:t>
                            </w:r>
                          </w:p>
                          <w:p w:rsidR="00B9661E" w:rsidRDefault="00B9661E" w:rsidP="00985F29">
                            <w:pPr>
                              <w:rPr>
                                <w:rFonts w:ascii="Arial" w:hAnsi="Arial" w:cs="Arial"/>
                                <w:sz w:val="24"/>
                                <w:szCs w:val="24"/>
                              </w:rPr>
                            </w:pPr>
                            <w:r>
                              <w:rPr>
                                <w:rFonts w:ascii="Arial" w:hAnsi="Arial" w:cs="Arial"/>
                                <w:sz w:val="24"/>
                                <w:szCs w:val="24"/>
                              </w:rPr>
                              <w:t xml:space="preserve">When I initially highlighted the issues regarding ‘a failure to diagnose and support children across the authority’ of Swansea to Swansea Council in 2013, I had no knowledge of ACEs. </w:t>
                            </w:r>
                            <w:r w:rsidRPr="00865CD6">
                              <w:rPr>
                                <w:rFonts w:ascii="Arial" w:hAnsi="Arial" w:cs="Arial"/>
                                <w:sz w:val="24"/>
                                <w:szCs w:val="24"/>
                              </w:rPr>
                              <w:t>I began to search out the official statistics connected</w:t>
                            </w:r>
                            <w:r w:rsidRPr="006E3A0C">
                              <w:rPr>
                                <w:rFonts w:ascii="Arial" w:hAnsi="Arial" w:cs="Arial"/>
                                <w:sz w:val="24"/>
                                <w:szCs w:val="24"/>
                              </w:rPr>
                              <w:t xml:space="preserve"> </w:t>
                            </w:r>
                            <w:r w:rsidRPr="00865CD6">
                              <w:rPr>
                                <w:rFonts w:ascii="Arial" w:hAnsi="Arial" w:cs="Arial"/>
                                <w:sz w:val="24"/>
                                <w:szCs w:val="24"/>
                              </w:rPr>
                              <w:t xml:space="preserve">to </w:t>
                            </w:r>
                            <w:r>
                              <w:rPr>
                                <w:rFonts w:ascii="Arial" w:hAnsi="Arial" w:cs="Arial"/>
                                <w:sz w:val="24"/>
                                <w:szCs w:val="24"/>
                              </w:rPr>
                              <w:t>these painful</w:t>
                            </w:r>
                            <w:r w:rsidRPr="00865CD6">
                              <w:rPr>
                                <w:rFonts w:ascii="Arial" w:hAnsi="Arial" w:cs="Arial"/>
                                <w:sz w:val="24"/>
                                <w:szCs w:val="24"/>
                              </w:rPr>
                              <w:t xml:space="preserve"> stor</w:t>
                            </w:r>
                            <w:r>
                              <w:rPr>
                                <w:rFonts w:ascii="Arial" w:hAnsi="Arial" w:cs="Arial"/>
                                <w:sz w:val="24"/>
                                <w:szCs w:val="24"/>
                              </w:rPr>
                              <w:t>ies</w:t>
                            </w:r>
                            <w:r w:rsidRPr="00865CD6">
                              <w:rPr>
                                <w:rFonts w:ascii="Arial" w:hAnsi="Arial" w:cs="Arial"/>
                                <w:sz w:val="24"/>
                                <w:szCs w:val="24"/>
                              </w:rPr>
                              <w:t xml:space="preserve"> and these statistics </w:t>
                            </w:r>
                            <w:r>
                              <w:rPr>
                                <w:rFonts w:ascii="Arial" w:hAnsi="Arial" w:cs="Arial"/>
                                <w:sz w:val="24"/>
                                <w:szCs w:val="24"/>
                              </w:rPr>
                              <w:t>then formed the</w:t>
                            </w:r>
                            <w:r w:rsidRPr="00865CD6">
                              <w:rPr>
                                <w:rFonts w:ascii="Arial" w:hAnsi="Arial" w:cs="Arial"/>
                                <w:sz w:val="24"/>
                                <w:szCs w:val="24"/>
                              </w:rPr>
                              <w:t xml:space="preserve"> springboard for my IPA narrative research</w:t>
                            </w:r>
                            <w:r>
                              <w:rPr>
                                <w:rFonts w:ascii="Arial" w:hAnsi="Arial" w:cs="Arial"/>
                                <w:sz w:val="24"/>
                                <w:szCs w:val="24"/>
                              </w:rPr>
                              <w:t>.</w:t>
                            </w:r>
                            <w:r w:rsidRPr="00865CD6">
                              <w:rPr>
                                <w:rFonts w:ascii="Arial" w:hAnsi="Arial" w:cs="Arial"/>
                                <w:sz w:val="24"/>
                                <w:szCs w:val="24"/>
                              </w:rPr>
                              <w:t xml:space="preserve"> </w:t>
                            </w:r>
                            <w:r>
                              <w:rPr>
                                <w:rFonts w:ascii="Arial" w:hAnsi="Arial" w:cs="Arial"/>
                                <w:sz w:val="24"/>
                                <w:szCs w:val="24"/>
                              </w:rPr>
                              <w:t xml:space="preserve">I found that in </w:t>
                            </w:r>
                            <w:r w:rsidRPr="00865CD6">
                              <w:rPr>
                                <w:rFonts w:ascii="Arial" w:hAnsi="Arial" w:cs="Arial"/>
                                <w:sz w:val="24"/>
                                <w:szCs w:val="24"/>
                              </w:rPr>
                              <w:t>2009, Welsh Government educational statistics show</w:t>
                            </w:r>
                            <w:r>
                              <w:rPr>
                                <w:rFonts w:ascii="Arial" w:hAnsi="Arial" w:cs="Arial"/>
                                <w:sz w:val="24"/>
                                <w:szCs w:val="24"/>
                              </w:rPr>
                              <w:t xml:space="preserve">ed </w:t>
                            </w:r>
                            <w:r w:rsidRPr="00865CD6">
                              <w:rPr>
                                <w:rFonts w:ascii="Arial" w:hAnsi="Arial" w:cs="Arial"/>
                                <w:sz w:val="24"/>
                                <w:szCs w:val="24"/>
                              </w:rPr>
                              <w:t>the number of pupils leaving schools without a recognisable qualification successfully plummet</w:t>
                            </w:r>
                            <w:r>
                              <w:rPr>
                                <w:rFonts w:ascii="Arial" w:hAnsi="Arial" w:cs="Arial"/>
                                <w:sz w:val="24"/>
                                <w:szCs w:val="24"/>
                              </w:rPr>
                              <w:t>ed</w:t>
                            </w:r>
                            <w:r w:rsidRPr="00865CD6">
                              <w:rPr>
                                <w:rFonts w:ascii="Arial" w:hAnsi="Arial" w:cs="Arial"/>
                                <w:sz w:val="24"/>
                                <w:szCs w:val="24"/>
                              </w:rPr>
                              <w:t xml:space="preserve"> from 603 to 333. Wels</w:t>
                            </w:r>
                            <w:r>
                              <w:rPr>
                                <w:rFonts w:ascii="Arial" w:hAnsi="Arial" w:cs="Arial"/>
                                <w:sz w:val="24"/>
                                <w:szCs w:val="24"/>
                              </w:rPr>
                              <w:t>h Assembly Government data showed</w:t>
                            </w:r>
                            <w:r w:rsidRPr="00865CD6">
                              <w:rPr>
                                <w:rFonts w:ascii="Arial" w:hAnsi="Arial" w:cs="Arial"/>
                                <w:sz w:val="24"/>
                                <w:szCs w:val="24"/>
                              </w:rPr>
                              <w:t xml:space="preserve"> the notable sharp decline in the numbers of youngsters leaving schools without any recognisable qualifications between end of school year 2008 (2007/0</w:t>
                            </w:r>
                            <w:r>
                              <w:rPr>
                                <w:rFonts w:ascii="Arial" w:hAnsi="Arial" w:cs="Arial"/>
                                <w:sz w:val="24"/>
                                <w:szCs w:val="24"/>
                              </w:rPr>
                              <w:t>8) and 2009 (2008/09)</w:t>
                            </w:r>
                            <w:r w:rsidRPr="00865CD6">
                              <w:rPr>
                                <w:rFonts w:ascii="Arial" w:hAnsi="Arial" w:cs="Arial"/>
                                <w:sz w:val="24"/>
                                <w:szCs w:val="24"/>
                              </w:rPr>
                              <w:t xml:space="preserve">. </w:t>
                            </w:r>
                          </w:p>
                          <w:p w:rsidR="00B9661E" w:rsidRDefault="00B9661E" w:rsidP="00985F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F04B89" id="Text Box 406" o:spid="_x0000_s1055" type="#_x0000_t202" style="position:absolute;margin-left:5.25pt;margin-top:20.25pt;width:482.4pt;height:719.25pt;z-index:252242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" fillcolor="white [3201]" strokeweight=".5pt">
                <v:textbox>
                  <w:txbxContent>
                    <w:p w:rsidR="00B9661E" w:rsidRDefault="00B9661E" w:rsidP="00985F29">
                      <w:pPr>
                        <w:rPr>
                          <w:rFonts w:ascii="Arial" w:hAnsi="Arial" w:cs="Arial"/>
                          <w:sz w:val="24"/>
                          <w:szCs w:val="24"/>
                        </w:rPr>
                      </w:pPr>
                      <w:r>
                        <w:rPr>
                          <w:rFonts w:ascii="Arial" w:hAnsi="Arial" w:cs="Arial"/>
                          <w:sz w:val="24"/>
                          <w:szCs w:val="24"/>
                        </w:rPr>
                        <w:t xml:space="preserve">A </w:t>
                      </w:r>
                      <w:r w:rsidRPr="00865CD6">
                        <w:rPr>
                          <w:rFonts w:ascii="Arial" w:hAnsi="Arial" w:cs="Arial"/>
                          <w:sz w:val="24"/>
                          <w:szCs w:val="24"/>
                        </w:rPr>
                        <w:t>Swansea homeless teena</w:t>
                      </w:r>
                      <w:r>
                        <w:rPr>
                          <w:rFonts w:ascii="Arial" w:hAnsi="Arial" w:cs="Arial"/>
                          <w:sz w:val="24"/>
                          <w:szCs w:val="24"/>
                        </w:rPr>
                        <w:t>ger at a psychiatric hospital painted</w:t>
                      </w:r>
                      <w:r w:rsidRPr="00865CD6">
                        <w:rPr>
                          <w:rFonts w:ascii="Arial" w:hAnsi="Arial" w:cs="Arial"/>
                          <w:sz w:val="24"/>
                          <w:szCs w:val="24"/>
                        </w:rPr>
                        <w:t xml:space="preserve"> a rather thought</w:t>
                      </w:r>
                      <w:r>
                        <w:rPr>
                          <w:rFonts w:ascii="Arial" w:hAnsi="Arial" w:cs="Arial"/>
                          <w:sz w:val="24"/>
                          <w:szCs w:val="24"/>
                        </w:rPr>
                        <w:t>-</w:t>
                      </w:r>
                      <w:r w:rsidRPr="00865CD6">
                        <w:rPr>
                          <w:rFonts w:ascii="Arial" w:hAnsi="Arial" w:cs="Arial"/>
                          <w:sz w:val="24"/>
                          <w:szCs w:val="24"/>
                        </w:rPr>
                        <w:t>provoking picture</w:t>
                      </w:r>
                      <w:r>
                        <w:rPr>
                          <w:rFonts w:ascii="Arial" w:hAnsi="Arial" w:cs="Arial"/>
                          <w:sz w:val="24"/>
                          <w:szCs w:val="24"/>
                        </w:rPr>
                        <w:t xml:space="preserve">. </w:t>
                      </w:r>
                      <w:r w:rsidRPr="00865CD6">
                        <w:rPr>
                          <w:rFonts w:ascii="Arial" w:hAnsi="Arial" w:cs="Arial"/>
                          <w:sz w:val="24"/>
                          <w:szCs w:val="24"/>
                        </w:rPr>
                        <w:t xml:space="preserve">This youngster just happened to mention that he finished school early before sitting his GCSEs. He elaborated by explaining that instead of sitting his GCSEs in 2009, he and his ‘high needs’ friends were informed by the authorities that they could </w:t>
                      </w:r>
                      <w:r>
                        <w:rPr>
                          <w:rFonts w:ascii="Arial" w:hAnsi="Arial" w:cs="Arial"/>
                          <w:sz w:val="24"/>
                          <w:szCs w:val="24"/>
                        </w:rPr>
                        <w:t xml:space="preserve">just leave school months earlier </w:t>
                      </w:r>
                      <w:r w:rsidRPr="00865CD6">
                        <w:rPr>
                          <w:rFonts w:ascii="Arial" w:hAnsi="Arial" w:cs="Arial"/>
                          <w:sz w:val="24"/>
                          <w:szCs w:val="24"/>
                        </w:rPr>
                        <w:t xml:space="preserve">before sitting their GCSEs, without getting into ‘any trouble’ or suffering any repercussions. Therefore, </w:t>
                      </w:r>
                      <w:r>
                        <w:rPr>
                          <w:rFonts w:ascii="Arial" w:hAnsi="Arial" w:cs="Arial"/>
                          <w:sz w:val="24"/>
                          <w:szCs w:val="24"/>
                        </w:rPr>
                        <w:t xml:space="preserve">when this person was just fifteen, he left school </w:t>
                      </w:r>
                      <w:r w:rsidRPr="00865CD6">
                        <w:rPr>
                          <w:rFonts w:ascii="Arial" w:hAnsi="Arial" w:cs="Arial"/>
                          <w:sz w:val="24"/>
                          <w:szCs w:val="24"/>
                        </w:rPr>
                        <w:t>along with his</w:t>
                      </w:r>
                      <w:r>
                        <w:rPr>
                          <w:rFonts w:ascii="Arial" w:hAnsi="Arial" w:cs="Arial"/>
                          <w:sz w:val="24"/>
                          <w:szCs w:val="24"/>
                        </w:rPr>
                        <w:t xml:space="preserve"> ‘high needs’ group of friends</w:t>
                      </w:r>
                      <w:r w:rsidRPr="00865CD6">
                        <w:rPr>
                          <w:rFonts w:ascii="Arial" w:hAnsi="Arial" w:cs="Arial"/>
                          <w:sz w:val="24"/>
                          <w:szCs w:val="24"/>
                        </w:rPr>
                        <w:t>, without any qualifications. This homeless youngster</w:t>
                      </w:r>
                      <w:r>
                        <w:rPr>
                          <w:rFonts w:ascii="Arial" w:hAnsi="Arial" w:cs="Arial"/>
                          <w:sz w:val="24"/>
                          <w:szCs w:val="24"/>
                        </w:rPr>
                        <w:t>, like many,</w:t>
                      </w:r>
                      <w:r w:rsidRPr="00865CD6">
                        <w:rPr>
                          <w:rFonts w:ascii="Arial" w:hAnsi="Arial" w:cs="Arial"/>
                          <w:sz w:val="24"/>
                          <w:szCs w:val="24"/>
                        </w:rPr>
                        <w:t xml:space="preserve"> had many overlapping problems. He had a drug problem and had admitted himself into the psychiatric hospital. He explained how he had suffered with mental health difficulties and struggled with </w:t>
                      </w:r>
                      <w:r>
                        <w:rPr>
                          <w:rFonts w:ascii="Arial" w:hAnsi="Arial" w:cs="Arial"/>
                          <w:sz w:val="24"/>
                          <w:szCs w:val="24"/>
                        </w:rPr>
                        <w:t>reading and writing</w:t>
                      </w:r>
                      <w:r w:rsidRPr="00865CD6">
                        <w:rPr>
                          <w:rFonts w:ascii="Arial" w:hAnsi="Arial" w:cs="Arial"/>
                          <w:sz w:val="24"/>
                          <w:szCs w:val="24"/>
                        </w:rPr>
                        <w:t xml:space="preserve"> tendencies at school, though he didn’t have a diagnosis. H</w:t>
                      </w:r>
                      <w:r>
                        <w:rPr>
                          <w:rFonts w:ascii="Arial" w:hAnsi="Arial" w:cs="Arial"/>
                          <w:sz w:val="24"/>
                          <w:szCs w:val="24"/>
                        </w:rPr>
                        <w:t>e was also known to the police. S</w:t>
                      </w:r>
                      <w:r w:rsidRPr="00865CD6">
                        <w:rPr>
                          <w:rFonts w:ascii="Arial" w:hAnsi="Arial" w:cs="Arial"/>
                          <w:sz w:val="24"/>
                          <w:szCs w:val="24"/>
                        </w:rPr>
                        <w:t>t</w:t>
                      </w:r>
                      <w:r>
                        <w:rPr>
                          <w:rFonts w:ascii="Arial" w:hAnsi="Arial" w:cs="Arial"/>
                          <w:sz w:val="24"/>
                          <w:szCs w:val="24"/>
                        </w:rPr>
                        <w:t xml:space="preserve">ories like these ‘stayed with me’ </w:t>
                      </w:r>
                      <w:r w:rsidRPr="00865CD6">
                        <w:rPr>
                          <w:rFonts w:ascii="Arial" w:hAnsi="Arial" w:cs="Arial"/>
                          <w:sz w:val="24"/>
                          <w:szCs w:val="24"/>
                        </w:rPr>
                        <w:t>and profoundly challenged my thinking. It also extended my short-t</w:t>
                      </w:r>
                      <w:r>
                        <w:rPr>
                          <w:rFonts w:ascii="Arial" w:hAnsi="Arial" w:cs="Arial"/>
                          <w:sz w:val="24"/>
                          <w:szCs w:val="24"/>
                        </w:rPr>
                        <w:t xml:space="preserve">erm vision for the children who I taught. </w:t>
                      </w:r>
                      <w:r w:rsidRPr="00865CD6">
                        <w:rPr>
                          <w:rFonts w:ascii="Arial" w:hAnsi="Arial" w:cs="Arial"/>
                          <w:sz w:val="24"/>
                          <w:szCs w:val="24"/>
                        </w:rPr>
                        <w:t>I vowed that I would do all I could to ensure that I would carefully consider the long-term impact of any decisions regarding the children in my care, to consider that misjudgements had the potential to damage not only the children’s current lives, but their future as adults.</w:t>
                      </w:r>
                      <w:r w:rsidRPr="006309F5">
                        <w:rPr>
                          <w:rFonts w:ascii="Arial" w:hAnsi="Arial" w:cs="Arial"/>
                          <w:sz w:val="24"/>
                          <w:szCs w:val="24"/>
                        </w:rPr>
                        <w:t xml:space="preserve"> </w:t>
                      </w:r>
                    </w:p>
                    <w:p w:rsidR="00B9661E" w:rsidRDefault="00B9661E" w:rsidP="00796E2B">
                      <w:pPr>
                        <w:rPr>
                          <w:noProof/>
                          <w:lang w:eastAsia="en-GB"/>
                        </w:rPr>
                      </w:pPr>
                      <w:r>
                        <w:rPr>
                          <w:rFonts w:ascii="Arial" w:hAnsi="Arial" w:cs="Arial"/>
                          <w:sz w:val="24"/>
                          <w:szCs w:val="24"/>
                        </w:rPr>
                        <w:t xml:space="preserve">In 2013, I was so concerned by my initial observations of social poverty across systems that I raised these concerns with Swansea Council and WAG. </w:t>
                      </w:r>
                    </w:p>
                    <w:p w:rsidR="00B9661E" w:rsidRPr="0003588D" w:rsidRDefault="00B9661E" w:rsidP="00796E2B">
                      <w:pPr>
                        <w:rPr>
                          <w:rFonts w:ascii="Arial" w:hAnsi="Arial" w:cs="Arial"/>
                          <w:b/>
                          <w:sz w:val="40"/>
                          <w:szCs w:val="40"/>
                        </w:rPr>
                      </w:pPr>
                      <w:r w:rsidRPr="0003588D">
                        <w:rPr>
                          <w:b/>
                          <w:noProof/>
                          <w:sz w:val="40"/>
                          <w:szCs w:val="40"/>
                          <w:lang w:eastAsia="en-GB"/>
                        </w:rPr>
                        <w:t>Reply from Swansea Council – 30</w:t>
                      </w:r>
                      <w:r w:rsidRPr="0003588D">
                        <w:rPr>
                          <w:b/>
                          <w:noProof/>
                          <w:sz w:val="40"/>
                          <w:szCs w:val="40"/>
                          <w:vertAlign w:val="superscript"/>
                          <w:lang w:eastAsia="en-GB"/>
                        </w:rPr>
                        <w:t>th</w:t>
                      </w:r>
                      <w:r w:rsidRPr="0003588D">
                        <w:rPr>
                          <w:b/>
                          <w:noProof/>
                          <w:sz w:val="40"/>
                          <w:szCs w:val="40"/>
                          <w:lang w:eastAsia="en-GB"/>
                        </w:rPr>
                        <w:t xml:space="preserve"> July, 2013. </w:t>
                      </w:r>
                    </w:p>
                    <w:p w:rsidR="00B9661E" w:rsidRDefault="00B9661E" w:rsidP="00796E2B">
                      <w:pPr>
                        <w:rPr>
                          <w:rFonts w:ascii="Arial" w:hAnsi="Arial" w:cs="Arial"/>
                          <w:sz w:val="24"/>
                          <w:szCs w:val="24"/>
                        </w:rPr>
                      </w:pPr>
                      <w:r>
                        <w:rPr>
                          <w:noProof/>
                          <w:lang w:eastAsia="en-GB"/>
                        </w:rPr>
                        <w:drawing>
                          <wp:inline distT="0" distB="0" distL="0" distR="0" wp14:anchorId="4F20DB4C" wp14:editId="3A89BF69">
                            <wp:extent cx="5572125" cy="2562225"/>
                            <wp:effectExtent l="0" t="0" r="952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0"/>
                                    <a:srcRect t="11785"/>
                                    <a:stretch/>
                                  </pic:blipFill>
                                  <pic:spPr bwMode="auto">
                                    <a:xfrm>
                                      <a:off x="0" y="0"/>
                                      <a:ext cx="5572125" cy="2562225"/>
                                    </a:xfrm>
                                    <a:prstGeom prst="rect">
                                      <a:avLst/>
                                    </a:prstGeom>
                                    <a:ln>
                                      <a:noFill/>
                                    </a:ln>
                                    <a:extLst>
                                      <a:ext uri="{53640926-AAD7-44D8-BBD7-CCE9431645EC}">
                                        <a14:shadowObscured xmlns:a14="http://schemas.microsoft.com/office/drawing/2010/main"/>
                                      </a:ext>
                                    </a:extLst>
                                  </pic:spPr>
                                </pic:pic>
                              </a:graphicData>
                            </a:graphic>
                          </wp:inline>
                        </w:drawing>
                      </w:r>
                      <w:r w:rsidRPr="0003588D">
                        <w:rPr>
                          <w:rFonts w:ascii="Arial" w:hAnsi="Arial" w:cs="Arial"/>
                          <w:sz w:val="24"/>
                          <w:szCs w:val="24"/>
                        </w:rPr>
                        <w:t xml:space="preserve"> </w:t>
                      </w:r>
                    </w:p>
                    <w:p w:rsidR="00B9661E" w:rsidRDefault="00B9661E" w:rsidP="00985F29">
                      <w:pPr>
                        <w:rPr>
                          <w:rFonts w:ascii="Arial" w:hAnsi="Arial" w:cs="Arial"/>
                          <w:sz w:val="24"/>
                          <w:szCs w:val="24"/>
                        </w:rPr>
                      </w:pPr>
                      <w:r>
                        <w:rPr>
                          <w:rFonts w:ascii="Arial" w:hAnsi="Arial" w:cs="Arial"/>
                          <w:sz w:val="24"/>
                          <w:szCs w:val="24"/>
                        </w:rPr>
                        <w:t xml:space="preserve">When I initially highlighted the issues regarding ‘a failure to diagnose and support children across the authority’ of Swansea to Swansea Council in 2013, I had no knowledge of ACEs. </w:t>
                      </w:r>
                      <w:r w:rsidRPr="00865CD6">
                        <w:rPr>
                          <w:rFonts w:ascii="Arial" w:hAnsi="Arial" w:cs="Arial"/>
                          <w:sz w:val="24"/>
                          <w:szCs w:val="24"/>
                        </w:rPr>
                        <w:t>I began to search out the official statistics connected</w:t>
                      </w:r>
                      <w:r w:rsidRPr="006E3A0C">
                        <w:rPr>
                          <w:rFonts w:ascii="Arial" w:hAnsi="Arial" w:cs="Arial"/>
                          <w:sz w:val="24"/>
                          <w:szCs w:val="24"/>
                        </w:rPr>
                        <w:t xml:space="preserve"> </w:t>
                      </w:r>
                      <w:r w:rsidRPr="00865CD6">
                        <w:rPr>
                          <w:rFonts w:ascii="Arial" w:hAnsi="Arial" w:cs="Arial"/>
                          <w:sz w:val="24"/>
                          <w:szCs w:val="24"/>
                        </w:rPr>
                        <w:t xml:space="preserve">to </w:t>
                      </w:r>
                      <w:r>
                        <w:rPr>
                          <w:rFonts w:ascii="Arial" w:hAnsi="Arial" w:cs="Arial"/>
                          <w:sz w:val="24"/>
                          <w:szCs w:val="24"/>
                        </w:rPr>
                        <w:t>these painful</w:t>
                      </w:r>
                      <w:r w:rsidRPr="00865CD6">
                        <w:rPr>
                          <w:rFonts w:ascii="Arial" w:hAnsi="Arial" w:cs="Arial"/>
                          <w:sz w:val="24"/>
                          <w:szCs w:val="24"/>
                        </w:rPr>
                        <w:t xml:space="preserve"> stor</w:t>
                      </w:r>
                      <w:r>
                        <w:rPr>
                          <w:rFonts w:ascii="Arial" w:hAnsi="Arial" w:cs="Arial"/>
                          <w:sz w:val="24"/>
                          <w:szCs w:val="24"/>
                        </w:rPr>
                        <w:t>ies</w:t>
                      </w:r>
                      <w:r w:rsidRPr="00865CD6">
                        <w:rPr>
                          <w:rFonts w:ascii="Arial" w:hAnsi="Arial" w:cs="Arial"/>
                          <w:sz w:val="24"/>
                          <w:szCs w:val="24"/>
                        </w:rPr>
                        <w:t xml:space="preserve"> and these statistics </w:t>
                      </w:r>
                      <w:r>
                        <w:rPr>
                          <w:rFonts w:ascii="Arial" w:hAnsi="Arial" w:cs="Arial"/>
                          <w:sz w:val="24"/>
                          <w:szCs w:val="24"/>
                        </w:rPr>
                        <w:t>then formed the</w:t>
                      </w:r>
                      <w:r w:rsidRPr="00865CD6">
                        <w:rPr>
                          <w:rFonts w:ascii="Arial" w:hAnsi="Arial" w:cs="Arial"/>
                          <w:sz w:val="24"/>
                          <w:szCs w:val="24"/>
                        </w:rPr>
                        <w:t xml:space="preserve"> springboard for my IPA narrative research</w:t>
                      </w:r>
                      <w:r>
                        <w:rPr>
                          <w:rFonts w:ascii="Arial" w:hAnsi="Arial" w:cs="Arial"/>
                          <w:sz w:val="24"/>
                          <w:szCs w:val="24"/>
                        </w:rPr>
                        <w:t>.</w:t>
                      </w:r>
                      <w:r w:rsidRPr="00865CD6">
                        <w:rPr>
                          <w:rFonts w:ascii="Arial" w:hAnsi="Arial" w:cs="Arial"/>
                          <w:sz w:val="24"/>
                          <w:szCs w:val="24"/>
                        </w:rPr>
                        <w:t xml:space="preserve"> </w:t>
                      </w:r>
                      <w:r>
                        <w:rPr>
                          <w:rFonts w:ascii="Arial" w:hAnsi="Arial" w:cs="Arial"/>
                          <w:sz w:val="24"/>
                          <w:szCs w:val="24"/>
                        </w:rPr>
                        <w:t xml:space="preserve">I found that in </w:t>
                      </w:r>
                      <w:r w:rsidRPr="00865CD6">
                        <w:rPr>
                          <w:rFonts w:ascii="Arial" w:hAnsi="Arial" w:cs="Arial"/>
                          <w:sz w:val="24"/>
                          <w:szCs w:val="24"/>
                        </w:rPr>
                        <w:t>2009, Welsh Government educational statistics show</w:t>
                      </w:r>
                      <w:r>
                        <w:rPr>
                          <w:rFonts w:ascii="Arial" w:hAnsi="Arial" w:cs="Arial"/>
                          <w:sz w:val="24"/>
                          <w:szCs w:val="24"/>
                        </w:rPr>
                        <w:t xml:space="preserve">ed </w:t>
                      </w:r>
                      <w:r w:rsidRPr="00865CD6">
                        <w:rPr>
                          <w:rFonts w:ascii="Arial" w:hAnsi="Arial" w:cs="Arial"/>
                          <w:sz w:val="24"/>
                          <w:szCs w:val="24"/>
                        </w:rPr>
                        <w:t>the number of pupils leaving schools without a recognisable qualification successfully plummet</w:t>
                      </w:r>
                      <w:r>
                        <w:rPr>
                          <w:rFonts w:ascii="Arial" w:hAnsi="Arial" w:cs="Arial"/>
                          <w:sz w:val="24"/>
                          <w:szCs w:val="24"/>
                        </w:rPr>
                        <w:t>ed</w:t>
                      </w:r>
                      <w:r w:rsidRPr="00865CD6">
                        <w:rPr>
                          <w:rFonts w:ascii="Arial" w:hAnsi="Arial" w:cs="Arial"/>
                          <w:sz w:val="24"/>
                          <w:szCs w:val="24"/>
                        </w:rPr>
                        <w:t xml:space="preserve"> from 603 to 333. Wels</w:t>
                      </w:r>
                      <w:r>
                        <w:rPr>
                          <w:rFonts w:ascii="Arial" w:hAnsi="Arial" w:cs="Arial"/>
                          <w:sz w:val="24"/>
                          <w:szCs w:val="24"/>
                        </w:rPr>
                        <w:t>h Assembly Government data showed</w:t>
                      </w:r>
                      <w:r w:rsidRPr="00865CD6">
                        <w:rPr>
                          <w:rFonts w:ascii="Arial" w:hAnsi="Arial" w:cs="Arial"/>
                          <w:sz w:val="24"/>
                          <w:szCs w:val="24"/>
                        </w:rPr>
                        <w:t xml:space="preserve"> the notable sharp decline in the numbers of youngsters leaving schools without any recognisable qualifications between end of school year 2008 (2007/0</w:t>
                      </w:r>
                      <w:r>
                        <w:rPr>
                          <w:rFonts w:ascii="Arial" w:hAnsi="Arial" w:cs="Arial"/>
                          <w:sz w:val="24"/>
                          <w:szCs w:val="24"/>
                        </w:rPr>
                        <w:t>8) and 2009 (2008/09)</w:t>
                      </w:r>
                      <w:r w:rsidRPr="00865CD6">
                        <w:rPr>
                          <w:rFonts w:ascii="Arial" w:hAnsi="Arial" w:cs="Arial"/>
                          <w:sz w:val="24"/>
                          <w:szCs w:val="24"/>
                        </w:rPr>
                        <w:t xml:space="preserve">. </w:t>
                      </w:r>
                    </w:p>
                    <w:p w:rsidR="00B9661E" w:rsidRDefault="00B9661E" w:rsidP="00985F29"/>
                  </w:txbxContent>
                </v:textbox>
              </v:shape>
            </w:pict>
          </mc:Fallback>
        </mc:AlternateContent>
      </w:r>
      <w:r>
        <w:rPr>
          <w:rFonts w:cstheme="minorHAnsi"/>
          <w:b/>
          <w:noProof/>
          <w:sz w:val="28"/>
          <w:szCs w:val="28"/>
        </w:rPr>
        <w:t xml:space="preserve">Reflexive Box –An Initial Look </w:t>
      </w:r>
      <w:r>
        <w:rPr>
          <w:b/>
          <w:sz w:val="28"/>
          <w:szCs w:val="28"/>
        </w:rPr>
        <w:t xml:space="preserve">at </w:t>
      </w:r>
      <w:r w:rsidRPr="00EB5852">
        <w:rPr>
          <w:b/>
          <w:sz w:val="28"/>
          <w:szCs w:val="28"/>
        </w:rPr>
        <w:t>Data</w:t>
      </w:r>
      <w:r>
        <w:rPr>
          <w:rFonts w:cstheme="minorHAnsi"/>
          <w:b/>
          <w:noProof/>
          <w:sz w:val="28"/>
          <w:szCs w:val="28"/>
        </w:rPr>
        <w:t xml:space="preserve"> -</w:t>
      </w:r>
      <w:r w:rsidRPr="005A0445">
        <w:rPr>
          <w:b/>
        </w:rPr>
        <w:t>Left with m</w:t>
      </w:r>
      <w:r>
        <w:rPr>
          <w:rFonts w:cstheme="minorHAnsi"/>
          <w:b/>
          <w:noProof/>
        </w:rPr>
        <w:t>ore questions than answers</w:t>
      </w:r>
    </w:p>
    <w:p w:rsidR="00985F29" w:rsidRDefault="00985F29" w:rsidP="00985F29">
      <w:pPr>
        <w:tabs>
          <w:tab w:val="left" w:pos="2055"/>
        </w:tabs>
        <w:rPr>
          <w:rFonts w:cstheme="minorHAnsi"/>
          <w:b/>
          <w:noProof/>
        </w:rPr>
      </w:pPr>
      <w:r w:rsidRPr="005A0445">
        <w:rPr>
          <w:rFonts w:cstheme="minorHAnsi"/>
          <w:b/>
          <w:noProof/>
        </w:rPr>
        <w:t xml:space="preserve"> </w:t>
      </w:r>
    </w:p>
    <w:p w:rsidR="00985F29" w:rsidRDefault="00985F29" w:rsidP="00985F29">
      <w:pPr>
        <w:tabs>
          <w:tab w:val="left" w:pos="2055"/>
        </w:tabs>
        <w:rPr>
          <w:rFonts w:cstheme="minorHAnsi"/>
          <w:b/>
          <w:noProof/>
          <w:sz w:val="28"/>
          <w:szCs w:val="28"/>
        </w:rPr>
      </w:pPr>
    </w:p>
    <w:p w:rsidR="00985F29" w:rsidRDefault="00985F29" w:rsidP="00985F29">
      <w:pPr>
        <w:tabs>
          <w:tab w:val="left" w:pos="2055"/>
        </w:tabs>
        <w:rPr>
          <w:rFonts w:cstheme="minorHAnsi"/>
          <w:b/>
          <w:noProof/>
          <w:sz w:val="28"/>
          <w:szCs w:val="28"/>
        </w:rPr>
      </w:pPr>
    </w:p>
    <w:p w:rsidR="00985F29" w:rsidRDefault="00985F29" w:rsidP="00985F29">
      <w:pPr>
        <w:tabs>
          <w:tab w:val="left" w:pos="2055"/>
        </w:tabs>
        <w:rPr>
          <w:rFonts w:cstheme="minorHAnsi"/>
          <w:b/>
          <w:noProof/>
          <w:sz w:val="28"/>
          <w:szCs w:val="28"/>
        </w:rPr>
      </w:pPr>
    </w:p>
    <w:p w:rsidR="00985F29" w:rsidRDefault="00985F29" w:rsidP="00985F29">
      <w:pPr>
        <w:tabs>
          <w:tab w:val="left" w:pos="2055"/>
        </w:tabs>
        <w:rPr>
          <w:rFonts w:cstheme="minorHAnsi"/>
          <w:b/>
          <w:noProof/>
          <w:sz w:val="28"/>
          <w:szCs w:val="28"/>
        </w:rPr>
      </w:pPr>
    </w:p>
    <w:p w:rsidR="00985F29" w:rsidRDefault="00985F29" w:rsidP="00985F29">
      <w:pPr>
        <w:tabs>
          <w:tab w:val="left" w:pos="2055"/>
        </w:tabs>
        <w:rPr>
          <w:rFonts w:cstheme="minorHAnsi"/>
          <w:b/>
          <w:noProof/>
          <w:sz w:val="28"/>
          <w:szCs w:val="28"/>
        </w:rPr>
      </w:pPr>
    </w:p>
    <w:p w:rsidR="00985F29" w:rsidRDefault="00985F29" w:rsidP="00985F29">
      <w:pPr>
        <w:tabs>
          <w:tab w:val="left" w:pos="2055"/>
        </w:tabs>
        <w:rPr>
          <w:rFonts w:cstheme="minorHAnsi"/>
          <w:b/>
          <w:noProof/>
          <w:sz w:val="28"/>
          <w:szCs w:val="28"/>
        </w:rPr>
      </w:pPr>
    </w:p>
    <w:p w:rsidR="00985F29" w:rsidRDefault="00985F29" w:rsidP="00985F29">
      <w:pPr>
        <w:tabs>
          <w:tab w:val="left" w:pos="2055"/>
        </w:tabs>
        <w:rPr>
          <w:rFonts w:cstheme="minorHAnsi"/>
          <w:b/>
          <w:noProof/>
          <w:sz w:val="28"/>
          <w:szCs w:val="28"/>
        </w:rPr>
      </w:pPr>
    </w:p>
    <w:p w:rsidR="00985F29" w:rsidRDefault="00985F29" w:rsidP="00985F29">
      <w:pPr>
        <w:tabs>
          <w:tab w:val="left" w:pos="2055"/>
        </w:tabs>
        <w:rPr>
          <w:rFonts w:cstheme="minorHAnsi"/>
          <w:b/>
          <w:noProof/>
          <w:sz w:val="28"/>
          <w:szCs w:val="28"/>
        </w:rPr>
      </w:pPr>
    </w:p>
    <w:p w:rsidR="00985F29" w:rsidRDefault="00985F29" w:rsidP="00985F29">
      <w:pPr>
        <w:tabs>
          <w:tab w:val="left" w:pos="2055"/>
        </w:tabs>
        <w:rPr>
          <w:rFonts w:cstheme="minorHAnsi"/>
          <w:b/>
          <w:noProof/>
          <w:sz w:val="28"/>
          <w:szCs w:val="28"/>
        </w:rPr>
      </w:pPr>
    </w:p>
    <w:p w:rsidR="00985F29" w:rsidRDefault="00985F29" w:rsidP="00985F29">
      <w:pPr>
        <w:tabs>
          <w:tab w:val="left" w:pos="2055"/>
        </w:tabs>
        <w:rPr>
          <w:rFonts w:cstheme="minorHAnsi"/>
          <w:b/>
          <w:noProof/>
          <w:sz w:val="28"/>
          <w:szCs w:val="28"/>
        </w:rPr>
      </w:pPr>
    </w:p>
    <w:p w:rsidR="00985F29" w:rsidRDefault="00985F29" w:rsidP="00985F29">
      <w:pPr>
        <w:tabs>
          <w:tab w:val="left" w:pos="2055"/>
        </w:tabs>
        <w:rPr>
          <w:rFonts w:cstheme="minorHAnsi"/>
          <w:b/>
          <w:noProof/>
          <w:sz w:val="28"/>
          <w:szCs w:val="28"/>
        </w:rPr>
      </w:pPr>
    </w:p>
    <w:p w:rsidR="00985F29" w:rsidRDefault="00985F29" w:rsidP="00985F29">
      <w:pPr>
        <w:tabs>
          <w:tab w:val="left" w:pos="2055"/>
        </w:tabs>
        <w:rPr>
          <w:rFonts w:cstheme="minorHAnsi"/>
          <w:b/>
          <w:noProof/>
          <w:sz w:val="28"/>
          <w:szCs w:val="28"/>
        </w:rPr>
      </w:pPr>
    </w:p>
    <w:p w:rsidR="00985F29" w:rsidRDefault="00985F29" w:rsidP="00985F29">
      <w:pPr>
        <w:tabs>
          <w:tab w:val="left" w:pos="2055"/>
        </w:tabs>
        <w:rPr>
          <w:rFonts w:cstheme="minorHAnsi"/>
          <w:b/>
          <w:noProof/>
          <w:sz w:val="28"/>
          <w:szCs w:val="28"/>
        </w:rPr>
      </w:pPr>
    </w:p>
    <w:p w:rsidR="00985F29" w:rsidRDefault="00985F29" w:rsidP="00985F29">
      <w:pPr>
        <w:tabs>
          <w:tab w:val="left" w:pos="2055"/>
        </w:tabs>
        <w:rPr>
          <w:rFonts w:cstheme="minorHAnsi"/>
          <w:b/>
          <w:noProof/>
          <w:sz w:val="28"/>
          <w:szCs w:val="28"/>
        </w:rPr>
      </w:pPr>
    </w:p>
    <w:p w:rsidR="00985F29" w:rsidRDefault="00985F29" w:rsidP="00985F29">
      <w:pPr>
        <w:tabs>
          <w:tab w:val="left" w:pos="2055"/>
        </w:tabs>
        <w:rPr>
          <w:rFonts w:cstheme="minorHAnsi"/>
          <w:b/>
          <w:noProof/>
          <w:sz w:val="28"/>
          <w:szCs w:val="28"/>
        </w:rPr>
      </w:pPr>
    </w:p>
    <w:p w:rsidR="00985F29" w:rsidRDefault="00985F29" w:rsidP="00985F29">
      <w:pPr>
        <w:tabs>
          <w:tab w:val="left" w:pos="2055"/>
        </w:tabs>
        <w:rPr>
          <w:rFonts w:cstheme="minorHAnsi"/>
          <w:b/>
          <w:noProof/>
          <w:sz w:val="28"/>
          <w:szCs w:val="28"/>
        </w:rPr>
      </w:pPr>
    </w:p>
    <w:p w:rsidR="00985F29" w:rsidRDefault="00985F29" w:rsidP="00985F29">
      <w:pPr>
        <w:tabs>
          <w:tab w:val="left" w:pos="2055"/>
        </w:tabs>
        <w:rPr>
          <w:rFonts w:cstheme="minorHAnsi"/>
          <w:b/>
          <w:noProof/>
          <w:sz w:val="28"/>
          <w:szCs w:val="28"/>
        </w:rPr>
      </w:pPr>
    </w:p>
    <w:p w:rsidR="00985F29" w:rsidRDefault="00985F29" w:rsidP="00985F29">
      <w:pPr>
        <w:tabs>
          <w:tab w:val="left" w:pos="2055"/>
        </w:tabs>
        <w:rPr>
          <w:rFonts w:cstheme="minorHAnsi"/>
          <w:b/>
          <w:noProof/>
          <w:sz w:val="28"/>
          <w:szCs w:val="28"/>
        </w:rPr>
      </w:pPr>
    </w:p>
    <w:p w:rsidR="00985F29" w:rsidRDefault="00985F29" w:rsidP="00985F29">
      <w:pPr>
        <w:tabs>
          <w:tab w:val="left" w:pos="2055"/>
        </w:tabs>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r>
        <w:rPr>
          <w:rFonts w:cstheme="minorHAnsi"/>
          <w:b/>
          <w:noProof/>
          <w:sz w:val="28"/>
          <w:szCs w:val="28"/>
          <w:lang w:eastAsia="en-GB"/>
        </w:rPr>
        <w:lastRenderedPageBreak/>
        <mc:AlternateContent>
          <mc:Choice Requires="wps">
            <w:drawing>
              <wp:anchor distT="0" distB="0" distL="114300" distR="114300" simplePos="0" relativeHeight="252243968" behindDoc="0" locked="0" layoutInCell="1" allowOverlap="1" wp14:anchorId="672FC145" wp14:editId="2E166CED">
                <wp:simplePos x="0" y="0"/>
                <wp:positionH relativeFrom="column">
                  <wp:posOffset>-9525</wp:posOffset>
                </wp:positionH>
                <wp:positionV relativeFrom="paragraph">
                  <wp:posOffset>38100</wp:posOffset>
                </wp:positionV>
                <wp:extent cx="6091311" cy="9429750"/>
                <wp:effectExtent l="0" t="0" r="24130" b="19050"/>
                <wp:wrapNone/>
                <wp:docPr id="408" name="Text Box 408"/>
                <wp:cNvGraphicFramePr/>
                <a:graphic xmlns:a="http://schemas.openxmlformats.org/drawingml/2006/main">
                  <a:graphicData uri="http://schemas.microsoft.com/office/word/2010/wordprocessingShape">
                    <wps:wsp>
                      <wps:cNvSpPr txBox="1"/>
                      <wps:spPr>
                        <a:xfrm>
                          <a:off x="0" y="0"/>
                          <a:ext cx="6091311" cy="9429750"/>
                        </a:xfrm>
                        <a:prstGeom prst="rect">
                          <a:avLst/>
                        </a:prstGeom>
                        <a:solidFill>
                          <a:schemeClr val="lt1"/>
                        </a:solidFill>
                        <a:ln w="6350">
                          <a:solidFill>
                            <a:prstClr val="black"/>
                          </a:solidFill>
                        </a:ln>
                      </wps:spPr>
                      <wps:txbx>
                        <w:txbxContent>
                          <w:p w:rsidR="00B9661E" w:rsidRDefault="00B9661E" w:rsidP="00985F29">
                            <w:pPr>
                              <w:rPr>
                                <w:rFonts w:ascii="Arial" w:hAnsi="Arial" w:cs="Arial"/>
                                <w:sz w:val="24"/>
                                <w:szCs w:val="24"/>
                              </w:rPr>
                            </w:pPr>
                            <w:r>
                              <w:rPr>
                                <w:rFonts w:ascii="Arial" w:hAnsi="Arial" w:cs="Arial"/>
                                <w:sz w:val="24"/>
                                <w:szCs w:val="24"/>
                              </w:rPr>
                              <w:t xml:space="preserve">As I delved more deeply into data gathering, I found that in 2009, drug agencies in the city had reported a dramatic increase in drug usage by 180% (Swansea Drug Agencies, 2009). </w:t>
                            </w:r>
                            <w:r w:rsidRPr="00865CD6">
                              <w:rPr>
                                <w:rFonts w:ascii="Arial" w:hAnsi="Arial" w:cs="Arial"/>
                                <w:sz w:val="24"/>
                                <w:szCs w:val="24"/>
                              </w:rPr>
                              <w:t>Swansea’s individual data also show</w:t>
                            </w:r>
                            <w:r>
                              <w:rPr>
                                <w:rFonts w:ascii="Arial" w:hAnsi="Arial" w:cs="Arial"/>
                                <w:sz w:val="24"/>
                                <w:szCs w:val="24"/>
                              </w:rPr>
                              <w:t xml:space="preserve">ed </w:t>
                            </w:r>
                            <w:r w:rsidRPr="00865CD6">
                              <w:rPr>
                                <w:rFonts w:ascii="Arial" w:hAnsi="Arial" w:cs="Arial"/>
                                <w:sz w:val="24"/>
                                <w:szCs w:val="24"/>
                              </w:rPr>
                              <w:t>a similar marked plunging downward shift from between the numbers of their pupils leaving without a recognisable qualification</w:t>
                            </w:r>
                            <w:r>
                              <w:rPr>
                                <w:rFonts w:ascii="Arial" w:hAnsi="Arial" w:cs="Arial"/>
                                <w:sz w:val="24"/>
                                <w:szCs w:val="24"/>
                              </w:rPr>
                              <w:t xml:space="preserve">. </w:t>
                            </w:r>
                            <w:r w:rsidRPr="00865CD6">
                              <w:rPr>
                                <w:rFonts w:ascii="Arial" w:hAnsi="Arial" w:cs="Arial"/>
                                <w:sz w:val="24"/>
                                <w:szCs w:val="24"/>
                              </w:rPr>
                              <w:t xml:space="preserve"> Swansea figures illustrate</w:t>
                            </w:r>
                            <w:r>
                              <w:rPr>
                                <w:rFonts w:ascii="Arial" w:hAnsi="Arial" w:cs="Arial"/>
                                <w:sz w:val="24"/>
                                <w:szCs w:val="24"/>
                              </w:rPr>
                              <w:t>d</w:t>
                            </w:r>
                            <w:r w:rsidRPr="00865CD6">
                              <w:rPr>
                                <w:rFonts w:ascii="Arial" w:hAnsi="Arial" w:cs="Arial"/>
                                <w:sz w:val="24"/>
                                <w:szCs w:val="24"/>
                              </w:rPr>
                              <w:t xml:space="preserve"> that in 2007/08 out of 2800 children, 111 pupils were reported as not achieving a recognised qualification, whereas the actual</w:t>
                            </w:r>
                            <w:r w:rsidRPr="00C7250B">
                              <w:rPr>
                                <w:rFonts w:ascii="Arial" w:hAnsi="Arial" w:cs="Arial"/>
                                <w:sz w:val="24"/>
                                <w:szCs w:val="24"/>
                              </w:rPr>
                              <w:t xml:space="preserve"> </w:t>
                            </w:r>
                            <w:r w:rsidRPr="00865CD6">
                              <w:rPr>
                                <w:rFonts w:ascii="Arial" w:hAnsi="Arial" w:cs="Arial"/>
                                <w:sz w:val="24"/>
                                <w:szCs w:val="24"/>
                              </w:rPr>
                              <w:t>number leaving full-time education without a recognised qualification was 75</w:t>
                            </w:r>
                            <w:r>
                              <w:rPr>
                                <w:rFonts w:ascii="Arial" w:hAnsi="Arial" w:cs="Arial"/>
                                <w:sz w:val="24"/>
                                <w:szCs w:val="24"/>
                              </w:rPr>
                              <w:t>.</w:t>
                            </w:r>
                          </w:p>
                          <w:p w:rsidR="00B9661E" w:rsidRDefault="00B9661E" w:rsidP="00985F29">
                            <w:pPr>
                              <w:rPr>
                                <w:rFonts w:ascii="Arial" w:hAnsi="Arial" w:cs="Arial"/>
                                <w:sz w:val="24"/>
                                <w:szCs w:val="24"/>
                              </w:rPr>
                            </w:pPr>
                            <w:r w:rsidRPr="00865CD6">
                              <w:rPr>
                                <w:rFonts w:ascii="Arial" w:hAnsi="Arial" w:cs="Arial"/>
                                <w:sz w:val="24"/>
                                <w:szCs w:val="24"/>
                              </w:rPr>
                              <w:t xml:space="preserve"> It was reported that 2.7% of the cohort left school without</w:t>
                            </w:r>
                            <w:r>
                              <w:rPr>
                                <w:rFonts w:ascii="Arial" w:hAnsi="Arial" w:cs="Arial"/>
                                <w:sz w:val="24"/>
                                <w:szCs w:val="24"/>
                              </w:rPr>
                              <w:t xml:space="preserve"> a recognised qualification. </w:t>
                            </w:r>
                            <w:r w:rsidRPr="00865CD6">
                              <w:rPr>
                                <w:rFonts w:ascii="Arial" w:hAnsi="Arial" w:cs="Arial"/>
                                <w:sz w:val="24"/>
                                <w:szCs w:val="24"/>
                              </w:rPr>
                              <w:t>A year later, in 2008/09 out of 2620 children, 86 pupils were reported as not achieving a recognised qualification, whereas the actual Moreo</w:t>
                            </w:r>
                            <w:r>
                              <w:rPr>
                                <w:rFonts w:ascii="Arial" w:hAnsi="Arial" w:cs="Arial"/>
                                <w:sz w:val="24"/>
                                <w:szCs w:val="24"/>
                              </w:rPr>
                              <w:t xml:space="preserve">ver, </w:t>
                            </w:r>
                            <w:r w:rsidRPr="00865CD6">
                              <w:rPr>
                                <w:rFonts w:ascii="Arial" w:hAnsi="Arial" w:cs="Arial"/>
                                <w:sz w:val="24"/>
                                <w:szCs w:val="24"/>
                              </w:rPr>
                              <w:t xml:space="preserve">substantial quantitative data </w:t>
                            </w:r>
                            <w:r>
                              <w:rPr>
                                <w:rFonts w:ascii="Arial" w:hAnsi="Arial" w:cs="Arial"/>
                                <w:sz w:val="24"/>
                                <w:szCs w:val="24"/>
                              </w:rPr>
                              <w:t>began to show</w:t>
                            </w:r>
                            <w:r w:rsidRPr="00865CD6">
                              <w:rPr>
                                <w:rFonts w:ascii="Arial" w:hAnsi="Arial" w:cs="Arial"/>
                                <w:sz w:val="24"/>
                                <w:szCs w:val="24"/>
                              </w:rPr>
                              <w:t xml:space="preserve"> </w:t>
                            </w:r>
                            <w:r>
                              <w:rPr>
                                <w:rFonts w:ascii="Arial" w:hAnsi="Arial" w:cs="Arial"/>
                                <w:sz w:val="24"/>
                                <w:szCs w:val="24"/>
                              </w:rPr>
                              <w:t xml:space="preserve">other </w:t>
                            </w:r>
                            <w:r w:rsidRPr="00865CD6">
                              <w:rPr>
                                <w:rFonts w:ascii="Arial" w:hAnsi="Arial" w:cs="Arial"/>
                                <w:sz w:val="24"/>
                                <w:szCs w:val="24"/>
                              </w:rPr>
                              <w:t>major ga</w:t>
                            </w:r>
                            <w:r>
                              <w:rPr>
                                <w:rFonts w:ascii="Arial" w:hAnsi="Arial" w:cs="Arial"/>
                                <w:sz w:val="24"/>
                                <w:szCs w:val="24"/>
                              </w:rPr>
                              <w:t>ps and unsustainable pressure across</w:t>
                            </w:r>
                            <w:r w:rsidRPr="00865CD6">
                              <w:rPr>
                                <w:rFonts w:ascii="Arial" w:hAnsi="Arial" w:cs="Arial"/>
                                <w:sz w:val="24"/>
                                <w:szCs w:val="24"/>
                              </w:rPr>
                              <w:t xml:space="preserve"> </w:t>
                            </w:r>
                            <w:r>
                              <w:rPr>
                                <w:rFonts w:ascii="Arial" w:hAnsi="Arial" w:cs="Arial"/>
                                <w:sz w:val="24"/>
                                <w:szCs w:val="24"/>
                              </w:rPr>
                              <w:t xml:space="preserve">the need for </w:t>
                            </w:r>
                            <w:r w:rsidRPr="00865CD6">
                              <w:rPr>
                                <w:rFonts w:ascii="Arial" w:hAnsi="Arial" w:cs="Arial"/>
                                <w:sz w:val="24"/>
                                <w:szCs w:val="24"/>
                              </w:rPr>
                              <w:t xml:space="preserve">psychiatric support, </w:t>
                            </w:r>
                            <w:r>
                              <w:rPr>
                                <w:rFonts w:ascii="Arial" w:hAnsi="Arial" w:cs="Arial"/>
                                <w:sz w:val="24"/>
                                <w:szCs w:val="24"/>
                              </w:rPr>
                              <w:t xml:space="preserve">criminal justice, </w:t>
                            </w:r>
                            <w:r w:rsidRPr="00865CD6">
                              <w:rPr>
                                <w:rFonts w:ascii="Arial" w:hAnsi="Arial" w:cs="Arial"/>
                                <w:sz w:val="24"/>
                                <w:szCs w:val="24"/>
                              </w:rPr>
                              <w:t>social services and education</w:t>
                            </w:r>
                            <w:r w:rsidRPr="00270DC2">
                              <w:rPr>
                                <w:rFonts w:ascii="Arial" w:hAnsi="Arial" w:cs="Arial"/>
                                <w:sz w:val="24"/>
                                <w:szCs w:val="24"/>
                              </w:rPr>
                              <w:t xml:space="preserve"> </w:t>
                            </w:r>
                            <w:r w:rsidRPr="00865CD6">
                              <w:rPr>
                                <w:rFonts w:ascii="Arial" w:hAnsi="Arial" w:cs="Arial"/>
                                <w:sz w:val="24"/>
                                <w:szCs w:val="24"/>
                              </w:rPr>
                              <w:t>number leaving full-time education without a recognised qualification was 42. It was reported that 1.6% of the cohort left school with</w:t>
                            </w:r>
                            <w:r>
                              <w:rPr>
                                <w:rFonts w:ascii="Arial" w:hAnsi="Arial" w:cs="Arial"/>
                                <w:sz w:val="24"/>
                                <w:szCs w:val="24"/>
                              </w:rPr>
                              <w:t xml:space="preserve">out a recognised qualification. </w:t>
                            </w:r>
                            <w:r w:rsidRPr="00865CD6">
                              <w:rPr>
                                <w:rFonts w:ascii="Arial" w:hAnsi="Arial" w:cs="Arial"/>
                                <w:sz w:val="24"/>
                                <w:szCs w:val="24"/>
                              </w:rPr>
                              <w:t>The question remain</w:t>
                            </w:r>
                            <w:r>
                              <w:rPr>
                                <w:rFonts w:ascii="Arial" w:hAnsi="Arial" w:cs="Arial"/>
                                <w:sz w:val="24"/>
                                <w:szCs w:val="24"/>
                              </w:rPr>
                              <w:t>ed</w:t>
                            </w:r>
                            <w:r w:rsidRPr="00865CD6">
                              <w:rPr>
                                <w:rFonts w:ascii="Arial" w:hAnsi="Arial" w:cs="Arial"/>
                                <w:sz w:val="24"/>
                                <w:szCs w:val="24"/>
                              </w:rPr>
                              <w:t>, what happened to the discrepancy of the 36 Swansea children identified in 2007/08 data who were not considered in the 2.7% of the cohort who left school without a re</w:t>
                            </w:r>
                            <w:r>
                              <w:rPr>
                                <w:rFonts w:ascii="Arial" w:hAnsi="Arial" w:cs="Arial"/>
                                <w:sz w:val="24"/>
                                <w:szCs w:val="24"/>
                              </w:rPr>
                              <w:t>cognised qualification</w:t>
                            </w:r>
                            <w:r w:rsidRPr="00865CD6">
                              <w:rPr>
                                <w:rFonts w:ascii="Arial" w:hAnsi="Arial" w:cs="Arial"/>
                                <w:sz w:val="24"/>
                                <w:szCs w:val="24"/>
                              </w:rPr>
                              <w:t>. Additionally, what happened to the 44 pupils identified in 2008/09 Swansea data who were also not all considered among 1.6% of that cohort leaving school without a recognised qualification</w:t>
                            </w:r>
                            <w:r>
                              <w:rPr>
                                <w:rFonts w:ascii="Arial" w:hAnsi="Arial" w:cs="Arial"/>
                                <w:sz w:val="24"/>
                                <w:szCs w:val="24"/>
                              </w:rPr>
                              <w:t xml:space="preserve">? Surely, this could not be right? Why wasn’t anyone examining the reasons behind the statistics? Surely, the reasons for these discrepancies was not school exclusion which had been indicated by the homeless youngster’s account or was there more to be discovered behind the stories representing those statistics? Instead from 2013-2014, I began examining the data and statistics about Swansea and wrote my doctoral research proposal in 2014. I found that The Prison Reform Trust </w:t>
                            </w:r>
                            <w:r w:rsidRPr="00865CD6">
                              <w:rPr>
                                <w:rFonts w:ascii="Arial" w:hAnsi="Arial" w:cs="Arial"/>
                                <w:sz w:val="24"/>
                                <w:szCs w:val="24"/>
                              </w:rPr>
                              <w:t xml:space="preserve">drew attention to the large numbers of vulnerable individuals within </w:t>
                            </w:r>
                            <w:r>
                              <w:rPr>
                                <w:rFonts w:ascii="Arial" w:hAnsi="Arial" w:cs="Arial"/>
                                <w:sz w:val="24"/>
                                <w:szCs w:val="24"/>
                              </w:rPr>
                              <w:t xml:space="preserve">Swansea </w:t>
                            </w:r>
                            <w:r w:rsidRPr="00865CD6">
                              <w:rPr>
                                <w:rFonts w:ascii="Arial" w:hAnsi="Arial" w:cs="Arial"/>
                                <w:sz w:val="24"/>
                                <w:szCs w:val="24"/>
                              </w:rPr>
                              <w:t>prison have ‘serious learning disabilities, with mental health</w:t>
                            </w:r>
                            <w:r>
                              <w:rPr>
                                <w:rFonts w:ascii="Arial" w:hAnsi="Arial" w:cs="Arial"/>
                                <w:sz w:val="24"/>
                                <w:szCs w:val="24"/>
                              </w:rPr>
                              <w:t xml:space="preserve"> problems, with drug addiction’</w:t>
                            </w:r>
                            <w:r w:rsidRPr="00865CD6">
                              <w:rPr>
                                <w:rFonts w:ascii="Arial" w:hAnsi="Arial" w:cs="Arial"/>
                                <w:sz w:val="24"/>
                                <w:szCs w:val="24"/>
                              </w:rPr>
                              <w:t xml:space="preserve"> (Dobson, 2012)</w:t>
                            </w:r>
                            <w:r>
                              <w:rPr>
                                <w:rFonts w:ascii="Arial" w:hAnsi="Arial" w:cs="Arial"/>
                                <w:sz w:val="24"/>
                                <w:szCs w:val="24"/>
                              </w:rPr>
                              <w:t xml:space="preserve">. </w:t>
                            </w:r>
                            <w:r w:rsidRPr="00865CD6">
                              <w:rPr>
                                <w:rFonts w:ascii="Arial" w:hAnsi="Arial" w:cs="Arial"/>
                                <w:sz w:val="24"/>
                                <w:szCs w:val="24"/>
                              </w:rPr>
                              <w:t>User-led research within the prison highlighted that 51% had a drug problem before coming to the prison, 39% had a problem with alcohol and 40% recognised that they had mental health problems. Additionally, 27% of prisoners had housing problems and 20% felt depressed or suicidal. 73% of prisoners lived locally to Swansea before being locked-up (HMI, 2014). Swansea prison is described as ‘Britain’s most overcrowded prison’ since it runs at 198% occupancy rate and is a ‘predictable scandal. (Griffith, 2015) Referring to Swansea prison, Geoff Dobson of the Prison Reform Trust (2012) stated, “There are many people in there who shouldn’t be…if we tackled the whole issue of people on drug dependency properly then I think we could safely take out 25-30% of people in prison. (BBC, 2012) Official statistics show that ‘almost six out of ten short term prisoners are going to reoffend within a year’ as Swansea prison has a ‘revolving door process operating’. (Dobson, 2012). In 2014, 79% of those in Swansea prison had stated that it wasn’t their first time inside. The age bracket with the hig</w:t>
                            </w:r>
                            <w:r>
                              <w:rPr>
                                <w:rFonts w:ascii="Arial" w:hAnsi="Arial" w:cs="Arial"/>
                                <w:sz w:val="24"/>
                                <w:szCs w:val="24"/>
                              </w:rPr>
                              <w:t xml:space="preserve">hest figures was the </w:t>
                            </w:r>
                            <w:proofErr w:type="gramStart"/>
                            <w:r>
                              <w:rPr>
                                <w:rFonts w:ascii="Arial" w:hAnsi="Arial" w:cs="Arial"/>
                                <w:sz w:val="24"/>
                                <w:szCs w:val="24"/>
                              </w:rPr>
                              <w:t>21-29 year-</w:t>
                            </w:r>
                            <w:r w:rsidRPr="00865CD6">
                              <w:rPr>
                                <w:rFonts w:ascii="Arial" w:hAnsi="Arial" w:cs="Arial"/>
                                <w:sz w:val="24"/>
                                <w:szCs w:val="24"/>
                              </w:rPr>
                              <w:t>old</w:t>
                            </w:r>
                            <w:proofErr w:type="gramEnd"/>
                            <w:r w:rsidRPr="00865CD6">
                              <w:rPr>
                                <w:rFonts w:ascii="Arial" w:hAnsi="Arial" w:cs="Arial"/>
                                <w:sz w:val="24"/>
                                <w:szCs w:val="24"/>
                              </w:rPr>
                              <w:t xml:space="preserve"> group, followed by the 30-39 year </w:t>
                            </w:r>
                            <w:r>
                              <w:rPr>
                                <w:rFonts w:ascii="Arial" w:hAnsi="Arial" w:cs="Arial"/>
                                <w:sz w:val="24"/>
                                <w:szCs w:val="24"/>
                              </w:rPr>
                              <w:t>old group</w:t>
                            </w:r>
                            <w:r w:rsidRPr="00865CD6">
                              <w:rPr>
                                <w:rFonts w:ascii="Arial" w:hAnsi="Arial" w:cs="Arial"/>
                                <w:sz w:val="24"/>
                                <w:szCs w:val="24"/>
                              </w:rPr>
                              <w:t xml:space="preserve"> (Hardwick, 2014)</w:t>
                            </w:r>
                            <w:r>
                              <w:rPr>
                                <w:rFonts w:ascii="Arial" w:hAnsi="Arial" w:cs="Arial"/>
                                <w:sz w:val="24"/>
                                <w:szCs w:val="24"/>
                              </w:rPr>
                              <w:t>.</w:t>
                            </w:r>
                            <w:r w:rsidRPr="00865CD6">
                              <w:rPr>
                                <w:rFonts w:ascii="Arial" w:hAnsi="Arial" w:cs="Arial"/>
                                <w:sz w:val="24"/>
                                <w:szCs w:val="24"/>
                              </w:rPr>
                              <w:t xml:space="preserve"> It costs the tax payer £40,000 a year to keep someone in Swansea prison</w:t>
                            </w:r>
                            <w:r>
                              <w:rPr>
                                <w:rFonts w:ascii="Arial" w:hAnsi="Arial" w:cs="Arial"/>
                                <w:sz w:val="24"/>
                                <w:szCs w:val="24"/>
                              </w:rPr>
                              <w:t xml:space="preserve">, </w:t>
                            </w:r>
                            <w:r w:rsidRPr="00865CD6">
                              <w:rPr>
                                <w:rFonts w:ascii="Arial" w:hAnsi="Arial" w:cs="Arial"/>
                                <w:sz w:val="24"/>
                                <w:szCs w:val="24"/>
                              </w:rPr>
                              <w:t xml:space="preserve">MP Nia Griffith (2015) has pinpointed that education is a key factor in Swansea, as prisoners need to learn ‘basic literacy and life skills that many of them need, to have any hope of staying clear of trouble on their release.’  </w:t>
                            </w:r>
                          </w:p>
                          <w:p w:rsidR="00B9661E" w:rsidRDefault="00B9661E" w:rsidP="00985F29">
                            <w:pPr>
                              <w:rPr>
                                <w:rFonts w:ascii="Arial" w:hAnsi="Arial" w:cs="Arial"/>
                                <w:sz w:val="24"/>
                                <w:szCs w:val="24"/>
                              </w:rPr>
                            </w:pPr>
                          </w:p>
                          <w:p w:rsidR="00B9661E" w:rsidRDefault="00B9661E" w:rsidP="00985F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2FC145" id="Text Box 408" o:spid="_x0000_s1056" type="#_x0000_t202" style="position:absolute;margin-left:-.75pt;margin-top:3pt;width:479.65pt;height:742.5pt;z-index:252243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" fillcolor="white [3201]" strokeweight=".5pt">
                <v:textbox>
                  <w:txbxContent>
                    <w:p w:rsidR="00B9661E" w:rsidRDefault="00B9661E" w:rsidP="00985F29">
                      <w:pPr>
                        <w:rPr>
                          <w:rFonts w:ascii="Arial" w:hAnsi="Arial" w:cs="Arial"/>
                          <w:sz w:val="24"/>
                          <w:szCs w:val="24"/>
                        </w:rPr>
                      </w:pPr>
                      <w:r>
                        <w:rPr>
                          <w:rFonts w:ascii="Arial" w:hAnsi="Arial" w:cs="Arial"/>
                          <w:sz w:val="24"/>
                          <w:szCs w:val="24"/>
                        </w:rPr>
                        <w:t xml:space="preserve">As I delved more deeply into data gathering, I found that in 2009, drug agencies in the city had reported a dramatic increase in drug usage by 180% (Swansea Drug Agencies, 2009). </w:t>
                      </w:r>
                      <w:r w:rsidRPr="00865CD6">
                        <w:rPr>
                          <w:rFonts w:ascii="Arial" w:hAnsi="Arial" w:cs="Arial"/>
                          <w:sz w:val="24"/>
                          <w:szCs w:val="24"/>
                        </w:rPr>
                        <w:t>Swansea’s individual data also show</w:t>
                      </w:r>
                      <w:r>
                        <w:rPr>
                          <w:rFonts w:ascii="Arial" w:hAnsi="Arial" w:cs="Arial"/>
                          <w:sz w:val="24"/>
                          <w:szCs w:val="24"/>
                        </w:rPr>
                        <w:t xml:space="preserve">ed </w:t>
                      </w:r>
                      <w:r w:rsidRPr="00865CD6">
                        <w:rPr>
                          <w:rFonts w:ascii="Arial" w:hAnsi="Arial" w:cs="Arial"/>
                          <w:sz w:val="24"/>
                          <w:szCs w:val="24"/>
                        </w:rPr>
                        <w:t>a similar marked plunging downward shift from between the numbers of their pupils leaving without a recognisable qualification</w:t>
                      </w:r>
                      <w:r>
                        <w:rPr>
                          <w:rFonts w:ascii="Arial" w:hAnsi="Arial" w:cs="Arial"/>
                          <w:sz w:val="24"/>
                          <w:szCs w:val="24"/>
                        </w:rPr>
                        <w:t xml:space="preserve">. </w:t>
                      </w:r>
                      <w:r w:rsidRPr="00865CD6">
                        <w:rPr>
                          <w:rFonts w:ascii="Arial" w:hAnsi="Arial" w:cs="Arial"/>
                          <w:sz w:val="24"/>
                          <w:szCs w:val="24"/>
                        </w:rPr>
                        <w:t xml:space="preserve"> Swansea figures illustrate</w:t>
                      </w:r>
                      <w:r>
                        <w:rPr>
                          <w:rFonts w:ascii="Arial" w:hAnsi="Arial" w:cs="Arial"/>
                          <w:sz w:val="24"/>
                          <w:szCs w:val="24"/>
                        </w:rPr>
                        <w:t>d</w:t>
                      </w:r>
                      <w:r w:rsidRPr="00865CD6">
                        <w:rPr>
                          <w:rFonts w:ascii="Arial" w:hAnsi="Arial" w:cs="Arial"/>
                          <w:sz w:val="24"/>
                          <w:szCs w:val="24"/>
                        </w:rPr>
                        <w:t xml:space="preserve"> that in 2007/08 out of 2800 children, 111 pupils were reported as not achieving a recognised qualification, whereas the actual</w:t>
                      </w:r>
                      <w:r w:rsidRPr="00C7250B">
                        <w:rPr>
                          <w:rFonts w:ascii="Arial" w:hAnsi="Arial" w:cs="Arial"/>
                          <w:sz w:val="24"/>
                          <w:szCs w:val="24"/>
                        </w:rPr>
                        <w:t xml:space="preserve"> </w:t>
                      </w:r>
                      <w:r w:rsidRPr="00865CD6">
                        <w:rPr>
                          <w:rFonts w:ascii="Arial" w:hAnsi="Arial" w:cs="Arial"/>
                          <w:sz w:val="24"/>
                          <w:szCs w:val="24"/>
                        </w:rPr>
                        <w:t>number leaving full-time education without a recognised qualification was 75</w:t>
                      </w:r>
                      <w:r>
                        <w:rPr>
                          <w:rFonts w:ascii="Arial" w:hAnsi="Arial" w:cs="Arial"/>
                          <w:sz w:val="24"/>
                          <w:szCs w:val="24"/>
                        </w:rPr>
                        <w:t>.</w:t>
                      </w:r>
                    </w:p>
                    <w:p w:rsidR="00B9661E" w:rsidRDefault="00B9661E" w:rsidP="00985F29">
                      <w:pPr>
                        <w:rPr>
                          <w:rFonts w:ascii="Arial" w:hAnsi="Arial" w:cs="Arial"/>
                          <w:sz w:val="24"/>
                          <w:szCs w:val="24"/>
                        </w:rPr>
                      </w:pPr>
                      <w:r w:rsidRPr="00865CD6">
                        <w:rPr>
                          <w:rFonts w:ascii="Arial" w:hAnsi="Arial" w:cs="Arial"/>
                          <w:sz w:val="24"/>
                          <w:szCs w:val="24"/>
                        </w:rPr>
                        <w:t xml:space="preserve"> It was reported that 2.7% of the cohort left school without</w:t>
                      </w:r>
                      <w:r>
                        <w:rPr>
                          <w:rFonts w:ascii="Arial" w:hAnsi="Arial" w:cs="Arial"/>
                          <w:sz w:val="24"/>
                          <w:szCs w:val="24"/>
                        </w:rPr>
                        <w:t xml:space="preserve"> a recognised qualification. </w:t>
                      </w:r>
                      <w:r w:rsidRPr="00865CD6">
                        <w:rPr>
                          <w:rFonts w:ascii="Arial" w:hAnsi="Arial" w:cs="Arial"/>
                          <w:sz w:val="24"/>
                          <w:szCs w:val="24"/>
                        </w:rPr>
                        <w:t>A year later, in 2008/09 out of 2620 children, 86 pupils were reported as not achieving a recognised qualification, whereas the actual Moreo</w:t>
                      </w:r>
                      <w:r>
                        <w:rPr>
                          <w:rFonts w:ascii="Arial" w:hAnsi="Arial" w:cs="Arial"/>
                          <w:sz w:val="24"/>
                          <w:szCs w:val="24"/>
                        </w:rPr>
                        <w:t xml:space="preserve">ver, </w:t>
                      </w:r>
                      <w:r w:rsidRPr="00865CD6">
                        <w:rPr>
                          <w:rFonts w:ascii="Arial" w:hAnsi="Arial" w:cs="Arial"/>
                          <w:sz w:val="24"/>
                          <w:szCs w:val="24"/>
                        </w:rPr>
                        <w:t xml:space="preserve">substantial quantitative data </w:t>
                      </w:r>
                      <w:r>
                        <w:rPr>
                          <w:rFonts w:ascii="Arial" w:hAnsi="Arial" w:cs="Arial"/>
                          <w:sz w:val="24"/>
                          <w:szCs w:val="24"/>
                        </w:rPr>
                        <w:t>began to show</w:t>
                      </w:r>
                      <w:r w:rsidRPr="00865CD6">
                        <w:rPr>
                          <w:rFonts w:ascii="Arial" w:hAnsi="Arial" w:cs="Arial"/>
                          <w:sz w:val="24"/>
                          <w:szCs w:val="24"/>
                        </w:rPr>
                        <w:t xml:space="preserve"> </w:t>
                      </w:r>
                      <w:r>
                        <w:rPr>
                          <w:rFonts w:ascii="Arial" w:hAnsi="Arial" w:cs="Arial"/>
                          <w:sz w:val="24"/>
                          <w:szCs w:val="24"/>
                        </w:rPr>
                        <w:t xml:space="preserve">other </w:t>
                      </w:r>
                      <w:r w:rsidRPr="00865CD6">
                        <w:rPr>
                          <w:rFonts w:ascii="Arial" w:hAnsi="Arial" w:cs="Arial"/>
                          <w:sz w:val="24"/>
                          <w:szCs w:val="24"/>
                        </w:rPr>
                        <w:t>major ga</w:t>
                      </w:r>
                      <w:r>
                        <w:rPr>
                          <w:rFonts w:ascii="Arial" w:hAnsi="Arial" w:cs="Arial"/>
                          <w:sz w:val="24"/>
                          <w:szCs w:val="24"/>
                        </w:rPr>
                        <w:t>ps and unsustainable pressure across</w:t>
                      </w:r>
                      <w:r w:rsidRPr="00865CD6">
                        <w:rPr>
                          <w:rFonts w:ascii="Arial" w:hAnsi="Arial" w:cs="Arial"/>
                          <w:sz w:val="24"/>
                          <w:szCs w:val="24"/>
                        </w:rPr>
                        <w:t xml:space="preserve"> </w:t>
                      </w:r>
                      <w:r>
                        <w:rPr>
                          <w:rFonts w:ascii="Arial" w:hAnsi="Arial" w:cs="Arial"/>
                          <w:sz w:val="24"/>
                          <w:szCs w:val="24"/>
                        </w:rPr>
                        <w:t xml:space="preserve">the need for </w:t>
                      </w:r>
                      <w:r w:rsidRPr="00865CD6">
                        <w:rPr>
                          <w:rFonts w:ascii="Arial" w:hAnsi="Arial" w:cs="Arial"/>
                          <w:sz w:val="24"/>
                          <w:szCs w:val="24"/>
                        </w:rPr>
                        <w:t xml:space="preserve">psychiatric support, </w:t>
                      </w:r>
                      <w:r>
                        <w:rPr>
                          <w:rFonts w:ascii="Arial" w:hAnsi="Arial" w:cs="Arial"/>
                          <w:sz w:val="24"/>
                          <w:szCs w:val="24"/>
                        </w:rPr>
                        <w:t xml:space="preserve">criminal justice, </w:t>
                      </w:r>
                      <w:r w:rsidRPr="00865CD6">
                        <w:rPr>
                          <w:rFonts w:ascii="Arial" w:hAnsi="Arial" w:cs="Arial"/>
                          <w:sz w:val="24"/>
                          <w:szCs w:val="24"/>
                        </w:rPr>
                        <w:t>social services and education</w:t>
                      </w:r>
                      <w:r w:rsidRPr="00270DC2">
                        <w:rPr>
                          <w:rFonts w:ascii="Arial" w:hAnsi="Arial" w:cs="Arial"/>
                          <w:sz w:val="24"/>
                          <w:szCs w:val="24"/>
                        </w:rPr>
                        <w:t xml:space="preserve"> </w:t>
                      </w:r>
                      <w:r w:rsidRPr="00865CD6">
                        <w:rPr>
                          <w:rFonts w:ascii="Arial" w:hAnsi="Arial" w:cs="Arial"/>
                          <w:sz w:val="24"/>
                          <w:szCs w:val="24"/>
                        </w:rPr>
                        <w:t>number leaving full-time education without a recognised qualification was 42. It was reported that 1.6% of the cohort left school with</w:t>
                      </w:r>
                      <w:r>
                        <w:rPr>
                          <w:rFonts w:ascii="Arial" w:hAnsi="Arial" w:cs="Arial"/>
                          <w:sz w:val="24"/>
                          <w:szCs w:val="24"/>
                        </w:rPr>
                        <w:t xml:space="preserve">out a recognised qualification. </w:t>
                      </w:r>
                      <w:r w:rsidRPr="00865CD6">
                        <w:rPr>
                          <w:rFonts w:ascii="Arial" w:hAnsi="Arial" w:cs="Arial"/>
                          <w:sz w:val="24"/>
                          <w:szCs w:val="24"/>
                        </w:rPr>
                        <w:t>The question remain</w:t>
                      </w:r>
                      <w:r>
                        <w:rPr>
                          <w:rFonts w:ascii="Arial" w:hAnsi="Arial" w:cs="Arial"/>
                          <w:sz w:val="24"/>
                          <w:szCs w:val="24"/>
                        </w:rPr>
                        <w:t>ed</w:t>
                      </w:r>
                      <w:r w:rsidRPr="00865CD6">
                        <w:rPr>
                          <w:rFonts w:ascii="Arial" w:hAnsi="Arial" w:cs="Arial"/>
                          <w:sz w:val="24"/>
                          <w:szCs w:val="24"/>
                        </w:rPr>
                        <w:t>, what happened to the discrepancy of the 36 Swansea children identified in 2007/08 data who were not considered in the 2.7% of the cohort who left school without a re</w:t>
                      </w:r>
                      <w:r>
                        <w:rPr>
                          <w:rFonts w:ascii="Arial" w:hAnsi="Arial" w:cs="Arial"/>
                          <w:sz w:val="24"/>
                          <w:szCs w:val="24"/>
                        </w:rPr>
                        <w:t>cognised qualification</w:t>
                      </w:r>
                      <w:r w:rsidRPr="00865CD6">
                        <w:rPr>
                          <w:rFonts w:ascii="Arial" w:hAnsi="Arial" w:cs="Arial"/>
                          <w:sz w:val="24"/>
                          <w:szCs w:val="24"/>
                        </w:rPr>
                        <w:t>. Additionally, what happened to the 44 pupils identified in 2008/09 Swansea data who were also not all considered among 1.6% of that cohort leaving school without a recognised qualification</w:t>
                      </w:r>
                      <w:r>
                        <w:rPr>
                          <w:rFonts w:ascii="Arial" w:hAnsi="Arial" w:cs="Arial"/>
                          <w:sz w:val="24"/>
                          <w:szCs w:val="24"/>
                        </w:rPr>
                        <w:t xml:space="preserve">? Surely, this could not be right? Why wasn’t anyone examining the reasons behind the statistics? Surely, the reasons for these discrepancies was not school exclusion which had been indicated by the homeless youngster’s account or was there more to be discovered behind the stories representing those statistics? Instead from 2013-2014, I began examining the data and statistics about Swansea and wrote my doctoral research proposal in 2014. I found that The Prison Reform Trust </w:t>
                      </w:r>
                      <w:r w:rsidRPr="00865CD6">
                        <w:rPr>
                          <w:rFonts w:ascii="Arial" w:hAnsi="Arial" w:cs="Arial"/>
                          <w:sz w:val="24"/>
                          <w:szCs w:val="24"/>
                        </w:rPr>
                        <w:t xml:space="preserve">drew attention to the large numbers of vulnerable individuals within </w:t>
                      </w:r>
                      <w:r>
                        <w:rPr>
                          <w:rFonts w:ascii="Arial" w:hAnsi="Arial" w:cs="Arial"/>
                          <w:sz w:val="24"/>
                          <w:szCs w:val="24"/>
                        </w:rPr>
                        <w:t xml:space="preserve">Swansea </w:t>
                      </w:r>
                      <w:r w:rsidRPr="00865CD6">
                        <w:rPr>
                          <w:rFonts w:ascii="Arial" w:hAnsi="Arial" w:cs="Arial"/>
                          <w:sz w:val="24"/>
                          <w:szCs w:val="24"/>
                        </w:rPr>
                        <w:t>prison have ‘serious learning disabilities, with mental health</w:t>
                      </w:r>
                      <w:r>
                        <w:rPr>
                          <w:rFonts w:ascii="Arial" w:hAnsi="Arial" w:cs="Arial"/>
                          <w:sz w:val="24"/>
                          <w:szCs w:val="24"/>
                        </w:rPr>
                        <w:t xml:space="preserve"> problems, with drug addiction’</w:t>
                      </w:r>
                      <w:r w:rsidRPr="00865CD6">
                        <w:rPr>
                          <w:rFonts w:ascii="Arial" w:hAnsi="Arial" w:cs="Arial"/>
                          <w:sz w:val="24"/>
                          <w:szCs w:val="24"/>
                        </w:rPr>
                        <w:t xml:space="preserve"> (Dobson, 2012)</w:t>
                      </w:r>
                      <w:r>
                        <w:rPr>
                          <w:rFonts w:ascii="Arial" w:hAnsi="Arial" w:cs="Arial"/>
                          <w:sz w:val="24"/>
                          <w:szCs w:val="24"/>
                        </w:rPr>
                        <w:t xml:space="preserve">. </w:t>
                      </w:r>
                      <w:r w:rsidRPr="00865CD6">
                        <w:rPr>
                          <w:rFonts w:ascii="Arial" w:hAnsi="Arial" w:cs="Arial"/>
                          <w:sz w:val="24"/>
                          <w:szCs w:val="24"/>
                        </w:rPr>
                        <w:t>User-led research within the prison highlighted that 51% had a drug problem before coming to the prison, 39% had a problem with alcohol and 40% recognised that they had mental health problems. Additionally, 27% of prisoners had housing problems and 20% felt depressed or suicidal. 73% of prisoners lived locally to Swansea before being locked-up (HMI, 2014). Swansea prison is described as ‘Britain’s most overcrowded prison’ since it runs at 198% occupancy rate and is a ‘predictable scandal. (Griffith, 2015) Referring to Swansea prison, Geoff Dobson of the Prison Reform Trust (2012) stated, “There are many people in there who shouldn’t be…if we tackled the whole issue of people on drug dependency properly then I think we could safely take out 25-30% of people in prison. (BBC, 2012) Official statistics show that ‘almost six out of ten short term prisoners are going to reoffend within a year’ as Swansea prison has a ‘revolving door process operating’. (Dobson, 2012). In 2014, 79% of those in Swansea prison had stated that it wasn’t their first time inside. The age bracket with the hig</w:t>
                      </w:r>
                      <w:r>
                        <w:rPr>
                          <w:rFonts w:ascii="Arial" w:hAnsi="Arial" w:cs="Arial"/>
                          <w:sz w:val="24"/>
                          <w:szCs w:val="24"/>
                        </w:rPr>
                        <w:t xml:space="preserve">hest figures was the </w:t>
                      </w:r>
                      <w:proofErr w:type="gramStart"/>
                      <w:r>
                        <w:rPr>
                          <w:rFonts w:ascii="Arial" w:hAnsi="Arial" w:cs="Arial"/>
                          <w:sz w:val="24"/>
                          <w:szCs w:val="24"/>
                        </w:rPr>
                        <w:t>21-29 year-</w:t>
                      </w:r>
                      <w:r w:rsidRPr="00865CD6">
                        <w:rPr>
                          <w:rFonts w:ascii="Arial" w:hAnsi="Arial" w:cs="Arial"/>
                          <w:sz w:val="24"/>
                          <w:szCs w:val="24"/>
                        </w:rPr>
                        <w:t>old</w:t>
                      </w:r>
                      <w:proofErr w:type="gramEnd"/>
                      <w:r w:rsidRPr="00865CD6">
                        <w:rPr>
                          <w:rFonts w:ascii="Arial" w:hAnsi="Arial" w:cs="Arial"/>
                          <w:sz w:val="24"/>
                          <w:szCs w:val="24"/>
                        </w:rPr>
                        <w:t xml:space="preserve"> group, followed by the 30-39 year </w:t>
                      </w:r>
                      <w:r>
                        <w:rPr>
                          <w:rFonts w:ascii="Arial" w:hAnsi="Arial" w:cs="Arial"/>
                          <w:sz w:val="24"/>
                          <w:szCs w:val="24"/>
                        </w:rPr>
                        <w:t>old group</w:t>
                      </w:r>
                      <w:r w:rsidRPr="00865CD6">
                        <w:rPr>
                          <w:rFonts w:ascii="Arial" w:hAnsi="Arial" w:cs="Arial"/>
                          <w:sz w:val="24"/>
                          <w:szCs w:val="24"/>
                        </w:rPr>
                        <w:t xml:space="preserve"> (Hardwick, 2014)</w:t>
                      </w:r>
                      <w:r>
                        <w:rPr>
                          <w:rFonts w:ascii="Arial" w:hAnsi="Arial" w:cs="Arial"/>
                          <w:sz w:val="24"/>
                          <w:szCs w:val="24"/>
                        </w:rPr>
                        <w:t>.</w:t>
                      </w:r>
                      <w:r w:rsidRPr="00865CD6">
                        <w:rPr>
                          <w:rFonts w:ascii="Arial" w:hAnsi="Arial" w:cs="Arial"/>
                          <w:sz w:val="24"/>
                          <w:szCs w:val="24"/>
                        </w:rPr>
                        <w:t xml:space="preserve"> It costs the tax payer £40,000 a year to keep someone in Swansea prison</w:t>
                      </w:r>
                      <w:r>
                        <w:rPr>
                          <w:rFonts w:ascii="Arial" w:hAnsi="Arial" w:cs="Arial"/>
                          <w:sz w:val="24"/>
                          <w:szCs w:val="24"/>
                        </w:rPr>
                        <w:t xml:space="preserve">, </w:t>
                      </w:r>
                      <w:r w:rsidRPr="00865CD6">
                        <w:rPr>
                          <w:rFonts w:ascii="Arial" w:hAnsi="Arial" w:cs="Arial"/>
                          <w:sz w:val="24"/>
                          <w:szCs w:val="24"/>
                        </w:rPr>
                        <w:t xml:space="preserve">MP Nia Griffith (2015) has pinpointed that education is a key factor in Swansea, as prisoners need to learn ‘basic literacy and life skills that many of them need, to have any hope of staying clear of trouble on their release.’  </w:t>
                      </w:r>
                    </w:p>
                    <w:p w:rsidR="00B9661E" w:rsidRDefault="00B9661E" w:rsidP="00985F29">
                      <w:pPr>
                        <w:rPr>
                          <w:rFonts w:ascii="Arial" w:hAnsi="Arial" w:cs="Arial"/>
                          <w:sz w:val="24"/>
                          <w:szCs w:val="24"/>
                        </w:rPr>
                      </w:pPr>
                    </w:p>
                    <w:p w:rsidR="00B9661E" w:rsidRDefault="00B9661E" w:rsidP="00985F29"/>
                  </w:txbxContent>
                </v:textbox>
              </v:shape>
            </w:pict>
          </mc:Fallback>
        </mc:AlternateContent>
      </w: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BF3A6D" w:rsidRDefault="00BF3A6D"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8704F9" w:rsidP="00985F29">
      <w:pPr>
        <w:tabs>
          <w:tab w:val="left" w:pos="2055"/>
        </w:tabs>
        <w:outlineLvl w:val="0"/>
        <w:rPr>
          <w:rFonts w:cstheme="minorHAnsi"/>
          <w:b/>
          <w:noProof/>
          <w:sz w:val="28"/>
          <w:szCs w:val="28"/>
        </w:rPr>
      </w:pPr>
      <w:r>
        <w:rPr>
          <w:rFonts w:cstheme="minorHAnsi"/>
          <w:b/>
          <w:noProof/>
          <w:sz w:val="28"/>
          <w:szCs w:val="28"/>
          <w:lang w:eastAsia="en-GB"/>
        </w:rPr>
        <w:lastRenderedPageBreak/>
        <mc:AlternateContent>
          <mc:Choice Requires="wps">
            <w:drawing>
              <wp:anchor distT="0" distB="0" distL="114300" distR="114300" simplePos="0" relativeHeight="252244992" behindDoc="0" locked="0" layoutInCell="1" allowOverlap="1" wp14:anchorId="2D5D996A" wp14:editId="7AD33EC3">
                <wp:simplePos x="0" y="0"/>
                <wp:positionH relativeFrom="column">
                  <wp:posOffset>31898</wp:posOffset>
                </wp:positionH>
                <wp:positionV relativeFrom="paragraph">
                  <wp:posOffset>-180753</wp:posOffset>
                </wp:positionV>
                <wp:extent cx="6076950" cy="6858000"/>
                <wp:effectExtent l="0" t="0" r="19050" b="12700"/>
                <wp:wrapNone/>
                <wp:docPr id="409" name="Text Box 409"/>
                <wp:cNvGraphicFramePr/>
                <a:graphic xmlns:a="http://schemas.openxmlformats.org/drawingml/2006/main">
                  <a:graphicData uri="http://schemas.microsoft.com/office/word/2010/wordprocessingShape">
                    <wps:wsp>
                      <wps:cNvSpPr txBox="1"/>
                      <wps:spPr>
                        <a:xfrm>
                          <a:off x="0" y="0"/>
                          <a:ext cx="6076950" cy="6858000"/>
                        </a:xfrm>
                        <a:prstGeom prst="rect">
                          <a:avLst/>
                        </a:prstGeom>
                        <a:solidFill>
                          <a:schemeClr val="lt1"/>
                        </a:solidFill>
                        <a:ln w="6350">
                          <a:solidFill>
                            <a:prstClr val="black"/>
                          </a:solidFill>
                        </a:ln>
                      </wps:spPr>
                      <wps:txbx>
                        <w:txbxContent>
                          <w:p w:rsidR="00B9661E" w:rsidRDefault="00B9661E" w:rsidP="00985F29">
                            <w:pPr>
                              <w:rPr>
                                <w:rFonts w:ascii="Arial" w:hAnsi="Arial" w:cs="Arial"/>
                                <w:sz w:val="24"/>
                                <w:szCs w:val="24"/>
                              </w:rPr>
                            </w:pPr>
                            <w:r w:rsidRPr="00865CD6">
                              <w:rPr>
                                <w:rFonts w:ascii="Arial" w:hAnsi="Arial" w:cs="Arial"/>
                                <w:sz w:val="24"/>
                                <w:szCs w:val="24"/>
                              </w:rPr>
                              <w:t>Chief Inspector of Prisons Nick Hardwick (Stone, 2014) stated in his report about Swansea prison, “This is political and policy failure. The demands on the system have now completely outstripped the resources available to meet them...the publ</w:t>
                            </w:r>
                            <w:r>
                              <w:rPr>
                                <w:rFonts w:ascii="Arial" w:hAnsi="Arial" w:cs="Arial"/>
                                <w:sz w:val="24"/>
                                <w:szCs w:val="24"/>
                              </w:rPr>
                              <w:t xml:space="preserve">ic are at risk because of it.” </w:t>
                            </w:r>
                            <w:r w:rsidRPr="00865CD6">
                              <w:rPr>
                                <w:rFonts w:ascii="Arial" w:hAnsi="Arial" w:cs="Arial"/>
                                <w:sz w:val="24"/>
                                <w:szCs w:val="24"/>
                              </w:rPr>
                              <w:t xml:space="preserve">  </w:t>
                            </w:r>
                            <w:r>
                              <w:rPr>
                                <w:rFonts w:ascii="Arial" w:hAnsi="Arial" w:cs="Arial"/>
                                <w:sz w:val="24"/>
                                <w:szCs w:val="24"/>
                              </w:rPr>
                              <w:t>Moreover, f</w:t>
                            </w:r>
                            <w:r w:rsidRPr="00865CD6">
                              <w:rPr>
                                <w:rFonts w:ascii="Arial" w:hAnsi="Arial" w:cs="Arial"/>
                                <w:sz w:val="24"/>
                                <w:szCs w:val="24"/>
                              </w:rPr>
                              <w:t xml:space="preserve">ollowing a notification from South Wales police about sexual abuse of a staff member towards a vulnerable patient at Swansea’s psychiatric hospital, the Health Inspectorate of Wales inspected the hospital in 2012. </w:t>
                            </w:r>
                            <w:r w:rsidRPr="0050541C">
                              <w:rPr>
                                <w:rFonts w:ascii="Arial" w:hAnsi="Arial" w:cs="Arial"/>
                                <w:sz w:val="24"/>
                                <w:szCs w:val="24"/>
                              </w:rPr>
                              <w:t xml:space="preserve">A recent report (HIW, 2012, p.21) stated that in the month of June 2011, one acute ward was locked for 80% of the time and there was ‘a lack of multi-disciplinary input to most wards’.  </w:t>
                            </w:r>
                            <w:r w:rsidRPr="00865CD6">
                              <w:rPr>
                                <w:rFonts w:ascii="Arial" w:hAnsi="Arial" w:cs="Arial"/>
                                <w:sz w:val="24"/>
                                <w:szCs w:val="24"/>
                              </w:rPr>
                              <w:t xml:space="preserve">Additionally, Swansea LAC figures </w:t>
                            </w:r>
                            <w:r>
                              <w:rPr>
                                <w:rFonts w:ascii="Arial" w:hAnsi="Arial" w:cs="Arial"/>
                                <w:sz w:val="24"/>
                                <w:szCs w:val="24"/>
                              </w:rPr>
                              <w:t xml:space="preserve">were </w:t>
                            </w:r>
                            <w:r w:rsidRPr="00865CD6">
                              <w:rPr>
                                <w:rFonts w:ascii="Arial" w:hAnsi="Arial" w:cs="Arial"/>
                                <w:sz w:val="24"/>
                                <w:szCs w:val="24"/>
                              </w:rPr>
                              <w:t xml:space="preserve">also significantly higher the Welsh average and Cardiff (the capital city), reveal problems in the city. </w:t>
                            </w:r>
                            <w:r>
                              <w:rPr>
                                <w:rFonts w:ascii="Arial" w:hAnsi="Arial" w:cs="Arial"/>
                                <w:sz w:val="24"/>
                                <w:szCs w:val="24"/>
                              </w:rPr>
                              <w:t>D</w:t>
                            </w:r>
                            <w:r w:rsidRPr="00865CD6">
                              <w:rPr>
                                <w:rFonts w:ascii="Arial" w:hAnsi="Arial" w:cs="Arial"/>
                                <w:sz w:val="24"/>
                                <w:szCs w:val="24"/>
                              </w:rPr>
                              <w:t>espite Swansea LA having high LAC figures compared to the national average</w:t>
                            </w:r>
                            <w:r w:rsidRPr="00270DC2">
                              <w:rPr>
                                <w:rFonts w:ascii="Arial" w:hAnsi="Arial" w:cs="Arial"/>
                                <w:sz w:val="24"/>
                                <w:szCs w:val="24"/>
                              </w:rPr>
                              <w:t xml:space="preserve"> </w:t>
                            </w:r>
                            <w:r w:rsidRPr="00865CD6">
                              <w:rPr>
                                <w:rFonts w:ascii="Arial" w:hAnsi="Arial" w:cs="Arial"/>
                                <w:sz w:val="24"/>
                                <w:szCs w:val="24"/>
                              </w:rPr>
                              <w:t xml:space="preserve">Swansea “council’s children’s services are providing children and families with a sustainable, focused service which is improving outcomes for children.” (CSSIW, 2015)    </w:t>
                            </w:r>
                            <w:r>
                              <w:rPr>
                                <w:rFonts w:ascii="Arial" w:hAnsi="Arial" w:cs="Arial"/>
                                <w:sz w:val="24"/>
                                <w:szCs w:val="24"/>
                              </w:rPr>
                              <w:t>A</w:t>
                            </w:r>
                            <w:r w:rsidRPr="00865CD6">
                              <w:rPr>
                                <w:rFonts w:ascii="Arial" w:hAnsi="Arial" w:cs="Arial"/>
                                <w:sz w:val="24"/>
                                <w:szCs w:val="24"/>
                              </w:rPr>
                              <w:t xml:space="preserve">n examination of </w:t>
                            </w:r>
                            <w:r>
                              <w:rPr>
                                <w:rFonts w:ascii="Arial" w:hAnsi="Arial" w:cs="Arial"/>
                                <w:sz w:val="24"/>
                                <w:szCs w:val="24"/>
                              </w:rPr>
                              <w:t xml:space="preserve">the </w:t>
                            </w:r>
                            <w:r w:rsidRPr="00865CD6">
                              <w:rPr>
                                <w:rFonts w:ascii="Arial" w:hAnsi="Arial" w:cs="Arial"/>
                                <w:sz w:val="24"/>
                                <w:szCs w:val="24"/>
                              </w:rPr>
                              <w:t>education statistics regarding school aged children, reveal</w:t>
                            </w:r>
                            <w:r>
                              <w:rPr>
                                <w:rFonts w:ascii="Arial" w:hAnsi="Arial" w:cs="Arial"/>
                                <w:sz w:val="24"/>
                                <w:szCs w:val="24"/>
                              </w:rPr>
                              <w:t>ed</w:t>
                            </w:r>
                            <w:r w:rsidRPr="00865CD6">
                              <w:rPr>
                                <w:rFonts w:ascii="Arial" w:hAnsi="Arial" w:cs="Arial"/>
                                <w:sz w:val="24"/>
                                <w:szCs w:val="24"/>
                              </w:rPr>
                              <w:t xml:space="preserve"> that 85% of all pupils involved in EOTAS in Swansea have additional learning needs or SEN. (EOTAS, 2015). There has also been a 14% increase in home-education in Wales (2014-2015), with many of these youngsters being removed from school due to their neuro-divergent needs such as dyslexia, dyspraxia, ADHD and ASC, not being met at school. (SHED,</w:t>
                            </w:r>
                            <w:r>
                              <w:rPr>
                                <w:rFonts w:ascii="Arial" w:hAnsi="Arial" w:cs="Arial"/>
                                <w:sz w:val="24"/>
                                <w:szCs w:val="24"/>
                              </w:rPr>
                              <w:t xml:space="preserve"> </w:t>
                            </w:r>
                            <w:r w:rsidRPr="00865CD6">
                              <w:rPr>
                                <w:rFonts w:ascii="Arial" w:hAnsi="Arial" w:cs="Arial"/>
                                <w:sz w:val="24"/>
                                <w:szCs w:val="24"/>
                              </w:rPr>
                              <w:t>201</w:t>
                            </w:r>
                            <w:r>
                              <w:rPr>
                                <w:rFonts w:ascii="Arial" w:hAnsi="Arial" w:cs="Arial"/>
                                <w:sz w:val="24"/>
                                <w:szCs w:val="24"/>
                              </w:rPr>
                              <w:t>8; SCC, 2018</w:t>
                            </w:r>
                            <w:r w:rsidRPr="00865CD6">
                              <w:rPr>
                                <w:rFonts w:ascii="Arial" w:hAnsi="Arial" w:cs="Arial"/>
                                <w:sz w:val="24"/>
                                <w:szCs w:val="24"/>
                              </w:rPr>
                              <w:t>; Join the Dots, 201</w:t>
                            </w:r>
                            <w:r>
                              <w:rPr>
                                <w:rFonts w:ascii="Arial" w:hAnsi="Arial" w:cs="Arial"/>
                                <w:sz w:val="24"/>
                                <w:szCs w:val="24"/>
                              </w:rPr>
                              <w:t>8). I</w:t>
                            </w:r>
                            <w:r w:rsidRPr="00865CD6">
                              <w:rPr>
                                <w:rFonts w:ascii="Arial" w:hAnsi="Arial" w:cs="Arial"/>
                                <w:sz w:val="24"/>
                                <w:szCs w:val="24"/>
                              </w:rPr>
                              <w:t xml:space="preserve">n October 2016, </w:t>
                            </w:r>
                            <w:r>
                              <w:rPr>
                                <w:rFonts w:ascii="Arial" w:hAnsi="Arial" w:cs="Arial"/>
                                <w:sz w:val="24"/>
                                <w:szCs w:val="24"/>
                              </w:rPr>
                              <w:t xml:space="preserve">I attended a talk at a Swansea University and heard </w:t>
                            </w:r>
                            <w:r w:rsidRPr="00865CD6">
                              <w:rPr>
                                <w:rFonts w:ascii="Arial" w:hAnsi="Arial" w:cs="Arial"/>
                                <w:sz w:val="24"/>
                                <w:szCs w:val="24"/>
                              </w:rPr>
                              <w:t>the Chairman of ABMU, Professor Andrew</w:t>
                            </w:r>
                            <w:r>
                              <w:rPr>
                                <w:rFonts w:ascii="Arial" w:hAnsi="Arial" w:cs="Arial"/>
                                <w:sz w:val="24"/>
                                <w:szCs w:val="24"/>
                              </w:rPr>
                              <w:t xml:space="preserve"> Davies addressing</w:t>
                            </w:r>
                            <w:r w:rsidRPr="00865CD6">
                              <w:rPr>
                                <w:rFonts w:ascii="Arial" w:hAnsi="Arial" w:cs="Arial"/>
                                <w:sz w:val="24"/>
                                <w:szCs w:val="24"/>
                              </w:rPr>
                              <w:t xml:space="preserve"> Swansea university students stating that ABMU were the second highest health board in the UK for prescribing drugs/medication to service users. </w:t>
                            </w:r>
                          </w:p>
                          <w:p w:rsidR="00B9661E" w:rsidRPr="00663848" w:rsidRDefault="00B9661E" w:rsidP="008704F9">
                            <w:pPr>
                              <w:rPr>
                                <w:rFonts w:ascii="Arial" w:hAnsi="Arial" w:cs="Arial"/>
                                <w:sz w:val="24"/>
                                <w:szCs w:val="24"/>
                              </w:rPr>
                            </w:pPr>
                            <w:r>
                              <w:rPr>
                                <w:rFonts w:ascii="Arial" w:hAnsi="Arial" w:cs="Arial"/>
                                <w:sz w:val="24"/>
                                <w:szCs w:val="24"/>
                              </w:rPr>
                              <w:t xml:space="preserve">After I obtained my ethical clearance in 2015 (Appendix 1), I began to engage with some of the most excluded individuals in Swansea using deep </w:t>
                            </w:r>
                            <w:r w:rsidRPr="00865CD6">
                              <w:rPr>
                                <w:rFonts w:ascii="Arial" w:hAnsi="Arial" w:cs="Arial"/>
                                <w:sz w:val="24"/>
                                <w:szCs w:val="24"/>
                              </w:rPr>
                              <w:t>phenomenological analysis to gain insight into the</w:t>
                            </w:r>
                            <w:r>
                              <w:rPr>
                                <w:rFonts w:ascii="Arial" w:hAnsi="Arial" w:cs="Arial"/>
                                <w:sz w:val="24"/>
                                <w:szCs w:val="24"/>
                              </w:rPr>
                              <w:t>ir</w:t>
                            </w:r>
                            <w:r w:rsidRPr="00865CD6">
                              <w:rPr>
                                <w:rFonts w:ascii="Arial" w:hAnsi="Arial" w:cs="Arial"/>
                                <w:sz w:val="24"/>
                                <w:szCs w:val="24"/>
                              </w:rPr>
                              <w:t xml:space="preserve"> l</w:t>
                            </w:r>
                            <w:r>
                              <w:rPr>
                                <w:rFonts w:ascii="Arial" w:hAnsi="Arial" w:cs="Arial"/>
                                <w:sz w:val="24"/>
                                <w:szCs w:val="24"/>
                              </w:rPr>
                              <w:t xml:space="preserve">ived experiences of exclusion. It was purely through conducting this powerful psycho-dynamic user-led research, while doing keyword searches on participants’ transcripts which revealed child trauma, this led to this thesis developing into ‘ACEs Too High: An IPA Study to Examine Educational Exclusion and Social Inequality’. Consequently, this thesis not only answers the question asked by Swansea Council, but provides a recovery and preventative manual which gives a voice to the voiceless, acknowledges their pain and presents the call for social reform, educational equality and restorative justice.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5D996A" id="Text Box 409" o:spid="_x0000_s1057" type="#_x0000_t202" style="position:absolute;margin-left:2.5pt;margin-top:-14.25pt;width:478.5pt;height:540pt;z-index:252244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" fillcolor="white [3201]" strokeweight=".5pt">
                <v:textbox>
                  <w:txbxContent>
                    <w:p w:rsidR="00B9661E" w:rsidRDefault="00B9661E" w:rsidP="00985F29">
                      <w:pPr>
                        <w:rPr>
                          <w:rFonts w:ascii="Arial" w:hAnsi="Arial" w:cs="Arial"/>
                          <w:sz w:val="24"/>
                          <w:szCs w:val="24"/>
                        </w:rPr>
                      </w:pPr>
                      <w:r w:rsidRPr="00865CD6">
                        <w:rPr>
                          <w:rFonts w:ascii="Arial" w:hAnsi="Arial" w:cs="Arial"/>
                          <w:sz w:val="24"/>
                          <w:szCs w:val="24"/>
                        </w:rPr>
                        <w:t>Chief Inspector of Prisons Nick Hardwick (Stone, 2014) stated in his report about Swansea prison, “This is political and policy failure. The demands on the system have now completely outstripped the resources available to meet them...the publ</w:t>
                      </w:r>
                      <w:r>
                        <w:rPr>
                          <w:rFonts w:ascii="Arial" w:hAnsi="Arial" w:cs="Arial"/>
                          <w:sz w:val="24"/>
                          <w:szCs w:val="24"/>
                        </w:rPr>
                        <w:t xml:space="preserve">ic are at risk because of it.” </w:t>
                      </w:r>
                      <w:r w:rsidRPr="00865CD6">
                        <w:rPr>
                          <w:rFonts w:ascii="Arial" w:hAnsi="Arial" w:cs="Arial"/>
                          <w:sz w:val="24"/>
                          <w:szCs w:val="24"/>
                        </w:rPr>
                        <w:t xml:space="preserve">  </w:t>
                      </w:r>
                      <w:r>
                        <w:rPr>
                          <w:rFonts w:ascii="Arial" w:hAnsi="Arial" w:cs="Arial"/>
                          <w:sz w:val="24"/>
                          <w:szCs w:val="24"/>
                        </w:rPr>
                        <w:t>Moreover, f</w:t>
                      </w:r>
                      <w:r w:rsidRPr="00865CD6">
                        <w:rPr>
                          <w:rFonts w:ascii="Arial" w:hAnsi="Arial" w:cs="Arial"/>
                          <w:sz w:val="24"/>
                          <w:szCs w:val="24"/>
                        </w:rPr>
                        <w:t xml:space="preserve">ollowing a notification from South Wales police about sexual abuse of a staff member towards a vulnerable patient at Swansea’s psychiatric hospital, the Health Inspectorate of Wales inspected the hospital in 2012. </w:t>
                      </w:r>
                      <w:r w:rsidRPr="0050541C">
                        <w:rPr>
                          <w:rFonts w:ascii="Arial" w:hAnsi="Arial" w:cs="Arial"/>
                          <w:sz w:val="24"/>
                          <w:szCs w:val="24"/>
                        </w:rPr>
                        <w:t xml:space="preserve">A recent report (HIW, 2012, p.21) stated that in the month of June 2011, one acute ward was locked for 80% of the time and there was ‘a lack of multi-disciplinary input to most wards’.  </w:t>
                      </w:r>
                      <w:r w:rsidRPr="00865CD6">
                        <w:rPr>
                          <w:rFonts w:ascii="Arial" w:hAnsi="Arial" w:cs="Arial"/>
                          <w:sz w:val="24"/>
                          <w:szCs w:val="24"/>
                        </w:rPr>
                        <w:t xml:space="preserve">Additionally, Swansea LAC figures </w:t>
                      </w:r>
                      <w:r>
                        <w:rPr>
                          <w:rFonts w:ascii="Arial" w:hAnsi="Arial" w:cs="Arial"/>
                          <w:sz w:val="24"/>
                          <w:szCs w:val="24"/>
                        </w:rPr>
                        <w:t xml:space="preserve">were </w:t>
                      </w:r>
                      <w:r w:rsidRPr="00865CD6">
                        <w:rPr>
                          <w:rFonts w:ascii="Arial" w:hAnsi="Arial" w:cs="Arial"/>
                          <w:sz w:val="24"/>
                          <w:szCs w:val="24"/>
                        </w:rPr>
                        <w:t xml:space="preserve">also significantly higher the Welsh average and Cardiff (the capital city), reveal problems in the city. </w:t>
                      </w:r>
                      <w:r>
                        <w:rPr>
                          <w:rFonts w:ascii="Arial" w:hAnsi="Arial" w:cs="Arial"/>
                          <w:sz w:val="24"/>
                          <w:szCs w:val="24"/>
                        </w:rPr>
                        <w:t>D</w:t>
                      </w:r>
                      <w:r w:rsidRPr="00865CD6">
                        <w:rPr>
                          <w:rFonts w:ascii="Arial" w:hAnsi="Arial" w:cs="Arial"/>
                          <w:sz w:val="24"/>
                          <w:szCs w:val="24"/>
                        </w:rPr>
                        <w:t>espite Swansea LA having high LAC figures compared to the national average</w:t>
                      </w:r>
                      <w:r w:rsidRPr="00270DC2">
                        <w:rPr>
                          <w:rFonts w:ascii="Arial" w:hAnsi="Arial" w:cs="Arial"/>
                          <w:sz w:val="24"/>
                          <w:szCs w:val="24"/>
                        </w:rPr>
                        <w:t xml:space="preserve"> </w:t>
                      </w:r>
                      <w:r w:rsidRPr="00865CD6">
                        <w:rPr>
                          <w:rFonts w:ascii="Arial" w:hAnsi="Arial" w:cs="Arial"/>
                          <w:sz w:val="24"/>
                          <w:szCs w:val="24"/>
                        </w:rPr>
                        <w:t xml:space="preserve">Swansea “council’s children’s services are providing children and families with a sustainable, focused service which is improving outcomes for children.” (CSSIW, 2015)    </w:t>
                      </w:r>
                      <w:r>
                        <w:rPr>
                          <w:rFonts w:ascii="Arial" w:hAnsi="Arial" w:cs="Arial"/>
                          <w:sz w:val="24"/>
                          <w:szCs w:val="24"/>
                        </w:rPr>
                        <w:t>A</w:t>
                      </w:r>
                      <w:r w:rsidRPr="00865CD6">
                        <w:rPr>
                          <w:rFonts w:ascii="Arial" w:hAnsi="Arial" w:cs="Arial"/>
                          <w:sz w:val="24"/>
                          <w:szCs w:val="24"/>
                        </w:rPr>
                        <w:t xml:space="preserve">n examination of </w:t>
                      </w:r>
                      <w:r>
                        <w:rPr>
                          <w:rFonts w:ascii="Arial" w:hAnsi="Arial" w:cs="Arial"/>
                          <w:sz w:val="24"/>
                          <w:szCs w:val="24"/>
                        </w:rPr>
                        <w:t xml:space="preserve">the </w:t>
                      </w:r>
                      <w:r w:rsidRPr="00865CD6">
                        <w:rPr>
                          <w:rFonts w:ascii="Arial" w:hAnsi="Arial" w:cs="Arial"/>
                          <w:sz w:val="24"/>
                          <w:szCs w:val="24"/>
                        </w:rPr>
                        <w:t>education statistics regarding school aged children, reveal</w:t>
                      </w:r>
                      <w:r>
                        <w:rPr>
                          <w:rFonts w:ascii="Arial" w:hAnsi="Arial" w:cs="Arial"/>
                          <w:sz w:val="24"/>
                          <w:szCs w:val="24"/>
                        </w:rPr>
                        <w:t>ed</w:t>
                      </w:r>
                      <w:r w:rsidRPr="00865CD6">
                        <w:rPr>
                          <w:rFonts w:ascii="Arial" w:hAnsi="Arial" w:cs="Arial"/>
                          <w:sz w:val="24"/>
                          <w:szCs w:val="24"/>
                        </w:rPr>
                        <w:t xml:space="preserve"> that 85% of all pupils involved in EOTAS in Swansea have additional learning needs or SEN. (EOTAS, 2015). There has also been a 14% increase in home-education in Wales (2014-2015), with many of these youngsters being removed from school due to their neuro-divergent needs such as dyslexia, dyspraxia, ADHD and ASC, not being met at school. (SHED,</w:t>
                      </w:r>
                      <w:r>
                        <w:rPr>
                          <w:rFonts w:ascii="Arial" w:hAnsi="Arial" w:cs="Arial"/>
                          <w:sz w:val="24"/>
                          <w:szCs w:val="24"/>
                        </w:rPr>
                        <w:t xml:space="preserve"> </w:t>
                      </w:r>
                      <w:r w:rsidRPr="00865CD6">
                        <w:rPr>
                          <w:rFonts w:ascii="Arial" w:hAnsi="Arial" w:cs="Arial"/>
                          <w:sz w:val="24"/>
                          <w:szCs w:val="24"/>
                        </w:rPr>
                        <w:t>201</w:t>
                      </w:r>
                      <w:r>
                        <w:rPr>
                          <w:rFonts w:ascii="Arial" w:hAnsi="Arial" w:cs="Arial"/>
                          <w:sz w:val="24"/>
                          <w:szCs w:val="24"/>
                        </w:rPr>
                        <w:t>8; SCC, 2018</w:t>
                      </w:r>
                      <w:r w:rsidRPr="00865CD6">
                        <w:rPr>
                          <w:rFonts w:ascii="Arial" w:hAnsi="Arial" w:cs="Arial"/>
                          <w:sz w:val="24"/>
                          <w:szCs w:val="24"/>
                        </w:rPr>
                        <w:t>; Join the Dots, 201</w:t>
                      </w:r>
                      <w:r>
                        <w:rPr>
                          <w:rFonts w:ascii="Arial" w:hAnsi="Arial" w:cs="Arial"/>
                          <w:sz w:val="24"/>
                          <w:szCs w:val="24"/>
                        </w:rPr>
                        <w:t>8). I</w:t>
                      </w:r>
                      <w:r w:rsidRPr="00865CD6">
                        <w:rPr>
                          <w:rFonts w:ascii="Arial" w:hAnsi="Arial" w:cs="Arial"/>
                          <w:sz w:val="24"/>
                          <w:szCs w:val="24"/>
                        </w:rPr>
                        <w:t xml:space="preserve">n October 2016, </w:t>
                      </w:r>
                      <w:r>
                        <w:rPr>
                          <w:rFonts w:ascii="Arial" w:hAnsi="Arial" w:cs="Arial"/>
                          <w:sz w:val="24"/>
                          <w:szCs w:val="24"/>
                        </w:rPr>
                        <w:t xml:space="preserve">I attended a talk at a Swansea University and heard </w:t>
                      </w:r>
                      <w:r w:rsidRPr="00865CD6">
                        <w:rPr>
                          <w:rFonts w:ascii="Arial" w:hAnsi="Arial" w:cs="Arial"/>
                          <w:sz w:val="24"/>
                          <w:szCs w:val="24"/>
                        </w:rPr>
                        <w:t>the Chairman of ABMU, Professor Andrew</w:t>
                      </w:r>
                      <w:r>
                        <w:rPr>
                          <w:rFonts w:ascii="Arial" w:hAnsi="Arial" w:cs="Arial"/>
                          <w:sz w:val="24"/>
                          <w:szCs w:val="24"/>
                        </w:rPr>
                        <w:t xml:space="preserve"> Davies addressing</w:t>
                      </w:r>
                      <w:r w:rsidRPr="00865CD6">
                        <w:rPr>
                          <w:rFonts w:ascii="Arial" w:hAnsi="Arial" w:cs="Arial"/>
                          <w:sz w:val="24"/>
                          <w:szCs w:val="24"/>
                        </w:rPr>
                        <w:t xml:space="preserve"> Swansea university students stating that ABMU were the second highest health board in the UK for prescribing drugs/medication to service users. </w:t>
                      </w:r>
                    </w:p>
                    <w:p w:rsidR="00B9661E" w:rsidRPr="00663848" w:rsidRDefault="00B9661E" w:rsidP="008704F9">
                      <w:pPr>
                        <w:rPr>
                          <w:rFonts w:ascii="Arial" w:hAnsi="Arial" w:cs="Arial"/>
                          <w:sz w:val="24"/>
                          <w:szCs w:val="24"/>
                        </w:rPr>
                      </w:pPr>
                      <w:r>
                        <w:rPr>
                          <w:rFonts w:ascii="Arial" w:hAnsi="Arial" w:cs="Arial"/>
                          <w:sz w:val="24"/>
                          <w:szCs w:val="24"/>
                        </w:rPr>
                        <w:t xml:space="preserve">After I obtained my ethical clearance in 2015 (Appendix 1), I began to engage with some of the most excluded individuals in Swansea using deep </w:t>
                      </w:r>
                      <w:r w:rsidRPr="00865CD6">
                        <w:rPr>
                          <w:rFonts w:ascii="Arial" w:hAnsi="Arial" w:cs="Arial"/>
                          <w:sz w:val="24"/>
                          <w:szCs w:val="24"/>
                        </w:rPr>
                        <w:t>phenomenological analysis to gain insight into the</w:t>
                      </w:r>
                      <w:r>
                        <w:rPr>
                          <w:rFonts w:ascii="Arial" w:hAnsi="Arial" w:cs="Arial"/>
                          <w:sz w:val="24"/>
                          <w:szCs w:val="24"/>
                        </w:rPr>
                        <w:t>ir</w:t>
                      </w:r>
                      <w:r w:rsidRPr="00865CD6">
                        <w:rPr>
                          <w:rFonts w:ascii="Arial" w:hAnsi="Arial" w:cs="Arial"/>
                          <w:sz w:val="24"/>
                          <w:szCs w:val="24"/>
                        </w:rPr>
                        <w:t xml:space="preserve"> l</w:t>
                      </w:r>
                      <w:r>
                        <w:rPr>
                          <w:rFonts w:ascii="Arial" w:hAnsi="Arial" w:cs="Arial"/>
                          <w:sz w:val="24"/>
                          <w:szCs w:val="24"/>
                        </w:rPr>
                        <w:t xml:space="preserve">ived experiences of exclusion. It was purely through conducting this powerful psycho-dynamic user-led research, while doing keyword searches on participants’ transcripts which revealed child trauma, this led to this thesis developing into ‘ACEs Too High: An IPA Study to Examine Educational Exclusion and Social Inequality’. Consequently, this thesis not only answers the question asked by Swansea Council, but provides a recovery and preventative manual which gives a voice to the voiceless, acknowledges their pain and presents the call for social reform, educational equality and restorative justice. </w:t>
                      </w:r>
                    </w:p>
                  </w:txbxContent>
                </v:textbox>
              </v:shape>
            </w:pict>
          </mc:Fallback>
        </mc:AlternateContent>
      </w: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985F29" w:rsidRDefault="00985F29" w:rsidP="00985F29">
      <w:pPr>
        <w:tabs>
          <w:tab w:val="left" w:pos="2055"/>
        </w:tabs>
        <w:outlineLvl w:val="0"/>
        <w:rPr>
          <w:rFonts w:cstheme="minorHAnsi"/>
          <w:b/>
          <w:noProof/>
          <w:sz w:val="28"/>
          <w:szCs w:val="28"/>
        </w:rPr>
      </w:pPr>
    </w:p>
    <w:p w:rsidR="00E91EDF" w:rsidRDefault="00E91EDF" w:rsidP="00985F29">
      <w:pPr>
        <w:tabs>
          <w:tab w:val="left" w:pos="2055"/>
        </w:tabs>
        <w:outlineLvl w:val="0"/>
        <w:rPr>
          <w:rFonts w:cstheme="minorHAnsi"/>
          <w:b/>
          <w:noProof/>
          <w:sz w:val="28"/>
          <w:szCs w:val="28"/>
        </w:rPr>
      </w:pPr>
    </w:p>
    <w:p w:rsidR="00985F29" w:rsidRPr="00711A02" w:rsidRDefault="00985F29" w:rsidP="00985F29">
      <w:pPr>
        <w:rPr>
          <w:rFonts w:ascii="Arial" w:hAnsi="Arial" w:cs="Arial"/>
          <w:sz w:val="24"/>
          <w:szCs w:val="24"/>
        </w:rPr>
      </w:pPr>
      <w:r>
        <w:rPr>
          <w:rFonts w:ascii="Arial" w:hAnsi="Arial" w:cs="Arial"/>
          <w:sz w:val="24"/>
          <w:szCs w:val="24"/>
        </w:rPr>
        <w:t xml:space="preserve">. </w:t>
      </w:r>
    </w:p>
    <w:p w:rsidR="00985F29" w:rsidRDefault="00985F29" w:rsidP="00985F29">
      <w:pPr>
        <w:tabs>
          <w:tab w:val="left" w:pos="2055"/>
        </w:tabs>
        <w:outlineLvl w:val="0"/>
        <w:rPr>
          <w:b/>
          <w:sz w:val="32"/>
          <w:szCs w:val="32"/>
        </w:rPr>
      </w:pPr>
      <w:r>
        <w:rPr>
          <w:rFonts w:cstheme="minorHAnsi"/>
          <w:b/>
          <w:noProof/>
          <w:sz w:val="28"/>
          <w:szCs w:val="28"/>
          <w:lang w:eastAsia="en-GB"/>
        </w:rPr>
        <w:lastRenderedPageBreak/>
        <mc:AlternateContent>
          <mc:Choice Requires="wps">
            <w:drawing>
              <wp:anchor distT="0" distB="0" distL="114300" distR="114300" simplePos="0" relativeHeight="252240896" behindDoc="0" locked="0" layoutInCell="1" allowOverlap="1" wp14:anchorId="5A4E67CB" wp14:editId="0CF0B7A2">
                <wp:simplePos x="0" y="0"/>
                <wp:positionH relativeFrom="column">
                  <wp:posOffset>-84406</wp:posOffset>
                </wp:positionH>
                <wp:positionV relativeFrom="paragraph">
                  <wp:posOffset>386862</wp:posOffset>
                </wp:positionV>
                <wp:extent cx="5853659" cy="7364436"/>
                <wp:effectExtent l="0" t="0" r="13970" b="14605"/>
                <wp:wrapNone/>
                <wp:docPr id="411" name="Text Box 411"/>
                <wp:cNvGraphicFramePr/>
                <a:graphic xmlns:a="http://schemas.openxmlformats.org/drawingml/2006/main">
                  <a:graphicData uri="http://schemas.microsoft.com/office/word/2010/wordprocessingShape">
                    <wps:wsp>
                      <wps:cNvSpPr txBox="1"/>
                      <wps:spPr>
                        <a:xfrm>
                          <a:off x="0" y="0"/>
                          <a:ext cx="5853659" cy="7364436"/>
                        </a:xfrm>
                        <a:prstGeom prst="rect">
                          <a:avLst/>
                        </a:prstGeom>
                        <a:solidFill>
                          <a:schemeClr val="lt1"/>
                        </a:solidFill>
                        <a:ln w="6350">
                          <a:solidFill>
                            <a:prstClr val="black"/>
                          </a:solidFill>
                        </a:ln>
                      </wps:spPr>
                      <wps:txbx>
                        <w:txbxContent>
                          <w:p w:rsidR="00B9661E" w:rsidRDefault="00B9661E" w:rsidP="00985F29">
                            <w:pPr>
                              <w:tabs>
                                <w:tab w:val="left" w:pos="2055"/>
                              </w:tabs>
                              <w:rPr>
                                <w:b/>
                                <w:sz w:val="32"/>
                                <w:szCs w:val="32"/>
                              </w:rPr>
                            </w:pPr>
                            <w:r w:rsidRPr="001175E0">
                              <w:t>As part of my own learning development as a new home-educator, I joined multiple online home-education sites on Facebook to learn from those more experienced at home-education than I. Despite teaching nearly twenty-years and having experience of teaching different age groups throughout primary, having engaged in an array of continued professional development and gaining postgraduate teaching qualifications, I was amazed by the sheer depth of up-to-date specialist knowledge held by many of these home-educators on these sites which are too many to mention). Before home-educating out of necessity not choice, I had negative pre-conceived ideas about home-educators, as I presumed that they were all anti-social with ‘problems’ with the establishment.  However, I found that the home-education communities extended a warm welcome (even though I was a teacher) and empowered me with new specialist knowledge from their point of view and alternative ways to facilitate this new way to learn with my own child. I made lots of international friends and discovered multitudes of parents whose children had been failed by school systems, through many experiencing bullying, unmet ALN, unsuitable provision or other issues which resulted in damages to mental health. I also found that many of these parents who had fought and struggling to get support for their children, had been targeted by social services after seeking additional help or funding for their children’s educational provision. Some had even been threatened with the police.  I soon realised that the accounts from the home-educated participants in this stu</w:t>
                            </w:r>
                            <w:r>
                              <w:t xml:space="preserve">dy are not uncommon to Swansea </w:t>
                            </w:r>
                            <w:r w:rsidRPr="001175E0">
                              <w:t>but are widespread across the UK</w:t>
                            </w:r>
                            <w:r w:rsidRPr="00C87C88">
                              <w:t>.</w:t>
                            </w:r>
                            <w:r w:rsidRPr="001175E0">
                              <w:t xml:space="preserve"> I am grateful to many home-educating parents, one of them in particular, since this lady especially went out of her way to demonstrate exceptional kindness and removed barriers to my daughter’s inability to access GCSEs in Wales, at a time when the support from the local authority was non-existent. This home-educator’s help and support came at a time after we had previously spent over £1000 at an exam centre in England, as we could not find any access in Wales</w:t>
                            </w:r>
                            <w:r>
                              <w:t>.</w:t>
                            </w:r>
                            <w:r w:rsidRPr="001175E0">
                              <w:t xml:space="preserve"> This lady, like many within the home-education community was, as Bellis (2017) describes, an individual whose positive input made the difference and can still be felt years later. This lady wasn’t a qualified teacher, but she showed more care and concern for my daughter’s educational achievement and wellbeing than any of the professionals working within the local education authority at that time, who chose to do nothing and only offered ‘token</w:t>
                            </w:r>
                            <w:r>
                              <w:t>’ letter of</w:t>
                            </w:r>
                            <w:r w:rsidRPr="001175E0">
                              <w:t xml:space="preserve"> support’ after the GCSE exams were over. This experience taught me many things, as it challenged my wrong pre-conceived ideas about home-education being a group of isolated people. It also made me realise that home-education can offer children who’ve been failed by school, a safe haven and a second chance to redeem their education and wellbeing. I also wondered about what happened to all the other children who had been forced out of school through no fault of their own, what if their parents could not afford to pay for their GCSEs or what if they didn’t have a supportive person to help them with new trauma friendly, restorative practice which w</w:t>
                            </w:r>
                            <w:r>
                              <w:t>ere</w:t>
                            </w:r>
                            <w:r w:rsidRPr="001175E0">
                              <w:t xml:space="preserve"> not available through the local authorities? </w:t>
                            </w:r>
                          </w:p>
                          <w:p w:rsidR="00B9661E" w:rsidRDefault="00B9661E" w:rsidP="00985F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4E67CB" id="Text Box 411" o:spid="_x0000_s1058" type="#_x0000_t202" style="position:absolute;margin-left:-6.65pt;margin-top:30.45pt;width:460.9pt;height:579.9pt;z-index:252240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" fillcolor="white [3201]" strokeweight=".5pt">
                <v:textbox>
                  <w:txbxContent>
                    <w:p w:rsidR="00B9661E" w:rsidRDefault="00B9661E" w:rsidP="00985F29">
                      <w:pPr>
                        <w:tabs>
                          <w:tab w:val="left" w:pos="2055"/>
                        </w:tabs>
                        <w:rPr>
                          <w:b/>
                          <w:sz w:val="32"/>
                          <w:szCs w:val="32"/>
                        </w:rPr>
                      </w:pPr>
                      <w:r w:rsidRPr="001175E0">
                        <w:t>As part of my own learning development as a new home-educator, I joined multiple online home-education sites on Facebook to learn from those more experienced at home-education than I. Despite teaching nearly twenty-years and having experience of teaching different age groups throughout primary, having engaged in an array of continued professional development and gaining postgraduate teaching qualifications, I was amazed by the sheer depth of up-to-date specialist knowledge held by many of these home-educators on these sites which are too many to mention). Before home-educating out of necessity not choice, I had negative pre-conceived ideas about home-educators, as I presumed that they were all anti-social with ‘problems’ with the establishment.  However, I found that the home-education communities extended a warm welcome (even though I was a teacher) and empowered me with new specialist knowledge from their point of view and alternative ways to facilitate this new way to learn with my own child. I made lots of international friends and discovered multitudes of parents whose children had been failed by school systems, through many experiencing bullying, unmet ALN, unsuitable provision or other issues which resulted in damages to mental health. I also found that many of these parents who had fought and struggling to get support for their children, had been targeted by social services after seeking additional help or funding for their children’s educational provision. Some had even been threatened with the police.  I soon realised that the accounts from the home-educated participants in this stu</w:t>
                      </w:r>
                      <w:r>
                        <w:t xml:space="preserve">dy are not uncommon to Swansea </w:t>
                      </w:r>
                      <w:r w:rsidRPr="001175E0">
                        <w:t>but are widespread across the UK</w:t>
                      </w:r>
                      <w:r w:rsidRPr="00C87C88">
                        <w:t>.</w:t>
                      </w:r>
                      <w:r w:rsidRPr="001175E0">
                        <w:t xml:space="preserve"> I am grateful to many home-educating parents, one of them in particular, since this lady especially went out of her way to demonstrate exceptional kindness and removed barriers to my daughter’s inability to access GCSEs in Wales, at a time when the support from the local authority was non-existent. This home-educator’s help and support came at a time after we had previously spent over £1000 at an exam centre in England, as we could not find any access in Wales</w:t>
                      </w:r>
                      <w:r>
                        <w:t>.</w:t>
                      </w:r>
                      <w:r w:rsidRPr="001175E0">
                        <w:t xml:space="preserve"> This lady, like many within the home-education community was, as Bellis (2017) describes, an individual whose positive input made the difference and can still be felt years later. This lady wasn’t a qualified teacher, but she showed more care and concern for my daughter’s educational achievement and wellbeing than any of the professionals working within the local education authority at that time, who chose to do nothing and only offered ‘token</w:t>
                      </w:r>
                      <w:r>
                        <w:t>’ letter of</w:t>
                      </w:r>
                      <w:r w:rsidRPr="001175E0">
                        <w:t xml:space="preserve"> support’ after the GCSE exams were over. This experience taught me many things, as it challenged my wrong pre-conceived ideas about home-education being a group of isolated people. It also made me realise that home-education can offer children who’ve been failed by school, a safe haven and a second chance to redeem their education and wellbeing. I also wondered about what happened to all the other children who had been forced out of school through no fault of their own, what if their parents could not afford to pay for their GCSEs or what if they didn’t have a supportive person to help them with new trauma friendly, restorative practice which w</w:t>
                      </w:r>
                      <w:r>
                        <w:t>ere</w:t>
                      </w:r>
                      <w:r w:rsidRPr="001175E0">
                        <w:t xml:space="preserve"> not available through the local authorities? </w:t>
                      </w:r>
                    </w:p>
                    <w:p w:rsidR="00B9661E" w:rsidRDefault="00B9661E" w:rsidP="00985F29"/>
                  </w:txbxContent>
                </v:textbox>
              </v:shape>
            </w:pict>
          </mc:Fallback>
        </mc:AlternateContent>
      </w:r>
      <w:r>
        <w:rPr>
          <w:rFonts w:cstheme="minorHAnsi"/>
          <w:b/>
          <w:noProof/>
          <w:sz w:val="28"/>
          <w:szCs w:val="28"/>
        </w:rPr>
        <w:t>Reflexive Box – Home-Education – A Refuge for Many</w:t>
      </w: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tabs>
          <w:tab w:val="left" w:pos="2055"/>
        </w:tabs>
        <w:rPr>
          <w:b/>
          <w:sz w:val="32"/>
          <w:szCs w:val="32"/>
        </w:rPr>
      </w:pPr>
    </w:p>
    <w:p w:rsidR="00985F29" w:rsidRDefault="00985F29" w:rsidP="00985F29">
      <w:pPr>
        <w:ind w:left="720"/>
        <w:outlineLvl w:val="0"/>
        <w:rPr>
          <w:rFonts w:cstheme="minorHAnsi"/>
          <w:b/>
          <w:noProof/>
          <w:sz w:val="28"/>
          <w:szCs w:val="28"/>
        </w:rPr>
      </w:pPr>
    </w:p>
    <w:p w:rsidR="00985F29" w:rsidRDefault="00985F29" w:rsidP="00985F29">
      <w:pPr>
        <w:ind w:left="720"/>
        <w:outlineLvl w:val="0"/>
        <w:rPr>
          <w:b/>
          <w:sz w:val="40"/>
          <w:szCs w:val="40"/>
          <w:u w:val="single"/>
        </w:rPr>
      </w:pPr>
    </w:p>
    <w:p w:rsidR="00985F29" w:rsidRDefault="00985F29" w:rsidP="00985F29">
      <w:pPr>
        <w:ind w:left="720"/>
        <w:outlineLvl w:val="0"/>
        <w:rPr>
          <w:b/>
          <w:sz w:val="40"/>
          <w:szCs w:val="40"/>
          <w:u w:val="single"/>
        </w:rPr>
      </w:pPr>
    </w:p>
    <w:p w:rsidR="00985F29" w:rsidRDefault="00985F29" w:rsidP="00985F29">
      <w:pPr>
        <w:ind w:left="720"/>
        <w:outlineLvl w:val="0"/>
        <w:rPr>
          <w:b/>
          <w:sz w:val="40"/>
          <w:szCs w:val="40"/>
          <w:u w:val="single"/>
        </w:rPr>
      </w:pPr>
    </w:p>
    <w:p w:rsidR="00985F29" w:rsidRDefault="00985F29" w:rsidP="00985F29">
      <w:pPr>
        <w:ind w:left="720"/>
        <w:outlineLvl w:val="0"/>
        <w:rPr>
          <w:b/>
          <w:sz w:val="40"/>
          <w:szCs w:val="40"/>
          <w:u w:val="single"/>
        </w:rPr>
      </w:pPr>
    </w:p>
    <w:p w:rsidR="00985F29" w:rsidRDefault="00985F29" w:rsidP="00985F29">
      <w:pPr>
        <w:outlineLvl w:val="0"/>
        <w:rPr>
          <w:rFonts w:cstheme="minorHAnsi"/>
          <w:b/>
          <w:noProof/>
          <w:sz w:val="28"/>
          <w:szCs w:val="28"/>
        </w:rPr>
      </w:pPr>
    </w:p>
    <w:p w:rsidR="00985F29" w:rsidRPr="00A4264C" w:rsidRDefault="004A3544" w:rsidP="00985F29">
      <w:pPr>
        <w:ind w:left="720"/>
        <w:outlineLvl w:val="0"/>
        <w:rPr>
          <w:rFonts w:cstheme="minorHAnsi"/>
          <w:b/>
          <w:noProof/>
          <w:sz w:val="28"/>
          <w:szCs w:val="28"/>
        </w:rPr>
      </w:pPr>
      <w:r>
        <w:rPr>
          <w:b/>
          <w:noProof/>
          <w:sz w:val="40"/>
          <w:szCs w:val="40"/>
          <w:u w:val="single"/>
          <w:lang w:eastAsia="en-GB"/>
        </w:rPr>
        <w:lastRenderedPageBreak/>
        <mc:AlternateContent>
          <mc:Choice Requires="wps">
            <w:drawing>
              <wp:anchor distT="0" distB="0" distL="114300" distR="114300" simplePos="0" relativeHeight="252241920" behindDoc="0" locked="0" layoutInCell="1" allowOverlap="1" wp14:anchorId="09C17003" wp14:editId="5CF2D25E">
                <wp:simplePos x="0" y="0"/>
                <wp:positionH relativeFrom="column">
                  <wp:posOffset>-77821</wp:posOffset>
                </wp:positionH>
                <wp:positionV relativeFrom="paragraph">
                  <wp:posOffset>291831</wp:posOffset>
                </wp:positionV>
                <wp:extent cx="6225702" cy="4007796"/>
                <wp:effectExtent l="0" t="0" r="10160" b="18415"/>
                <wp:wrapNone/>
                <wp:docPr id="412" name="Text Box 412"/>
                <wp:cNvGraphicFramePr/>
                <a:graphic xmlns:a="http://schemas.openxmlformats.org/drawingml/2006/main">
                  <a:graphicData uri="http://schemas.microsoft.com/office/word/2010/wordprocessingShape">
                    <wps:wsp>
                      <wps:cNvSpPr txBox="1"/>
                      <wps:spPr>
                        <a:xfrm>
                          <a:off x="0" y="0"/>
                          <a:ext cx="6225702" cy="4007796"/>
                        </a:xfrm>
                        <a:prstGeom prst="rect">
                          <a:avLst/>
                        </a:prstGeom>
                        <a:solidFill>
                          <a:schemeClr val="lt1"/>
                        </a:solidFill>
                        <a:ln w="6350">
                          <a:solidFill>
                            <a:prstClr val="black"/>
                          </a:solidFill>
                        </a:ln>
                      </wps:spPr>
                      <wps:txbx>
                        <w:txbxContent>
                          <w:p w:rsidR="00B9661E" w:rsidRDefault="00B9661E" w:rsidP="00985F29">
                            <w:r>
                              <w:t xml:space="preserve">For several years my husband led a large local volunteer group who regularly fed the homeless through doing weekly soup runs and Saturday breakfasts at one of the local churches. When he attended an independent, volunteer homeless drop-in centre which offered a range of choices of hot food, friendship, social activities, counselling for substance misuse and long-term rehabilitation, I went along to volunteer too.  The homeless people told stories of systematic failures which sadly were not uncommon, but rather the norm among this community. Within this safe place, the strong bonds of friendship, support and kindness flourished, impacting everyone as soon as they walked through the door. The clients from the street were always polite and grateful to be served with food and it was evident just by talking with many of them that they struggled to communicate, along with having confidence and trust issues.  The nameless faceless individuals behind Swansea’s social poverty statistics, especially the homelessness data, substance misuse, criminal justice revolving door of reoffending, psychiatric admissions, foster-care backgrounds, educational failure, death by drugs and male suicide figures were to be found amongst this community. Moreover, the harsh realities of this pain can be evidenced within this doctorate, not as an academic exercise, but as the fragility of someone’s life and death. I was very privileged to be trusted enough to conduct one of my interviews at this homeless drop-in centre. Whilst doing the taped interview, I was kindly asked if I wanted a bacon sandwich by another person who had struggled with addiction at this centre. Before I had the chance to transcribe my interview, the person who had been recorded on the tape offering me a bacon sandwich was dead. A few months later another volunteer at this centre committed suicide. Someone has to do something to help reverse the poverty and suicide statistics as this is the harsh reality of real lives and real pain. </w:t>
                            </w:r>
                          </w:p>
                          <w:p w:rsidR="00B9661E" w:rsidRDefault="00B9661E" w:rsidP="00985F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17003" id="Text Box 412" o:spid="_x0000_s1059" type="#_x0000_t202" style="position:absolute;left:0;text-align:left;margin-left:-6.15pt;margin-top:23pt;width:490.2pt;height:315.5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" fillcolor="white [3201]" strokeweight=".5pt">
                <v:textbox>
                  <w:txbxContent>
                    <w:p w:rsidR="00B9661E" w:rsidRDefault="00B9661E" w:rsidP="00985F29">
                      <w:r>
                        <w:t xml:space="preserve">For several years my husband led a large local volunteer group who regularly fed the homeless through doing weekly soup runs and Saturday breakfasts at one of the local churches. When he attended an independent, volunteer homeless drop-in centre which offered a range of choices of hot food, friendship, social activities, counselling for substance misuse and long-term rehabilitation, I went along to volunteer too.  The homeless people told stories of systematic failures which sadly were not uncommon, but rather the norm among this community. Within this safe place, the strong bonds of friendship, support and kindness flourished, impacting everyone as soon as they walked through the door. The clients from the street were always polite and grateful to be served with food and it was evident just by talking with many of them that they struggled to communicate, along with having confidence and trust issues.  The nameless faceless individuals behind Swansea’s social poverty statistics, especially the homelessness data, substance misuse, criminal justice revolving door of reoffending, psychiatric admissions, foster-care backgrounds, educational failure, death by drugs and male suicide figures were to be found amongst this community. Moreover, the harsh realities of this pain can be evidenced within this doctorate, not as an academic exercise, but as the fragility of someone’s life and death. I was very privileged to be trusted enough to conduct one of my interviews at this homeless drop-in centre. Whilst doing the taped interview, I was kindly asked if I wanted a bacon sandwich by another person who had struggled with addiction at this centre. Before I had the chance to transcribe my interview, the person who had been recorded on the tape offering me a bacon sandwich was dead. A few months later another volunteer at this centre committed suicide. Someone has to do something to help reverse the poverty and suicide statistics as this is the harsh reality of real lives and real pain. </w:t>
                      </w:r>
                    </w:p>
                    <w:p w:rsidR="00B9661E" w:rsidRDefault="00B9661E" w:rsidP="00985F29"/>
                  </w:txbxContent>
                </v:textbox>
              </v:shape>
            </w:pict>
          </mc:Fallback>
        </mc:AlternateContent>
      </w:r>
      <w:r w:rsidR="00985F29">
        <w:rPr>
          <w:rFonts w:cstheme="minorHAnsi"/>
          <w:b/>
          <w:noProof/>
          <w:sz w:val="28"/>
          <w:szCs w:val="28"/>
        </w:rPr>
        <w:t xml:space="preserve">Reflexive Box – The Suffering Homeless Communities </w:t>
      </w:r>
    </w:p>
    <w:p w:rsidR="00985F29" w:rsidRDefault="00985F29" w:rsidP="00985F29">
      <w:pPr>
        <w:ind w:left="720"/>
        <w:outlineLvl w:val="0"/>
        <w:rPr>
          <w:b/>
          <w:sz w:val="40"/>
          <w:szCs w:val="40"/>
          <w:u w:val="single"/>
        </w:rPr>
      </w:pPr>
    </w:p>
    <w:p w:rsidR="00985F29" w:rsidRDefault="00985F29" w:rsidP="00985F29">
      <w:pPr>
        <w:ind w:left="720"/>
        <w:outlineLvl w:val="0"/>
        <w:rPr>
          <w:b/>
          <w:sz w:val="40"/>
          <w:szCs w:val="40"/>
          <w:u w:val="single"/>
        </w:rPr>
      </w:pPr>
    </w:p>
    <w:p w:rsidR="00985F29" w:rsidRDefault="00985F29" w:rsidP="00985F29">
      <w:pPr>
        <w:ind w:left="720"/>
        <w:outlineLvl w:val="0"/>
        <w:rPr>
          <w:b/>
          <w:sz w:val="40"/>
          <w:szCs w:val="40"/>
          <w:u w:val="single"/>
        </w:rPr>
      </w:pPr>
    </w:p>
    <w:p w:rsidR="00985F29" w:rsidRDefault="00985F29" w:rsidP="00985F29">
      <w:pPr>
        <w:ind w:left="720"/>
        <w:outlineLvl w:val="0"/>
        <w:rPr>
          <w:b/>
          <w:sz w:val="40"/>
          <w:szCs w:val="40"/>
          <w:u w:val="single"/>
        </w:rPr>
      </w:pPr>
    </w:p>
    <w:p w:rsidR="00985F29" w:rsidRDefault="00985F29" w:rsidP="00985F29">
      <w:pPr>
        <w:ind w:left="720"/>
        <w:outlineLvl w:val="0"/>
        <w:rPr>
          <w:b/>
          <w:sz w:val="40"/>
          <w:szCs w:val="40"/>
          <w:u w:val="single"/>
        </w:rPr>
      </w:pPr>
    </w:p>
    <w:p w:rsidR="00985F29" w:rsidRDefault="00985F29" w:rsidP="00985F29">
      <w:pPr>
        <w:ind w:left="720"/>
        <w:outlineLvl w:val="0"/>
        <w:rPr>
          <w:b/>
          <w:sz w:val="40"/>
          <w:szCs w:val="40"/>
          <w:u w:val="single"/>
        </w:rPr>
      </w:pPr>
    </w:p>
    <w:p w:rsidR="004A3544" w:rsidRDefault="004A3544" w:rsidP="00985F29">
      <w:pPr>
        <w:tabs>
          <w:tab w:val="left" w:pos="3765"/>
        </w:tabs>
        <w:rPr>
          <w:sz w:val="40"/>
          <w:szCs w:val="40"/>
        </w:rPr>
      </w:pPr>
    </w:p>
    <w:p w:rsidR="009402DF" w:rsidRDefault="009402DF" w:rsidP="00985F29">
      <w:pPr>
        <w:tabs>
          <w:tab w:val="left" w:pos="3765"/>
        </w:tabs>
        <w:rPr>
          <w:sz w:val="40"/>
          <w:szCs w:val="40"/>
        </w:rPr>
      </w:pPr>
    </w:p>
    <w:p w:rsidR="003332CE" w:rsidRDefault="003332CE" w:rsidP="00985F29">
      <w:pPr>
        <w:tabs>
          <w:tab w:val="left" w:pos="3765"/>
        </w:tabs>
        <w:rPr>
          <w:sz w:val="40"/>
          <w:szCs w:val="40"/>
        </w:rPr>
      </w:pPr>
    </w:p>
    <w:p w:rsidR="002B79CC" w:rsidRPr="00A4264C" w:rsidRDefault="004A3544" w:rsidP="002B79CC">
      <w:pPr>
        <w:outlineLvl w:val="0"/>
        <w:rPr>
          <w:rFonts w:cstheme="minorHAnsi"/>
          <w:b/>
          <w:noProof/>
          <w:sz w:val="28"/>
          <w:szCs w:val="28"/>
        </w:rPr>
      </w:pPr>
      <w:r>
        <w:rPr>
          <w:noProof/>
          <w:sz w:val="40"/>
          <w:szCs w:val="40"/>
        </w:rPr>
        <mc:AlternateContent>
          <mc:Choice Requires="wps">
            <w:drawing>
              <wp:anchor distT="0" distB="0" distL="114300" distR="114300" simplePos="0" relativeHeight="252470272" behindDoc="0" locked="0" layoutInCell="1" allowOverlap="1">
                <wp:simplePos x="0" y="0"/>
                <wp:positionH relativeFrom="column">
                  <wp:posOffset>-9728</wp:posOffset>
                </wp:positionH>
                <wp:positionV relativeFrom="paragraph">
                  <wp:posOffset>310083</wp:posOffset>
                </wp:positionV>
                <wp:extent cx="6313251" cy="2101174"/>
                <wp:effectExtent l="0" t="0" r="11430" b="7620"/>
                <wp:wrapNone/>
                <wp:docPr id="52" name="Text Box 52"/>
                <wp:cNvGraphicFramePr/>
                <a:graphic xmlns:a="http://schemas.openxmlformats.org/drawingml/2006/main">
                  <a:graphicData uri="http://schemas.microsoft.com/office/word/2010/wordprocessingShape">
                    <wps:wsp>
                      <wps:cNvSpPr txBox="1"/>
                      <wps:spPr>
                        <a:xfrm>
                          <a:off x="0" y="0"/>
                          <a:ext cx="6313251" cy="2101174"/>
                        </a:xfrm>
                        <a:prstGeom prst="rect">
                          <a:avLst/>
                        </a:prstGeom>
                        <a:solidFill>
                          <a:schemeClr val="lt1"/>
                        </a:solidFill>
                        <a:ln w="6350">
                          <a:solidFill>
                            <a:prstClr val="black"/>
                          </a:solidFill>
                        </a:ln>
                      </wps:spPr>
                      <wps:txbx>
                        <w:txbxContent>
                          <w:p w:rsidR="00B9661E" w:rsidRDefault="00B9661E" w:rsidP="007E05AE">
                            <w:r>
                              <w:t xml:space="preserve">During the course of the thesis journey, I have been fortunate to engage with many people across different spheres of society. One of the people who has had a profound effect on me, went to prison for over eleven years for a crime he did not commit. He left prison vindicated but also left with PTSD and sleep apnoea from witnessing a murder, violence and experiencing rape. He later went on to have two children. Since trauma travels at a cellular level, it appears that both his sons have been affected by their father’s trauma and PTSD. One son had undiagnosed sleep apnoea and died at a tender age, because of this condition, while another son has been given a diagnosis of ADHD. Even though this gentleman is now free from prison, his trauma still affects his life and he is unable to work due to having flashbacks of what he went through.  Thus, trauma can leave a person in an emotional prison long after the traumatic event/s have passed.  This is another friend that I have made along the way and have had the privilege to get to know.  </w:t>
                            </w:r>
                          </w:p>
                          <w:p w:rsidR="00B9661E" w:rsidRDefault="00B966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60" type="#_x0000_t202" style="position:absolute;margin-left:-.75pt;margin-top:24.4pt;width:497.1pt;height:165.45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" fillcolor="white [3201]" strokeweight=".5pt">
                <v:textbox>
                  <w:txbxContent>
                    <w:p w:rsidR="00B9661E" w:rsidRDefault="00B9661E" w:rsidP="007E05AE">
                      <w:r>
                        <w:t xml:space="preserve">During the course of the thesis journey, I have been fortunate to engage with many people across different spheres of society. One of the people who has had a profound effect on me, went to prison for over eleven years for a crime he did not commit. He left prison vindicated but also left with PTSD and sleep apnoea from witnessing a murder, violence and experiencing rape. He later went on to have two children. Since trauma travels at a cellular level, it appears that both his sons have been affected by their father’s trauma and PTSD. One son had undiagnosed sleep apnoea and died at a tender age, because of this condition, while another son has been given a diagnosis of ADHD. Even though this gentleman is now free from prison, his trauma still affects his life and he is unable to work due to having flashbacks of what he went through.  Thus, trauma can leave a person in an emotional prison long after the traumatic event/s have passed.  This is another friend that I have made along the way and have had the privilege to get to know.  </w:t>
                      </w:r>
                    </w:p>
                    <w:p w:rsidR="00B9661E" w:rsidRDefault="00B9661E"/>
                  </w:txbxContent>
                </v:textbox>
              </v:shape>
            </w:pict>
          </mc:Fallback>
        </mc:AlternateContent>
      </w:r>
      <w:r w:rsidR="002B79CC">
        <w:rPr>
          <w:rFonts w:cstheme="minorHAnsi"/>
          <w:b/>
          <w:noProof/>
          <w:sz w:val="28"/>
          <w:szCs w:val="28"/>
        </w:rPr>
        <w:t>Reflexive Box –</w:t>
      </w:r>
      <w:r w:rsidR="007E05AE">
        <w:rPr>
          <w:rFonts w:cstheme="minorHAnsi"/>
          <w:b/>
          <w:noProof/>
          <w:sz w:val="28"/>
          <w:szCs w:val="28"/>
        </w:rPr>
        <w:t xml:space="preserve">Interview with a Miscarriages of Justice Victim </w:t>
      </w:r>
    </w:p>
    <w:p w:rsidR="00985F29" w:rsidRDefault="00985F29" w:rsidP="00985F29">
      <w:pPr>
        <w:tabs>
          <w:tab w:val="left" w:pos="3765"/>
        </w:tabs>
        <w:rPr>
          <w:sz w:val="40"/>
          <w:szCs w:val="40"/>
        </w:rPr>
      </w:pPr>
    </w:p>
    <w:p w:rsidR="00985F29" w:rsidRDefault="00985F29" w:rsidP="00210A73">
      <w:pPr>
        <w:suppressAutoHyphens/>
        <w:autoSpaceDN w:val="0"/>
        <w:spacing w:after="0" w:line="240" w:lineRule="auto"/>
        <w:textAlignment w:val="baseline"/>
        <w:outlineLvl w:val="0"/>
        <w:rPr>
          <w:rFonts w:cstheme="minorHAnsi"/>
          <w:b/>
          <w:noProof/>
          <w:sz w:val="28"/>
          <w:szCs w:val="28"/>
        </w:rPr>
      </w:pPr>
    </w:p>
    <w:p w:rsidR="008704F9" w:rsidRDefault="008704F9" w:rsidP="00210A73">
      <w:pPr>
        <w:outlineLvl w:val="0"/>
        <w:rPr>
          <w:rFonts w:cstheme="minorHAnsi"/>
          <w:b/>
          <w:noProof/>
          <w:sz w:val="28"/>
          <w:szCs w:val="28"/>
        </w:rPr>
      </w:pPr>
    </w:p>
    <w:p w:rsidR="008704F9" w:rsidRDefault="008704F9" w:rsidP="00210A73">
      <w:pPr>
        <w:outlineLvl w:val="0"/>
        <w:rPr>
          <w:rFonts w:cstheme="minorHAnsi"/>
          <w:b/>
          <w:noProof/>
          <w:sz w:val="28"/>
          <w:szCs w:val="28"/>
        </w:rPr>
      </w:pPr>
    </w:p>
    <w:p w:rsidR="00E829EB" w:rsidRDefault="00E829EB" w:rsidP="007E05AE">
      <w:pPr>
        <w:outlineLvl w:val="0"/>
        <w:rPr>
          <w:rFonts w:cstheme="minorHAnsi"/>
          <w:b/>
          <w:noProof/>
          <w:sz w:val="28"/>
          <w:szCs w:val="28"/>
        </w:rPr>
      </w:pPr>
    </w:p>
    <w:p w:rsidR="003332CE" w:rsidRDefault="003332CE" w:rsidP="007E05AE">
      <w:pPr>
        <w:outlineLvl w:val="0"/>
        <w:rPr>
          <w:rFonts w:cstheme="minorHAnsi"/>
          <w:b/>
          <w:noProof/>
          <w:sz w:val="28"/>
          <w:szCs w:val="28"/>
        </w:rPr>
      </w:pPr>
    </w:p>
    <w:p w:rsidR="007E05AE" w:rsidRDefault="004A3544" w:rsidP="007E05AE">
      <w:pPr>
        <w:outlineLvl w:val="0"/>
        <w:rPr>
          <w:rFonts w:cstheme="minorHAnsi"/>
          <w:b/>
          <w:noProof/>
          <w:sz w:val="28"/>
          <w:szCs w:val="28"/>
        </w:rPr>
      </w:pPr>
      <w:r>
        <w:rPr>
          <w:noProof/>
          <w:sz w:val="40"/>
          <w:szCs w:val="40"/>
        </w:rPr>
        <mc:AlternateContent>
          <mc:Choice Requires="wps">
            <w:drawing>
              <wp:anchor distT="0" distB="0" distL="114300" distR="114300" simplePos="0" relativeHeight="252464128" behindDoc="0" locked="0" layoutInCell="1" allowOverlap="1">
                <wp:simplePos x="0" y="0"/>
                <wp:positionH relativeFrom="column">
                  <wp:posOffset>19455</wp:posOffset>
                </wp:positionH>
                <wp:positionV relativeFrom="paragraph">
                  <wp:posOffset>343644</wp:posOffset>
                </wp:positionV>
                <wp:extent cx="6332707" cy="1313234"/>
                <wp:effectExtent l="0" t="0" r="17780" b="7620"/>
                <wp:wrapNone/>
                <wp:docPr id="476" name="Text Box 476"/>
                <wp:cNvGraphicFramePr/>
                <a:graphic xmlns:a="http://schemas.openxmlformats.org/drawingml/2006/main">
                  <a:graphicData uri="http://schemas.microsoft.com/office/word/2010/wordprocessingShape">
                    <wps:wsp>
                      <wps:cNvSpPr txBox="1"/>
                      <wps:spPr>
                        <a:xfrm>
                          <a:off x="0" y="0"/>
                          <a:ext cx="6332707" cy="1313234"/>
                        </a:xfrm>
                        <a:prstGeom prst="rect">
                          <a:avLst/>
                        </a:prstGeom>
                        <a:solidFill>
                          <a:schemeClr val="lt1"/>
                        </a:solidFill>
                        <a:ln w="6350">
                          <a:solidFill>
                            <a:prstClr val="black"/>
                          </a:solidFill>
                        </a:ln>
                      </wps:spPr>
                      <wps:txbx>
                        <w:txbxContent>
                          <w:p w:rsidR="00B9661E" w:rsidRDefault="00B9661E" w:rsidP="00570AF1">
                            <w:r>
                              <w:t xml:space="preserve">This thesis has been a journey of self-discovery. I am label-free, instead I self-identify as a neuro-divergent type of person who is not defined by any set of criteria. I believe that when trauma meets toxic, harmful or disabling environments and people, in some cases ADHD/PTSD symptoms tend to follow. However, when trauma is embraced in enriching environments with kind, compassionate people, it is possible for full sensory integration, healing and recovery from trauma to take place. This thesis celebrates neuro-divergent people and embraces the neuro-divergent perspective. </w:t>
                            </w:r>
                          </w:p>
                          <w:p w:rsidR="00B9661E" w:rsidRDefault="00B966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6" o:spid="_x0000_s1061" type="#_x0000_t202" style="position:absolute;margin-left:1.55pt;margin-top:27.05pt;width:498.65pt;height:103.4pt;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" fillcolor="white [3201]" strokeweight=".5pt">
                <v:textbox>
                  <w:txbxContent>
                    <w:p w:rsidR="00B9661E" w:rsidRDefault="00B9661E" w:rsidP="00570AF1">
                      <w:r>
                        <w:t xml:space="preserve">This thesis has been a journey of self-discovery. I am label-free, instead I self-identify as a neuro-divergent type of person who is not defined by any set of criteria. I believe that when trauma meets toxic, harmful or disabling environments and people, in some cases ADHD/PTSD symptoms tend to follow. However, when trauma is embraced in enriching environments with kind, compassionate people, it is possible for full sensory integration, healing and recovery from trauma to take place. This thesis celebrates neuro-divergent people and embraces the neuro-divergent perspective. </w:t>
                      </w:r>
                    </w:p>
                    <w:p w:rsidR="00B9661E" w:rsidRDefault="00B9661E"/>
                  </w:txbxContent>
                </v:textbox>
              </v:shape>
            </w:pict>
          </mc:Fallback>
        </mc:AlternateContent>
      </w:r>
      <w:r w:rsidR="007E05AE">
        <w:rPr>
          <w:rFonts w:cstheme="minorHAnsi"/>
          <w:b/>
          <w:noProof/>
          <w:sz w:val="28"/>
          <w:szCs w:val="28"/>
        </w:rPr>
        <w:t xml:space="preserve">Reflexive Box –My Final Reflections </w:t>
      </w:r>
    </w:p>
    <w:p w:rsidR="003332CE" w:rsidRPr="00A4264C" w:rsidRDefault="003332CE" w:rsidP="007E05AE">
      <w:pPr>
        <w:outlineLvl w:val="0"/>
        <w:rPr>
          <w:rFonts w:cstheme="minorHAnsi"/>
          <w:b/>
          <w:noProof/>
          <w:sz w:val="28"/>
          <w:szCs w:val="28"/>
        </w:rPr>
      </w:pPr>
    </w:p>
    <w:p w:rsidR="008704F9" w:rsidRDefault="008704F9" w:rsidP="00210A73">
      <w:pPr>
        <w:outlineLvl w:val="0"/>
        <w:rPr>
          <w:rFonts w:cstheme="minorHAnsi"/>
          <w:b/>
          <w:noProof/>
          <w:sz w:val="28"/>
          <w:szCs w:val="28"/>
        </w:rPr>
      </w:pPr>
    </w:p>
    <w:p w:rsidR="00F872FD" w:rsidRDefault="00F872FD" w:rsidP="00210A73">
      <w:pPr>
        <w:outlineLvl w:val="0"/>
        <w:rPr>
          <w:rFonts w:cstheme="minorHAnsi"/>
          <w:b/>
          <w:noProof/>
          <w:sz w:val="28"/>
          <w:szCs w:val="28"/>
        </w:rPr>
      </w:pPr>
    </w:p>
    <w:p w:rsidR="00322C6C" w:rsidRDefault="00322E8C" w:rsidP="0076504F">
      <w:pPr>
        <w:outlineLvl w:val="0"/>
        <w:rPr>
          <w:b/>
          <w:sz w:val="28"/>
          <w:szCs w:val="28"/>
        </w:rPr>
      </w:pPr>
      <w:r w:rsidRPr="00322C6C">
        <w:rPr>
          <w:b/>
          <w:sz w:val="28"/>
          <w:szCs w:val="28"/>
        </w:rPr>
        <w:lastRenderedPageBreak/>
        <w:t xml:space="preserve">Appendix </w:t>
      </w:r>
      <w:r w:rsidR="00B8708B" w:rsidRPr="00322C6C">
        <w:rPr>
          <w:b/>
          <w:sz w:val="28"/>
          <w:szCs w:val="28"/>
        </w:rPr>
        <w:t>1</w:t>
      </w:r>
      <w:r w:rsidR="00C81BEE">
        <w:rPr>
          <w:b/>
          <w:sz w:val="28"/>
          <w:szCs w:val="28"/>
        </w:rPr>
        <w:t>7</w:t>
      </w:r>
      <w:r w:rsidR="00322C6C" w:rsidRPr="00322C6C">
        <w:rPr>
          <w:b/>
          <w:sz w:val="28"/>
          <w:szCs w:val="28"/>
        </w:rPr>
        <w:t>:</w:t>
      </w:r>
      <w:r w:rsidR="00322C6C">
        <w:rPr>
          <w:b/>
          <w:sz w:val="32"/>
          <w:szCs w:val="32"/>
        </w:rPr>
        <w:t xml:space="preserve"> </w:t>
      </w:r>
      <w:r w:rsidR="00322C6C" w:rsidRPr="00322C6C">
        <w:rPr>
          <w:b/>
          <w:sz w:val="28"/>
          <w:szCs w:val="28"/>
        </w:rPr>
        <w:t xml:space="preserve">The Trauma Informed </w:t>
      </w:r>
      <w:r w:rsidR="00185992">
        <w:rPr>
          <w:b/>
          <w:sz w:val="28"/>
          <w:szCs w:val="28"/>
        </w:rPr>
        <w:t xml:space="preserve">Neuro-divergent </w:t>
      </w:r>
      <w:r w:rsidR="00E53EC2">
        <w:rPr>
          <w:b/>
          <w:sz w:val="28"/>
          <w:szCs w:val="28"/>
        </w:rPr>
        <w:t xml:space="preserve">Teaching Model </w:t>
      </w:r>
      <w:r w:rsidR="00322C6C">
        <w:rPr>
          <w:b/>
          <w:sz w:val="28"/>
          <w:szCs w:val="28"/>
        </w:rPr>
        <w:t>(John, 2013)</w:t>
      </w:r>
    </w:p>
    <w:p w:rsidR="00143144" w:rsidRDefault="00143144" w:rsidP="0076504F">
      <w:pPr>
        <w:outlineLvl w:val="0"/>
        <w:rPr>
          <w:b/>
          <w:sz w:val="28"/>
          <w:szCs w:val="28"/>
        </w:rPr>
      </w:pPr>
      <w:r>
        <w:rPr>
          <w:b/>
          <w:noProof/>
          <w:sz w:val="28"/>
          <w:szCs w:val="28"/>
        </w:rPr>
        <mc:AlternateContent>
          <mc:Choice Requires="wps">
            <w:drawing>
              <wp:anchor distT="0" distB="0" distL="114300" distR="114300" simplePos="0" relativeHeight="252471296" behindDoc="0" locked="0" layoutInCell="1" allowOverlap="1">
                <wp:simplePos x="0" y="0"/>
                <wp:positionH relativeFrom="column">
                  <wp:posOffset>58366</wp:posOffset>
                </wp:positionH>
                <wp:positionV relativeFrom="paragraph">
                  <wp:posOffset>93737</wp:posOffset>
                </wp:positionV>
                <wp:extent cx="6420255" cy="2966936"/>
                <wp:effectExtent l="0" t="0" r="19050" b="17780"/>
                <wp:wrapNone/>
                <wp:docPr id="55" name="Text Box 55"/>
                <wp:cNvGraphicFramePr/>
                <a:graphic xmlns:a="http://schemas.openxmlformats.org/drawingml/2006/main">
                  <a:graphicData uri="http://schemas.microsoft.com/office/word/2010/wordprocessingShape">
                    <wps:wsp>
                      <wps:cNvSpPr txBox="1"/>
                      <wps:spPr>
                        <a:xfrm>
                          <a:off x="0" y="0"/>
                          <a:ext cx="6420255" cy="2966936"/>
                        </a:xfrm>
                        <a:prstGeom prst="rect">
                          <a:avLst/>
                        </a:prstGeom>
                        <a:solidFill>
                          <a:schemeClr val="lt1"/>
                        </a:solidFill>
                        <a:ln w="6350">
                          <a:solidFill>
                            <a:prstClr val="black"/>
                          </a:solidFill>
                        </a:ln>
                      </wps:spPr>
                      <wps:txbx>
                        <w:txbxContent>
                          <w:p w:rsidR="00B9661E" w:rsidRPr="00143144" w:rsidRDefault="00B9661E" w:rsidP="00143144">
                            <w:pPr>
                              <w:spacing w:line="480" w:lineRule="auto"/>
                              <w:rPr>
                                <w:rFonts w:ascii="Times New Roman" w:hAnsi="Times New Roman" w:cs="Times New Roman"/>
                                <w:sz w:val="24"/>
                                <w:szCs w:val="24"/>
                              </w:rPr>
                            </w:pPr>
                            <w:r w:rsidRPr="00143144">
                              <w:rPr>
                                <w:rFonts w:ascii="Times New Roman" w:hAnsi="Times New Roman" w:cs="Times New Roman"/>
                                <w:sz w:val="24"/>
                                <w:szCs w:val="24"/>
                              </w:rPr>
                              <w:t xml:space="preserve">Abstract </w:t>
                            </w:r>
                          </w:p>
                          <w:p w:rsidR="00B9661E" w:rsidRDefault="00B9661E" w:rsidP="00143144">
                            <w:pPr>
                              <w:pStyle w:val="ListParagraph"/>
                              <w:numPr>
                                <w:ilvl w:val="0"/>
                                <w:numId w:val="23"/>
                              </w:numPr>
                              <w:spacing w:line="480" w:lineRule="auto"/>
                              <w:rPr>
                                <w:rFonts w:ascii="Times New Roman" w:hAnsi="Times New Roman" w:cs="Times New Roman"/>
                                <w:szCs w:val="24"/>
                              </w:rPr>
                            </w:pPr>
                            <w:r>
                              <w:rPr>
                                <w:rFonts w:ascii="Times New Roman" w:hAnsi="Times New Roman" w:cs="Times New Roman"/>
                                <w:szCs w:val="24"/>
                              </w:rPr>
                              <w:t xml:space="preserve">This research has responded pro-actively by developing effective links between neuro-science, education and the release of potential.  </w:t>
                            </w:r>
                          </w:p>
                          <w:p w:rsidR="00B9661E" w:rsidRPr="000B3897" w:rsidRDefault="00B9661E" w:rsidP="00143144">
                            <w:pPr>
                              <w:pStyle w:val="ListParagraph"/>
                              <w:numPr>
                                <w:ilvl w:val="0"/>
                                <w:numId w:val="23"/>
                              </w:numPr>
                              <w:spacing w:line="480" w:lineRule="auto"/>
                              <w:rPr>
                                <w:rFonts w:ascii="Times New Roman" w:hAnsi="Times New Roman" w:cs="Times New Roman"/>
                                <w:szCs w:val="24"/>
                              </w:rPr>
                            </w:pPr>
                            <w:r>
                              <w:rPr>
                                <w:rFonts w:ascii="Times New Roman" w:hAnsi="Times New Roman" w:cs="Times New Roman"/>
                                <w:szCs w:val="24"/>
                              </w:rPr>
                              <w:t xml:space="preserve">Additionally, this research has focused upon trying to increase the dopamine levels of children through meaningful reward to raise attainment. </w:t>
                            </w:r>
                            <w:r w:rsidRPr="003D2A2F">
                              <w:rPr>
                                <w:rFonts w:ascii="Times New Roman" w:hAnsi="Times New Roman" w:cs="Times New Roman"/>
                                <w:szCs w:val="24"/>
                              </w:rPr>
                              <w:t>(</w:t>
                            </w:r>
                            <w:r w:rsidRPr="00F546D8">
                              <w:rPr>
                                <w:rFonts w:ascii="Times New Roman" w:hAnsi="Times New Roman" w:cs="Times New Roman"/>
                                <w:szCs w:val="24"/>
                                <w:shd w:val="clear" w:color="auto" w:fill="FFFFFF" w:themeFill="background1"/>
                              </w:rPr>
                              <w:t>McIlaney and McKissic Bush, 2008</w:t>
                            </w:r>
                          </w:p>
                          <w:p w:rsidR="00B9661E" w:rsidRPr="00143144" w:rsidRDefault="00B9661E" w:rsidP="00143144">
                            <w:pPr>
                              <w:pStyle w:val="ListParagraph"/>
                              <w:numPr>
                                <w:ilvl w:val="0"/>
                                <w:numId w:val="23"/>
                              </w:numPr>
                              <w:spacing w:line="480" w:lineRule="auto"/>
                              <w:rPr>
                                <w:rFonts w:ascii="Times New Roman" w:hAnsi="Times New Roman" w:cs="Times New Roman"/>
                                <w:szCs w:val="24"/>
                              </w:rPr>
                            </w:pPr>
                            <w:r>
                              <w:rPr>
                                <w:rFonts w:ascii="Times New Roman" w:hAnsi="Times New Roman" w:cs="Times New Roman"/>
                                <w:szCs w:val="24"/>
                              </w:rPr>
                              <w:t xml:space="preserve"> This research also seeks to understand the unique way this generation of children learn, since Generation Z have been born with technology at their fingertips and consequently learn differently to previous generations. (Strauss, W &amp; Howe, 2000)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o:spid="_x0000_s1062" type="#_x0000_t202" style="position:absolute;margin-left:4.6pt;margin-top:7.4pt;width:505.55pt;height:233.6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" fillcolor="white [3201]" strokeweight=".5pt">
                <v:textbox>
                  <w:txbxContent>
                    <w:p w:rsidR="00B9661E" w:rsidRPr="00143144" w:rsidRDefault="00B9661E" w:rsidP="00143144">
                      <w:pPr>
                        <w:spacing w:line="480" w:lineRule="auto"/>
                        <w:rPr>
                          <w:rFonts w:ascii="Times New Roman" w:hAnsi="Times New Roman" w:cs="Times New Roman"/>
                          <w:sz w:val="24"/>
                          <w:szCs w:val="24"/>
                        </w:rPr>
                      </w:pPr>
                      <w:r w:rsidRPr="00143144">
                        <w:rPr>
                          <w:rFonts w:ascii="Times New Roman" w:hAnsi="Times New Roman" w:cs="Times New Roman"/>
                          <w:sz w:val="24"/>
                          <w:szCs w:val="24"/>
                        </w:rPr>
                        <w:t xml:space="preserve">Abstract </w:t>
                      </w:r>
                    </w:p>
                    <w:p w:rsidR="00B9661E" w:rsidRDefault="00B9661E" w:rsidP="00143144">
                      <w:pPr>
                        <w:pStyle w:val="ListParagraph"/>
                        <w:numPr>
                          <w:ilvl w:val="0"/>
                          <w:numId w:val="23"/>
                        </w:numPr>
                        <w:spacing w:line="480" w:lineRule="auto"/>
                        <w:rPr>
                          <w:rFonts w:ascii="Times New Roman" w:hAnsi="Times New Roman" w:cs="Times New Roman"/>
                          <w:szCs w:val="24"/>
                        </w:rPr>
                      </w:pPr>
                      <w:r>
                        <w:rPr>
                          <w:rFonts w:ascii="Times New Roman" w:hAnsi="Times New Roman" w:cs="Times New Roman"/>
                          <w:szCs w:val="24"/>
                        </w:rPr>
                        <w:t xml:space="preserve">This research has responded pro-actively by developing effective links between neuro-science, education and the release of potential.  </w:t>
                      </w:r>
                    </w:p>
                    <w:p w:rsidR="00B9661E" w:rsidRPr="000B3897" w:rsidRDefault="00B9661E" w:rsidP="00143144">
                      <w:pPr>
                        <w:pStyle w:val="ListParagraph"/>
                        <w:numPr>
                          <w:ilvl w:val="0"/>
                          <w:numId w:val="23"/>
                        </w:numPr>
                        <w:spacing w:line="480" w:lineRule="auto"/>
                        <w:rPr>
                          <w:rFonts w:ascii="Times New Roman" w:hAnsi="Times New Roman" w:cs="Times New Roman"/>
                          <w:szCs w:val="24"/>
                        </w:rPr>
                      </w:pPr>
                      <w:r>
                        <w:rPr>
                          <w:rFonts w:ascii="Times New Roman" w:hAnsi="Times New Roman" w:cs="Times New Roman"/>
                          <w:szCs w:val="24"/>
                        </w:rPr>
                        <w:t xml:space="preserve">Additionally, this research has focused upon trying to increase the dopamine levels of children through meaningful reward to raise attainment. </w:t>
                      </w:r>
                      <w:r w:rsidRPr="003D2A2F">
                        <w:rPr>
                          <w:rFonts w:ascii="Times New Roman" w:hAnsi="Times New Roman" w:cs="Times New Roman"/>
                          <w:szCs w:val="24"/>
                        </w:rPr>
                        <w:t>(</w:t>
                      </w:r>
                      <w:r w:rsidRPr="00F546D8">
                        <w:rPr>
                          <w:rFonts w:ascii="Times New Roman" w:hAnsi="Times New Roman" w:cs="Times New Roman"/>
                          <w:szCs w:val="24"/>
                          <w:shd w:val="clear" w:color="auto" w:fill="FFFFFF" w:themeFill="background1"/>
                        </w:rPr>
                        <w:t>McIlaney and McKissic Bush, 2008</w:t>
                      </w:r>
                    </w:p>
                    <w:p w:rsidR="00B9661E" w:rsidRPr="00143144" w:rsidRDefault="00B9661E" w:rsidP="00143144">
                      <w:pPr>
                        <w:pStyle w:val="ListParagraph"/>
                        <w:numPr>
                          <w:ilvl w:val="0"/>
                          <w:numId w:val="23"/>
                        </w:numPr>
                        <w:spacing w:line="480" w:lineRule="auto"/>
                        <w:rPr>
                          <w:rFonts w:ascii="Times New Roman" w:hAnsi="Times New Roman" w:cs="Times New Roman"/>
                          <w:szCs w:val="24"/>
                        </w:rPr>
                      </w:pPr>
                      <w:r>
                        <w:rPr>
                          <w:rFonts w:ascii="Times New Roman" w:hAnsi="Times New Roman" w:cs="Times New Roman"/>
                          <w:szCs w:val="24"/>
                        </w:rPr>
                        <w:t xml:space="preserve"> This research also seeks to understand the unique way this generation of children learn, since Generation Z have been born with technology at their fingertips and consequently learn differently to previous generations. (Strauss, W &amp; Howe, 2000)</w:t>
                      </w:r>
                    </w:p>
                  </w:txbxContent>
                </v:textbox>
              </v:shape>
            </w:pict>
          </mc:Fallback>
        </mc:AlternateContent>
      </w:r>
    </w:p>
    <w:p w:rsidR="00143144" w:rsidRDefault="00143144" w:rsidP="0076504F">
      <w:pPr>
        <w:outlineLvl w:val="0"/>
        <w:rPr>
          <w:b/>
          <w:sz w:val="28"/>
          <w:szCs w:val="28"/>
        </w:rPr>
      </w:pPr>
    </w:p>
    <w:p w:rsidR="00143144" w:rsidRDefault="00143144" w:rsidP="0076504F">
      <w:pPr>
        <w:outlineLvl w:val="0"/>
        <w:rPr>
          <w:b/>
          <w:sz w:val="28"/>
          <w:szCs w:val="28"/>
        </w:rPr>
      </w:pPr>
    </w:p>
    <w:p w:rsidR="00143144" w:rsidRDefault="00143144" w:rsidP="0076504F">
      <w:pPr>
        <w:outlineLvl w:val="0"/>
        <w:rPr>
          <w:b/>
          <w:sz w:val="28"/>
          <w:szCs w:val="28"/>
        </w:rPr>
      </w:pPr>
    </w:p>
    <w:p w:rsidR="00143144" w:rsidRDefault="00143144" w:rsidP="0076504F">
      <w:pPr>
        <w:outlineLvl w:val="0"/>
        <w:rPr>
          <w:b/>
          <w:sz w:val="28"/>
          <w:szCs w:val="28"/>
        </w:rPr>
      </w:pPr>
    </w:p>
    <w:p w:rsidR="00143144" w:rsidRDefault="00143144" w:rsidP="0076504F">
      <w:pPr>
        <w:outlineLvl w:val="0"/>
        <w:rPr>
          <w:b/>
          <w:sz w:val="28"/>
          <w:szCs w:val="28"/>
        </w:rPr>
      </w:pPr>
    </w:p>
    <w:p w:rsidR="00143144" w:rsidRDefault="00864979" w:rsidP="0076504F">
      <w:pPr>
        <w:outlineLvl w:val="0"/>
        <w:rPr>
          <w:noProof/>
          <w:lang w:eastAsia="en-GB"/>
        </w:rPr>
      </w:pPr>
      <w:r w:rsidRPr="00864979">
        <w:rPr>
          <w:noProof/>
          <w:lang w:eastAsia="en-GB"/>
        </w:rPr>
        <w:t xml:space="preserve"> </w:t>
      </w:r>
      <w:r>
        <w:rPr>
          <w:noProof/>
          <w:lang w:eastAsia="en-GB"/>
        </w:rPr>
        <w:drawing>
          <wp:inline distT="0" distB="0" distL="0" distR="0" wp14:anchorId="235152D0" wp14:editId="71FBA436">
            <wp:extent cx="6057899" cy="676275"/>
            <wp:effectExtent l="0" t="0" r="63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6079052" cy="678636"/>
                    </a:xfrm>
                    <a:prstGeom prst="rect">
                      <a:avLst/>
                    </a:prstGeom>
                  </pic:spPr>
                </pic:pic>
              </a:graphicData>
            </a:graphic>
          </wp:inline>
        </w:drawing>
      </w:r>
    </w:p>
    <w:p w:rsidR="00143144" w:rsidRDefault="00143144" w:rsidP="0076504F">
      <w:pPr>
        <w:outlineLvl w:val="0"/>
        <w:rPr>
          <w:noProof/>
          <w:lang w:eastAsia="en-GB"/>
        </w:rPr>
      </w:pPr>
      <w:r>
        <w:rPr>
          <w:noProof/>
          <w:lang w:eastAsia="en-GB"/>
        </w:rPr>
        <mc:AlternateContent>
          <mc:Choice Requires="wps">
            <w:drawing>
              <wp:anchor distT="0" distB="0" distL="114300" distR="114300" simplePos="0" relativeHeight="252472320" behindDoc="0" locked="0" layoutInCell="1" allowOverlap="1">
                <wp:simplePos x="0" y="0"/>
                <wp:positionH relativeFrom="column">
                  <wp:posOffset>87549</wp:posOffset>
                </wp:positionH>
                <wp:positionV relativeFrom="paragraph">
                  <wp:posOffset>135741</wp:posOffset>
                </wp:positionV>
                <wp:extent cx="5953328" cy="4737371"/>
                <wp:effectExtent l="0" t="0" r="15875" b="12700"/>
                <wp:wrapNone/>
                <wp:docPr id="58" name="Text Box 58"/>
                <wp:cNvGraphicFramePr/>
                <a:graphic xmlns:a="http://schemas.openxmlformats.org/drawingml/2006/main">
                  <a:graphicData uri="http://schemas.microsoft.com/office/word/2010/wordprocessingShape">
                    <wps:wsp>
                      <wps:cNvSpPr txBox="1"/>
                      <wps:spPr>
                        <a:xfrm>
                          <a:off x="0" y="0"/>
                          <a:ext cx="5953328" cy="4737371"/>
                        </a:xfrm>
                        <a:prstGeom prst="rect">
                          <a:avLst/>
                        </a:prstGeom>
                        <a:solidFill>
                          <a:schemeClr val="lt1"/>
                        </a:solidFill>
                        <a:ln w="6350">
                          <a:solidFill>
                            <a:prstClr val="black"/>
                          </a:solidFill>
                        </a:ln>
                      </wps:spPr>
                      <wps:txbx>
                        <w:txbxContent>
                          <w:p w:rsidR="00B9661E" w:rsidRDefault="00B9661E" w:rsidP="00143144">
                            <w:pPr>
                              <w:pStyle w:val="ListParagraph"/>
                              <w:numPr>
                                <w:ilvl w:val="0"/>
                                <w:numId w:val="24"/>
                              </w:numPr>
                              <w:spacing w:line="480" w:lineRule="auto"/>
                              <w:rPr>
                                <w:rFonts w:ascii="Times New Roman" w:hAnsi="Times New Roman" w:cs="Times New Roman"/>
                              </w:rPr>
                            </w:pPr>
                            <w:r w:rsidRPr="00143144">
                              <w:rPr>
                                <w:rFonts w:ascii="Times New Roman" w:hAnsi="Times New Roman" w:cs="Times New Roman"/>
                              </w:rPr>
                              <w:t xml:space="preserve">I engaged with my Year Two </w:t>
                            </w:r>
                            <w:r>
                              <w:rPr>
                                <w:rFonts w:ascii="Times New Roman" w:hAnsi="Times New Roman" w:cs="Times New Roman"/>
                              </w:rPr>
                              <w:t xml:space="preserve">mainstream </w:t>
                            </w:r>
                            <w:r w:rsidRPr="00143144">
                              <w:rPr>
                                <w:rFonts w:ascii="Times New Roman" w:hAnsi="Times New Roman" w:cs="Times New Roman"/>
                              </w:rPr>
                              <w:t xml:space="preserve">class </w:t>
                            </w:r>
                            <w:r>
                              <w:rPr>
                                <w:rFonts w:ascii="Times New Roman" w:hAnsi="Times New Roman" w:cs="Times New Roman"/>
                              </w:rPr>
                              <w:t xml:space="preserve">and allowed them to lead the </w:t>
                            </w:r>
                            <w:r w:rsidRPr="00143144">
                              <w:rPr>
                                <w:rFonts w:ascii="Times New Roman" w:hAnsi="Times New Roman" w:cs="Times New Roman"/>
                              </w:rPr>
                              <w:t xml:space="preserve">research </w:t>
                            </w:r>
                          </w:p>
                          <w:p w:rsidR="00B9661E" w:rsidRPr="00143144" w:rsidRDefault="00B9661E" w:rsidP="00143144">
                            <w:pPr>
                              <w:pStyle w:val="ListParagraph"/>
                              <w:numPr>
                                <w:ilvl w:val="0"/>
                                <w:numId w:val="24"/>
                              </w:numPr>
                              <w:spacing w:line="480" w:lineRule="auto"/>
                              <w:rPr>
                                <w:rFonts w:ascii="Times New Roman" w:hAnsi="Times New Roman" w:cs="Times New Roman"/>
                              </w:rPr>
                            </w:pPr>
                            <w:r>
                              <w:rPr>
                                <w:rFonts w:ascii="Times New Roman" w:hAnsi="Times New Roman" w:cs="Times New Roman"/>
                              </w:rPr>
                              <w:t xml:space="preserve">Together </w:t>
                            </w:r>
                            <w:r w:rsidRPr="00143144">
                              <w:rPr>
                                <w:rFonts w:ascii="Times New Roman" w:hAnsi="Times New Roman" w:cs="Times New Roman"/>
                              </w:rPr>
                              <w:t xml:space="preserve">we created a Speech, Language and Communication Friendly Environment. </w:t>
                            </w:r>
                            <w:r>
                              <w:rPr>
                                <w:noProof/>
                                <w:lang w:eastAsia="en-GB"/>
                              </w:rPr>
                              <w:drawing>
                                <wp:inline distT="0" distB="0" distL="0" distR="0" wp14:anchorId="372A01D1" wp14:editId="61947F3F">
                                  <wp:extent cx="4824919" cy="2914568"/>
                                  <wp:effectExtent l="0" t="0" r="127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2"/>
                                          <a:srcRect t="40926"/>
                                          <a:stretch/>
                                        </pic:blipFill>
                                        <pic:spPr bwMode="auto">
                                          <a:xfrm>
                                            <a:off x="0" y="0"/>
                                            <a:ext cx="4841276" cy="292444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3A8D1840" wp14:editId="51E8275D">
                                  <wp:extent cx="4873247" cy="931487"/>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4932889" cy="94288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8" o:spid="_x0000_s1063" type="#_x0000_t202" style="position:absolute;margin-left:6.9pt;margin-top:10.7pt;width:468.75pt;height:373pt;z-index:25247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" fillcolor="white [3201]" strokeweight=".5pt">
                <v:textbox>
                  <w:txbxContent>
                    <w:p w:rsidR="00B9661E" w:rsidRDefault="00B9661E" w:rsidP="00143144">
                      <w:pPr>
                        <w:pStyle w:val="ListParagraph"/>
                        <w:numPr>
                          <w:ilvl w:val="0"/>
                          <w:numId w:val="24"/>
                        </w:numPr>
                        <w:spacing w:line="480" w:lineRule="auto"/>
                        <w:rPr>
                          <w:rFonts w:ascii="Times New Roman" w:hAnsi="Times New Roman" w:cs="Times New Roman"/>
                        </w:rPr>
                      </w:pPr>
                      <w:r w:rsidRPr="00143144">
                        <w:rPr>
                          <w:rFonts w:ascii="Times New Roman" w:hAnsi="Times New Roman" w:cs="Times New Roman"/>
                        </w:rPr>
                        <w:t xml:space="preserve">I engaged with my Year Two </w:t>
                      </w:r>
                      <w:r>
                        <w:rPr>
                          <w:rFonts w:ascii="Times New Roman" w:hAnsi="Times New Roman" w:cs="Times New Roman"/>
                        </w:rPr>
                        <w:t xml:space="preserve">mainstream </w:t>
                      </w:r>
                      <w:r w:rsidRPr="00143144">
                        <w:rPr>
                          <w:rFonts w:ascii="Times New Roman" w:hAnsi="Times New Roman" w:cs="Times New Roman"/>
                        </w:rPr>
                        <w:t xml:space="preserve">class </w:t>
                      </w:r>
                      <w:r>
                        <w:rPr>
                          <w:rFonts w:ascii="Times New Roman" w:hAnsi="Times New Roman" w:cs="Times New Roman"/>
                        </w:rPr>
                        <w:t xml:space="preserve">and allowed them to lead the </w:t>
                      </w:r>
                      <w:r w:rsidRPr="00143144">
                        <w:rPr>
                          <w:rFonts w:ascii="Times New Roman" w:hAnsi="Times New Roman" w:cs="Times New Roman"/>
                        </w:rPr>
                        <w:t xml:space="preserve">research </w:t>
                      </w:r>
                    </w:p>
                    <w:p w:rsidR="00B9661E" w:rsidRPr="00143144" w:rsidRDefault="00B9661E" w:rsidP="00143144">
                      <w:pPr>
                        <w:pStyle w:val="ListParagraph"/>
                        <w:numPr>
                          <w:ilvl w:val="0"/>
                          <w:numId w:val="24"/>
                        </w:numPr>
                        <w:spacing w:line="480" w:lineRule="auto"/>
                        <w:rPr>
                          <w:rFonts w:ascii="Times New Roman" w:hAnsi="Times New Roman" w:cs="Times New Roman"/>
                        </w:rPr>
                      </w:pPr>
                      <w:r>
                        <w:rPr>
                          <w:rFonts w:ascii="Times New Roman" w:hAnsi="Times New Roman" w:cs="Times New Roman"/>
                        </w:rPr>
                        <w:t xml:space="preserve">Together </w:t>
                      </w:r>
                      <w:r w:rsidRPr="00143144">
                        <w:rPr>
                          <w:rFonts w:ascii="Times New Roman" w:hAnsi="Times New Roman" w:cs="Times New Roman"/>
                        </w:rPr>
                        <w:t xml:space="preserve">we created a Speech, Language and Communication Friendly Environment. </w:t>
                      </w:r>
                      <w:r>
                        <w:rPr>
                          <w:noProof/>
                          <w:lang w:eastAsia="en-GB"/>
                        </w:rPr>
                        <w:drawing>
                          <wp:inline distT="0" distB="0" distL="0" distR="0" wp14:anchorId="372A01D1" wp14:editId="61947F3F">
                            <wp:extent cx="4824919" cy="2914568"/>
                            <wp:effectExtent l="0" t="0" r="127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2"/>
                                    <a:srcRect t="40926"/>
                                    <a:stretch/>
                                  </pic:blipFill>
                                  <pic:spPr bwMode="auto">
                                    <a:xfrm>
                                      <a:off x="0" y="0"/>
                                      <a:ext cx="4841276" cy="292444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3A8D1840" wp14:editId="51E8275D">
                            <wp:extent cx="4873247" cy="931487"/>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4932889" cy="942887"/>
                                    </a:xfrm>
                                    <a:prstGeom prst="rect">
                                      <a:avLst/>
                                    </a:prstGeom>
                                  </pic:spPr>
                                </pic:pic>
                              </a:graphicData>
                            </a:graphic>
                          </wp:inline>
                        </w:drawing>
                      </w:r>
                    </w:p>
                  </w:txbxContent>
                </v:textbox>
              </v:shape>
            </w:pict>
          </mc:Fallback>
        </mc:AlternateContent>
      </w:r>
    </w:p>
    <w:p w:rsidR="00143144" w:rsidRDefault="00143144" w:rsidP="0076504F">
      <w:pPr>
        <w:outlineLvl w:val="0"/>
        <w:rPr>
          <w:noProof/>
          <w:lang w:eastAsia="en-GB"/>
        </w:rPr>
      </w:pPr>
    </w:p>
    <w:p w:rsidR="00143144" w:rsidRDefault="00143144" w:rsidP="0076504F">
      <w:pPr>
        <w:outlineLvl w:val="0"/>
        <w:rPr>
          <w:noProof/>
          <w:lang w:eastAsia="en-GB"/>
        </w:rPr>
      </w:pPr>
    </w:p>
    <w:p w:rsidR="00143144" w:rsidRDefault="00143144" w:rsidP="0076504F">
      <w:pPr>
        <w:outlineLvl w:val="0"/>
        <w:rPr>
          <w:noProof/>
          <w:lang w:eastAsia="en-GB"/>
        </w:rPr>
      </w:pPr>
    </w:p>
    <w:p w:rsidR="00143144" w:rsidRDefault="00143144" w:rsidP="0076504F">
      <w:pPr>
        <w:outlineLvl w:val="0"/>
        <w:rPr>
          <w:noProof/>
          <w:lang w:eastAsia="en-GB"/>
        </w:rPr>
      </w:pPr>
    </w:p>
    <w:p w:rsidR="00143144" w:rsidRDefault="00143144" w:rsidP="0076504F">
      <w:pPr>
        <w:outlineLvl w:val="0"/>
        <w:rPr>
          <w:noProof/>
          <w:lang w:eastAsia="en-GB"/>
        </w:rPr>
      </w:pPr>
    </w:p>
    <w:p w:rsidR="00143144" w:rsidRDefault="00143144" w:rsidP="0076504F">
      <w:pPr>
        <w:outlineLvl w:val="0"/>
        <w:rPr>
          <w:noProof/>
          <w:lang w:eastAsia="en-GB"/>
        </w:rPr>
      </w:pPr>
    </w:p>
    <w:p w:rsidR="00143144" w:rsidRDefault="00143144" w:rsidP="0076504F">
      <w:pPr>
        <w:outlineLvl w:val="0"/>
        <w:rPr>
          <w:noProof/>
          <w:lang w:eastAsia="en-GB"/>
        </w:rPr>
      </w:pPr>
    </w:p>
    <w:p w:rsidR="00143144" w:rsidRDefault="00864979" w:rsidP="0076504F">
      <w:pPr>
        <w:outlineLvl w:val="0"/>
        <w:rPr>
          <w:noProof/>
          <w:lang w:eastAsia="en-GB"/>
        </w:rPr>
      </w:pPr>
      <w:r w:rsidRPr="00864979">
        <w:rPr>
          <w:noProof/>
          <w:lang w:eastAsia="en-GB"/>
        </w:rPr>
        <w:t xml:space="preserve">  </w:t>
      </w:r>
    </w:p>
    <w:p w:rsidR="00143144" w:rsidRDefault="00143144" w:rsidP="0076504F">
      <w:pPr>
        <w:outlineLvl w:val="0"/>
        <w:rPr>
          <w:noProof/>
          <w:lang w:eastAsia="en-GB"/>
        </w:rPr>
      </w:pPr>
    </w:p>
    <w:p w:rsidR="00143144" w:rsidRDefault="00143144" w:rsidP="0076504F">
      <w:pPr>
        <w:outlineLvl w:val="0"/>
        <w:rPr>
          <w:noProof/>
          <w:lang w:eastAsia="en-GB"/>
        </w:rPr>
      </w:pPr>
    </w:p>
    <w:p w:rsidR="00765140" w:rsidRDefault="00765140" w:rsidP="0076504F">
      <w:pPr>
        <w:outlineLvl w:val="0"/>
        <w:rPr>
          <w:noProof/>
          <w:lang w:eastAsia="en-GB"/>
        </w:rPr>
      </w:pPr>
    </w:p>
    <w:p w:rsidR="009D1E53" w:rsidRDefault="009D1E53" w:rsidP="0076504F">
      <w:pPr>
        <w:outlineLvl w:val="0"/>
        <w:rPr>
          <w:noProof/>
          <w:lang w:eastAsia="en-GB"/>
        </w:rPr>
      </w:pPr>
    </w:p>
    <w:p w:rsidR="009D1E53" w:rsidRDefault="009D1E53" w:rsidP="0076504F">
      <w:pPr>
        <w:outlineLvl w:val="0"/>
        <w:rPr>
          <w:noProof/>
          <w:lang w:eastAsia="en-GB"/>
        </w:rPr>
      </w:pPr>
    </w:p>
    <w:p w:rsidR="009D1E53" w:rsidRDefault="009D1E53" w:rsidP="0076504F">
      <w:pPr>
        <w:outlineLvl w:val="0"/>
        <w:rPr>
          <w:noProof/>
          <w:lang w:eastAsia="en-GB"/>
        </w:rPr>
      </w:pPr>
    </w:p>
    <w:p w:rsidR="009D1E53" w:rsidRDefault="009D1E53" w:rsidP="0076504F">
      <w:pPr>
        <w:outlineLvl w:val="0"/>
        <w:rPr>
          <w:noProof/>
          <w:lang w:eastAsia="en-GB"/>
        </w:rPr>
      </w:pPr>
      <w:r>
        <w:rPr>
          <w:noProof/>
          <w:lang w:eastAsia="en-GB"/>
        </w:rPr>
        <w:lastRenderedPageBreak/>
        <mc:AlternateContent>
          <mc:Choice Requires="wps">
            <w:drawing>
              <wp:anchor distT="0" distB="0" distL="114300" distR="114300" simplePos="0" relativeHeight="252473344" behindDoc="0" locked="0" layoutInCell="1" allowOverlap="1">
                <wp:simplePos x="0" y="0"/>
                <wp:positionH relativeFrom="column">
                  <wp:posOffset>48638</wp:posOffset>
                </wp:positionH>
                <wp:positionV relativeFrom="paragraph">
                  <wp:posOffset>38911</wp:posOffset>
                </wp:positionV>
                <wp:extent cx="6361890" cy="6225702"/>
                <wp:effectExtent l="0" t="0" r="13970" b="10160"/>
                <wp:wrapNone/>
                <wp:docPr id="526" name="Text Box 526"/>
                <wp:cNvGraphicFramePr/>
                <a:graphic xmlns:a="http://schemas.openxmlformats.org/drawingml/2006/main">
                  <a:graphicData uri="http://schemas.microsoft.com/office/word/2010/wordprocessingShape">
                    <wps:wsp>
                      <wps:cNvSpPr txBox="1"/>
                      <wps:spPr>
                        <a:xfrm>
                          <a:off x="0" y="0"/>
                          <a:ext cx="6361890" cy="6225702"/>
                        </a:xfrm>
                        <a:prstGeom prst="rect">
                          <a:avLst/>
                        </a:prstGeom>
                        <a:solidFill>
                          <a:schemeClr val="lt1"/>
                        </a:solidFill>
                        <a:ln w="6350">
                          <a:solidFill>
                            <a:prstClr val="black"/>
                          </a:solidFill>
                        </a:ln>
                      </wps:spPr>
                      <wps:txbx>
                        <w:txbxContent>
                          <w:p w:rsidR="00B9661E" w:rsidRDefault="00B9661E">
                            <w:r>
                              <w:rPr>
                                <w:noProof/>
                                <w:lang w:eastAsia="en-GB"/>
                              </w:rPr>
                              <w:drawing>
                                <wp:inline distT="0" distB="0" distL="0" distR="0" wp14:anchorId="4AC9F4C9" wp14:editId="40C0AD58">
                                  <wp:extent cx="6157608" cy="6108700"/>
                                  <wp:effectExtent l="0" t="0" r="190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6184453" cy="613533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6" o:spid="_x0000_s1064" type="#_x0000_t202" style="position:absolute;margin-left:3.85pt;margin-top:3.05pt;width:500.95pt;height:490.2pt;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" fillcolor="white [3201]" strokeweight=".5pt">
                <v:textbox>
                  <w:txbxContent>
                    <w:p w:rsidR="00B9661E" w:rsidRDefault="00B9661E">
                      <w:r>
                        <w:rPr>
                          <w:noProof/>
                          <w:lang w:eastAsia="en-GB"/>
                        </w:rPr>
                        <w:drawing>
                          <wp:inline distT="0" distB="0" distL="0" distR="0" wp14:anchorId="4AC9F4C9" wp14:editId="40C0AD58">
                            <wp:extent cx="6157608" cy="6108700"/>
                            <wp:effectExtent l="0" t="0" r="190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6184453" cy="6135332"/>
                                    </a:xfrm>
                                    <a:prstGeom prst="rect">
                                      <a:avLst/>
                                    </a:prstGeom>
                                  </pic:spPr>
                                </pic:pic>
                              </a:graphicData>
                            </a:graphic>
                          </wp:inline>
                        </w:drawing>
                      </w:r>
                    </w:p>
                  </w:txbxContent>
                </v:textbox>
              </v:shape>
            </w:pict>
          </mc:Fallback>
        </mc:AlternateContent>
      </w:r>
    </w:p>
    <w:p w:rsidR="009D1E53" w:rsidRDefault="009D1E53" w:rsidP="0076504F">
      <w:pPr>
        <w:outlineLvl w:val="0"/>
        <w:rPr>
          <w:noProof/>
          <w:lang w:eastAsia="en-GB"/>
        </w:rPr>
      </w:pPr>
    </w:p>
    <w:p w:rsidR="009D1E53" w:rsidRDefault="009D1E53" w:rsidP="0076504F">
      <w:pPr>
        <w:outlineLvl w:val="0"/>
        <w:rPr>
          <w:noProof/>
          <w:lang w:eastAsia="en-GB"/>
        </w:rPr>
      </w:pPr>
      <w:r>
        <w:rPr>
          <w:noProof/>
          <w:lang w:eastAsia="en-GB"/>
        </w:rPr>
        <mc:AlternateContent>
          <mc:Choice Requires="wps">
            <w:drawing>
              <wp:anchor distT="0" distB="0" distL="114300" distR="114300" simplePos="0" relativeHeight="252474368" behindDoc="0" locked="0" layoutInCell="1" allowOverlap="1">
                <wp:simplePos x="0" y="0"/>
                <wp:positionH relativeFrom="column">
                  <wp:posOffset>4970833</wp:posOffset>
                </wp:positionH>
                <wp:positionV relativeFrom="paragraph">
                  <wp:posOffset>190148</wp:posOffset>
                </wp:positionV>
                <wp:extent cx="1186207" cy="1069907"/>
                <wp:effectExtent l="0" t="0" r="7620" b="10160"/>
                <wp:wrapNone/>
                <wp:docPr id="527" name="Text Box 527"/>
                <wp:cNvGraphicFramePr/>
                <a:graphic xmlns:a="http://schemas.openxmlformats.org/drawingml/2006/main">
                  <a:graphicData uri="http://schemas.microsoft.com/office/word/2010/wordprocessingShape">
                    <wps:wsp>
                      <wps:cNvSpPr txBox="1"/>
                      <wps:spPr>
                        <a:xfrm>
                          <a:off x="0" y="0"/>
                          <a:ext cx="1186207" cy="1069907"/>
                        </a:xfrm>
                        <a:prstGeom prst="rect">
                          <a:avLst/>
                        </a:prstGeom>
                        <a:solidFill>
                          <a:schemeClr val="lt1"/>
                        </a:solidFill>
                        <a:ln w="6350">
                          <a:solidFill>
                            <a:prstClr val="black"/>
                          </a:solidFill>
                        </a:ln>
                      </wps:spPr>
                      <wps:txbx>
                        <w:txbxContent>
                          <w:p w:rsidR="00B9661E" w:rsidRDefault="00B9661E">
                            <w:r>
                              <w:rPr>
                                <w:noProof/>
                                <w:lang w:eastAsia="en-GB"/>
                              </w:rPr>
                              <w:drawing>
                                <wp:inline distT="0" distB="0" distL="0" distR="0" wp14:anchorId="4EBC3803" wp14:editId="25BDA036">
                                  <wp:extent cx="1292860" cy="1278894"/>
                                  <wp:effectExtent l="0" t="0" r="2540" b="381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1300857" cy="12868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7" o:spid="_x0000_s1065" type="#_x0000_t202" style="position:absolute;margin-left:391.4pt;margin-top:14.95pt;width:93.4pt;height:84.25pt;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" fillcolor="white [3201]" strokeweight=".5pt">
                <v:textbox>
                  <w:txbxContent>
                    <w:p w:rsidR="00B9661E" w:rsidRDefault="00B9661E">
                      <w:r>
                        <w:rPr>
                          <w:noProof/>
                          <w:lang w:eastAsia="en-GB"/>
                        </w:rPr>
                        <w:drawing>
                          <wp:inline distT="0" distB="0" distL="0" distR="0" wp14:anchorId="4EBC3803" wp14:editId="25BDA036">
                            <wp:extent cx="1292860" cy="1278894"/>
                            <wp:effectExtent l="0" t="0" r="2540" b="381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1300857" cy="1286805"/>
                                    </a:xfrm>
                                    <a:prstGeom prst="rect">
                                      <a:avLst/>
                                    </a:prstGeom>
                                  </pic:spPr>
                                </pic:pic>
                              </a:graphicData>
                            </a:graphic>
                          </wp:inline>
                        </w:drawing>
                      </w:r>
                    </w:p>
                  </w:txbxContent>
                </v:textbox>
              </v:shape>
            </w:pict>
          </mc:Fallback>
        </mc:AlternateContent>
      </w:r>
    </w:p>
    <w:p w:rsidR="009D1E53" w:rsidRDefault="009D1E53" w:rsidP="0076504F">
      <w:pPr>
        <w:outlineLvl w:val="0"/>
        <w:rPr>
          <w:noProof/>
          <w:lang w:eastAsia="en-GB"/>
        </w:rPr>
      </w:pPr>
    </w:p>
    <w:p w:rsidR="009D1E53" w:rsidRDefault="009D1E53" w:rsidP="0076504F">
      <w:pPr>
        <w:outlineLvl w:val="0"/>
        <w:rPr>
          <w:noProof/>
          <w:lang w:eastAsia="en-GB"/>
        </w:rPr>
      </w:pPr>
    </w:p>
    <w:p w:rsidR="009D1E53" w:rsidRDefault="009D1E53" w:rsidP="0076504F">
      <w:pPr>
        <w:outlineLvl w:val="0"/>
        <w:rPr>
          <w:noProof/>
          <w:lang w:eastAsia="en-GB"/>
        </w:rPr>
      </w:pPr>
    </w:p>
    <w:p w:rsidR="009D1E53" w:rsidRDefault="009D1E53" w:rsidP="0076504F">
      <w:pPr>
        <w:outlineLvl w:val="0"/>
        <w:rPr>
          <w:noProof/>
          <w:lang w:eastAsia="en-GB"/>
        </w:rPr>
      </w:pPr>
    </w:p>
    <w:p w:rsidR="009D1E53" w:rsidRDefault="009D1E53" w:rsidP="0076504F">
      <w:pPr>
        <w:outlineLvl w:val="0"/>
        <w:rPr>
          <w:noProof/>
          <w:lang w:eastAsia="en-GB"/>
        </w:rPr>
      </w:pPr>
    </w:p>
    <w:p w:rsidR="009D1E53" w:rsidRDefault="009D1E53" w:rsidP="0076504F">
      <w:pPr>
        <w:outlineLvl w:val="0"/>
        <w:rPr>
          <w:noProof/>
          <w:lang w:eastAsia="en-GB"/>
        </w:rPr>
      </w:pPr>
    </w:p>
    <w:p w:rsidR="009D1E53" w:rsidRDefault="009D1E53" w:rsidP="0076504F">
      <w:pPr>
        <w:outlineLvl w:val="0"/>
        <w:rPr>
          <w:noProof/>
          <w:lang w:eastAsia="en-GB"/>
        </w:rPr>
      </w:pPr>
    </w:p>
    <w:p w:rsidR="009D1E53" w:rsidRDefault="009D1E53" w:rsidP="0076504F">
      <w:pPr>
        <w:outlineLvl w:val="0"/>
        <w:rPr>
          <w:noProof/>
          <w:lang w:eastAsia="en-GB"/>
        </w:rPr>
      </w:pPr>
    </w:p>
    <w:p w:rsidR="009D1E53" w:rsidRDefault="009D1E53" w:rsidP="0076504F">
      <w:pPr>
        <w:outlineLvl w:val="0"/>
        <w:rPr>
          <w:noProof/>
          <w:lang w:eastAsia="en-GB"/>
        </w:rPr>
      </w:pPr>
    </w:p>
    <w:p w:rsidR="009D1E53" w:rsidRDefault="009D1E53" w:rsidP="0076504F">
      <w:pPr>
        <w:outlineLvl w:val="0"/>
        <w:rPr>
          <w:noProof/>
          <w:lang w:eastAsia="en-GB"/>
        </w:rPr>
      </w:pPr>
    </w:p>
    <w:p w:rsidR="009D1E53" w:rsidRDefault="009D1E53" w:rsidP="0076504F">
      <w:pPr>
        <w:outlineLvl w:val="0"/>
        <w:rPr>
          <w:noProof/>
          <w:lang w:eastAsia="en-GB"/>
        </w:rPr>
      </w:pPr>
    </w:p>
    <w:p w:rsidR="009D1E53" w:rsidRDefault="009D1E53" w:rsidP="0076504F">
      <w:pPr>
        <w:outlineLvl w:val="0"/>
        <w:rPr>
          <w:noProof/>
          <w:lang w:eastAsia="en-GB"/>
        </w:rPr>
      </w:pPr>
    </w:p>
    <w:p w:rsidR="009D1E53" w:rsidRDefault="009D1E53" w:rsidP="0076504F">
      <w:pPr>
        <w:outlineLvl w:val="0"/>
        <w:rPr>
          <w:noProof/>
          <w:lang w:eastAsia="en-GB"/>
        </w:rPr>
      </w:pPr>
    </w:p>
    <w:p w:rsidR="009D1E53" w:rsidRDefault="009D1E53" w:rsidP="0076504F">
      <w:pPr>
        <w:outlineLvl w:val="0"/>
        <w:rPr>
          <w:noProof/>
          <w:lang w:eastAsia="en-GB"/>
        </w:rPr>
      </w:pPr>
    </w:p>
    <w:p w:rsidR="009D1E53" w:rsidRDefault="009D1E53" w:rsidP="0076504F">
      <w:pPr>
        <w:outlineLvl w:val="0"/>
        <w:rPr>
          <w:noProof/>
          <w:lang w:eastAsia="en-GB"/>
        </w:rPr>
      </w:pPr>
    </w:p>
    <w:p w:rsidR="009D1E53" w:rsidRDefault="009D1E53" w:rsidP="0076504F">
      <w:pPr>
        <w:outlineLvl w:val="0"/>
        <w:rPr>
          <w:noProof/>
          <w:lang w:eastAsia="en-GB"/>
        </w:rPr>
      </w:pPr>
    </w:p>
    <w:p w:rsidR="009D1E53" w:rsidRDefault="009D1E53" w:rsidP="0076504F">
      <w:pPr>
        <w:outlineLvl w:val="0"/>
        <w:rPr>
          <w:noProof/>
          <w:lang w:eastAsia="en-GB"/>
        </w:rPr>
      </w:pPr>
      <w:r>
        <w:rPr>
          <w:noProof/>
          <w:lang w:eastAsia="en-GB"/>
        </w:rPr>
        <mc:AlternateContent>
          <mc:Choice Requires="wps">
            <w:drawing>
              <wp:anchor distT="0" distB="0" distL="114300" distR="114300" simplePos="0" relativeHeight="252475392" behindDoc="0" locked="0" layoutInCell="1" allowOverlap="1">
                <wp:simplePos x="0" y="0"/>
                <wp:positionH relativeFrom="column">
                  <wp:posOffset>77821</wp:posOffset>
                </wp:positionH>
                <wp:positionV relativeFrom="paragraph">
                  <wp:posOffset>274847</wp:posOffset>
                </wp:positionV>
                <wp:extent cx="6293796" cy="2558374"/>
                <wp:effectExtent l="0" t="0" r="18415" b="7620"/>
                <wp:wrapNone/>
                <wp:docPr id="528" name="Text Box 528"/>
                <wp:cNvGraphicFramePr/>
                <a:graphic xmlns:a="http://schemas.openxmlformats.org/drawingml/2006/main">
                  <a:graphicData uri="http://schemas.microsoft.com/office/word/2010/wordprocessingShape">
                    <wps:wsp>
                      <wps:cNvSpPr txBox="1"/>
                      <wps:spPr>
                        <a:xfrm>
                          <a:off x="0" y="0"/>
                          <a:ext cx="6293796" cy="2558374"/>
                        </a:xfrm>
                        <a:prstGeom prst="rect">
                          <a:avLst/>
                        </a:prstGeom>
                        <a:solidFill>
                          <a:schemeClr val="lt1"/>
                        </a:solidFill>
                        <a:ln w="6350">
                          <a:solidFill>
                            <a:prstClr val="black"/>
                          </a:solidFill>
                        </a:ln>
                      </wps:spPr>
                      <wps:txbx>
                        <w:txbxContent>
                          <w:p w:rsidR="00B9661E" w:rsidRDefault="00B9661E">
                            <w:r>
                              <w:rPr>
                                <w:noProof/>
                                <w:lang w:eastAsia="en-GB"/>
                              </w:rPr>
                              <w:drawing>
                                <wp:inline distT="0" distB="0" distL="0" distR="0" wp14:anchorId="4C08E357" wp14:editId="0C065E58">
                                  <wp:extent cx="6137370" cy="265528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6">
                                            <a:extLst>
                                              <a:ext uri="{28A0092B-C50C-407E-A947-70E740481C1C}">
                                                <a14:useLocalDpi xmlns:a14="http://schemas.microsoft.com/office/drawing/2010/main" val="0"/>
                                              </a:ext>
                                            </a:extLst>
                                          </a:blip>
                                          <a:srcRect b="57651"/>
                                          <a:stretch/>
                                        </pic:blipFill>
                                        <pic:spPr bwMode="auto">
                                          <a:xfrm>
                                            <a:off x="0" y="0"/>
                                            <a:ext cx="6188823" cy="267754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8" o:spid="_x0000_s1066" type="#_x0000_t202" style="position:absolute;margin-left:6.15pt;margin-top:21.65pt;width:495.55pt;height:201.45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" fillcolor="white [3201]" strokeweight=".5pt">
                <v:textbox>
                  <w:txbxContent>
                    <w:p w:rsidR="00B9661E" w:rsidRDefault="00B9661E">
                      <w:r>
                        <w:rPr>
                          <w:noProof/>
                          <w:lang w:eastAsia="en-GB"/>
                        </w:rPr>
                        <w:drawing>
                          <wp:inline distT="0" distB="0" distL="0" distR="0" wp14:anchorId="4C08E357" wp14:editId="0C065E58">
                            <wp:extent cx="6137370" cy="265528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6">
                                      <a:extLst>
                                        <a:ext uri="{28A0092B-C50C-407E-A947-70E740481C1C}">
                                          <a14:useLocalDpi xmlns:a14="http://schemas.microsoft.com/office/drawing/2010/main" val="0"/>
                                        </a:ext>
                                      </a:extLst>
                                    </a:blip>
                                    <a:srcRect b="57651"/>
                                    <a:stretch/>
                                  </pic:blipFill>
                                  <pic:spPr bwMode="auto">
                                    <a:xfrm>
                                      <a:off x="0" y="0"/>
                                      <a:ext cx="6188823" cy="267754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9D1E53" w:rsidRDefault="009D1E53" w:rsidP="0076504F">
      <w:pPr>
        <w:outlineLvl w:val="0"/>
        <w:rPr>
          <w:noProof/>
          <w:lang w:eastAsia="en-GB"/>
        </w:rPr>
      </w:pPr>
    </w:p>
    <w:p w:rsidR="009D1E53" w:rsidRDefault="009D1E53" w:rsidP="0076504F">
      <w:pPr>
        <w:outlineLvl w:val="0"/>
        <w:rPr>
          <w:noProof/>
          <w:lang w:eastAsia="en-GB"/>
        </w:rPr>
      </w:pPr>
    </w:p>
    <w:p w:rsidR="00322C6C" w:rsidRDefault="00322C6C" w:rsidP="0076504F">
      <w:pPr>
        <w:outlineLvl w:val="0"/>
        <w:rPr>
          <w:noProof/>
          <w:lang w:eastAsia="en-GB"/>
        </w:rPr>
      </w:pPr>
    </w:p>
    <w:p w:rsidR="00451417" w:rsidRDefault="00451417" w:rsidP="0076504F">
      <w:pPr>
        <w:outlineLvl w:val="0"/>
        <w:rPr>
          <w:noProof/>
          <w:lang w:eastAsia="en-GB"/>
        </w:rPr>
      </w:pPr>
    </w:p>
    <w:p w:rsidR="00451417" w:rsidRDefault="00451417" w:rsidP="0076504F">
      <w:pPr>
        <w:outlineLvl w:val="0"/>
        <w:rPr>
          <w:noProof/>
          <w:lang w:eastAsia="en-GB"/>
        </w:rPr>
      </w:pPr>
    </w:p>
    <w:p w:rsidR="00451417" w:rsidRDefault="00451417" w:rsidP="0076504F">
      <w:pPr>
        <w:outlineLvl w:val="0"/>
        <w:rPr>
          <w:noProof/>
          <w:lang w:eastAsia="en-GB"/>
        </w:rPr>
      </w:pPr>
    </w:p>
    <w:p w:rsidR="00451417" w:rsidRDefault="00451417" w:rsidP="0076504F">
      <w:pPr>
        <w:outlineLvl w:val="0"/>
        <w:rPr>
          <w:noProof/>
          <w:lang w:eastAsia="en-GB"/>
        </w:rPr>
      </w:pPr>
    </w:p>
    <w:p w:rsidR="00451417" w:rsidRDefault="00451417" w:rsidP="0076504F">
      <w:pPr>
        <w:outlineLvl w:val="0"/>
        <w:rPr>
          <w:noProof/>
          <w:lang w:eastAsia="en-GB"/>
        </w:rPr>
      </w:pPr>
      <w:r>
        <w:rPr>
          <w:noProof/>
          <w:lang w:eastAsia="en-GB"/>
        </w:rPr>
        <w:lastRenderedPageBreak/>
        <mc:AlternateContent>
          <mc:Choice Requires="wps">
            <w:drawing>
              <wp:anchor distT="0" distB="0" distL="114300" distR="114300" simplePos="0" relativeHeight="252476416" behindDoc="0" locked="0" layoutInCell="1" allowOverlap="1">
                <wp:simplePos x="0" y="0"/>
                <wp:positionH relativeFrom="column">
                  <wp:posOffset>-29183</wp:posOffset>
                </wp:positionH>
                <wp:positionV relativeFrom="paragraph">
                  <wp:posOffset>-68094</wp:posOffset>
                </wp:positionV>
                <wp:extent cx="6128426" cy="3570051"/>
                <wp:effectExtent l="0" t="0" r="18415" b="11430"/>
                <wp:wrapNone/>
                <wp:docPr id="544" name="Text Box 544"/>
                <wp:cNvGraphicFramePr/>
                <a:graphic xmlns:a="http://schemas.openxmlformats.org/drawingml/2006/main">
                  <a:graphicData uri="http://schemas.microsoft.com/office/word/2010/wordprocessingShape">
                    <wps:wsp>
                      <wps:cNvSpPr txBox="1"/>
                      <wps:spPr>
                        <a:xfrm>
                          <a:off x="0" y="0"/>
                          <a:ext cx="6128426" cy="3570051"/>
                        </a:xfrm>
                        <a:prstGeom prst="rect">
                          <a:avLst/>
                        </a:prstGeom>
                        <a:solidFill>
                          <a:schemeClr val="lt1"/>
                        </a:solidFill>
                        <a:ln w="6350">
                          <a:solidFill>
                            <a:prstClr val="black"/>
                          </a:solidFill>
                        </a:ln>
                      </wps:spPr>
                      <wps:txbx>
                        <w:txbxContent>
                          <w:p w:rsidR="00B9661E" w:rsidRDefault="00B9661E">
                            <w:r>
                              <w:rPr>
                                <w:b/>
                                <w:noProof/>
                                <w:sz w:val="32"/>
                                <w:szCs w:val="32"/>
                                <w:lang w:eastAsia="en-GB"/>
                              </w:rPr>
                              <w:drawing>
                                <wp:inline distT="0" distB="0" distL="0" distR="0" wp14:anchorId="11EE0B79" wp14:editId="743AE956">
                                  <wp:extent cx="5939155" cy="3425719"/>
                                  <wp:effectExtent l="0" t="0" r="4445"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39155" cy="3425719"/>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44" o:spid="_x0000_s1067" type="#_x0000_t202" style="position:absolute;margin-left:-2.3pt;margin-top:-5.35pt;width:482.55pt;height:281.1pt;z-index:252476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" fillcolor="white [3201]" strokeweight=".5pt">
                <v:textbox>
                  <w:txbxContent>
                    <w:p w:rsidR="00B9661E" w:rsidRDefault="00B9661E">
                      <w:r>
                        <w:rPr>
                          <w:b/>
                          <w:noProof/>
                          <w:sz w:val="32"/>
                          <w:szCs w:val="32"/>
                          <w:lang w:eastAsia="en-GB"/>
                        </w:rPr>
                        <w:drawing>
                          <wp:inline distT="0" distB="0" distL="0" distR="0" wp14:anchorId="11EE0B79" wp14:editId="743AE956">
                            <wp:extent cx="5939155" cy="3425719"/>
                            <wp:effectExtent l="0" t="0" r="4445"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39155" cy="3425719"/>
                                    </a:xfrm>
                                    <a:prstGeom prst="rect">
                                      <a:avLst/>
                                    </a:prstGeom>
                                    <a:noFill/>
                                  </pic:spPr>
                                </pic:pic>
                              </a:graphicData>
                            </a:graphic>
                          </wp:inline>
                        </w:drawing>
                      </w:r>
                    </w:p>
                  </w:txbxContent>
                </v:textbox>
              </v:shape>
            </w:pict>
          </mc:Fallback>
        </mc:AlternateContent>
      </w:r>
    </w:p>
    <w:p w:rsidR="00451417" w:rsidRDefault="00451417" w:rsidP="0076504F">
      <w:pPr>
        <w:outlineLvl w:val="0"/>
        <w:rPr>
          <w:noProof/>
          <w:lang w:eastAsia="en-GB"/>
        </w:rPr>
      </w:pPr>
    </w:p>
    <w:p w:rsidR="00451417" w:rsidRDefault="00451417" w:rsidP="0076504F">
      <w:pPr>
        <w:outlineLvl w:val="0"/>
        <w:rPr>
          <w:noProof/>
          <w:lang w:eastAsia="en-GB"/>
        </w:rPr>
      </w:pPr>
    </w:p>
    <w:p w:rsidR="00451417" w:rsidRDefault="00451417" w:rsidP="0076504F">
      <w:pPr>
        <w:outlineLvl w:val="0"/>
        <w:rPr>
          <w:noProof/>
          <w:lang w:eastAsia="en-GB"/>
        </w:rPr>
      </w:pPr>
    </w:p>
    <w:p w:rsidR="00451417" w:rsidRDefault="00451417" w:rsidP="0076504F">
      <w:pPr>
        <w:outlineLvl w:val="0"/>
        <w:rPr>
          <w:noProof/>
          <w:lang w:eastAsia="en-GB"/>
        </w:rPr>
      </w:pPr>
    </w:p>
    <w:p w:rsidR="00451417" w:rsidRDefault="00451417" w:rsidP="0076504F">
      <w:pPr>
        <w:outlineLvl w:val="0"/>
        <w:rPr>
          <w:noProof/>
          <w:lang w:eastAsia="en-GB"/>
        </w:rPr>
      </w:pPr>
    </w:p>
    <w:p w:rsidR="00451417" w:rsidRDefault="00451417" w:rsidP="0076504F">
      <w:pPr>
        <w:outlineLvl w:val="0"/>
        <w:rPr>
          <w:noProof/>
          <w:lang w:eastAsia="en-GB"/>
        </w:rPr>
      </w:pPr>
    </w:p>
    <w:p w:rsidR="00451417" w:rsidRDefault="00451417" w:rsidP="0076504F">
      <w:pPr>
        <w:outlineLvl w:val="0"/>
        <w:rPr>
          <w:noProof/>
          <w:lang w:eastAsia="en-GB"/>
        </w:rPr>
      </w:pPr>
    </w:p>
    <w:p w:rsidR="00451417" w:rsidRDefault="00451417" w:rsidP="0076504F">
      <w:pPr>
        <w:outlineLvl w:val="0"/>
        <w:rPr>
          <w:noProof/>
          <w:lang w:eastAsia="en-GB"/>
        </w:rPr>
      </w:pPr>
    </w:p>
    <w:p w:rsidR="00451417" w:rsidRDefault="00451417" w:rsidP="0076504F">
      <w:pPr>
        <w:outlineLvl w:val="0"/>
        <w:rPr>
          <w:noProof/>
          <w:lang w:eastAsia="en-GB"/>
        </w:rPr>
      </w:pPr>
    </w:p>
    <w:p w:rsidR="00451417" w:rsidRDefault="00451417" w:rsidP="0076504F">
      <w:pPr>
        <w:outlineLvl w:val="0"/>
        <w:rPr>
          <w:noProof/>
          <w:lang w:eastAsia="en-GB"/>
        </w:rPr>
      </w:pPr>
    </w:p>
    <w:p w:rsidR="00451417" w:rsidRDefault="00451417" w:rsidP="0076504F">
      <w:pPr>
        <w:outlineLvl w:val="0"/>
        <w:rPr>
          <w:noProof/>
          <w:lang w:eastAsia="en-GB"/>
        </w:rPr>
      </w:pPr>
      <w:r>
        <w:rPr>
          <w:noProof/>
          <w:lang w:eastAsia="en-GB"/>
        </w:rPr>
        <mc:AlternateContent>
          <mc:Choice Requires="wps">
            <w:drawing>
              <wp:anchor distT="0" distB="0" distL="114300" distR="114300" simplePos="0" relativeHeight="252477440" behindDoc="0" locked="0" layoutInCell="1" allowOverlap="1">
                <wp:simplePos x="0" y="0"/>
                <wp:positionH relativeFrom="column">
                  <wp:posOffset>-136187</wp:posOffset>
                </wp:positionH>
                <wp:positionV relativeFrom="paragraph">
                  <wp:posOffset>229965</wp:posOffset>
                </wp:positionV>
                <wp:extent cx="6322046" cy="2393004"/>
                <wp:effectExtent l="0" t="0" r="15875" b="7620"/>
                <wp:wrapNone/>
                <wp:docPr id="545" name="Text Box 545"/>
                <wp:cNvGraphicFramePr/>
                <a:graphic xmlns:a="http://schemas.openxmlformats.org/drawingml/2006/main">
                  <a:graphicData uri="http://schemas.microsoft.com/office/word/2010/wordprocessingShape">
                    <wps:wsp>
                      <wps:cNvSpPr txBox="1"/>
                      <wps:spPr>
                        <a:xfrm>
                          <a:off x="0" y="0"/>
                          <a:ext cx="6322046" cy="2393004"/>
                        </a:xfrm>
                        <a:prstGeom prst="rect">
                          <a:avLst/>
                        </a:prstGeom>
                        <a:solidFill>
                          <a:schemeClr val="lt1"/>
                        </a:solidFill>
                        <a:ln w="6350">
                          <a:solidFill>
                            <a:prstClr val="black"/>
                          </a:solidFill>
                        </a:ln>
                      </wps:spPr>
                      <wps:txbx>
                        <w:txbxContent>
                          <w:p w:rsidR="00B9661E" w:rsidRDefault="00B9661E">
                            <w:r>
                              <w:rPr>
                                <w:b/>
                                <w:noProof/>
                                <w:sz w:val="32"/>
                                <w:szCs w:val="32"/>
                                <w:lang w:eastAsia="en-GB"/>
                              </w:rPr>
                              <w:drawing>
                                <wp:inline distT="0" distB="0" distL="0" distR="0" wp14:anchorId="351C38B8" wp14:editId="16B8B626">
                                  <wp:extent cx="5987415" cy="2213756"/>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87415" cy="2213756"/>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45" o:spid="_x0000_s1068" type="#_x0000_t202" style="position:absolute;margin-left:-10.7pt;margin-top:18.1pt;width:497.8pt;height:188.45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" fillcolor="white [3201]" strokeweight=".5pt">
                <v:textbox>
                  <w:txbxContent>
                    <w:p w:rsidR="00B9661E" w:rsidRDefault="00B9661E">
                      <w:r>
                        <w:rPr>
                          <w:b/>
                          <w:noProof/>
                          <w:sz w:val="32"/>
                          <w:szCs w:val="32"/>
                          <w:lang w:eastAsia="en-GB"/>
                        </w:rPr>
                        <w:drawing>
                          <wp:inline distT="0" distB="0" distL="0" distR="0" wp14:anchorId="351C38B8" wp14:editId="16B8B626">
                            <wp:extent cx="5987415" cy="2213756"/>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87415" cy="2213756"/>
                                    </a:xfrm>
                                    <a:prstGeom prst="rect">
                                      <a:avLst/>
                                    </a:prstGeom>
                                    <a:noFill/>
                                  </pic:spPr>
                                </pic:pic>
                              </a:graphicData>
                            </a:graphic>
                          </wp:inline>
                        </w:drawing>
                      </w:r>
                    </w:p>
                  </w:txbxContent>
                </v:textbox>
              </v:shape>
            </w:pict>
          </mc:Fallback>
        </mc:AlternateContent>
      </w:r>
    </w:p>
    <w:p w:rsidR="00451417" w:rsidRDefault="00451417" w:rsidP="0076504F">
      <w:pPr>
        <w:outlineLvl w:val="0"/>
        <w:rPr>
          <w:noProof/>
          <w:lang w:eastAsia="en-GB"/>
        </w:rPr>
      </w:pPr>
    </w:p>
    <w:p w:rsidR="00451417" w:rsidRDefault="00451417" w:rsidP="0076504F">
      <w:pPr>
        <w:outlineLvl w:val="0"/>
        <w:rPr>
          <w:noProof/>
          <w:lang w:eastAsia="en-GB"/>
        </w:rPr>
      </w:pPr>
    </w:p>
    <w:p w:rsidR="00451417" w:rsidRDefault="00451417" w:rsidP="0076504F">
      <w:pPr>
        <w:outlineLvl w:val="0"/>
        <w:rPr>
          <w:noProof/>
          <w:lang w:eastAsia="en-GB"/>
        </w:rPr>
      </w:pPr>
    </w:p>
    <w:p w:rsidR="00451417" w:rsidRDefault="00451417" w:rsidP="0076504F">
      <w:pPr>
        <w:outlineLvl w:val="0"/>
        <w:rPr>
          <w:noProof/>
          <w:lang w:eastAsia="en-GB"/>
        </w:rPr>
      </w:pPr>
    </w:p>
    <w:p w:rsidR="00322C6C" w:rsidRDefault="00451417" w:rsidP="0076504F">
      <w:pPr>
        <w:outlineLvl w:val="0"/>
        <w:rPr>
          <w:b/>
          <w:sz w:val="32"/>
          <w:szCs w:val="32"/>
        </w:rPr>
      </w:pPr>
      <w:r>
        <w:rPr>
          <w:b/>
          <w:noProof/>
          <w:sz w:val="32"/>
          <w:szCs w:val="32"/>
        </w:rPr>
        <mc:AlternateContent>
          <mc:Choice Requires="wps">
            <w:drawing>
              <wp:anchor distT="0" distB="0" distL="114300" distR="114300" simplePos="0" relativeHeight="252478464" behindDoc="0" locked="0" layoutInCell="1" allowOverlap="1">
                <wp:simplePos x="0" y="0"/>
                <wp:positionH relativeFrom="column">
                  <wp:posOffset>-116732</wp:posOffset>
                </wp:positionH>
                <wp:positionV relativeFrom="paragraph">
                  <wp:posOffset>1231265</wp:posOffset>
                </wp:positionV>
                <wp:extent cx="6332706" cy="2743200"/>
                <wp:effectExtent l="0" t="0" r="17780" b="12700"/>
                <wp:wrapNone/>
                <wp:docPr id="546" name="Text Box 546"/>
                <wp:cNvGraphicFramePr/>
                <a:graphic xmlns:a="http://schemas.openxmlformats.org/drawingml/2006/main">
                  <a:graphicData uri="http://schemas.microsoft.com/office/word/2010/wordprocessingShape">
                    <wps:wsp>
                      <wps:cNvSpPr txBox="1"/>
                      <wps:spPr>
                        <a:xfrm>
                          <a:off x="0" y="0"/>
                          <a:ext cx="6332706" cy="2743200"/>
                        </a:xfrm>
                        <a:prstGeom prst="rect">
                          <a:avLst/>
                        </a:prstGeom>
                        <a:solidFill>
                          <a:schemeClr val="lt1"/>
                        </a:solidFill>
                        <a:ln w="6350">
                          <a:solidFill>
                            <a:prstClr val="black"/>
                          </a:solidFill>
                        </a:ln>
                      </wps:spPr>
                      <wps:txbx>
                        <w:txbxContent>
                          <w:p w:rsidR="00B9661E" w:rsidRDefault="00B9661E">
                            <w:r>
                              <w:rPr>
                                <w:b/>
                                <w:noProof/>
                                <w:sz w:val="32"/>
                                <w:szCs w:val="32"/>
                                <w:lang w:eastAsia="en-GB"/>
                              </w:rPr>
                              <w:drawing>
                                <wp:inline distT="0" distB="0" distL="0" distR="0" wp14:anchorId="16DA7044" wp14:editId="5511AB08">
                                  <wp:extent cx="6186791" cy="2606675"/>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196294" cy="2610679"/>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46" o:spid="_x0000_s1069" type="#_x0000_t202" style="position:absolute;margin-left:-9.2pt;margin-top:96.95pt;width:498.65pt;height:3in;z-index:25247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" fillcolor="white [3201]" strokeweight=".5pt">
                <v:textbox>
                  <w:txbxContent>
                    <w:p w:rsidR="00B9661E" w:rsidRDefault="00B9661E">
                      <w:r>
                        <w:rPr>
                          <w:b/>
                          <w:noProof/>
                          <w:sz w:val="32"/>
                          <w:szCs w:val="32"/>
                          <w:lang w:eastAsia="en-GB"/>
                        </w:rPr>
                        <w:drawing>
                          <wp:inline distT="0" distB="0" distL="0" distR="0" wp14:anchorId="16DA7044" wp14:editId="5511AB08">
                            <wp:extent cx="6186791" cy="2606675"/>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196294" cy="2610679"/>
                                    </a:xfrm>
                                    <a:prstGeom prst="rect">
                                      <a:avLst/>
                                    </a:prstGeom>
                                    <a:noFill/>
                                  </pic:spPr>
                                </pic:pic>
                              </a:graphicData>
                            </a:graphic>
                          </wp:inline>
                        </w:drawing>
                      </w:r>
                    </w:p>
                  </w:txbxContent>
                </v:textbox>
              </v:shape>
            </w:pict>
          </mc:Fallback>
        </mc:AlternateContent>
      </w:r>
    </w:p>
    <w:p w:rsidR="00451417" w:rsidRDefault="00451417" w:rsidP="0076504F">
      <w:pPr>
        <w:outlineLvl w:val="0"/>
        <w:rPr>
          <w:b/>
          <w:sz w:val="32"/>
          <w:szCs w:val="32"/>
        </w:rPr>
      </w:pPr>
      <w:r>
        <w:rPr>
          <w:noProof/>
          <w:lang w:eastAsia="en-GB"/>
        </w:rPr>
        <mc:AlternateContent>
          <mc:Choice Requires="wps">
            <w:drawing>
              <wp:anchor distT="0" distB="0" distL="114300" distR="114300" simplePos="0" relativeHeight="252479488" behindDoc="0" locked="0" layoutInCell="1" allowOverlap="1">
                <wp:simplePos x="0" y="0"/>
                <wp:positionH relativeFrom="column">
                  <wp:posOffset>-126460</wp:posOffset>
                </wp:positionH>
                <wp:positionV relativeFrom="paragraph">
                  <wp:posOffset>4348264</wp:posOffset>
                </wp:positionV>
                <wp:extent cx="6410528" cy="3064213"/>
                <wp:effectExtent l="0" t="0" r="15875" b="9525"/>
                <wp:wrapNone/>
                <wp:docPr id="547" name="Text Box 547"/>
                <wp:cNvGraphicFramePr/>
                <a:graphic xmlns:a="http://schemas.openxmlformats.org/drawingml/2006/main">
                  <a:graphicData uri="http://schemas.microsoft.com/office/word/2010/wordprocessingShape">
                    <wps:wsp>
                      <wps:cNvSpPr txBox="1"/>
                      <wps:spPr>
                        <a:xfrm>
                          <a:off x="0" y="0"/>
                          <a:ext cx="6410528" cy="3064213"/>
                        </a:xfrm>
                        <a:prstGeom prst="rect">
                          <a:avLst/>
                        </a:prstGeom>
                        <a:solidFill>
                          <a:schemeClr val="lt1"/>
                        </a:solidFill>
                        <a:ln w="6350">
                          <a:solidFill>
                            <a:prstClr val="black"/>
                          </a:solidFill>
                        </a:ln>
                      </wps:spPr>
                      <wps:txbx>
                        <w:txbxContent>
                          <w:p w:rsidR="00B9661E" w:rsidRDefault="00B966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47" o:spid="_x0000_s1070" type="#_x0000_t202" style="position:absolute;margin-left:-9.95pt;margin-top:342.4pt;width:504.75pt;height:241.3pt;z-index:252479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" fillcolor="white [3201]" strokeweight=".5pt">
                <v:textbox>
                  <w:txbxContent>
                    <w:p w:rsidR="00B9661E" w:rsidRDefault="00B9661E"/>
                  </w:txbxContent>
                </v:textbox>
              </v:shape>
            </w:pict>
          </mc:Fallback>
        </mc:AlternateContent>
      </w: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9D3258" w:rsidP="0076504F">
      <w:pPr>
        <w:outlineLvl w:val="0"/>
        <w:rPr>
          <w:b/>
          <w:sz w:val="32"/>
          <w:szCs w:val="32"/>
        </w:rPr>
      </w:pPr>
      <w:r>
        <w:rPr>
          <w:b/>
          <w:noProof/>
          <w:sz w:val="32"/>
          <w:szCs w:val="32"/>
        </w:rPr>
        <w:lastRenderedPageBreak/>
        <mc:AlternateContent>
          <mc:Choice Requires="wps">
            <w:drawing>
              <wp:anchor distT="0" distB="0" distL="114300" distR="114300" simplePos="0" relativeHeight="252492800" behindDoc="0" locked="0" layoutInCell="1" allowOverlap="1">
                <wp:simplePos x="0" y="0"/>
                <wp:positionH relativeFrom="column">
                  <wp:posOffset>107004</wp:posOffset>
                </wp:positionH>
                <wp:positionV relativeFrom="paragraph">
                  <wp:posOffset>252919</wp:posOffset>
                </wp:positionV>
                <wp:extent cx="3356043" cy="2266545"/>
                <wp:effectExtent l="0" t="0" r="9525" b="6985"/>
                <wp:wrapNone/>
                <wp:docPr id="164" name="Text Box 164"/>
                <wp:cNvGraphicFramePr/>
                <a:graphic xmlns:a="http://schemas.openxmlformats.org/drawingml/2006/main">
                  <a:graphicData uri="http://schemas.microsoft.com/office/word/2010/wordprocessingShape">
                    <wps:wsp>
                      <wps:cNvSpPr txBox="1"/>
                      <wps:spPr>
                        <a:xfrm>
                          <a:off x="0" y="0"/>
                          <a:ext cx="3356043" cy="2266545"/>
                        </a:xfrm>
                        <a:prstGeom prst="rect">
                          <a:avLst/>
                        </a:prstGeom>
                        <a:solidFill>
                          <a:schemeClr val="lt1"/>
                        </a:solidFill>
                        <a:ln w="6350">
                          <a:solidFill>
                            <a:prstClr val="black"/>
                          </a:solidFill>
                        </a:ln>
                      </wps:spPr>
                      <wps:txbx>
                        <w:txbxContent>
                          <w:p w:rsidR="00B9661E" w:rsidRPr="009D3258" w:rsidRDefault="00B9661E">
                            <w:pPr>
                              <w:rPr>
                                <w:b/>
                                <w:sz w:val="36"/>
                                <w:szCs w:val="36"/>
                              </w:rPr>
                            </w:pPr>
                            <w:r w:rsidRPr="009D3258">
                              <w:rPr>
                                <w:b/>
                                <w:sz w:val="36"/>
                                <w:szCs w:val="36"/>
                              </w:rPr>
                              <w:t xml:space="preserve">The most powerful strategies came from talking with the children and letting them lead.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4" o:spid="_x0000_s1071" type="#_x0000_t202" style="position:absolute;margin-left:8.45pt;margin-top:19.9pt;width:264.25pt;height:178.45pt;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" fillcolor="white [3201]" strokeweight=".5pt">
                <v:textbox>
                  <w:txbxContent>
                    <w:p w:rsidR="00B9661E" w:rsidRPr="009D3258" w:rsidRDefault="00B9661E">
                      <w:pPr>
                        <w:rPr>
                          <w:b/>
                          <w:sz w:val="36"/>
                          <w:szCs w:val="36"/>
                        </w:rPr>
                      </w:pPr>
                      <w:r w:rsidRPr="009D3258">
                        <w:rPr>
                          <w:b/>
                          <w:sz w:val="36"/>
                          <w:szCs w:val="36"/>
                        </w:rPr>
                        <w:t xml:space="preserve">The most powerful strategies came from talking with the children and letting them lead. </w:t>
                      </w:r>
                    </w:p>
                  </w:txbxContent>
                </v:textbox>
              </v:shape>
            </w:pict>
          </mc:Fallback>
        </mc:AlternateContent>
      </w:r>
      <w:r>
        <w:rPr>
          <w:b/>
          <w:noProof/>
          <w:sz w:val="32"/>
          <w:szCs w:val="32"/>
        </w:rPr>
        <mc:AlternateContent>
          <mc:Choice Requires="wps">
            <w:drawing>
              <wp:anchor distT="0" distB="0" distL="114300" distR="114300" simplePos="0" relativeHeight="252491776" behindDoc="0" locked="0" layoutInCell="1" allowOverlap="1">
                <wp:simplePos x="0" y="0"/>
                <wp:positionH relativeFrom="column">
                  <wp:posOffset>3521412</wp:posOffset>
                </wp:positionH>
                <wp:positionV relativeFrom="paragraph">
                  <wp:posOffset>252919</wp:posOffset>
                </wp:positionV>
                <wp:extent cx="2810699" cy="2237362"/>
                <wp:effectExtent l="0" t="0" r="8890" b="10795"/>
                <wp:wrapNone/>
                <wp:docPr id="163" name="Text Box 163"/>
                <wp:cNvGraphicFramePr/>
                <a:graphic xmlns:a="http://schemas.openxmlformats.org/drawingml/2006/main">
                  <a:graphicData uri="http://schemas.microsoft.com/office/word/2010/wordprocessingShape">
                    <wps:wsp>
                      <wps:cNvSpPr txBox="1"/>
                      <wps:spPr>
                        <a:xfrm>
                          <a:off x="0" y="0"/>
                          <a:ext cx="2810699" cy="2237362"/>
                        </a:xfrm>
                        <a:prstGeom prst="rect">
                          <a:avLst/>
                        </a:prstGeom>
                        <a:solidFill>
                          <a:schemeClr val="lt1"/>
                        </a:solidFill>
                        <a:ln w="6350">
                          <a:solidFill>
                            <a:prstClr val="black"/>
                          </a:solidFill>
                        </a:ln>
                      </wps:spPr>
                      <wps:txbx>
                        <w:txbxContent>
                          <w:p w:rsidR="00B9661E" w:rsidRDefault="00B9661E">
                            <w:r>
                              <w:t xml:space="preserve">I paired a child with ADHD tendencies with a child with ADD tendencies. The ADHD type child was given the responsibility to lead. </w:t>
                            </w:r>
                          </w:p>
                          <w:p w:rsidR="00B9661E" w:rsidRDefault="00B9661E">
                            <w:r>
                              <w:t xml:space="preserve">It gave the child with ADHD tendencies enough distraction to keep him/her fully on task, while the other child, who had someone constantly talking in their ear, keeping them alert and constantly on task. </w:t>
                            </w:r>
                          </w:p>
                          <w:p w:rsidR="00B9661E" w:rsidRDefault="00B9661E">
                            <w:r>
                              <w:t>Win, win situation!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3" o:spid="_x0000_s1072" type="#_x0000_t202" style="position:absolute;margin-left:277.3pt;margin-top:19.9pt;width:221.3pt;height:176.15pt;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" fillcolor="white [3201]" strokeweight=".5pt">
                <v:textbox>
                  <w:txbxContent>
                    <w:p w:rsidR="00B9661E" w:rsidRDefault="00B9661E">
                      <w:r>
                        <w:t xml:space="preserve">I paired a child with ADHD tendencies with a child with ADD tendencies. The ADHD type child was given the responsibility to lead. </w:t>
                      </w:r>
                    </w:p>
                    <w:p w:rsidR="00B9661E" w:rsidRDefault="00B9661E">
                      <w:r>
                        <w:t xml:space="preserve">It gave the child with ADHD tendencies enough distraction to keep him/her fully on task, while the other child, who had someone constantly talking in their ear, keeping them alert and constantly on task. </w:t>
                      </w:r>
                    </w:p>
                    <w:p w:rsidR="00B9661E" w:rsidRDefault="00B9661E">
                      <w:r>
                        <w:t>Win, win situation!</w:t>
                      </w:r>
                    </w:p>
                  </w:txbxContent>
                </v:textbox>
              </v:shape>
            </w:pict>
          </mc:Fallback>
        </mc:AlternateContent>
      </w:r>
      <w:r w:rsidR="00451417">
        <w:rPr>
          <w:b/>
          <w:noProof/>
          <w:sz w:val="32"/>
          <w:szCs w:val="32"/>
        </w:rPr>
        <mc:AlternateContent>
          <mc:Choice Requires="wps">
            <w:drawing>
              <wp:anchor distT="0" distB="0" distL="114300" distR="114300" simplePos="0" relativeHeight="252480512" behindDoc="0" locked="0" layoutInCell="1" allowOverlap="1">
                <wp:simplePos x="0" y="0"/>
                <wp:positionH relativeFrom="column">
                  <wp:posOffset>-9728</wp:posOffset>
                </wp:positionH>
                <wp:positionV relativeFrom="paragraph">
                  <wp:posOffset>126460</wp:posOffset>
                </wp:positionV>
                <wp:extent cx="6429983" cy="3861880"/>
                <wp:effectExtent l="0" t="0" r="9525" b="12065"/>
                <wp:wrapNone/>
                <wp:docPr id="548" name="Text Box 548"/>
                <wp:cNvGraphicFramePr/>
                <a:graphic xmlns:a="http://schemas.openxmlformats.org/drawingml/2006/main">
                  <a:graphicData uri="http://schemas.microsoft.com/office/word/2010/wordprocessingShape">
                    <wps:wsp>
                      <wps:cNvSpPr txBox="1"/>
                      <wps:spPr>
                        <a:xfrm>
                          <a:off x="0" y="0"/>
                          <a:ext cx="6429983" cy="3861880"/>
                        </a:xfrm>
                        <a:prstGeom prst="rect">
                          <a:avLst/>
                        </a:prstGeom>
                        <a:solidFill>
                          <a:schemeClr val="lt1"/>
                        </a:solidFill>
                        <a:ln w="6350">
                          <a:solidFill>
                            <a:prstClr val="black"/>
                          </a:solidFill>
                        </a:ln>
                      </wps:spPr>
                      <wps:txbx>
                        <w:txbxContent>
                          <w:p w:rsidR="00B9661E" w:rsidRDefault="00B9661E">
                            <w:r>
                              <w:rPr>
                                <w:noProof/>
                                <w:lang w:eastAsia="en-GB"/>
                              </w:rPr>
                              <w:drawing>
                                <wp:inline distT="0" distB="0" distL="0" distR="0" wp14:anchorId="4666BE3A" wp14:editId="6E9C9999">
                                  <wp:extent cx="6342434" cy="3803015"/>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6396930" cy="383569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48" o:spid="_x0000_s1073" type="#_x0000_t202" style="position:absolute;margin-left:-.75pt;margin-top:9.95pt;width:506.3pt;height:304.1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" fillcolor="white [3201]" strokeweight=".5pt">
                <v:textbox>
                  <w:txbxContent>
                    <w:p w:rsidR="00B9661E" w:rsidRDefault="00B9661E">
                      <w:r>
                        <w:rPr>
                          <w:noProof/>
                          <w:lang w:eastAsia="en-GB"/>
                        </w:rPr>
                        <w:drawing>
                          <wp:inline distT="0" distB="0" distL="0" distR="0" wp14:anchorId="4666BE3A" wp14:editId="6E9C9999">
                            <wp:extent cx="6342434" cy="3803015"/>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6396930" cy="3835692"/>
                                    </a:xfrm>
                                    <a:prstGeom prst="rect">
                                      <a:avLst/>
                                    </a:prstGeom>
                                  </pic:spPr>
                                </pic:pic>
                              </a:graphicData>
                            </a:graphic>
                          </wp:inline>
                        </w:drawing>
                      </w:r>
                    </w:p>
                  </w:txbxContent>
                </v:textbox>
              </v:shape>
            </w:pict>
          </mc:Fallback>
        </mc:AlternateContent>
      </w: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9D3258" w:rsidP="0076504F">
      <w:pPr>
        <w:outlineLvl w:val="0"/>
        <w:rPr>
          <w:b/>
          <w:sz w:val="32"/>
          <w:szCs w:val="32"/>
        </w:rPr>
      </w:pPr>
      <w:r>
        <w:rPr>
          <w:b/>
          <w:noProof/>
          <w:sz w:val="32"/>
          <w:szCs w:val="32"/>
        </w:rPr>
        <mc:AlternateContent>
          <mc:Choice Requires="wps">
            <w:drawing>
              <wp:anchor distT="0" distB="0" distL="114300" distR="114300" simplePos="0" relativeHeight="252493824" behindDoc="0" locked="0" layoutInCell="1" allowOverlap="1">
                <wp:simplePos x="0" y="0"/>
                <wp:positionH relativeFrom="column">
                  <wp:posOffset>19456</wp:posOffset>
                </wp:positionH>
                <wp:positionV relativeFrom="paragraph">
                  <wp:posOffset>27616</wp:posOffset>
                </wp:positionV>
                <wp:extent cx="3472248" cy="1352036"/>
                <wp:effectExtent l="0" t="0" r="7620" b="6985"/>
                <wp:wrapNone/>
                <wp:docPr id="165" name="Text Box 165"/>
                <wp:cNvGraphicFramePr/>
                <a:graphic xmlns:a="http://schemas.openxmlformats.org/drawingml/2006/main">
                  <a:graphicData uri="http://schemas.microsoft.com/office/word/2010/wordprocessingShape">
                    <wps:wsp>
                      <wps:cNvSpPr txBox="1"/>
                      <wps:spPr>
                        <a:xfrm>
                          <a:off x="0" y="0"/>
                          <a:ext cx="3472248" cy="1352036"/>
                        </a:xfrm>
                        <a:prstGeom prst="rect">
                          <a:avLst/>
                        </a:prstGeom>
                        <a:solidFill>
                          <a:schemeClr val="lt1"/>
                        </a:solidFill>
                        <a:ln w="6350">
                          <a:solidFill>
                            <a:prstClr val="black"/>
                          </a:solidFill>
                        </a:ln>
                      </wps:spPr>
                      <wps:txbx>
                        <w:txbxContent>
                          <w:p w:rsidR="00B9661E" w:rsidRPr="00DE7175" w:rsidRDefault="00B9661E">
                            <w:pPr>
                              <w:rPr>
                                <w:sz w:val="28"/>
                                <w:szCs w:val="28"/>
                              </w:rPr>
                            </w:pPr>
                            <w:r w:rsidRPr="00DE7175">
                              <w:rPr>
                                <w:sz w:val="28"/>
                                <w:szCs w:val="28"/>
                              </w:rPr>
                              <w:t xml:space="preserve">An autistic/ADHD child was the brain behind the learning system as it responded to his key reward /motivators – outdoor learning, digital learning and a variety of different multi-sensory learning activities.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5" o:spid="_x0000_s1074" type="#_x0000_t202" style="position:absolute;margin-left:1.55pt;margin-top:2.15pt;width:273.4pt;height:106.45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" fillcolor="white [3201]" strokeweight=".5pt">
                <v:textbox>
                  <w:txbxContent>
                    <w:p w:rsidR="00B9661E" w:rsidRPr="00DE7175" w:rsidRDefault="00B9661E">
                      <w:pPr>
                        <w:rPr>
                          <w:sz w:val="28"/>
                          <w:szCs w:val="28"/>
                        </w:rPr>
                      </w:pPr>
                      <w:r w:rsidRPr="00DE7175">
                        <w:rPr>
                          <w:sz w:val="28"/>
                          <w:szCs w:val="28"/>
                        </w:rPr>
                        <w:t xml:space="preserve">An autistic/ADHD child was the brain behind the learning system as it responded to his key reward /motivators – outdoor learning, digital learning and a variety of different multi-sensory learning activities. </w:t>
                      </w:r>
                    </w:p>
                  </w:txbxContent>
                </v:textbox>
              </v:shape>
            </w:pict>
          </mc:Fallback>
        </mc:AlternateContent>
      </w: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r>
        <w:rPr>
          <w:b/>
          <w:noProof/>
          <w:sz w:val="32"/>
          <w:szCs w:val="32"/>
        </w:rPr>
        <mc:AlternateContent>
          <mc:Choice Requires="wps">
            <w:drawing>
              <wp:anchor distT="0" distB="0" distL="114300" distR="114300" simplePos="0" relativeHeight="252481536" behindDoc="0" locked="0" layoutInCell="1" allowOverlap="1">
                <wp:simplePos x="0" y="0"/>
                <wp:positionH relativeFrom="column">
                  <wp:posOffset>-77821</wp:posOffset>
                </wp:positionH>
                <wp:positionV relativeFrom="paragraph">
                  <wp:posOffset>148023</wp:posOffset>
                </wp:positionV>
                <wp:extent cx="6410527" cy="2791838"/>
                <wp:effectExtent l="0" t="0" r="15875" b="15240"/>
                <wp:wrapNone/>
                <wp:docPr id="549" name="Text Box 549"/>
                <wp:cNvGraphicFramePr/>
                <a:graphic xmlns:a="http://schemas.openxmlformats.org/drawingml/2006/main">
                  <a:graphicData uri="http://schemas.microsoft.com/office/word/2010/wordprocessingShape">
                    <wps:wsp>
                      <wps:cNvSpPr txBox="1"/>
                      <wps:spPr>
                        <a:xfrm>
                          <a:off x="0" y="0"/>
                          <a:ext cx="6410527" cy="2791838"/>
                        </a:xfrm>
                        <a:prstGeom prst="rect">
                          <a:avLst/>
                        </a:prstGeom>
                        <a:solidFill>
                          <a:schemeClr val="lt1"/>
                        </a:solidFill>
                        <a:ln w="6350">
                          <a:solidFill>
                            <a:prstClr val="black"/>
                          </a:solidFill>
                        </a:ln>
                      </wps:spPr>
                      <wps:txbx>
                        <w:txbxContent>
                          <w:p w:rsidR="00B9661E" w:rsidRDefault="00B9661E">
                            <w:r>
                              <w:rPr>
                                <w:noProof/>
                                <w:lang w:eastAsia="en-GB"/>
                              </w:rPr>
                              <w:drawing>
                                <wp:inline distT="0" distB="0" distL="0" distR="0" wp14:anchorId="4629B0D9" wp14:editId="48724AED">
                                  <wp:extent cx="6322979" cy="2665095"/>
                                  <wp:effectExtent l="0" t="0" r="1905" b="190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6371793" cy="26856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49" o:spid="_x0000_s1075" type="#_x0000_t202" style="position:absolute;margin-left:-6.15pt;margin-top:11.65pt;width:504.75pt;height:219.85pt;z-index:25248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" fillcolor="white [3201]" strokeweight=".5pt">
                <v:textbox>
                  <w:txbxContent>
                    <w:p w:rsidR="00B9661E" w:rsidRDefault="00B9661E">
                      <w:r>
                        <w:rPr>
                          <w:noProof/>
                          <w:lang w:eastAsia="en-GB"/>
                        </w:rPr>
                        <w:drawing>
                          <wp:inline distT="0" distB="0" distL="0" distR="0" wp14:anchorId="4629B0D9" wp14:editId="48724AED">
                            <wp:extent cx="6322979" cy="2665095"/>
                            <wp:effectExtent l="0" t="0" r="1905" b="190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6371793" cy="2685670"/>
                                    </a:xfrm>
                                    <a:prstGeom prst="rect">
                                      <a:avLst/>
                                    </a:prstGeom>
                                  </pic:spPr>
                                </pic:pic>
                              </a:graphicData>
                            </a:graphic>
                          </wp:inline>
                        </w:drawing>
                      </w:r>
                    </w:p>
                  </w:txbxContent>
                </v:textbox>
              </v:shape>
            </w:pict>
          </mc:Fallback>
        </mc:AlternateContent>
      </w: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7813D1" w:rsidRDefault="00451417" w:rsidP="0076504F">
      <w:pPr>
        <w:outlineLvl w:val="0"/>
        <w:rPr>
          <w:b/>
          <w:sz w:val="32"/>
          <w:szCs w:val="32"/>
        </w:rPr>
      </w:pPr>
      <w:r>
        <w:rPr>
          <w:b/>
          <w:noProof/>
          <w:sz w:val="32"/>
          <w:szCs w:val="32"/>
          <w:lang w:eastAsia="en-GB"/>
        </w:rPr>
        <mc:AlternateContent>
          <mc:Choice Requires="wps">
            <w:drawing>
              <wp:anchor distT="0" distB="0" distL="114300" distR="114300" simplePos="0" relativeHeight="252482560" behindDoc="0" locked="0" layoutInCell="1" allowOverlap="1">
                <wp:simplePos x="0" y="0"/>
                <wp:positionH relativeFrom="column">
                  <wp:posOffset>-97277</wp:posOffset>
                </wp:positionH>
                <wp:positionV relativeFrom="paragraph">
                  <wp:posOffset>1005110</wp:posOffset>
                </wp:positionV>
                <wp:extent cx="6488349" cy="1750628"/>
                <wp:effectExtent l="0" t="0" r="14605" b="15240"/>
                <wp:wrapNone/>
                <wp:docPr id="550" name="Text Box 550"/>
                <wp:cNvGraphicFramePr/>
                <a:graphic xmlns:a="http://schemas.openxmlformats.org/drawingml/2006/main">
                  <a:graphicData uri="http://schemas.microsoft.com/office/word/2010/wordprocessingShape">
                    <wps:wsp>
                      <wps:cNvSpPr txBox="1"/>
                      <wps:spPr>
                        <a:xfrm>
                          <a:off x="0" y="0"/>
                          <a:ext cx="6488349" cy="1750628"/>
                        </a:xfrm>
                        <a:prstGeom prst="rect">
                          <a:avLst/>
                        </a:prstGeom>
                        <a:solidFill>
                          <a:schemeClr val="lt1"/>
                        </a:solidFill>
                        <a:ln w="6350">
                          <a:solidFill>
                            <a:prstClr val="black"/>
                          </a:solidFill>
                        </a:ln>
                      </wps:spPr>
                      <wps:txbx>
                        <w:txbxContent>
                          <w:p w:rsidR="00B9661E" w:rsidRDefault="00B9661E">
                            <w:r>
                              <w:rPr>
                                <w:b/>
                                <w:noProof/>
                                <w:sz w:val="32"/>
                                <w:szCs w:val="32"/>
                                <w:lang w:eastAsia="en-GB"/>
                              </w:rPr>
                              <w:drawing>
                                <wp:inline distT="0" distB="0" distL="0" distR="0" wp14:anchorId="4802CD6B" wp14:editId="2E8F5292">
                                  <wp:extent cx="6303523" cy="1623695"/>
                                  <wp:effectExtent l="0" t="0" r="0" b="190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390373" cy="1646066"/>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50" o:spid="_x0000_s1076" type="#_x0000_t202" style="position:absolute;margin-left:-7.65pt;margin-top:79.15pt;width:510.9pt;height:137.85pt;z-index:252482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" fillcolor="white [3201]" strokeweight=".5pt">
                <v:textbox>
                  <w:txbxContent>
                    <w:p w:rsidR="00B9661E" w:rsidRDefault="00B9661E">
                      <w:r>
                        <w:rPr>
                          <w:b/>
                          <w:noProof/>
                          <w:sz w:val="32"/>
                          <w:szCs w:val="32"/>
                          <w:lang w:eastAsia="en-GB"/>
                        </w:rPr>
                        <w:drawing>
                          <wp:inline distT="0" distB="0" distL="0" distR="0" wp14:anchorId="4802CD6B" wp14:editId="2E8F5292">
                            <wp:extent cx="6303523" cy="1623695"/>
                            <wp:effectExtent l="0" t="0" r="0" b="190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390373" cy="1646066"/>
                                    </a:xfrm>
                                    <a:prstGeom prst="rect">
                                      <a:avLst/>
                                    </a:prstGeom>
                                    <a:noFill/>
                                  </pic:spPr>
                                </pic:pic>
                              </a:graphicData>
                            </a:graphic>
                          </wp:inline>
                        </w:drawing>
                      </w:r>
                    </w:p>
                  </w:txbxContent>
                </v:textbox>
              </v:shape>
            </w:pict>
          </mc:Fallback>
        </mc:AlternateContent>
      </w: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r>
        <w:rPr>
          <w:b/>
          <w:noProof/>
          <w:sz w:val="32"/>
          <w:szCs w:val="32"/>
        </w:rPr>
        <w:lastRenderedPageBreak/>
        <mc:AlternateContent>
          <mc:Choice Requires="wps">
            <w:drawing>
              <wp:anchor distT="0" distB="0" distL="114300" distR="114300" simplePos="0" relativeHeight="252483584" behindDoc="0" locked="0" layoutInCell="1" allowOverlap="1">
                <wp:simplePos x="0" y="0"/>
                <wp:positionH relativeFrom="column">
                  <wp:posOffset>-145915</wp:posOffset>
                </wp:positionH>
                <wp:positionV relativeFrom="paragraph">
                  <wp:posOffset>-107004</wp:posOffset>
                </wp:positionV>
                <wp:extent cx="6206247" cy="3754876"/>
                <wp:effectExtent l="0" t="0" r="17145" b="17145"/>
                <wp:wrapNone/>
                <wp:docPr id="554" name="Text Box 554"/>
                <wp:cNvGraphicFramePr/>
                <a:graphic xmlns:a="http://schemas.openxmlformats.org/drawingml/2006/main">
                  <a:graphicData uri="http://schemas.microsoft.com/office/word/2010/wordprocessingShape">
                    <wps:wsp>
                      <wps:cNvSpPr txBox="1"/>
                      <wps:spPr>
                        <a:xfrm>
                          <a:off x="0" y="0"/>
                          <a:ext cx="6206247" cy="3754876"/>
                        </a:xfrm>
                        <a:prstGeom prst="rect">
                          <a:avLst/>
                        </a:prstGeom>
                        <a:solidFill>
                          <a:schemeClr val="lt1"/>
                        </a:solidFill>
                        <a:ln w="6350">
                          <a:solidFill>
                            <a:prstClr val="black"/>
                          </a:solidFill>
                        </a:ln>
                      </wps:spPr>
                      <wps:txbx>
                        <w:txbxContent>
                          <w:p w:rsidR="00B9661E" w:rsidRDefault="00B9661E">
                            <w:r>
                              <w:rPr>
                                <w:noProof/>
                                <w:lang w:eastAsia="en-GB"/>
                              </w:rPr>
                              <w:drawing>
                                <wp:inline distT="0" distB="0" distL="0" distR="0" wp14:anchorId="45F259E8" wp14:editId="7D6FE94D">
                                  <wp:extent cx="6050604" cy="93345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6131470" cy="945926"/>
                                          </a:xfrm>
                                          <a:prstGeom prst="rect">
                                            <a:avLst/>
                                          </a:prstGeom>
                                        </pic:spPr>
                                      </pic:pic>
                                    </a:graphicData>
                                  </a:graphic>
                                </wp:inline>
                              </w:drawing>
                            </w:r>
                            <w:r>
                              <w:rPr>
                                <w:noProof/>
                                <w:lang w:eastAsia="en-GB"/>
                              </w:rPr>
                              <w:drawing>
                                <wp:inline distT="0" distB="0" distL="0" distR="0" wp14:anchorId="1FAE5C7E" wp14:editId="7F1F0E6F">
                                  <wp:extent cx="6048489" cy="274320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6177603" cy="280175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4" o:spid="_x0000_s1077" type="#_x0000_t202" style="position:absolute;margin-left:-11.5pt;margin-top:-8.45pt;width:488.7pt;height:295.65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" fillcolor="white [3201]" strokeweight=".5pt">
                <v:textbox>
                  <w:txbxContent>
                    <w:p w:rsidR="00B9661E" w:rsidRDefault="00B9661E">
                      <w:r>
                        <w:rPr>
                          <w:noProof/>
                          <w:lang w:eastAsia="en-GB"/>
                        </w:rPr>
                        <w:drawing>
                          <wp:inline distT="0" distB="0" distL="0" distR="0" wp14:anchorId="45F259E8" wp14:editId="7D6FE94D">
                            <wp:extent cx="6050604" cy="93345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6131470" cy="945926"/>
                                    </a:xfrm>
                                    <a:prstGeom prst="rect">
                                      <a:avLst/>
                                    </a:prstGeom>
                                  </pic:spPr>
                                </pic:pic>
                              </a:graphicData>
                            </a:graphic>
                          </wp:inline>
                        </w:drawing>
                      </w:r>
                      <w:r>
                        <w:rPr>
                          <w:noProof/>
                          <w:lang w:eastAsia="en-GB"/>
                        </w:rPr>
                        <w:drawing>
                          <wp:inline distT="0" distB="0" distL="0" distR="0" wp14:anchorId="1FAE5C7E" wp14:editId="7F1F0E6F">
                            <wp:extent cx="6048489" cy="274320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6177603" cy="2801758"/>
                                    </a:xfrm>
                                    <a:prstGeom prst="rect">
                                      <a:avLst/>
                                    </a:prstGeom>
                                  </pic:spPr>
                                </pic:pic>
                              </a:graphicData>
                            </a:graphic>
                          </wp:inline>
                        </w:drawing>
                      </w:r>
                    </w:p>
                  </w:txbxContent>
                </v:textbox>
              </v:shape>
            </w:pict>
          </mc:Fallback>
        </mc:AlternateContent>
      </w:r>
    </w:p>
    <w:p w:rsidR="00451417" w:rsidRDefault="00DE7175" w:rsidP="0076504F">
      <w:pPr>
        <w:outlineLvl w:val="0"/>
        <w:rPr>
          <w:b/>
          <w:sz w:val="32"/>
          <w:szCs w:val="32"/>
        </w:rPr>
      </w:pPr>
      <w:r>
        <w:rPr>
          <w:b/>
          <w:noProof/>
          <w:sz w:val="32"/>
          <w:szCs w:val="32"/>
        </w:rPr>
        <mc:AlternateContent>
          <mc:Choice Requires="wps">
            <w:drawing>
              <wp:anchor distT="0" distB="0" distL="114300" distR="114300" simplePos="0" relativeHeight="252494848" behindDoc="0" locked="0" layoutInCell="1" allowOverlap="1">
                <wp:simplePos x="0" y="0"/>
                <wp:positionH relativeFrom="column">
                  <wp:posOffset>-38910</wp:posOffset>
                </wp:positionH>
                <wp:positionV relativeFrom="paragraph">
                  <wp:posOffset>375825</wp:posOffset>
                </wp:positionV>
                <wp:extent cx="6040620" cy="2762656"/>
                <wp:effectExtent l="0" t="0" r="17780" b="19050"/>
                <wp:wrapNone/>
                <wp:docPr id="166" name="Text Box 166"/>
                <wp:cNvGraphicFramePr/>
                <a:graphic xmlns:a="http://schemas.openxmlformats.org/drawingml/2006/main">
                  <a:graphicData uri="http://schemas.microsoft.com/office/word/2010/wordprocessingShape">
                    <wps:wsp>
                      <wps:cNvSpPr txBox="1"/>
                      <wps:spPr>
                        <a:xfrm>
                          <a:off x="0" y="0"/>
                          <a:ext cx="6040620" cy="2762656"/>
                        </a:xfrm>
                        <a:prstGeom prst="rect">
                          <a:avLst/>
                        </a:prstGeom>
                        <a:solidFill>
                          <a:schemeClr val="lt1"/>
                        </a:solidFill>
                        <a:ln w="6350">
                          <a:solidFill>
                            <a:prstClr val="black"/>
                          </a:solidFill>
                        </a:ln>
                      </wps:spPr>
                      <wps:txbx>
                        <w:txbxContent>
                          <w:p w:rsidR="00B9661E" w:rsidRPr="00DE7175" w:rsidRDefault="00B9661E">
                            <w:pPr>
                              <w:rPr>
                                <w:sz w:val="36"/>
                                <w:szCs w:val="36"/>
                              </w:rPr>
                            </w:pPr>
                            <w:r w:rsidRPr="00DE7175">
                              <w:rPr>
                                <w:sz w:val="36"/>
                                <w:szCs w:val="36"/>
                              </w:rPr>
                              <w:t xml:space="preserve">Peer tutoring is where a child is given the opportunity to teach others what they have immediately learned or a skill they know. It has the highest retention rate out of all the other Accelerated teaching and learning strategies – ranking at 90% retention rate. Peer tutoring is not a buddy system, it is a focused strategy whereby a child is taught something and then has to teach it to someone else. Peer tutoring focuses children’s listening and is an amazing boost to self-esteem.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6" o:spid="_x0000_s1078" type="#_x0000_t202" style="position:absolute;margin-left:-3.05pt;margin-top:29.6pt;width:475.65pt;height:217.55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" fillcolor="white [3201]" strokeweight=".5pt">
                <v:textbox>
                  <w:txbxContent>
                    <w:p w:rsidR="00B9661E" w:rsidRPr="00DE7175" w:rsidRDefault="00B9661E">
                      <w:pPr>
                        <w:rPr>
                          <w:sz w:val="36"/>
                          <w:szCs w:val="36"/>
                        </w:rPr>
                      </w:pPr>
                      <w:r w:rsidRPr="00DE7175">
                        <w:rPr>
                          <w:sz w:val="36"/>
                          <w:szCs w:val="36"/>
                        </w:rPr>
                        <w:t xml:space="preserve">Peer tutoring is where a child is given the opportunity to teach others what they have immediately learned or a skill they know. It has the highest retention rate out of all the other Accelerated teaching and learning strategies – ranking at 90% retention rate. Peer tutoring is not a buddy system, it is a focused strategy whereby a child is taught something and then has to teach it to someone else. Peer tutoring focuses children’s listening and is an amazing boost to self-esteem. </w:t>
                      </w:r>
                    </w:p>
                  </w:txbxContent>
                </v:textbox>
              </v:shape>
            </w:pict>
          </mc:Fallback>
        </mc:AlternateContent>
      </w: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r>
        <w:rPr>
          <w:b/>
          <w:noProof/>
          <w:sz w:val="32"/>
          <w:szCs w:val="32"/>
        </w:rPr>
        <mc:AlternateContent>
          <mc:Choice Requires="wps">
            <w:drawing>
              <wp:anchor distT="0" distB="0" distL="114300" distR="114300" simplePos="0" relativeHeight="252484608" behindDoc="0" locked="0" layoutInCell="1" allowOverlap="1">
                <wp:simplePos x="0" y="0"/>
                <wp:positionH relativeFrom="column">
                  <wp:posOffset>-214009</wp:posOffset>
                </wp:positionH>
                <wp:positionV relativeFrom="paragraph">
                  <wp:posOffset>209941</wp:posOffset>
                </wp:positionV>
                <wp:extent cx="6449439" cy="5165387"/>
                <wp:effectExtent l="0" t="0" r="15240" b="16510"/>
                <wp:wrapNone/>
                <wp:docPr id="555" name="Text Box 555"/>
                <wp:cNvGraphicFramePr/>
                <a:graphic xmlns:a="http://schemas.openxmlformats.org/drawingml/2006/main">
                  <a:graphicData uri="http://schemas.microsoft.com/office/word/2010/wordprocessingShape">
                    <wps:wsp>
                      <wps:cNvSpPr txBox="1"/>
                      <wps:spPr>
                        <a:xfrm>
                          <a:off x="0" y="0"/>
                          <a:ext cx="6449439" cy="5165387"/>
                        </a:xfrm>
                        <a:prstGeom prst="rect">
                          <a:avLst/>
                        </a:prstGeom>
                        <a:solidFill>
                          <a:schemeClr val="lt1"/>
                        </a:solidFill>
                        <a:ln w="6350">
                          <a:solidFill>
                            <a:prstClr val="black"/>
                          </a:solidFill>
                        </a:ln>
                      </wps:spPr>
                      <wps:txbx>
                        <w:txbxContent>
                          <w:p w:rsidR="00B9661E" w:rsidRDefault="00B9661E">
                            <w:r>
                              <w:rPr>
                                <w:noProof/>
                                <w:lang w:eastAsia="en-GB"/>
                              </w:rPr>
                              <w:drawing>
                                <wp:inline distT="0" distB="0" distL="0" distR="0" wp14:anchorId="0FC775E6" wp14:editId="7202AA87">
                                  <wp:extent cx="6245158" cy="4980305"/>
                                  <wp:effectExtent l="0" t="0" r="381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6257823" cy="49904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55" o:spid="_x0000_s1079" type="#_x0000_t202" style="position:absolute;margin-left:-16.85pt;margin-top:16.55pt;width:507.85pt;height:406.7pt;z-index:25248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" fillcolor="white [3201]" strokeweight=".5pt">
                <v:textbox>
                  <w:txbxContent>
                    <w:p w:rsidR="00B9661E" w:rsidRDefault="00B9661E">
                      <w:r>
                        <w:rPr>
                          <w:noProof/>
                          <w:lang w:eastAsia="en-GB"/>
                        </w:rPr>
                        <w:drawing>
                          <wp:inline distT="0" distB="0" distL="0" distR="0" wp14:anchorId="0FC775E6" wp14:editId="7202AA87">
                            <wp:extent cx="6245158" cy="4980305"/>
                            <wp:effectExtent l="0" t="0" r="381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6257823" cy="4990405"/>
                                    </a:xfrm>
                                    <a:prstGeom prst="rect">
                                      <a:avLst/>
                                    </a:prstGeom>
                                  </pic:spPr>
                                </pic:pic>
                              </a:graphicData>
                            </a:graphic>
                          </wp:inline>
                        </w:drawing>
                      </w:r>
                    </w:p>
                  </w:txbxContent>
                </v:textbox>
              </v:shape>
            </w:pict>
          </mc:Fallback>
        </mc:AlternateContent>
      </w: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7813D1" w:rsidRDefault="007813D1"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102262" w:rsidRDefault="00102262" w:rsidP="0076504F">
      <w:pPr>
        <w:outlineLvl w:val="0"/>
        <w:rPr>
          <w:b/>
          <w:sz w:val="32"/>
          <w:szCs w:val="32"/>
        </w:rPr>
      </w:pPr>
      <w:r>
        <w:rPr>
          <w:noProof/>
          <w:lang w:eastAsia="en-GB"/>
        </w:rPr>
        <w:drawing>
          <wp:inline distT="0" distB="0" distL="0" distR="0" wp14:anchorId="347E4E88" wp14:editId="0B0E2DB2">
            <wp:extent cx="1921415" cy="1429819"/>
            <wp:effectExtent l="0" t="0" r="0" b="571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1942733" cy="1445683"/>
                    </a:xfrm>
                    <a:prstGeom prst="rect">
                      <a:avLst/>
                    </a:prstGeom>
                  </pic:spPr>
                </pic:pic>
              </a:graphicData>
            </a:graphic>
          </wp:inline>
        </w:drawing>
      </w:r>
    </w:p>
    <w:p w:rsidR="00451417" w:rsidRDefault="00451417" w:rsidP="0076504F">
      <w:pPr>
        <w:outlineLvl w:val="0"/>
        <w:rPr>
          <w:b/>
          <w:sz w:val="32"/>
          <w:szCs w:val="32"/>
        </w:rPr>
      </w:pPr>
      <w:r>
        <w:rPr>
          <w:noProof/>
          <w:lang w:eastAsia="en-GB"/>
        </w:rPr>
        <w:lastRenderedPageBreak/>
        <mc:AlternateContent>
          <mc:Choice Requires="wps">
            <w:drawing>
              <wp:anchor distT="0" distB="0" distL="114300" distR="114300" simplePos="0" relativeHeight="252485632" behindDoc="0" locked="0" layoutInCell="1" allowOverlap="1">
                <wp:simplePos x="0" y="0"/>
                <wp:positionH relativeFrom="column">
                  <wp:posOffset>-466928</wp:posOffset>
                </wp:positionH>
                <wp:positionV relativeFrom="paragraph">
                  <wp:posOffset>-204281</wp:posOffset>
                </wp:positionV>
                <wp:extent cx="6721813" cy="4474724"/>
                <wp:effectExtent l="0" t="0" r="9525" b="8890"/>
                <wp:wrapNone/>
                <wp:docPr id="556" name="Text Box 556"/>
                <wp:cNvGraphicFramePr/>
                <a:graphic xmlns:a="http://schemas.openxmlformats.org/drawingml/2006/main">
                  <a:graphicData uri="http://schemas.microsoft.com/office/word/2010/wordprocessingShape">
                    <wps:wsp>
                      <wps:cNvSpPr txBox="1"/>
                      <wps:spPr>
                        <a:xfrm>
                          <a:off x="0" y="0"/>
                          <a:ext cx="6721813" cy="4474724"/>
                        </a:xfrm>
                        <a:prstGeom prst="rect">
                          <a:avLst/>
                        </a:prstGeom>
                        <a:solidFill>
                          <a:schemeClr val="lt1"/>
                        </a:solidFill>
                        <a:ln w="6350">
                          <a:solidFill>
                            <a:prstClr val="black"/>
                          </a:solidFill>
                        </a:ln>
                      </wps:spPr>
                      <wps:txbx>
                        <w:txbxContent>
                          <w:p w:rsidR="00B9661E" w:rsidRDefault="00B9661E">
                            <w:r>
                              <w:rPr>
                                <w:noProof/>
                                <w:lang w:eastAsia="en-GB"/>
                              </w:rPr>
                              <w:drawing>
                                <wp:inline distT="0" distB="0" distL="0" distR="0" wp14:anchorId="21AC88ED" wp14:editId="730DAE1C">
                                  <wp:extent cx="6517005" cy="4406630"/>
                                  <wp:effectExtent l="0" t="0" r="0" b="63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6521955" cy="440997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6" o:spid="_x0000_s1080" type="#_x0000_t202" style="position:absolute;margin-left:-36.75pt;margin-top:-16.1pt;width:529.3pt;height:352.35pt;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" fillcolor="white [3201]" strokeweight=".5pt">
                <v:textbox>
                  <w:txbxContent>
                    <w:p w:rsidR="00B9661E" w:rsidRDefault="00B9661E">
                      <w:r>
                        <w:rPr>
                          <w:noProof/>
                          <w:lang w:eastAsia="en-GB"/>
                        </w:rPr>
                        <w:drawing>
                          <wp:inline distT="0" distB="0" distL="0" distR="0" wp14:anchorId="21AC88ED" wp14:editId="730DAE1C">
                            <wp:extent cx="6517005" cy="4406630"/>
                            <wp:effectExtent l="0" t="0" r="0" b="63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6521955" cy="4409977"/>
                                    </a:xfrm>
                                    <a:prstGeom prst="rect">
                                      <a:avLst/>
                                    </a:prstGeom>
                                  </pic:spPr>
                                </pic:pic>
                              </a:graphicData>
                            </a:graphic>
                          </wp:inline>
                        </w:drawing>
                      </w:r>
                    </w:p>
                  </w:txbxContent>
                </v:textbox>
              </v:shape>
            </w:pict>
          </mc:Fallback>
        </mc:AlternateContent>
      </w: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p>
    <w:p w:rsidR="00451417" w:rsidRDefault="00451417" w:rsidP="0076504F">
      <w:pPr>
        <w:outlineLvl w:val="0"/>
        <w:rPr>
          <w:b/>
          <w:sz w:val="32"/>
          <w:szCs w:val="32"/>
        </w:rPr>
      </w:pPr>
      <w:r>
        <w:rPr>
          <w:b/>
          <w:noProof/>
          <w:sz w:val="32"/>
          <w:szCs w:val="32"/>
        </w:rPr>
        <mc:AlternateContent>
          <mc:Choice Requires="wps">
            <w:drawing>
              <wp:anchor distT="0" distB="0" distL="114300" distR="114300" simplePos="0" relativeHeight="252486656" behindDoc="0" locked="0" layoutInCell="1" allowOverlap="1">
                <wp:simplePos x="0" y="0"/>
                <wp:positionH relativeFrom="column">
                  <wp:posOffset>-398834</wp:posOffset>
                </wp:positionH>
                <wp:positionV relativeFrom="paragraph">
                  <wp:posOffset>2098675</wp:posOffset>
                </wp:positionV>
                <wp:extent cx="6770451" cy="4455268"/>
                <wp:effectExtent l="0" t="0" r="11430" b="15240"/>
                <wp:wrapNone/>
                <wp:docPr id="558" name="Text Box 558"/>
                <wp:cNvGraphicFramePr/>
                <a:graphic xmlns:a="http://schemas.openxmlformats.org/drawingml/2006/main">
                  <a:graphicData uri="http://schemas.microsoft.com/office/word/2010/wordprocessingShape">
                    <wps:wsp>
                      <wps:cNvSpPr txBox="1"/>
                      <wps:spPr>
                        <a:xfrm>
                          <a:off x="0" y="0"/>
                          <a:ext cx="6770451" cy="4455268"/>
                        </a:xfrm>
                        <a:prstGeom prst="rect">
                          <a:avLst/>
                        </a:prstGeom>
                        <a:solidFill>
                          <a:schemeClr val="lt1"/>
                        </a:solidFill>
                        <a:ln w="6350">
                          <a:solidFill>
                            <a:prstClr val="black"/>
                          </a:solidFill>
                        </a:ln>
                      </wps:spPr>
                      <wps:txbx>
                        <w:txbxContent>
                          <w:p w:rsidR="00B9661E" w:rsidRDefault="00B9661E">
                            <w:r>
                              <w:rPr>
                                <w:noProof/>
                                <w:lang w:eastAsia="en-GB"/>
                              </w:rPr>
                              <w:drawing>
                                <wp:inline distT="0" distB="0" distL="0" distR="0" wp14:anchorId="0778B416" wp14:editId="3CA15A1A">
                                  <wp:extent cx="6633845" cy="4396902"/>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8"/>
                                          <a:srcRect b="6706"/>
                                          <a:stretch/>
                                        </pic:blipFill>
                                        <pic:spPr bwMode="auto">
                                          <a:xfrm>
                                            <a:off x="0" y="0"/>
                                            <a:ext cx="6673604" cy="442325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58" o:spid="_x0000_s1081" type="#_x0000_t202" style="position:absolute;margin-left:-31.4pt;margin-top:165.25pt;width:533.1pt;height:350.8pt;z-index:25248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" fillcolor="white [3201]" strokeweight=".5pt">
                <v:textbox>
                  <w:txbxContent>
                    <w:p w:rsidR="00B9661E" w:rsidRDefault="00B9661E">
                      <w:r>
                        <w:rPr>
                          <w:noProof/>
                          <w:lang w:eastAsia="en-GB"/>
                        </w:rPr>
                        <w:drawing>
                          <wp:inline distT="0" distB="0" distL="0" distR="0" wp14:anchorId="0778B416" wp14:editId="3CA15A1A">
                            <wp:extent cx="6633845" cy="4396902"/>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8"/>
                                    <a:srcRect b="6706"/>
                                    <a:stretch/>
                                  </pic:blipFill>
                                  <pic:spPr bwMode="auto">
                                    <a:xfrm>
                                      <a:off x="0" y="0"/>
                                      <a:ext cx="6673604" cy="442325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AE3D92" w:rsidRDefault="00AE3D92" w:rsidP="0076504F">
      <w:pPr>
        <w:outlineLvl w:val="0"/>
        <w:rPr>
          <w:b/>
          <w:sz w:val="32"/>
          <w:szCs w:val="32"/>
        </w:rPr>
      </w:pPr>
    </w:p>
    <w:p w:rsidR="00594E01" w:rsidRDefault="00594E01" w:rsidP="0076504F">
      <w:pPr>
        <w:outlineLvl w:val="0"/>
        <w:rPr>
          <w:b/>
          <w:sz w:val="32"/>
          <w:szCs w:val="32"/>
        </w:rPr>
      </w:pPr>
    </w:p>
    <w:p w:rsidR="00594E01" w:rsidRDefault="00594E01" w:rsidP="0076504F">
      <w:pPr>
        <w:outlineLvl w:val="0"/>
        <w:rPr>
          <w:b/>
          <w:sz w:val="32"/>
          <w:szCs w:val="32"/>
        </w:rPr>
      </w:pPr>
    </w:p>
    <w:p w:rsidR="00594E01" w:rsidRDefault="00594E01" w:rsidP="0076504F">
      <w:pPr>
        <w:outlineLvl w:val="0"/>
        <w:rPr>
          <w:b/>
          <w:sz w:val="32"/>
          <w:szCs w:val="32"/>
        </w:rPr>
      </w:pPr>
    </w:p>
    <w:p w:rsidR="00594E01" w:rsidRDefault="00594E01" w:rsidP="0076504F">
      <w:pPr>
        <w:outlineLvl w:val="0"/>
        <w:rPr>
          <w:b/>
          <w:sz w:val="32"/>
          <w:szCs w:val="32"/>
        </w:rPr>
      </w:pPr>
    </w:p>
    <w:p w:rsidR="00594E01" w:rsidRDefault="00594E01" w:rsidP="0076504F">
      <w:pPr>
        <w:outlineLvl w:val="0"/>
        <w:rPr>
          <w:b/>
          <w:sz w:val="32"/>
          <w:szCs w:val="32"/>
        </w:rPr>
      </w:pPr>
    </w:p>
    <w:p w:rsidR="00594E01" w:rsidRDefault="00594E01" w:rsidP="0076504F">
      <w:pPr>
        <w:outlineLvl w:val="0"/>
        <w:rPr>
          <w:b/>
          <w:sz w:val="32"/>
          <w:szCs w:val="32"/>
        </w:rPr>
      </w:pPr>
    </w:p>
    <w:p w:rsidR="00594E01" w:rsidRDefault="00594E01" w:rsidP="0076504F">
      <w:pPr>
        <w:outlineLvl w:val="0"/>
        <w:rPr>
          <w:b/>
          <w:sz w:val="32"/>
          <w:szCs w:val="32"/>
        </w:rPr>
      </w:pPr>
    </w:p>
    <w:p w:rsidR="00594E01" w:rsidRDefault="009D3258" w:rsidP="0076504F">
      <w:pPr>
        <w:outlineLvl w:val="0"/>
        <w:rPr>
          <w:b/>
          <w:sz w:val="32"/>
          <w:szCs w:val="32"/>
        </w:rPr>
      </w:pPr>
      <w:r>
        <w:rPr>
          <w:b/>
          <w:noProof/>
          <w:sz w:val="32"/>
          <w:szCs w:val="32"/>
        </w:rPr>
        <mc:AlternateContent>
          <mc:Choice Requires="wps">
            <w:drawing>
              <wp:anchor distT="0" distB="0" distL="114300" distR="114300" simplePos="0" relativeHeight="252490752" behindDoc="0" locked="0" layoutInCell="1" allowOverlap="1">
                <wp:simplePos x="0" y="0"/>
                <wp:positionH relativeFrom="column">
                  <wp:posOffset>-447472</wp:posOffset>
                </wp:positionH>
                <wp:positionV relativeFrom="paragraph">
                  <wp:posOffset>401996</wp:posOffset>
                </wp:positionV>
                <wp:extent cx="6838544" cy="2479593"/>
                <wp:effectExtent l="0" t="0" r="6985" b="10160"/>
                <wp:wrapNone/>
                <wp:docPr id="161" name="Text Box 161"/>
                <wp:cNvGraphicFramePr/>
                <a:graphic xmlns:a="http://schemas.openxmlformats.org/drawingml/2006/main">
                  <a:graphicData uri="http://schemas.microsoft.com/office/word/2010/wordprocessingShape">
                    <wps:wsp>
                      <wps:cNvSpPr txBox="1"/>
                      <wps:spPr>
                        <a:xfrm>
                          <a:off x="0" y="0"/>
                          <a:ext cx="6838544" cy="2479593"/>
                        </a:xfrm>
                        <a:prstGeom prst="rect">
                          <a:avLst/>
                        </a:prstGeom>
                        <a:solidFill>
                          <a:schemeClr val="lt1"/>
                        </a:solidFill>
                        <a:ln w="6350">
                          <a:solidFill>
                            <a:prstClr val="black"/>
                          </a:solidFill>
                        </a:ln>
                      </wps:spPr>
                      <wps:txbx>
                        <w:txbxContent>
                          <w:p w:rsidR="00B9661E" w:rsidRPr="009D3258" w:rsidRDefault="00B9661E">
                            <w:pPr>
                              <w:rPr>
                                <w:sz w:val="28"/>
                                <w:szCs w:val="28"/>
                              </w:rPr>
                            </w:pPr>
                            <w:r w:rsidRPr="009D3258">
                              <w:rPr>
                                <w:sz w:val="28"/>
                                <w:szCs w:val="28"/>
                              </w:rPr>
                              <w:t xml:space="preserve">I had good parent feedback as I engaged with both parents and the children who were struggling with maths topics. Through inviting parents into my classroom on a Friday afternoon and sharing the forthcoming week’s maths focus with both parent and child, taking time to show both basic strategies and websites, this increased children’s confidence so by Monday morning pre-tutoring had prepared them for new concepts. I developed this concept by responded to the child’s needs. I found that pre-tutoring strategies not only empowered the children but also empowered the parents to take an active role in supporting their children before a topic is taught to increase their confidence. </w:t>
                            </w:r>
                            <w:r>
                              <w:rPr>
                                <w:sz w:val="28"/>
                                <w:szCs w:val="28"/>
                              </w:rPr>
                              <w:t xml:space="preserve">This strategy was so powerful it automatically led to these children leading learning in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1" o:spid="_x0000_s1082" type="#_x0000_t202" style="position:absolute;margin-left:-35.25pt;margin-top:31.65pt;width:538.45pt;height:195.25pt;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" fillcolor="white [3201]" strokeweight=".5pt">
                <v:textbox>
                  <w:txbxContent>
                    <w:p w:rsidR="00B9661E" w:rsidRPr="009D3258" w:rsidRDefault="00B9661E">
                      <w:pPr>
                        <w:rPr>
                          <w:sz w:val="28"/>
                          <w:szCs w:val="28"/>
                        </w:rPr>
                      </w:pPr>
                      <w:r w:rsidRPr="009D3258">
                        <w:rPr>
                          <w:sz w:val="28"/>
                          <w:szCs w:val="28"/>
                        </w:rPr>
                        <w:t xml:space="preserve">I had good parent feedback as I engaged with both parents and the children who were struggling with maths topics. Through inviting parents into my classroom on a Friday afternoon and sharing the forthcoming week’s maths focus with both parent and child, taking time to show both basic strategies and websites, this increased children’s confidence so by Monday morning pre-tutoring had prepared them for new concepts. I developed this concept by responded to the child’s needs. I found that pre-tutoring strategies not only empowered the children but also empowered the parents to take an active role in supporting their children before a topic is taught to increase their confidence. </w:t>
                      </w:r>
                      <w:r>
                        <w:rPr>
                          <w:sz w:val="28"/>
                          <w:szCs w:val="28"/>
                        </w:rPr>
                        <w:t xml:space="preserve">This strategy was so powerful it automatically led to these children leading learning in class. </w:t>
                      </w:r>
                    </w:p>
                  </w:txbxContent>
                </v:textbox>
              </v:shape>
            </w:pict>
          </mc:Fallback>
        </mc:AlternateContent>
      </w:r>
    </w:p>
    <w:p w:rsidR="00594E01" w:rsidRDefault="00594E01" w:rsidP="0076504F">
      <w:pPr>
        <w:outlineLvl w:val="0"/>
        <w:rPr>
          <w:b/>
          <w:sz w:val="32"/>
          <w:szCs w:val="32"/>
        </w:rPr>
      </w:pPr>
    </w:p>
    <w:p w:rsidR="00594E01" w:rsidRDefault="00594E01" w:rsidP="0076504F">
      <w:pPr>
        <w:outlineLvl w:val="0"/>
        <w:rPr>
          <w:b/>
          <w:sz w:val="32"/>
          <w:szCs w:val="32"/>
        </w:rPr>
      </w:pPr>
    </w:p>
    <w:p w:rsidR="00AE3D92" w:rsidRDefault="00AE3D92" w:rsidP="0076504F">
      <w:pPr>
        <w:outlineLvl w:val="0"/>
        <w:rPr>
          <w:b/>
          <w:sz w:val="32"/>
          <w:szCs w:val="32"/>
        </w:rPr>
      </w:pPr>
    </w:p>
    <w:p w:rsidR="00AE3D92" w:rsidRDefault="00AE3D92" w:rsidP="0076504F">
      <w:pPr>
        <w:outlineLvl w:val="0"/>
        <w:rPr>
          <w:b/>
          <w:sz w:val="32"/>
          <w:szCs w:val="32"/>
        </w:rPr>
      </w:pPr>
    </w:p>
    <w:p w:rsidR="00AE3D92" w:rsidRDefault="00AE3D92" w:rsidP="0076504F">
      <w:pPr>
        <w:outlineLvl w:val="0"/>
        <w:rPr>
          <w:b/>
          <w:sz w:val="32"/>
          <w:szCs w:val="32"/>
        </w:rPr>
      </w:pPr>
    </w:p>
    <w:p w:rsidR="00AE3D92" w:rsidRDefault="00AE3D92" w:rsidP="0076504F">
      <w:pPr>
        <w:outlineLvl w:val="0"/>
        <w:rPr>
          <w:b/>
          <w:sz w:val="32"/>
          <w:szCs w:val="32"/>
        </w:rPr>
      </w:pPr>
      <w:r>
        <w:rPr>
          <w:noProof/>
          <w:lang w:eastAsia="en-GB"/>
        </w:rPr>
        <w:lastRenderedPageBreak/>
        <mc:AlternateContent>
          <mc:Choice Requires="wps">
            <w:drawing>
              <wp:anchor distT="0" distB="0" distL="114300" distR="114300" simplePos="0" relativeHeight="252487680" behindDoc="0" locked="0" layoutInCell="1" allowOverlap="1">
                <wp:simplePos x="0" y="0"/>
                <wp:positionH relativeFrom="column">
                  <wp:posOffset>-165100</wp:posOffset>
                </wp:positionH>
                <wp:positionV relativeFrom="paragraph">
                  <wp:posOffset>29061</wp:posOffset>
                </wp:positionV>
                <wp:extent cx="6692630" cy="9319097"/>
                <wp:effectExtent l="0" t="0" r="13335" b="15875"/>
                <wp:wrapNone/>
                <wp:docPr id="569" name="Text Box 569"/>
                <wp:cNvGraphicFramePr/>
                <a:graphic xmlns:a="http://schemas.openxmlformats.org/drawingml/2006/main">
                  <a:graphicData uri="http://schemas.microsoft.com/office/word/2010/wordprocessingShape">
                    <wps:wsp>
                      <wps:cNvSpPr txBox="1"/>
                      <wps:spPr>
                        <a:xfrm>
                          <a:off x="0" y="0"/>
                          <a:ext cx="6692630" cy="9319097"/>
                        </a:xfrm>
                        <a:prstGeom prst="rect">
                          <a:avLst/>
                        </a:prstGeom>
                        <a:solidFill>
                          <a:schemeClr val="lt1"/>
                        </a:solidFill>
                        <a:ln w="6350">
                          <a:solidFill>
                            <a:prstClr val="black"/>
                          </a:solidFill>
                        </a:ln>
                      </wps:spPr>
                      <wps:txbx>
                        <w:txbxContent>
                          <w:p w:rsidR="00B9661E" w:rsidRDefault="00B9661E">
                            <w:r>
                              <w:rPr>
                                <w:noProof/>
                                <w:lang w:eastAsia="en-GB"/>
                              </w:rPr>
                              <w:drawing>
                                <wp:inline distT="0" distB="0" distL="0" distR="0" wp14:anchorId="10F48849" wp14:editId="101CFFEF">
                                  <wp:extent cx="6449438" cy="787346"/>
                                  <wp:effectExtent l="0" t="0" r="0" b="635"/>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6697377" cy="817614"/>
                                          </a:xfrm>
                                          <a:prstGeom prst="rect">
                                            <a:avLst/>
                                          </a:prstGeom>
                                        </pic:spPr>
                                      </pic:pic>
                                    </a:graphicData>
                                  </a:graphic>
                                </wp:inline>
                              </w:drawing>
                            </w:r>
                            <w:r>
                              <w:rPr>
                                <w:noProof/>
                                <w:lang w:eastAsia="en-GB"/>
                              </w:rPr>
                              <w:drawing>
                                <wp:inline distT="0" distB="0" distL="0" distR="0" wp14:anchorId="4A581B57" wp14:editId="311DAAA7">
                                  <wp:extent cx="6468893" cy="3958590"/>
                                  <wp:effectExtent l="0" t="0" r="0" b="381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6516673" cy="3987829"/>
                                          </a:xfrm>
                                          <a:prstGeom prst="rect">
                                            <a:avLst/>
                                          </a:prstGeom>
                                        </pic:spPr>
                                      </pic:pic>
                                    </a:graphicData>
                                  </a:graphic>
                                </wp:inline>
                              </w:drawing>
                            </w:r>
                          </w:p>
                          <w:p w:rsidR="00B9661E" w:rsidRDefault="00B9661E"/>
                          <w:p w:rsidR="00B9661E" w:rsidRDefault="00B9661E"/>
                          <w:p w:rsidR="00B9661E" w:rsidRDefault="00B9661E"/>
                          <w:p w:rsidR="00B9661E" w:rsidRDefault="00B9661E"/>
                          <w:p w:rsidR="00B9661E" w:rsidRDefault="00B9661E"/>
                          <w:p w:rsidR="00B9661E" w:rsidRDefault="00B966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9" o:spid="_x0000_s1083" type="#_x0000_t202" style="position:absolute;margin-left:-13pt;margin-top:2.3pt;width:527pt;height:733.8pt;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" fillcolor="white [3201]" strokeweight=".5pt">
                <v:textbox>
                  <w:txbxContent>
                    <w:p w:rsidR="00B9661E" w:rsidRDefault="00B9661E">
                      <w:r>
                        <w:rPr>
                          <w:noProof/>
                          <w:lang w:eastAsia="en-GB"/>
                        </w:rPr>
                        <w:drawing>
                          <wp:inline distT="0" distB="0" distL="0" distR="0" wp14:anchorId="10F48849" wp14:editId="101CFFEF">
                            <wp:extent cx="6449438" cy="787346"/>
                            <wp:effectExtent l="0" t="0" r="0" b="635"/>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6697377" cy="817614"/>
                                    </a:xfrm>
                                    <a:prstGeom prst="rect">
                                      <a:avLst/>
                                    </a:prstGeom>
                                  </pic:spPr>
                                </pic:pic>
                              </a:graphicData>
                            </a:graphic>
                          </wp:inline>
                        </w:drawing>
                      </w:r>
                      <w:r>
                        <w:rPr>
                          <w:noProof/>
                          <w:lang w:eastAsia="en-GB"/>
                        </w:rPr>
                        <w:drawing>
                          <wp:inline distT="0" distB="0" distL="0" distR="0" wp14:anchorId="4A581B57" wp14:editId="311DAAA7">
                            <wp:extent cx="6468893" cy="3958590"/>
                            <wp:effectExtent l="0" t="0" r="0" b="381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6516673" cy="3987829"/>
                                    </a:xfrm>
                                    <a:prstGeom prst="rect">
                                      <a:avLst/>
                                    </a:prstGeom>
                                  </pic:spPr>
                                </pic:pic>
                              </a:graphicData>
                            </a:graphic>
                          </wp:inline>
                        </w:drawing>
                      </w:r>
                    </w:p>
                    <w:p w:rsidR="00B9661E" w:rsidRDefault="00B9661E"/>
                    <w:p w:rsidR="00B9661E" w:rsidRDefault="00B9661E"/>
                    <w:p w:rsidR="00B9661E" w:rsidRDefault="00B9661E"/>
                    <w:p w:rsidR="00B9661E" w:rsidRDefault="00B9661E"/>
                    <w:p w:rsidR="00B9661E" w:rsidRDefault="00B9661E"/>
                    <w:p w:rsidR="00B9661E" w:rsidRDefault="00B9661E"/>
                  </w:txbxContent>
                </v:textbox>
              </v:shape>
            </w:pict>
          </mc:Fallback>
        </mc:AlternateContent>
      </w:r>
    </w:p>
    <w:p w:rsidR="00AE3D92" w:rsidRDefault="00AE3D92" w:rsidP="0076504F">
      <w:pPr>
        <w:outlineLvl w:val="0"/>
        <w:rPr>
          <w:b/>
          <w:sz w:val="32"/>
          <w:szCs w:val="32"/>
        </w:rPr>
      </w:pPr>
    </w:p>
    <w:p w:rsidR="00AE3D92" w:rsidRDefault="00AE3D92" w:rsidP="0076504F">
      <w:pPr>
        <w:outlineLvl w:val="0"/>
        <w:rPr>
          <w:b/>
          <w:sz w:val="32"/>
          <w:szCs w:val="32"/>
        </w:rPr>
      </w:pPr>
    </w:p>
    <w:p w:rsidR="00AE3D92" w:rsidRDefault="00AE3D92" w:rsidP="0076504F">
      <w:pPr>
        <w:outlineLvl w:val="0"/>
        <w:rPr>
          <w:b/>
          <w:sz w:val="32"/>
          <w:szCs w:val="32"/>
        </w:rPr>
      </w:pPr>
    </w:p>
    <w:p w:rsidR="00AE3D92" w:rsidRDefault="00AE3D92" w:rsidP="0076504F">
      <w:pPr>
        <w:outlineLvl w:val="0"/>
        <w:rPr>
          <w:b/>
          <w:sz w:val="32"/>
          <w:szCs w:val="32"/>
        </w:rPr>
      </w:pPr>
    </w:p>
    <w:p w:rsidR="00AE3D92" w:rsidRDefault="00AE3D92" w:rsidP="0076504F">
      <w:pPr>
        <w:outlineLvl w:val="0"/>
        <w:rPr>
          <w:b/>
          <w:sz w:val="32"/>
          <w:szCs w:val="32"/>
        </w:rPr>
      </w:pPr>
    </w:p>
    <w:p w:rsidR="00AE3D92" w:rsidRDefault="00AE3D92" w:rsidP="0076504F">
      <w:pPr>
        <w:outlineLvl w:val="0"/>
        <w:rPr>
          <w:b/>
          <w:sz w:val="32"/>
          <w:szCs w:val="32"/>
        </w:rPr>
      </w:pPr>
    </w:p>
    <w:p w:rsidR="00AE3D92" w:rsidRDefault="00AE3D92" w:rsidP="0076504F">
      <w:pPr>
        <w:outlineLvl w:val="0"/>
        <w:rPr>
          <w:b/>
          <w:sz w:val="32"/>
          <w:szCs w:val="32"/>
        </w:rPr>
      </w:pPr>
    </w:p>
    <w:p w:rsidR="00AE3D92" w:rsidRDefault="00AE3D92" w:rsidP="0076504F">
      <w:pPr>
        <w:outlineLvl w:val="0"/>
        <w:rPr>
          <w:b/>
          <w:sz w:val="32"/>
          <w:szCs w:val="32"/>
        </w:rPr>
      </w:pPr>
    </w:p>
    <w:p w:rsidR="00AE3D92" w:rsidRDefault="00AE3D92" w:rsidP="0076504F">
      <w:pPr>
        <w:outlineLvl w:val="0"/>
        <w:rPr>
          <w:b/>
          <w:sz w:val="32"/>
          <w:szCs w:val="32"/>
        </w:rPr>
      </w:pPr>
    </w:p>
    <w:p w:rsidR="00AE3D92" w:rsidRDefault="00AE3D92" w:rsidP="0076504F">
      <w:pPr>
        <w:outlineLvl w:val="0"/>
        <w:rPr>
          <w:b/>
          <w:sz w:val="32"/>
          <w:szCs w:val="32"/>
        </w:rPr>
      </w:pPr>
    </w:p>
    <w:p w:rsidR="007813D1" w:rsidRDefault="007813D1" w:rsidP="0076504F">
      <w:pPr>
        <w:outlineLvl w:val="0"/>
        <w:rPr>
          <w:b/>
          <w:sz w:val="32"/>
          <w:szCs w:val="32"/>
        </w:rPr>
      </w:pPr>
    </w:p>
    <w:p w:rsidR="00C31D00" w:rsidRDefault="00AE3D92" w:rsidP="0076504F">
      <w:pPr>
        <w:outlineLvl w:val="0"/>
        <w:rPr>
          <w:b/>
          <w:sz w:val="32"/>
          <w:szCs w:val="32"/>
        </w:rPr>
      </w:pPr>
      <w:r>
        <w:rPr>
          <w:b/>
          <w:noProof/>
          <w:sz w:val="32"/>
          <w:szCs w:val="32"/>
        </w:rPr>
        <mc:AlternateContent>
          <mc:Choice Requires="wps">
            <w:drawing>
              <wp:anchor distT="0" distB="0" distL="114300" distR="114300" simplePos="0" relativeHeight="252488704" behindDoc="0" locked="0" layoutInCell="1" allowOverlap="1">
                <wp:simplePos x="0" y="0"/>
                <wp:positionH relativeFrom="column">
                  <wp:posOffset>97277</wp:posOffset>
                </wp:positionH>
                <wp:positionV relativeFrom="paragraph">
                  <wp:posOffset>441838</wp:posOffset>
                </wp:positionV>
                <wp:extent cx="6177063" cy="3560324"/>
                <wp:effectExtent l="0" t="0" r="8255" b="8890"/>
                <wp:wrapNone/>
                <wp:docPr id="570" name="Text Box 570"/>
                <wp:cNvGraphicFramePr/>
                <a:graphic xmlns:a="http://schemas.openxmlformats.org/drawingml/2006/main">
                  <a:graphicData uri="http://schemas.microsoft.com/office/word/2010/wordprocessingShape">
                    <wps:wsp>
                      <wps:cNvSpPr txBox="1"/>
                      <wps:spPr>
                        <a:xfrm>
                          <a:off x="0" y="0"/>
                          <a:ext cx="6177063" cy="3560324"/>
                        </a:xfrm>
                        <a:prstGeom prst="rect">
                          <a:avLst/>
                        </a:prstGeom>
                        <a:solidFill>
                          <a:schemeClr val="lt1"/>
                        </a:solidFill>
                        <a:ln w="6350">
                          <a:solidFill>
                            <a:prstClr val="black"/>
                          </a:solidFill>
                        </a:ln>
                      </wps:spPr>
                      <wps:txbx>
                        <w:txbxContent>
                          <w:p w:rsidR="00B9661E" w:rsidRDefault="00B9661E">
                            <w:r>
                              <w:rPr>
                                <w:noProof/>
                                <w:lang w:eastAsia="en-GB"/>
                              </w:rPr>
                              <w:drawing>
                                <wp:inline distT="0" distB="0" distL="0" distR="0" wp14:anchorId="2CE50BDD" wp14:editId="6A04E1EB">
                                  <wp:extent cx="5987220" cy="339495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6001509" cy="34030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0" o:spid="_x0000_s1084" type="#_x0000_t202" style="position:absolute;margin-left:7.65pt;margin-top:34.8pt;width:486.4pt;height:280.35pt;z-index:2524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" fillcolor="white [3201]" strokeweight=".5pt">
                <v:textbox>
                  <w:txbxContent>
                    <w:p w:rsidR="00B9661E" w:rsidRDefault="00B9661E">
                      <w:r>
                        <w:rPr>
                          <w:noProof/>
                          <w:lang w:eastAsia="en-GB"/>
                        </w:rPr>
                        <w:drawing>
                          <wp:inline distT="0" distB="0" distL="0" distR="0" wp14:anchorId="2CE50BDD" wp14:editId="6A04E1EB">
                            <wp:extent cx="5987220" cy="339495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6001509" cy="3403055"/>
                                    </a:xfrm>
                                    <a:prstGeom prst="rect">
                                      <a:avLst/>
                                    </a:prstGeom>
                                  </pic:spPr>
                                </pic:pic>
                              </a:graphicData>
                            </a:graphic>
                          </wp:inline>
                        </w:drawing>
                      </w:r>
                    </w:p>
                  </w:txbxContent>
                </v:textbox>
              </v:shape>
            </w:pict>
          </mc:Fallback>
        </mc:AlternateContent>
      </w:r>
    </w:p>
    <w:p w:rsidR="003D2A2F" w:rsidRDefault="003D2A2F" w:rsidP="0076504F">
      <w:pPr>
        <w:outlineLvl w:val="0"/>
        <w:rPr>
          <w:b/>
          <w:sz w:val="32"/>
          <w:szCs w:val="32"/>
        </w:rPr>
      </w:pPr>
    </w:p>
    <w:p w:rsidR="003D2A2F" w:rsidRDefault="003D2A2F" w:rsidP="0076504F">
      <w:pPr>
        <w:outlineLvl w:val="0"/>
        <w:rPr>
          <w:b/>
          <w:sz w:val="32"/>
          <w:szCs w:val="32"/>
        </w:rPr>
      </w:pPr>
    </w:p>
    <w:p w:rsidR="003D2A2F" w:rsidRDefault="003D2A2F" w:rsidP="0076504F">
      <w:pPr>
        <w:outlineLvl w:val="0"/>
        <w:rPr>
          <w:b/>
          <w:sz w:val="32"/>
          <w:szCs w:val="32"/>
        </w:rPr>
      </w:pPr>
    </w:p>
    <w:p w:rsidR="003D2A2F" w:rsidRDefault="003D2A2F" w:rsidP="0076504F">
      <w:pPr>
        <w:outlineLvl w:val="0"/>
        <w:rPr>
          <w:b/>
          <w:sz w:val="32"/>
          <w:szCs w:val="32"/>
        </w:rPr>
      </w:pPr>
    </w:p>
    <w:p w:rsidR="003D2A2F" w:rsidRDefault="003D2A2F" w:rsidP="0076504F">
      <w:pPr>
        <w:outlineLvl w:val="0"/>
        <w:rPr>
          <w:b/>
          <w:sz w:val="32"/>
          <w:szCs w:val="32"/>
        </w:rPr>
      </w:pPr>
      <w:r>
        <w:rPr>
          <w:noProof/>
          <w:lang w:eastAsia="en-GB"/>
        </w:rPr>
        <w:lastRenderedPageBreak/>
        <mc:AlternateContent>
          <mc:Choice Requires="wps">
            <w:drawing>
              <wp:anchor distT="0" distB="0" distL="114300" distR="114300" simplePos="0" relativeHeight="252489728" behindDoc="0" locked="0" layoutInCell="1" allowOverlap="1">
                <wp:simplePos x="0" y="0"/>
                <wp:positionH relativeFrom="column">
                  <wp:posOffset>126460</wp:posOffset>
                </wp:positionH>
                <wp:positionV relativeFrom="paragraph">
                  <wp:posOffset>3774332</wp:posOffset>
                </wp:positionV>
                <wp:extent cx="6138153" cy="4348264"/>
                <wp:effectExtent l="0" t="0" r="8890" b="8255"/>
                <wp:wrapNone/>
                <wp:docPr id="571" name="Text Box 571"/>
                <wp:cNvGraphicFramePr/>
                <a:graphic xmlns:a="http://schemas.openxmlformats.org/drawingml/2006/main">
                  <a:graphicData uri="http://schemas.microsoft.com/office/word/2010/wordprocessingShape">
                    <wps:wsp>
                      <wps:cNvSpPr txBox="1"/>
                      <wps:spPr>
                        <a:xfrm>
                          <a:off x="0" y="0"/>
                          <a:ext cx="6138153" cy="4348264"/>
                        </a:xfrm>
                        <a:prstGeom prst="rect">
                          <a:avLst/>
                        </a:prstGeom>
                        <a:solidFill>
                          <a:schemeClr val="lt1"/>
                        </a:solidFill>
                        <a:ln w="6350">
                          <a:solidFill>
                            <a:prstClr val="black"/>
                          </a:solidFill>
                        </a:ln>
                      </wps:spPr>
                      <wps:txbx>
                        <w:txbxContent>
                          <w:p w:rsidR="00B9661E" w:rsidRDefault="00B9661E">
                            <w:r>
                              <w:rPr>
                                <w:noProof/>
                                <w:lang w:eastAsia="en-GB"/>
                              </w:rPr>
                              <w:drawing>
                                <wp:inline distT="0" distB="0" distL="0" distR="0" wp14:anchorId="6DD373AB" wp14:editId="6409690B">
                                  <wp:extent cx="6040755" cy="4212077"/>
                                  <wp:effectExtent l="0" t="0" r="4445"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6261322" cy="43658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1" o:spid="_x0000_s1085" type="#_x0000_t202" style="position:absolute;margin-left:9.95pt;margin-top:297.2pt;width:483.3pt;height:342.4pt;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" fillcolor="white [3201]" strokeweight=".5pt">
                <v:textbox>
                  <w:txbxContent>
                    <w:p w:rsidR="00B9661E" w:rsidRDefault="00B9661E">
                      <w:r>
                        <w:rPr>
                          <w:noProof/>
                          <w:lang w:eastAsia="en-GB"/>
                        </w:rPr>
                        <w:drawing>
                          <wp:inline distT="0" distB="0" distL="0" distR="0" wp14:anchorId="6DD373AB" wp14:editId="6409690B">
                            <wp:extent cx="6040755" cy="4212077"/>
                            <wp:effectExtent l="0" t="0" r="4445"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6261322" cy="4365873"/>
                                    </a:xfrm>
                                    <a:prstGeom prst="rect">
                                      <a:avLst/>
                                    </a:prstGeom>
                                  </pic:spPr>
                                </pic:pic>
                              </a:graphicData>
                            </a:graphic>
                          </wp:inline>
                        </w:drawing>
                      </w:r>
                    </w:p>
                  </w:txbxContent>
                </v:textbox>
              </v:shape>
            </w:pict>
          </mc:Fallback>
        </mc:AlternateContent>
      </w:r>
      <w:r>
        <w:rPr>
          <w:noProof/>
          <w:lang w:eastAsia="en-GB"/>
        </w:rPr>
        <w:drawing>
          <wp:inline distT="0" distB="0" distL="0" distR="0" wp14:anchorId="3B158BF0" wp14:editId="44A63A5F">
            <wp:extent cx="6185535" cy="3852153"/>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6220234" cy="3873762"/>
                    </a:xfrm>
                    <a:prstGeom prst="rect">
                      <a:avLst/>
                    </a:prstGeom>
                  </pic:spPr>
                </pic:pic>
              </a:graphicData>
            </a:graphic>
          </wp:inline>
        </w:drawing>
      </w:r>
    </w:p>
    <w:p w:rsidR="003D2A2F" w:rsidRDefault="003D2A2F" w:rsidP="0076504F">
      <w:pPr>
        <w:outlineLvl w:val="0"/>
        <w:rPr>
          <w:b/>
          <w:sz w:val="32"/>
          <w:szCs w:val="32"/>
        </w:rPr>
      </w:pPr>
    </w:p>
    <w:p w:rsidR="003D2A2F" w:rsidRDefault="003D2A2F" w:rsidP="0076504F">
      <w:pPr>
        <w:outlineLvl w:val="0"/>
        <w:rPr>
          <w:b/>
          <w:sz w:val="32"/>
          <w:szCs w:val="32"/>
        </w:rPr>
      </w:pPr>
    </w:p>
    <w:p w:rsidR="003D2A2F" w:rsidRDefault="003D2A2F" w:rsidP="0076504F">
      <w:pPr>
        <w:outlineLvl w:val="0"/>
        <w:rPr>
          <w:b/>
          <w:sz w:val="32"/>
          <w:szCs w:val="32"/>
        </w:rPr>
      </w:pPr>
    </w:p>
    <w:p w:rsidR="003D2A2F" w:rsidRDefault="003D2A2F" w:rsidP="0076504F">
      <w:pPr>
        <w:outlineLvl w:val="0"/>
        <w:rPr>
          <w:b/>
          <w:sz w:val="32"/>
          <w:szCs w:val="32"/>
        </w:rPr>
      </w:pPr>
    </w:p>
    <w:p w:rsidR="003D2A2F" w:rsidRDefault="003D2A2F" w:rsidP="0076504F">
      <w:pPr>
        <w:outlineLvl w:val="0"/>
        <w:rPr>
          <w:b/>
          <w:sz w:val="32"/>
          <w:szCs w:val="32"/>
        </w:rPr>
      </w:pPr>
    </w:p>
    <w:p w:rsidR="003D2A2F" w:rsidRDefault="003D2A2F" w:rsidP="0076504F">
      <w:pPr>
        <w:outlineLvl w:val="0"/>
        <w:rPr>
          <w:b/>
          <w:sz w:val="32"/>
          <w:szCs w:val="32"/>
        </w:rPr>
      </w:pPr>
    </w:p>
    <w:p w:rsidR="003D2A2F" w:rsidRDefault="003D2A2F" w:rsidP="0076504F">
      <w:pPr>
        <w:outlineLvl w:val="0"/>
        <w:rPr>
          <w:b/>
          <w:sz w:val="32"/>
          <w:szCs w:val="32"/>
        </w:rPr>
      </w:pPr>
    </w:p>
    <w:p w:rsidR="003D2A2F" w:rsidRDefault="003D2A2F" w:rsidP="0076504F">
      <w:pPr>
        <w:outlineLvl w:val="0"/>
        <w:rPr>
          <w:b/>
          <w:sz w:val="32"/>
          <w:szCs w:val="32"/>
        </w:rPr>
      </w:pPr>
    </w:p>
    <w:p w:rsidR="003D2A2F" w:rsidRDefault="003D2A2F" w:rsidP="0076504F">
      <w:pPr>
        <w:outlineLvl w:val="0"/>
        <w:rPr>
          <w:b/>
          <w:sz w:val="32"/>
          <w:szCs w:val="32"/>
        </w:rPr>
      </w:pPr>
    </w:p>
    <w:p w:rsidR="003D2A2F" w:rsidRDefault="003D2A2F" w:rsidP="0076504F">
      <w:pPr>
        <w:outlineLvl w:val="0"/>
        <w:rPr>
          <w:b/>
          <w:sz w:val="32"/>
          <w:szCs w:val="32"/>
        </w:rPr>
      </w:pPr>
    </w:p>
    <w:p w:rsidR="003D2A2F" w:rsidRDefault="003D2A2F" w:rsidP="0076504F">
      <w:pPr>
        <w:outlineLvl w:val="0"/>
        <w:rPr>
          <w:b/>
          <w:sz w:val="32"/>
          <w:szCs w:val="32"/>
        </w:rPr>
      </w:pPr>
    </w:p>
    <w:p w:rsidR="003D2A2F" w:rsidRDefault="003D2A2F" w:rsidP="0076504F">
      <w:pPr>
        <w:outlineLvl w:val="0"/>
        <w:rPr>
          <w:b/>
          <w:sz w:val="32"/>
          <w:szCs w:val="32"/>
        </w:rPr>
      </w:pPr>
    </w:p>
    <w:p w:rsidR="007D14B1" w:rsidRDefault="007D14B1" w:rsidP="0076504F">
      <w:pPr>
        <w:outlineLvl w:val="0"/>
        <w:rPr>
          <w:b/>
          <w:sz w:val="32"/>
          <w:szCs w:val="32"/>
        </w:rPr>
      </w:pPr>
      <w:r>
        <w:rPr>
          <w:noProof/>
          <w:lang w:eastAsia="en-GB"/>
        </w:rPr>
        <w:lastRenderedPageBreak/>
        <w:drawing>
          <wp:inline distT="0" distB="0" distL="0" distR="0" wp14:anchorId="67202CC5" wp14:editId="58625FAD">
            <wp:extent cx="6029325" cy="4324350"/>
            <wp:effectExtent l="0" t="0" r="952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6029325" cy="4324350"/>
                    </a:xfrm>
                    <a:prstGeom prst="rect">
                      <a:avLst/>
                    </a:prstGeom>
                  </pic:spPr>
                </pic:pic>
              </a:graphicData>
            </a:graphic>
          </wp:inline>
        </w:drawing>
      </w:r>
    </w:p>
    <w:p w:rsidR="007D14B1" w:rsidRDefault="00102262" w:rsidP="0076504F">
      <w:pPr>
        <w:outlineLvl w:val="0"/>
        <w:rPr>
          <w:b/>
          <w:sz w:val="32"/>
          <w:szCs w:val="32"/>
        </w:rPr>
      </w:pPr>
      <w:r>
        <w:rPr>
          <w:b/>
          <w:noProof/>
          <w:sz w:val="32"/>
          <w:szCs w:val="32"/>
          <w:lang w:eastAsia="en-GB"/>
        </w:rPr>
        <mc:AlternateContent>
          <mc:Choice Requires="wps">
            <w:drawing>
              <wp:anchor distT="0" distB="0" distL="114300" distR="114300" simplePos="0" relativeHeight="252424192" behindDoc="0" locked="0" layoutInCell="1" allowOverlap="1">
                <wp:simplePos x="0" y="0"/>
                <wp:positionH relativeFrom="column">
                  <wp:posOffset>2924174</wp:posOffset>
                </wp:positionH>
                <wp:positionV relativeFrom="paragraph">
                  <wp:posOffset>1866900</wp:posOffset>
                </wp:positionV>
                <wp:extent cx="3438525" cy="409575"/>
                <wp:effectExtent l="0" t="0" r="28575" b="28575"/>
                <wp:wrapNone/>
                <wp:docPr id="240" name="Text Box 240"/>
                <wp:cNvGraphicFramePr/>
                <a:graphic xmlns:a="http://schemas.openxmlformats.org/drawingml/2006/main">
                  <a:graphicData uri="http://schemas.microsoft.com/office/word/2010/wordprocessingShape">
                    <wps:wsp>
                      <wps:cNvSpPr txBox="1"/>
                      <wps:spPr>
                        <a:xfrm>
                          <a:off x="0" y="0"/>
                          <a:ext cx="3438525" cy="409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9661E" w:rsidRPr="00113383" w:rsidRDefault="00B9661E">
                            <w:pPr>
                              <w:rPr>
                                <w:sz w:val="36"/>
                                <w:szCs w:val="36"/>
                              </w:rPr>
                            </w:pPr>
                            <w:r w:rsidRPr="00113383">
                              <w:rPr>
                                <w:sz w:val="36"/>
                                <w:szCs w:val="36"/>
                              </w:rPr>
                              <w:t xml:space="preserve">and </w:t>
                            </w:r>
                            <w:r>
                              <w:rPr>
                                <w:sz w:val="36"/>
                                <w:szCs w:val="36"/>
                              </w:rPr>
                              <w:t xml:space="preserve">develop </w:t>
                            </w:r>
                            <w:r w:rsidRPr="00113383">
                              <w:rPr>
                                <w:sz w:val="36"/>
                                <w:szCs w:val="36"/>
                              </w:rPr>
                              <w:t>ACE Friendly</w:t>
                            </w:r>
                            <w:r>
                              <w:rPr>
                                <w:sz w:val="36"/>
                                <w:szCs w:val="36"/>
                              </w:rPr>
                              <w:t xml:space="preserve"> Classes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0" o:spid="_x0000_s1086" type="#_x0000_t202" style="position:absolute;margin-left:230.25pt;margin-top:147pt;width:270.75pt;height:32.2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" fillcolor="white [3201]" strokeweight=".5pt">
                <v:textbox>
                  <w:txbxContent>
                    <w:p w:rsidR="00B9661E" w:rsidRPr="00113383" w:rsidRDefault="00B9661E">
                      <w:pPr>
                        <w:rPr>
                          <w:sz w:val="36"/>
                          <w:szCs w:val="36"/>
                        </w:rPr>
                      </w:pPr>
                      <w:r w:rsidRPr="00113383">
                        <w:rPr>
                          <w:sz w:val="36"/>
                          <w:szCs w:val="36"/>
                        </w:rPr>
                        <w:t xml:space="preserve">and </w:t>
                      </w:r>
                      <w:r>
                        <w:rPr>
                          <w:sz w:val="36"/>
                          <w:szCs w:val="36"/>
                        </w:rPr>
                        <w:t xml:space="preserve">develop </w:t>
                      </w:r>
                      <w:r w:rsidRPr="00113383">
                        <w:rPr>
                          <w:sz w:val="36"/>
                          <w:szCs w:val="36"/>
                        </w:rPr>
                        <w:t>ACE Friendly</w:t>
                      </w:r>
                      <w:r>
                        <w:rPr>
                          <w:sz w:val="36"/>
                          <w:szCs w:val="36"/>
                        </w:rPr>
                        <w:t xml:space="preserve"> Classes</w:t>
                      </w:r>
                    </w:p>
                  </w:txbxContent>
                </v:textbox>
              </v:shape>
            </w:pict>
          </mc:Fallback>
        </mc:AlternateContent>
      </w:r>
      <w:r>
        <w:rPr>
          <w:b/>
          <w:noProof/>
          <w:sz w:val="32"/>
          <w:szCs w:val="32"/>
          <w:lang w:eastAsia="en-GB"/>
        </w:rPr>
        <mc:AlternateContent>
          <mc:Choice Requires="wps">
            <w:drawing>
              <wp:anchor distT="0" distB="0" distL="114300" distR="114300" simplePos="0" relativeHeight="252423168" behindDoc="0" locked="0" layoutInCell="1" allowOverlap="1">
                <wp:simplePos x="0" y="0"/>
                <wp:positionH relativeFrom="column">
                  <wp:posOffset>-85725</wp:posOffset>
                </wp:positionH>
                <wp:positionV relativeFrom="paragraph">
                  <wp:posOffset>2276475</wp:posOffset>
                </wp:positionV>
                <wp:extent cx="6134100" cy="2085975"/>
                <wp:effectExtent l="0" t="0" r="19050" b="28575"/>
                <wp:wrapNone/>
                <wp:docPr id="239" name="Text Box 239"/>
                <wp:cNvGraphicFramePr/>
                <a:graphic xmlns:a="http://schemas.openxmlformats.org/drawingml/2006/main">
                  <a:graphicData uri="http://schemas.microsoft.com/office/word/2010/wordprocessingShape">
                    <wps:wsp>
                      <wps:cNvSpPr txBox="1"/>
                      <wps:spPr>
                        <a:xfrm>
                          <a:off x="0" y="0"/>
                          <a:ext cx="6134100" cy="2085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9661E" w:rsidRDefault="00B9661E">
                            <w:r>
                              <w:rPr>
                                <w:noProof/>
                                <w:lang w:eastAsia="en-GB"/>
                              </w:rPr>
                              <w:drawing>
                                <wp:inline distT="0" distB="0" distL="0" distR="0" wp14:anchorId="618D9F77" wp14:editId="112B772B">
                                  <wp:extent cx="6257925" cy="1905000"/>
                                  <wp:effectExtent l="0" t="0" r="9525"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6257925" cy="1905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9" o:spid="_x0000_s1087" type="#_x0000_t202" style="position:absolute;margin-left:-6.75pt;margin-top:179.25pt;width:483pt;height:164.25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" fillcolor="white [3201]" strokeweight=".5pt">
                <v:textbox>
                  <w:txbxContent>
                    <w:p w:rsidR="00B9661E" w:rsidRDefault="00B9661E">
                      <w:r>
                        <w:rPr>
                          <w:noProof/>
                          <w:lang w:eastAsia="en-GB"/>
                        </w:rPr>
                        <w:drawing>
                          <wp:inline distT="0" distB="0" distL="0" distR="0" wp14:anchorId="618D9F77" wp14:editId="112B772B">
                            <wp:extent cx="6257925" cy="1905000"/>
                            <wp:effectExtent l="0" t="0" r="9525"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6257925" cy="1905000"/>
                                    </a:xfrm>
                                    <a:prstGeom prst="rect">
                                      <a:avLst/>
                                    </a:prstGeom>
                                  </pic:spPr>
                                </pic:pic>
                              </a:graphicData>
                            </a:graphic>
                          </wp:inline>
                        </w:drawing>
                      </w:r>
                    </w:p>
                  </w:txbxContent>
                </v:textbox>
              </v:shape>
            </w:pict>
          </mc:Fallback>
        </mc:AlternateContent>
      </w:r>
      <w:r w:rsidR="007D14B1">
        <w:rPr>
          <w:b/>
          <w:noProof/>
          <w:sz w:val="32"/>
          <w:szCs w:val="32"/>
          <w:lang w:eastAsia="en-GB"/>
        </w:rPr>
        <w:drawing>
          <wp:inline distT="0" distB="0" distL="0" distR="0" wp14:anchorId="50FD4F15" wp14:editId="20CFAD4D">
            <wp:extent cx="5876925" cy="2170430"/>
            <wp:effectExtent l="0" t="0" r="9525" b="127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876925" cy="2170430"/>
                    </a:xfrm>
                    <a:prstGeom prst="rect">
                      <a:avLst/>
                    </a:prstGeom>
                    <a:noFill/>
                  </pic:spPr>
                </pic:pic>
              </a:graphicData>
            </a:graphic>
          </wp:inline>
        </w:drawing>
      </w:r>
    </w:p>
    <w:p w:rsidR="00C31D00" w:rsidRDefault="00C31D00" w:rsidP="0076504F">
      <w:pPr>
        <w:outlineLvl w:val="0"/>
        <w:rPr>
          <w:b/>
          <w:sz w:val="32"/>
          <w:szCs w:val="32"/>
        </w:rPr>
      </w:pPr>
    </w:p>
    <w:p w:rsidR="007D14B1" w:rsidRDefault="007D14B1" w:rsidP="0076504F">
      <w:pPr>
        <w:outlineLvl w:val="0"/>
        <w:rPr>
          <w:b/>
          <w:sz w:val="32"/>
          <w:szCs w:val="32"/>
        </w:rPr>
      </w:pPr>
    </w:p>
    <w:p w:rsidR="007D14B1" w:rsidRDefault="007D14B1" w:rsidP="0076504F">
      <w:pPr>
        <w:outlineLvl w:val="0"/>
        <w:rPr>
          <w:b/>
          <w:sz w:val="32"/>
          <w:szCs w:val="32"/>
        </w:rPr>
      </w:pPr>
    </w:p>
    <w:p w:rsidR="00102262" w:rsidRDefault="00102262" w:rsidP="0076504F">
      <w:pPr>
        <w:outlineLvl w:val="0"/>
        <w:rPr>
          <w:b/>
          <w:sz w:val="32"/>
          <w:szCs w:val="32"/>
        </w:rPr>
      </w:pPr>
    </w:p>
    <w:p w:rsidR="00113383" w:rsidRDefault="00113383" w:rsidP="0076504F">
      <w:pPr>
        <w:outlineLvl w:val="0"/>
        <w:rPr>
          <w:b/>
          <w:sz w:val="32"/>
          <w:szCs w:val="32"/>
        </w:rPr>
      </w:pPr>
    </w:p>
    <w:p w:rsidR="00322E8C" w:rsidRPr="00815548" w:rsidRDefault="00322C6C" w:rsidP="0076504F">
      <w:pPr>
        <w:outlineLvl w:val="0"/>
        <w:rPr>
          <w:rFonts w:ascii="Times New Roman" w:hAnsi="Times New Roman" w:cs="Times New Roman"/>
          <w:b/>
          <w:noProof/>
          <w:sz w:val="32"/>
          <w:szCs w:val="32"/>
        </w:rPr>
      </w:pPr>
      <w:r w:rsidRPr="00815548">
        <w:rPr>
          <w:rFonts w:ascii="Times New Roman" w:hAnsi="Times New Roman" w:cs="Times New Roman"/>
          <w:b/>
          <w:sz w:val="32"/>
          <w:szCs w:val="32"/>
        </w:rPr>
        <w:lastRenderedPageBreak/>
        <w:t>Appendix 1</w:t>
      </w:r>
      <w:r w:rsidR="00C81BEE">
        <w:rPr>
          <w:rFonts w:ascii="Times New Roman" w:hAnsi="Times New Roman" w:cs="Times New Roman"/>
          <w:b/>
          <w:sz w:val="32"/>
          <w:szCs w:val="32"/>
        </w:rPr>
        <w:t>8</w:t>
      </w:r>
      <w:r w:rsidR="00322E8C" w:rsidRPr="00815548">
        <w:rPr>
          <w:rFonts w:ascii="Times New Roman" w:hAnsi="Times New Roman" w:cs="Times New Roman"/>
          <w:b/>
          <w:sz w:val="32"/>
          <w:szCs w:val="32"/>
        </w:rPr>
        <w:t>: Signposting</w:t>
      </w:r>
      <w:r w:rsidR="00322E8C" w:rsidRPr="00815548">
        <w:rPr>
          <w:rFonts w:ascii="Times New Roman" w:hAnsi="Times New Roman" w:cs="Times New Roman"/>
          <w:b/>
          <w:noProof/>
          <w:sz w:val="32"/>
          <w:szCs w:val="32"/>
        </w:rPr>
        <w:t xml:space="preserve"> and Helplines</w:t>
      </w:r>
    </w:p>
    <w:p w:rsidR="00322E8C" w:rsidRPr="00815548" w:rsidRDefault="00322E8C" w:rsidP="00322E8C">
      <w:pPr>
        <w:rPr>
          <w:rFonts w:ascii="Times New Roman" w:hAnsi="Times New Roman" w:cs="Times New Roman"/>
          <w:b/>
          <w:noProof/>
          <w:sz w:val="24"/>
          <w:szCs w:val="24"/>
        </w:rPr>
      </w:pPr>
    </w:p>
    <w:p w:rsidR="00DA54EF" w:rsidRPr="00815548" w:rsidRDefault="00DA54EF" w:rsidP="00322E8C">
      <w:pPr>
        <w:outlineLvl w:val="0"/>
        <w:rPr>
          <w:rFonts w:ascii="Times New Roman" w:hAnsi="Times New Roman" w:cs="Times New Roman"/>
          <w:b/>
          <w:noProof/>
          <w:sz w:val="24"/>
          <w:szCs w:val="24"/>
        </w:rPr>
      </w:pPr>
      <w:r w:rsidRPr="00815548">
        <w:rPr>
          <w:rFonts w:ascii="Times New Roman" w:hAnsi="Times New Roman" w:cs="Times New Roman"/>
          <w:b/>
          <w:noProof/>
          <w:sz w:val="24"/>
          <w:szCs w:val="24"/>
        </w:rPr>
        <w:t xml:space="preserve">Alcoholics Anonymous (Anyone who seeks help to stop drinking alcohol) </w:t>
      </w:r>
    </w:p>
    <w:p w:rsidR="00DA54EF" w:rsidRPr="00815548" w:rsidRDefault="00DA54EF" w:rsidP="00322E8C">
      <w:pPr>
        <w:outlineLvl w:val="0"/>
        <w:rPr>
          <w:rFonts w:ascii="Times New Roman" w:hAnsi="Times New Roman" w:cs="Times New Roman"/>
          <w:b/>
          <w:noProof/>
          <w:sz w:val="24"/>
          <w:szCs w:val="24"/>
        </w:rPr>
      </w:pPr>
      <w:r w:rsidRPr="00815548">
        <w:rPr>
          <w:rFonts w:ascii="Times New Roman" w:hAnsi="Times New Roman" w:cs="Times New Roman"/>
          <w:b/>
          <w:noProof/>
          <w:sz w:val="24"/>
          <w:szCs w:val="24"/>
        </w:rPr>
        <w:t>Telephone: 0800 917 7650</w:t>
      </w:r>
    </w:p>
    <w:p w:rsidR="00DA54EF" w:rsidRPr="00815548" w:rsidRDefault="00B9661E" w:rsidP="00322E8C">
      <w:pPr>
        <w:outlineLvl w:val="0"/>
        <w:rPr>
          <w:rFonts w:ascii="Times New Roman" w:hAnsi="Times New Roman" w:cs="Times New Roman"/>
          <w:b/>
          <w:noProof/>
          <w:sz w:val="24"/>
          <w:szCs w:val="24"/>
        </w:rPr>
      </w:pPr>
      <w:hyperlink r:id="rId267" w:history="1">
        <w:r w:rsidR="00DA54EF" w:rsidRPr="00815548">
          <w:rPr>
            <w:rStyle w:val="Hyperlink"/>
            <w:rFonts w:ascii="Times New Roman" w:hAnsi="Times New Roman" w:cs="Times New Roman"/>
            <w:b/>
            <w:noProof/>
            <w:sz w:val="24"/>
            <w:szCs w:val="24"/>
          </w:rPr>
          <w:t>www.alcoholics-anonymous.org.uk</w:t>
        </w:r>
      </w:hyperlink>
    </w:p>
    <w:p w:rsidR="00DA54EF" w:rsidRPr="00815548" w:rsidRDefault="00DA54EF" w:rsidP="00322E8C">
      <w:pPr>
        <w:outlineLvl w:val="0"/>
        <w:rPr>
          <w:rFonts w:ascii="Times New Roman" w:hAnsi="Times New Roman" w:cs="Times New Roman"/>
          <w:b/>
          <w:noProof/>
          <w:sz w:val="24"/>
          <w:szCs w:val="24"/>
        </w:rPr>
      </w:pPr>
    </w:p>
    <w:p w:rsidR="00322E8C" w:rsidRPr="00815548" w:rsidRDefault="00322E8C" w:rsidP="00322E8C">
      <w:pPr>
        <w:outlineLvl w:val="0"/>
        <w:rPr>
          <w:rFonts w:ascii="Times New Roman" w:hAnsi="Times New Roman" w:cs="Times New Roman"/>
          <w:b/>
          <w:noProof/>
          <w:sz w:val="24"/>
          <w:szCs w:val="24"/>
        </w:rPr>
      </w:pPr>
      <w:r w:rsidRPr="00815548">
        <w:rPr>
          <w:rFonts w:ascii="Times New Roman" w:hAnsi="Times New Roman" w:cs="Times New Roman"/>
          <w:b/>
          <w:noProof/>
          <w:sz w:val="24"/>
          <w:szCs w:val="24"/>
        </w:rPr>
        <w:t xml:space="preserve">Childline </w:t>
      </w:r>
      <w:r w:rsidR="003749EA" w:rsidRPr="00815548">
        <w:rPr>
          <w:rFonts w:ascii="Times New Roman" w:hAnsi="Times New Roman" w:cs="Times New Roman"/>
          <w:b/>
          <w:noProof/>
          <w:sz w:val="24"/>
          <w:szCs w:val="24"/>
        </w:rPr>
        <w:t xml:space="preserve">(Support for Children) </w:t>
      </w:r>
    </w:p>
    <w:p w:rsidR="00322E8C" w:rsidRPr="00815548" w:rsidRDefault="00322E8C" w:rsidP="00322E8C">
      <w:pPr>
        <w:outlineLvl w:val="0"/>
        <w:rPr>
          <w:rFonts w:ascii="Times New Roman" w:hAnsi="Times New Roman" w:cs="Times New Roman"/>
          <w:b/>
          <w:noProof/>
          <w:sz w:val="24"/>
          <w:szCs w:val="24"/>
        </w:rPr>
      </w:pPr>
      <w:r w:rsidRPr="00815548">
        <w:rPr>
          <w:rFonts w:ascii="Times New Roman" w:hAnsi="Times New Roman" w:cs="Times New Roman"/>
          <w:b/>
          <w:noProof/>
          <w:sz w:val="24"/>
          <w:szCs w:val="24"/>
        </w:rPr>
        <w:t>Telephone: 0800</w:t>
      </w:r>
      <w:r w:rsidR="003749EA" w:rsidRPr="00815548">
        <w:rPr>
          <w:rFonts w:ascii="Times New Roman" w:hAnsi="Times New Roman" w:cs="Times New Roman"/>
          <w:b/>
          <w:noProof/>
          <w:sz w:val="24"/>
          <w:szCs w:val="24"/>
        </w:rPr>
        <w:t xml:space="preserve"> </w:t>
      </w:r>
      <w:r w:rsidRPr="00815548">
        <w:rPr>
          <w:rFonts w:ascii="Times New Roman" w:hAnsi="Times New Roman" w:cs="Times New Roman"/>
          <w:b/>
          <w:noProof/>
          <w:sz w:val="24"/>
          <w:szCs w:val="24"/>
        </w:rPr>
        <w:t>1111</w:t>
      </w:r>
    </w:p>
    <w:p w:rsidR="00322E8C" w:rsidRPr="00815548" w:rsidRDefault="00B9661E" w:rsidP="00322E8C">
      <w:pPr>
        <w:rPr>
          <w:rStyle w:val="Hyperlink"/>
          <w:rFonts w:ascii="Times New Roman" w:hAnsi="Times New Roman" w:cs="Times New Roman"/>
          <w:b/>
          <w:noProof/>
          <w:sz w:val="24"/>
          <w:szCs w:val="24"/>
        </w:rPr>
      </w:pPr>
      <w:hyperlink r:id="rId268" w:history="1">
        <w:r w:rsidR="00322E8C" w:rsidRPr="00815548">
          <w:rPr>
            <w:rStyle w:val="Hyperlink"/>
            <w:rFonts w:ascii="Times New Roman" w:hAnsi="Times New Roman" w:cs="Times New Roman"/>
            <w:b/>
            <w:noProof/>
            <w:sz w:val="24"/>
            <w:szCs w:val="24"/>
          </w:rPr>
          <w:t>www.childline.org.uk</w:t>
        </w:r>
      </w:hyperlink>
    </w:p>
    <w:p w:rsidR="0076504F" w:rsidRPr="00815548" w:rsidRDefault="0076504F" w:rsidP="00322E8C">
      <w:pPr>
        <w:rPr>
          <w:rFonts w:ascii="Times New Roman" w:hAnsi="Times New Roman" w:cs="Times New Roman"/>
          <w:b/>
          <w:noProof/>
          <w:sz w:val="24"/>
          <w:szCs w:val="24"/>
        </w:rPr>
      </w:pPr>
    </w:p>
    <w:p w:rsidR="0076504F" w:rsidRPr="00815548" w:rsidRDefault="0076504F" w:rsidP="0076504F">
      <w:pPr>
        <w:outlineLvl w:val="0"/>
        <w:rPr>
          <w:rFonts w:ascii="Times New Roman" w:hAnsi="Times New Roman" w:cs="Times New Roman"/>
          <w:b/>
          <w:noProof/>
          <w:sz w:val="24"/>
          <w:szCs w:val="24"/>
        </w:rPr>
      </w:pPr>
      <w:r w:rsidRPr="00815548">
        <w:rPr>
          <w:rFonts w:ascii="Times New Roman" w:hAnsi="Times New Roman" w:cs="Times New Roman"/>
          <w:b/>
          <w:noProof/>
          <w:sz w:val="24"/>
          <w:szCs w:val="24"/>
        </w:rPr>
        <w:t xml:space="preserve">Child Exploitation and Online Protection </w:t>
      </w:r>
    </w:p>
    <w:p w:rsidR="0076504F" w:rsidRPr="00815548" w:rsidRDefault="00B9661E" w:rsidP="0076504F">
      <w:pPr>
        <w:rPr>
          <w:rFonts w:ascii="Times New Roman" w:hAnsi="Times New Roman" w:cs="Times New Roman"/>
          <w:b/>
          <w:noProof/>
          <w:sz w:val="24"/>
          <w:szCs w:val="24"/>
        </w:rPr>
      </w:pPr>
      <w:hyperlink r:id="rId269" w:history="1">
        <w:r w:rsidR="0076504F" w:rsidRPr="00815548">
          <w:rPr>
            <w:rStyle w:val="Hyperlink"/>
            <w:rFonts w:ascii="Times New Roman" w:hAnsi="Times New Roman" w:cs="Times New Roman"/>
            <w:b/>
            <w:noProof/>
            <w:sz w:val="24"/>
            <w:szCs w:val="24"/>
          </w:rPr>
          <w:t>www.ceop.police.uk</w:t>
        </w:r>
      </w:hyperlink>
      <w:r w:rsidR="0076504F" w:rsidRPr="00815548">
        <w:rPr>
          <w:rFonts w:ascii="Times New Roman" w:hAnsi="Times New Roman" w:cs="Times New Roman"/>
          <w:b/>
          <w:noProof/>
          <w:sz w:val="24"/>
          <w:szCs w:val="24"/>
        </w:rPr>
        <w:t xml:space="preserve"> to make a confidential report </w:t>
      </w:r>
    </w:p>
    <w:p w:rsidR="00322E8C" w:rsidRPr="00815548" w:rsidRDefault="00322E8C" w:rsidP="00322E8C">
      <w:pPr>
        <w:rPr>
          <w:rFonts w:ascii="Times New Roman" w:hAnsi="Times New Roman" w:cs="Times New Roman"/>
          <w:b/>
          <w:noProof/>
          <w:sz w:val="24"/>
          <w:szCs w:val="24"/>
        </w:rPr>
      </w:pPr>
    </w:p>
    <w:p w:rsidR="0076504F" w:rsidRPr="00815548" w:rsidRDefault="0076504F" w:rsidP="0076504F">
      <w:pPr>
        <w:outlineLvl w:val="0"/>
        <w:rPr>
          <w:rFonts w:ascii="Times New Roman" w:hAnsi="Times New Roman" w:cs="Times New Roman"/>
          <w:b/>
          <w:noProof/>
          <w:sz w:val="24"/>
          <w:szCs w:val="24"/>
        </w:rPr>
      </w:pPr>
      <w:r w:rsidRPr="00815548">
        <w:rPr>
          <w:rFonts w:ascii="Times New Roman" w:hAnsi="Times New Roman" w:cs="Times New Roman"/>
          <w:b/>
          <w:noProof/>
          <w:sz w:val="24"/>
          <w:szCs w:val="24"/>
        </w:rPr>
        <w:t xml:space="preserve">Mental Health Foundation </w:t>
      </w:r>
    </w:p>
    <w:p w:rsidR="0076504F" w:rsidRPr="00815548" w:rsidRDefault="0076504F" w:rsidP="0076504F">
      <w:pPr>
        <w:outlineLvl w:val="0"/>
        <w:rPr>
          <w:rFonts w:ascii="Times New Roman" w:hAnsi="Times New Roman" w:cs="Times New Roman"/>
          <w:b/>
          <w:noProof/>
          <w:sz w:val="24"/>
          <w:szCs w:val="24"/>
        </w:rPr>
      </w:pPr>
      <w:r w:rsidRPr="00815548">
        <w:rPr>
          <w:rFonts w:ascii="Times New Roman" w:hAnsi="Times New Roman" w:cs="Times New Roman"/>
          <w:b/>
          <w:noProof/>
          <w:sz w:val="24"/>
          <w:szCs w:val="24"/>
        </w:rPr>
        <w:t>Telephone: 02075357439</w:t>
      </w:r>
    </w:p>
    <w:p w:rsidR="0076504F" w:rsidRPr="00815548" w:rsidRDefault="00B9661E" w:rsidP="0076504F">
      <w:pPr>
        <w:rPr>
          <w:rFonts w:ascii="Times New Roman" w:hAnsi="Times New Roman" w:cs="Times New Roman"/>
          <w:b/>
          <w:noProof/>
          <w:sz w:val="24"/>
          <w:szCs w:val="24"/>
        </w:rPr>
      </w:pPr>
      <w:hyperlink r:id="rId270" w:history="1">
        <w:r w:rsidR="0076504F" w:rsidRPr="00815548">
          <w:rPr>
            <w:rStyle w:val="Hyperlink"/>
            <w:rFonts w:ascii="Times New Roman" w:hAnsi="Times New Roman" w:cs="Times New Roman"/>
            <w:b/>
            <w:noProof/>
            <w:sz w:val="24"/>
            <w:szCs w:val="24"/>
          </w:rPr>
          <w:t>www.mentalhealth.org.uk</w:t>
        </w:r>
      </w:hyperlink>
    </w:p>
    <w:p w:rsidR="0076504F" w:rsidRPr="00815548" w:rsidRDefault="0076504F" w:rsidP="00322E8C">
      <w:pPr>
        <w:rPr>
          <w:rFonts w:ascii="Times New Roman" w:hAnsi="Times New Roman" w:cs="Times New Roman"/>
          <w:b/>
          <w:noProof/>
          <w:sz w:val="24"/>
          <w:szCs w:val="24"/>
        </w:rPr>
      </w:pPr>
    </w:p>
    <w:p w:rsidR="0076504F" w:rsidRPr="00815548" w:rsidRDefault="0076504F" w:rsidP="0076504F">
      <w:pPr>
        <w:outlineLvl w:val="0"/>
        <w:rPr>
          <w:rFonts w:ascii="Times New Roman" w:hAnsi="Times New Roman" w:cs="Times New Roman"/>
          <w:b/>
          <w:noProof/>
          <w:sz w:val="24"/>
          <w:szCs w:val="24"/>
        </w:rPr>
      </w:pPr>
      <w:r w:rsidRPr="00815548">
        <w:rPr>
          <w:rFonts w:ascii="Times New Roman" w:hAnsi="Times New Roman" w:cs="Times New Roman"/>
          <w:b/>
          <w:noProof/>
          <w:sz w:val="24"/>
          <w:szCs w:val="24"/>
        </w:rPr>
        <w:t xml:space="preserve">MIND </w:t>
      </w:r>
      <w:r w:rsidR="0050541C" w:rsidRPr="00815548">
        <w:rPr>
          <w:rFonts w:ascii="Times New Roman" w:hAnsi="Times New Roman" w:cs="Times New Roman"/>
          <w:b/>
          <w:noProof/>
          <w:sz w:val="24"/>
          <w:szCs w:val="24"/>
        </w:rPr>
        <w:t>(support and counselling for a wide range of mental health issues)</w:t>
      </w:r>
    </w:p>
    <w:p w:rsidR="0076504F" w:rsidRPr="00815548" w:rsidRDefault="0076504F" w:rsidP="0076504F">
      <w:pPr>
        <w:outlineLvl w:val="0"/>
        <w:rPr>
          <w:rFonts w:ascii="Times New Roman" w:hAnsi="Times New Roman" w:cs="Times New Roman"/>
          <w:b/>
          <w:noProof/>
          <w:sz w:val="24"/>
          <w:szCs w:val="24"/>
        </w:rPr>
      </w:pPr>
      <w:r w:rsidRPr="00815548">
        <w:rPr>
          <w:rFonts w:ascii="Times New Roman" w:hAnsi="Times New Roman" w:cs="Times New Roman"/>
          <w:b/>
          <w:noProof/>
          <w:sz w:val="24"/>
          <w:szCs w:val="24"/>
        </w:rPr>
        <w:t>Telephone: 0300</w:t>
      </w:r>
      <w:r w:rsidR="0050541C" w:rsidRPr="00815548">
        <w:rPr>
          <w:rFonts w:ascii="Times New Roman" w:hAnsi="Times New Roman" w:cs="Times New Roman"/>
          <w:b/>
          <w:noProof/>
          <w:sz w:val="24"/>
          <w:szCs w:val="24"/>
        </w:rPr>
        <w:t xml:space="preserve"> </w:t>
      </w:r>
      <w:r w:rsidRPr="00815548">
        <w:rPr>
          <w:rFonts w:ascii="Times New Roman" w:hAnsi="Times New Roman" w:cs="Times New Roman"/>
          <w:b/>
          <w:noProof/>
          <w:sz w:val="24"/>
          <w:szCs w:val="24"/>
        </w:rPr>
        <w:t>123</w:t>
      </w:r>
      <w:r w:rsidR="0050541C" w:rsidRPr="00815548">
        <w:rPr>
          <w:rFonts w:ascii="Times New Roman" w:hAnsi="Times New Roman" w:cs="Times New Roman"/>
          <w:b/>
          <w:noProof/>
          <w:sz w:val="24"/>
          <w:szCs w:val="24"/>
        </w:rPr>
        <w:t xml:space="preserve"> </w:t>
      </w:r>
      <w:r w:rsidRPr="00815548">
        <w:rPr>
          <w:rFonts w:ascii="Times New Roman" w:hAnsi="Times New Roman" w:cs="Times New Roman"/>
          <w:b/>
          <w:noProof/>
          <w:sz w:val="24"/>
          <w:szCs w:val="24"/>
        </w:rPr>
        <w:t>3393 or text 86463</w:t>
      </w:r>
    </w:p>
    <w:p w:rsidR="00DA54EF" w:rsidRPr="00815548" w:rsidRDefault="00B9661E" w:rsidP="00322E8C">
      <w:pPr>
        <w:rPr>
          <w:rFonts w:ascii="Times New Roman" w:hAnsi="Times New Roman" w:cs="Times New Roman"/>
          <w:b/>
          <w:noProof/>
          <w:color w:val="0000FF" w:themeColor="hyperlink"/>
          <w:sz w:val="24"/>
          <w:szCs w:val="24"/>
          <w:u w:val="single"/>
        </w:rPr>
      </w:pPr>
      <w:hyperlink r:id="rId271" w:history="1">
        <w:r w:rsidR="0076504F" w:rsidRPr="00815548">
          <w:rPr>
            <w:rStyle w:val="Hyperlink"/>
            <w:rFonts w:ascii="Times New Roman" w:hAnsi="Times New Roman" w:cs="Times New Roman"/>
            <w:b/>
            <w:noProof/>
            <w:sz w:val="24"/>
            <w:szCs w:val="24"/>
          </w:rPr>
          <w:t>www.mind.org.uk</w:t>
        </w:r>
      </w:hyperlink>
    </w:p>
    <w:p w:rsidR="00DA54EF" w:rsidRPr="00815548" w:rsidRDefault="00DA54EF" w:rsidP="00322E8C">
      <w:pPr>
        <w:rPr>
          <w:rFonts w:ascii="Times New Roman" w:hAnsi="Times New Roman" w:cs="Times New Roman"/>
          <w:b/>
          <w:noProof/>
          <w:sz w:val="24"/>
          <w:szCs w:val="24"/>
        </w:rPr>
      </w:pPr>
    </w:p>
    <w:p w:rsidR="00322E8C" w:rsidRPr="00815548" w:rsidRDefault="0050541C" w:rsidP="00322E8C">
      <w:pPr>
        <w:rPr>
          <w:rFonts w:ascii="Times New Roman" w:hAnsi="Times New Roman" w:cs="Times New Roman"/>
          <w:b/>
          <w:noProof/>
          <w:sz w:val="24"/>
          <w:szCs w:val="24"/>
        </w:rPr>
      </w:pPr>
      <w:r w:rsidRPr="00815548">
        <w:rPr>
          <w:rFonts w:ascii="Times New Roman" w:hAnsi="Times New Roman" w:cs="Times New Roman"/>
          <w:b/>
          <w:noProof/>
          <w:sz w:val="24"/>
          <w:szCs w:val="24"/>
        </w:rPr>
        <w:t>NAPAC</w:t>
      </w:r>
      <w:r w:rsidR="003749EA" w:rsidRPr="00815548">
        <w:rPr>
          <w:rFonts w:ascii="Times New Roman" w:hAnsi="Times New Roman" w:cs="Times New Roman"/>
          <w:b/>
          <w:noProof/>
          <w:sz w:val="24"/>
          <w:szCs w:val="24"/>
        </w:rPr>
        <w:t xml:space="preserve"> (Support for adult survivors of child abuse)</w:t>
      </w:r>
    </w:p>
    <w:p w:rsidR="003749EA" w:rsidRPr="00815548" w:rsidRDefault="003749EA" w:rsidP="00322E8C">
      <w:pPr>
        <w:rPr>
          <w:rFonts w:ascii="Times New Roman" w:hAnsi="Times New Roman" w:cs="Times New Roman"/>
          <w:b/>
          <w:noProof/>
          <w:sz w:val="24"/>
          <w:szCs w:val="24"/>
        </w:rPr>
      </w:pPr>
      <w:r w:rsidRPr="00815548">
        <w:rPr>
          <w:rFonts w:ascii="Times New Roman" w:hAnsi="Times New Roman" w:cs="Times New Roman"/>
          <w:b/>
          <w:noProof/>
          <w:sz w:val="24"/>
          <w:szCs w:val="24"/>
        </w:rPr>
        <w:t>0808 801 0331</w:t>
      </w:r>
    </w:p>
    <w:p w:rsidR="003749EA" w:rsidRDefault="00B9661E" w:rsidP="00322E8C">
      <w:pPr>
        <w:rPr>
          <w:rStyle w:val="Hyperlink"/>
          <w:rFonts w:ascii="Times New Roman" w:hAnsi="Times New Roman" w:cs="Times New Roman"/>
          <w:b/>
          <w:noProof/>
          <w:sz w:val="24"/>
          <w:szCs w:val="24"/>
        </w:rPr>
      </w:pPr>
      <w:hyperlink r:id="rId272" w:history="1">
        <w:r w:rsidR="003749EA" w:rsidRPr="00815548">
          <w:rPr>
            <w:rStyle w:val="Hyperlink"/>
            <w:rFonts w:ascii="Times New Roman" w:hAnsi="Times New Roman" w:cs="Times New Roman"/>
            <w:b/>
            <w:noProof/>
            <w:sz w:val="24"/>
            <w:szCs w:val="24"/>
          </w:rPr>
          <w:t>www.napac.org.uk</w:t>
        </w:r>
      </w:hyperlink>
    </w:p>
    <w:p w:rsidR="00E85565" w:rsidRDefault="00E85565" w:rsidP="00322E8C">
      <w:pPr>
        <w:rPr>
          <w:rStyle w:val="Hyperlink"/>
          <w:rFonts w:ascii="Times New Roman" w:hAnsi="Times New Roman" w:cs="Times New Roman"/>
          <w:b/>
          <w:noProof/>
          <w:sz w:val="24"/>
          <w:szCs w:val="24"/>
        </w:rPr>
      </w:pPr>
    </w:p>
    <w:p w:rsidR="00E85565" w:rsidRPr="00815548" w:rsidRDefault="00E85565" w:rsidP="00322E8C">
      <w:pPr>
        <w:rPr>
          <w:rFonts w:ascii="Times New Roman" w:hAnsi="Times New Roman" w:cs="Times New Roman"/>
          <w:b/>
          <w:noProof/>
          <w:sz w:val="24"/>
          <w:szCs w:val="24"/>
        </w:rPr>
      </w:pPr>
    </w:p>
    <w:p w:rsidR="003749EA" w:rsidRPr="00815548" w:rsidRDefault="003749EA" w:rsidP="00322E8C">
      <w:pPr>
        <w:rPr>
          <w:rFonts w:ascii="Times New Roman" w:hAnsi="Times New Roman" w:cs="Times New Roman"/>
          <w:b/>
          <w:noProof/>
          <w:sz w:val="24"/>
          <w:szCs w:val="24"/>
        </w:rPr>
      </w:pPr>
    </w:p>
    <w:p w:rsidR="00322E8C" w:rsidRPr="00815548" w:rsidRDefault="00322E8C" w:rsidP="00322E8C">
      <w:pPr>
        <w:outlineLvl w:val="0"/>
        <w:rPr>
          <w:rFonts w:ascii="Times New Roman" w:hAnsi="Times New Roman" w:cs="Times New Roman"/>
          <w:b/>
          <w:noProof/>
          <w:sz w:val="24"/>
          <w:szCs w:val="24"/>
        </w:rPr>
      </w:pPr>
      <w:r w:rsidRPr="00815548">
        <w:rPr>
          <w:rFonts w:ascii="Times New Roman" w:hAnsi="Times New Roman" w:cs="Times New Roman"/>
          <w:b/>
          <w:noProof/>
          <w:sz w:val="24"/>
          <w:szCs w:val="24"/>
        </w:rPr>
        <w:lastRenderedPageBreak/>
        <w:t xml:space="preserve">NSPCC </w:t>
      </w:r>
      <w:r w:rsidR="0050541C" w:rsidRPr="00815548">
        <w:rPr>
          <w:rFonts w:ascii="Times New Roman" w:hAnsi="Times New Roman" w:cs="Times New Roman"/>
          <w:b/>
          <w:noProof/>
          <w:sz w:val="24"/>
          <w:szCs w:val="24"/>
        </w:rPr>
        <w:t>(Support for children and their families)</w:t>
      </w:r>
    </w:p>
    <w:p w:rsidR="00322E8C" w:rsidRPr="00815548" w:rsidRDefault="00322E8C" w:rsidP="00322E8C">
      <w:pPr>
        <w:outlineLvl w:val="0"/>
        <w:rPr>
          <w:rFonts w:ascii="Times New Roman" w:hAnsi="Times New Roman" w:cs="Times New Roman"/>
          <w:b/>
          <w:noProof/>
          <w:sz w:val="24"/>
          <w:szCs w:val="24"/>
        </w:rPr>
      </w:pPr>
      <w:r w:rsidRPr="00815548">
        <w:rPr>
          <w:rFonts w:ascii="Times New Roman" w:hAnsi="Times New Roman" w:cs="Times New Roman"/>
          <w:b/>
          <w:noProof/>
          <w:sz w:val="24"/>
          <w:szCs w:val="24"/>
        </w:rPr>
        <w:t>Telephone: 0808</w:t>
      </w:r>
      <w:r w:rsidR="0050541C" w:rsidRPr="00815548">
        <w:rPr>
          <w:rFonts w:ascii="Times New Roman" w:hAnsi="Times New Roman" w:cs="Times New Roman"/>
          <w:b/>
          <w:noProof/>
          <w:sz w:val="24"/>
          <w:szCs w:val="24"/>
        </w:rPr>
        <w:t xml:space="preserve"> </w:t>
      </w:r>
      <w:r w:rsidRPr="00815548">
        <w:rPr>
          <w:rFonts w:ascii="Times New Roman" w:hAnsi="Times New Roman" w:cs="Times New Roman"/>
          <w:b/>
          <w:noProof/>
          <w:sz w:val="24"/>
          <w:szCs w:val="24"/>
        </w:rPr>
        <w:t>800</w:t>
      </w:r>
      <w:r w:rsidR="0050541C" w:rsidRPr="00815548">
        <w:rPr>
          <w:rFonts w:ascii="Times New Roman" w:hAnsi="Times New Roman" w:cs="Times New Roman"/>
          <w:b/>
          <w:noProof/>
          <w:sz w:val="24"/>
          <w:szCs w:val="24"/>
        </w:rPr>
        <w:t xml:space="preserve"> </w:t>
      </w:r>
      <w:r w:rsidRPr="00815548">
        <w:rPr>
          <w:rFonts w:ascii="Times New Roman" w:hAnsi="Times New Roman" w:cs="Times New Roman"/>
          <w:b/>
          <w:noProof/>
          <w:sz w:val="24"/>
          <w:szCs w:val="24"/>
        </w:rPr>
        <w:t>5000</w:t>
      </w:r>
    </w:p>
    <w:p w:rsidR="00322E8C" w:rsidRPr="00815548" w:rsidRDefault="00B9661E" w:rsidP="00322E8C">
      <w:pPr>
        <w:rPr>
          <w:rStyle w:val="Hyperlink"/>
          <w:rFonts w:ascii="Times New Roman" w:hAnsi="Times New Roman" w:cs="Times New Roman"/>
          <w:b/>
          <w:noProof/>
          <w:sz w:val="24"/>
          <w:szCs w:val="24"/>
        </w:rPr>
      </w:pPr>
      <w:hyperlink r:id="rId273" w:history="1">
        <w:r w:rsidR="00322E8C" w:rsidRPr="00815548">
          <w:rPr>
            <w:rStyle w:val="Hyperlink"/>
            <w:rFonts w:ascii="Times New Roman" w:hAnsi="Times New Roman" w:cs="Times New Roman"/>
            <w:b/>
            <w:noProof/>
            <w:sz w:val="24"/>
            <w:szCs w:val="24"/>
          </w:rPr>
          <w:t>www.nspcc.org.uk</w:t>
        </w:r>
      </w:hyperlink>
    </w:p>
    <w:p w:rsidR="003849F0" w:rsidRPr="00815548" w:rsidRDefault="003849F0" w:rsidP="00322E8C">
      <w:pPr>
        <w:rPr>
          <w:rStyle w:val="Hyperlink"/>
          <w:rFonts w:ascii="Times New Roman" w:hAnsi="Times New Roman" w:cs="Times New Roman"/>
          <w:b/>
          <w:noProof/>
          <w:sz w:val="24"/>
          <w:szCs w:val="24"/>
        </w:rPr>
      </w:pPr>
    </w:p>
    <w:p w:rsidR="0076504F" w:rsidRPr="00815548" w:rsidRDefault="0076504F" w:rsidP="0076504F">
      <w:pPr>
        <w:outlineLvl w:val="0"/>
        <w:rPr>
          <w:rFonts w:ascii="Times New Roman" w:hAnsi="Times New Roman" w:cs="Times New Roman"/>
          <w:b/>
          <w:noProof/>
          <w:sz w:val="24"/>
          <w:szCs w:val="24"/>
        </w:rPr>
      </w:pPr>
      <w:r w:rsidRPr="00815548">
        <w:rPr>
          <w:rFonts w:ascii="Times New Roman" w:hAnsi="Times New Roman" w:cs="Times New Roman"/>
          <w:b/>
          <w:noProof/>
          <w:sz w:val="24"/>
          <w:szCs w:val="24"/>
        </w:rPr>
        <w:t xml:space="preserve">Samaritans </w:t>
      </w:r>
      <w:r w:rsidR="003749EA" w:rsidRPr="00815548">
        <w:rPr>
          <w:rFonts w:ascii="Times New Roman" w:hAnsi="Times New Roman" w:cs="Times New Roman"/>
          <w:b/>
          <w:noProof/>
          <w:sz w:val="24"/>
          <w:szCs w:val="24"/>
        </w:rPr>
        <w:t>(24-hour helpline to support people in crisis)</w:t>
      </w:r>
    </w:p>
    <w:p w:rsidR="0076504F" w:rsidRPr="00815548" w:rsidRDefault="0076504F" w:rsidP="0076504F">
      <w:pPr>
        <w:outlineLvl w:val="0"/>
        <w:rPr>
          <w:rFonts w:ascii="Times New Roman" w:hAnsi="Times New Roman" w:cs="Times New Roman"/>
          <w:b/>
          <w:noProof/>
          <w:sz w:val="24"/>
          <w:szCs w:val="24"/>
        </w:rPr>
      </w:pPr>
      <w:r w:rsidRPr="00815548">
        <w:rPr>
          <w:rFonts w:ascii="Times New Roman" w:hAnsi="Times New Roman" w:cs="Times New Roman"/>
          <w:b/>
          <w:noProof/>
          <w:sz w:val="24"/>
          <w:szCs w:val="24"/>
        </w:rPr>
        <w:t>Telephone: 0116123 (free phone)</w:t>
      </w:r>
    </w:p>
    <w:p w:rsidR="0076504F" w:rsidRPr="00815548" w:rsidRDefault="00B9661E" w:rsidP="0076504F">
      <w:pPr>
        <w:rPr>
          <w:rFonts w:ascii="Times New Roman" w:hAnsi="Times New Roman" w:cs="Times New Roman"/>
          <w:b/>
          <w:noProof/>
          <w:sz w:val="24"/>
          <w:szCs w:val="24"/>
        </w:rPr>
      </w:pPr>
      <w:hyperlink r:id="rId274" w:history="1">
        <w:r w:rsidR="0076504F" w:rsidRPr="00815548">
          <w:rPr>
            <w:rStyle w:val="Hyperlink"/>
            <w:rFonts w:ascii="Times New Roman" w:hAnsi="Times New Roman" w:cs="Times New Roman"/>
            <w:b/>
            <w:noProof/>
            <w:sz w:val="24"/>
            <w:szCs w:val="24"/>
          </w:rPr>
          <w:t>www.samaritans.org.uk</w:t>
        </w:r>
      </w:hyperlink>
      <w:r w:rsidR="0076504F" w:rsidRPr="00815548">
        <w:rPr>
          <w:rFonts w:ascii="Times New Roman" w:hAnsi="Times New Roman" w:cs="Times New Roman"/>
          <w:b/>
          <w:noProof/>
          <w:sz w:val="24"/>
          <w:szCs w:val="24"/>
        </w:rPr>
        <w:t xml:space="preserve"> </w:t>
      </w:r>
    </w:p>
    <w:p w:rsidR="0050541C" w:rsidRPr="00815548" w:rsidRDefault="0050541C" w:rsidP="00322E8C">
      <w:pPr>
        <w:outlineLvl w:val="0"/>
        <w:rPr>
          <w:rFonts w:ascii="Times New Roman" w:hAnsi="Times New Roman" w:cs="Times New Roman"/>
          <w:b/>
          <w:noProof/>
          <w:sz w:val="24"/>
          <w:szCs w:val="24"/>
        </w:rPr>
      </w:pPr>
    </w:p>
    <w:p w:rsidR="0050541C" w:rsidRPr="00815548" w:rsidRDefault="0050541C" w:rsidP="00322E8C">
      <w:pPr>
        <w:outlineLvl w:val="0"/>
        <w:rPr>
          <w:rFonts w:ascii="Times New Roman" w:hAnsi="Times New Roman" w:cs="Times New Roman"/>
          <w:b/>
          <w:noProof/>
          <w:sz w:val="24"/>
          <w:szCs w:val="24"/>
        </w:rPr>
      </w:pPr>
      <w:r w:rsidRPr="00815548">
        <w:rPr>
          <w:rFonts w:ascii="Times New Roman" w:hAnsi="Times New Roman" w:cs="Times New Roman"/>
          <w:b/>
          <w:noProof/>
          <w:sz w:val="24"/>
          <w:szCs w:val="24"/>
        </w:rPr>
        <w:t>Survivors UK (Support for men who have been sexually abused)</w:t>
      </w:r>
    </w:p>
    <w:p w:rsidR="0050541C" w:rsidRPr="00815548" w:rsidRDefault="00B9661E" w:rsidP="00322E8C">
      <w:pPr>
        <w:outlineLvl w:val="0"/>
        <w:rPr>
          <w:rFonts w:ascii="Times New Roman" w:hAnsi="Times New Roman" w:cs="Times New Roman"/>
          <w:b/>
          <w:noProof/>
          <w:sz w:val="24"/>
          <w:szCs w:val="24"/>
        </w:rPr>
      </w:pPr>
      <w:hyperlink r:id="rId275" w:history="1">
        <w:r w:rsidR="0050541C" w:rsidRPr="00815548">
          <w:rPr>
            <w:rStyle w:val="Hyperlink"/>
            <w:rFonts w:ascii="Times New Roman" w:hAnsi="Times New Roman" w:cs="Times New Roman"/>
            <w:b/>
            <w:noProof/>
            <w:sz w:val="24"/>
            <w:szCs w:val="24"/>
          </w:rPr>
          <w:t>www.survivorsuk.org</w:t>
        </w:r>
      </w:hyperlink>
    </w:p>
    <w:p w:rsidR="0050541C" w:rsidRPr="00815548" w:rsidRDefault="0050541C" w:rsidP="00322E8C">
      <w:pPr>
        <w:outlineLvl w:val="0"/>
        <w:rPr>
          <w:rFonts w:ascii="Times New Roman" w:hAnsi="Times New Roman" w:cs="Times New Roman"/>
          <w:b/>
          <w:noProof/>
          <w:sz w:val="24"/>
          <w:szCs w:val="24"/>
        </w:rPr>
      </w:pPr>
    </w:p>
    <w:p w:rsidR="00322E8C" w:rsidRPr="00815548" w:rsidRDefault="00322E8C" w:rsidP="00322E8C">
      <w:pPr>
        <w:outlineLvl w:val="0"/>
        <w:rPr>
          <w:rFonts w:ascii="Times New Roman" w:hAnsi="Times New Roman" w:cs="Times New Roman"/>
          <w:b/>
          <w:noProof/>
          <w:sz w:val="24"/>
          <w:szCs w:val="24"/>
        </w:rPr>
      </w:pPr>
      <w:r w:rsidRPr="00815548">
        <w:rPr>
          <w:rFonts w:ascii="Times New Roman" w:hAnsi="Times New Roman" w:cs="Times New Roman"/>
          <w:b/>
          <w:noProof/>
          <w:sz w:val="24"/>
          <w:szCs w:val="24"/>
        </w:rPr>
        <w:t xml:space="preserve">The Children’s Society </w:t>
      </w:r>
    </w:p>
    <w:p w:rsidR="00322E8C" w:rsidRPr="00815548" w:rsidRDefault="00322E8C" w:rsidP="00322E8C">
      <w:pPr>
        <w:outlineLvl w:val="0"/>
        <w:rPr>
          <w:rFonts w:ascii="Times New Roman" w:hAnsi="Times New Roman" w:cs="Times New Roman"/>
          <w:b/>
          <w:noProof/>
          <w:sz w:val="24"/>
          <w:szCs w:val="24"/>
        </w:rPr>
      </w:pPr>
      <w:r w:rsidRPr="00815548">
        <w:rPr>
          <w:rFonts w:ascii="Times New Roman" w:hAnsi="Times New Roman" w:cs="Times New Roman"/>
          <w:b/>
          <w:noProof/>
          <w:sz w:val="24"/>
          <w:szCs w:val="24"/>
        </w:rPr>
        <w:t>Telephone: 03003037000</w:t>
      </w:r>
    </w:p>
    <w:p w:rsidR="00322E8C" w:rsidRPr="00815548" w:rsidRDefault="00B9661E" w:rsidP="00322E8C">
      <w:pPr>
        <w:rPr>
          <w:rFonts w:ascii="Times New Roman" w:hAnsi="Times New Roman" w:cs="Times New Roman"/>
          <w:b/>
          <w:noProof/>
          <w:sz w:val="24"/>
          <w:szCs w:val="24"/>
        </w:rPr>
      </w:pPr>
      <w:hyperlink r:id="rId276" w:history="1">
        <w:r w:rsidR="00322E8C" w:rsidRPr="00815548">
          <w:rPr>
            <w:rStyle w:val="Hyperlink"/>
            <w:rFonts w:ascii="Times New Roman" w:hAnsi="Times New Roman" w:cs="Times New Roman"/>
            <w:b/>
            <w:noProof/>
            <w:sz w:val="24"/>
            <w:szCs w:val="24"/>
          </w:rPr>
          <w:t>www.childrenssociety.org.uk</w:t>
        </w:r>
      </w:hyperlink>
    </w:p>
    <w:p w:rsidR="0076504F" w:rsidRPr="00815548" w:rsidRDefault="0076504F" w:rsidP="00322E8C">
      <w:pPr>
        <w:rPr>
          <w:rFonts w:ascii="Times New Roman" w:hAnsi="Times New Roman" w:cs="Times New Roman"/>
          <w:b/>
          <w:noProof/>
          <w:sz w:val="24"/>
          <w:szCs w:val="24"/>
        </w:rPr>
      </w:pPr>
    </w:p>
    <w:p w:rsidR="0076504F" w:rsidRPr="00815548" w:rsidRDefault="0076504F" w:rsidP="0076504F">
      <w:pPr>
        <w:outlineLvl w:val="0"/>
        <w:rPr>
          <w:rFonts w:ascii="Times New Roman" w:hAnsi="Times New Roman" w:cs="Times New Roman"/>
          <w:b/>
          <w:noProof/>
          <w:sz w:val="24"/>
          <w:szCs w:val="24"/>
        </w:rPr>
      </w:pPr>
      <w:r w:rsidRPr="00815548">
        <w:rPr>
          <w:rFonts w:ascii="Times New Roman" w:hAnsi="Times New Roman" w:cs="Times New Roman"/>
          <w:b/>
          <w:noProof/>
          <w:sz w:val="24"/>
          <w:szCs w:val="24"/>
        </w:rPr>
        <w:t xml:space="preserve">Victim Support </w:t>
      </w:r>
      <w:r w:rsidR="003749EA" w:rsidRPr="00815548">
        <w:rPr>
          <w:rFonts w:ascii="Times New Roman" w:hAnsi="Times New Roman" w:cs="Times New Roman"/>
          <w:b/>
          <w:noProof/>
          <w:sz w:val="24"/>
          <w:szCs w:val="24"/>
        </w:rPr>
        <w:t xml:space="preserve">(Provides help and support to anyone affected by crime). </w:t>
      </w:r>
    </w:p>
    <w:p w:rsidR="0076504F" w:rsidRPr="00815548" w:rsidRDefault="0076504F" w:rsidP="0076504F">
      <w:pPr>
        <w:outlineLvl w:val="0"/>
        <w:rPr>
          <w:rFonts w:ascii="Times New Roman" w:hAnsi="Times New Roman" w:cs="Times New Roman"/>
          <w:b/>
          <w:noProof/>
          <w:sz w:val="24"/>
          <w:szCs w:val="24"/>
        </w:rPr>
      </w:pPr>
      <w:r w:rsidRPr="00815548">
        <w:rPr>
          <w:rFonts w:ascii="Times New Roman" w:hAnsi="Times New Roman" w:cs="Times New Roman"/>
          <w:b/>
          <w:noProof/>
          <w:sz w:val="24"/>
          <w:szCs w:val="24"/>
        </w:rPr>
        <w:t>Telephone: 08081689111</w:t>
      </w:r>
    </w:p>
    <w:p w:rsidR="0076504F" w:rsidRPr="00815548" w:rsidRDefault="00B9661E" w:rsidP="0076504F">
      <w:pPr>
        <w:rPr>
          <w:rStyle w:val="Hyperlink"/>
          <w:rFonts w:ascii="Times New Roman" w:hAnsi="Times New Roman" w:cs="Times New Roman"/>
          <w:b/>
          <w:noProof/>
          <w:sz w:val="24"/>
          <w:szCs w:val="24"/>
        </w:rPr>
      </w:pPr>
      <w:hyperlink r:id="rId277" w:history="1">
        <w:r w:rsidR="0076504F" w:rsidRPr="00815548">
          <w:rPr>
            <w:rStyle w:val="Hyperlink"/>
            <w:rFonts w:ascii="Times New Roman" w:hAnsi="Times New Roman" w:cs="Times New Roman"/>
            <w:b/>
            <w:noProof/>
            <w:sz w:val="24"/>
            <w:szCs w:val="24"/>
          </w:rPr>
          <w:t>www.victimsupport.org.uk</w:t>
        </w:r>
      </w:hyperlink>
    </w:p>
    <w:p w:rsidR="003749EA" w:rsidRPr="00815548" w:rsidRDefault="003749EA" w:rsidP="00EE315B">
      <w:pPr>
        <w:outlineLvl w:val="0"/>
        <w:rPr>
          <w:rFonts w:ascii="Times New Roman" w:hAnsi="Times New Roman" w:cs="Times New Roman"/>
          <w:b/>
          <w:sz w:val="24"/>
          <w:szCs w:val="24"/>
        </w:rPr>
      </w:pPr>
    </w:p>
    <w:p w:rsidR="00EE315B" w:rsidRPr="00815548" w:rsidRDefault="003749EA" w:rsidP="00EE315B">
      <w:pPr>
        <w:outlineLvl w:val="0"/>
        <w:rPr>
          <w:rFonts w:ascii="Times New Roman" w:hAnsi="Times New Roman" w:cs="Times New Roman"/>
          <w:b/>
          <w:sz w:val="24"/>
          <w:szCs w:val="24"/>
        </w:rPr>
      </w:pPr>
      <w:r w:rsidRPr="00815548">
        <w:rPr>
          <w:rFonts w:ascii="Times New Roman" w:hAnsi="Times New Roman" w:cs="Times New Roman"/>
          <w:b/>
          <w:sz w:val="24"/>
          <w:szCs w:val="24"/>
        </w:rPr>
        <w:t>Woman’s Aid (Female survivors of domestic abuse)</w:t>
      </w:r>
    </w:p>
    <w:p w:rsidR="003749EA" w:rsidRPr="00815548" w:rsidRDefault="003749EA" w:rsidP="00EE315B">
      <w:pPr>
        <w:outlineLvl w:val="0"/>
        <w:rPr>
          <w:rFonts w:ascii="Times New Roman" w:hAnsi="Times New Roman" w:cs="Times New Roman"/>
          <w:b/>
          <w:sz w:val="24"/>
          <w:szCs w:val="24"/>
        </w:rPr>
      </w:pPr>
      <w:r w:rsidRPr="00815548">
        <w:rPr>
          <w:rFonts w:ascii="Times New Roman" w:hAnsi="Times New Roman" w:cs="Times New Roman"/>
          <w:b/>
          <w:sz w:val="24"/>
          <w:szCs w:val="24"/>
        </w:rPr>
        <w:t>Telephone: 0808 2000 247</w:t>
      </w:r>
    </w:p>
    <w:p w:rsidR="003C6195" w:rsidRPr="00815548" w:rsidRDefault="00B9661E" w:rsidP="00DA54EF">
      <w:pPr>
        <w:outlineLvl w:val="0"/>
        <w:rPr>
          <w:rFonts w:ascii="Times New Roman" w:hAnsi="Times New Roman" w:cs="Times New Roman"/>
          <w:b/>
          <w:i/>
          <w:sz w:val="24"/>
          <w:szCs w:val="24"/>
        </w:rPr>
      </w:pPr>
      <w:hyperlink r:id="rId278" w:history="1">
        <w:r w:rsidR="003749EA" w:rsidRPr="00815548">
          <w:rPr>
            <w:rStyle w:val="Hyperlink"/>
            <w:rFonts w:ascii="Times New Roman" w:hAnsi="Times New Roman" w:cs="Times New Roman"/>
            <w:b/>
            <w:sz w:val="24"/>
            <w:szCs w:val="24"/>
          </w:rPr>
          <w:t>www.womansaid.org.uk</w:t>
        </w:r>
      </w:hyperlink>
    </w:p>
    <w:sectPr w:rsidR="003C6195" w:rsidRPr="00815548" w:rsidSect="00167B82">
      <w:headerReference w:type="even" r:id="rId279"/>
      <w:headerReference w:type="default" r:id="rId280"/>
      <w:footerReference w:type="even" r:id="rId281"/>
      <w:footerReference w:type="default" r:id="rId282"/>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23632" w:rsidRDefault="00623632" w:rsidP="00816CEE">
      <w:pPr>
        <w:spacing w:after="0" w:line="240" w:lineRule="auto"/>
      </w:pPr>
      <w:r>
        <w:separator/>
      </w:r>
    </w:p>
  </w:endnote>
  <w:endnote w:type="continuationSeparator" w:id="0">
    <w:p w:rsidR="00623632" w:rsidRDefault="00623632" w:rsidP="00816C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08117643"/>
      <w:docPartObj>
        <w:docPartGallery w:val="Page Numbers (Bottom of Page)"/>
        <w:docPartUnique/>
      </w:docPartObj>
    </w:sdtPr>
    <w:sdtContent>
      <w:p w:rsidR="00B9661E" w:rsidRDefault="00B9661E" w:rsidP="00167B8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B9661E" w:rsidRDefault="00B9661E" w:rsidP="00167B8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9661E" w:rsidRDefault="00B9661E" w:rsidP="00186DE8">
    <w:pPr>
      <w:pStyle w:val="Footer"/>
      <w:framePr w:wrap="none" w:vAnchor="text" w:hAnchor="margin" w:xAlign="right" w:y="1"/>
      <w:rPr>
        <w:rStyle w:val="PageNumber"/>
      </w:rPr>
    </w:pPr>
  </w:p>
  <w:p w:rsidR="00B9661E" w:rsidRDefault="00B9661E" w:rsidP="00167B8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23632" w:rsidRDefault="00623632" w:rsidP="00816CEE">
      <w:pPr>
        <w:spacing w:after="0" w:line="240" w:lineRule="auto"/>
      </w:pPr>
      <w:r>
        <w:separator/>
      </w:r>
    </w:p>
  </w:footnote>
  <w:footnote w:type="continuationSeparator" w:id="0">
    <w:p w:rsidR="00623632" w:rsidRDefault="00623632" w:rsidP="00816CE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54307423"/>
      <w:docPartObj>
        <w:docPartGallery w:val="Page Numbers (Top of Page)"/>
        <w:docPartUnique/>
      </w:docPartObj>
    </w:sdtPr>
    <w:sdtContent>
      <w:p w:rsidR="00B9661E" w:rsidRDefault="00B9661E" w:rsidP="001C28D2">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B9661E" w:rsidRDefault="00B9661E" w:rsidP="003C5D74">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29963394"/>
      <w:docPartObj>
        <w:docPartGallery w:val="Page Numbers (Top of Page)"/>
        <w:docPartUnique/>
      </w:docPartObj>
    </w:sdtPr>
    <w:sdtContent>
      <w:p w:rsidR="00B9661E" w:rsidRDefault="00B9661E" w:rsidP="001C28D2">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rsidR="00B9661E" w:rsidRPr="00816CEE" w:rsidRDefault="00B9661E" w:rsidP="003C5D74">
    <w:pPr>
      <w:ind w:right="360"/>
      <w:rPr>
        <w:b/>
        <w:sz w:val="10"/>
        <w:szCs w:val="10"/>
      </w:rPr>
    </w:pPr>
    <w:r w:rsidRPr="003344D1">
      <w:rPr>
        <w:b/>
        <w:sz w:val="10"/>
        <w:szCs w:val="10"/>
      </w:rPr>
      <w:t>ACES TOO HIGH: AN IPA STUDY TO EXAMINE EDUCATIONAL EXCLUSION</w:t>
    </w:r>
    <w:r>
      <w:rPr>
        <w:b/>
        <w:sz w:val="10"/>
        <w:szCs w:val="10"/>
      </w:rPr>
      <w:t xml:space="preserve"> </w:t>
    </w:r>
    <w:r w:rsidRPr="003344D1">
      <w:rPr>
        <w:b/>
        <w:sz w:val="10"/>
        <w:szCs w:val="10"/>
      </w:rPr>
      <w:t xml:space="preserve">AND SOCIAL INEQUALITY    </w:t>
    </w:r>
    <w:r>
      <w:rPr>
        <w:b/>
        <w:sz w:val="10"/>
        <w:szCs w:val="10"/>
      </w:rPr>
      <w:t xml:space="preserve">                                                                                                                                                                                                       </w:t>
    </w:r>
    <w:r w:rsidRPr="003344D1">
      <w:rPr>
        <w:b/>
        <w:sz w:val="10"/>
        <w:szCs w:val="1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17148"/>
    <w:multiLevelType w:val="hybridMultilevel"/>
    <w:tmpl w:val="317248F8"/>
    <w:lvl w:ilvl="0" w:tplc="177EBCA8">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0486323F"/>
    <w:multiLevelType w:val="hybridMultilevel"/>
    <w:tmpl w:val="1C0A0086"/>
    <w:lvl w:ilvl="0" w:tplc="8850CE8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F87E6E"/>
    <w:multiLevelType w:val="hybridMultilevel"/>
    <w:tmpl w:val="B4689DA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1372F77"/>
    <w:multiLevelType w:val="hybridMultilevel"/>
    <w:tmpl w:val="19FE7D8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5AD51F9"/>
    <w:multiLevelType w:val="hybridMultilevel"/>
    <w:tmpl w:val="4E5A2DD2"/>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8551D63"/>
    <w:multiLevelType w:val="hybridMultilevel"/>
    <w:tmpl w:val="DC90FD8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C7F62DC"/>
    <w:multiLevelType w:val="hybridMultilevel"/>
    <w:tmpl w:val="A9665ED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1AB462F"/>
    <w:multiLevelType w:val="hybridMultilevel"/>
    <w:tmpl w:val="A38810B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98506B1"/>
    <w:multiLevelType w:val="hybridMultilevel"/>
    <w:tmpl w:val="BED0A89C"/>
    <w:lvl w:ilvl="0" w:tplc="2C146E6C">
      <w:start w:val="3"/>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A4C7129"/>
    <w:multiLevelType w:val="hybridMultilevel"/>
    <w:tmpl w:val="EE0ABC7E"/>
    <w:lvl w:ilvl="0" w:tplc="C6A68C22">
      <w:start w:val="1"/>
      <w:numFmt w:val="none"/>
      <w:lvlText w:val="5."/>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0" w15:restartNumberingAfterBreak="0">
    <w:nsid w:val="309E6828"/>
    <w:multiLevelType w:val="multilevel"/>
    <w:tmpl w:val="06BA57C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81967ED"/>
    <w:multiLevelType w:val="hybridMultilevel"/>
    <w:tmpl w:val="A54CE04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50626F1"/>
    <w:multiLevelType w:val="hybridMultilevel"/>
    <w:tmpl w:val="19A664DC"/>
    <w:lvl w:ilvl="0" w:tplc="277E8B4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87B6B2B"/>
    <w:multiLevelType w:val="hybridMultilevel"/>
    <w:tmpl w:val="1C1E24A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4ED34810"/>
    <w:multiLevelType w:val="hybridMultilevel"/>
    <w:tmpl w:val="A38810B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0645A4A"/>
    <w:multiLevelType w:val="hybridMultilevel"/>
    <w:tmpl w:val="BE8CA12C"/>
    <w:lvl w:ilvl="0" w:tplc="913899A4">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23F0B9E"/>
    <w:multiLevelType w:val="hybridMultilevel"/>
    <w:tmpl w:val="E08266BC"/>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55BA0D13"/>
    <w:multiLevelType w:val="hybridMultilevel"/>
    <w:tmpl w:val="1B18D0C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BFD4109"/>
    <w:multiLevelType w:val="hybridMultilevel"/>
    <w:tmpl w:val="BE52CA8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6E8C392F"/>
    <w:multiLevelType w:val="hybridMultilevel"/>
    <w:tmpl w:val="A9444A94"/>
    <w:lvl w:ilvl="0" w:tplc="C582C2CC">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FA01EE6"/>
    <w:multiLevelType w:val="hybridMultilevel"/>
    <w:tmpl w:val="959027E6"/>
    <w:lvl w:ilvl="0" w:tplc="08090017">
      <w:start w:val="1"/>
      <w:numFmt w:val="lowerLetter"/>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21" w15:restartNumberingAfterBreak="0">
    <w:nsid w:val="76D46257"/>
    <w:multiLevelType w:val="hybridMultilevel"/>
    <w:tmpl w:val="AD78715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7CE22EE7"/>
    <w:multiLevelType w:val="hybridMultilevel"/>
    <w:tmpl w:val="F5E856B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7D197C4A"/>
    <w:multiLevelType w:val="hybridMultilevel"/>
    <w:tmpl w:val="6FAA5E68"/>
    <w:lvl w:ilvl="0" w:tplc="67709682">
      <w:start w:val="2"/>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8"/>
  </w:num>
  <w:num w:numId="3">
    <w:abstractNumId w:val="13"/>
  </w:num>
  <w:num w:numId="4">
    <w:abstractNumId w:val="9"/>
  </w:num>
  <w:num w:numId="5">
    <w:abstractNumId w:val="10"/>
  </w:num>
  <w:num w:numId="6">
    <w:abstractNumId w:val="19"/>
  </w:num>
  <w:num w:numId="7">
    <w:abstractNumId w:val="3"/>
  </w:num>
  <w:num w:numId="8">
    <w:abstractNumId w:val="15"/>
  </w:num>
  <w:num w:numId="9">
    <w:abstractNumId w:val="22"/>
  </w:num>
  <w:num w:numId="10">
    <w:abstractNumId w:val="11"/>
  </w:num>
  <w:num w:numId="11">
    <w:abstractNumId w:val="16"/>
  </w:num>
  <w:num w:numId="12">
    <w:abstractNumId w:val="4"/>
  </w:num>
  <w:num w:numId="13">
    <w:abstractNumId w:val="2"/>
  </w:num>
  <w:num w:numId="14">
    <w:abstractNumId w:val="7"/>
  </w:num>
  <w:num w:numId="15">
    <w:abstractNumId w:val="14"/>
  </w:num>
  <w:num w:numId="16">
    <w:abstractNumId w:val="5"/>
  </w:num>
  <w:num w:numId="17">
    <w:abstractNumId w:val="0"/>
  </w:num>
  <w:num w:numId="18">
    <w:abstractNumId w:val="18"/>
  </w:num>
  <w:num w:numId="19">
    <w:abstractNumId w:val="20"/>
  </w:num>
  <w:num w:numId="20">
    <w:abstractNumId w:val="21"/>
  </w:num>
  <w:num w:numId="21">
    <w:abstractNumId w:val="6"/>
  </w:num>
  <w:num w:numId="22">
    <w:abstractNumId w:val="23"/>
  </w:num>
  <w:num w:numId="23">
    <w:abstractNumId w:val="12"/>
  </w:num>
  <w:num w:numId="24">
    <w:abstractNumId w:val="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232A6"/>
    <w:rsid w:val="0000068A"/>
    <w:rsid w:val="000007B5"/>
    <w:rsid w:val="000007BC"/>
    <w:rsid w:val="000008E4"/>
    <w:rsid w:val="00001F9C"/>
    <w:rsid w:val="00002319"/>
    <w:rsid w:val="00002849"/>
    <w:rsid w:val="000031BC"/>
    <w:rsid w:val="00003B0F"/>
    <w:rsid w:val="00004134"/>
    <w:rsid w:val="00005504"/>
    <w:rsid w:val="00005734"/>
    <w:rsid w:val="00005C9A"/>
    <w:rsid w:val="00007290"/>
    <w:rsid w:val="000075FD"/>
    <w:rsid w:val="00010280"/>
    <w:rsid w:val="000106DB"/>
    <w:rsid w:val="000107DA"/>
    <w:rsid w:val="00011864"/>
    <w:rsid w:val="00011D03"/>
    <w:rsid w:val="00011F89"/>
    <w:rsid w:val="00014DF4"/>
    <w:rsid w:val="00014ED7"/>
    <w:rsid w:val="00014FCC"/>
    <w:rsid w:val="0001590A"/>
    <w:rsid w:val="0001594E"/>
    <w:rsid w:val="00015C55"/>
    <w:rsid w:val="00016478"/>
    <w:rsid w:val="000177CC"/>
    <w:rsid w:val="00017A77"/>
    <w:rsid w:val="000201AC"/>
    <w:rsid w:val="00020508"/>
    <w:rsid w:val="00021AAE"/>
    <w:rsid w:val="000221CB"/>
    <w:rsid w:val="000237FC"/>
    <w:rsid w:val="00023816"/>
    <w:rsid w:val="00023C4C"/>
    <w:rsid w:val="0002487B"/>
    <w:rsid w:val="00024A28"/>
    <w:rsid w:val="00025365"/>
    <w:rsid w:val="00025556"/>
    <w:rsid w:val="00025A05"/>
    <w:rsid w:val="00025E04"/>
    <w:rsid w:val="00025E6E"/>
    <w:rsid w:val="000267F8"/>
    <w:rsid w:val="00026BD7"/>
    <w:rsid w:val="00026F40"/>
    <w:rsid w:val="00027086"/>
    <w:rsid w:val="000274D3"/>
    <w:rsid w:val="000278BD"/>
    <w:rsid w:val="00030387"/>
    <w:rsid w:val="0003047F"/>
    <w:rsid w:val="0003169D"/>
    <w:rsid w:val="0003172E"/>
    <w:rsid w:val="00031E71"/>
    <w:rsid w:val="00032D0F"/>
    <w:rsid w:val="0003372E"/>
    <w:rsid w:val="00034164"/>
    <w:rsid w:val="00035719"/>
    <w:rsid w:val="0003588D"/>
    <w:rsid w:val="000363E9"/>
    <w:rsid w:val="00036FC5"/>
    <w:rsid w:val="000373A2"/>
    <w:rsid w:val="00037926"/>
    <w:rsid w:val="00037C9A"/>
    <w:rsid w:val="00037E31"/>
    <w:rsid w:val="00040C2A"/>
    <w:rsid w:val="00041A08"/>
    <w:rsid w:val="00041FF1"/>
    <w:rsid w:val="0004216C"/>
    <w:rsid w:val="00042B76"/>
    <w:rsid w:val="00043634"/>
    <w:rsid w:val="00044B12"/>
    <w:rsid w:val="000456C4"/>
    <w:rsid w:val="00046F3E"/>
    <w:rsid w:val="0004730F"/>
    <w:rsid w:val="00047635"/>
    <w:rsid w:val="000504DC"/>
    <w:rsid w:val="0005050E"/>
    <w:rsid w:val="00050754"/>
    <w:rsid w:val="000511D7"/>
    <w:rsid w:val="0005354A"/>
    <w:rsid w:val="00054184"/>
    <w:rsid w:val="000542C2"/>
    <w:rsid w:val="0005447E"/>
    <w:rsid w:val="0005458E"/>
    <w:rsid w:val="000549B4"/>
    <w:rsid w:val="00054CDC"/>
    <w:rsid w:val="000558D5"/>
    <w:rsid w:val="00055ABB"/>
    <w:rsid w:val="00055F8A"/>
    <w:rsid w:val="000562B7"/>
    <w:rsid w:val="000569BB"/>
    <w:rsid w:val="00056B9A"/>
    <w:rsid w:val="000571EC"/>
    <w:rsid w:val="00057AA0"/>
    <w:rsid w:val="00057C70"/>
    <w:rsid w:val="00057FA8"/>
    <w:rsid w:val="00060458"/>
    <w:rsid w:val="00060889"/>
    <w:rsid w:val="00062449"/>
    <w:rsid w:val="0006289D"/>
    <w:rsid w:val="000628D6"/>
    <w:rsid w:val="00062B0B"/>
    <w:rsid w:val="0006340E"/>
    <w:rsid w:val="00063EB5"/>
    <w:rsid w:val="0006495A"/>
    <w:rsid w:val="00065634"/>
    <w:rsid w:val="00065A37"/>
    <w:rsid w:val="00066113"/>
    <w:rsid w:val="00066120"/>
    <w:rsid w:val="00066159"/>
    <w:rsid w:val="00067355"/>
    <w:rsid w:val="0006798E"/>
    <w:rsid w:val="00067AFD"/>
    <w:rsid w:val="00067D5D"/>
    <w:rsid w:val="000701A2"/>
    <w:rsid w:val="000707C0"/>
    <w:rsid w:val="00070E61"/>
    <w:rsid w:val="000714C3"/>
    <w:rsid w:val="00071AEE"/>
    <w:rsid w:val="00072381"/>
    <w:rsid w:val="00072D82"/>
    <w:rsid w:val="00073207"/>
    <w:rsid w:val="00073614"/>
    <w:rsid w:val="00073A25"/>
    <w:rsid w:val="00075562"/>
    <w:rsid w:val="000758EA"/>
    <w:rsid w:val="00075A45"/>
    <w:rsid w:val="00076373"/>
    <w:rsid w:val="000769E4"/>
    <w:rsid w:val="00076ADE"/>
    <w:rsid w:val="00076FE4"/>
    <w:rsid w:val="00077342"/>
    <w:rsid w:val="00077ADC"/>
    <w:rsid w:val="00080461"/>
    <w:rsid w:val="0008089E"/>
    <w:rsid w:val="00080F0B"/>
    <w:rsid w:val="00081706"/>
    <w:rsid w:val="00082832"/>
    <w:rsid w:val="00083269"/>
    <w:rsid w:val="00084322"/>
    <w:rsid w:val="00084769"/>
    <w:rsid w:val="00085867"/>
    <w:rsid w:val="00086DD5"/>
    <w:rsid w:val="00086DEF"/>
    <w:rsid w:val="00087824"/>
    <w:rsid w:val="00090986"/>
    <w:rsid w:val="0009141F"/>
    <w:rsid w:val="00091520"/>
    <w:rsid w:val="00091834"/>
    <w:rsid w:val="000927BE"/>
    <w:rsid w:val="00092D23"/>
    <w:rsid w:val="00092D98"/>
    <w:rsid w:val="00093023"/>
    <w:rsid w:val="00093665"/>
    <w:rsid w:val="00093A46"/>
    <w:rsid w:val="00094990"/>
    <w:rsid w:val="00094B38"/>
    <w:rsid w:val="0009613B"/>
    <w:rsid w:val="00096161"/>
    <w:rsid w:val="00096AC6"/>
    <w:rsid w:val="00096C2D"/>
    <w:rsid w:val="00096FB6"/>
    <w:rsid w:val="00097450"/>
    <w:rsid w:val="000976B6"/>
    <w:rsid w:val="00097740"/>
    <w:rsid w:val="00097AEF"/>
    <w:rsid w:val="000A039A"/>
    <w:rsid w:val="000A0410"/>
    <w:rsid w:val="000A09CA"/>
    <w:rsid w:val="000A0F17"/>
    <w:rsid w:val="000A101D"/>
    <w:rsid w:val="000A1281"/>
    <w:rsid w:val="000A2CBF"/>
    <w:rsid w:val="000A2D45"/>
    <w:rsid w:val="000A3473"/>
    <w:rsid w:val="000A35EB"/>
    <w:rsid w:val="000A3DF6"/>
    <w:rsid w:val="000A40B8"/>
    <w:rsid w:val="000A42E7"/>
    <w:rsid w:val="000A638C"/>
    <w:rsid w:val="000A6599"/>
    <w:rsid w:val="000A7F31"/>
    <w:rsid w:val="000B0C07"/>
    <w:rsid w:val="000B0CE1"/>
    <w:rsid w:val="000B1A5A"/>
    <w:rsid w:val="000B1D4B"/>
    <w:rsid w:val="000B2B27"/>
    <w:rsid w:val="000B2B79"/>
    <w:rsid w:val="000B2D97"/>
    <w:rsid w:val="000B3264"/>
    <w:rsid w:val="000B35D2"/>
    <w:rsid w:val="000B3897"/>
    <w:rsid w:val="000B4D85"/>
    <w:rsid w:val="000B571F"/>
    <w:rsid w:val="000B6194"/>
    <w:rsid w:val="000B63AB"/>
    <w:rsid w:val="000B7C55"/>
    <w:rsid w:val="000C0EAD"/>
    <w:rsid w:val="000C113C"/>
    <w:rsid w:val="000C199A"/>
    <w:rsid w:val="000C2A4D"/>
    <w:rsid w:val="000C2DC2"/>
    <w:rsid w:val="000C38A4"/>
    <w:rsid w:val="000C419C"/>
    <w:rsid w:val="000C4204"/>
    <w:rsid w:val="000C467B"/>
    <w:rsid w:val="000C4E4C"/>
    <w:rsid w:val="000C576E"/>
    <w:rsid w:val="000C658D"/>
    <w:rsid w:val="000C66B3"/>
    <w:rsid w:val="000C76C8"/>
    <w:rsid w:val="000D0031"/>
    <w:rsid w:val="000D0368"/>
    <w:rsid w:val="000D1ADC"/>
    <w:rsid w:val="000D217B"/>
    <w:rsid w:val="000D2F3C"/>
    <w:rsid w:val="000D3204"/>
    <w:rsid w:val="000D35C2"/>
    <w:rsid w:val="000D401B"/>
    <w:rsid w:val="000D4164"/>
    <w:rsid w:val="000D4348"/>
    <w:rsid w:val="000D51E5"/>
    <w:rsid w:val="000D56E1"/>
    <w:rsid w:val="000D6615"/>
    <w:rsid w:val="000D6B7F"/>
    <w:rsid w:val="000D7BED"/>
    <w:rsid w:val="000D7D1F"/>
    <w:rsid w:val="000E034D"/>
    <w:rsid w:val="000E17BB"/>
    <w:rsid w:val="000E1D3A"/>
    <w:rsid w:val="000E2466"/>
    <w:rsid w:val="000E34F5"/>
    <w:rsid w:val="000E361B"/>
    <w:rsid w:val="000E3982"/>
    <w:rsid w:val="000E40C0"/>
    <w:rsid w:val="000E4838"/>
    <w:rsid w:val="000E489F"/>
    <w:rsid w:val="000E4AE8"/>
    <w:rsid w:val="000E5128"/>
    <w:rsid w:val="000E6E98"/>
    <w:rsid w:val="000E72B1"/>
    <w:rsid w:val="000E737A"/>
    <w:rsid w:val="000E75BC"/>
    <w:rsid w:val="000E7D9D"/>
    <w:rsid w:val="000F03EC"/>
    <w:rsid w:val="000F05C0"/>
    <w:rsid w:val="000F0684"/>
    <w:rsid w:val="000F2163"/>
    <w:rsid w:val="000F2BCC"/>
    <w:rsid w:val="000F2C66"/>
    <w:rsid w:val="000F32CF"/>
    <w:rsid w:val="000F33BF"/>
    <w:rsid w:val="000F342F"/>
    <w:rsid w:val="000F351F"/>
    <w:rsid w:val="000F4D41"/>
    <w:rsid w:val="000F51CC"/>
    <w:rsid w:val="000F5382"/>
    <w:rsid w:val="000F5394"/>
    <w:rsid w:val="000F5647"/>
    <w:rsid w:val="000F57BB"/>
    <w:rsid w:val="000F5EE0"/>
    <w:rsid w:val="000F6051"/>
    <w:rsid w:val="000F61EC"/>
    <w:rsid w:val="000F6684"/>
    <w:rsid w:val="000F6BD5"/>
    <w:rsid w:val="000F6E42"/>
    <w:rsid w:val="000F798F"/>
    <w:rsid w:val="00100221"/>
    <w:rsid w:val="0010040D"/>
    <w:rsid w:val="00100C5E"/>
    <w:rsid w:val="00100CF4"/>
    <w:rsid w:val="00101347"/>
    <w:rsid w:val="0010135E"/>
    <w:rsid w:val="00101396"/>
    <w:rsid w:val="00102262"/>
    <w:rsid w:val="00102421"/>
    <w:rsid w:val="0010249D"/>
    <w:rsid w:val="001026F1"/>
    <w:rsid w:val="0010355D"/>
    <w:rsid w:val="00103A69"/>
    <w:rsid w:val="00103F4D"/>
    <w:rsid w:val="001040C5"/>
    <w:rsid w:val="00104543"/>
    <w:rsid w:val="00104697"/>
    <w:rsid w:val="00104964"/>
    <w:rsid w:val="00104986"/>
    <w:rsid w:val="00105E9F"/>
    <w:rsid w:val="00105EE8"/>
    <w:rsid w:val="001063FA"/>
    <w:rsid w:val="00106C04"/>
    <w:rsid w:val="00106D14"/>
    <w:rsid w:val="0010766C"/>
    <w:rsid w:val="00107C23"/>
    <w:rsid w:val="001100BC"/>
    <w:rsid w:val="0011023C"/>
    <w:rsid w:val="0011040B"/>
    <w:rsid w:val="00110EEE"/>
    <w:rsid w:val="0011149D"/>
    <w:rsid w:val="00111B20"/>
    <w:rsid w:val="00111F0D"/>
    <w:rsid w:val="00112037"/>
    <w:rsid w:val="00112157"/>
    <w:rsid w:val="00112472"/>
    <w:rsid w:val="00112708"/>
    <w:rsid w:val="00112936"/>
    <w:rsid w:val="00113383"/>
    <w:rsid w:val="00113810"/>
    <w:rsid w:val="0011562F"/>
    <w:rsid w:val="0011585F"/>
    <w:rsid w:val="00115C49"/>
    <w:rsid w:val="001162D0"/>
    <w:rsid w:val="001166BE"/>
    <w:rsid w:val="00116E80"/>
    <w:rsid w:val="00121653"/>
    <w:rsid w:val="00121D7D"/>
    <w:rsid w:val="001227C4"/>
    <w:rsid w:val="00122D31"/>
    <w:rsid w:val="00123120"/>
    <w:rsid w:val="0012350C"/>
    <w:rsid w:val="00123ABE"/>
    <w:rsid w:val="00123FAF"/>
    <w:rsid w:val="00124140"/>
    <w:rsid w:val="001241A2"/>
    <w:rsid w:val="001250BB"/>
    <w:rsid w:val="0012583A"/>
    <w:rsid w:val="00125A45"/>
    <w:rsid w:val="00125A9C"/>
    <w:rsid w:val="001278CE"/>
    <w:rsid w:val="00130142"/>
    <w:rsid w:val="0013054C"/>
    <w:rsid w:val="001310B7"/>
    <w:rsid w:val="00131701"/>
    <w:rsid w:val="00131E96"/>
    <w:rsid w:val="00134EA2"/>
    <w:rsid w:val="001362E9"/>
    <w:rsid w:val="001366E4"/>
    <w:rsid w:val="00136B40"/>
    <w:rsid w:val="0013702E"/>
    <w:rsid w:val="00137676"/>
    <w:rsid w:val="001400E4"/>
    <w:rsid w:val="001401A0"/>
    <w:rsid w:val="00140651"/>
    <w:rsid w:val="00140846"/>
    <w:rsid w:val="00140B99"/>
    <w:rsid w:val="00141820"/>
    <w:rsid w:val="001425D6"/>
    <w:rsid w:val="00143144"/>
    <w:rsid w:val="00144298"/>
    <w:rsid w:val="001443DB"/>
    <w:rsid w:val="00144C54"/>
    <w:rsid w:val="001450A7"/>
    <w:rsid w:val="001456DC"/>
    <w:rsid w:val="00146036"/>
    <w:rsid w:val="00146B23"/>
    <w:rsid w:val="00147F9F"/>
    <w:rsid w:val="00147FB6"/>
    <w:rsid w:val="0015011B"/>
    <w:rsid w:val="00150E1B"/>
    <w:rsid w:val="0015100B"/>
    <w:rsid w:val="001516BF"/>
    <w:rsid w:val="00151F96"/>
    <w:rsid w:val="00152429"/>
    <w:rsid w:val="0015260C"/>
    <w:rsid w:val="001535CC"/>
    <w:rsid w:val="001540EE"/>
    <w:rsid w:val="00154208"/>
    <w:rsid w:val="00154761"/>
    <w:rsid w:val="00154DCB"/>
    <w:rsid w:val="001550CF"/>
    <w:rsid w:val="001551FC"/>
    <w:rsid w:val="00155404"/>
    <w:rsid w:val="00155712"/>
    <w:rsid w:val="001564B4"/>
    <w:rsid w:val="0015656D"/>
    <w:rsid w:val="00160739"/>
    <w:rsid w:val="00161073"/>
    <w:rsid w:val="0016200A"/>
    <w:rsid w:val="0016215A"/>
    <w:rsid w:val="001630C2"/>
    <w:rsid w:val="0016342A"/>
    <w:rsid w:val="00163D5D"/>
    <w:rsid w:val="00164329"/>
    <w:rsid w:val="001643F6"/>
    <w:rsid w:val="001645AC"/>
    <w:rsid w:val="00165391"/>
    <w:rsid w:val="001659A2"/>
    <w:rsid w:val="001660FB"/>
    <w:rsid w:val="001679B1"/>
    <w:rsid w:val="00167B82"/>
    <w:rsid w:val="00167BAA"/>
    <w:rsid w:val="00167C75"/>
    <w:rsid w:val="0017034F"/>
    <w:rsid w:val="00170689"/>
    <w:rsid w:val="001712F8"/>
    <w:rsid w:val="00171386"/>
    <w:rsid w:val="00171640"/>
    <w:rsid w:val="001728DF"/>
    <w:rsid w:val="001732E7"/>
    <w:rsid w:val="00173B62"/>
    <w:rsid w:val="00173F8D"/>
    <w:rsid w:val="00174546"/>
    <w:rsid w:val="00174A38"/>
    <w:rsid w:val="00174AEC"/>
    <w:rsid w:val="00174C0A"/>
    <w:rsid w:val="00175002"/>
    <w:rsid w:val="0017505E"/>
    <w:rsid w:val="00175DA6"/>
    <w:rsid w:val="001765D7"/>
    <w:rsid w:val="001777FB"/>
    <w:rsid w:val="001778F8"/>
    <w:rsid w:val="00180D33"/>
    <w:rsid w:val="00180EA9"/>
    <w:rsid w:val="00181F33"/>
    <w:rsid w:val="00181F5B"/>
    <w:rsid w:val="00182100"/>
    <w:rsid w:val="00182AF9"/>
    <w:rsid w:val="00182C79"/>
    <w:rsid w:val="0018318B"/>
    <w:rsid w:val="00183667"/>
    <w:rsid w:val="00184D55"/>
    <w:rsid w:val="00184F3A"/>
    <w:rsid w:val="00185992"/>
    <w:rsid w:val="00186522"/>
    <w:rsid w:val="001868CF"/>
    <w:rsid w:val="00186A21"/>
    <w:rsid w:val="00186DE8"/>
    <w:rsid w:val="00186ECE"/>
    <w:rsid w:val="00190A36"/>
    <w:rsid w:val="00191330"/>
    <w:rsid w:val="00191484"/>
    <w:rsid w:val="0019195E"/>
    <w:rsid w:val="0019316F"/>
    <w:rsid w:val="00193E05"/>
    <w:rsid w:val="0019571B"/>
    <w:rsid w:val="001958A4"/>
    <w:rsid w:val="00195FC4"/>
    <w:rsid w:val="00196115"/>
    <w:rsid w:val="0019690F"/>
    <w:rsid w:val="001969AF"/>
    <w:rsid w:val="00196AAA"/>
    <w:rsid w:val="00196AFF"/>
    <w:rsid w:val="00196E16"/>
    <w:rsid w:val="001974A7"/>
    <w:rsid w:val="001A0056"/>
    <w:rsid w:val="001A0A1A"/>
    <w:rsid w:val="001A1064"/>
    <w:rsid w:val="001A3526"/>
    <w:rsid w:val="001A3A0A"/>
    <w:rsid w:val="001A45FB"/>
    <w:rsid w:val="001A4984"/>
    <w:rsid w:val="001A4F37"/>
    <w:rsid w:val="001A5FD5"/>
    <w:rsid w:val="001A6D20"/>
    <w:rsid w:val="001A6D79"/>
    <w:rsid w:val="001A72B8"/>
    <w:rsid w:val="001A780E"/>
    <w:rsid w:val="001A7A2B"/>
    <w:rsid w:val="001B09DE"/>
    <w:rsid w:val="001B0A9F"/>
    <w:rsid w:val="001B1442"/>
    <w:rsid w:val="001B1624"/>
    <w:rsid w:val="001B1D46"/>
    <w:rsid w:val="001B20AB"/>
    <w:rsid w:val="001B25E9"/>
    <w:rsid w:val="001B2750"/>
    <w:rsid w:val="001B2F8A"/>
    <w:rsid w:val="001B35D3"/>
    <w:rsid w:val="001B3A3E"/>
    <w:rsid w:val="001B41E5"/>
    <w:rsid w:val="001B4231"/>
    <w:rsid w:val="001B453F"/>
    <w:rsid w:val="001B63BF"/>
    <w:rsid w:val="001B65CC"/>
    <w:rsid w:val="001B6677"/>
    <w:rsid w:val="001B67AE"/>
    <w:rsid w:val="001B6CEB"/>
    <w:rsid w:val="001B7472"/>
    <w:rsid w:val="001B798D"/>
    <w:rsid w:val="001C0B8E"/>
    <w:rsid w:val="001C14B4"/>
    <w:rsid w:val="001C16F0"/>
    <w:rsid w:val="001C1C1D"/>
    <w:rsid w:val="001C1D08"/>
    <w:rsid w:val="001C2557"/>
    <w:rsid w:val="001C289A"/>
    <w:rsid w:val="001C28D2"/>
    <w:rsid w:val="001C33FC"/>
    <w:rsid w:val="001C3EE4"/>
    <w:rsid w:val="001C40B3"/>
    <w:rsid w:val="001C5911"/>
    <w:rsid w:val="001C60C5"/>
    <w:rsid w:val="001C62A0"/>
    <w:rsid w:val="001C6EF4"/>
    <w:rsid w:val="001C79CA"/>
    <w:rsid w:val="001D030B"/>
    <w:rsid w:val="001D0AEB"/>
    <w:rsid w:val="001D0E28"/>
    <w:rsid w:val="001D0E5E"/>
    <w:rsid w:val="001D1356"/>
    <w:rsid w:val="001D17F1"/>
    <w:rsid w:val="001D1B5C"/>
    <w:rsid w:val="001D1BE3"/>
    <w:rsid w:val="001D1C3F"/>
    <w:rsid w:val="001D26A9"/>
    <w:rsid w:val="001D2BCC"/>
    <w:rsid w:val="001D407B"/>
    <w:rsid w:val="001D435A"/>
    <w:rsid w:val="001D48B2"/>
    <w:rsid w:val="001D5208"/>
    <w:rsid w:val="001D5591"/>
    <w:rsid w:val="001D5744"/>
    <w:rsid w:val="001D5DB6"/>
    <w:rsid w:val="001D5E3E"/>
    <w:rsid w:val="001D6C6D"/>
    <w:rsid w:val="001D7308"/>
    <w:rsid w:val="001D7992"/>
    <w:rsid w:val="001D7BF0"/>
    <w:rsid w:val="001E01BA"/>
    <w:rsid w:val="001E08ED"/>
    <w:rsid w:val="001E1B44"/>
    <w:rsid w:val="001E1D5F"/>
    <w:rsid w:val="001E287B"/>
    <w:rsid w:val="001E29D4"/>
    <w:rsid w:val="001E2AE9"/>
    <w:rsid w:val="001E2CDC"/>
    <w:rsid w:val="001E41D5"/>
    <w:rsid w:val="001E49EA"/>
    <w:rsid w:val="001E51E1"/>
    <w:rsid w:val="001E6952"/>
    <w:rsid w:val="001E6F57"/>
    <w:rsid w:val="001E74AF"/>
    <w:rsid w:val="001E7B9C"/>
    <w:rsid w:val="001F0250"/>
    <w:rsid w:val="001F045D"/>
    <w:rsid w:val="001F0677"/>
    <w:rsid w:val="001F0876"/>
    <w:rsid w:val="001F0AAB"/>
    <w:rsid w:val="001F1089"/>
    <w:rsid w:val="001F11C1"/>
    <w:rsid w:val="001F12BD"/>
    <w:rsid w:val="001F154D"/>
    <w:rsid w:val="001F1621"/>
    <w:rsid w:val="001F1F8E"/>
    <w:rsid w:val="001F2FA7"/>
    <w:rsid w:val="001F301E"/>
    <w:rsid w:val="001F32B2"/>
    <w:rsid w:val="001F3DD5"/>
    <w:rsid w:val="001F4292"/>
    <w:rsid w:val="001F4379"/>
    <w:rsid w:val="001F4C78"/>
    <w:rsid w:val="001F4C7B"/>
    <w:rsid w:val="001F4F20"/>
    <w:rsid w:val="001F5189"/>
    <w:rsid w:val="001F53CD"/>
    <w:rsid w:val="001F58A0"/>
    <w:rsid w:val="001F5932"/>
    <w:rsid w:val="001F5983"/>
    <w:rsid w:val="001F5ABF"/>
    <w:rsid w:val="001F5F6D"/>
    <w:rsid w:val="001F6501"/>
    <w:rsid w:val="001F6795"/>
    <w:rsid w:val="001F67BD"/>
    <w:rsid w:val="001F68A7"/>
    <w:rsid w:val="001F6CDF"/>
    <w:rsid w:val="001F7019"/>
    <w:rsid w:val="001F714C"/>
    <w:rsid w:val="001F72C6"/>
    <w:rsid w:val="001F72EE"/>
    <w:rsid w:val="001F7DD1"/>
    <w:rsid w:val="001F7E02"/>
    <w:rsid w:val="001F7F10"/>
    <w:rsid w:val="0020028B"/>
    <w:rsid w:val="002009AD"/>
    <w:rsid w:val="00200A2F"/>
    <w:rsid w:val="00200CC4"/>
    <w:rsid w:val="00200DF3"/>
    <w:rsid w:val="0020112E"/>
    <w:rsid w:val="002011F8"/>
    <w:rsid w:val="00201C5C"/>
    <w:rsid w:val="0020250A"/>
    <w:rsid w:val="002029D8"/>
    <w:rsid w:val="00202AC2"/>
    <w:rsid w:val="00202B9F"/>
    <w:rsid w:val="00202CC5"/>
    <w:rsid w:val="00202FA5"/>
    <w:rsid w:val="002046B0"/>
    <w:rsid w:val="00204F10"/>
    <w:rsid w:val="00205982"/>
    <w:rsid w:val="00205C7E"/>
    <w:rsid w:val="00206C32"/>
    <w:rsid w:val="00206D2C"/>
    <w:rsid w:val="002075F2"/>
    <w:rsid w:val="00210648"/>
    <w:rsid w:val="002106FD"/>
    <w:rsid w:val="00210848"/>
    <w:rsid w:val="00210A73"/>
    <w:rsid w:val="00212073"/>
    <w:rsid w:val="00212840"/>
    <w:rsid w:val="00212BA0"/>
    <w:rsid w:val="00212E26"/>
    <w:rsid w:val="00213033"/>
    <w:rsid w:val="002136D5"/>
    <w:rsid w:val="00213E42"/>
    <w:rsid w:val="00214ED4"/>
    <w:rsid w:val="00215A8A"/>
    <w:rsid w:val="00215CE6"/>
    <w:rsid w:val="00216203"/>
    <w:rsid w:val="00217196"/>
    <w:rsid w:val="00220AF3"/>
    <w:rsid w:val="0022249E"/>
    <w:rsid w:val="00222A4D"/>
    <w:rsid w:val="00222CF6"/>
    <w:rsid w:val="00224461"/>
    <w:rsid w:val="00224685"/>
    <w:rsid w:val="002254A7"/>
    <w:rsid w:val="00225D63"/>
    <w:rsid w:val="00226AC9"/>
    <w:rsid w:val="00226D92"/>
    <w:rsid w:val="00226DDD"/>
    <w:rsid w:val="00227043"/>
    <w:rsid w:val="002273AC"/>
    <w:rsid w:val="00227900"/>
    <w:rsid w:val="00227BA7"/>
    <w:rsid w:val="00230073"/>
    <w:rsid w:val="0023007D"/>
    <w:rsid w:val="00230558"/>
    <w:rsid w:val="00230C85"/>
    <w:rsid w:val="002312B6"/>
    <w:rsid w:val="0023151C"/>
    <w:rsid w:val="00232157"/>
    <w:rsid w:val="00232A61"/>
    <w:rsid w:val="00233CFF"/>
    <w:rsid w:val="00233D12"/>
    <w:rsid w:val="00233E93"/>
    <w:rsid w:val="00234945"/>
    <w:rsid w:val="00234B66"/>
    <w:rsid w:val="002359D1"/>
    <w:rsid w:val="00235AA4"/>
    <w:rsid w:val="00235E7A"/>
    <w:rsid w:val="002362BE"/>
    <w:rsid w:val="0023636D"/>
    <w:rsid w:val="00236481"/>
    <w:rsid w:val="00236AEE"/>
    <w:rsid w:val="00236D4A"/>
    <w:rsid w:val="00236E73"/>
    <w:rsid w:val="00240DBA"/>
    <w:rsid w:val="00241B86"/>
    <w:rsid w:val="00242F0C"/>
    <w:rsid w:val="0024370A"/>
    <w:rsid w:val="00244B61"/>
    <w:rsid w:val="00244E19"/>
    <w:rsid w:val="00244EBC"/>
    <w:rsid w:val="00244EC3"/>
    <w:rsid w:val="00245882"/>
    <w:rsid w:val="00245946"/>
    <w:rsid w:val="00245BF3"/>
    <w:rsid w:val="00246700"/>
    <w:rsid w:val="002469D2"/>
    <w:rsid w:val="00246AE5"/>
    <w:rsid w:val="0024732F"/>
    <w:rsid w:val="00247552"/>
    <w:rsid w:val="002476F2"/>
    <w:rsid w:val="0025067F"/>
    <w:rsid w:val="00251BC4"/>
    <w:rsid w:val="00251C05"/>
    <w:rsid w:val="00251DC6"/>
    <w:rsid w:val="00251F15"/>
    <w:rsid w:val="00251FB0"/>
    <w:rsid w:val="0025207E"/>
    <w:rsid w:val="002527C7"/>
    <w:rsid w:val="0025317A"/>
    <w:rsid w:val="002532A8"/>
    <w:rsid w:val="002539A9"/>
    <w:rsid w:val="00253FB6"/>
    <w:rsid w:val="002541EC"/>
    <w:rsid w:val="002549B2"/>
    <w:rsid w:val="00254AF0"/>
    <w:rsid w:val="00254E6F"/>
    <w:rsid w:val="00255324"/>
    <w:rsid w:val="00255720"/>
    <w:rsid w:val="00255ECD"/>
    <w:rsid w:val="002566AD"/>
    <w:rsid w:val="0025697B"/>
    <w:rsid w:val="002601D2"/>
    <w:rsid w:val="00260E90"/>
    <w:rsid w:val="00261A40"/>
    <w:rsid w:val="00261F2F"/>
    <w:rsid w:val="002622A4"/>
    <w:rsid w:val="00262A49"/>
    <w:rsid w:val="00262CCD"/>
    <w:rsid w:val="0026319E"/>
    <w:rsid w:val="00263615"/>
    <w:rsid w:val="0026393E"/>
    <w:rsid w:val="00264FD3"/>
    <w:rsid w:val="00265201"/>
    <w:rsid w:val="00265FA2"/>
    <w:rsid w:val="00266D3F"/>
    <w:rsid w:val="00266E81"/>
    <w:rsid w:val="0026774B"/>
    <w:rsid w:val="00267D09"/>
    <w:rsid w:val="00270402"/>
    <w:rsid w:val="00270DC2"/>
    <w:rsid w:val="0027128F"/>
    <w:rsid w:val="002714DC"/>
    <w:rsid w:val="002723FD"/>
    <w:rsid w:val="0027347C"/>
    <w:rsid w:val="00273812"/>
    <w:rsid w:val="00273C01"/>
    <w:rsid w:val="00273C46"/>
    <w:rsid w:val="00273C96"/>
    <w:rsid w:val="00273CCF"/>
    <w:rsid w:val="00275AB9"/>
    <w:rsid w:val="00275D79"/>
    <w:rsid w:val="00275E14"/>
    <w:rsid w:val="00276D7C"/>
    <w:rsid w:val="00276ED2"/>
    <w:rsid w:val="00277082"/>
    <w:rsid w:val="002770C8"/>
    <w:rsid w:val="00277104"/>
    <w:rsid w:val="00277105"/>
    <w:rsid w:val="00277623"/>
    <w:rsid w:val="002776A0"/>
    <w:rsid w:val="00277E9E"/>
    <w:rsid w:val="00277F13"/>
    <w:rsid w:val="00280943"/>
    <w:rsid w:val="00280C16"/>
    <w:rsid w:val="00280EF4"/>
    <w:rsid w:val="00281A2C"/>
    <w:rsid w:val="00281B02"/>
    <w:rsid w:val="00281FA5"/>
    <w:rsid w:val="002825A7"/>
    <w:rsid w:val="00282B5C"/>
    <w:rsid w:val="00283361"/>
    <w:rsid w:val="00283516"/>
    <w:rsid w:val="00283B7F"/>
    <w:rsid w:val="00283CF6"/>
    <w:rsid w:val="00284421"/>
    <w:rsid w:val="0028471B"/>
    <w:rsid w:val="0028484D"/>
    <w:rsid w:val="00284CA5"/>
    <w:rsid w:val="00284CE6"/>
    <w:rsid w:val="002858F6"/>
    <w:rsid w:val="00285A31"/>
    <w:rsid w:val="00286011"/>
    <w:rsid w:val="0028618D"/>
    <w:rsid w:val="0028622B"/>
    <w:rsid w:val="0028634E"/>
    <w:rsid w:val="00286893"/>
    <w:rsid w:val="00287350"/>
    <w:rsid w:val="00287387"/>
    <w:rsid w:val="002874EB"/>
    <w:rsid w:val="00287818"/>
    <w:rsid w:val="00290AA3"/>
    <w:rsid w:val="00291614"/>
    <w:rsid w:val="00291A8B"/>
    <w:rsid w:val="0029221F"/>
    <w:rsid w:val="0029239A"/>
    <w:rsid w:val="002924C6"/>
    <w:rsid w:val="002928AA"/>
    <w:rsid w:val="00292ADE"/>
    <w:rsid w:val="00293193"/>
    <w:rsid w:val="00293C53"/>
    <w:rsid w:val="002940ED"/>
    <w:rsid w:val="002943D5"/>
    <w:rsid w:val="002944B9"/>
    <w:rsid w:val="00294F61"/>
    <w:rsid w:val="00295010"/>
    <w:rsid w:val="002959CB"/>
    <w:rsid w:val="00295AC5"/>
    <w:rsid w:val="00295CDF"/>
    <w:rsid w:val="00296029"/>
    <w:rsid w:val="0029603F"/>
    <w:rsid w:val="0029736F"/>
    <w:rsid w:val="002973F8"/>
    <w:rsid w:val="002A006B"/>
    <w:rsid w:val="002A0C39"/>
    <w:rsid w:val="002A0EC7"/>
    <w:rsid w:val="002A1194"/>
    <w:rsid w:val="002A1383"/>
    <w:rsid w:val="002A14C0"/>
    <w:rsid w:val="002A182E"/>
    <w:rsid w:val="002A29A0"/>
    <w:rsid w:val="002A2C95"/>
    <w:rsid w:val="002A3EAC"/>
    <w:rsid w:val="002A40C5"/>
    <w:rsid w:val="002A40F4"/>
    <w:rsid w:val="002A4112"/>
    <w:rsid w:val="002A4149"/>
    <w:rsid w:val="002A4531"/>
    <w:rsid w:val="002A4964"/>
    <w:rsid w:val="002A5863"/>
    <w:rsid w:val="002A5DBC"/>
    <w:rsid w:val="002A5E01"/>
    <w:rsid w:val="002A617A"/>
    <w:rsid w:val="002A640B"/>
    <w:rsid w:val="002A65D9"/>
    <w:rsid w:val="002A677B"/>
    <w:rsid w:val="002A6A12"/>
    <w:rsid w:val="002A6EA4"/>
    <w:rsid w:val="002B0824"/>
    <w:rsid w:val="002B0E1E"/>
    <w:rsid w:val="002B10B4"/>
    <w:rsid w:val="002B1E8A"/>
    <w:rsid w:val="002B22BA"/>
    <w:rsid w:val="002B3BDB"/>
    <w:rsid w:val="002B3C88"/>
    <w:rsid w:val="002B46CA"/>
    <w:rsid w:val="002B47B4"/>
    <w:rsid w:val="002B4BBE"/>
    <w:rsid w:val="002B57AD"/>
    <w:rsid w:val="002B57C8"/>
    <w:rsid w:val="002B6124"/>
    <w:rsid w:val="002B68A7"/>
    <w:rsid w:val="002B6A0A"/>
    <w:rsid w:val="002B738D"/>
    <w:rsid w:val="002B79CC"/>
    <w:rsid w:val="002C052F"/>
    <w:rsid w:val="002C08C6"/>
    <w:rsid w:val="002C0982"/>
    <w:rsid w:val="002C103F"/>
    <w:rsid w:val="002C15E5"/>
    <w:rsid w:val="002C16E9"/>
    <w:rsid w:val="002C1EE7"/>
    <w:rsid w:val="002C210B"/>
    <w:rsid w:val="002C2785"/>
    <w:rsid w:val="002C3C6D"/>
    <w:rsid w:val="002C3CD6"/>
    <w:rsid w:val="002C4164"/>
    <w:rsid w:val="002C5151"/>
    <w:rsid w:val="002C623E"/>
    <w:rsid w:val="002C6916"/>
    <w:rsid w:val="002C7294"/>
    <w:rsid w:val="002C7E7F"/>
    <w:rsid w:val="002D08FE"/>
    <w:rsid w:val="002D0D6A"/>
    <w:rsid w:val="002D136E"/>
    <w:rsid w:val="002D18A1"/>
    <w:rsid w:val="002D1E58"/>
    <w:rsid w:val="002D21E0"/>
    <w:rsid w:val="002D25DC"/>
    <w:rsid w:val="002D2D98"/>
    <w:rsid w:val="002D33DB"/>
    <w:rsid w:val="002D48E8"/>
    <w:rsid w:val="002D4B8F"/>
    <w:rsid w:val="002D50D8"/>
    <w:rsid w:val="002D52F9"/>
    <w:rsid w:val="002D5E45"/>
    <w:rsid w:val="002D6188"/>
    <w:rsid w:val="002D6906"/>
    <w:rsid w:val="002D6939"/>
    <w:rsid w:val="002D6F62"/>
    <w:rsid w:val="002D6F86"/>
    <w:rsid w:val="002D7DFE"/>
    <w:rsid w:val="002E084F"/>
    <w:rsid w:val="002E12E1"/>
    <w:rsid w:val="002E19E0"/>
    <w:rsid w:val="002E1EB3"/>
    <w:rsid w:val="002E22CF"/>
    <w:rsid w:val="002E2D82"/>
    <w:rsid w:val="002E3F4E"/>
    <w:rsid w:val="002E4060"/>
    <w:rsid w:val="002E4383"/>
    <w:rsid w:val="002E4571"/>
    <w:rsid w:val="002E47C4"/>
    <w:rsid w:val="002E507D"/>
    <w:rsid w:val="002E6187"/>
    <w:rsid w:val="002E65FC"/>
    <w:rsid w:val="002E6818"/>
    <w:rsid w:val="002E70E6"/>
    <w:rsid w:val="002E721C"/>
    <w:rsid w:val="002E76E9"/>
    <w:rsid w:val="002E76F6"/>
    <w:rsid w:val="002F1C29"/>
    <w:rsid w:val="002F2580"/>
    <w:rsid w:val="002F32C8"/>
    <w:rsid w:val="002F33F6"/>
    <w:rsid w:val="002F3DC1"/>
    <w:rsid w:val="002F3EB8"/>
    <w:rsid w:val="002F46C3"/>
    <w:rsid w:val="002F4F3F"/>
    <w:rsid w:val="002F593C"/>
    <w:rsid w:val="002F5AF5"/>
    <w:rsid w:val="002F68CB"/>
    <w:rsid w:val="002F6995"/>
    <w:rsid w:val="002F6D12"/>
    <w:rsid w:val="002F72EB"/>
    <w:rsid w:val="002F7F72"/>
    <w:rsid w:val="003004AA"/>
    <w:rsid w:val="00300977"/>
    <w:rsid w:val="00300B4A"/>
    <w:rsid w:val="00300C75"/>
    <w:rsid w:val="0030181D"/>
    <w:rsid w:val="00301CDD"/>
    <w:rsid w:val="0030218A"/>
    <w:rsid w:val="0030243E"/>
    <w:rsid w:val="0030261F"/>
    <w:rsid w:val="00302711"/>
    <w:rsid w:val="00302E69"/>
    <w:rsid w:val="00303CBA"/>
    <w:rsid w:val="00303E4F"/>
    <w:rsid w:val="00304185"/>
    <w:rsid w:val="0030487A"/>
    <w:rsid w:val="003049A0"/>
    <w:rsid w:val="00304F1E"/>
    <w:rsid w:val="0030544B"/>
    <w:rsid w:val="00305C6C"/>
    <w:rsid w:val="00305FA3"/>
    <w:rsid w:val="00310CC0"/>
    <w:rsid w:val="00310D0F"/>
    <w:rsid w:val="00310DA5"/>
    <w:rsid w:val="00311BAA"/>
    <w:rsid w:val="00312321"/>
    <w:rsid w:val="00312559"/>
    <w:rsid w:val="00312B85"/>
    <w:rsid w:val="0031398B"/>
    <w:rsid w:val="003148D9"/>
    <w:rsid w:val="003149FF"/>
    <w:rsid w:val="00315AF9"/>
    <w:rsid w:val="00315EB1"/>
    <w:rsid w:val="00316A66"/>
    <w:rsid w:val="0031707B"/>
    <w:rsid w:val="00317589"/>
    <w:rsid w:val="0031793D"/>
    <w:rsid w:val="00320021"/>
    <w:rsid w:val="00320BFE"/>
    <w:rsid w:val="00320E2A"/>
    <w:rsid w:val="003217ED"/>
    <w:rsid w:val="00321894"/>
    <w:rsid w:val="003229A0"/>
    <w:rsid w:val="00322C6C"/>
    <w:rsid w:val="00322E8C"/>
    <w:rsid w:val="00324791"/>
    <w:rsid w:val="003255A9"/>
    <w:rsid w:val="00325AAB"/>
    <w:rsid w:val="003262DC"/>
    <w:rsid w:val="00326571"/>
    <w:rsid w:val="003271F2"/>
    <w:rsid w:val="00327598"/>
    <w:rsid w:val="00327E44"/>
    <w:rsid w:val="003302BE"/>
    <w:rsid w:val="003303B0"/>
    <w:rsid w:val="00330D09"/>
    <w:rsid w:val="00330D4B"/>
    <w:rsid w:val="00330DB0"/>
    <w:rsid w:val="00330E33"/>
    <w:rsid w:val="00331609"/>
    <w:rsid w:val="00331B5E"/>
    <w:rsid w:val="00331D1C"/>
    <w:rsid w:val="003326A4"/>
    <w:rsid w:val="003329C6"/>
    <w:rsid w:val="00332CF4"/>
    <w:rsid w:val="00332F4F"/>
    <w:rsid w:val="003332CE"/>
    <w:rsid w:val="00333908"/>
    <w:rsid w:val="0033522E"/>
    <w:rsid w:val="003355F7"/>
    <w:rsid w:val="00335E1F"/>
    <w:rsid w:val="00335FF1"/>
    <w:rsid w:val="0033669A"/>
    <w:rsid w:val="00336952"/>
    <w:rsid w:val="00336DFF"/>
    <w:rsid w:val="00336F51"/>
    <w:rsid w:val="00337AA3"/>
    <w:rsid w:val="00337AFE"/>
    <w:rsid w:val="0034066D"/>
    <w:rsid w:val="00340858"/>
    <w:rsid w:val="00340D3A"/>
    <w:rsid w:val="00340F1F"/>
    <w:rsid w:val="003413AD"/>
    <w:rsid w:val="00342484"/>
    <w:rsid w:val="00343731"/>
    <w:rsid w:val="00343A7E"/>
    <w:rsid w:val="0034432E"/>
    <w:rsid w:val="0034524A"/>
    <w:rsid w:val="00345685"/>
    <w:rsid w:val="003456CC"/>
    <w:rsid w:val="00345DF3"/>
    <w:rsid w:val="003462CC"/>
    <w:rsid w:val="00346BDF"/>
    <w:rsid w:val="003472B0"/>
    <w:rsid w:val="00347706"/>
    <w:rsid w:val="003478BE"/>
    <w:rsid w:val="00350BFF"/>
    <w:rsid w:val="0035140C"/>
    <w:rsid w:val="00351457"/>
    <w:rsid w:val="00351B3D"/>
    <w:rsid w:val="00352194"/>
    <w:rsid w:val="00352EC5"/>
    <w:rsid w:val="003539E5"/>
    <w:rsid w:val="00353CB0"/>
    <w:rsid w:val="00354035"/>
    <w:rsid w:val="003542EC"/>
    <w:rsid w:val="003544EE"/>
    <w:rsid w:val="003545F8"/>
    <w:rsid w:val="00355C1A"/>
    <w:rsid w:val="00355E7D"/>
    <w:rsid w:val="0035615B"/>
    <w:rsid w:val="003567E8"/>
    <w:rsid w:val="0035730F"/>
    <w:rsid w:val="003609A0"/>
    <w:rsid w:val="00360D04"/>
    <w:rsid w:val="0036188F"/>
    <w:rsid w:val="00361D13"/>
    <w:rsid w:val="00361F11"/>
    <w:rsid w:val="00362088"/>
    <w:rsid w:val="00363FEF"/>
    <w:rsid w:val="003647E2"/>
    <w:rsid w:val="00364879"/>
    <w:rsid w:val="00364B01"/>
    <w:rsid w:val="00364FBA"/>
    <w:rsid w:val="00365328"/>
    <w:rsid w:val="00365CFE"/>
    <w:rsid w:val="00366181"/>
    <w:rsid w:val="00366E2C"/>
    <w:rsid w:val="00370A79"/>
    <w:rsid w:val="003711BA"/>
    <w:rsid w:val="00372217"/>
    <w:rsid w:val="003729C4"/>
    <w:rsid w:val="00373A42"/>
    <w:rsid w:val="00374255"/>
    <w:rsid w:val="00374485"/>
    <w:rsid w:val="003749EA"/>
    <w:rsid w:val="00375670"/>
    <w:rsid w:val="003760BD"/>
    <w:rsid w:val="003761EE"/>
    <w:rsid w:val="0037626B"/>
    <w:rsid w:val="003762FD"/>
    <w:rsid w:val="00376368"/>
    <w:rsid w:val="0037645C"/>
    <w:rsid w:val="0037690D"/>
    <w:rsid w:val="00376B06"/>
    <w:rsid w:val="00376BCD"/>
    <w:rsid w:val="00377054"/>
    <w:rsid w:val="003776AB"/>
    <w:rsid w:val="003779E4"/>
    <w:rsid w:val="003801A9"/>
    <w:rsid w:val="003807DB"/>
    <w:rsid w:val="00380B1E"/>
    <w:rsid w:val="003811D3"/>
    <w:rsid w:val="003821DF"/>
    <w:rsid w:val="00382AAB"/>
    <w:rsid w:val="00382EED"/>
    <w:rsid w:val="00383506"/>
    <w:rsid w:val="0038382C"/>
    <w:rsid w:val="0038393B"/>
    <w:rsid w:val="00383B0A"/>
    <w:rsid w:val="00383C6F"/>
    <w:rsid w:val="0038477C"/>
    <w:rsid w:val="00384845"/>
    <w:rsid w:val="003849F0"/>
    <w:rsid w:val="00385187"/>
    <w:rsid w:val="0038545F"/>
    <w:rsid w:val="003859E5"/>
    <w:rsid w:val="003861EF"/>
    <w:rsid w:val="00386F5C"/>
    <w:rsid w:val="00387338"/>
    <w:rsid w:val="00387770"/>
    <w:rsid w:val="00387F8A"/>
    <w:rsid w:val="003902FC"/>
    <w:rsid w:val="00390CD7"/>
    <w:rsid w:val="003910DB"/>
    <w:rsid w:val="003913F5"/>
    <w:rsid w:val="003917EA"/>
    <w:rsid w:val="00391B26"/>
    <w:rsid w:val="003926BC"/>
    <w:rsid w:val="0039318E"/>
    <w:rsid w:val="00393325"/>
    <w:rsid w:val="0039336C"/>
    <w:rsid w:val="003935C2"/>
    <w:rsid w:val="00393BA6"/>
    <w:rsid w:val="00394A8F"/>
    <w:rsid w:val="00394B2E"/>
    <w:rsid w:val="00394EBF"/>
    <w:rsid w:val="00396F2D"/>
    <w:rsid w:val="003976D1"/>
    <w:rsid w:val="00397A5E"/>
    <w:rsid w:val="00397AB7"/>
    <w:rsid w:val="003A0472"/>
    <w:rsid w:val="003A0E19"/>
    <w:rsid w:val="003A11B9"/>
    <w:rsid w:val="003A173C"/>
    <w:rsid w:val="003A1841"/>
    <w:rsid w:val="003A23DE"/>
    <w:rsid w:val="003A2C0F"/>
    <w:rsid w:val="003A3A12"/>
    <w:rsid w:val="003A3A18"/>
    <w:rsid w:val="003A4EBD"/>
    <w:rsid w:val="003A579E"/>
    <w:rsid w:val="003A5851"/>
    <w:rsid w:val="003A6FBA"/>
    <w:rsid w:val="003A74DD"/>
    <w:rsid w:val="003A788E"/>
    <w:rsid w:val="003B03FA"/>
    <w:rsid w:val="003B0A16"/>
    <w:rsid w:val="003B0EC9"/>
    <w:rsid w:val="003B0F67"/>
    <w:rsid w:val="003B1356"/>
    <w:rsid w:val="003B1C89"/>
    <w:rsid w:val="003B1CD8"/>
    <w:rsid w:val="003B1D8A"/>
    <w:rsid w:val="003B1F34"/>
    <w:rsid w:val="003B2623"/>
    <w:rsid w:val="003B2992"/>
    <w:rsid w:val="003B3F15"/>
    <w:rsid w:val="003B4C91"/>
    <w:rsid w:val="003B6347"/>
    <w:rsid w:val="003B67DB"/>
    <w:rsid w:val="003B6EAF"/>
    <w:rsid w:val="003B73A1"/>
    <w:rsid w:val="003B793D"/>
    <w:rsid w:val="003C0E4B"/>
    <w:rsid w:val="003C2547"/>
    <w:rsid w:val="003C38BB"/>
    <w:rsid w:val="003C433C"/>
    <w:rsid w:val="003C43B3"/>
    <w:rsid w:val="003C444B"/>
    <w:rsid w:val="003C4601"/>
    <w:rsid w:val="003C47F3"/>
    <w:rsid w:val="003C4908"/>
    <w:rsid w:val="003C5D74"/>
    <w:rsid w:val="003C6195"/>
    <w:rsid w:val="003C683F"/>
    <w:rsid w:val="003C6CA7"/>
    <w:rsid w:val="003C6DE6"/>
    <w:rsid w:val="003C6EE6"/>
    <w:rsid w:val="003D065B"/>
    <w:rsid w:val="003D07D4"/>
    <w:rsid w:val="003D09E1"/>
    <w:rsid w:val="003D1551"/>
    <w:rsid w:val="003D2A2F"/>
    <w:rsid w:val="003D2DFB"/>
    <w:rsid w:val="003D3E0A"/>
    <w:rsid w:val="003D457D"/>
    <w:rsid w:val="003D46FF"/>
    <w:rsid w:val="003D607D"/>
    <w:rsid w:val="003D6BD5"/>
    <w:rsid w:val="003D7F50"/>
    <w:rsid w:val="003E0629"/>
    <w:rsid w:val="003E0BBB"/>
    <w:rsid w:val="003E10E6"/>
    <w:rsid w:val="003E1429"/>
    <w:rsid w:val="003E145E"/>
    <w:rsid w:val="003E1961"/>
    <w:rsid w:val="003E1CB4"/>
    <w:rsid w:val="003E1DF2"/>
    <w:rsid w:val="003E248D"/>
    <w:rsid w:val="003E2BEE"/>
    <w:rsid w:val="003E2D20"/>
    <w:rsid w:val="003E374E"/>
    <w:rsid w:val="003E3F08"/>
    <w:rsid w:val="003E4312"/>
    <w:rsid w:val="003E4FDE"/>
    <w:rsid w:val="003E523B"/>
    <w:rsid w:val="003E67CE"/>
    <w:rsid w:val="003E6877"/>
    <w:rsid w:val="003E6AEC"/>
    <w:rsid w:val="003E7025"/>
    <w:rsid w:val="003E71DF"/>
    <w:rsid w:val="003E749F"/>
    <w:rsid w:val="003E7B85"/>
    <w:rsid w:val="003E7CA0"/>
    <w:rsid w:val="003F0441"/>
    <w:rsid w:val="003F1C05"/>
    <w:rsid w:val="003F2BBF"/>
    <w:rsid w:val="003F2DD4"/>
    <w:rsid w:val="003F55F2"/>
    <w:rsid w:val="003F59D0"/>
    <w:rsid w:val="003F6200"/>
    <w:rsid w:val="003F644F"/>
    <w:rsid w:val="003F74AE"/>
    <w:rsid w:val="004002DA"/>
    <w:rsid w:val="004005A9"/>
    <w:rsid w:val="00400FC8"/>
    <w:rsid w:val="00401B59"/>
    <w:rsid w:val="00401C98"/>
    <w:rsid w:val="00401D98"/>
    <w:rsid w:val="00402C75"/>
    <w:rsid w:val="00402EB4"/>
    <w:rsid w:val="00403D87"/>
    <w:rsid w:val="004042A2"/>
    <w:rsid w:val="00404900"/>
    <w:rsid w:val="0040490E"/>
    <w:rsid w:val="00404E2E"/>
    <w:rsid w:val="00404E30"/>
    <w:rsid w:val="00405891"/>
    <w:rsid w:val="00405BA6"/>
    <w:rsid w:val="00405D7C"/>
    <w:rsid w:val="00406515"/>
    <w:rsid w:val="00406AF8"/>
    <w:rsid w:val="00406B2F"/>
    <w:rsid w:val="00406BD0"/>
    <w:rsid w:val="00406FAA"/>
    <w:rsid w:val="004072CA"/>
    <w:rsid w:val="00407986"/>
    <w:rsid w:val="00407BA5"/>
    <w:rsid w:val="00411625"/>
    <w:rsid w:val="00411677"/>
    <w:rsid w:val="004119EE"/>
    <w:rsid w:val="00412BA5"/>
    <w:rsid w:val="004137CD"/>
    <w:rsid w:val="004138B6"/>
    <w:rsid w:val="00413D60"/>
    <w:rsid w:val="00414C1B"/>
    <w:rsid w:val="004152EE"/>
    <w:rsid w:val="00415307"/>
    <w:rsid w:val="00415E39"/>
    <w:rsid w:val="0041637D"/>
    <w:rsid w:val="00416581"/>
    <w:rsid w:val="004165D0"/>
    <w:rsid w:val="00416BD8"/>
    <w:rsid w:val="004175D4"/>
    <w:rsid w:val="00417C56"/>
    <w:rsid w:val="00421AE7"/>
    <w:rsid w:val="00422666"/>
    <w:rsid w:val="00422775"/>
    <w:rsid w:val="004229D3"/>
    <w:rsid w:val="004236D4"/>
    <w:rsid w:val="00423930"/>
    <w:rsid w:val="004239FF"/>
    <w:rsid w:val="00423AAE"/>
    <w:rsid w:val="00423B11"/>
    <w:rsid w:val="00426576"/>
    <w:rsid w:val="00426B80"/>
    <w:rsid w:val="004271EC"/>
    <w:rsid w:val="00430026"/>
    <w:rsid w:val="00430A9C"/>
    <w:rsid w:val="00430D25"/>
    <w:rsid w:val="00431BDF"/>
    <w:rsid w:val="00431F4F"/>
    <w:rsid w:val="00432C0B"/>
    <w:rsid w:val="00432C89"/>
    <w:rsid w:val="00432D0D"/>
    <w:rsid w:val="00433E6F"/>
    <w:rsid w:val="00434378"/>
    <w:rsid w:val="00434594"/>
    <w:rsid w:val="0043465C"/>
    <w:rsid w:val="00435EC3"/>
    <w:rsid w:val="0043617D"/>
    <w:rsid w:val="00436386"/>
    <w:rsid w:val="00436CB8"/>
    <w:rsid w:val="004371BD"/>
    <w:rsid w:val="00437DF2"/>
    <w:rsid w:val="00437F24"/>
    <w:rsid w:val="00440507"/>
    <w:rsid w:val="00440D85"/>
    <w:rsid w:val="00440E21"/>
    <w:rsid w:val="00440E4E"/>
    <w:rsid w:val="00441CB9"/>
    <w:rsid w:val="0044241E"/>
    <w:rsid w:val="00442AC4"/>
    <w:rsid w:val="00442F4B"/>
    <w:rsid w:val="004438AB"/>
    <w:rsid w:val="00444091"/>
    <w:rsid w:val="00444A3C"/>
    <w:rsid w:val="00444F30"/>
    <w:rsid w:val="00445371"/>
    <w:rsid w:val="00445B7A"/>
    <w:rsid w:val="00445E37"/>
    <w:rsid w:val="004462BD"/>
    <w:rsid w:val="00447B95"/>
    <w:rsid w:val="00447C0C"/>
    <w:rsid w:val="004501D6"/>
    <w:rsid w:val="004504F9"/>
    <w:rsid w:val="004506A2"/>
    <w:rsid w:val="0045131D"/>
    <w:rsid w:val="00451417"/>
    <w:rsid w:val="00451928"/>
    <w:rsid w:val="00452AD8"/>
    <w:rsid w:val="00452FCF"/>
    <w:rsid w:val="00453CBB"/>
    <w:rsid w:val="00454C4F"/>
    <w:rsid w:val="00454E1F"/>
    <w:rsid w:val="00454EFC"/>
    <w:rsid w:val="00455030"/>
    <w:rsid w:val="0045743B"/>
    <w:rsid w:val="0045766D"/>
    <w:rsid w:val="00460389"/>
    <w:rsid w:val="00460AFB"/>
    <w:rsid w:val="00460BFA"/>
    <w:rsid w:val="00460C91"/>
    <w:rsid w:val="004612B0"/>
    <w:rsid w:val="004621AB"/>
    <w:rsid w:val="004622A2"/>
    <w:rsid w:val="0046253C"/>
    <w:rsid w:val="00462A28"/>
    <w:rsid w:val="00462AE1"/>
    <w:rsid w:val="00462BBC"/>
    <w:rsid w:val="00462F88"/>
    <w:rsid w:val="00463009"/>
    <w:rsid w:val="0046313D"/>
    <w:rsid w:val="00463B36"/>
    <w:rsid w:val="004645F3"/>
    <w:rsid w:val="00464F51"/>
    <w:rsid w:val="00465801"/>
    <w:rsid w:val="00465E05"/>
    <w:rsid w:val="0046619E"/>
    <w:rsid w:val="004663FA"/>
    <w:rsid w:val="004666D4"/>
    <w:rsid w:val="004673E8"/>
    <w:rsid w:val="00467775"/>
    <w:rsid w:val="0047029F"/>
    <w:rsid w:val="004704CC"/>
    <w:rsid w:val="004713EF"/>
    <w:rsid w:val="004715D2"/>
    <w:rsid w:val="004718BE"/>
    <w:rsid w:val="00471992"/>
    <w:rsid w:val="00471C2C"/>
    <w:rsid w:val="00471C79"/>
    <w:rsid w:val="00471E4B"/>
    <w:rsid w:val="00472464"/>
    <w:rsid w:val="00472871"/>
    <w:rsid w:val="00472E11"/>
    <w:rsid w:val="00472F4C"/>
    <w:rsid w:val="00472F5A"/>
    <w:rsid w:val="00473260"/>
    <w:rsid w:val="00473C47"/>
    <w:rsid w:val="00474285"/>
    <w:rsid w:val="00474287"/>
    <w:rsid w:val="004744FF"/>
    <w:rsid w:val="0047465C"/>
    <w:rsid w:val="0047494E"/>
    <w:rsid w:val="00474DAE"/>
    <w:rsid w:val="00475751"/>
    <w:rsid w:val="00475809"/>
    <w:rsid w:val="00475AF3"/>
    <w:rsid w:val="00475B8C"/>
    <w:rsid w:val="00475D2C"/>
    <w:rsid w:val="0047617E"/>
    <w:rsid w:val="00476305"/>
    <w:rsid w:val="00476DDD"/>
    <w:rsid w:val="004771CD"/>
    <w:rsid w:val="00477DAC"/>
    <w:rsid w:val="00480ACC"/>
    <w:rsid w:val="00480D8F"/>
    <w:rsid w:val="00481C76"/>
    <w:rsid w:val="00481D28"/>
    <w:rsid w:val="00482E30"/>
    <w:rsid w:val="004832DD"/>
    <w:rsid w:val="00484263"/>
    <w:rsid w:val="00484CD3"/>
    <w:rsid w:val="00485181"/>
    <w:rsid w:val="004852D0"/>
    <w:rsid w:val="0048582F"/>
    <w:rsid w:val="00486618"/>
    <w:rsid w:val="00486DBA"/>
    <w:rsid w:val="00486E9C"/>
    <w:rsid w:val="0048764F"/>
    <w:rsid w:val="00490472"/>
    <w:rsid w:val="00491284"/>
    <w:rsid w:val="004914B7"/>
    <w:rsid w:val="0049183E"/>
    <w:rsid w:val="00491C87"/>
    <w:rsid w:val="004921EA"/>
    <w:rsid w:val="00492DD4"/>
    <w:rsid w:val="004939BC"/>
    <w:rsid w:val="00493E2C"/>
    <w:rsid w:val="004945AB"/>
    <w:rsid w:val="004945BF"/>
    <w:rsid w:val="00494C29"/>
    <w:rsid w:val="00495704"/>
    <w:rsid w:val="00495E09"/>
    <w:rsid w:val="00496083"/>
    <w:rsid w:val="00496DCD"/>
    <w:rsid w:val="004974CB"/>
    <w:rsid w:val="00497729"/>
    <w:rsid w:val="004A0CEE"/>
    <w:rsid w:val="004A114D"/>
    <w:rsid w:val="004A233E"/>
    <w:rsid w:val="004A2768"/>
    <w:rsid w:val="004A31A1"/>
    <w:rsid w:val="004A3544"/>
    <w:rsid w:val="004A3700"/>
    <w:rsid w:val="004A4C39"/>
    <w:rsid w:val="004A5877"/>
    <w:rsid w:val="004A5A66"/>
    <w:rsid w:val="004A5CBC"/>
    <w:rsid w:val="004A5E7B"/>
    <w:rsid w:val="004A5F99"/>
    <w:rsid w:val="004A78D6"/>
    <w:rsid w:val="004B061F"/>
    <w:rsid w:val="004B065B"/>
    <w:rsid w:val="004B0A50"/>
    <w:rsid w:val="004B0CCA"/>
    <w:rsid w:val="004B1185"/>
    <w:rsid w:val="004B199B"/>
    <w:rsid w:val="004B1D65"/>
    <w:rsid w:val="004B1FFC"/>
    <w:rsid w:val="004B2D26"/>
    <w:rsid w:val="004B3727"/>
    <w:rsid w:val="004B3808"/>
    <w:rsid w:val="004B3B64"/>
    <w:rsid w:val="004B3D45"/>
    <w:rsid w:val="004B4C57"/>
    <w:rsid w:val="004B55C1"/>
    <w:rsid w:val="004B575C"/>
    <w:rsid w:val="004B5B8B"/>
    <w:rsid w:val="004B5E3A"/>
    <w:rsid w:val="004B64FA"/>
    <w:rsid w:val="004B6524"/>
    <w:rsid w:val="004B7F7D"/>
    <w:rsid w:val="004C09F5"/>
    <w:rsid w:val="004C0DA2"/>
    <w:rsid w:val="004C168A"/>
    <w:rsid w:val="004C2D0B"/>
    <w:rsid w:val="004C3550"/>
    <w:rsid w:val="004C36F4"/>
    <w:rsid w:val="004C3A24"/>
    <w:rsid w:val="004C40F9"/>
    <w:rsid w:val="004C4451"/>
    <w:rsid w:val="004C449F"/>
    <w:rsid w:val="004C4730"/>
    <w:rsid w:val="004C4933"/>
    <w:rsid w:val="004C4BC8"/>
    <w:rsid w:val="004C4E02"/>
    <w:rsid w:val="004C54C0"/>
    <w:rsid w:val="004C55BD"/>
    <w:rsid w:val="004C5FB2"/>
    <w:rsid w:val="004C618D"/>
    <w:rsid w:val="004C68CC"/>
    <w:rsid w:val="004C6BFD"/>
    <w:rsid w:val="004C7182"/>
    <w:rsid w:val="004C7CC6"/>
    <w:rsid w:val="004D0B60"/>
    <w:rsid w:val="004D136D"/>
    <w:rsid w:val="004D196C"/>
    <w:rsid w:val="004D1B17"/>
    <w:rsid w:val="004D1F74"/>
    <w:rsid w:val="004D20FB"/>
    <w:rsid w:val="004D2234"/>
    <w:rsid w:val="004D2C48"/>
    <w:rsid w:val="004D2D73"/>
    <w:rsid w:val="004D356D"/>
    <w:rsid w:val="004D3F6A"/>
    <w:rsid w:val="004D4632"/>
    <w:rsid w:val="004D5A35"/>
    <w:rsid w:val="004D5EFF"/>
    <w:rsid w:val="004D683E"/>
    <w:rsid w:val="004D7348"/>
    <w:rsid w:val="004D7515"/>
    <w:rsid w:val="004D7E70"/>
    <w:rsid w:val="004E0EE9"/>
    <w:rsid w:val="004E0F2E"/>
    <w:rsid w:val="004E14BD"/>
    <w:rsid w:val="004E2892"/>
    <w:rsid w:val="004E30CD"/>
    <w:rsid w:val="004E3791"/>
    <w:rsid w:val="004E3903"/>
    <w:rsid w:val="004E3ADF"/>
    <w:rsid w:val="004E47BC"/>
    <w:rsid w:val="004E49B2"/>
    <w:rsid w:val="004E4EDC"/>
    <w:rsid w:val="004E5446"/>
    <w:rsid w:val="004E55C2"/>
    <w:rsid w:val="004E572A"/>
    <w:rsid w:val="004E5F37"/>
    <w:rsid w:val="004E5F96"/>
    <w:rsid w:val="004E6D36"/>
    <w:rsid w:val="004E77AB"/>
    <w:rsid w:val="004F0094"/>
    <w:rsid w:val="004F056D"/>
    <w:rsid w:val="004F0661"/>
    <w:rsid w:val="004F2065"/>
    <w:rsid w:val="004F2649"/>
    <w:rsid w:val="004F32B5"/>
    <w:rsid w:val="004F3650"/>
    <w:rsid w:val="004F366E"/>
    <w:rsid w:val="004F36CF"/>
    <w:rsid w:val="004F394F"/>
    <w:rsid w:val="004F3BF1"/>
    <w:rsid w:val="004F4305"/>
    <w:rsid w:val="004F44B8"/>
    <w:rsid w:val="004F46E0"/>
    <w:rsid w:val="004F4C89"/>
    <w:rsid w:val="004F5792"/>
    <w:rsid w:val="004F587F"/>
    <w:rsid w:val="004F5A5E"/>
    <w:rsid w:val="004F5D96"/>
    <w:rsid w:val="004F77C2"/>
    <w:rsid w:val="004F783B"/>
    <w:rsid w:val="00500453"/>
    <w:rsid w:val="005005ED"/>
    <w:rsid w:val="00500E67"/>
    <w:rsid w:val="005010C5"/>
    <w:rsid w:val="0050202E"/>
    <w:rsid w:val="005023E6"/>
    <w:rsid w:val="0050264B"/>
    <w:rsid w:val="005032FC"/>
    <w:rsid w:val="00503E3E"/>
    <w:rsid w:val="005041AF"/>
    <w:rsid w:val="0050515B"/>
    <w:rsid w:val="0050541C"/>
    <w:rsid w:val="00505C22"/>
    <w:rsid w:val="005063F0"/>
    <w:rsid w:val="005067CF"/>
    <w:rsid w:val="00506C85"/>
    <w:rsid w:val="00507060"/>
    <w:rsid w:val="0050756B"/>
    <w:rsid w:val="00510345"/>
    <w:rsid w:val="00510414"/>
    <w:rsid w:val="00510F5A"/>
    <w:rsid w:val="00511820"/>
    <w:rsid w:val="0051280F"/>
    <w:rsid w:val="0051293E"/>
    <w:rsid w:val="00513E95"/>
    <w:rsid w:val="00514123"/>
    <w:rsid w:val="00514310"/>
    <w:rsid w:val="0051440F"/>
    <w:rsid w:val="0051488F"/>
    <w:rsid w:val="005148E3"/>
    <w:rsid w:val="005151D7"/>
    <w:rsid w:val="00515940"/>
    <w:rsid w:val="00515D51"/>
    <w:rsid w:val="00515F89"/>
    <w:rsid w:val="00516541"/>
    <w:rsid w:val="0051669E"/>
    <w:rsid w:val="005178A8"/>
    <w:rsid w:val="00517AC3"/>
    <w:rsid w:val="00520141"/>
    <w:rsid w:val="0052063F"/>
    <w:rsid w:val="005208C7"/>
    <w:rsid w:val="00520A7C"/>
    <w:rsid w:val="00520B21"/>
    <w:rsid w:val="00521A07"/>
    <w:rsid w:val="00521B40"/>
    <w:rsid w:val="00522E74"/>
    <w:rsid w:val="00522F29"/>
    <w:rsid w:val="00522FEF"/>
    <w:rsid w:val="00523234"/>
    <w:rsid w:val="00523245"/>
    <w:rsid w:val="00523377"/>
    <w:rsid w:val="00523406"/>
    <w:rsid w:val="00523C08"/>
    <w:rsid w:val="00523E97"/>
    <w:rsid w:val="005247EF"/>
    <w:rsid w:val="00524A16"/>
    <w:rsid w:val="00524A60"/>
    <w:rsid w:val="005251CA"/>
    <w:rsid w:val="005252C1"/>
    <w:rsid w:val="005253F9"/>
    <w:rsid w:val="0052540F"/>
    <w:rsid w:val="00525A0C"/>
    <w:rsid w:val="00525CCF"/>
    <w:rsid w:val="00525F8E"/>
    <w:rsid w:val="00526577"/>
    <w:rsid w:val="0052658A"/>
    <w:rsid w:val="005272A7"/>
    <w:rsid w:val="00527385"/>
    <w:rsid w:val="00527395"/>
    <w:rsid w:val="0052782A"/>
    <w:rsid w:val="00530229"/>
    <w:rsid w:val="00530590"/>
    <w:rsid w:val="00530CD8"/>
    <w:rsid w:val="00530E58"/>
    <w:rsid w:val="00531571"/>
    <w:rsid w:val="00531E2F"/>
    <w:rsid w:val="0053214F"/>
    <w:rsid w:val="00532690"/>
    <w:rsid w:val="005326CF"/>
    <w:rsid w:val="00532BE0"/>
    <w:rsid w:val="00533837"/>
    <w:rsid w:val="00533970"/>
    <w:rsid w:val="005339EB"/>
    <w:rsid w:val="00533CE1"/>
    <w:rsid w:val="00533E37"/>
    <w:rsid w:val="005341D5"/>
    <w:rsid w:val="005343BB"/>
    <w:rsid w:val="00534CCB"/>
    <w:rsid w:val="00535887"/>
    <w:rsid w:val="00535B31"/>
    <w:rsid w:val="00536C8A"/>
    <w:rsid w:val="005400F1"/>
    <w:rsid w:val="00540B97"/>
    <w:rsid w:val="00540CF7"/>
    <w:rsid w:val="00540F1D"/>
    <w:rsid w:val="00541089"/>
    <w:rsid w:val="00541198"/>
    <w:rsid w:val="00541E53"/>
    <w:rsid w:val="005420C0"/>
    <w:rsid w:val="00542A0B"/>
    <w:rsid w:val="00542F7C"/>
    <w:rsid w:val="00543B45"/>
    <w:rsid w:val="00543B63"/>
    <w:rsid w:val="00543BBE"/>
    <w:rsid w:val="00543D21"/>
    <w:rsid w:val="00543E1A"/>
    <w:rsid w:val="00543FE8"/>
    <w:rsid w:val="0054408F"/>
    <w:rsid w:val="005448BB"/>
    <w:rsid w:val="00544B9A"/>
    <w:rsid w:val="00544BB1"/>
    <w:rsid w:val="00544F8A"/>
    <w:rsid w:val="00545F25"/>
    <w:rsid w:val="00546BA6"/>
    <w:rsid w:val="00546FB7"/>
    <w:rsid w:val="005473B9"/>
    <w:rsid w:val="00547C07"/>
    <w:rsid w:val="00551463"/>
    <w:rsid w:val="00551751"/>
    <w:rsid w:val="00551EAB"/>
    <w:rsid w:val="0055267B"/>
    <w:rsid w:val="00553265"/>
    <w:rsid w:val="00553280"/>
    <w:rsid w:val="00554552"/>
    <w:rsid w:val="00554581"/>
    <w:rsid w:val="00554585"/>
    <w:rsid w:val="005549F8"/>
    <w:rsid w:val="00555360"/>
    <w:rsid w:val="00555579"/>
    <w:rsid w:val="005558E5"/>
    <w:rsid w:val="005560A8"/>
    <w:rsid w:val="00556698"/>
    <w:rsid w:val="005572B3"/>
    <w:rsid w:val="00560ED5"/>
    <w:rsid w:val="005616AA"/>
    <w:rsid w:val="00561ED2"/>
    <w:rsid w:val="00561EFF"/>
    <w:rsid w:val="005626A1"/>
    <w:rsid w:val="00563157"/>
    <w:rsid w:val="00563C3F"/>
    <w:rsid w:val="0056432C"/>
    <w:rsid w:val="005647F2"/>
    <w:rsid w:val="00564FBD"/>
    <w:rsid w:val="00565204"/>
    <w:rsid w:val="005653D5"/>
    <w:rsid w:val="005653E8"/>
    <w:rsid w:val="005655B5"/>
    <w:rsid w:val="005659B5"/>
    <w:rsid w:val="00565CBF"/>
    <w:rsid w:val="00565DD5"/>
    <w:rsid w:val="00566928"/>
    <w:rsid w:val="00566B0A"/>
    <w:rsid w:val="005702BC"/>
    <w:rsid w:val="00570653"/>
    <w:rsid w:val="00570AF1"/>
    <w:rsid w:val="00571DF1"/>
    <w:rsid w:val="00571E4B"/>
    <w:rsid w:val="005722BF"/>
    <w:rsid w:val="00572531"/>
    <w:rsid w:val="00572685"/>
    <w:rsid w:val="005728BF"/>
    <w:rsid w:val="00572D8F"/>
    <w:rsid w:val="00572DDF"/>
    <w:rsid w:val="00572E3B"/>
    <w:rsid w:val="00573FC4"/>
    <w:rsid w:val="0057453E"/>
    <w:rsid w:val="005748DD"/>
    <w:rsid w:val="00575114"/>
    <w:rsid w:val="005758A4"/>
    <w:rsid w:val="00575BEC"/>
    <w:rsid w:val="005760A8"/>
    <w:rsid w:val="005766F0"/>
    <w:rsid w:val="005771C5"/>
    <w:rsid w:val="0057760D"/>
    <w:rsid w:val="00577CF8"/>
    <w:rsid w:val="00577D26"/>
    <w:rsid w:val="00580761"/>
    <w:rsid w:val="005811BB"/>
    <w:rsid w:val="005811ED"/>
    <w:rsid w:val="00581359"/>
    <w:rsid w:val="005817CD"/>
    <w:rsid w:val="00581C49"/>
    <w:rsid w:val="00581FF2"/>
    <w:rsid w:val="005837E0"/>
    <w:rsid w:val="00583A9B"/>
    <w:rsid w:val="00583AEE"/>
    <w:rsid w:val="00583DE2"/>
    <w:rsid w:val="00583F0B"/>
    <w:rsid w:val="00584125"/>
    <w:rsid w:val="0058418E"/>
    <w:rsid w:val="0058449D"/>
    <w:rsid w:val="00584616"/>
    <w:rsid w:val="00585691"/>
    <w:rsid w:val="005861F6"/>
    <w:rsid w:val="005863A2"/>
    <w:rsid w:val="005867E3"/>
    <w:rsid w:val="00586B91"/>
    <w:rsid w:val="005900DE"/>
    <w:rsid w:val="00591545"/>
    <w:rsid w:val="00591A6D"/>
    <w:rsid w:val="00591C16"/>
    <w:rsid w:val="005922C3"/>
    <w:rsid w:val="00592C69"/>
    <w:rsid w:val="0059357A"/>
    <w:rsid w:val="00593FEB"/>
    <w:rsid w:val="005943BB"/>
    <w:rsid w:val="00594E01"/>
    <w:rsid w:val="005958C0"/>
    <w:rsid w:val="0059679A"/>
    <w:rsid w:val="00596916"/>
    <w:rsid w:val="0059764C"/>
    <w:rsid w:val="005A0255"/>
    <w:rsid w:val="005A0802"/>
    <w:rsid w:val="005A0BF6"/>
    <w:rsid w:val="005A149C"/>
    <w:rsid w:val="005A17FE"/>
    <w:rsid w:val="005A181A"/>
    <w:rsid w:val="005A182A"/>
    <w:rsid w:val="005A19EB"/>
    <w:rsid w:val="005A20DF"/>
    <w:rsid w:val="005A27E1"/>
    <w:rsid w:val="005A35C9"/>
    <w:rsid w:val="005A3B18"/>
    <w:rsid w:val="005A41F1"/>
    <w:rsid w:val="005A4356"/>
    <w:rsid w:val="005A4764"/>
    <w:rsid w:val="005A479F"/>
    <w:rsid w:val="005A481B"/>
    <w:rsid w:val="005A4ED8"/>
    <w:rsid w:val="005A5521"/>
    <w:rsid w:val="005A560A"/>
    <w:rsid w:val="005A56D3"/>
    <w:rsid w:val="005A5727"/>
    <w:rsid w:val="005A6618"/>
    <w:rsid w:val="005A6A11"/>
    <w:rsid w:val="005A6F09"/>
    <w:rsid w:val="005A762E"/>
    <w:rsid w:val="005B0965"/>
    <w:rsid w:val="005B0C43"/>
    <w:rsid w:val="005B0ED2"/>
    <w:rsid w:val="005B12DA"/>
    <w:rsid w:val="005B19B5"/>
    <w:rsid w:val="005B1A70"/>
    <w:rsid w:val="005B2249"/>
    <w:rsid w:val="005B2689"/>
    <w:rsid w:val="005B2693"/>
    <w:rsid w:val="005B2C62"/>
    <w:rsid w:val="005B34DE"/>
    <w:rsid w:val="005B3A04"/>
    <w:rsid w:val="005B3E6B"/>
    <w:rsid w:val="005B4452"/>
    <w:rsid w:val="005B4801"/>
    <w:rsid w:val="005B4DD2"/>
    <w:rsid w:val="005B5E31"/>
    <w:rsid w:val="005B6209"/>
    <w:rsid w:val="005B6C18"/>
    <w:rsid w:val="005B6C4F"/>
    <w:rsid w:val="005B7A28"/>
    <w:rsid w:val="005B7A2A"/>
    <w:rsid w:val="005B7AC0"/>
    <w:rsid w:val="005B7F7D"/>
    <w:rsid w:val="005C010C"/>
    <w:rsid w:val="005C0323"/>
    <w:rsid w:val="005C169A"/>
    <w:rsid w:val="005C1AB9"/>
    <w:rsid w:val="005C1EE4"/>
    <w:rsid w:val="005C201E"/>
    <w:rsid w:val="005C21CA"/>
    <w:rsid w:val="005C2379"/>
    <w:rsid w:val="005C2A8D"/>
    <w:rsid w:val="005C2D6E"/>
    <w:rsid w:val="005C370D"/>
    <w:rsid w:val="005C3C00"/>
    <w:rsid w:val="005C3EF0"/>
    <w:rsid w:val="005C406D"/>
    <w:rsid w:val="005C4F11"/>
    <w:rsid w:val="005C5218"/>
    <w:rsid w:val="005C52B4"/>
    <w:rsid w:val="005C566A"/>
    <w:rsid w:val="005C5CF2"/>
    <w:rsid w:val="005C65E1"/>
    <w:rsid w:val="005C711C"/>
    <w:rsid w:val="005D018A"/>
    <w:rsid w:val="005D0360"/>
    <w:rsid w:val="005D1527"/>
    <w:rsid w:val="005D1853"/>
    <w:rsid w:val="005D1AD4"/>
    <w:rsid w:val="005D2707"/>
    <w:rsid w:val="005D28BB"/>
    <w:rsid w:val="005D3251"/>
    <w:rsid w:val="005D3704"/>
    <w:rsid w:val="005D4AF9"/>
    <w:rsid w:val="005D5185"/>
    <w:rsid w:val="005D5A43"/>
    <w:rsid w:val="005D6079"/>
    <w:rsid w:val="005D6F54"/>
    <w:rsid w:val="005D708C"/>
    <w:rsid w:val="005D7659"/>
    <w:rsid w:val="005D7948"/>
    <w:rsid w:val="005D7ACC"/>
    <w:rsid w:val="005E06A8"/>
    <w:rsid w:val="005E13E0"/>
    <w:rsid w:val="005E1B92"/>
    <w:rsid w:val="005E1CA9"/>
    <w:rsid w:val="005E1CEC"/>
    <w:rsid w:val="005E2A55"/>
    <w:rsid w:val="005E34B7"/>
    <w:rsid w:val="005E4382"/>
    <w:rsid w:val="005E4580"/>
    <w:rsid w:val="005E5838"/>
    <w:rsid w:val="005E5BFB"/>
    <w:rsid w:val="005E63F1"/>
    <w:rsid w:val="005E6672"/>
    <w:rsid w:val="005E6968"/>
    <w:rsid w:val="005E6E8F"/>
    <w:rsid w:val="005E78A5"/>
    <w:rsid w:val="005E79F7"/>
    <w:rsid w:val="005F0DDA"/>
    <w:rsid w:val="005F11F8"/>
    <w:rsid w:val="005F2032"/>
    <w:rsid w:val="005F2217"/>
    <w:rsid w:val="005F28DD"/>
    <w:rsid w:val="005F340D"/>
    <w:rsid w:val="005F36BB"/>
    <w:rsid w:val="005F4263"/>
    <w:rsid w:val="005F4CC5"/>
    <w:rsid w:val="005F4F33"/>
    <w:rsid w:val="005F55F9"/>
    <w:rsid w:val="005F5CB4"/>
    <w:rsid w:val="005F6058"/>
    <w:rsid w:val="005F6391"/>
    <w:rsid w:val="005F659A"/>
    <w:rsid w:val="005F68C6"/>
    <w:rsid w:val="005F77D7"/>
    <w:rsid w:val="005F785B"/>
    <w:rsid w:val="006008C2"/>
    <w:rsid w:val="00601135"/>
    <w:rsid w:val="00601B16"/>
    <w:rsid w:val="00601BAB"/>
    <w:rsid w:val="006030F4"/>
    <w:rsid w:val="0060324A"/>
    <w:rsid w:val="006033C6"/>
    <w:rsid w:val="00603C18"/>
    <w:rsid w:val="006044EB"/>
    <w:rsid w:val="006055C4"/>
    <w:rsid w:val="006060A5"/>
    <w:rsid w:val="006064C5"/>
    <w:rsid w:val="006070F4"/>
    <w:rsid w:val="00607764"/>
    <w:rsid w:val="00607BFD"/>
    <w:rsid w:val="006101FF"/>
    <w:rsid w:val="00610829"/>
    <w:rsid w:val="006113BF"/>
    <w:rsid w:val="006114D9"/>
    <w:rsid w:val="006122FB"/>
    <w:rsid w:val="006125C9"/>
    <w:rsid w:val="006128A6"/>
    <w:rsid w:val="00612ADE"/>
    <w:rsid w:val="006146C9"/>
    <w:rsid w:val="00614D88"/>
    <w:rsid w:val="00614ECA"/>
    <w:rsid w:val="00615227"/>
    <w:rsid w:val="00615379"/>
    <w:rsid w:val="00615A7A"/>
    <w:rsid w:val="00615CE5"/>
    <w:rsid w:val="006161CC"/>
    <w:rsid w:val="0061691B"/>
    <w:rsid w:val="00616AF0"/>
    <w:rsid w:val="00616FCA"/>
    <w:rsid w:val="006173A6"/>
    <w:rsid w:val="006175C4"/>
    <w:rsid w:val="00617773"/>
    <w:rsid w:val="00617D1F"/>
    <w:rsid w:val="006204A4"/>
    <w:rsid w:val="0062113F"/>
    <w:rsid w:val="006218F6"/>
    <w:rsid w:val="00621F1C"/>
    <w:rsid w:val="00621F2C"/>
    <w:rsid w:val="006222A8"/>
    <w:rsid w:val="006227C4"/>
    <w:rsid w:val="00622B14"/>
    <w:rsid w:val="00623116"/>
    <w:rsid w:val="0062346C"/>
    <w:rsid w:val="00623632"/>
    <w:rsid w:val="006238C8"/>
    <w:rsid w:val="006241AA"/>
    <w:rsid w:val="00624BE3"/>
    <w:rsid w:val="00625278"/>
    <w:rsid w:val="00625756"/>
    <w:rsid w:val="00626B44"/>
    <w:rsid w:val="0062745B"/>
    <w:rsid w:val="006278D9"/>
    <w:rsid w:val="00627C9C"/>
    <w:rsid w:val="00630237"/>
    <w:rsid w:val="006304DF"/>
    <w:rsid w:val="00630734"/>
    <w:rsid w:val="00630FC2"/>
    <w:rsid w:val="006311DA"/>
    <w:rsid w:val="00631B41"/>
    <w:rsid w:val="00631C02"/>
    <w:rsid w:val="00632BE9"/>
    <w:rsid w:val="00632E23"/>
    <w:rsid w:val="00633751"/>
    <w:rsid w:val="00633CDE"/>
    <w:rsid w:val="0063400D"/>
    <w:rsid w:val="00634A28"/>
    <w:rsid w:val="00634ADD"/>
    <w:rsid w:val="006354E6"/>
    <w:rsid w:val="0063581D"/>
    <w:rsid w:val="00635FEC"/>
    <w:rsid w:val="00636171"/>
    <w:rsid w:val="00636FCB"/>
    <w:rsid w:val="006370C5"/>
    <w:rsid w:val="0063746C"/>
    <w:rsid w:val="00637865"/>
    <w:rsid w:val="006378E5"/>
    <w:rsid w:val="00640297"/>
    <w:rsid w:val="0064038E"/>
    <w:rsid w:val="00640670"/>
    <w:rsid w:val="00640EE1"/>
    <w:rsid w:val="00641116"/>
    <w:rsid w:val="00642667"/>
    <w:rsid w:val="00643099"/>
    <w:rsid w:val="00643283"/>
    <w:rsid w:val="006439AD"/>
    <w:rsid w:val="00644069"/>
    <w:rsid w:val="0064419F"/>
    <w:rsid w:val="006442BF"/>
    <w:rsid w:val="006443CC"/>
    <w:rsid w:val="006446A1"/>
    <w:rsid w:val="00644C5A"/>
    <w:rsid w:val="0064564C"/>
    <w:rsid w:val="006462BC"/>
    <w:rsid w:val="0064651B"/>
    <w:rsid w:val="00646740"/>
    <w:rsid w:val="00646876"/>
    <w:rsid w:val="00647B8A"/>
    <w:rsid w:val="00647C45"/>
    <w:rsid w:val="00650360"/>
    <w:rsid w:val="00651575"/>
    <w:rsid w:val="006515FD"/>
    <w:rsid w:val="00651EB8"/>
    <w:rsid w:val="006520DC"/>
    <w:rsid w:val="0065217E"/>
    <w:rsid w:val="00652277"/>
    <w:rsid w:val="00652620"/>
    <w:rsid w:val="00652F68"/>
    <w:rsid w:val="00653146"/>
    <w:rsid w:val="006537D7"/>
    <w:rsid w:val="0065450F"/>
    <w:rsid w:val="00655476"/>
    <w:rsid w:val="006554EF"/>
    <w:rsid w:val="006554F0"/>
    <w:rsid w:val="00655BD7"/>
    <w:rsid w:val="00655C3D"/>
    <w:rsid w:val="00655C72"/>
    <w:rsid w:val="00655EA2"/>
    <w:rsid w:val="006561EB"/>
    <w:rsid w:val="00656D97"/>
    <w:rsid w:val="00657543"/>
    <w:rsid w:val="00657F74"/>
    <w:rsid w:val="006601AB"/>
    <w:rsid w:val="006613D2"/>
    <w:rsid w:val="006617B9"/>
    <w:rsid w:val="00661D96"/>
    <w:rsid w:val="006622B8"/>
    <w:rsid w:val="00662A5A"/>
    <w:rsid w:val="00662E1B"/>
    <w:rsid w:val="0066322C"/>
    <w:rsid w:val="00663848"/>
    <w:rsid w:val="00663A17"/>
    <w:rsid w:val="00664474"/>
    <w:rsid w:val="0066476A"/>
    <w:rsid w:val="00665095"/>
    <w:rsid w:val="0066572D"/>
    <w:rsid w:val="00665E24"/>
    <w:rsid w:val="006663FB"/>
    <w:rsid w:val="0066664D"/>
    <w:rsid w:val="00666A3C"/>
    <w:rsid w:val="00667CEE"/>
    <w:rsid w:val="00667D0C"/>
    <w:rsid w:val="00667F94"/>
    <w:rsid w:val="00670415"/>
    <w:rsid w:val="00670B91"/>
    <w:rsid w:val="00670EED"/>
    <w:rsid w:val="00670FEE"/>
    <w:rsid w:val="0067107F"/>
    <w:rsid w:val="006711C3"/>
    <w:rsid w:val="00671B33"/>
    <w:rsid w:val="00672D77"/>
    <w:rsid w:val="00673002"/>
    <w:rsid w:val="00673492"/>
    <w:rsid w:val="00673A29"/>
    <w:rsid w:val="006752E9"/>
    <w:rsid w:val="006757F1"/>
    <w:rsid w:val="00676555"/>
    <w:rsid w:val="006765D4"/>
    <w:rsid w:val="00676ED4"/>
    <w:rsid w:val="006770B7"/>
    <w:rsid w:val="00677130"/>
    <w:rsid w:val="00677761"/>
    <w:rsid w:val="00677B31"/>
    <w:rsid w:val="0068031E"/>
    <w:rsid w:val="00680810"/>
    <w:rsid w:val="00680961"/>
    <w:rsid w:val="006809EB"/>
    <w:rsid w:val="00680A14"/>
    <w:rsid w:val="00680C93"/>
    <w:rsid w:val="00681A34"/>
    <w:rsid w:val="00681C53"/>
    <w:rsid w:val="006823D9"/>
    <w:rsid w:val="00682447"/>
    <w:rsid w:val="00682540"/>
    <w:rsid w:val="00682737"/>
    <w:rsid w:val="00682873"/>
    <w:rsid w:val="00682932"/>
    <w:rsid w:val="006829A3"/>
    <w:rsid w:val="00682F1C"/>
    <w:rsid w:val="006833EB"/>
    <w:rsid w:val="0068395D"/>
    <w:rsid w:val="00683EAC"/>
    <w:rsid w:val="006842DA"/>
    <w:rsid w:val="006847EE"/>
    <w:rsid w:val="00684858"/>
    <w:rsid w:val="0068519B"/>
    <w:rsid w:val="006868B3"/>
    <w:rsid w:val="00686B53"/>
    <w:rsid w:val="00686CEE"/>
    <w:rsid w:val="006872B2"/>
    <w:rsid w:val="00687506"/>
    <w:rsid w:val="0068765C"/>
    <w:rsid w:val="0068780C"/>
    <w:rsid w:val="00687FFB"/>
    <w:rsid w:val="006906F7"/>
    <w:rsid w:val="00690821"/>
    <w:rsid w:val="00690943"/>
    <w:rsid w:val="00690CE6"/>
    <w:rsid w:val="00690DE4"/>
    <w:rsid w:val="00691FBA"/>
    <w:rsid w:val="006922D8"/>
    <w:rsid w:val="00692619"/>
    <w:rsid w:val="00692BEE"/>
    <w:rsid w:val="006949B2"/>
    <w:rsid w:val="00694EA0"/>
    <w:rsid w:val="00695791"/>
    <w:rsid w:val="00695A7C"/>
    <w:rsid w:val="006965D7"/>
    <w:rsid w:val="0069673D"/>
    <w:rsid w:val="00696A24"/>
    <w:rsid w:val="00696AAB"/>
    <w:rsid w:val="00697139"/>
    <w:rsid w:val="00697320"/>
    <w:rsid w:val="006A034A"/>
    <w:rsid w:val="006A0359"/>
    <w:rsid w:val="006A03B2"/>
    <w:rsid w:val="006A0432"/>
    <w:rsid w:val="006A06E1"/>
    <w:rsid w:val="006A1332"/>
    <w:rsid w:val="006A198A"/>
    <w:rsid w:val="006A1A5F"/>
    <w:rsid w:val="006A22BD"/>
    <w:rsid w:val="006A27B9"/>
    <w:rsid w:val="006A2A3C"/>
    <w:rsid w:val="006A325B"/>
    <w:rsid w:val="006A373E"/>
    <w:rsid w:val="006A37CE"/>
    <w:rsid w:val="006A3EB1"/>
    <w:rsid w:val="006A431E"/>
    <w:rsid w:val="006A43ED"/>
    <w:rsid w:val="006A4736"/>
    <w:rsid w:val="006A63B7"/>
    <w:rsid w:val="006A669E"/>
    <w:rsid w:val="006A76DD"/>
    <w:rsid w:val="006A7824"/>
    <w:rsid w:val="006B0367"/>
    <w:rsid w:val="006B13B2"/>
    <w:rsid w:val="006B1B77"/>
    <w:rsid w:val="006B1D76"/>
    <w:rsid w:val="006B236F"/>
    <w:rsid w:val="006B31A1"/>
    <w:rsid w:val="006B335F"/>
    <w:rsid w:val="006B3749"/>
    <w:rsid w:val="006B37A0"/>
    <w:rsid w:val="006B3C37"/>
    <w:rsid w:val="006B3FF5"/>
    <w:rsid w:val="006B4178"/>
    <w:rsid w:val="006B44EB"/>
    <w:rsid w:val="006B4674"/>
    <w:rsid w:val="006B4C96"/>
    <w:rsid w:val="006B4FF9"/>
    <w:rsid w:val="006B529D"/>
    <w:rsid w:val="006B5936"/>
    <w:rsid w:val="006B5E42"/>
    <w:rsid w:val="006B6663"/>
    <w:rsid w:val="006B6BF3"/>
    <w:rsid w:val="006B6C3B"/>
    <w:rsid w:val="006B6C89"/>
    <w:rsid w:val="006B6DE8"/>
    <w:rsid w:val="006B6F0A"/>
    <w:rsid w:val="006B70F2"/>
    <w:rsid w:val="006B742E"/>
    <w:rsid w:val="006B7492"/>
    <w:rsid w:val="006B75F0"/>
    <w:rsid w:val="006B7866"/>
    <w:rsid w:val="006B78D1"/>
    <w:rsid w:val="006B7977"/>
    <w:rsid w:val="006C07B7"/>
    <w:rsid w:val="006C0F47"/>
    <w:rsid w:val="006C1443"/>
    <w:rsid w:val="006C14B9"/>
    <w:rsid w:val="006C205C"/>
    <w:rsid w:val="006C217C"/>
    <w:rsid w:val="006C25CB"/>
    <w:rsid w:val="006C3928"/>
    <w:rsid w:val="006C3A91"/>
    <w:rsid w:val="006C4A6B"/>
    <w:rsid w:val="006C4B7A"/>
    <w:rsid w:val="006C4BF1"/>
    <w:rsid w:val="006C4D23"/>
    <w:rsid w:val="006C5D4B"/>
    <w:rsid w:val="006C5D9B"/>
    <w:rsid w:val="006C5FA9"/>
    <w:rsid w:val="006C649B"/>
    <w:rsid w:val="006C7114"/>
    <w:rsid w:val="006C772D"/>
    <w:rsid w:val="006D083B"/>
    <w:rsid w:val="006D109B"/>
    <w:rsid w:val="006D29EC"/>
    <w:rsid w:val="006D2AFF"/>
    <w:rsid w:val="006D2ED8"/>
    <w:rsid w:val="006D2F87"/>
    <w:rsid w:val="006D326B"/>
    <w:rsid w:val="006D390B"/>
    <w:rsid w:val="006D3F95"/>
    <w:rsid w:val="006D448F"/>
    <w:rsid w:val="006D476A"/>
    <w:rsid w:val="006D5034"/>
    <w:rsid w:val="006D50D0"/>
    <w:rsid w:val="006D604E"/>
    <w:rsid w:val="006D6955"/>
    <w:rsid w:val="006D70F0"/>
    <w:rsid w:val="006D7DE7"/>
    <w:rsid w:val="006E0B06"/>
    <w:rsid w:val="006E0B8A"/>
    <w:rsid w:val="006E0C04"/>
    <w:rsid w:val="006E15DA"/>
    <w:rsid w:val="006E2223"/>
    <w:rsid w:val="006E2B35"/>
    <w:rsid w:val="006E3275"/>
    <w:rsid w:val="006E334D"/>
    <w:rsid w:val="006E35E1"/>
    <w:rsid w:val="006E36EA"/>
    <w:rsid w:val="006E41BC"/>
    <w:rsid w:val="006E4539"/>
    <w:rsid w:val="006E4F06"/>
    <w:rsid w:val="006E59A9"/>
    <w:rsid w:val="006E5BAE"/>
    <w:rsid w:val="006E5BE7"/>
    <w:rsid w:val="006E6CED"/>
    <w:rsid w:val="006E6D37"/>
    <w:rsid w:val="006E7492"/>
    <w:rsid w:val="006F0F47"/>
    <w:rsid w:val="006F110F"/>
    <w:rsid w:val="006F29CB"/>
    <w:rsid w:val="006F2F78"/>
    <w:rsid w:val="006F31C6"/>
    <w:rsid w:val="006F3AA9"/>
    <w:rsid w:val="006F3EDC"/>
    <w:rsid w:val="006F411D"/>
    <w:rsid w:val="006F506C"/>
    <w:rsid w:val="006F5419"/>
    <w:rsid w:val="006F54E1"/>
    <w:rsid w:val="006F5A24"/>
    <w:rsid w:val="006F63D7"/>
    <w:rsid w:val="007005F9"/>
    <w:rsid w:val="00702398"/>
    <w:rsid w:val="007039BD"/>
    <w:rsid w:val="00703B7D"/>
    <w:rsid w:val="00703CCF"/>
    <w:rsid w:val="0070418D"/>
    <w:rsid w:val="0070460F"/>
    <w:rsid w:val="007050B6"/>
    <w:rsid w:val="00705758"/>
    <w:rsid w:val="00707E62"/>
    <w:rsid w:val="007101F4"/>
    <w:rsid w:val="007101F7"/>
    <w:rsid w:val="007106C2"/>
    <w:rsid w:val="00710A3A"/>
    <w:rsid w:val="0071143B"/>
    <w:rsid w:val="0071156B"/>
    <w:rsid w:val="0071193A"/>
    <w:rsid w:val="00711A02"/>
    <w:rsid w:val="00711C43"/>
    <w:rsid w:val="00711F98"/>
    <w:rsid w:val="00712195"/>
    <w:rsid w:val="007122DF"/>
    <w:rsid w:val="0071275F"/>
    <w:rsid w:val="00712811"/>
    <w:rsid w:val="0071288E"/>
    <w:rsid w:val="00712907"/>
    <w:rsid w:val="00713EA1"/>
    <w:rsid w:val="00714420"/>
    <w:rsid w:val="0071473F"/>
    <w:rsid w:val="007148E2"/>
    <w:rsid w:val="00714E86"/>
    <w:rsid w:val="007151AF"/>
    <w:rsid w:val="007156BE"/>
    <w:rsid w:val="00716420"/>
    <w:rsid w:val="00716DAE"/>
    <w:rsid w:val="00716F17"/>
    <w:rsid w:val="0071705C"/>
    <w:rsid w:val="00721439"/>
    <w:rsid w:val="00722337"/>
    <w:rsid w:val="00722E11"/>
    <w:rsid w:val="00722F03"/>
    <w:rsid w:val="00723F95"/>
    <w:rsid w:val="00724E25"/>
    <w:rsid w:val="00724FA6"/>
    <w:rsid w:val="007257B6"/>
    <w:rsid w:val="007260BE"/>
    <w:rsid w:val="007266C8"/>
    <w:rsid w:val="00726802"/>
    <w:rsid w:val="00726F02"/>
    <w:rsid w:val="00727B13"/>
    <w:rsid w:val="0073077E"/>
    <w:rsid w:val="00730E1B"/>
    <w:rsid w:val="00731ECB"/>
    <w:rsid w:val="00732DA3"/>
    <w:rsid w:val="00733074"/>
    <w:rsid w:val="007335ED"/>
    <w:rsid w:val="007336FB"/>
    <w:rsid w:val="00734416"/>
    <w:rsid w:val="0073443D"/>
    <w:rsid w:val="007346A9"/>
    <w:rsid w:val="00735638"/>
    <w:rsid w:val="007358FB"/>
    <w:rsid w:val="007362B4"/>
    <w:rsid w:val="0073720A"/>
    <w:rsid w:val="007374E8"/>
    <w:rsid w:val="00737A12"/>
    <w:rsid w:val="00737DA6"/>
    <w:rsid w:val="00737EBE"/>
    <w:rsid w:val="00740F26"/>
    <w:rsid w:val="00740FC3"/>
    <w:rsid w:val="007410AC"/>
    <w:rsid w:val="00742036"/>
    <w:rsid w:val="00742A27"/>
    <w:rsid w:val="007431D7"/>
    <w:rsid w:val="007435AB"/>
    <w:rsid w:val="007435DD"/>
    <w:rsid w:val="007437A5"/>
    <w:rsid w:val="00745377"/>
    <w:rsid w:val="0074624A"/>
    <w:rsid w:val="00746414"/>
    <w:rsid w:val="00746486"/>
    <w:rsid w:val="007467CE"/>
    <w:rsid w:val="00746D08"/>
    <w:rsid w:val="00746EDD"/>
    <w:rsid w:val="007476D2"/>
    <w:rsid w:val="007477BF"/>
    <w:rsid w:val="00747BBB"/>
    <w:rsid w:val="00750440"/>
    <w:rsid w:val="00750AC9"/>
    <w:rsid w:val="00751006"/>
    <w:rsid w:val="00752828"/>
    <w:rsid w:val="0075296B"/>
    <w:rsid w:val="00752E1B"/>
    <w:rsid w:val="00752F9F"/>
    <w:rsid w:val="007537ED"/>
    <w:rsid w:val="007546A2"/>
    <w:rsid w:val="007547CB"/>
    <w:rsid w:val="00755CAE"/>
    <w:rsid w:val="007566FB"/>
    <w:rsid w:val="007602B0"/>
    <w:rsid w:val="007603CD"/>
    <w:rsid w:val="007604ED"/>
    <w:rsid w:val="007606C3"/>
    <w:rsid w:val="00760BEC"/>
    <w:rsid w:val="007624FF"/>
    <w:rsid w:val="00762E91"/>
    <w:rsid w:val="00762F5F"/>
    <w:rsid w:val="0076365B"/>
    <w:rsid w:val="00763D9A"/>
    <w:rsid w:val="00763F03"/>
    <w:rsid w:val="00764FE8"/>
    <w:rsid w:val="0076504F"/>
    <w:rsid w:val="00765140"/>
    <w:rsid w:val="00765498"/>
    <w:rsid w:val="00765628"/>
    <w:rsid w:val="007656E8"/>
    <w:rsid w:val="00765C40"/>
    <w:rsid w:val="0076635F"/>
    <w:rsid w:val="007664BE"/>
    <w:rsid w:val="0076699F"/>
    <w:rsid w:val="007673D7"/>
    <w:rsid w:val="00767F39"/>
    <w:rsid w:val="007700AE"/>
    <w:rsid w:val="00770574"/>
    <w:rsid w:val="007711BF"/>
    <w:rsid w:val="007718E7"/>
    <w:rsid w:val="0077271C"/>
    <w:rsid w:val="00772977"/>
    <w:rsid w:val="007731EE"/>
    <w:rsid w:val="007733E4"/>
    <w:rsid w:val="007736EB"/>
    <w:rsid w:val="007742CF"/>
    <w:rsid w:val="007743D1"/>
    <w:rsid w:val="0077483B"/>
    <w:rsid w:val="007748F1"/>
    <w:rsid w:val="00774DE3"/>
    <w:rsid w:val="00775710"/>
    <w:rsid w:val="007769B1"/>
    <w:rsid w:val="00777A2D"/>
    <w:rsid w:val="00777CCF"/>
    <w:rsid w:val="0078057D"/>
    <w:rsid w:val="00780A6A"/>
    <w:rsid w:val="00780CA5"/>
    <w:rsid w:val="00780D8B"/>
    <w:rsid w:val="007813D1"/>
    <w:rsid w:val="00781411"/>
    <w:rsid w:val="00781B68"/>
    <w:rsid w:val="0078216A"/>
    <w:rsid w:val="007829C2"/>
    <w:rsid w:val="00782AD4"/>
    <w:rsid w:val="00782F87"/>
    <w:rsid w:val="007832CB"/>
    <w:rsid w:val="007839F4"/>
    <w:rsid w:val="00783B7B"/>
    <w:rsid w:val="00783F7D"/>
    <w:rsid w:val="00784275"/>
    <w:rsid w:val="007843C3"/>
    <w:rsid w:val="00784E04"/>
    <w:rsid w:val="0078509C"/>
    <w:rsid w:val="00785274"/>
    <w:rsid w:val="007855E8"/>
    <w:rsid w:val="00785647"/>
    <w:rsid w:val="00785791"/>
    <w:rsid w:val="00786446"/>
    <w:rsid w:val="00786732"/>
    <w:rsid w:val="007868ED"/>
    <w:rsid w:val="00786D81"/>
    <w:rsid w:val="00786DB9"/>
    <w:rsid w:val="00787049"/>
    <w:rsid w:val="00787132"/>
    <w:rsid w:val="0078747B"/>
    <w:rsid w:val="00787B01"/>
    <w:rsid w:val="0079050E"/>
    <w:rsid w:val="00790975"/>
    <w:rsid w:val="00791ABD"/>
    <w:rsid w:val="00791C6E"/>
    <w:rsid w:val="00791EB9"/>
    <w:rsid w:val="007920B0"/>
    <w:rsid w:val="00792344"/>
    <w:rsid w:val="00792508"/>
    <w:rsid w:val="00792743"/>
    <w:rsid w:val="00792DBA"/>
    <w:rsid w:val="0079371F"/>
    <w:rsid w:val="00793DF6"/>
    <w:rsid w:val="00793FCF"/>
    <w:rsid w:val="00794481"/>
    <w:rsid w:val="007944BD"/>
    <w:rsid w:val="00795086"/>
    <w:rsid w:val="00795851"/>
    <w:rsid w:val="007960A9"/>
    <w:rsid w:val="0079674E"/>
    <w:rsid w:val="0079692A"/>
    <w:rsid w:val="007969FA"/>
    <w:rsid w:val="00796C88"/>
    <w:rsid w:val="00796E2B"/>
    <w:rsid w:val="0079703C"/>
    <w:rsid w:val="007A050D"/>
    <w:rsid w:val="007A0B8C"/>
    <w:rsid w:val="007A0F9D"/>
    <w:rsid w:val="007A109A"/>
    <w:rsid w:val="007A12B5"/>
    <w:rsid w:val="007A14C1"/>
    <w:rsid w:val="007A1A57"/>
    <w:rsid w:val="007A1B59"/>
    <w:rsid w:val="007A2783"/>
    <w:rsid w:val="007A3254"/>
    <w:rsid w:val="007A4432"/>
    <w:rsid w:val="007A4A47"/>
    <w:rsid w:val="007A4AB3"/>
    <w:rsid w:val="007A575F"/>
    <w:rsid w:val="007A5955"/>
    <w:rsid w:val="007A5E01"/>
    <w:rsid w:val="007A661F"/>
    <w:rsid w:val="007A6A6A"/>
    <w:rsid w:val="007A6AED"/>
    <w:rsid w:val="007A7386"/>
    <w:rsid w:val="007B0049"/>
    <w:rsid w:val="007B0079"/>
    <w:rsid w:val="007B0781"/>
    <w:rsid w:val="007B0822"/>
    <w:rsid w:val="007B09AF"/>
    <w:rsid w:val="007B0CAD"/>
    <w:rsid w:val="007B0E71"/>
    <w:rsid w:val="007B111E"/>
    <w:rsid w:val="007B14FE"/>
    <w:rsid w:val="007B1977"/>
    <w:rsid w:val="007B33E6"/>
    <w:rsid w:val="007B3E70"/>
    <w:rsid w:val="007B3F73"/>
    <w:rsid w:val="007B455F"/>
    <w:rsid w:val="007B4993"/>
    <w:rsid w:val="007B577F"/>
    <w:rsid w:val="007B59DE"/>
    <w:rsid w:val="007B5C2F"/>
    <w:rsid w:val="007B5EE1"/>
    <w:rsid w:val="007B6359"/>
    <w:rsid w:val="007B66D5"/>
    <w:rsid w:val="007B66DF"/>
    <w:rsid w:val="007B66FC"/>
    <w:rsid w:val="007B70ED"/>
    <w:rsid w:val="007B7B64"/>
    <w:rsid w:val="007B7F91"/>
    <w:rsid w:val="007C15A2"/>
    <w:rsid w:val="007C181E"/>
    <w:rsid w:val="007C1A80"/>
    <w:rsid w:val="007C265A"/>
    <w:rsid w:val="007C2B8B"/>
    <w:rsid w:val="007C2EE2"/>
    <w:rsid w:val="007C5405"/>
    <w:rsid w:val="007C54B8"/>
    <w:rsid w:val="007C572F"/>
    <w:rsid w:val="007C5BEC"/>
    <w:rsid w:val="007C6DC0"/>
    <w:rsid w:val="007C7043"/>
    <w:rsid w:val="007C75EC"/>
    <w:rsid w:val="007C781B"/>
    <w:rsid w:val="007C7D9D"/>
    <w:rsid w:val="007D0505"/>
    <w:rsid w:val="007D0CC2"/>
    <w:rsid w:val="007D14B1"/>
    <w:rsid w:val="007D1DD7"/>
    <w:rsid w:val="007D201A"/>
    <w:rsid w:val="007D2544"/>
    <w:rsid w:val="007D28B3"/>
    <w:rsid w:val="007D38DB"/>
    <w:rsid w:val="007D4449"/>
    <w:rsid w:val="007D46BE"/>
    <w:rsid w:val="007D4F16"/>
    <w:rsid w:val="007D55AC"/>
    <w:rsid w:val="007D56FA"/>
    <w:rsid w:val="007D5A71"/>
    <w:rsid w:val="007D7BBD"/>
    <w:rsid w:val="007D7E52"/>
    <w:rsid w:val="007E0099"/>
    <w:rsid w:val="007E0141"/>
    <w:rsid w:val="007E01CF"/>
    <w:rsid w:val="007E0431"/>
    <w:rsid w:val="007E05AE"/>
    <w:rsid w:val="007E0AEE"/>
    <w:rsid w:val="007E1E8C"/>
    <w:rsid w:val="007E294E"/>
    <w:rsid w:val="007E2BE1"/>
    <w:rsid w:val="007E2C01"/>
    <w:rsid w:val="007E2EAE"/>
    <w:rsid w:val="007E3CE0"/>
    <w:rsid w:val="007E419A"/>
    <w:rsid w:val="007E4353"/>
    <w:rsid w:val="007E5382"/>
    <w:rsid w:val="007E544E"/>
    <w:rsid w:val="007E5B05"/>
    <w:rsid w:val="007E6D06"/>
    <w:rsid w:val="007E7A6D"/>
    <w:rsid w:val="007E7EF7"/>
    <w:rsid w:val="007F03A4"/>
    <w:rsid w:val="007F050E"/>
    <w:rsid w:val="007F1612"/>
    <w:rsid w:val="007F1DAD"/>
    <w:rsid w:val="007F244D"/>
    <w:rsid w:val="007F2BD7"/>
    <w:rsid w:val="007F2E34"/>
    <w:rsid w:val="007F2EBC"/>
    <w:rsid w:val="007F3BFC"/>
    <w:rsid w:val="007F523C"/>
    <w:rsid w:val="007F5CD3"/>
    <w:rsid w:val="007F5F5C"/>
    <w:rsid w:val="007F644B"/>
    <w:rsid w:val="007F6E5F"/>
    <w:rsid w:val="007F6F0B"/>
    <w:rsid w:val="007F729C"/>
    <w:rsid w:val="007F79AB"/>
    <w:rsid w:val="008004AA"/>
    <w:rsid w:val="00800774"/>
    <w:rsid w:val="008007F0"/>
    <w:rsid w:val="00800C72"/>
    <w:rsid w:val="00801971"/>
    <w:rsid w:val="008028EB"/>
    <w:rsid w:val="00802B06"/>
    <w:rsid w:val="00802C2D"/>
    <w:rsid w:val="00802F05"/>
    <w:rsid w:val="008035B9"/>
    <w:rsid w:val="00803C3A"/>
    <w:rsid w:val="00803CAA"/>
    <w:rsid w:val="00804506"/>
    <w:rsid w:val="00805131"/>
    <w:rsid w:val="00805751"/>
    <w:rsid w:val="0080585D"/>
    <w:rsid w:val="00805C75"/>
    <w:rsid w:val="00805F3C"/>
    <w:rsid w:val="00806041"/>
    <w:rsid w:val="00806234"/>
    <w:rsid w:val="00806D52"/>
    <w:rsid w:val="00807489"/>
    <w:rsid w:val="008077CA"/>
    <w:rsid w:val="008103B6"/>
    <w:rsid w:val="008108A4"/>
    <w:rsid w:val="0081296F"/>
    <w:rsid w:val="008143BD"/>
    <w:rsid w:val="00814B73"/>
    <w:rsid w:val="00815244"/>
    <w:rsid w:val="00815548"/>
    <w:rsid w:val="00815EB8"/>
    <w:rsid w:val="00815FE6"/>
    <w:rsid w:val="00816045"/>
    <w:rsid w:val="008160CF"/>
    <w:rsid w:val="008168FA"/>
    <w:rsid w:val="00816A30"/>
    <w:rsid w:val="00816CEE"/>
    <w:rsid w:val="008172DF"/>
    <w:rsid w:val="00817375"/>
    <w:rsid w:val="00817D90"/>
    <w:rsid w:val="00817EB0"/>
    <w:rsid w:val="00820789"/>
    <w:rsid w:val="00820879"/>
    <w:rsid w:val="00820B34"/>
    <w:rsid w:val="00820FE0"/>
    <w:rsid w:val="008211E4"/>
    <w:rsid w:val="0082190C"/>
    <w:rsid w:val="008219F4"/>
    <w:rsid w:val="00822380"/>
    <w:rsid w:val="00822941"/>
    <w:rsid w:val="00822F95"/>
    <w:rsid w:val="00823147"/>
    <w:rsid w:val="00824602"/>
    <w:rsid w:val="00824AB9"/>
    <w:rsid w:val="00825A0A"/>
    <w:rsid w:val="00826479"/>
    <w:rsid w:val="00826A10"/>
    <w:rsid w:val="00827746"/>
    <w:rsid w:val="00827FA7"/>
    <w:rsid w:val="00830261"/>
    <w:rsid w:val="0083080E"/>
    <w:rsid w:val="008317A2"/>
    <w:rsid w:val="00832207"/>
    <w:rsid w:val="008324E8"/>
    <w:rsid w:val="00832B42"/>
    <w:rsid w:val="00832F6C"/>
    <w:rsid w:val="008332D6"/>
    <w:rsid w:val="008334D4"/>
    <w:rsid w:val="00833B1F"/>
    <w:rsid w:val="00833E19"/>
    <w:rsid w:val="00833F66"/>
    <w:rsid w:val="00834BFF"/>
    <w:rsid w:val="00834E6D"/>
    <w:rsid w:val="008351AD"/>
    <w:rsid w:val="0083536B"/>
    <w:rsid w:val="008362D3"/>
    <w:rsid w:val="008376D4"/>
    <w:rsid w:val="0084145A"/>
    <w:rsid w:val="00841684"/>
    <w:rsid w:val="0084178C"/>
    <w:rsid w:val="00841947"/>
    <w:rsid w:val="008420C7"/>
    <w:rsid w:val="0084397B"/>
    <w:rsid w:val="008439D3"/>
    <w:rsid w:val="00843FA0"/>
    <w:rsid w:val="00844E74"/>
    <w:rsid w:val="00844F1B"/>
    <w:rsid w:val="00846166"/>
    <w:rsid w:val="00846552"/>
    <w:rsid w:val="008475DD"/>
    <w:rsid w:val="00847662"/>
    <w:rsid w:val="0084783A"/>
    <w:rsid w:val="00847965"/>
    <w:rsid w:val="008479B0"/>
    <w:rsid w:val="00850100"/>
    <w:rsid w:val="008501B8"/>
    <w:rsid w:val="0085026C"/>
    <w:rsid w:val="00850869"/>
    <w:rsid w:val="0085091E"/>
    <w:rsid w:val="008510EC"/>
    <w:rsid w:val="008516A0"/>
    <w:rsid w:val="00851AF3"/>
    <w:rsid w:val="00852875"/>
    <w:rsid w:val="00852B64"/>
    <w:rsid w:val="00852E32"/>
    <w:rsid w:val="00852E41"/>
    <w:rsid w:val="00853102"/>
    <w:rsid w:val="00853332"/>
    <w:rsid w:val="008536F3"/>
    <w:rsid w:val="00854012"/>
    <w:rsid w:val="008547B5"/>
    <w:rsid w:val="008553B7"/>
    <w:rsid w:val="00855534"/>
    <w:rsid w:val="008563D2"/>
    <w:rsid w:val="0085781A"/>
    <w:rsid w:val="00857837"/>
    <w:rsid w:val="00857A1F"/>
    <w:rsid w:val="00857AA0"/>
    <w:rsid w:val="00857E35"/>
    <w:rsid w:val="008603A4"/>
    <w:rsid w:val="0086050F"/>
    <w:rsid w:val="0086071A"/>
    <w:rsid w:val="008609D4"/>
    <w:rsid w:val="008614FE"/>
    <w:rsid w:val="00862870"/>
    <w:rsid w:val="00864010"/>
    <w:rsid w:val="00864979"/>
    <w:rsid w:val="008654DF"/>
    <w:rsid w:val="0086558C"/>
    <w:rsid w:val="00865593"/>
    <w:rsid w:val="0086574B"/>
    <w:rsid w:val="008659E9"/>
    <w:rsid w:val="00865C0D"/>
    <w:rsid w:val="008663D5"/>
    <w:rsid w:val="00866B0D"/>
    <w:rsid w:val="008704F9"/>
    <w:rsid w:val="008717AA"/>
    <w:rsid w:val="00872410"/>
    <w:rsid w:val="0087256D"/>
    <w:rsid w:val="00872C43"/>
    <w:rsid w:val="008732E1"/>
    <w:rsid w:val="00873480"/>
    <w:rsid w:val="00874155"/>
    <w:rsid w:val="00875126"/>
    <w:rsid w:val="00875530"/>
    <w:rsid w:val="008755A3"/>
    <w:rsid w:val="00875970"/>
    <w:rsid w:val="008761A3"/>
    <w:rsid w:val="00877202"/>
    <w:rsid w:val="008772D9"/>
    <w:rsid w:val="008776A8"/>
    <w:rsid w:val="00877856"/>
    <w:rsid w:val="00877F3E"/>
    <w:rsid w:val="00880942"/>
    <w:rsid w:val="00880D37"/>
    <w:rsid w:val="00881130"/>
    <w:rsid w:val="0088223A"/>
    <w:rsid w:val="008826EC"/>
    <w:rsid w:val="0088273C"/>
    <w:rsid w:val="00882872"/>
    <w:rsid w:val="00882EA2"/>
    <w:rsid w:val="008831BC"/>
    <w:rsid w:val="008837E5"/>
    <w:rsid w:val="00883C13"/>
    <w:rsid w:val="00883E1E"/>
    <w:rsid w:val="0088420E"/>
    <w:rsid w:val="00884ECD"/>
    <w:rsid w:val="00885009"/>
    <w:rsid w:val="00885654"/>
    <w:rsid w:val="0088565D"/>
    <w:rsid w:val="0088594F"/>
    <w:rsid w:val="00885FB9"/>
    <w:rsid w:val="008863FF"/>
    <w:rsid w:val="008865BC"/>
    <w:rsid w:val="00886C85"/>
    <w:rsid w:val="008874E2"/>
    <w:rsid w:val="00887861"/>
    <w:rsid w:val="00887AC3"/>
    <w:rsid w:val="0089007E"/>
    <w:rsid w:val="00890412"/>
    <w:rsid w:val="0089049F"/>
    <w:rsid w:val="00890645"/>
    <w:rsid w:val="00891CEA"/>
    <w:rsid w:val="00891FC7"/>
    <w:rsid w:val="008920F3"/>
    <w:rsid w:val="0089287C"/>
    <w:rsid w:val="008931E3"/>
    <w:rsid w:val="00893C98"/>
    <w:rsid w:val="00893C99"/>
    <w:rsid w:val="008945F9"/>
    <w:rsid w:val="0089475A"/>
    <w:rsid w:val="008949DE"/>
    <w:rsid w:val="00894D0E"/>
    <w:rsid w:val="00895047"/>
    <w:rsid w:val="00895D1B"/>
    <w:rsid w:val="008963E5"/>
    <w:rsid w:val="00896851"/>
    <w:rsid w:val="0089752C"/>
    <w:rsid w:val="0089763C"/>
    <w:rsid w:val="00897B0B"/>
    <w:rsid w:val="00897C0B"/>
    <w:rsid w:val="008A081A"/>
    <w:rsid w:val="008A09D7"/>
    <w:rsid w:val="008A0B09"/>
    <w:rsid w:val="008A12B2"/>
    <w:rsid w:val="008A162F"/>
    <w:rsid w:val="008A18E1"/>
    <w:rsid w:val="008A25A0"/>
    <w:rsid w:val="008A2BD0"/>
    <w:rsid w:val="008A32C6"/>
    <w:rsid w:val="008A347E"/>
    <w:rsid w:val="008A4719"/>
    <w:rsid w:val="008A47E7"/>
    <w:rsid w:val="008A4AAD"/>
    <w:rsid w:val="008A589D"/>
    <w:rsid w:val="008A5E44"/>
    <w:rsid w:val="008A650F"/>
    <w:rsid w:val="008A6A0E"/>
    <w:rsid w:val="008A6ECE"/>
    <w:rsid w:val="008A6FA9"/>
    <w:rsid w:val="008A7472"/>
    <w:rsid w:val="008B014B"/>
    <w:rsid w:val="008B0BCD"/>
    <w:rsid w:val="008B0E56"/>
    <w:rsid w:val="008B1D48"/>
    <w:rsid w:val="008B262B"/>
    <w:rsid w:val="008B33B1"/>
    <w:rsid w:val="008B35E8"/>
    <w:rsid w:val="008B4110"/>
    <w:rsid w:val="008B4400"/>
    <w:rsid w:val="008B4B6D"/>
    <w:rsid w:val="008B581C"/>
    <w:rsid w:val="008B5A41"/>
    <w:rsid w:val="008B5AE3"/>
    <w:rsid w:val="008B60FD"/>
    <w:rsid w:val="008B6754"/>
    <w:rsid w:val="008B697F"/>
    <w:rsid w:val="008B6A83"/>
    <w:rsid w:val="008B7771"/>
    <w:rsid w:val="008B7C5A"/>
    <w:rsid w:val="008C0D4F"/>
    <w:rsid w:val="008C0E88"/>
    <w:rsid w:val="008C22E9"/>
    <w:rsid w:val="008C26C0"/>
    <w:rsid w:val="008C2849"/>
    <w:rsid w:val="008C2DEE"/>
    <w:rsid w:val="008C3230"/>
    <w:rsid w:val="008C3B63"/>
    <w:rsid w:val="008C45F2"/>
    <w:rsid w:val="008C502B"/>
    <w:rsid w:val="008C5AC1"/>
    <w:rsid w:val="008C5CF4"/>
    <w:rsid w:val="008C73A6"/>
    <w:rsid w:val="008C741F"/>
    <w:rsid w:val="008C78C4"/>
    <w:rsid w:val="008C7CC0"/>
    <w:rsid w:val="008D0127"/>
    <w:rsid w:val="008D1B43"/>
    <w:rsid w:val="008D1BFE"/>
    <w:rsid w:val="008D3553"/>
    <w:rsid w:val="008D45BB"/>
    <w:rsid w:val="008D474E"/>
    <w:rsid w:val="008D4755"/>
    <w:rsid w:val="008D59DF"/>
    <w:rsid w:val="008D5ABC"/>
    <w:rsid w:val="008D6157"/>
    <w:rsid w:val="008D6642"/>
    <w:rsid w:val="008D6702"/>
    <w:rsid w:val="008D6E9A"/>
    <w:rsid w:val="008D6FB7"/>
    <w:rsid w:val="008D7CD8"/>
    <w:rsid w:val="008E0119"/>
    <w:rsid w:val="008E01E0"/>
    <w:rsid w:val="008E0631"/>
    <w:rsid w:val="008E1049"/>
    <w:rsid w:val="008E1445"/>
    <w:rsid w:val="008E151F"/>
    <w:rsid w:val="008E1A2D"/>
    <w:rsid w:val="008E238C"/>
    <w:rsid w:val="008E3A13"/>
    <w:rsid w:val="008E4A7C"/>
    <w:rsid w:val="008E51A5"/>
    <w:rsid w:val="008E5204"/>
    <w:rsid w:val="008E53BE"/>
    <w:rsid w:val="008E5575"/>
    <w:rsid w:val="008E5836"/>
    <w:rsid w:val="008E5B56"/>
    <w:rsid w:val="008E5EE6"/>
    <w:rsid w:val="008E6010"/>
    <w:rsid w:val="008E6DB6"/>
    <w:rsid w:val="008E709A"/>
    <w:rsid w:val="008E71BA"/>
    <w:rsid w:val="008E752D"/>
    <w:rsid w:val="008E75B9"/>
    <w:rsid w:val="008E7AA0"/>
    <w:rsid w:val="008E7AA4"/>
    <w:rsid w:val="008E7C0A"/>
    <w:rsid w:val="008F09ED"/>
    <w:rsid w:val="008F0BAF"/>
    <w:rsid w:val="008F16E0"/>
    <w:rsid w:val="008F1967"/>
    <w:rsid w:val="008F1D27"/>
    <w:rsid w:val="008F2327"/>
    <w:rsid w:val="008F25E6"/>
    <w:rsid w:val="008F26EA"/>
    <w:rsid w:val="008F2ABD"/>
    <w:rsid w:val="008F2E6A"/>
    <w:rsid w:val="008F337E"/>
    <w:rsid w:val="008F3BAA"/>
    <w:rsid w:val="008F3EE7"/>
    <w:rsid w:val="008F4039"/>
    <w:rsid w:val="008F47DE"/>
    <w:rsid w:val="008F4890"/>
    <w:rsid w:val="008F4B7A"/>
    <w:rsid w:val="008F4ED5"/>
    <w:rsid w:val="008F5BF5"/>
    <w:rsid w:val="008F5DAE"/>
    <w:rsid w:val="008F6332"/>
    <w:rsid w:val="008F70EC"/>
    <w:rsid w:val="00900BD8"/>
    <w:rsid w:val="00901670"/>
    <w:rsid w:val="00901AD7"/>
    <w:rsid w:val="00901BCA"/>
    <w:rsid w:val="00902268"/>
    <w:rsid w:val="00902B6B"/>
    <w:rsid w:val="00903591"/>
    <w:rsid w:val="009036A8"/>
    <w:rsid w:val="0090379E"/>
    <w:rsid w:val="00904194"/>
    <w:rsid w:val="0090459B"/>
    <w:rsid w:val="0090467B"/>
    <w:rsid w:val="00904808"/>
    <w:rsid w:val="00904C88"/>
    <w:rsid w:val="00904DF6"/>
    <w:rsid w:val="00905641"/>
    <w:rsid w:val="0090564F"/>
    <w:rsid w:val="00905D3C"/>
    <w:rsid w:val="009063FA"/>
    <w:rsid w:val="00907191"/>
    <w:rsid w:val="009071F5"/>
    <w:rsid w:val="00907343"/>
    <w:rsid w:val="00907925"/>
    <w:rsid w:val="0091064E"/>
    <w:rsid w:val="009106D5"/>
    <w:rsid w:val="00910722"/>
    <w:rsid w:val="00910EFA"/>
    <w:rsid w:val="009111A7"/>
    <w:rsid w:val="00911CA7"/>
    <w:rsid w:val="0091271D"/>
    <w:rsid w:val="00912C60"/>
    <w:rsid w:val="00912CC3"/>
    <w:rsid w:val="009133F2"/>
    <w:rsid w:val="00913502"/>
    <w:rsid w:val="009137B1"/>
    <w:rsid w:val="009140F7"/>
    <w:rsid w:val="00914BBE"/>
    <w:rsid w:val="00914F21"/>
    <w:rsid w:val="00915228"/>
    <w:rsid w:val="00915F24"/>
    <w:rsid w:val="0091650F"/>
    <w:rsid w:val="00916B18"/>
    <w:rsid w:val="00917A62"/>
    <w:rsid w:val="0092052F"/>
    <w:rsid w:val="009205C4"/>
    <w:rsid w:val="00920CB2"/>
    <w:rsid w:val="00921114"/>
    <w:rsid w:val="009216A3"/>
    <w:rsid w:val="009218EF"/>
    <w:rsid w:val="00921B37"/>
    <w:rsid w:val="0092236D"/>
    <w:rsid w:val="00922DA0"/>
    <w:rsid w:val="009235E5"/>
    <w:rsid w:val="00923FFF"/>
    <w:rsid w:val="0092415A"/>
    <w:rsid w:val="00924214"/>
    <w:rsid w:val="0092475B"/>
    <w:rsid w:val="00924858"/>
    <w:rsid w:val="009248B8"/>
    <w:rsid w:val="009249E1"/>
    <w:rsid w:val="009257E9"/>
    <w:rsid w:val="00926290"/>
    <w:rsid w:val="00926DD5"/>
    <w:rsid w:val="00926E7E"/>
    <w:rsid w:val="009275C9"/>
    <w:rsid w:val="00927662"/>
    <w:rsid w:val="00927BB3"/>
    <w:rsid w:val="00931459"/>
    <w:rsid w:val="009322B5"/>
    <w:rsid w:val="00932ABA"/>
    <w:rsid w:val="0093381D"/>
    <w:rsid w:val="00933B6E"/>
    <w:rsid w:val="00933CBC"/>
    <w:rsid w:val="009347B0"/>
    <w:rsid w:val="009366AD"/>
    <w:rsid w:val="00936A52"/>
    <w:rsid w:val="00937786"/>
    <w:rsid w:val="009378FF"/>
    <w:rsid w:val="00940131"/>
    <w:rsid w:val="009402DF"/>
    <w:rsid w:val="0094031F"/>
    <w:rsid w:val="0094150E"/>
    <w:rsid w:val="00941C88"/>
    <w:rsid w:val="00942324"/>
    <w:rsid w:val="00942736"/>
    <w:rsid w:val="009428E5"/>
    <w:rsid w:val="009433F3"/>
    <w:rsid w:val="009434EC"/>
    <w:rsid w:val="0094353F"/>
    <w:rsid w:val="00943607"/>
    <w:rsid w:val="009457D9"/>
    <w:rsid w:val="00945882"/>
    <w:rsid w:val="0094597B"/>
    <w:rsid w:val="009460C7"/>
    <w:rsid w:val="00946527"/>
    <w:rsid w:val="00947917"/>
    <w:rsid w:val="009500D9"/>
    <w:rsid w:val="00950336"/>
    <w:rsid w:val="009510CF"/>
    <w:rsid w:val="009519E4"/>
    <w:rsid w:val="009537BC"/>
    <w:rsid w:val="0095477C"/>
    <w:rsid w:val="00954E6B"/>
    <w:rsid w:val="009552C3"/>
    <w:rsid w:val="009555D3"/>
    <w:rsid w:val="00956ADE"/>
    <w:rsid w:val="0095733B"/>
    <w:rsid w:val="009574E4"/>
    <w:rsid w:val="00957E2D"/>
    <w:rsid w:val="00957E95"/>
    <w:rsid w:val="009604E4"/>
    <w:rsid w:val="009609E9"/>
    <w:rsid w:val="00960B45"/>
    <w:rsid w:val="00960D7A"/>
    <w:rsid w:val="0096177E"/>
    <w:rsid w:val="00961D90"/>
    <w:rsid w:val="00961DAC"/>
    <w:rsid w:val="009625E6"/>
    <w:rsid w:val="00962B4B"/>
    <w:rsid w:val="00962C00"/>
    <w:rsid w:val="0096311F"/>
    <w:rsid w:val="009633A0"/>
    <w:rsid w:val="00963727"/>
    <w:rsid w:val="00963A7D"/>
    <w:rsid w:val="00963AAE"/>
    <w:rsid w:val="00963BF1"/>
    <w:rsid w:val="00963D2F"/>
    <w:rsid w:val="00964FE0"/>
    <w:rsid w:val="00965AFD"/>
    <w:rsid w:val="00965D26"/>
    <w:rsid w:val="009668E5"/>
    <w:rsid w:val="009669FB"/>
    <w:rsid w:val="00966B27"/>
    <w:rsid w:val="00971623"/>
    <w:rsid w:val="0097215D"/>
    <w:rsid w:val="009721D1"/>
    <w:rsid w:val="00972251"/>
    <w:rsid w:val="009724E9"/>
    <w:rsid w:val="0097291C"/>
    <w:rsid w:val="00972DE6"/>
    <w:rsid w:val="00973722"/>
    <w:rsid w:val="00973DC0"/>
    <w:rsid w:val="00974671"/>
    <w:rsid w:val="0097522C"/>
    <w:rsid w:val="00975730"/>
    <w:rsid w:val="00976511"/>
    <w:rsid w:val="00976D7F"/>
    <w:rsid w:val="00976D87"/>
    <w:rsid w:val="00976E8F"/>
    <w:rsid w:val="0097732C"/>
    <w:rsid w:val="00977A07"/>
    <w:rsid w:val="00977AF6"/>
    <w:rsid w:val="0098006A"/>
    <w:rsid w:val="00980826"/>
    <w:rsid w:val="00980BC9"/>
    <w:rsid w:val="00980CC6"/>
    <w:rsid w:val="00981402"/>
    <w:rsid w:val="0098153A"/>
    <w:rsid w:val="00981D7B"/>
    <w:rsid w:val="00981D9D"/>
    <w:rsid w:val="0098234E"/>
    <w:rsid w:val="0098235E"/>
    <w:rsid w:val="009824DF"/>
    <w:rsid w:val="0098308E"/>
    <w:rsid w:val="0098423B"/>
    <w:rsid w:val="00984AFB"/>
    <w:rsid w:val="00984FAC"/>
    <w:rsid w:val="0098502B"/>
    <w:rsid w:val="00985121"/>
    <w:rsid w:val="00985486"/>
    <w:rsid w:val="00985B61"/>
    <w:rsid w:val="00985C1E"/>
    <w:rsid w:val="00985F29"/>
    <w:rsid w:val="009865D1"/>
    <w:rsid w:val="00986D9E"/>
    <w:rsid w:val="009870B0"/>
    <w:rsid w:val="00987173"/>
    <w:rsid w:val="009871B6"/>
    <w:rsid w:val="00990829"/>
    <w:rsid w:val="00990B3E"/>
    <w:rsid w:val="00990F19"/>
    <w:rsid w:val="00991421"/>
    <w:rsid w:val="00993279"/>
    <w:rsid w:val="00993A44"/>
    <w:rsid w:val="00994727"/>
    <w:rsid w:val="0099551C"/>
    <w:rsid w:val="00995AE6"/>
    <w:rsid w:val="00995E67"/>
    <w:rsid w:val="00996D36"/>
    <w:rsid w:val="00996F1B"/>
    <w:rsid w:val="00997658"/>
    <w:rsid w:val="009A00F5"/>
    <w:rsid w:val="009A0502"/>
    <w:rsid w:val="009A0C50"/>
    <w:rsid w:val="009A0DFE"/>
    <w:rsid w:val="009A0F1A"/>
    <w:rsid w:val="009A18D0"/>
    <w:rsid w:val="009A19F7"/>
    <w:rsid w:val="009A1B20"/>
    <w:rsid w:val="009A2E37"/>
    <w:rsid w:val="009A3392"/>
    <w:rsid w:val="009A3432"/>
    <w:rsid w:val="009A3633"/>
    <w:rsid w:val="009A39F8"/>
    <w:rsid w:val="009A44B0"/>
    <w:rsid w:val="009A46AA"/>
    <w:rsid w:val="009A4F86"/>
    <w:rsid w:val="009A50E3"/>
    <w:rsid w:val="009A5E34"/>
    <w:rsid w:val="009A741B"/>
    <w:rsid w:val="009A7AEC"/>
    <w:rsid w:val="009B0035"/>
    <w:rsid w:val="009B1B12"/>
    <w:rsid w:val="009B1F40"/>
    <w:rsid w:val="009B246B"/>
    <w:rsid w:val="009B2881"/>
    <w:rsid w:val="009B2F36"/>
    <w:rsid w:val="009B3273"/>
    <w:rsid w:val="009B32A2"/>
    <w:rsid w:val="009B3526"/>
    <w:rsid w:val="009B36A7"/>
    <w:rsid w:val="009B4AF0"/>
    <w:rsid w:val="009B4B3C"/>
    <w:rsid w:val="009B5A53"/>
    <w:rsid w:val="009B66FD"/>
    <w:rsid w:val="009B6937"/>
    <w:rsid w:val="009B6B3D"/>
    <w:rsid w:val="009B6D07"/>
    <w:rsid w:val="009B70EA"/>
    <w:rsid w:val="009B7143"/>
    <w:rsid w:val="009B7416"/>
    <w:rsid w:val="009B78D1"/>
    <w:rsid w:val="009B79E2"/>
    <w:rsid w:val="009B7D6D"/>
    <w:rsid w:val="009C1216"/>
    <w:rsid w:val="009C19D5"/>
    <w:rsid w:val="009C258B"/>
    <w:rsid w:val="009C25F6"/>
    <w:rsid w:val="009C2FBB"/>
    <w:rsid w:val="009C326F"/>
    <w:rsid w:val="009C3AA7"/>
    <w:rsid w:val="009C4211"/>
    <w:rsid w:val="009C49D0"/>
    <w:rsid w:val="009C4E46"/>
    <w:rsid w:val="009C56F6"/>
    <w:rsid w:val="009C570D"/>
    <w:rsid w:val="009C57A2"/>
    <w:rsid w:val="009C5AF1"/>
    <w:rsid w:val="009C5FE9"/>
    <w:rsid w:val="009C70EC"/>
    <w:rsid w:val="009D0182"/>
    <w:rsid w:val="009D02B0"/>
    <w:rsid w:val="009D0CF9"/>
    <w:rsid w:val="009D11AF"/>
    <w:rsid w:val="009D1E53"/>
    <w:rsid w:val="009D26AC"/>
    <w:rsid w:val="009D27C5"/>
    <w:rsid w:val="009D2D26"/>
    <w:rsid w:val="009D3258"/>
    <w:rsid w:val="009D35E4"/>
    <w:rsid w:val="009D3D1A"/>
    <w:rsid w:val="009D589F"/>
    <w:rsid w:val="009D5A0A"/>
    <w:rsid w:val="009D6671"/>
    <w:rsid w:val="009D6C8B"/>
    <w:rsid w:val="009D6EFD"/>
    <w:rsid w:val="009D75A4"/>
    <w:rsid w:val="009D7623"/>
    <w:rsid w:val="009D7D12"/>
    <w:rsid w:val="009D7D40"/>
    <w:rsid w:val="009D7E01"/>
    <w:rsid w:val="009E0784"/>
    <w:rsid w:val="009E08C1"/>
    <w:rsid w:val="009E12F5"/>
    <w:rsid w:val="009E1597"/>
    <w:rsid w:val="009E1AE5"/>
    <w:rsid w:val="009E1DA8"/>
    <w:rsid w:val="009E232E"/>
    <w:rsid w:val="009E23C6"/>
    <w:rsid w:val="009E3026"/>
    <w:rsid w:val="009E3413"/>
    <w:rsid w:val="009E3B2D"/>
    <w:rsid w:val="009E4C8B"/>
    <w:rsid w:val="009E543B"/>
    <w:rsid w:val="009E5649"/>
    <w:rsid w:val="009E5810"/>
    <w:rsid w:val="009E5A7F"/>
    <w:rsid w:val="009E6AF3"/>
    <w:rsid w:val="009E6FA3"/>
    <w:rsid w:val="009E7458"/>
    <w:rsid w:val="009E7731"/>
    <w:rsid w:val="009F0E21"/>
    <w:rsid w:val="009F0E5D"/>
    <w:rsid w:val="009F0EC2"/>
    <w:rsid w:val="009F43A9"/>
    <w:rsid w:val="009F4969"/>
    <w:rsid w:val="009F4C4A"/>
    <w:rsid w:val="009F54F8"/>
    <w:rsid w:val="009F589C"/>
    <w:rsid w:val="009F6086"/>
    <w:rsid w:val="009F63FF"/>
    <w:rsid w:val="009F7B6C"/>
    <w:rsid w:val="00A008D5"/>
    <w:rsid w:val="00A00A52"/>
    <w:rsid w:val="00A01213"/>
    <w:rsid w:val="00A01772"/>
    <w:rsid w:val="00A01A66"/>
    <w:rsid w:val="00A01C3E"/>
    <w:rsid w:val="00A01E42"/>
    <w:rsid w:val="00A01E64"/>
    <w:rsid w:val="00A0229F"/>
    <w:rsid w:val="00A02A39"/>
    <w:rsid w:val="00A02BB6"/>
    <w:rsid w:val="00A0316B"/>
    <w:rsid w:val="00A040C0"/>
    <w:rsid w:val="00A0423A"/>
    <w:rsid w:val="00A04EBF"/>
    <w:rsid w:val="00A05259"/>
    <w:rsid w:val="00A056F8"/>
    <w:rsid w:val="00A064D8"/>
    <w:rsid w:val="00A06B99"/>
    <w:rsid w:val="00A06E89"/>
    <w:rsid w:val="00A0708A"/>
    <w:rsid w:val="00A07B40"/>
    <w:rsid w:val="00A10025"/>
    <w:rsid w:val="00A1061D"/>
    <w:rsid w:val="00A108FC"/>
    <w:rsid w:val="00A10E98"/>
    <w:rsid w:val="00A11735"/>
    <w:rsid w:val="00A117C5"/>
    <w:rsid w:val="00A121E0"/>
    <w:rsid w:val="00A12ADC"/>
    <w:rsid w:val="00A12DDD"/>
    <w:rsid w:val="00A135D7"/>
    <w:rsid w:val="00A14E5A"/>
    <w:rsid w:val="00A15B97"/>
    <w:rsid w:val="00A15D00"/>
    <w:rsid w:val="00A15E26"/>
    <w:rsid w:val="00A15E84"/>
    <w:rsid w:val="00A15F2D"/>
    <w:rsid w:val="00A16222"/>
    <w:rsid w:val="00A20710"/>
    <w:rsid w:val="00A2242B"/>
    <w:rsid w:val="00A22AAD"/>
    <w:rsid w:val="00A22F89"/>
    <w:rsid w:val="00A22FEF"/>
    <w:rsid w:val="00A235E2"/>
    <w:rsid w:val="00A237D1"/>
    <w:rsid w:val="00A2399C"/>
    <w:rsid w:val="00A23B21"/>
    <w:rsid w:val="00A23CC9"/>
    <w:rsid w:val="00A25570"/>
    <w:rsid w:val="00A25CBB"/>
    <w:rsid w:val="00A26224"/>
    <w:rsid w:val="00A26347"/>
    <w:rsid w:val="00A269E7"/>
    <w:rsid w:val="00A26E36"/>
    <w:rsid w:val="00A2701C"/>
    <w:rsid w:val="00A30B3E"/>
    <w:rsid w:val="00A326F3"/>
    <w:rsid w:val="00A3282B"/>
    <w:rsid w:val="00A32E8E"/>
    <w:rsid w:val="00A33999"/>
    <w:rsid w:val="00A342A2"/>
    <w:rsid w:val="00A344A8"/>
    <w:rsid w:val="00A34740"/>
    <w:rsid w:val="00A34954"/>
    <w:rsid w:val="00A34B6A"/>
    <w:rsid w:val="00A34B74"/>
    <w:rsid w:val="00A34CD6"/>
    <w:rsid w:val="00A35765"/>
    <w:rsid w:val="00A35A72"/>
    <w:rsid w:val="00A35D69"/>
    <w:rsid w:val="00A35D95"/>
    <w:rsid w:val="00A36284"/>
    <w:rsid w:val="00A362DE"/>
    <w:rsid w:val="00A3684D"/>
    <w:rsid w:val="00A4002A"/>
    <w:rsid w:val="00A405D6"/>
    <w:rsid w:val="00A4074F"/>
    <w:rsid w:val="00A40EC1"/>
    <w:rsid w:val="00A41557"/>
    <w:rsid w:val="00A415F5"/>
    <w:rsid w:val="00A4165C"/>
    <w:rsid w:val="00A418DC"/>
    <w:rsid w:val="00A41FAF"/>
    <w:rsid w:val="00A4264C"/>
    <w:rsid w:val="00A42ECC"/>
    <w:rsid w:val="00A433B5"/>
    <w:rsid w:val="00A43A04"/>
    <w:rsid w:val="00A440EF"/>
    <w:rsid w:val="00A44263"/>
    <w:rsid w:val="00A4435E"/>
    <w:rsid w:val="00A44D40"/>
    <w:rsid w:val="00A45A56"/>
    <w:rsid w:val="00A45B18"/>
    <w:rsid w:val="00A46596"/>
    <w:rsid w:val="00A4676F"/>
    <w:rsid w:val="00A46B8D"/>
    <w:rsid w:val="00A46F4B"/>
    <w:rsid w:val="00A47C14"/>
    <w:rsid w:val="00A47FE6"/>
    <w:rsid w:val="00A50AAB"/>
    <w:rsid w:val="00A50D34"/>
    <w:rsid w:val="00A50FA4"/>
    <w:rsid w:val="00A50FEB"/>
    <w:rsid w:val="00A510FF"/>
    <w:rsid w:val="00A5163E"/>
    <w:rsid w:val="00A51864"/>
    <w:rsid w:val="00A51A82"/>
    <w:rsid w:val="00A51B78"/>
    <w:rsid w:val="00A51BFD"/>
    <w:rsid w:val="00A51CBC"/>
    <w:rsid w:val="00A528AD"/>
    <w:rsid w:val="00A52CC0"/>
    <w:rsid w:val="00A531EA"/>
    <w:rsid w:val="00A53513"/>
    <w:rsid w:val="00A53774"/>
    <w:rsid w:val="00A53F8C"/>
    <w:rsid w:val="00A5467C"/>
    <w:rsid w:val="00A54AAD"/>
    <w:rsid w:val="00A54F71"/>
    <w:rsid w:val="00A55AF4"/>
    <w:rsid w:val="00A55B95"/>
    <w:rsid w:val="00A5606D"/>
    <w:rsid w:val="00A56AE0"/>
    <w:rsid w:val="00A57D35"/>
    <w:rsid w:val="00A57EF0"/>
    <w:rsid w:val="00A60312"/>
    <w:rsid w:val="00A60AB4"/>
    <w:rsid w:val="00A6141A"/>
    <w:rsid w:val="00A6238D"/>
    <w:rsid w:val="00A62B4C"/>
    <w:rsid w:val="00A630A0"/>
    <w:rsid w:val="00A64078"/>
    <w:rsid w:val="00A64276"/>
    <w:rsid w:val="00A6475F"/>
    <w:rsid w:val="00A64B58"/>
    <w:rsid w:val="00A6576B"/>
    <w:rsid w:val="00A65C90"/>
    <w:rsid w:val="00A65CD2"/>
    <w:rsid w:val="00A6656B"/>
    <w:rsid w:val="00A66B9F"/>
    <w:rsid w:val="00A67C1A"/>
    <w:rsid w:val="00A67F9D"/>
    <w:rsid w:val="00A703C5"/>
    <w:rsid w:val="00A714C8"/>
    <w:rsid w:val="00A71E3B"/>
    <w:rsid w:val="00A7206A"/>
    <w:rsid w:val="00A72581"/>
    <w:rsid w:val="00A72DB7"/>
    <w:rsid w:val="00A744DA"/>
    <w:rsid w:val="00A74F0E"/>
    <w:rsid w:val="00A74F53"/>
    <w:rsid w:val="00A75690"/>
    <w:rsid w:val="00A75AC6"/>
    <w:rsid w:val="00A75CB5"/>
    <w:rsid w:val="00A7614B"/>
    <w:rsid w:val="00A76188"/>
    <w:rsid w:val="00A767D3"/>
    <w:rsid w:val="00A77663"/>
    <w:rsid w:val="00A778CA"/>
    <w:rsid w:val="00A8063B"/>
    <w:rsid w:val="00A806E5"/>
    <w:rsid w:val="00A80701"/>
    <w:rsid w:val="00A808F3"/>
    <w:rsid w:val="00A80A9D"/>
    <w:rsid w:val="00A812FC"/>
    <w:rsid w:val="00A81413"/>
    <w:rsid w:val="00A8178B"/>
    <w:rsid w:val="00A81989"/>
    <w:rsid w:val="00A8219B"/>
    <w:rsid w:val="00A822DD"/>
    <w:rsid w:val="00A82897"/>
    <w:rsid w:val="00A82B34"/>
    <w:rsid w:val="00A84088"/>
    <w:rsid w:val="00A850DC"/>
    <w:rsid w:val="00A85531"/>
    <w:rsid w:val="00A85576"/>
    <w:rsid w:val="00A85BCD"/>
    <w:rsid w:val="00A85E44"/>
    <w:rsid w:val="00A86C8E"/>
    <w:rsid w:val="00A875DC"/>
    <w:rsid w:val="00A87B73"/>
    <w:rsid w:val="00A903ED"/>
    <w:rsid w:val="00A90C5E"/>
    <w:rsid w:val="00A9126F"/>
    <w:rsid w:val="00A912D8"/>
    <w:rsid w:val="00A91376"/>
    <w:rsid w:val="00A913DE"/>
    <w:rsid w:val="00A91427"/>
    <w:rsid w:val="00A91CFA"/>
    <w:rsid w:val="00A92CCD"/>
    <w:rsid w:val="00A92D08"/>
    <w:rsid w:val="00A92F55"/>
    <w:rsid w:val="00A93604"/>
    <w:rsid w:val="00A94417"/>
    <w:rsid w:val="00A949A3"/>
    <w:rsid w:val="00A94A72"/>
    <w:rsid w:val="00A94BA3"/>
    <w:rsid w:val="00A94C88"/>
    <w:rsid w:val="00A94FEF"/>
    <w:rsid w:val="00A950E1"/>
    <w:rsid w:val="00A953E4"/>
    <w:rsid w:val="00A95A22"/>
    <w:rsid w:val="00A97892"/>
    <w:rsid w:val="00A97CA9"/>
    <w:rsid w:val="00AA0429"/>
    <w:rsid w:val="00AA0966"/>
    <w:rsid w:val="00AA0C2C"/>
    <w:rsid w:val="00AA0C62"/>
    <w:rsid w:val="00AA1CA9"/>
    <w:rsid w:val="00AA4AC2"/>
    <w:rsid w:val="00AA4D4B"/>
    <w:rsid w:val="00AA66F0"/>
    <w:rsid w:val="00AA79FA"/>
    <w:rsid w:val="00AA7A86"/>
    <w:rsid w:val="00AB02E9"/>
    <w:rsid w:val="00AB11BB"/>
    <w:rsid w:val="00AB21F6"/>
    <w:rsid w:val="00AB2334"/>
    <w:rsid w:val="00AB23FD"/>
    <w:rsid w:val="00AB27D4"/>
    <w:rsid w:val="00AB2ACC"/>
    <w:rsid w:val="00AB374D"/>
    <w:rsid w:val="00AB3B4C"/>
    <w:rsid w:val="00AB488E"/>
    <w:rsid w:val="00AB4998"/>
    <w:rsid w:val="00AB53A7"/>
    <w:rsid w:val="00AB564E"/>
    <w:rsid w:val="00AB56C4"/>
    <w:rsid w:val="00AB6214"/>
    <w:rsid w:val="00AB69E7"/>
    <w:rsid w:val="00AC0098"/>
    <w:rsid w:val="00AC0543"/>
    <w:rsid w:val="00AC072F"/>
    <w:rsid w:val="00AC08D0"/>
    <w:rsid w:val="00AC0C72"/>
    <w:rsid w:val="00AC1C79"/>
    <w:rsid w:val="00AC273C"/>
    <w:rsid w:val="00AC278F"/>
    <w:rsid w:val="00AC29E1"/>
    <w:rsid w:val="00AC2EDE"/>
    <w:rsid w:val="00AC3177"/>
    <w:rsid w:val="00AC3554"/>
    <w:rsid w:val="00AC37A8"/>
    <w:rsid w:val="00AC38E5"/>
    <w:rsid w:val="00AC3908"/>
    <w:rsid w:val="00AC3B31"/>
    <w:rsid w:val="00AC3C61"/>
    <w:rsid w:val="00AC4628"/>
    <w:rsid w:val="00AC5755"/>
    <w:rsid w:val="00AC58E0"/>
    <w:rsid w:val="00AC611D"/>
    <w:rsid w:val="00AC6F2B"/>
    <w:rsid w:val="00AC6F4F"/>
    <w:rsid w:val="00AC7721"/>
    <w:rsid w:val="00AD01F7"/>
    <w:rsid w:val="00AD08F8"/>
    <w:rsid w:val="00AD1252"/>
    <w:rsid w:val="00AD14D0"/>
    <w:rsid w:val="00AD1BFE"/>
    <w:rsid w:val="00AD247F"/>
    <w:rsid w:val="00AD2493"/>
    <w:rsid w:val="00AD2548"/>
    <w:rsid w:val="00AD31C2"/>
    <w:rsid w:val="00AD393C"/>
    <w:rsid w:val="00AD3B16"/>
    <w:rsid w:val="00AD3B4E"/>
    <w:rsid w:val="00AD3D85"/>
    <w:rsid w:val="00AD418C"/>
    <w:rsid w:val="00AD451D"/>
    <w:rsid w:val="00AD460B"/>
    <w:rsid w:val="00AD4A8E"/>
    <w:rsid w:val="00AD4CCA"/>
    <w:rsid w:val="00AD4D60"/>
    <w:rsid w:val="00AD50DF"/>
    <w:rsid w:val="00AD5749"/>
    <w:rsid w:val="00AD59AC"/>
    <w:rsid w:val="00AD5A07"/>
    <w:rsid w:val="00AD5AD7"/>
    <w:rsid w:val="00AD5CD0"/>
    <w:rsid w:val="00AD5E50"/>
    <w:rsid w:val="00AD6183"/>
    <w:rsid w:val="00AD6292"/>
    <w:rsid w:val="00AD634F"/>
    <w:rsid w:val="00AD6484"/>
    <w:rsid w:val="00AD75F1"/>
    <w:rsid w:val="00AD7BF4"/>
    <w:rsid w:val="00AE01E2"/>
    <w:rsid w:val="00AE1495"/>
    <w:rsid w:val="00AE1BF5"/>
    <w:rsid w:val="00AE1E12"/>
    <w:rsid w:val="00AE2079"/>
    <w:rsid w:val="00AE26DD"/>
    <w:rsid w:val="00AE2C9C"/>
    <w:rsid w:val="00AE3C08"/>
    <w:rsid w:val="00AE3D64"/>
    <w:rsid w:val="00AE3D92"/>
    <w:rsid w:val="00AE3E18"/>
    <w:rsid w:val="00AE4567"/>
    <w:rsid w:val="00AE4AC7"/>
    <w:rsid w:val="00AE53DA"/>
    <w:rsid w:val="00AE540B"/>
    <w:rsid w:val="00AE6EA9"/>
    <w:rsid w:val="00AE7239"/>
    <w:rsid w:val="00AE7441"/>
    <w:rsid w:val="00AE7F2F"/>
    <w:rsid w:val="00AF00AD"/>
    <w:rsid w:val="00AF11D5"/>
    <w:rsid w:val="00AF16E2"/>
    <w:rsid w:val="00AF1C62"/>
    <w:rsid w:val="00AF1EAE"/>
    <w:rsid w:val="00AF1FF4"/>
    <w:rsid w:val="00AF216C"/>
    <w:rsid w:val="00AF25C8"/>
    <w:rsid w:val="00AF286F"/>
    <w:rsid w:val="00AF29FC"/>
    <w:rsid w:val="00AF364B"/>
    <w:rsid w:val="00AF3C18"/>
    <w:rsid w:val="00AF40BF"/>
    <w:rsid w:val="00AF48F3"/>
    <w:rsid w:val="00AF4A0C"/>
    <w:rsid w:val="00AF4ED9"/>
    <w:rsid w:val="00AF4FFA"/>
    <w:rsid w:val="00AF6886"/>
    <w:rsid w:val="00AF74AC"/>
    <w:rsid w:val="00AF78E9"/>
    <w:rsid w:val="00AF7A4F"/>
    <w:rsid w:val="00AF7AAF"/>
    <w:rsid w:val="00B00A5F"/>
    <w:rsid w:val="00B01A46"/>
    <w:rsid w:val="00B01E0D"/>
    <w:rsid w:val="00B020A2"/>
    <w:rsid w:val="00B02EA7"/>
    <w:rsid w:val="00B05D21"/>
    <w:rsid w:val="00B06A81"/>
    <w:rsid w:val="00B06F28"/>
    <w:rsid w:val="00B1021C"/>
    <w:rsid w:val="00B103B2"/>
    <w:rsid w:val="00B104CA"/>
    <w:rsid w:val="00B10736"/>
    <w:rsid w:val="00B10CEF"/>
    <w:rsid w:val="00B10ED4"/>
    <w:rsid w:val="00B118D4"/>
    <w:rsid w:val="00B120EF"/>
    <w:rsid w:val="00B148C2"/>
    <w:rsid w:val="00B14973"/>
    <w:rsid w:val="00B15C8F"/>
    <w:rsid w:val="00B16351"/>
    <w:rsid w:val="00B163CB"/>
    <w:rsid w:val="00B16508"/>
    <w:rsid w:val="00B16531"/>
    <w:rsid w:val="00B16D19"/>
    <w:rsid w:val="00B16F09"/>
    <w:rsid w:val="00B17443"/>
    <w:rsid w:val="00B17953"/>
    <w:rsid w:val="00B17BF4"/>
    <w:rsid w:val="00B204B5"/>
    <w:rsid w:val="00B20BF4"/>
    <w:rsid w:val="00B20E4D"/>
    <w:rsid w:val="00B21B47"/>
    <w:rsid w:val="00B221F5"/>
    <w:rsid w:val="00B223A0"/>
    <w:rsid w:val="00B223BF"/>
    <w:rsid w:val="00B23016"/>
    <w:rsid w:val="00B2320B"/>
    <w:rsid w:val="00B24179"/>
    <w:rsid w:val="00B2427D"/>
    <w:rsid w:val="00B25318"/>
    <w:rsid w:val="00B25567"/>
    <w:rsid w:val="00B25BAA"/>
    <w:rsid w:val="00B260BB"/>
    <w:rsid w:val="00B260C0"/>
    <w:rsid w:val="00B2695C"/>
    <w:rsid w:val="00B279BB"/>
    <w:rsid w:val="00B3078A"/>
    <w:rsid w:val="00B30A14"/>
    <w:rsid w:val="00B31974"/>
    <w:rsid w:val="00B31F27"/>
    <w:rsid w:val="00B33548"/>
    <w:rsid w:val="00B338D7"/>
    <w:rsid w:val="00B343CA"/>
    <w:rsid w:val="00B34DB1"/>
    <w:rsid w:val="00B35487"/>
    <w:rsid w:val="00B37148"/>
    <w:rsid w:val="00B3780A"/>
    <w:rsid w:val="00B37D3A"/>
    <w:rsid w:val="00B37D63"/>
    <w:rsid w:val="00B40B5F"/>
    <w:rsid w:val="00B40EF4"/>
    <w:rsid w:val="00B40F02"/>
    <w:rsid w:val="00B40F46"/>
    <w:rsid w:val="00B4167E"/>
    <w:rsid w:val="00B41A24"/>
    <w:rsid w:val="00B4255B"/>
    <w:rsid w:val="00B42A1B"/>
    <w:rsid w:val="00B42D1B"/>
    <w:rsid w:val="00B42EB7"/>
    <w:rsid w:val="00B459C7"/>
    <w:rsid w:val="00B45CA7"/>
    <w:rsid w:val="00B46429"/>
    <w:rsid w:val="00B4665F"/>
    <w:rsid w:val="00B46B81"/>
    <w:rsid w:val="00B46D1E"/>
    <w:rsid w:val="00B46FE7"/>
    <w:rsid w:val="00B477B7"/>
    <w:rsid w:val="00B47A1D"/>
    <w:rsid w:val="00B47A84"/>
    <w:rsid w:val="00B47C3E"/>
    <w:rsid w:val="00B50BAB"/>
    <w:rsid w:val="00B510AB"/>
    <w:rsid w:val="00B5123E"/>
    <w:rsid w:val="00B5271A"/>
    <w:rsid w:val="00B52AB8"/>
    <w:rsid w:val="00B53497"/>
    <w:rsid w:val="00B5358B"/>
    <w:rsid w:val="00B53836"/>
    <w:rsid w:val="00B53E3D"/>
    <w:rsid w:val="00B5500A"/>
    <w:rsid w:val="00B5553B"/>
    <w:rsid w:val="00B555AC"/>
    <w:rsid w:val="00B56192"/>
    <w:rsid w:val="00B564AB"/>
    <w:rsid w:val="00B56942"/>
    <w:rsid w:val="00B56DF5"/>
    <w:rsid w:val="00B57C25"/>
    <w:rsid w:val="00B57DC6"/>
    <w:rsid w:val="00B60421"/>
    <w:rsid w:val="00B60699"/>
    <w:rsid w:val="00B60EB3"/>
    <w:rsid w:val="00B6114B"/>
    <w:rsid w:val="00B612B7"/>
    <w:rsid w:val="00B619E8"/>
    <w:rsid w:val="00B624DE"/>
    <w:rsid w:val="00B62689"/>
    <w:rsid w:val="00B62A14"/>
    <w:rsid w:val="00B63649"/>
    <w:rsid w:val="00B63EB3"/>
    <w:rsid w:val="00B646EA"/>
    <w:rsid w:val="00B64D98"/>
    <w:rsid w:val="00B6511B"/>
    <w:rsid w:val="00B67C8B"/>
    <w:rsid w:val="00B67F90"/>
    <w:rsid w:val="00B67FE7"/>
    <w:rsid w:val="00B7057F"/>
    <w:rsid w:val="00B70821"/>
    <w:rsid w:val="00B70B4E"/>
    <w:rsid w:val="00B70BE2"/>
    <w:rsid w:val="00B7152D"/>
    <w:rsid w:val="00B71540"/>
    <w:rsid w:val="00B715FD"/>
    <w:rsid w:val="00B71C0E"/>
    <w:rsid w:val="00B722A1"/>
    <w:rsid w:val="00B72955"/>
    <w:rsid w:val="00B74365"/>
    <w:rsid w:val="00B74D13"/>
    <w:rsid w:val="00B7520C"/>
    <w:rsid w:val="00B755AD"/>
    <w:rsid w:val="00B758DF"/>
    <w:rsid w:val="00B75EB4"/>
    <w:rsid w:val="00B76793"/>
    <w:rsid w:val="00B76A9D"/>
    <w:rsid w:val="00B80036"/>
    <w:rsid w:val="00B81860"/>
    <w:rsid w:val="00B81BBA"/>
    <w:rsid w:val="00B81FF2"/>
    <w:rsid w:val="00B823DD"/>
    <w:rsid w:val="00B834FB"/>
    <w:rsid w:val="00B836C3"/>
    <w:rsid w:val="00B8394E"/>
    <w:rsid w:val="00B84935"/>
    <w:rsid w:val="00B84B1B"/>
    <w:rsid w:val="00B84C2C"/>
    <w:rsid w:val="00B85523"/>
    <w:rsid w:val="00B85974"/>
    <w:rsid w:val="00B86106"/>
    <w:rsid w:val="00B861DC"/>
    <w:rsid w:val="00B86355"/>
    <w:rsid w:val="00B863F6"/>
    <w:rsid w:val="00B864E4"/>
    <w:rsid w:val="00B867B2"/>
    <w:rsid w:val="00B868FD"/>
    <w:rsid w:val="00B86A21"/>
    <w:rsid w:val="00B8708B"/>
    <w:rsid w:val="00B870FE"/>
    <w:rsid w:val="00B871DC"/>
    <w:rsid w:val="00B907EC"/>
    <w:rsid w:val="00B90BAD"/>
    <w:rsid w:val="00B915E1"/>
    <w:rsid w:val="00B915F2"/>
    <w:rsid w:val="00B91989"/>
    <w:rsid w:val="00B91BF6"/>
    <w:rsid w:val="00B9201C"/>
    <w:rsid w:val="00B926EB"/>
    <w:rsid w:val="00B928EF"/>
    <w:rsid w:val="00B92CBE"/>
    <w:rsid w:val="00B92EBA"/>
    <w:rsid w:val="00B933C3"/>
    <w:rsid w:val="00B93C53"/>
    <w:rsid w:val="00B94B73"/>
    <w:rsid w:val="00B95238"/>
    <w:rsid w:val="00B953C9"/>
    <w:rsid w:val="00B95DC2"/>
    <w:rsid w:val="00B9661E"/>
    <w:rsid w:val="00B96780"/>
    <w:rsid w:val="00B967F2"/>
    <w:rsid w:val="00B96919"/>
    <w:rsid w:val="00B970DB"/>
    <w:rsid w:val="00BA00DB"/>
    <w:rsid w:val="00BA0A1E"/>
    <w:rsid w:val="00BA152B"/>
    <w:rsid w:val="00BA1C7C"/>
    <w:rsid w:val="00BA1FFB"/>
    <w:rsid w:val="00BA2569"/>
    <w:rsid w:val="00BA2BBB"/>
    <w:rsid w:val="00BA2D98"/>
    <w:rsid w:val="00BA3BEC"/>
    <w:rsid w:val="00BA437A"/>
    <w:rsid w:val="00BA5180"/>
    <w:rsid w:val="00BA5FD2"/>
    <w:rsid w:val="00BA61AF"/>
    <w:rsid w:val="00BA6259"/>
    <w:rsid w:val="00BA6973"/>
    <w:rsid w:val="00BA6AC6"/>
    <w:rsid w:val="00BA6C23"/>
    <w:rsid w:val="00BA6EE4"/>
    <w:rsid w:val="00BA75C1"/>
    <w:rsid w:val="00BA7846"/>
    <w:rsid w:val="00BB002D"/>
    <w:rsid w:val="00BB02B0"/>
    <w:rsid w:val="00BB077A"/>
    <w:rsid w:val="00BB18E9"/>
    <w:rsid w:val="00BB2C17"/>
    <w:rsid w:val="00BB2F05"/>
    <w:rsid w:val="00BB2F22"/>
    <w:rsid w:val="00BB30C5"/>
    <w:rsid w:val="00BB33FB"/>
    <w:rsid w:val="00BB3436"/>
    <w:rsid w:val="00BB34A6"/>
    <w:rsid w:val="00BB35E6"/>
    <w:rsid w:val="00BB423F"/>
    <w:rsid w:val="00BB4611"/>
    <w:rsid w:val="00BB4AB3"/>
    <w:rsid w:val="00BB51CB"/>
    <w:rsid w:val="00BB5EA5"/>
    <w:rsid w:val="00BB6570"/>
    <w:rsid w:val="00BB6DC3"/>
    <w:rsid w:val="00BB6F85"/>
    <w:rsid w:val="00BB710D"/>
    <w:rsid w:val="00BB79B2"/>
    <w:rsid w:val="00BB7B97"/>
    <w:rsid w:val="00BC0A92"/>
    <w:rsid w:val="00BC0F04"/>
    <w:rsid w:val="00BC0F1F"/>
    <w:rsid w:val="00BC17C1"/>
    <w:rsid w:val="00BC215E"/>
    <w:rsid w:val="00BC22A2"/>
    <w:rsid w:val="00BC2958"/>
    <w:rsid w:val="00BC33AB"/>
    <w:rsid w:val="00BC3557"/>
    <w:rsid w:val="00BC3618"/>
    <w:rsid w:val="00BC3D68"/>
    <w:rsid w:val="00BC46A2"/>
    <w:rsid w:val="00BC5336"/>
    <w:rsid w:val="00BC5354"/>
    <w:rsid w:val="00BC5D04"/>
    <w:rsid w:val="00BC656A"/>
    <w:rsid w:val="00BC6DA7"/>
    <w:rsid w:val="00BC6E1A"/>
    <w:rsid w:val="00BC6F89"/>
    <w:rsid w:val="00BD0192"/>
    <w:rsid w:val="00BD0762"/>
    <w:rsid w:val="00BD0F3D"/>
    <w:rsid w:val="00BD1773"/>
    <w:rsid w:val="00BD1ABD"/>
    <w:rsid w:val="00BD2A9C"/>
    <w:rsid w:val="00BD2ED4"/>
    <w:rsid w:val="00BD324A"/>
    <w:rsid w:val="00BD3CFA"/>
    <w:rsid w:val="00BD45E3"/>
    <w:rsid w:val="00BD4B34"/>
    <w:rsid w:val="00BD59AB"/>
    <w:rsid w:val="00BD6297"/>
    <w:rsid w:val="00BD7284"/>
    <w:rsid w:val="00BD72CA"/>
    <w:rsid w:val="00BE0441"/>
    <w:rsid w:val="00BE160E"/>
    <w:rsid w:val="00BE1BED"/>
    <w:rsid w:val="00BE2211"/>
    <w:rsid w:val="00BE2602"/>
    <w:rsid w:val="00BE2B82"/>
    <w:rsid w:val="00BE2E41"/>
    <w:rsid w:val="00BE3D95"/>
    <w:rsid w:val="00BE3FB6"/>
    <w:rsid w:val="00BE444C"/>
    <w:rsid w:val="00BE4A1D"/>
    <w:rsid w:val="00BE5E72"/>
    <w:rsid w:val="00BE5EC1"/>
    <w:rsid w:val="00BE6405"/>
    <w:rsid w:val="00BE6A4B"/>
    <w:rsid w:val="00BE6B88"/>
    <w:rsid w:val="00BE6B9E"/>
    <w:rsid w:val="00BE6F11"/>
    <w:rsid w:val="00BE7319"/>
    <w:rsid w:val="00BF0C7E"/>
    <w:rsid w:val="00BF13B7"/>
    <w:rsid w:val="00BF15F4"/>
    <w:rsid w:val="00BF1691"/>
    <w:rsid w:val="00BF1756"/>
    <w:rsid w:val="00BF1AA3"/>
    <w:rsid w:val="00BF1C4B"/>
    <w:rsid w:val="00BF1E25"/>
    <w:rsid w:val="00BF20B3"/>
    <w:rsid w:val="00BF230B"/>
    <w:rsid w:val="00BF2727"/>
    <w:rsid w:val="00BF3121"/>
    <w:rsid w:val="00BF3A6D"/>
    <w:rsid w:val="00BF3B8F"/>
    <w:rsid w:val="00BF3E7E"/>
    <w:rsid w:val="00BF3E9A"/>
    <w:rsid w:val="00BF431E"/>
    <w:rsid w:val="00BF6072"/>
    <w:rsid w:val="00BF6149"/>
    <w:rsid w:val="00BF633E"/>
    <w:rsid w:val="00BF6341"/>
    <w:rsid w:val="00BF6DB1"/>
    <w:rsid w:val="00BF74A5"/>
    <w:rsid w:val="00C000E2"/>
    <w:rsid w:val="00C0025F"/>
    <w:rsid w:val="00C00394"/>
    <w:rsid w:val="00C00E7C"/>
    <w:rsid w:val="00C01032"/>
    <w:rsid w:val="00C010EA"/>
    <w:rsid w:val="00C01E1E"/>
    <w:rsid w:val="00C02848"/>
    <w:rsid w:val="00C02C2F"/>
    <w:rsid w:val="00C02D24"/>
    <w:rsid w:val="00C02DD2"/>
    <w:rsid w:val="00C03172"/>
    <w:rsid w:val="00C05817"/>
    <w:rsid w:val="00C05D2E"/>
    <w:rsid w:val="00C070C5"/>
    <w:rsid w:val="00C07BBB"/>
    <w:rsid w:val="00C1001D"/>
    <w:rsid w:val="00C10756"/>
    <w:rsid w:val="00C10BAA"/>
    <w:rsid w:val="00C11C6D"/>
    <w:rsid w:val="00C11FDB"/>
    <w:rsid w:val="00C12F6F"/>
    <w:rsid w:val="00C1399F"/>
    <w:rsid w:val="00C13EF0"/>
    <w:rsid w:val="00C141DF"/>
    <w:rsid w:val="00C16813"/>
    <w:rsid w:val="00C16A56"/>
    <w:rsid w:val="00C177C2"/>
    <w:rsid w:val="00C17B16"/>
    <w:rsid w:val="00C17C59"/>
    <w:rsid w:val="00C2040F"/>
    <w:rsid w:val="00C206A9"/>
    <w:rsid w:val="00C21CDE"/>
    <w:rsid w:val="00C21DB1"/>
    <w:rsid w:val="00C2243E"/>
    <w:rsid w:val="00C22C3A"/>
    <w:rsid w:val="00C22D65"/>
    <w:rsid w:val="00C240B1"/>
    <w:rsid w:val="00C2478E"/>
    <w:rsid w:val="00C24AEC"/>
    <w:rsid w:val="00C24AFC"/>
    <w:rsid w:val="00C259B5"/>
    <w:rsid w:val="00C25B3C"/>
    <w:rsid w:val="00C25C5A"/>
    <w:rsid w:val="00C25F03"/>
    <w:rsid w:val="00C26060"/>
    <w:rsid w:val="00C26854"/>
    <w:rsid w:val="00C2697F"/>
    <w:rsid w:val="00C27166"/>
    <w:rsid w:val="00C27237"/>
    <w:rsid w:val="00C272D8"/>
    <w:rsid w:val="00C27491"/>
    <w:rsid w:val="00C27F52"/>
    <w:rsid w:val="00C3039A"/>
    <w:rsid w:val="00C30580"/>
    <w:rsid w:val="00C313C9"/>
    <w:rsid w:val="00C31972"/>
    <w:rsid w:val="00C319C8"/>
    <w:rsid w:val="00C31D00"/>
    <w:rsid w:val="00C31F23"/>
    <w:rsid w:val="00C333F6"/>
    <w:rsid w:val="00C33884"/>
    <w:rsid w:val="00C33D5B"/>
    <w:rsid w:val="00C34495"/>
    <w:rsid w:val="00C345B1"/>
    <w:rsid w:val="00C34912"/>
    <w:rsid w:val="00C35689"/>
    <w:rsid w:val="00C356EE"/>
    <w:rsid w:val="00C35935"/>
    <w:rsid w:val="00C36600"/>
    <w:rsid w:val="00C36FB3"/>
    <w:rsid w:val="00C37F65"/>
    <w:rsid w:val="00C408FB"/>
    <w:rsid w:val="00C40C4A"/>
    <w:rsid w:val="00C41739"/>
    <w:rsid w:val="00C41964"/>
    <w:rsid w:val="00C42D56"/>
    <w:rsid w:val="00C436F9"/>
    <w:rsid w:val="00C43808"/>
    <w:rsid w:val="00C4395F"/>
    <w:rsid w:val="00C43ED9"/>
    <w:rsid w:val="00C4460F"/>
    <w:rsid w:val="00C456FD"/>
    <w:rsid w:val="00C45B61"/>
    <w:rsid w:val="00C46713"/>
    <w:rsid w:val="00C46C2D"/>
    <w:rsid w:val="00C46E06"/>
    <w:rsid w:val="00C46E14"/>
    <w:rsid w:val="00C472DE"/>
    <w:rsid w:val="00C4766D"/>
    <w:rsid w:val="00C47671"/>
    <w:rsid w:val="00C47A97"/>
    <w:rsid w:val="00C50322"/>
    <w:rsid w:val="00C514FA"/>
    <w:rsid w:val="00C51983"/>
    <w:rsid w:val="00C51DBA"/>
    <w:rsid w:val="00C521C0"/>
    <w:rsid w:val="00C52373"/>
    <w:rsid w:val="00C52C8D"/>
    <w:rsid w:val="00C5303F"/>
    <w:rsid w:val="00C53356"/>
    <w:rsid w:val="00C53785"/>
    <w:rsid w:val="00C53D9E"/>
    <w:rsid w:val="00C54ABA"/>
    <w:rsid w:val="00C550C2"/>
    <w:rsid w:val="00C55A45"/>
    <w:rsid w:val="00C56217"/>
    <w:rsid w:val="00C5651A"/>
    <w:rsid w:val="00C5686E"/>
    <w:rsid w:val="00C56DCA"/>
    <w:rsid w:val="00C56F6F"/>
    <w:rsid w:val="00C57106"/>
    <w:rsid w:val="00C57989"/>
    <w:rsid w:val="00C57B12"/>
    <w:rsid w:val="00C60C14"/>
    <w:rsid w:val="00C61997"/>
    <w:rsid w:val="00C61AEB"/>
    <w:rsid w:val="00C61D85"/>
    <w:rsid w:val="00C62726"/>
    <w:rsid w:val="00C62B80"/>
    <w:rsid w:val="00C63616"/>
    <w:rsid w:val="00C64EEF"/>
    <w:rsid w:val="00C65CB9"/>
    <w:rsid w:val="00C66120"/>
    <w:rsid w:val="00C66888"/>
    <w:rsid w:val="00C6715A"/>
    <w:rsid w:val="00C67831"/>
    <w:rsid w:val="00C67A93"/>
    <w:rsid w:val="00C70290"/>
    <w:rsid w:val="00C702B8"/>
    <w:rsid w:val="00C709BB"/>
    <w:rsid w:val="00C723B6"/>
    <w:rsid w:val="00C7250B"/>
    <w:rsid w:val="00C726A1"/>
    <w:rsid w:val="00C72784"/>
    <w:rsid w:val="00C73096"/>
    <w:rsid w:val="00C73134"/>
    <w:rsid w:val="00C73211"/>
    <w:rsid w:val="00C734CD"/>
    <w:rsid w:val="00C737A0"/>
    <w:rsid w:val="00C73C9F"/>
    <w:rsid w:val="00C746FB"/>
    <w:rsid w:val="00C75800"/>
    <w:rsid w:val="00C760AB"/>
    <w:rsid w:val="00C76365"/>
    <w:rsid w:val="00C76585"/>
    <w:rsid w:val="00C76C95"/>
    <w:rsid w:val="00C76EF1"/>
    <w:rsid w:val="00C77403"/>
    <w:rsid w:val="00C77BEE"/>
    <w:rsid w:val="00C77EA5"/>
    <w:rsid w:val="00C803D3"/>
    <w:rsid w:val="00C80582"/>
    <w:rsid w:val="00C80766"/>
    <w:rsid w:val="00C80F7D"/>
    <w:rsid w:val="00C81BEE"/>
    <w:rsid w:val="00C823BC"/>
    <w:rsid w:val="00C825CC"/>
    <w:rsid w:val="00C82722"/>
    <w:rsid w:val="00C8325E"/>
    <w:rsid w:val="00C83B8F"/>
    <w:rsid w:val="00C83C54"/>
    <w:rsid w:val="00C83F5D"/>
    <w:rsid w:val="00C84BFF"/>
    <w:rsid w:val="00C8625D"/>
    <w:rsid w:val="00C8652F"/>
    <w:rsid w:val="00C865CA"/>
    <w:rsid w:val="00C8663D"/>
    <w:rsid w:val="00C86CF0"/>
    <w:rsid w:val="00C87526"/>
    <w:rsid w:val="00C8795E"/>
    <w:rsid w:val="00C87C88"/>
    <w:rsid w:val="00C87EF7"/>
    <w:rsid w:val="00C90F61"/>
    <w:rsid w:val="00C91015"/>
    <w:rsid w:val="00C91421"/>
    <w:rsid w:val="00C9226F"/>
    <w:rsid w:val="00C922AF"/>
    <w:rsid w:val="00C926A9"/>
    <w:rsid w:val="00C92A22"/>
    <w:rsid w:val="00C92A90"/>
    <w:rsid w:val="00C93778"/>
    <w:rsid w:val="00C93819"/>
    <w:rsid w:val="00C94F15"/>
    <w:rsid w:val="00C95B94"/>
    <w:rsid w:val="00C95BEB"/>
    <w:rsid w:val="00C96079"/>
    <w:rsid w:val="00C9627D"/>
    <w:rsid w:val="00C962B3"/>
    <w:rsid w:val="00C966C4"/>
    <w:rsid w:val="00C96D36"/>
    <w:rsid w:val="00C977C5"/>
    <w:rsid w:val="00C979EA"/>
    <w:rsid w:val="00C97A16"/>
    <w:rsid w:val="00CA0AB3"/>
    <w:rsid w:val="00CA0FB8"/>
    <w:rsid w:val="00CA2665"/>
    <w:rsid w:val="00CA3120"/>
    <w:rsid w:val="00CA316F"/>
    <w:rsid w:val="00CA4AC8"/>
    <w:rsid w:val="00CA4B0D"/>
    <w:rsid w:val="00CA4C61"/>
    <w:rsid w:val="00CA5B5B"/>
    <w:rsid w:val="00CA5CD7"/>
    <w:rsid w:val="00CA6D78"/>
    <w:rsid w:val="00CA7114"/>
    <w:rsid w:val="00CA716C"/>
    <w:rsid w:val="00CA71E3"/>
    <w:rsid w:val="00CA7541"/>
    <w:rsid w:val="00CB00E0"/>
    <w:rsid w:val="00CB024F"/>
    <w:rsid w:val="00CB02D8"/>
    <w:rsid w:val="00CB03A7"/>
    <w:rsid w:val="00CB04E8"/>
    <w:rsid w:val="00CB0546"/>
    <w:rsid w:val="00CB0764"/>
    <w:rsid w:val="00CB1242"/>
    <w:rsid w:val="00CB1708"/>
    <w:rsid w:val="00CB214F"/>
    <w:rsid w:val="00CB226F"/>
    <w:rsid w:val="00CB2AA8"/>
    <w:rsid w:val="00CB2C5A"/>
    <w:rsid w:val="00CB2D3F"/>
    <w:rsid w:val="00CB37EE"/>
    <w:rsid w:val="00CB4133"/>
    <w:rsid w:val="00CB4397"/>
    <w:rsid w:val="00CB43D3"/>
    <w:rsid w:val="00CB4A18"/>
    <w:rsid w:val="00CB50D3"/>
    <w:rsid w:val="00CB54BB"/>
    <w:rsid w:val="00CB5677"/>
    <w:rsid w:val="00CB574C"/>
    <w:rsid w:val="00CB5C42"/>
    <w:rsid w:val="00CB5EE9"/>
    <w:rsid w:val="00CB6772"/>
    <w:rsid w:val="00CB6DC2"/>
    <w:rsid w:val="00CB7366"/>
    <w:rsid w:val="00CB7695"/>
    <w:rsid w:val="00CB772F"/>
    <w:rsid w:val="00CB7F37"/>
    <w:rsid w:val="00CC0060"/>
    <w:rsid w:val="00CC0242"/>
    <w:rsid w:val="00CC0560"/>
    <w:rsid w:val="00CC060E"/>
    <w:rsid w:val="00CC092D"/>
    <w:rsid w:val="00CC0C51"/>
    <w:rsid w:val="00CC1130"/>
    <w:rsid w:val="00CC1C62"/>
    <w:rsid w:val="00CC548F"/>
    <w:rsid w:val="00CC68BC"/>
    <w:rsid w:val="00CC7910"/>
    <w:rsid w:val="00CD0E3F"/>
    <w:rsid w:val="00CD1360"/>
    <w:rsid w:val="00CD13AA"/>
    <w:rsid w:val="00CD17B2"/>
    <w:rsid w:val="00CD1A5A"/>
    <w:rsid w:val="00CD1DE6"/>
    <w:rsid w:val="00CD3946"/>
    <w:rsid w:val="00CD3E9D"/>
    <w:rsid w:val="00CD4AB4"/>
    <w:rsid w:val="00CD5241"/>
    <w:rsid w:val="00CD5474"/>
    <w:rsid w:val="00CD5AD7"/>
    <w:rsid w:val="00CD5DA4"/>
    <w:rsid w:val="00CD6DD0"/>
    <w:rsid w:val="00CD72BD"/>
    <w:rsid w:val="00CD7513"/>
    <w:rsid w:val="00CD78A8"/>
    <w:rsid w:val="00CE0343"/>
    <w:rsid w:val="00CE0797"/>
    <w:rsid w:val="00CE07D5"/>
    <w:rsid w:val="00CE0A33"/>
    <w:rsid w:val="00CE0A6D"/>
    <w:rsid w:val="00CE0B1B"/>
    <w:rsid w:val="00CE226D"/>
    <w:rsid w:val="00CE2507"/>
    <w:rsid w:val="00CE2E33"/>
    <w:rsid w:val="00CE399F"/>
    <w:rsid w:val="00CE3B40"/>
    <w:rsid w:val="00CE3B79"/>
    <w:rsid w:val="00CE47AC"/>
    <w:rsid w:val="00CE5565"/>
    <w:rsid w:val="00CE6235"/>
    <w:rsid w:val="00CE66A7"/>
    <w:rsid w:val="00CE6977"/>
    <w:rsid w:val="00CE6CF8"/>
    <w:rsid w:val="00CE6DB8"/>
    <w:rsid w:val="00CE7113"/>
    <w:rsid w:val="00CE7216"/>
    <w:rsid w:val="00CE73DD"/>
    <w:rsid w:val="00CE76D5"/>
    <w:rsid w:val="00CF0A7E"/>
    <w:rsid w:val="00CF0ECC"/>
    <w:rsid w:val="00CF14E7"/>
    <w:rsid w:val="00CF1705"/>
    <w:rsid w:val="00CF178E"/>
    <w:rsid w:val="00CF1B86"/>
    <w:rsid w:val="00CF1E3B"/>
    <w:rsid w:val="00CF24B4"/>
    <w:rsid w:val="00CF254A"/>
    <w:rsid w:val="00CF307D"/>
    <w:rsid w:val="00CF3237"/>
    <w:rsid w:val="00CF4B12"/>
    <w:rsid w:val="00CF4ED9"/>
    <w:rsid w:val="00CF59A1"/>
    <w:rsid w:val="00CF5F79"/>
    <w:rsid w:val="00CF61C3"/>
    <w:rsid w:val="00CF642C"/>
    <w:rsid w:val="00CF6743"/>
    <w:rsid w:val="00CF6903"/>
    <w:rsid w:val="00CF7457"/>
    <w:rsid w:val="00CF7AB5"/>
    <w:rsid w:val="00D001E2"/>
    <w:rsid w:val="00D0028B"/>
    <w:rsid w:val="00D0043E"/>
    <w:rsid w:val="00D005DA"/>
    <w:rsid w:val="00D00A55"/>
    <w:rsid w:val="00D01159"/>
    <w:rsid w:val="00D01891"/>
    <w:rsid w:val="00D020F2"/>
    <w:rsid w:val="00D025DF"/>
    <w:rsid w:val="00D02CA1"/>
    <w:rsid w:val="00D02CC9"/>
    <w:rsid w:val="00D03CA3"/>
    <w:rsid w:val="00D041CA"/>
    <w:rsid w:val="00D04E0A"/>
    <w:rsid w:val="00D05625"/>
    <w:rsid w:val="00D05745"/>
    <w:rsid w:val="00D05C66"/>
    <w:rsid w:val="00D06C05"/>
    <w:rsid w:val="00D076E1"/>
    <w:rsid w:val="00D079FA"/>
    <w:rsid w:val="00D07BC4"/>
    <w:rsid w:val="00D10B90"/>
    <w:rsid w:val="00D10C64"/>
    <w:rsid w:val="00D113D8"/>
    <w:rsid w:val="00D11479"/>
    <w:rsid w:val="00D1148C"/>
    <w:rsid w:val="00D11588"/>
    <w:rsid w:val="00D117D2"/>
    <w:rsid w:val="00D12098"/>
    <w:rsid w:val="00D123E7"/>
    <w:rsid w:val="00D1276D"/>
    <w:rsid w:val="00D12A7D"/>
    <w:rsid w:val="00D12CF4"/>
    <w:rsid w:val="00D1308F"/>
    <w:rsid w:val="00D137EB"/>
    <w:rsid w:val="00D138B2"/>
    <w:rsid w:val="00D14134"/>
    <w:rsid w:val="00D145A6"/>
    <w:rsid w:val="00D15122"/>
    <w:rsid w:val="00D152B6"/>
    <w:rsid w:val="00D152F5"/>
    <w:rsid w:val="00D15E9C"/>
    <w:rsid w:val="00D1613B"/>
    <w:rsid w:val="00D16499"/>
    <w:rsid w:val="00D167EF"/>
    <w:rsid w:val="00D200FE"/>
    <w:rsid w:val="00D20D3B"/>
    <w:rsid w:val="00D211D7"/>
    <w:rsid w:val="00D2216B"/>
    <w:rsid w:val="00D22CCA"/>
    <w:rsid w:val="00D231CE"/>
    <w:rsid w:val="00D23543"/>
    <w:rsid w:val="00D23567"/>
    <w:rsid w:val="00D23DE2"/>
    <w:rsid w:val="00D23FE4"/>
    <w:rsid w:val="00D243DB"/>
    <w:rsid w:val="00D24990"/>
    <w:rsid w:val="00D249F9"/>
    <w:rsid w:val="00D24B90"/>
    <w:rsid w:val="00D24D4A"/>
    <w:rsid w:val="00D25979"/>
    <w:rsid w:val="00D25B41"/>
    <w:rsid w:val="00D25BD7"/>
    <w:rsid w:val="00D25E4B"/>
    <w:rsid w:val="00D2617A"/>
    <w:rsid w:val="00D265C9"/>
    <w:rsid w:val="00D2660C"/>
    <w:rsid w:val="00D27D90"/>
    <w:rsid w:val="00D302C6"/>
    <w:rsid w:val="00D3226F"/>
    <w:rsid w:val="00D32803"/>
    <w:rsid w:val="00D32B49"/>
    <w:rsid w:val="00D33359"/>
    <w:rsid w:val="00D3402E"/>
    <w:rsid w:val="00D34DDA"/>
    <w:rsid w:val="00D34E1F"/>
    <w:rsid w:val="00D34F1C"/>
    <w:rsid w:val="00D35599"/>
    <w:rsid w:val="00D3569D"/>
    <w:rsid w:val="00D356D4"/>
    <w:rsid w:val="00D35727"/>
    <w:rsid w:val="00D35B2D"/>
    <w:rsid w:val="00D35BC7"/>
    <w:rsid w:val="00D3631D"/>
    <w:rsid w:val="00D364F9"/>
    <w:rsid w:val="00D3684E"/>
    <w:rsid w:val="00D36E3C"/>
    <w:rsid w:val="00D37234"/>
    <w:rsid w:val="00D3763D"/>
    <w:rsid w:val="00D37D99"/>
    <w:rsid w:val="00D37F47"/>
    <w:rsid w:val="00D40F2C"/>
    <w:rsid w:val="00D40FDC"/>
    <w:rsid w:val="00D4112A"/>
    <w:rsid w:val="00D41134"/>
    <w:rsid w:val="00D42082"/>
    <w:rsid w:val="00D421E2"/>
    <w:rsid w:val="00D441FC"/>
    <w:rsid w:val="00D4437B"/>
    <w:rsid w:val="00D44442"/>
    <w:rsid w:val="00D445C6"/>
    <w:rsid w:val="00D44C00"/>
    <w:rsid w:val="00D452D5"/>
    <w:rsid w:val="00D453D9"/>
    <w:rsid w:val="00D459C9"/>
    <w:rsid w:val="00D46214"/>
    <w:rsid w:val="00D47156"/>
    <w:rsid w:val="00D47418"/>
    <w:rsid w:val="00D50139"/>
    <w:rsid w:val="00D5020A"/>
    <w:rsid w:val="00D5030C"/>
    <w:rsid w:val="00D51FC1"/>
    <w:rsid w:val="00D52690"/>
    <w:rsid w:val="00D52FC9"/>
    <w:rsid w:val="00D53252"/>
    <w:rsid w:val="00D53723"/>
    <w:rsid w:val="00D53F7A"/>
    <w:rsid w:val="00D5425F"/>
    <w:rsid w:val="00D542C2"/>
    <w:rsid w:val="00D54876"/>
    <w:rsid w:val="00D54A80"/>
    <w:rsid w:val="00D54D38"/>
    <w:rsid w:val="00D54EF6"/>
    <w:rsid w:val="00D551E7"/>
    <w:rsid w:val="00D55A3C"/>
    <w:rsid w:val="00D5613E"/>
    <w:rsid w:val="00D563C1"/>
    <w:rsid w:val="00D563CA"/>
    <w:rsid w:val="00D5657D"/>
    <w:rsid w:val="00D56D83"/>
    <w:rsid w:val="00D574F2"/>
    <w:rsid w:val="00D57E47"/>
    <w:rsid w:val="00D6005D"/>
    <w:rsid w:val="00D607A0"/>
    <w:rsid w:val="00D61344"/>
    <w:rsid w:val="00D61B6E"/>
    <w:rsid w:val="00D62698"/>
    <w:rsid w:val="00D627E6"/>
    <w:rsid w:val="00D64E60"/>
    <w:rsid w:val="00D65479"/>
    <w:rsid w:val="00D6563A"/>
    <w:rsid w:val="00D65AAA"/>
    <w:rsid w:val="00D65EA1"/>
    <w:rsid w:val="00D664D5"/>
    <w:rsid w:val="00D66774"/>
    <w:rsid w:val="00D66B3A"/>
    <w:rsid w:val="00D66E1D"/>
    <w:rsid w:val="00D67542"/>
    <w:rsid w:val="00D678E5"/>
    <w:rsid w:val="00D71D71"/>
    <w:rsid w:val="00D720EA"/>
    <w:rsid w:val="00D722D7"/>
    <w:rsid w:val="00D7238A"/>
    <w:rsid w:val="00D72903"/>
    <w:rsid w:val="00D737BB"/>
    <w:rsid w:val="00D73C10"/>
    <w:rsid w:val="00D74140"/>
    <w:rsid w:val="00D74200"/>
    <w:rsid w:val="00D74903"/>
    <w:rsid w:val="00D74F9A"/>
    <w:rsid w:val="00D75085"/>
    <w:rsid w:val="00D75974"/>
    <w:rsid w:val="00D75DE6"/>
    <w:rsid w:val="00D76131"/>
    <w:rsid w:val="00D761F6"/>
    <w:rsid w:val="00D762F3"/>
    <w:rsid w:val="00D763DA"/>
    <w:rsid w:val="00D77619"/>
    <w:rsid w:val="00D77BF4"/>
    <w:rsid w:val="00D77D25"/>
    <w:rsid w:val="00D80002"/>
    <w:rsid w:val="00D80829"/>
    <w:rsid w:val="00D8133E"/>
    <w:rsid w:val="00D8166D"/>
    <w:rsid w:val="00D81839"/>
    <w:rsid w:val="00D819D6"/>
    <w:rsid w:val="00D81AE7"/>
    <w:rsid w:val="00D82A35"/>
    <w:rsid w:val="00D82EBD"/>
    <w:rsid w:val="00D8317A"/>
    <w:rsid w:val="00D8404E"/>
    <w:rsid w:val="00D84233"/>
    <w:rsid w:val="00D84CB3"/>
    <w:rsid w:val="00D84E38"/>
    <w:rsid w:val="00D85356"/>
    <w:rsid w:val="00D85BA0"/>
    <w:rsid w:val="00D85C03"/>
    <w:rsid w:val="00D86885"/>
    <w:rsid w:val="00D8690B"/>
    <w:rsid w:val="00D86CB7"/>
    <w:rsid w:val="00D8722E"/>
    <w:rsid w:val="00D878D9"/>
    <w:rsid w:val="00D87F00"/>
    <w:rsid w:val="00D90285"/>
    <w:rsid w:val="00D911E6"/>
    <w:rsid w:val="00D916B6"/>
    <w:rsid w:val="00D91925"/>
    <w:rsid w:val="00D91B0E"/>
    <w:rsid w:val="00D93ED2"/>
    <w:rsid w:val="00D93ED7"/>
    <w:rsid w:val="00D947C7"/>
    <w:rsid w:val="00D94E75"/>
    <w:rsid w:val="00D9507A"/>
    <w:rsid w:val="00D972E5"/>
    <w:rsid w:val="00DA05CA"/>
    <w:rsid w:val="00DA1562"/>
    <w:rsid w:val="00DA1D0E"/>
    <w:rsid w:val="00DA404E"/>
    <w:rsid w:val="00DA54EF"/>
    <w:rsid w:val="00DA5799"/>
    <w:rsid w:val="00DA6BC0"/>
    <w:rsid w:val="00DA73EB"/>
    <w:rsid w:val="00DA7697"/>
    <w:rsid w:val="00DA7D37"/>
    <w:rsid w:val="00DB11CC"/>
    <w:rsid w:val="00DB14B8"/>
    <w:rsid w:val="00DB17FA"/>
    <w:rsid w:val="00DB1DFD"/>
    <w:rsid w:val="00DB2985"/>
    <w:rsid w:val="00DB29B2"/>
    <w:rsid w:val="00DB31FC"/>
    <w:rsid w:val="00DB3C0A"/>
    <w:rsid w:val="00DB46F2"/>
    <w:rsid w:val="00DB4CE6"/>
    <w:rsid w:val="00DB4D4F"/>
    <w:rsid w:val="00DB55D0"/>
    <w:rsid w:val="00DB5684"/>
    <w:rsid w:val="00DB6022"/>
    <w:rsid w:val="00DB61F3"/>
    <w:rsid w:val="00DB66B5"/>
    <w:rsid w:val="00DB71D9"/>
    <w:rsid w:val="00DB7544"/>
    <w:rsid w:val="00DB7B7C"/>
    <w:rsid w:val="00DC01FB"/>
    <w:rsid w:val="00DC02AC"/>
    <w:rsid w:val="00DC1339"/>
    <w:rsid w:val="00DC172B"/>
    <w:rsid w:val="00DC27F5"/>
    <w:rsid w:val="00DC3FFB"/>
    <w:rsid w:val="00DC4C3D"/>
    <w:rsid w:val="00DC5C33"/>
    <w:rsid w:val="00DC5E45"/>
    <w:rsid w:val="00DC6DB2"/>
    <w:rsid w:val="00DC72ED"/>
    <w:rsid w:val="00DC78B6"/>
    <w:rsid w:val="00DD0C60"/>
    <w:rsid w:val="00DD1C8F"/>
    <w:rsid w:val="00DD1D03"/>
    <w:rsid w:val="00DD1E99"/>
    <w:rsid w:val="00DD1F9F"/>
    <w:rsid w:val="00DD28C1"/>
    <w:rsid w:val="00DD2F6E"/>
    <w:rsid w:val="00DD2FE7"/>
    <w:rsid w:val="00DD35DF"/>
    <w:rsid w:val="00DD3630"/>
    <w:rsid w:val="00DD37A8"/>
    <w:rsid w:val="00DD475E"/>
    <w:rsid w:val="00DD47C5"/>
    <w:rsid w:val="00DD4D33"/>
    <w:rsid w:val="00DD532A"/>
    <w:rsid w:val="00DD6674"/>
    <w:rsid w:val="00DD6EF6"/>
    <w:rsid w:val="00DD6FFC"/>
    <w:rsid w:val="00DD7715"/>
    <w:rsid w:val="00DE0868"/>
    <w:rsid w:val="00DE09BF"/>
    <w:rsid w:val="00DE2D58"/>
    <w:rsid w:val="00DE30A4"/>
    <w:rsid w:val="00DE30DE"/>
    <w:rsid w:val="00DE320F"/>
    <w:rsid w:val="00DE3290"/>
    <w:rsid w:val="00DE32E3"/>
    <w:rsid w:val="00DE46D3"/>
    <w:rsid w:val="00DE6383"/>
    <w:rsid w:val="00DE7175"/>
    <w:rsid w:val="00DE7702"/>
    <w:rsid w:val="00DE79BD"/>
    <w:rsid w:val="00DE7A94"/>
    <w:rsid w:val="00DF03C9"/>
    <w:rsid w:val="00DF0C6E"/>
    <w:rsid w:val="00DF131B"/>
    <w:rsid w:val="00DF1D5E"/>
    <w:rsid w:val="00DF2396"/>
    <w:rsid w:val="00DF2588"/>
    <w:rsid w:val="00DF27F2"/>
    <w:rsid w:val="00DF3174"/>
    <w:rsid w:val="00DF3352"/>
    <w:rsid w:val="00DF3BB7"/>
    <w:rsid w:val="00DF3BE7"/>
    <w:rsid w:val="00DF41A0"/>
    <w:rsid w:val="00DF45CD"/>
    <w:rsid w:val="00DF4FB3"/>
    <w:rsid w:val="00DF5EFF"/>
    <w:rsid w:val="00DF66C4"/>
    <w:rsid w:val="00DF66D2"/>
    <w:rsid w:val="00DF6CDE"/>
    <w:rsid w:val="00DF7171"/>
    <w:rsid w:val="00DF751C"/>
    <w:rsid w:val="00DF7948"/>
    <w:rsid w:val="00DF7A00"/>
    <w:rsid w:val="00E006D8"/>
    <w:rsid w:val="00E01466"/>
    <w:rsid w:val="00E01592"/>
    <w:rsid w:val="00E019F3"/>
    <w:rsid w:val="00E02212"/>
    <w:rsid w:val="00E024C5"/>
    <w:rsid w:val="00E02514"/>
    <w:rsid w:val="00E034FB"/>
    <w:rsid w:val="00E039DA"/>
    <w:rsid w:val="00E045E0"/>
    <w:rsid w:val="00E04648"/>
    <w:rsid w:val="00E049E3"/>
    <w:rsid w:val="00E04EAB"/>
    <w:rsid w:val="00E05275"/>
    <w:rsid w:val="00E057AD"/>
    <w:rsid w:val="00E06A68"/>
    <w:rsid w:val="00E07260"/>
    <w:rsid w:val="00E075D6"/>
    <w:rsid w:val="00E0782C"/>
    <w:rsid w:val="00E107C6"/>
    <w:rsid w:val="00E10896"/>
    <w:rsid w:val="00E11220"/>
    <w:rsid w:val="00E12633"/>
    <w:rsid w:val="00E12A40"/>
    <w:rsid w:val="00E12B2D"/>
    <w:rsid w:val="00E130C6"/>
    <w:rsid w:val="00E133A9"/>
    <w:rsid w:val="00E14467"/>
    <w:rsid w:val="00E14999"/>
    <w:rsid w:val="00E14EA7"/>
    <w:rsid w:val="00E1520D"/>
    <w:rsid w:val="00E156ED"/>
    <w:rsid w:val="00E1645B"/>
    <w:rsid w:val="00E165C0"/>
    <w:rsid w:val="00E165E9"/>
    <w:rsid w:val="00E16854"/>
    <w:rsid w:val="00E16ACC"/>
    <w:rsid w:val="00E16C2C"/>
    <w:rsid w:val="00E1788C"/>
    <w:rsid w:val="00E17C66"/>
    <w:rsid w:val="00E2065A"/>
    <w:rsid w:val="00E209A5"/>
    <w:rsid w:val="00E20DE4"/>
    <w:rsid w:val="00E21BA6"/>
    <w:rsid w:val="00E22378"/>
    <w:rsid w:val="00E22734"/>
    <w:rsid w:val="00E22855"/>
    <w:rsid w:val="00E232A6"/>
    <w:rsid w:val="00E235FE"/>
    <w:rsid w:val="00E23E18"/>
    <w:rsid w:val="00E23F03"/>
    <w:rsid w:val="00E24611"/>
    <w:rsid w:val="00E246DF"/>
    <w:rsid w:val="00E24945"/>
    <w:rsid w:val="00E24C7C"/>
    <w:rsid w:val="00E2504F"/>
    <w:rsid w:val="00E25260"/>
    <w:rsid w:val="00E254B0"/>
    <w:rsid w:val="00E255CF"/>
    <w:rsid w:val="00E259F3"/>
    <w:rsid w:val="00E25ADF"/>
    <w:rsid w:val="00E25BC4"/>
    <w:rsid w:val="00E265F8"/>
    <w:rsid w:val="00E26AB4"/>
    <w:rsid w:val="00E26E38"/>
    <w:rsid w:val="00E273F7"/>
    <w:rsid w:val="00E27549"/>
    <w:rsid w:val="00E27CAA"/>
    <w:rsid w:val="00E27F18"/>
    <w:rsid w:val="00E30326"/>
    <w:rsid w:val="00E313EF"/>
    <w:rsid w:val="00E31C77"/>
    <w:rsid w:val="00E33E75"/>
    <w:rsid w:val="00E33EDE"/>
    <w:rsid w:val="00E34867"/>
    <w:rsid w:val="00E34894"/>
    <w:rsid w:val="00E3498A"/>
    <w:rsid w:val="00E34D41"/>
    <w:rsid w:val="00E34E22"/>
    <w:rsid w:val="00E35468"/>
    <w:rsid w:val="00E3659D"/>
    <w:rsid w:val="00E36F34"/>
    <w:rsid w:val="00E370E3"/>
    <w:rsid w:val="00E370E5"/>
    <w:rsid w:val="00E374C7"/>
    <w:rsid w:val="00E37763"/>
    <w:rsid w:val="00E3777B"/>
    <w:rsid w:val="00E40995"/>
    <w:rsid w:val="00E40C9E"/>
    <w:rsid w:val="00E413E0"/>
    <w:rsid w:val="00E41DB6"/>
    <w:rsid w:val="00E41E50"/>
    <w:rsid w:val="00E41E9C"/>
    <w:rsid w:val="00E421BB"/>
    <w:rsid w:val="00E42838"/>
    <w:rsid w:val="00E42C86"/>
    <w:rsid w:val="00E43138"/>
    <w:rsid w:val="00E43304"/>
    <w:rsid w:val="00E43315"/>
    <w:rsid w:val="00E44380"/>
    <w:rsid w:val="00E44648"/>
    <w:rsid w:val="00E45091"/>
    <w:rsid w:val="00E4545C"/>
    <w:rsid w:val="00E45D0B"/>
    <w:rsid w:val="00E45DC7"/>
    <w:rsid w:val="00E4621E"/>
    <w:rsid w:val="00E46914"/>
    <w:rsid w:val="00E46A5D"/>
    <w:rsid w:val="00E50585"/>
    <w:rsid w:val="00E50D9F"/>
    <w:rsid w:val="00E5187E"/>
    <w:rsid w:val="00E51F4D"/>
    <w:rsid w:val="00E52148"/>
    <w:rsid w:val="00E530EE"/>
    <w:rsid w:val="00E532C6"/>
    <w:rsid w:val="00E536C6"/>
    <w:rsid w:val="00E53EC2"/>
    <w:rsid w:val="00E54146"/>
    <w:rsid w:val="00E546CD"/>
    <w:rsid w:val="00E54C11"/>
    <w:rsid w:val="00E56929"/>
    <w:rsid w:val="00E6004B"/>
    <w:rsid w:val="00E606D3"/>
    <w:rsid w:val="00E6143C"/>
    <w:rsid w:val="00E61CA2"/>
    <w:rsid w:val="00E61FAA"/>
    <w:rsid w:val="00E62B8E"/>
    <w:rsid w:val="00E63AB6"/>
    <w:rsid w:val="00E63C83"/>
    <w:rsid w:val="00E6415B"/>
    <w:rsid w:val="00E64306"/>
    <w:rsid w:val="00E6472C"/>
    <w:rsid w:val="00E64782"/>
    <w:rsid w:val="00E64A22"/>
    <w:rsid w:val="00E6516F"/>
    <w:rsid w:val="00E65303"/>
    <w:rsid w:val="00E6608B"/>
    <w:rsid w:val="00E6791E"/>
    <w:rsid w:val="00E67FE2"/>
    <w:rsid w:val="00E70752"/>
    <w:rsid w:val="00E70EEE"/>
    <w:rsid w:val="00E71693"/>
    <w:rsid w:val="00E71BD8"/>
    <w:rsid w:val="00E71E30"/>
    <w:rsid w:val="00E73B8C"/>
    <w:rsid w:val="00E74F32"/>
    <w:rsid w:val="00E7552D"/>
    <w:rsid w:val="00E769E1"/>
    <w:rsid w:val="00E77963"/>
    <w:rsid w:val="00E8008C"/>
    <w:rsid w:val="00E805A0"/>
    <w:rsid w:val="00E80EAF"/>
    <w:rsid w:val="00E815F4"/>
    <w:rsid w:val="00E81E82"/>
    <w:rsid w:val="00E81FD9"/>
    <w:rsid w:val="00E82779"/>
    <w:rsid w:val="00E829EB"/>
    <w:rsid w:val="00E8319D"/>
    <w:rsid w:val="00E835E2"/>
    <w:rsid w:val="00E83FA9"/>
    <w:rsid w:val="00E8416B"/>
    <w:rsid w:val="00E841BC"/>
    <w:rsid w:val="00E846A3"/>
    <w:rsid w:val="00E85436"/>
    <w:rsid w:val="00E85565"/>
    <w:rsid w:val="00E85C3C"/>
    <w:rsid w:val="00E85EF0"/>
    <w:rsid w:val="00E90028"/>
    <w:rsid w:val="00E9013A"/>
    <w:rsid w:val="00E901F8"/>
    <w:rsid w:val="00E90D9F"/>
    <w:rsid w:val="00E919DE"/>
    <w:rsid w:val="00E91EDF"/>
    <w:rsid w:val="00E9369C"/>
    <w:rsid w:val="00E937FF"/>
    <w:rsid w:val="00E9482E"/>
    <w:rsid w:val="00E94B01"/>
    <w:rsid w:val="00E94C1F"/>
    <w:rsid w:val="00E951BF"/>
    <w:rsid w:val="00E952BF"/>
    <w:rsid w:val="00E95628"/>
    <w:rsid w:val="00E956E5"/>
    <w:rsid w:val="00E95812"/>
    <w:rsid w:val="00E96BE6"/>
    <w:rsid w:val="00E976BB"/>
    <w:rsid w:val="00EA0B42"/>
    <w:rsid w:val="00EA0DCB"/>
    <w:rsid w:val="00EA12F8"/>
    <w:rsid w:val="00EA16BC"/>
    <w:rsid w:val="00EA20AB"/>
    <w:rsid w:val="00EA210F"/>
    <w:rsid w:val="00EA27AA"/>
    <w:rsid w:val="00EA3218"/>
    <w:rsid w:val="00EA45E5"/>
    <w:rsid w:val="00EA49C9"/>
    <w:rsid w:val="00EA4DA7"/>
    <w:rsid w:val="00EA4E93"/>
    <w:rsid w:val="00EA543E"/>
    <w:rsid w:val="00EA5689"/>
    <w:rsid w:val="00EA5CE8"/>
    <w:rsid w:val="00EA5F41"/>
    <w:rsid w:val="00EA61D3"/>
    <w:rsid w:val="00EA7607"/>
    <w:rsid w:val="00EA773B"/>
    <w:rsid w:val="00EA77B9"/>
    <w:rsid w:val="00EA7DA6"/>
    <w:rsid w:val="00EB0523"/>
    <w:rsid w:val="00EB12CE"/>
    <w:rsid w:val="00EB295E"/>
    <w:rsid w:val="00EB2AB1"/>
    <w:rsid w:val="00EB3202"/>
    <w:rsid w:val="00EB3A5C"/>
    <w:rsid w:val="00EB4C19"/>
    <w:rsid w:val="00EB5115"/>
    <w:rsid w:val="00EB5437"/>
    <w:rsid w:val="00EB554E"/>
    <w:rsid w:val="00EB5852"/>
    <w:rsid w:val="00EB675A"/>
    <w:rsid w:val="00EB732C"/>
    <w:rsid w:val="00EB75DB"/>
    <w:rsid w:val="00EB77A0"/>
    <w:rsid w:val="00EB7D1F"/>
    <w:rsid w:val="00EC070D"/>
    <w:rsid w:val="00EC095B"/>
    <w:rsid w:val="00EC0E1C"/>
    <w:rsid w:val="00EC11B3"/>
    <w:rsid w:val="00EC122E"/>
    <w:rsid w:val="00EC1520"/>
    <w:rsid w:val="00EC173D"/>
    <w:rsid w:val="00EC1B7F"/>
    <w:rsid w:val="00EC20F9"/>
    <w:rsid w:val="00EC24BA"/>
    <w:rsid w:val="00EC2DC5"/>
    <w:rsid w:val="00EC2F4D"/>
    <w:rsid w:val="00EC2FE8"/>
    <w:rsid w:val="00EC3483"/>
    <w:rsid w:val="00EC400D"/>
    <w:rsid w:val="00EC52DF"/>
    <w:rsid w:val="00EC5801"/>
    <w:rsid w:val="00EC5AD0"/>
    <w:rsid w:val="00EC5E3E"/>
    <w:rsid w:val="00EC5E5B"/>
    <w:rsid w:val="00EC6300"/>
    <w:rsid w:val="00EC659D"/>
    <w:rsid w:val="00EC65F0"/>
    <w:rsid w:val="00EC67A1"/>
    <w:rsid w:val="00EC7217"/>
    <w:rsid w:val="00ED097F"/>
    <w:rsid w:val="00ED1AAB"/>
    <w:rsid w:val="00ED1F0E"/>
    <w:rsid w:val="00ED2C2A"/>
    <w:rsid w:val="00ED34DC"/>
    <w:rsid w:val="00ED5730"/>
    <w:rsid w:val="00ED5A2D"/>
    <w:rsid w:val="00ED5A5F"/>
    <w:rsid w:val="00ED5FBA"/>
    <w:rsid w:val="00ED606F"/>
    <w:rsid w:val="00ED609F"/>
    <w:rsid w:val="00ED6ED8"/>
    <w:rsid w:val="00ED7352"/>
    <w:rsid w:val="00ED7E98"/>
    <w:rsid w:val="00EE0856"/>
    <w:rsid w:val="00EE0858"/>
    <w:rsid w:val="00EE15C2"/>
    <w:rsid w:val="00EE1BF9"/>
    <w:rsid w:val="00EE26AA"/>
    <w:rsid w:val="00EE315B"/>
    <w:rsid w:val="00EE3913"/>
    <w:rsid w:val="00EE39D4"/>
    <w:rsid w:val="00EE4353"/>
    <w:rsid w:val="00EE4572"/>
    <w:rsid w:val="00EE4612"/>
    <w:rsid w:val="00EE4C53"/>
    <w:rsid w:val="00EE525E"/>
    <w:rsid w:val="00EE62EE"/>
    <w:rsid w:val="00EE68F7"/>
    <w:rsid w:val="00EE72BC"/>
    <w:rsid w:val="00EE7643"/>
    <w:rsid w:val="00EE794F"/>
    <w:rsid w:val="00EF008E"/>
    <w:rsid w:val="00EF12C2"/>
    <w:rsid w:val="00EF1632"/>
    <w:rsid w:val="00EF21BF"/>
    <w:rsid w:val="00EF2CA0"/>
    <w:rsid w:val="00EF403E"/>
    <w:rsid w:val="00EF5112"/>
    <w:rsid w:val="00EF5210"/>
    <w:rsid w:val="00EF5B3B"/>
    <w:rsid w:val="00EF5C79"/>
    <w:rsid w:val="00EF5F34"/>
    <w:rsid w:val="00EF5FE3"/>
    <w:rsid w:val="00EF7964"/>
    <w:rsid w:val="00EF7CCE"/>
    <w:rsid w:val="00F00771"/>
    <w:rsid w:val="00F007F3"/>
    <w:rsid w:val="00F00F37"/>
    <w:rsid w:val="00F013B7"/>
    <w:rsid w:val="00F015FE"/>
    <w:rsid w:val="00F01BD6"/>
    <w:rsid w:val="00F023DD"/>
    <w:rsid w:val="00F024D9"/>
    <w:rsid w:val="00F027EF"/>
    <w:rsid w:val="00F02D42"/>
    <w:rsid w:val="00F04207"/>
    <w:rsid w:val="00F05611"/>
    <w:rsid w:val="00F05981"/>
    <w:rsid w:val="00F05DEE"/>
    <w:rsid w:val="00F0747F"/>
    <w:rsid w:val="00F07664"/>
    <w:rsid w:val="00F07A30"/>
    <w:rsid w:val="00F07A95"/>
    <w:rsid w:val="00F07AAE"/>
    <w:rsid w:val="00F07C99"/>
    <w:rsid w:val="00F07D1A"/>
    <w:rsid w:val="00F117F3"/>
    <w:rsid w:val="00F11ABB"/>
    <w:rsid w:val="00F11CF3"/>
    <w:rsid w:val="00F11F5D"/>
    <w:rsid w:val="00F12057"/>
    <w:rsid w:val="00F12D3C"/>
    <w:rsid w:val="00F12F7C"/>
    <w:rsid w:val="00F13387"/>
    <w:rsid w:val="00F13D9D"/>
    <w:rsid w:val="00F1412B"/>
    <w:rsid w:val="00F14A84"/>
    <w:rsid w:val="00F15621"/>
    <w:rsid w:val="00F15895"/>
    <w:rsid w:val="00F161D8"/>
    <w:rsid w:val="00F163CE"/>
    <w:rsid w:val="00F163D5"/>
    <w:rsid w:val="00F165D3"/>
    <w:rsid w:val="00F1723A"/>
    <w:rsid w:val="00F1735F"/>
    <w:rsid w:val="00F1738C"/>
    <w:rsid w:val="00F17450"/>
    <w:rsid w:val="00F174F3"/>
    <w:rsid w:val="00F20659"/>
    <w:rsid w:val="00F20F1D"/>
    <w:rsid w:val="00F213D6"/>
    <w:rsid w:val="00F21AFB"/>
    <w:rsid w:val="00F21B40"/>
    <w:rsid w:val="00F21F7D"/>
    <w:rsid w:val="00F22B99"/>
    <w:rsid w:val="00F22C1E"/>
    <w:rsid w:val="00F22C31"/>
    <w:rsid w:val="00F23F2E"/>
    <w:rsid w:val="00F24016"/>
    <w:rsid w:val="00F24181"/>
    <w:rsid w:val="00F24C76"/>
    <w:rsid w:val="00F26FA1"/>
    <w:rsid w:val="00F273B3"/>
    <w:rsid w:val="00F301A2"/>
    <w:rsid w:val="00F3024B"/>
    <w:rsid w:val="00F3067C"/>
    <w:rsid w:val="00F312B7"/>
    <w:rsid w:val="00F32159"/>
    <w:rsid w:val="00F3239A"/>
    <w:rsid w:val="00F3287A"/>
    <w:rsid w:val="00F32D1B"/>
    <w:rsid w:val="00F34AF0"/>
    <w:rsid w:val="00F35591"/>
    <w:rsid w:val="00F35DEF"/>
    <w:rsid w:val="00F36015"/>
    <w:rsid w:val="00F360E0"/>
    <w:rsid w:val="00F363E0"/>
    <w:rsid w:val="00F36E28"/>
    <w:rsid w:val="00F36FBE"/>
    <w:rsid w:val="00F372BB"/>
    <w:rsid w:val="00F37BCB"/>
    <w:rsid w:val="00F37C29"/>
    <w:rsid w:val="00F402FB"/>
    <w:rsid w:val="00F40486"/>
    <w:rsid w:val="00F4070E"/>
    <w:rsid w:val="00F40AEE"/>
    <w:rsid w:val="00F40B69"/>
    <w:rsid w:val="00F40CE3"/>
    <w:rsid w:val="00F411E6"/>
    <w:rsid w:val="00F41863"/>
    <w:rsid w:val="00F41921"/>
    <w:rsid w:val="00F41A2A"/>
    <w:rsid w:val="00F41C88"/>
    <w:rsid w:val="00F41E90"/>
    <w:rsid w:val="00F42E9E"/>
    <w:rsid w:val="00F43720"/>
    <w:rsid w:val="00F43A18"/>
    <w:rsid w:val="00F446E3"/>
    <w:rsid w:val="00F44963"/>
    <w:rsid w:val="00F44B8C"/>
    <w:rsid w:val="00F44CD6"/>
    <w:rsid w:val="00F45350"/>
    <w:rsid w:val="00F45FA8"/>
    <w:rsid w:val="00F46C4C"/>
    <w:rsid w:val="00F47320"/>
    <w:rsid w:val="00F47492"/>
    <w:rsid w:val="00F47586"/>
    <w:rsid w:val="00F5019D"/>
    <w:rsid w:val="00F50591"/>
    <w:rsid w:val="00F505EC"/>
    <w:rsid w:val="00F50AE6"/>
    <w:rsid w:val="00F51AE9"/>
    <w:rsid w:val="00F51DA4"/>
    <w:rsid w:val="00F52352"/>
    <w:rsid w:val="00F52AE9"/>
    <w:rsid w:val="00F53DBE"/>
    <w:rsid w:val="00F5400F"/>
    <w:rsid w:val="00F540CF"/>
    <w:rsid w:val="00F546D8"/>
    <w:rsid w:val="00F549A3"/>
    <w:rsid w:val="00F54AA4"/>
    <w:rsid w:val="00F54EB8"/>
    <w:rsid w:val="00F54FDB"/>
    <w:rsid w:val="00F5762F"/>
    <w:rsid w:val="00F60EAC"/>
    <w:rsid w:val="00F615F3"/>
    <w:rsid w:val="00F61E20"/>
    <w:rsid w:val="00F62156"/>
    <w:rsid w:val="00F62385"/>
    <w:rsid w:val="00F63658"/>
    <w:rsid w:val="00F636D4"/>
    <w:rsid w:val="00F6497B"/>
    <w:rsid w:val="00F65AB1"/>
    <w:rsid w:val="00F65B9B"/>
    <w:rsid w:val="00F65EB1"/>
    <w:rsid w:val="00F6631F"/>
    <w:rsid w:val="00F669E3"/>
    <w:rsid w:val="00F7060B"/>
    <w:rsid w:val="00F70B23"/>
    <w:rsid w:val="00F70B8D"/>
    <w:rsid w:val="00F70CC0"/>
    <w:rsid w:val="00F7156D"/>
    <w:rsid w:val="00F719C9"/>
    <w:rsid w:val="00F7226A"/>
    <w:rsid w:val="00F72AD1"/>
    <w:rsid w:val="00F72DDE"/>
    <w:rsid w:val="00F73687"/>
    <w:rsid w:val="00F73BF7"/>
    <w:rsid w:val="00F748A4"/>
    <w:rsid w:val="00F74B32"/>
    <w:rsid w:val="00F7539E"/>
    <w:rsid w:val="00F75DAC"/>
    <w:rsid w:val="00F762FD"/>
    <w:rsid w:val="00F76658"/>
    <w:rsid w:val="00F76718"/>
    <w:rsid w:val="00F76A2B"/>
    <w:rsid w:val="00F76A6D"/>
    <w:rsid w:val="00F76FD3"/>
    <w:rsid w:val="00F77490"/>
    <w:rsid w:val="00F77825"/>
    <w:rsid w:val="00F77B7A"/>
    <w:rsid w:val="00F805E2"/>
    <w:rsid w:val="00F80D31"/>
    <w:rsid w:val="00F81E2B"/>
    <w:rsid w:val="00F828F3"/>
    <w:rsid w:val="00F829C1"/>
    <w:rsid w:val="00F829DF"/>
    <w:rsid w:val="00F83888"/>
    <w:rsid w:val="00F839D5"/>
    <w:rsid w:val="00F84467"/>
    <w:rsid w:val="00F848B8"/>
    <w:rsid w:val="00F85059"/>
    <w:rsid w:val="00F85493"/>
    <w:rsid w:val="00F8563F"/>
    <w:rsid w:val="00F85AB7"/>
    <w:rsid w:val="00F85DDE"/>
    <w:rsid w:val="00F85F27"/>
    <w:rsid w:val="00F8640B"/>
    <w:rsid w:val="00F872FD"/>
    <w:rsid w:val="00F90D1D"/>
    <w:rsid w:val="00F90EDC"/>
    <w:rsid w:val="00F91CC9"/>
    <w:rsid w:val="00F92329"/>
    <w:rsid w:val="00F92A22"/>
    <w:rsid w:val="00F92D6D"/>
    <w:rsid w:val="00F940F3"/>
    <w:rsid w:val="00F95155"/>
    <w:rsid w:val="00F951B1"/>
    <w:rsid w:val="00F95340"/>
    <w:rsid w:val="00F95C17"/>
    <w:rsid w:val="00F96257"/>
    <w:rsid w:val="00F964B1"/>
    <w:rsid w:val="00F96C82"/>
    <w:rsid w:val="00F97A04"/>
    <w:rsid w:val="00FA0172"/>
    <w:rsid w:val="00FA029D"/>
    <w:rsid w:val="00FA0CE9"/>
    <w:rsid w:val="00FA0F65"/>
    <w:rsid w:val="00FA116E"/>
    <w:rsid w:val="00FA2800"/>
    <w:rsid w:val="00FA48F0"/>
    <w:rsid w:val="00FA4E2C"/>
    <w:rsid w:val="00FA6354"/>
    <w:rsid w:val="00FA67BA"/>
    <w:rsid w:val="00FA74E7"/>
    <w:rsid w:val="00FB0CE1"/>
    <w:rsid w:val="00FB15F2"/>
    <w:rsid w:val="00FB191E"/>
    <w:rsid w:val="00FB1F19"/>
    <w:rsid w:val="00FB315E"/>
    <w:rsid w:val="00FB496C"/>
    <w:rsid w:val="00FB4BB5"/>
    <w:rsid w:val="00FB5651"/>
    <w:rsid w:val="00FB5A40"/>
    <w:rsid w:val="00FB60CB"/>
    <w:rsid w:val="00FB62C8"/>
    <w:rsid w:val="00FB6778"/>
    <w:rsid w:val="00FB6E41"/>
    <w:rsid w:val="00FC033B"/>
    <w:rsid w:val="00FC042C"/>
    <w:rsid w:val="00FC0960"/>
    <w:rsid w:val="00FC1C62"/>
    <w:rsid w:val="00FC21B5"/>
    <w:rsid w:val="00FC25F8"/>
    <w:rsid w:val="00FC2FC4"/>
    <w:rsid w:val="00FC3587"/>
    <w:rsid w:val="00FC3780"/>
    <w:rsid w:val="00FC5AA1"/>
    <w:rsid w:val="00FC5F07"/>
    <w:rsid w:val="00FC5F1F"/>
    <w:rsid w:val="00FC6855"/>
    <w:rsid w:val="00FC77EA"/>
    <w:rsid w:val="00FC7886"/>
    <w:rsid w:val="00FC7E13"/>
    <w:rsid w:val="00FD010F"/>
    <w:rsid w:val="00FD08C6"/>
    <w:rsid w:val="00FD1107"/>
    <w:rsid w:val="00FD25C3"/>
    <w:rsid w:val="00FD2632"/>
    <w:rsid w:val="00FD2AD6"/>
    <w:rsid w:val="00FD3A5F"/>
    <w:rsid w:val="00FD4603"/>
    <w:rsid w:val="00FD5777"/>
    <w:rsid w:val="00FD5952"/>
    <w:rsid w:val="00FD697B"/>
    <w:rsid w:val="00FD6FEA"/>
    <w:rsid w:val="00FD76D3"/>
    <w:rsid w:val="00FD78C3"/>
    <w:rsid w:val="00FD790F"/>
    <w:rsid w:val="00FD7935"/>
    <w:rsid w:val="00FD7B28"/>
    <w:rsid w:val="00FE05EB"/>
    <w:rsid w:val="00FE10C7"/>
    <w:rsid w:val="00FE1BE5"/>
    <w:rsid w:val="00FE1EEC"/>
    <w:rsid w:val="00FE1FE4"/>
    <w:rsid w:val="00FE2E07"/>
    <w:rsid w:val="00FE2E58"/>
    <w:rsid w:val="00FE370E"/>
    <w:rsid w:val="00FE43C1"/>
    <w:rsid w:val="00FE4AAB"/>
    <w:rsid w:val="00FE4CC9"/>
    <w:rsid w:val="00FE4F24"/>
    <w:rsid w:val="00FE5629"/>
    <w:rsid w:val="00FE566D"/>
    <w:rsid w:val="00FE571B"/>
    <w:rsid w:val="00FE5C89"/>
    <w:rsid w:val="00FE5F75"/>
    <w:rsid w:val="00FE62B7"/>
    <w:rsid w:val="00FE66A8"/>
    <w:rsid w:val="00FE66FD"/>
    <w:rsid w:val="00FE71D6"/>
    <w:rsid w:val="00FE728D"/>
    <w:rsid w:val="00FE7362"/>
    <w:rsid w:val="00FE780A"/>
    <w:rsid w:val="00FE7CA1"/>
    <w:rsid w:val="00FE7DC1"/>
    <w:rsid w:val="00FF0230"/>
    <w:rsid w:val="00FF0406"/>
    <w:rsid w:val="00FF0DD4"/>
    <w:rsid w:val="00FF1086"/>
    <w:rsid w:val="00FF2031"/>
    <w:rsid w:val="00FF273B"/>
    <w:rsid w:val="00FF2996"/>
    <w:rsid w:val="00FF2E10"/>
    <w:rsid w:val="00FF3B39"/>
    <w:rsid w:val="00FF3F99"/>
    <w:rsid w:val="00FF4115"/>
    <w:rsid w:val="00FF4294"/>
    <w:rsid w:val="00FF434B"/>
    <w:rsid w:val="00FF52EE"/>
    <w:rsid w:val="00FF5BB3"/>
    <w:rsid w:val="00FF5CDE"/>
    <w:rsid w:val="00FF5FBC"/>
    <w:rsid w:val="00FF605E"/>
    <w:rsid w:val="00FF615D"/>
    <w:rsid w:val="00FF656E"/>
    <w:rsid w:val="00FF6E28"/>
    <w:rsid w:val="00FF76F7"/>
    <w:rsid w:val="00FF775C"/>
    <w:rsid w:val="00FF7A86"/>
    <w:rsid w:val="00FF7E0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4EFBE4"/>
  <w15:docId w15:val="{0B58A5F3-C62E-D34D-B546-844C94AFCC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97892"/>
  </w:style>
  <w:style w:type="paragraph" w:styleId="Heading1">
    <w:name w:val="heading 1"/>
    <w:basedOn w:val="Normal"/>
    <w:next w:val="Normal"/>
    <w:link w:val="Heading1Char"/>
    <w:uiPriority w:val="9"/>
    <w:qFormat/>
    <w:rsid w:val="002F33F6"/>
    <w:pPr>
      <w:keepNext/>
      <w:keepLines/>
      <w:spacing w:before="480" w:after="0"/>
      <w:outlineLvl w:val="0"/>
    </w:pPr>
    <w:rPr>
      <w:rFonts w:asciiTheme="majorHAnsi" w:eastAsiaTheme="majorEastAsia" w:hAnsiTheme="majorHAnsi" w:cstheme="majorBidi"/>
      <w:b/>
      <w:bCs/>
      <w:color w:val="365F91" w:themeColor="accent1" w:themeShade="BF"/>
      <w:sz w:val="28"/>
      <w:szCs w:val="28"/>
      <w:lang w:val="en-US"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E08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16CEE"/>
    <w:pPr>
      <w:tabs>
        <w:tab w:val="center" w:pos="4680"/>
        <w:tab w:val="right" w:pos="9360"/>
      </w:tabs>
      <w:spacing w:after="0" w:line="240" w:lineRule="auto"/>
    </w:pPr>
  </w:style>
  <w:style w:type="character" w:customStyle="1" w:styleId="HeaderChar">
    <w:name w:val="Header Char"/>
    <w:basedOn w:val="DefaultParagraphFont"/>
    <w:link w:val="Header"/>
    <w:uiPriority w:val="99"/>
    <w:rsid w:val="00816CEE"/>
  </w:style>
  <w:style w:type="paragraph" w:styleId="Footer">
    <w:name w:val="footer"/>
    <w:basedOn w:val="Normal"/>
    <w:link w:val="FooterChar"/>
    <w:uiPriority w:val="99"/>
    <w:unhideWhenUsed/>
    <w:rsid w:val="00816C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816CEE"/>
  </w:style>
  <w:style w:type="character" w:styleId="PageNumber">
    <w:name w:val="page number"/>
    <w:basedOn w:val="DefaultParagraphFont"/>
    <w:uiPriority w:val="99"/>
    <w:semiHidden/>
    <w:unhideWhenUsed/>
    <w:rsid w:val="00167B82"/>
  </w:style>
  <w:style w:type="paragraph" w:styleId="ListParagraph">
    <w:name w:val="List Paragraph"/>
    <w:basedOn w:val="Normal"/>
    <w:uiPriority w:val="34"/>
    <w:qFormat/>
    <w:rsid w:val="00B93C53"/>
    <w:pPr>
      <w:ind w:left="720"/>
      <w:contextualSpacing/>
    </w:pPr>
    <w:rPr>
      <w:rFonts w:ascii="Arial" w:hAnsi="Arial"/>
      <w:sz w:val="24"/>
    </w:rPr>
  </w:style>
  <w:style w:type="paragraph" w:styleId="FootnoteText">
    <w:name w:val="footnote text"/>
    <w:basedOn w:val="Normal"/>
    <w:link w:val="FootnoteTextChar"/>
    <w:uiPriority w:val="99"/>
    <w:semiHidden/>
    <w:unhideWhenUsed/>
    <w:rsid w:val="00D7490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74903"/>
    <w:rPr>
      <w:sz w:val="20"/>
      <w:szCs w:val="20"/>
    </w:rPr>
  </w:style>
  <w:style w:type="character" w:styleId="FootnoteReference">
    <w:name w:val="footnote reference"/>
    <w:basedOn w:val="DefaultParagraphFont"/>
    <w:uiPriority w:val="99"/>
    <w:semiHidden/>
    <w:unhideWhenUsed/>
    <w:rsid w:val="00D74903"/>
    <w:rPr>
      <w:vertAlign w:val="superscript"/>
    </w:rPr>
  </w:style>
  <w:style w:type="paragraph" w:styleId="NormalWeb">
    <w:name w:val="Normal (Web)"/>
    <w:basedOn w:val="Normal"/>
    <w:uiPriority w:val="99"/>
    <w:semiHidden/>
    <w:unhideWhenUsed/>
    <w:rsid w:val="009A50E3"/>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A50E3"/>
    <w:rPr>
      <w:i/>
      <w:iCs/>
    </w:rPr>
  </w:style>
  <w:style w:type="character" w:customStyle="1" w:styleId="BalloonTextChar">
    <w:name w:val="Balloon Text Char"/>
    <w:basedOn w:val="DefaultParagraphFont"/>
    <w:link w:val="BalloonText"/>
    <w:uiPriority w:val="99"/>
    <w:semiHidden/>
    <w:rsid w:val="00CE0A6D"/>
    <w:rPr>
      <w:rFonts w:ascii="Tahoma" w:hAnsi="Tahoma" w:cs="Tahoma"/>
      <w:sz w:val="16"/>
      <w:szCs w:val="16"/>
    </w:rPr>
  </w:style>
  <w:style w:type="paragraph" w:styleId="BalloonText">
    <w:name w:val="Balloon Text"/>
    <w:basedOn w:val="Normal"/>
    <w:link w:val="BalloonTextChar"/>
    <w:uiPriority w:val="99"/>
    <w:semiHidden/>
    <w:unhideWhenUsed/>
    <w:rsid w:val="00CE0A6D"/>
    <w:pPr>
      <w:spacing w:after="0" w:line="240" w:lineRule="auto"/>
    </w:pPr>
    <w:rPr>
      <w:rFonts w:ascii="Tahoma" w:hAnsi="Tahoma" w:cs="Tahoma"/>
      <w:sz w:val="16"/>
      <w:szCs w:val="16"/>
    </w:rPr>
  </w:style>
  <w:style w:type="character" w:styleId="SubtleEmphasis">
    <w:name w:val="Subtle Emphasis"/>
    <w:basedOn w:val="DefaultParagraphFont"/>
    <w:uiPriority w:val="19"/>
    <w:qFormat/>
    <w:rsid w:val="00CE0A6D"/>
    <w:rPr>
      <w:i/>
      <w:iCs/>
      <w:color w:val="404040" w:themeColor="text1" w:themeTint="BF"/>
    </w:rPr>
  </w:style>
  <w:style w:type="table" w:customStyle="1" w:styleId="TableGrid1">
    <w:name w:val="Table Grid1"/>
    <w:basedOn w:val="TableNormal"/>
    <w:next w:val="TableGrid"/>
    <w:uiPriority w:val="39"/>
    <w:rsid w:val="00596916"/>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1C88"/>
    <w:rPr>
      <w:color w:val="0000FF" w:themeColor="hyperlink"/>
      <w:u w:val="single"/>
    </w:rPr>
  </w:style>
  <w:style w:type="character" w:styleId="SubtleReference">
    <w:name w:val="Subtle Reference"/>
    <w:basedOn w:val="DefaultParagraphFont"/>
    <w:uiPriority w:val="31"/>
    <w:qFormat/>
    <w:rsid w:val="00515D51"/>
    <w:rPr>
      <w:smallCaps/>
      <w:color w:val="5A5A5A" w:themeColor="text1" w:themeTint="A5"/>
    </w:rPr>
  </w:style>
  <w:style w:type="character" w:styleId="IntenseReference">
    <w:name w:val="Intense Reference"/>
    <w:basedOn w:val="DefaultParagraphFont"/>
    <w:uiPriority w:val="32"/>
    <w:qFormat/>
    <w:rsid w:val="00515D51"/>
    <w:rPr>
      <w:b/>
      <w:bCs/>
      <w:smallCaps/>
      <w:color w:val="4F81BD" w:themeColor="accent1"/>
      <w:spacing w:val="5"/>
    </w:rPr>
  </w:style>
  <w:style w:type="character" w:customStyle="1" w:styleId="UnresolvedMention1">
    <w:name w:val="Unresolved Mention1"/>
    <w:basedOn w:val="DefaultParagraphFont"/>
    <w:uiPriority w:val="99"/>
    <w:semiHidden/>
    <w:unhideWhenUsed/>
    <w:rsid w:val="00667F94"/>
    <w:rPr>
      <w:color w:val="808080"/>
      <w:shd w:val="clear" w:color="auto" w:fill="E6E6E6"/>
    </w:rPr>
  </w:style>
  <w:style w:type="paragraph" w:styleId="Subtitle">
    <w:name w:val="Subtitle"/>
    <w:basedOn w:val="Normal"/>
    <w:next w:val="Normal"/>
    <w:link w:val="SubtitleChar"/>
    <w:uiPriority w:val="11"/>
    <w:qFormat/>
    <w:rsid w:val="001778F8"/>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1778F8"/>
    <w:rPr>
      <w:rFonts w:eastAsiaTheme="minorEastAsia"/>
      <w:color w:val="5A5A5A" w:themeColor="text1" w:themeTint="A5"/>
      <w:spacing w:val="15"/>
    </w:rPr>
  </w:style>
  <w:style w:type="character" w:styleId="BookTitle">
    <w:name w:val="Book Title"/>
    <w:basedOn w:val="DefaultParagraphFont"/>
    <w:uiPriority w:val="33"/>
    <w:qFormat/>
    <w:rsid w:val="001778F8"/>
    <w:rPr>
      <w:b/>
      <w:bCs/>
      <w:i/>
      <w:iCs/>
      <w:spacing w:val="5"/>
    </w:rPr>
  </w:style>
  <w:style w:type="character" w:customStyle="1" w:styleId="UnresolvedMention2">
    <w:name w:val="Unresolved Mention2"/>
    <w:basedOn w:val="DefaultParagraphFont"/>
    <w:uiPriority w:val="99"/>
    <w:semiHidden/>
    <w:unhideWhenUsed/>
    <w:rsid w:val="00DA6BC0"/>
    <w:rPr>
      <w:color w:val="808080"/>
      <w:shd w:val="clear" w:color="auto" w:fill="E6E6E6"/>
    </w:rPr>
  </w:style>
  <w:style w:type="character" w:styleId="UnresolvedMention">
    <w:name w:val="Unresolved Mention"/>
    <w:basedOn w:val="DefaultParagraphFont"/>
    <w:uiPriority w:val="99"/>
    <w:semiHidden/>
    <w:unhideWhenUsed/>
    <w:rsid w:val="007748F1"/>
    <w:rPr>
      <w:color w:val="808080"/>
      <w:shd w:val="clear" w:color="auto" w:fill="E6E6E6"/>
    </w:rPr>
  </w:style>
  <w:style w:type="character" w:styleId="FollowedHyperlink">
    <w:name w:val="FollowedHyperlink"/>
    <w:basedOn w:val="DefaultParagraphFont"/>
    <w:uiPriority w:val="99"/>
    <w:semiHidden/>
    <w:unhideWhenUsed/>
    <w:rsid w:val="007748F1"/>
    <w:rPr>
      <w:color w:val="800080" w:themeColor="followedHyperlink"/>
      <w:u w:val="single"/>
    </w:rPr>
  </w:style>
  <w:style w:type="character" w:customStyle="1" w:styleId="Heading1Char">
    <w:name w:val="Heading 1 Char"/>
    <w:basedOn w:val="DefaultParagraphFont"/>
    <w:link w:val="Heading1"/>
    <w:uiPriority w:val="9"/>
    <w:rsid w:val="002F33F6"/>
    <w:rPr>
      <w:rFonts w:asciiTheme="majorHAnsi" w:eastAsiaTheme="majorEastAsia" w:hAnsiTheme="majorHAnsi" w:cstheme="majorBidi"/>
      <w:b/>
      <w:bCs/>
      <w:color w:val="365F91" w:themeColor="accent1" w:themeShade="BF"/>
      <w:sz w:val="28"/>
      <w:szCs w:val="28"/>
      <w:lang w:val="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1093838">
      <w:bodyDiv w:val="1"/>
      <w:marLeft w:val="0"/>
      <w:marRight w:val="0"/>
      <w:marTop w:val="0"/>
      <w:marBottom w:val="0"/>
      <w:divBdr>
        <w:top w:val="none" w:sz="0" w:space="0" w:color="auto"/>
        <w:left w:val="none" w:sz="0" w:space="0" w:color="auto"/>
        <w:bottom w:val="none" w:sz="0" w:space="0" w:color="auto"/>
        <w:right w:val="none" w:sz="0" w:space="0" w:color="auto"/>
      </w:divBdr>
    </w:div>
    <w:div w:id="242767196">
      <w:bodyDiv w:val="1"/>
      <w:marLeft w:val="0"/>
      <w:marRight w:val="0"/>
      <w:marTop w:val="0"/>
      <w:marBottom w:val="0"/>
      <w:divBdr>
        <w:top w:val="none" w:sz="0" w:space="0" w:color="auto"/>
        <w:left w:val="none" w:sz="0" w:space="0" w:color="auto"/>
        <w:bottom w:val="none" w:sz="0" w:space="0" w:color="auto"/>
        <w:right w:val="none" w:sz="0" w:space="0" w:color="auto"/>
      </w:divBdr>
    </w:div>
    <w:div w:id="277610832">
      <w:bodyDiv w:val="1"/>
      <w:marLeft w:val="0"/>
      <w:marRight w:val="0"/>
      <w:marTop w:val="0"/>
      <w:marBottom w:val="0"/>
      <w:divBdr>
        <w:top w:val="none" w:sz="0" w:space="0" w:color="auto"/>
        <w:left w:val="none" w:sz="0" w:space="0" w:color="auto"/>
        <w:bottom w:val="none" w:sz="0" w:space="0" w:color="auto"/>
        <w:right w:val="none" w:sz="0" w:space="0" w:color="auto"/>
      </w:divBdr>
    </w:div>
    <w:div w:id="299923775">
      <w:bodyDiv w:val="1"/>
      <w:marLeft w:val="0"/>
      <w:marRight w:val="0"/>
      <w:marTop w:val="0"/>
      <w:marBottom w:val="0"/>
      <w:divBdr>
        <w:top w:val="none" w:sz="0" w:space="0" w:color="auto"/>
        <w:left w:val="none" w:sz="0" w:space="0" w:color="auto"/>
        <w:bottom w:val="none" w:sz="0" w:space="0" w:color="auto"/>
        <w:right w:val="none" w:sz="0" w:space="0" w:color="auto"/>
      </w:divBdr>
    </w:div>
    <w:div w:id="438529319">
      <w:bodyDiv w:val="1"/>
      <w:marLeft w:val="0"/>
      <w:marRight w:val="0"/>
      <w:marTop w:val="0"/>
      <w:marBottom w:val="0"/>
      <w:divBdr>
        <w:top w:val="none" w:sz="0" w:space="0" w:color="auto"/>
        <w:left w:val="none" w:sz="0" w:space="0" w:color="auto"/>
        <w:bottom w:val="none" w:sz="0" w:space="0" w:color="auto"/>
        <w:right w:val="none" w:sz="0" w:space="0" w:color="auto"/>
      </w:divBdr>
    </w:div>
    <w:div w:id="639262330">
      <w:bodyDiv w:val="1"/>
      <w:marLeft w:val="0"/>
      <w:marRight w:val="0"/>
      <w:marTop w:val="0"/>
      <w:marBottom w:val="0"/>
      <w:divBdr>
        <w:top w:val="none" w:sz="0" w:space="0" w:color="auto"/>
        <w:left w:val="none" w:sz="0" w:space="0" w:color="auto"/>
        <w:bottom w:val="none" w:sz="0" w:space="0" w:color="auto"/>
        <w:right w:val="none" w:sz="0" w:space="0" w:color="auto"/>
      </w:divBdr>
    </w:div>
    <w:div w:id="645086531">
      <w:bodyDiv w:val="1"/>
      <w:marLeft w:val="0"/>
      <w:marRight w:val="0"/>
      <w:marTop w:val="0"/>
      <w:marBottom w:val="0"/>
      <w:divBdr>
        <w:top w:val="none" w:sz="0" w:space="0" w:color="auto"/>
        <w:left w:val="none" w:sz="0" w:space="0" w:color="auto"/>
        <w:bottom w:val="none" w:sz="0" w:space="0" w:color="auto"/>
        <w:right w:val="none" w:sz="0" w:space="0" w:color="auto"/>
      </w:divBdr>
    </w:div>
    <w:div w:id="827523923">
      <w:bodyDiv w:val="1"/>
      <w:marLeft w:val="0"/>
      <w:marRight w:val="0"/>
      <w:marTop w:val="0"/>
      <w:marBottom w:val="0"/>
      <w:divBdr>
        <w:top w:val="none" w:sz="0" w:space="0" w:color="auto"/>
        <w:left w:val="none" w:sz="0" w:space="0" w:color="auto"/>
        <w:bottom w:val="none" w:sz="0" w:space="0" w:color="auto"/>
        <w:right w:val="none" w:sz="0" w:space="0" w:color="auto"/>
      </w:divBdr>
    </w:div>
    <w:div w:id="951785083">
      <w:bodyDiv w:val="1"/>
      <w:marLeft w:val="0"/>
      <w:marRight w:val="0"/>
      <w:marTop w:val="0"/>
      <w:marBottom w:val="0"/>
      <w:divBdr>
        <w:top w:val="none" w:sz="0" w:space="0" w:color="auto"/>
        <w:left w:val="none" w:sz="0" w:space="0" w:color="auto"/>
        <w:bottom w:val="none" w:sz="0" w:space="0" w:color="auto"/>
        <w:right w:val="none" w:sz="0" w:space="0" w:color="auto"/>
      </w:divBdr>
    </w:div>
    <w:div w:id="1253709338">
      <w:bodyDiv w:val="1"/>
      <w:marLeft w:val="0"/>
      <w:marRight w:val="0"/>
      <w:marTop w:val="0"/>
      <w:marBottom w:val="0"/>
      <w:divBdr>
        <w:top w:val="none" w:sz="0" w:space="0" w:color="auto"/>
        <w:left w:val="none" w:sz="0" w:space="0" w:color="auto"/>
        <w:bottom w:val="none" w:sz="0" w:space="0" w:color="auto"/>
        <w:right w:val="none" w:sz="0" w:space="0" w:color="auto"/>
      </w:divBdr>
    </w:div>
    <w:div w:id="1353336356">
      <w:bodyDiv w:val="1"/>
      <w:marLeft w:val="0"/>
      <w:marRight w:val="0"/>
      <w:marTop w:val="0"/>
      <w:marBottom w:val="0"/>
      <w:divBdr>
        <w:top w:val="none" w:sz="0" w:space="0" w:color="auto"/>
        <w:left w:val="none" w:sz="0" w:space="0" w:color="auto"/>
        <w:bottom w:val="none" w:sz="0" w:space="0" w:color="auto"/>
        <w:right w:val="none" w:sz="0" w:space="0" w:color="auto"/>
      </w:divBdr>
    </w:div>
    <w:div w:id="1369141351">
      <w:bodyDiv w:val="1"/>
      <w:marLeft w:val="0"/>
      <w:marRight w:val="0"/>
      <w:marTop w:val="0"/>
      <w:marBottom w:val="0"/>
      <w:divBdr>
        <w:top w:val="none" w:sz="0" w:space="0" w:color="auto"/>
        <w:left w:val="none" w:sz="0" w:space="0" w:color="auto"/>
        <w:bottom w:val="none" w:sz="0" w:space="0" w:color="auto"/>
        <w:right w:val="none" w:sz="0" w:space="0" w:color="auto"/>
      </w:divBdr>
    </w:div>
    <w:div w:id="1378042907">
      <w:bodyDiv w:val="1"/>
      <w:marLeft w:val="0"/>
      <w:marRight w:val="0"/>
      <w:marTop w:val="0"/>
      <w:marBottom w:val="0"/>
      <w:divBdr>
        <w:top w:val="none" w:sz="0" w:space="0" w:color="auto"/>
        <w:left w:val="none" w:sz="0" w:space="0" w:color="auto"/>
        <w:bottom w:val="none" w:sz="0" w:space="0" w:color="auto"/>
        <w:right w:val="none" w:sz="0" w:space="0" w:color="auto"/>
      </w:divBdr>
    </w:div>
    <w:div w:id="1669092239">
      <w:bodyDiv w:val="1"/>
      <w:marLeft w:val="0"/>
      <w:marRight w:val="0"/>
      <w:marTop w:val="0"/>
      <w:marBottom w:val="0"/>
      <w:divBdr>
        <w:top w:val="none" w:sz="0" w:space="0" w:color="auto"/>
        <w:left w:val="none" w:sz="0" w:space="0" w:color="auto"/>
        <w:bottom w:val="none" w:sz="0" w:space="0" w:color="auto"/>
        <w:right w:val="none" w:sz="0" w:space="0" w:color="auto"/>
      </w:divBdr>
    </w:div>
    <w:div w:id="1719091035">
      <w:bodyDiv w:val="1"/>
      <w:marLeft w:val="0"/>
      <w:marRight w:val="0"/>
      <w:marTop w:val="0"/>
      <w:marBottom w:val="0"/>
      <w:divBdr>
        <w:top w:val="none" w:sz="0" w:space="0" w:color="auto"/>
        <w:left w:val="none" w:sz="0" w:space="0" w:color="auto"/>
        <w:bottom w:val="none" w:sz="0" w:space="0" w:color="auto"/>
        <w:right w:val="none" w:sz="0" w:space="0" w:color="auto"/>
      </w:divBdr>
    </w:div>
    <w:div w:id="1789350662">
      <w:bodyDiv w:val="1"/>
      <w:marLeft w:val="0"/>
      <w:marRight w:val="0"/>
      <w:marTop w:val="0"/>
      <w:marBottom w:val="0"/>
      <w:divBdr>
        <w:top w:val="none" w:sz="0" w:space="0" w:color="auto"/>
        <w:left w:val="none" w:sz="0" w:space="0" w:color="auto"/>
        <w:bottom w:val="none" w:sz="0" w:space="0" w:color="auto"/>
        <w:right w:val="none" w:sz="0" w:space="0" w:color="auto"/>
      </w:divBdr>
    </w:div>
    <w:div w:id="1806659902">
      <w:bodyDiv w:val="1"/>
      <w:marLeft w:val="0"/>
      <w:marRight w:val="0"/>
      <w:marTop w:val="0"/>
      <w:marBottom w:val="0"/>
      <w:divBdr>
        <w:top w:val="none" w:sz="0" w:space="0" w:color="auto"/>
        <w:left w:val="none" w:sz="0" w:space="0" w:color="auto"/>
        <w:bottom w:val="none" w:sz="0" w:space="0" w:color="auto"/>
        <w:right w:val="none" w:sz="0" w:space="0" w:color="auto"/>
      </w:divBdr>
    </w:div>
    <w:div w:id="1930235215">
      <w:bodyDiv w:val="1"/>
      <w:marLeft w:val="0"/>
      <w:marRight w:val="0"/>
      <w:marTop w:val="0"/>
      <w:marBottom w:val="0"/>
      <w:divBdr>
        <w:top w:val="none" w:sz="0" w:space="0" w:color="auto"/>
        <w:left w:val="none" w:sz="0" w:space="0" w:color="auto"/>
        <w:bottom w:val="none" w:sz="0" w:space="0" w:color="auto"/>
        <w:right w:val="none" w:sz="0" w:space="0" w:color="auto"/>
      </w:divBdr>
    </w:div>
    <w:div w:id="1972975556">
      <w:bodyDiv w:val="1"/>
      <w:marLeft w:val="0"/>
      <w:marRight w:val="0"/>
      <w:marTop w:val="0"/>
      <w:marBottom w:val="0"/>
      <w:divBdr>
        <w:top w:val="none" w:sz="0" w:space="0" w:color="auto"/>
        <w:left w:val="none" w:sz="0" w:space="0" w:color="auto"/>
        <w:bottom w:val="none" w:sz="0" w:space="0" w:color="auto"/>
        <w:right w:val="none" w:sz="0" w:space="0" w:color="auto"/>
      </w:divBdr>
    </w:div>
    <w:div w:id="1998535010">
      <w:bodyDiv w:val="1"/>
      <w:marLeft w:val="0"/>
      <w:marRight w:val="0"/>
      <w:marTop w:val="0"/>
      <w:marBottom w:val="0"/>
      <w:divBdr>
        <w:top w:val="none" w:sz="0" w:space="0" w:color="auto"/>
        <w:left w:val="none" w:sz="0" w:space="0" w:color="auto"/>
        <w:bottom w:val="none" w:sz="0" w:space="0" w:color="auto"/>
        <w:right w:val="none" w:sz="0" w:space="0" w:color="auto"/>
      </w:divBdr>
    </w:div>
    <w:div w:id="2037463630">
      <w:bodyDiv w:val="1"/>
      <w:marLeft w:val="0"/>
      <w:marRight w:val="0"/>
      <w:marTop w:val="0"/>
      <w:marBottom w:val="0"/>
      <w:divBdr>
        <w:top w:val="none" w:sz="0" w:space="0" w:color="auto"/>
        <w:left w:val="none" w:sz="0" w:space="0" w:color="auto"/>
        <w:bottom w:val="none" w:sz="0" w:space="0" w:color="auto"/>
        <w:right w:val="none" w:sz="0" w:space="0" w:color="auto"/>
      </w:divBdr>
    </w:div>
    <w:div w:id="2062485703">
      <w:bodyDiv w:val="1"/>
      <w:marLeft w:val="0"/>
      <w:marRight w:val="0"/>
      <w:marTop w:val="0"/>
      <w:marBottom w:val="0"/>
      <w:divBdr>
        <w:top w:val="none" w:sz="0" w:space="0" w:color="auto"/>
        <w:left w:val="none" w:sz="0" w:space="0" w:color="auto"/>
        <w:bottom w:val="none" w:sz="0" w:space="0" w:color="auto"/>
        <w:right w:val="none" w:sz="0" w:space="0" w:color="auto"/>
      </w:divBdr>
    </w:div>
    <w:div w:id="2097162982">
      <w:bodyDiv w:val="1"/>
      <w:marLeft w:val="0"/>
      <w:marRight w:val="0"/>
      <w:marTop w:val="0"/>
      <w:marBottom w:val="0"/>
      <w:divBdr>
        <w:top w:val="none" w:sz="0" w:space="0" w:color="auto"/>
        <w:left w:val="none" w:sz="0" w:space="0" w:color="auto"/>
        <w:bottom w:val="none" w:sz="0" w:space="0" w:color="auto"/>
        <w:right w:val="none" w:sz="0" w:space="0" w:color="auto"/>
      </w:divBdr>
    </w:div>
    <w:div w:id="2118019262">
      <w:bodyDiv w:val="1"/>
      <w:marLeft w:val="0"/>
      <w:marRight w:val="0"/>
      <w:marTop w:val="0"/>
      <w:marBottom w:val="0"/>
      <w:divBdr>
        <w:top w:val="none" w:sz="0" w:space="0" w:color="auto"/>
        <w:left w:val="none" w:sz="0" w:space="0" w:color="auto"/>
        <w:bottom w:val="none" w:sz="0" w:space="0" w:color="auto"/>
        <w:right w:val="none" w:sz="0" w:space="0" w:color="auto"/>
      </w:divBdr>
    </w:div>
    <w:div w:id="2142723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image" Target="media/image14.png"/><Relationship Id="rId63" Type="http://schemas.openxmlformats.org/officeDocument/2006/relationships/hyperlink" Target="https://doi.org/10.1007/s10826-008-9214-1" TargetMode="External"/><Relationship Id="rId159" Type="http://schemas.openxmlformats.org/officeDocument/2006/relationships/image" Target="media/image130.png"/><Relationship Id="rId170" Type="http://schemas.openxmlformats.org/officeDocument/2006/relationships/image" Target="media/image141.png"/><Relationship Id="rId226" Type="http://schemas.openxmlformats.org/officeDocument/2006/relationships/image" Target="media/image197.png"/><Relationship Id="rId268" Type="http://schemas.openxmlformats.org/officeDocument/2006/relationships/hyperlink" Target="http://www.childline.org.uk" TargetMode="External"/><Relationship Id="rId32" Type="http://schemas.openxmlformats.org/officeDocument/2006/relationships/image" Target="media/image25.png"/><Relationship Id="rId74" Type="http://schemas.openxmlformats.org/officeDocument/2006/relationships/hyperlink" Target="https://doi.org/10.1108/EDI-02-2017-0029" TargetMode="External"/><Relationship Id="rId128" Type="http://schemas.openxmlformats.org/officeDocument/2006/relationships/image" Target="media/image99.png"/><Relationship Id="rId5" Type="http://schemas.openxmlformats.org/officeDocument/2006/relationships/webSettings" Target="webSettings.xml"/><Relationship Id="rId181" Type="http://schemas.openxmlformats.org/officeDocument/2006/relationships/image" Target="media/image152.png"/><Relationship Id="rId237" Type="http://schemas.openxmlformats.org/officeDocument/2006/relationships/image" Target="media/image208.png"/><Relationship Id="rId279" Type="http://schemas.openxmlformats.org/officeDocument/2006/relationships/header" Target="header1.xml"/><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hyperlink" Target="https://www.goodreads.com/quotes/49575-justice-will-not-be-served-until-those-who-are-unaffected" TargetMode="External"/><Relationship Id="rId118" Type="http://schemas.openxmlformats.org/officeDocument/2006/relationships/image" Target="media/image89.png"/><Relationship Id="rId139" Type="http://schemas.openxmlformats.org/officeDocument/2006/relationships/image" Target="media/image110.png"/><Relationship Id="rId85" Type="http://schemas.openxmlformats.org/officeDocument/2006/relationships/image" Target="media/image56.png"/><Relationship Id="rId150" Type="http://schemas.openxmlformats.org/officeDocument/2006/relationships/image" Target="media/image121.png"/><Relationship Id="rId171" Type="http://schemas.openxmlformats.org/officeDocument/2006/relationships/image" Target="media/image142.png"/><Relationship Id="rId192" Type="http://schemas.openxmlformats.org/officeDocument/2006/relationships/image" Target="media/image163.png"/><Relationship Id="rId206" Type="http://schemas.openxmlformats.org/officeDocument/2006/relationships/image" Target="media/image177.png"/><Relationship Id="rId227" Type="http://schemas.openxmlformats.org/officeDocument/2006/relationships/image" Target="media/image198.png"/><Relationship Id="rId248" Type="http://schemas.openxmlformats.org/officeDocument/2006/relationships/image" Target="media/image219.png"/><Relationship Id="rId269" Type="http://schemas.openxmlformats.org/officeDocument/2006/relationships/hyperlink" Target="http://www.ceop.police.uk" TargetMode="Externa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79.png"/><Relationship Id="rId129" Type="http://schemas.openxmlformats.org/officeDocument/2006/relationships/image" Target="media/image100.png"/><Relationship Id="rId280" Type="http://schemas.openxmlformats.org/officeDocument/2006/relationships/header" Target="header2.xml"/><Relationship Id="rId54" Type="http://schemas.openxmlformats.org/officeDocument/2006/relationships/image" Target="media/image47.png"/><Relationship Id="rId75" Type="http://schemas.openxmlformats.org/officeDocument/2006/relationships/hyperlink" Target="http://www.fcrr.org/TechnicalReports/Response_to_" TargetMode="External"/><Relationship Id="rId96" Type="http://schemas.openxmlformats.org/officeDocument/2006/relationships/image" Target="media/image67.png"/><Relationship Id="rId140" Type="http://schemas.openxmlformats.org/officeDocument/2006/relationships/image" Target="media/image111.png"/><Relationship Id="rId161" Type="http://schemas.openxmlformats.org/officeDocument/2006/relationships/image" Target="media/image132.png"/><Relationship Id="rId182" Type="http://schemas.openxmlformats.org/officeDocument/2006/relationships/image" Target="media/image153.png"/><Relationship Id="rId217" Type="http://schemas.openxmlformats.org/officeDocument/2006/relationships/image" Target="media/image188.png"/><Relationship Id="rId6" Type="http://schemas.openxmlformats.org/officeDocument/2006/relationships/footnotes" Target="footnotes.xml"/><Relationship Id="rId238" Type="http://schemas.openxmlformats.org/officeDocument/2006/relationships/image" Target="media/image209.png"/><Relationship Id="rId259" Type="http://schemas.openxmlformats.org/officeDocument/2006/relationships/image" Target="media/image230.png"/><Relationship Id="rId23" Type="http://schemas.openxmlformats.org/officeDocument/2006/relationships/image" Target="media/image16.png"/><Relationship Id="rId119" Type="http://schemas.openxmlformats.org/officeDocument/2006/relationships/image" Target="media/image90.png"/><Relationship Id="rId270" Type="http://schemas.openxmlformats.org/officeDocument/2006/relationships/hyperlink" Target="http://www.mentalhealth.org.uk" TargetMode="External"/><Relationship Id="rId44" Type="http://schemas.openxmlformats.org/officeDocument/2006/relationships/image" Target="media/image37.png"/><Relationship Id="rId65" Type="http://schemas.openxmlformats.org/officeDocument/2006/relationships/hyperlink" Target="http://www.publications.parliament.uk" TargetMode="External"/><Relationship Id="rId86" Type="http://schemas.openxmlformats.org/officeDocument/2006/relationships/image" Target="media/image57.png"/><Relationship Id="rId130" Type="http://schemas.openxmlformats.org/officeDocument/2006/relationships/image" Target="media/image101.png"/><Relationship Id="rId151" Type="http://schemas.openxmlformats.org/officeDocument/2006/relationships/image" Target="media/image122.png"/><Relationship Id="rId172" Type="http://schemas.openxmlformats.org/officeDocument/2006/relationships/image" Target="media/image143.png"/><Relationship Id="rId193" Type="http://schemas.openxmlformats.org/officeDocument/2006/relationships/image" Target="media/image164.png"/><Relationship Id="rId207" Type="http://schemas.openxmlformats.org/officeDocument/2006/relationships/image" Target="media/image178.png"/><Relationship Id="rId228" Type="http://schemas.openxmlformats.org/officeDocument/2006/relationships/image" Target="media/image199.png"/><Relationship Id="rId249" Type="http://schemas.openxmlformats.org/officeDocument/2006/relationships/image" Target="media/image220.png"/><Relationship Id="rId13" Type="http://schemas.openxmlformats.org/officeDocument/2006/relationships/image" Target="media/image6.png"/><Relationship Id="rId109" Type="http://schemas.openxmlformats.org/officeDocument/2006/relationships/image" Target="media/image80.png"/><Relationship Id="rId260" Type="http://schemas.openxmlformats.org/officeDocument/2006/relationships/image" Target="media/image231.png"/><Relationship Id="rId281" Type="http://schemas.openxmlformats.org/officeDocument/2006/relationships/footer" Target="footer1.xml"/><Relationship Id="rId34" Type="http://schemas.openxmlformats.org/officeDocument/2006/relationships/image" Target="media/image27.png"/><Relationship Id="rId55" Type="http://schemas.openxmlformats.org/officeDocument/2006/relationships/chart" Target="charts/chart1.xml"/><Relationship Id="rId76" Type="http://schemas.openxmlformats.org/officeDocument/2006/relationships/hyperlink" Target="http://www.education.gov.uk" TargetMode="External"/><Relationship Id="rId97" Type="http://schemas.openxmlformats.org/officeDocument/2006/relationships/image" Target="media/image68.png"/><Relationship Id="rId120" Type="http://schemas.openxmlformats.org/officeDocument/2006/relationships/image" Target="media/image91.png"/><Relationship Id="rId141" Type="http://schemas.openxmlformats.org/officeDocument/2006/relationships/image" Target="media/image112.png"/><Relationship Id="rId7" Type="http://schemas.openxmlformats.org/officeDocument/2006/relationships/endnotes" Target="endnotes.xml"/><Relationship Id="rId162" Type="http://schemas.openxmlformats.org/officeDocument/2006/relationships/image" Target="media/image133.png"/><Relationship Id="rId183" Type="http://schemas.openxmlformats.org/officeDocument/2006/relationships/image" Target="media/image154.png"/><Relationship Id="rId218" Type="http://schemas.openxmlformats.org/officeDocument/2006/relationships/image" Target="media/image189.png"/><Relationship Id="rId239" Type="http://schemas.openxmlformats.org/officeDocument/2006/relationships/image" Target="media/image210.png"/><Relationship Id="rId250" Type="http://schemas.openxmlformats.org/officeDocument/2006/relationships/image" Target="media/image221.png"/><Relationship Id="rId271" Type="http://schemas.openxmlformats.org/officeDocument/2006/relationships/hyperlink" Target="http://www.mind.org.uk" TargetMode="External"/><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hyperlink" Target="http://www.hfu.ed.tw/-huangkm/phenom/husseri-britannica.htm" TargetMode="External"/><Relationship Id="rId87" Type="http://schemas.openxmlformats.org/officeDocument/2006/relationships/image" Target="media/image58.png"/><Relationship Id="rId110" Type="http://schemas.openxmlformats.org/officeDocument/2006/relationships/image" Target="media/image81.png"/><Relationship Id="rId131" Type="http://schemas.openxmlformats.org/officeDocument/2006/relationships/image" Target="media/image102.png"/><Relationship Id="rId152" Type="http://schemas.openxmlformats.org/officeDocument/2006/relationships/image" Target="media/image123.png"/><Relationship Id="rId173" Type="http://schemas.openxmlformats.org/officeDocument/2006/relationships/image" Target="media/image144.png"/><Relationship Id="rId194" Type="http://schemas.openxmlformats.org/officeDocument/2006/relationships/image" Target="media/image165.png"/><Relationship Id="rId208" Type="http://schemas.openxmlformats.org/officeDocument/2006/relationships/image" Target="media/image179.png"/><Relationship Id="rId229" Type="http://schemas.openxmlformats.org/officeDocument/2006/relationships/image" Target="media/image200.png"/><Relationship Id="rId240" Type="http://schemas.openxmlformats.org/officeDocument/2006/relationships/image" Target="media/image211.png"/><Relationship Id="rId261" Type="http://schemas.openxmlformats.org/officeDocument/2006/relationships/image" Target="media/image232.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chart" Target="charts/chart2.xml"/><Relationship Id="rId77" Type="http://schemas.openxmlformats.org/officeDocument/2006/relationships/hyperlink" Target="https://doi.org/10.1002/berj.3144" TargetMode="External"/><Relationship Id="rId100" Type="http://schemas.openxmlformats.org/officeDocument/2006/relationships/image" Target="media/image71.png"/><Relationship Id="rId282" Type="http://schemas.openxmlformats.org/officeDocument/2006/relationships/footer" Target="footer2.xml"/><Relationship Id="rId8" Type="http://schemas.openxmlformats.org/officeDocument/2006/relationships/image" Target="media/image1.png"/><Relationship Id="rId98" Type="http://schemas.openxmlformats.org/officeDocument/2006/relationships/image" Target="media/image69.png"/><Relationship Id="rId121" Type="http://schemas.openxmlformats.org/officeDocument/2006/relationships/image" Target="media/image92.png"/><Relationship Id="rId142" Type="http://schemas.openxmlformats.org/officeDocument/2006/relationships/image" Target="media/image113.png"/><Relationship Id="rId163" Type="http://schemas.openxmlformats.org/officeDocument/2006/relationships/image" Target="media/image134.png"/><Relationship Id="rId184" Type="http://schemas.openxmlformats.org/officeDocument/2006/relationships/image" Target="media/image155.png"/><Relationship Id="rId219" Type="http://schemas.openxmlformats.org/officeDocument/2006/relationships/image" Target="media/image190.png"/><Relationship Id="rId230" Type="http://schemas.openxmlformats.org/officeDocument/2006/relationships/image" Target="media/image201.png"/><Relationship Id="rId251" Type="http://schemas.openxmlformats.org/officeDocument/2006/relationships/image" Target="media/image222.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hyperlink" Target="https://youtu.be/FSYxgUo0G" TargetMode="External"/><Relationship Id="rId272" Type="http://schemas.openxmlformats.org/officeDocument/2006/relationships/hyperlink" Target="http://www.napac.org.uk" TargetMode="External"/><Relationship Id="rId88" Type="http://schemas.openxmlformats.org/officeDocument/2006/relationships/image" Target="media/image59.png"/><Relationship Id="rId111" Type="http://schemas.openxmlformats.org/officeDocument/2006/relationships/image" Target="media/image82.png"/><Relationship Id="rId132" Type="http://schemas.openxmlformats.org/officeDocument/2006/relationships/image" Target="media/image103.png"/><Relationship Id="rId153" Type="http://schemas.openxmlformats.org/officeDocument/2006/relationships/image" Target="media/image124.png"/><Relationship Id="rId174" Type="http://schemas.openxmlformats.org/officeDocument/2006/relationships/image" Target="media/image145.png"/><Relationship Id="rId195" Type="http://schemas.openxmlformats.org/officeDocument/2006/relationships/image" Target="media/image166.png"/><Relationship Id="rId209" Type="http://schemas.openxmlformats.org/officeDocument/2006/relationships/image" Target="media/image180.png"/><Relationship Id="rId220" Type="http://schemas.openxmlformats.org/officeDocument/2006/relationships/image" Target="media/image191.png"/><Relationship Id="rId241" Type="http://schemas.openxmlformats.org/officeDocument/2006/relationships/image" Target="media/image212.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8.png"/><Relationship Id="rId262" Type="http://schemas.openxmlformats.org/officeDocument/2006/relationships/image" Target="media/image233.png"/><Relationship Id="rId283" Type="http://schemas.openxmlformats.org/officeDocument/2006/relationships/fontTable" Target="fontTable.xml"/><Relationship Id="rId78" Type="http://schemas.openxmlformats.org/officeDocument/2006/relationships/hyperlink" Target="https://doi.org/10.1016/S0272-" TargetMode="External"/><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93.png"/><Relationship Id="rId143" Type="http://schemas.openxmlformats.org/officeDocument/2006/relationships/image" Target="media/image114.png"/><Relationship Id="rId164" Type="http://schemas.openxmlformats.org/officeDocument/2006/relationships/image" Target="media/image135.png"/><Relationship Id="rId185" Type="http://schemas.openxmlformats.org/officeDocument/2006/relationships/image" Target="media/image156.png"/><Relationship Id="rId9" Type="http://schemas.openxmlformats.org/officeDocument/2006/relationships/image" Target="media/image2.png"/><Relationship Id="rId210" Type="http://schemas.openxmlformats.org/officeDocument/2006/relationships/image" Target="media/image181.png"/><Relationship Id="rId26" Type="http://schemas.openxmlformats.org/officeDocument/2006/relationships/image" Target="media/image19.png"/><Relationship Id="rId231" Type="http://schemas.openxmlformats.org/officeDocument/2006/relationships/image" Target="media/image202.png"/><Relationship Id="rId252" Type="http://schemas.openxmlformats.org/officeDocument/2006/relationships/image" Target="media/image223.png"/><Relationship Id="rId273" Type="http://schemas.openxmlformats.org/officeDocument/2006/relationships/hyperlink" Target="http://www.nspcc.org.uk" TargetMode="External"/><Relationship Id="rId47" Type="http://schemas.openxmlformats.org/officeDocument/2006/relationships/image" Target="media/image40.png"/><Relationship Id="rId68" Type="http://schemas.openxmlformats.org/officeDocument/2006/relationships/hyperlink" Target="https://youtu.be/cCNSfElPzJw" TargetMode="External"/><Relationship Id="rId89" Type="http://schemas.openxmlformats.org/officeDocument/2006/relationships/image" Target="media/image60.png"/><Relationship Id="rId112" Type="http://schemas.openxmlformats.org/officeDocument/2006/relationships/image" Target="media/image83.png"/><Relationship Id="rId133" Type="http://schemas.openxmlformats.org/officeDocument/2006/relationships/image" Target="media/image104.png"/><Relationship Id="rId154" Type="http://schemas.openxmlformats.org/officeDocument/2006/relationships/image" Target="media/image125.png"/><Relationship Id="rId175" Type="http://schemas.openxmlformats.org/officeDocument/2006/relationships/image" Target="media/image146.png"/><Relationship Id="rId196" Type="http://schemas.openxmlformats.org/officeDocument/2006/relationships/image" Target="media/image167.png"/><Relationship Id="rId200" Type="http://schemas.openxmlformats.org/officeDocument/2006/relationships/image" Target="media/image171.png"/><Relationship Id="rId16" Type="http://schemas.openxmlformats.org/officeDocument/2006/relationships/image" Target="media/image9.png"/><Relationship Id="rId221" Type="http://schemas.openxmlformats.org/officeDocument/2006/relationships/image" Target="media/image192.png"/><Relationship Id="rId242" Type="http://schemas.openxmlformats.org/officeDocument/2006/relationships/image" Target="media/image213.png"/><Relationship Id="rId263" Type="http://schemas.openxmlformats.org/officeDocument/2006/relationships/image" Target="media/image234.png"/><Relationship Id="rId284" Type="http://schemas.openxmlformats.org/officeDocument/2006/relationships/theme" Target="theme/theme1.xml"/><Relationship Id="rId37" Type="http://schemas.openxmlformats.org/officeDocument/2006/relationships/image" Target="media/image30.png"/><Relationship Id="rId58" Type="http://schemas.openxmlformats.org/officeDocument/2006/relationships/image" Target="media/image49.png"/><Relationship Id="rId79" Type="http://schemas.openxmlformats.org/officeDocument/2006/relationships/image" Target="media/image50.png"/><Relationship Id="rId102" Type="http://schemas.openxmlformats.org/officeDocument/2006/relationships/image" Target="media/image73.png"/><Relationship Id="rId123" Type="http://schemas.openxmlformats.org/officeDocument/2006/relationships/image" Target="media/image94.png"/><Relationship Id="rId144" Type="http://schemas.openxmlformats.org/officeDocument/2006/relationships/image" Target="media/image115.png"/><Relationship Id="rId90" Type="http://schemas.openxmlformats.org/officeDocument/2006/relationships/image" Target="media/image61.png"/><Relationship Id="rId165" Type="http://schemas.openxmlformats.org/officeDocument/2006/relationships/image" Target="media/image136.png"/><Relationship Id="rId186" Type="http://schemas.openxmlformats.org/officeDocument/2006/relationships/image" Target="media/image157.png"/><Relationship Id="rId211" Type="http://schemas.openxmlformats.org/officeDocument/2006/relationships/image" Target="media/image182.png"/><Relationship Id="rId232" Type="http://schemas.openxmlformats.org/officeDocument/2006/relationships/image" Target="media/image203.png"/><Relationship Id="rId253" Type="http://schemas.openxmlformats.org/officeDocument/2006/relationships/image" Target="media/image224.png"/><Relationship Id="rId274" Type="http://schemas.openxmlformats.org/officeDocument/2006/relationships/hyperlink" Target="http://www.samaritans.org.uk" TargetMode="External"/><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hyperlink" Target="https://doi.org/10.1080/0144341032000060147" TargetMode="External"/><Relationship Id="rId113" Type="http://schemas.openxmlformats.org/officeDocument/2006/relationships/image" Target="media/image84.png"/><Relationship Id="rId134" Type="http://schemas.openxmlformats.org/officeDocument/2006/relationships/image" Target="media/image105.png"/><Relationship Id="rId80" Type="http://schemas.openxmlformats.org/officeDocument/2006/relationships/image" Target="media/image51.png"/><Relationship Id="rId155" Type="http://schemas.openxmlformats.org/officeDocument/2006/relationships/image" Target="media/image126.png"/><Relationship Id="rId176" Type="http://schemas.openxmlformats.org/officeDocument/2006/relationships/image" Target="media/image147.png"/><Relationship Id="rId197" Type="http://schemas.openxmlformats.org/officeDocument/2006/relationships/image" Target="media/image168.png"/><Relationship Id="rId201" Type="http://schemas.openxmlformats.org/officeDocument/2006/relationships/image" Target="media/image172.png"/><Relationship Id="rId222" Type="http://schemas.openxmlformats.org/officeDocument/2006/relationships/image" Target="media/image193.png"/><Relationship Id="rId243" Type="http://schemas.openxmlformats.org/officeDocument/2006/relationships/image" Target="media/image214.png"/><Relationship Id="rId264" Type="http://schemas.openxmlformats.org/officeDocument/2006/relationships/image" Target="media/image235.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hyperlink" Target="http://www.marxists" TargetMode="External"/><Relationship Id="rId103" Type="http://schemas.openxmlformats.org/officeDocument/2006/relationships/image" Target="media/image74.png"/><Relationship Id="rId124" Type="http://schemas.openxmlformats.org/officeDocument/2006/relationships/image" Target="media/image95.png"/><Relationship Id="rId70" Type="http://schemas.openxmlformats.org/officeDocument/2006/relationships/hyperlink" Target="https://bit.ly/2c08yBO" TargetMode="External"/><Relationship Id="rId91" Type="http://schemas.openxmlformats.org/officeDocument/2006/relationships/image" Target="media/image62.png"/><Relationship Id="rId145" Type="http://schemas.openxmlformats.org/officeDocument/2006/relationships/image" Target="media/image116.png"/><Relationship Id="rId166" Type="http://schemas.openxmlformats.org/officeDocument/2006/relationships/image" Target="media/image137.png"/><Relationship Id="rId187" Type="http://schemas.openxmlformats.org/officeDocument/2006/relationships/image" Target="media/image158.png"/><Relationship Id="rId1" Type="http://schemas.openxmlformats.org/officeDocument/2006/relationships/customXml" Target="../customXml/item1.xml"/><Relationship Id="rId212" Type="http://schemas.openxmlformats.org/officeDocument/2006/relationships/image" Target="media/image183.png"/><Relationship Id="rId233" Type="http://schemas.openxmlformats.org/officeDocument/2006/relationships/image" Target="media/image204.png"/><Relationship Id="rId254" Type="http://schemas.openxmlformats.org/officeDocument/2006/relationships/image" Target="media/image225.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85.png"/><Relationship Id="rId275" Type="http://schemas.openxmlformats.org/officeDocument/2006/relationships/hyperlink" Target="http://www.survivorsuk.org" TargetMode="External"/><Relationship Id="rId60" Type="http://schemas.openxmlformats.org/officeDocument/2006/relationships/hyperlink" Target="https://youtu.be/85ovlJ3dsNk" TargetMode="External"/><Relationship Id="rId81" Type="http://schemas.openxmlformats.org/officeDocument/2006/relationships/image" Target="media/image52.jpeg"/><Relationship Id="rId135" Type="http://schemas.openxmlformats.org/officeDocument/2006/relationships/image" Target="media/image106.png"/><Relationship Id="rId156" Type="http://schemas.openxmlformats.org/officeDocument/2006/relationships/image" Target="media/image127.png"/><Relationship Id="rId177" Type="http://schemas.openxmlformats.org/officeDocument/2006/relationships/image" Target="media/image148.png"/><Relationship Id="rId198" Type="http://schemas.openxmlformats.org/officeDocument/2006/relationships/image" Target="media/image169.png"/><Relationship Id="rId202" Type="http://schemas.openxmlformats.org/officeDocument/2006/relationships/image" Target="media/image173.png"/><Relationship Id="rId223" Type="http://schemas.openxmlformats.org/officeDocument/2006/relationships/image" Target="media/image194.png"/><Relationship Id="rId244" Type="http://schemas.openxmlformats.org/officeDocument/2006/relationships/image" Target="media/image215.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36.png"/><Relationship Id="rId50" Type="http://schemas.openxmlformats.org/officeDocument/2006/relationships/image" Target="media/image43.png"/><Relationship Id="rId104" Type="http://schemas.openxmlformats.org/officeDocument/2006/relationships/image" Target="media/image75.png"/><Relationship Id="rId125" Type="http://schemas.openxmlformats.org/officeDocument/2006/relationships/image" Target="media/image96.png"/><Relationship Id="rId146" Type="http://schemas.openxmlformats.org/officeDocument/2006/relationships/image" Target="media/image117.png"/><Relationship Id="rId167" Type="http://schemas.openxmlformats.org/officeDocument/2006/relationships/image" Target="media/image138.png"/><Relationship Id="rId188" Type="http://schemas.openxmlformats.org/officeDocument/2006/relationships/image" Target="media/image159.png"/><Relationship Id="rId71" Type="http://schemas.openxmlformats.org/officeDocument/2006/relationships/hyperlink" Target="http://www.mrc.ac.uk/about/strategy/strategic%20plan%202009" TargetMode="External"/><Relationship Id="rId92" Type="http://schemas.openxmlformats.org/officeDocument/2006/relationships/image" Target="media/image63.png"/><Relationship Id="rId213" Type="http://schemas.openxmlformats.org/officeDocument/2006/relationships/image" Target="media/image184.png"/><Relationship Id="rId234" Type="http://schemas.openxmlformats.org/officeDocument/2006/relationships/image" Target="media/image205.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26.png"/><Relationship Id="rId276" Type="http://schemas.openxmlformats.org/officeDocument/2006/relationships/hyperlink" Target="http://www.childrenssociety.org.uk" TargetMode="External"/><Relationship Id="rId40" Type="http://schemas.openxmlformats.org/officeDocument/2006/relationships/image" Target="media/image33.png"/><Relationship Id="rId115" Type="http://schemas.openxmlformats.org/officeDocument/2006/relationships/image" Target="media/image86.png"/><Relationship Id="rId136" Type="http://schemas.openxmlformats.org/officeDocument/2006/relationships/image" Target="media/image107.png"/><Relationship Id="rId157" Type="http://schemas.openxmlformats.org/officeDocument/2006/relationships/image" Target="media/image128.png"/><Relationship Id="rId178" Type="http://schemas.openxmlformats.org/officeDocument/2006/relationships/image" Target="media/image149.png"/><Relationship Id="rId61" Type="http://schemas.openxmlformats.org/officeDocument/2006/relationships/hyperlink" Target="https://www.change.org/p/alan-tootill-penyrheol-comprehensive-school-uniform-policy-needs-changing-6a5e6059-6a66-4aca-9ee5-0267e7e36067" TargetMode="External"/><Relationship Id="rId82" Type="http://schemas.openxmlformats.org/officeDocument/2006/relationships/image" Target="media/image53.png"/><Relationship Id="rId199" Type="http://schemas.openxmlformats.org/officeDocument/2006/relationships/image" Target="media/image170.png"/><Relationship Id="rId203" Type="http://schemas.openxmlformats.org/officeDocument/2006/relationships/image" Target="media/image174.png"/><Relationship Id="rId19" Type="http://schemas.openxmlformats.org/officeDocument/2006/relationships/image" Target="media/image12.png"/><Relationship Id="rId224" Type="http://schemas.openxmlformats.org/officeDocument/2006/relationships/image" Target="media/image195.png"/><Relationship Id="rId245" Type="http://schemas.openxmlformats.org/officeDocument/2006/relationships/image" Target="media/image216.png"/><Relationship Id="rId266" Type="http://schemas.openxmlformats.org/officeDocument/2006/relationships/image" Target="media/image237.png"/><Relationship Id="rId30" Type="http://schemas.openxmlformats.org/officeDocument/2006/relationships/image" Target="media/image23.png"/><Relationship Id="rId105" Type="http://schemas.openxmlformats.org/officeDocument/2006/relationships/image" Target="media/image76.png"/><Relationship Id="rId126" Type="http://schemas.openxmlformats.org/officeDocument/2006/relationships/image" Target="media/image97.png"/><Relationship Id="rId147" Type="http://schemas.openxmlformats.org/officeDocument/2006/relationships/image" Target="media/image118.png"/><Relationship Id="rId168" Type="http://schemas.openxmlformats.org/officeDocument/2006/relationships/image" Target="media/image139.png"/><Relationship Id="rId51" Type="http://schemas.openxmlformats.org/officeDocument/2006/relationships/image" Target="media/image44.png"/><Relationship Id="rId72" Type="http://schemas.openxmlformats.org/officeDocument/2006/relationships/hyperlink" Target="Https://www.socialpartnershipforum.org/priority-areas/creating-positive-" TargetMode="External"/><Relationship Id="rId93" Type="http://schemas.openxmlformats.org/officeDocument/2006/relationships/image" Target="media/image64.png"/><Relationship Id="rId189" Type="http://schemas.openxmlformats.org/officeDocument/2006/relationships/image" Target="media/image160.png"/><Relationship Id="rId3" Type="http://schemas.openxmlformats.org/officeDocument/2006/relationships/styles" Target="styles.xml"/><Relationship Id="rId214" Type="http://schemas.openxmlformats.org/officeDocument/2006/relationships/image" Target="media/image185.png"/><Relationship Id="rId235" Type="http://schemas.openxmlformats.org/officeDocument/2006/relationships/image" Target="media/image206.png"/><Relationship Id="rId256" Type="http://schemas.openxmlformats.org/officeDocument/2006/relationships/image" Target="media/image227.png"/><Relationship Id="rId277" Type="http://schemas.openxmlformats.org/officeDocument/2006/relationships/hyperlink" Target="http://www.victimsupport.org.uk" TargetMode="External"/><Relationship Id="rId116" Type="http://schemas.openxmlformats.org/officeDocument/2006/relationships/image" Target="media/image87.png"/><Relationship Id="rId137" Type="http://schemas.openxmlformats.org/officeDocument/2006/relationships/image" Target="media/image108.png"/><Relationship Id="rId158" Type="http://schemas.openxmlformats.org/officeDocument/2006/relationships/image" Target="media/image129.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hyperlink" Target="https://theyworkforyou.com" TargetMode="External"/><Relationship Id="rId83" Type="http://schemas.openxmlformats.org/officeDocument/2006/relationships/image" Target="media/image54.png"/><Relationship Id="rId179" Type="http://schemas.openxmlformats.org/officeDocument/2006/relationships/image" Target="media/image150.png"/><Relationship Id="rId190" Type="http://schemas.openxmlformats.org/officeDocument/2006/relationships/image" Target="media/image161.png"/><Relationship Id="rId204" Type="http://schemas.openxmlformats.org/officeDocument/2006/relationships/image" Target="media/image175.png"/><Relationship Id="rId225" Type="http://schemas.openxmlformats.org/officeDocument/2006/relationships/image" Target="media/image196.png"/><Relationship Id="rId246" Type="http://schemas.openxmlformats.org/officeDocument/2006/relationships/image" Target="media/image217.png"/><Relationship Id="rId267" Type="http://schemas.openxmlformats.org/officeDocument/2006/relationships/hyperlink" Target="http://www.alcoholics-anonymous.org.uk" TargetMode="External"/><Relationship Id="rId106" Type="http://schemas.openxmlformats.org/officeDocument/2006/relationships/image" Target="media/image77.png"/><Relationship Id="rId127" Type="http://schemas.openxmlformats.org/officeDocument/2006/relationships/image" Target="media/image98.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hyperlink" Target="Https://www.survivor.Uk.org" TargetMode="External"/><Relationship Id="rId94" Type="http://schemas.openxmlformats.org/officeDocument/2006/relationships/image" Target="media/image65.png"/><Relationship Id="rId148" Type="http://schemas.openxmlformats.org/officeDocument/2006/relationships/image" Target="media/image119.png"/><Relationship Id="rId169" Type="http://schemas.openxmlformats.org/officeDocument/2006/relationships/image" Target="media/image140.png"/><Relationship Id="rId4" Type="http://schemas.openxmlformats.org/officeDocument/2006/relationships/settings" Target="settings.xml"/><Relationship Id="rId180" Type="http://schemas.openxmlformats.org/officeDocument/2006/relationships/image" Target="media/image151.png"/><Relationship Id="rId215" Type="http://schemas.openxmlformats.org/officeDocument/2006/relationships/image" Target="media/image186.png"/><Relationship Id="rId236" Type="http://schemas.openxmlformats.org/officeDocument/2006/relationships/image" Target="media/image207.png"/><Relationship Id="rId257" Type="http://schemas.openxmlformats.org/officeDocument/2006/relationships/image" Target="media/image228.png"/><Relationship Id="rId278" Type="http://schemas.openxmlformats.org/officeDocument/2006/relationships/hyperlink" Target="http://www.womansaid.org.uk" TargetMode="External"/><Relationship Id="rId42" Type="http://schemas.openxmlformats.org/officeDocument/2006/relationships/image" Target="media/image35.png"/><Relationship Id="rId84" Type="http://schemas.openxmlformats.org/officeDocument/2006/relationships/image" Target="media/image55.png"/><Relationship Id="rId138" Type="http://schemas.openxmlformats.org/officeDocument/2006/relationships/image" Target="media/image109.png"/><Relationship Id="rId191" Type="http://schemas.openxmlformats.org/officeDocument/2006/relationships/image" Target="media/image162.png"/><Relationship Id="rId205" Type="http://schemas.openxmlformats.org/officeDocument/2006/relationships/image" Target="media/image176.png"/><Relationship Id="rId247" Type="http://schemas.openxmlformats.org/officeDocument/2006/relationships/image" Target="media/image218.png"/><Relationship Id="rId107" Type="http://schemas.openxmlformats.org/officeDocument/2006/relationships/image" Target="media/image78.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20.png"/><Relationship Id="rId95" Type="http://schemas.openxmlformats.org/officeDocument/2006/relationships/image" Target="media/image66.png"/><Relationship Id="rId160" Type="http://schemas.openxmlformats.org/officeDocument/2006/relationships/image" Target="media/image131.png"/><Relationship Id="rId216" Type="http://schemas.openxmlformats.org/officeDocument/2006/relationships/image" Target="media/image187.png"/><Relationship Id="rId258" Type="http://schemas.openxmlformats.org/officeDocument/2006/relationships/image" Target="media/image229.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ACE 0</c:v>
                </c:pt>
              </c:strCache>
            </c:strRef>
          </c:tx>
          <c:invertIfNegative val="0"/>
          <c:cat>
            <c:strRef>
              <c:f>Sheet1!$A$2:$A$10</c:f>
              <c:strCache>
                <c:ptCount val="9"/>
                <c:pt idx="0">
                  <c:v>Verbally abused by teachers at school</c:v>
                </c:pt>
                <c:pt idx="1">
                  <c:v>Physically abused at school </c:v>
                </c:pt>
                <c:pt idx="2">
                  <c:v>Sexually abused at school</c:v>
                </c:pt>
                <c:pt idx="3">
                  <c:v>Anti-bullying procedures ignored</c:v>
                </c:pt>
                <c:pt idx="4">
                  <c:v>Systematic abuse combining SS, police or other</c:v>
                </c:pt>
                <c:pt idx="5">
                  <c:v>Targeted by teachers who allow gangs to bully them</c:v>
                </c:pt>
                <c:pt idx="6">
                  <c:v>Bullied by teacher because of ALN</c:v>
                </c:pt>
                <c:pt idx="7">
                  <c:v>Laughed at so teachers look cool with kids</c:v>
                </c:pt>
                <c:pt idx="8">
                  <c:v>Displaying violence and fighting at school</c:v>
                </c:pt>
              </c:strCache>
            </c:strRef>
          </c:cat>
          <c:val>
            <c:numRef>
              <c:f>Sheet1!$B$2:$B$10</c:f>
              <c:numCache>
                <c:formatCode>General</c:formatCode>
                <c:ptCount val="9"/>
                <c:pt idx="0">
                  <c:v>1</c:v>
                </c:pt>
                <c:pt idx="1">
                  <c:v>0</c:v>
                </c:pt>
                <c:pt idx="2">
                  <c:v>0</c:v>
                </c:pt>
                <c:pt idx="3">
                  <c:v>1</c:v>
                </c:pt>
                <c:pt idx="4">
                  <c:v>0</c:v>
                </c:pt>
                <c:pt idx="5">
                  <c:v>0</c:v>
                </c:pt>
                <c:pt idx="6">
                  <c:v>1</c:v>
                </c:pt>
                <c:pt idx="7">
                  <c:v>1</c:v>
                </c:pt>
                <c:pt idx="8">
                  <c:v>0</c:v>
                </c:pt>
              </c:numCache>
            </c:numRef>
          </c:val>
          <c:extLst>
            <c:ext xmlns:c16="http://schemas.microsoft.com/office/drawing/2014/chart" uri="{C3380CC4-5D6E-409C-BE32-E72D297353CC}">
              <c16:uniqueId val="{00000000-5430-F043-87CE-40646D11962E}"/>
            </c:ext>
          </c:extLst>
        </c:ser>
        <c:ser>
          <c:idx val="1"/>
          <c:order val="1"/>
          <c:tx>
            <c:strRef>
              <c:f>Sheet1!$C$1</c:f>
              <c:strCache>
                <c:ptCount val="1"/>
                <c:pt idx="0">
                  <c:v>ACE 1</c:v>
                </c:pt>
              </c:strCache>
            </c:strRef>
          </c:tx>
          <c:invertIfNegative val="0"/>
          <c:cat>
            <c:strRef>
              <c:f>Sheet1!$A$2:$A$10</c:f>
              <c:strCache>
                <c:ptCount val="9"/>
                <c:pt idx="0">
                  <c:v>Verbally abused by teachers at school</c:v>
                </c:pt>
                <c:pt idx="1">
                  <c:v>Physically abused at school </c:v>
                </c:pt>
                <c:pt idx="2">
                  <c:v>Sexually abused at school</c:v>
                </c:pt>
                <c:pt idx="3">
                  <c:v>Anti-bullying procedures ignored</c:v>
                </c:pt>
                <c:pt idx="4">
                  <c:v>Systematic abuse combining SS, police or other</c:v>
                </c:pt>
                <c:pt idx="5">
                  <c:v>Targeted by teachers who allow gangs to bully them</c:v>
                </c:pt>
                <c:pt idx="6">
                  <c:v>Bullied by teacher because of ALN</c:v>
                </c:pt>
                <c:pt idx="7">
                  <c:v>Laughed at so teachers look cool with kids</c:v>
                </c:pt>
                <c:pt idx="8">
                  <c:v>Displaying violence and fighting at school</c:v>
                </c:pt>
              </c:strCache>
            </c:strRef>
          </c:cat>
          <c:val>
            <c:numRef>
              <c:f>Sheet1!$C$2:$C$10</c:f>
              <c:numCache>
                <c:formatCode>General</c:formatCode>
                <c:ptCount val="9"/>
                <c:pt idx="0">
                  <c:v>1</c:v>
                </c:pt>
                <c:pt idx="1">
                  <c:v>0</c:v>
                </c:pt>
                <c:pt idx="2">
                  <c:v>0</c:v>
                </c:pt>
                <c:pt idx="3">
                  <c:v>1</c:v>
                </c:pt>
                <c:pt idx="4">
                  <c:v>1</c:v>
                </c:pt>
                <c:pt idx="5">
                  <c:v>0</c:v>
                </c:pt>
                <c:pt idx="6">
                  <c:v>1</c:v>
                </c:pt>
                <c:pt idx="7">
                  <c:v>0</c:v>
                </c:pt>
                <c:pt idx="8">
                  <c:v>0</c:v>
                </c:pt>
              </c:numCache>
            </c:numRef>
          </c:val>
          <c:extLst>
            <c:ext xmlns:c16="http://schemas.microsoft.com/office/drawing/2014/chart" uri="{C3380CC4-5D6E-409C-BE32-E72D297353CC}">
              <c16:uniqueId val="{00000001-5430-F043-87CE-40646D11962E}"/>
            </c:ext>
          </c:extLst>
        </c:ser>
        <c:ser>
          <c:idx val="2"/>
          <c:order val="2"/>
          <c:tx>
            <c:strRef>
              <c:f>Sheet1!$D$1</c:f>
              <c:strCache>
                <c:ptCount val="1"/>
                <c:pt idx="0">
                  <c:v>ACEs 2-3</c:v>
                </c:pt>
              </c:strCache>
            </c:strRef>
          </c:tx>
          <c:invertIfNegative val="0"/>
          <c:cat>
            <c:strRef>
              <c:f>Sheet1!$A$2:$A$10</c:f>
              <c:strCache>
                <c:ptCount val="9"/>
                <c:pt idx="0">
                  <c:v>Verbally abused by teachers at school</c:v>
                </c:pt>
                <c:pt idx="1">
                  <c:v>Physically abused at school </c:v>
                </c:pt>
                <c:pt idx="2">
                  <c:v>Sexually abused at school</c:v>
                </c:pt>
                <c:pt idx="3">
                  <c:v>Anti-bullying procedures ignored</c:v>
                </c:pt>
                <c:pt idx="4">
                  <c:v>Systematic abuse combining SS, police or other</c:v>
                </c:pt>
                <c:pt idx="5">
                  <c:v>Targeted by teachers who allow gangs to bully them</c:v>
                </c:pt>
                <c:pt idx="6">
                  <c:v>Bullied by teacher because of ALN</c:v>
                </c:pt>
                <c:pt idx="7">
                  <c:v>Laughed at so teachers look cool with kids</c:v>
                </c:pt>
                <c:pt idx="8">
                  <c:v>Displaying violence and fighting at school</c:v>
                </c:pt>
              </c:strCache>
            </c:strRef>
          </c:cat>
          <c:val>
            <c:numRef>
              <c:f>Sheet1!$D$2:$D$10</c:f>
              <c:numCache>
                <c:formatCode>General</c:formatCode>
                <c:ptCount val="9"/>
                <c:pt idx="0">
                  <c:v>2</c:v>
                </c:pt>
                <c:pt idx="1">
                  <c:v>1</c:v>
                </c:pt>
                <c:pt idx="2">
                  <c:v>0</c:v>
                </c:pt>
                <c:pt idx="3">
                  <c:v>2</c:v>
                </c:pt>
                <c:pt idx="4">
                  <c:v>2</c:v>
                </c:pt>
                <c:pt idx="5">
                  <c:v>1</c:v>
                </c:pt>
                <c:pt idx="6">
                  <c:v>1</c:v>
                </c:pt>
                <c:pt idx="7">
                  <c:v>2</c:v>
                </c:pt>
                <c:pt idx="8">
                  <c:v>0</c:v>
                </c:pt>
              </c:numCache>
            </c:numRef>
          </c:val>
          <c:extLst>
            <c:ext xmlns:c16="http://schemas.microsoft.com/office/drawing/2014/chart" uri="{C3380CC4-5D6E-409C-BE32-E72D297353CC}">
              <c16:uniqueId val="{00000002-5430-F043-87CE-40646D11962E}"/>
            </c:ext>
          </c:extLst>
        </c:ser>
        <c:ser>
          <c:idx val="3"/>
          <c:order val="3"/>
          <c:tx>
            <c:strRef>
              <c:f>Sheet1!$E$1</c:f>
              <c:strCache>
                <c:ptCount val="1"/>
                <c:pt idx="0">
                  <c:v>ACEs 4+</c:v>
                </c:pt>
              </c:strCache>
            </c:strRef>
          </c:tx>
          <c:invertIfNegative val="0"/>
          <c:cat>
            <c:strRef>
              <c:f>Sheet1!$A$2:$A$10</c:f>
              <c:strCache>
                <c:ptCount val="9"/>
                <c:pt idx="0">
                  <c:v>Verbally abused by teachers at school</c:v>
                </c:pt>
                <c:pt idx="1">
                  <c:v>Physically abused at school </c:v>
                </c:pt>
                <c:pt idx="2">
                  <c:v>Sexually abused at school</c:v>
                </c:pt>
                <c:pt idx="3">
                  <c:v>Anti-bullying procedures ignored</c:v>
                </c:pt>
                <c:pt idx="4">
                  <c:v>Systematic abuse combining SS, police or other</c:v>
                </c:pt>
                <c:pt idx="5">
                  <c:v>Targeted by teachers who allow gangs to bully them</c:v>
                </c:pt>
                <c:pt idx="6">
                  <c:v>Bullied by teacher because of ALN</c:v>
                </c:pt>
                <c:pt idx="7">
                  <c:v>Laughed at so teachers look cool with kids</c:v>
                </c:pt>
                <c:pt idx="8">
                  <c:v>Displaying violence and fighting at school</c:v>
                </c:pt>
              </c:strCache>
            </c:strRef>
          </c:cat>
          <c:val>
            <c:numRef>
              <c:f>Sheet1!$E$2:$E$10</c:f>
              <c:numCache>
                <c:formatCode>General</c:formatCode>
                <c:ptCount val="9"/>
                <c:pt idx="0">
                  <c:v>6</c:v>
                </c:pt>
                <c:pt idx="1">
                  <c:v>5</c:v>
                </c:pt>
                <c:pt idx="2">
                  <c:v>3</c:v>
                </c:pt>
                <c:pt idx="3">
                  <c:v>6</c:v>
                </c:pt>
                <c:pt idx="4">
                  <c:v>7</c:v>
                </c:pt>
                <c:pt idx="5">
                  <c:v>4</c:v>
                </c:pt>
                <c:pt idx="6">
                  <c:v>4</c:v>
                </c:pt>
                <c:pt idx="7">
                  <c:v>4</c:v>
                </c:pt>
                <c:pt idx="8">
                  <c:v>1</c:v>
                </c:pt>
              </c:numCache>
            </c:numRef>
          </c:val>
          <c:extLst>
            <c:ext xmlns:c16="http://schemas.microsoft.com/office/drawing/2014/chart" uri="{C3380CC4-5D6E-409C-BE32-E72D297353CC}">
              <c16:uniqueId val="{00000003-5430-F043-87CE-40646D11962E}"/>
            </c:ext>
          </c:extLst>
        </c:ser>
        <c:ser>
          <c:idx val="4"/>
          <c:order val="4"/>
          <c:tx>
            <c:strRef>
              <c:f>Sheet1!$F$1</c:f>
              <c:strCache>
                <c:ptCount val="1"/>
                <c:pt idx="0">
                  <c:v>ACEs7+</c:v>
                </c:pt>
              </c:strCache>
            </c:strRef>
          </c:tx>
          <c:invertIfNegative val="0"/>
          <c:cat>
            <c:strRef>
              <c:f>Sheet1!$A$2:$A$10</c:f>
              <c:strCache>
                <c:ptCount val="9"/>
                <c:pt idx="0">
                  <c:v>Verbally abused by teachers at school</c:v>
                </c:pt>
                <c:pt idx="1">
                  <c:v>Physically abused at school </c:v>
                </c:pt>
                <c:pt idx="2">
                  <c:v>Sexually abused at school</c:v>
                </c:pt>
                <c:pt idx="3">
                  <c:v>Anti-bullying procedures ignored</c:v>
                </c:pt>
                <c:pt idx="4">
                  <c:v>Systematic abuse combining SS, police or other</c:v>
                </c:pt>
                <c:pt idx="5">
                  <c:v>Targeted by teachers who allow gangs to bully them</c:v>
                </c:pt>
                <c:pt idx="6">
                  <c:v>Bullied by teacher because of ALN</c:v>
                </c:pt>
                <c:pt idx="7">
                  <c:v>Laughed at so teachers look cool with kids</c:v>
                </c:pt>
                <c:pt idx="8">
                  <c:v>Displaying violence and fighting at school</c:v>
                </c:pt>
              </c:strCache>
            </c:strRef>
          </c:cat>
          <c:val>
            <c:numRef>
              <c:f>Sheet1!$F$2:$F$10</c:f>
              <c:numCache>
                <c:formatCode>General</c:formatCode>
                <c:ptCount val="9"/>
                <c:pt idx="0">
                  <c:v>2</c:v>
                </c:pt>
                <c:pt idx="1">
                  <c:v>2</c:v>
                </c:pt>
                <c:pt idx="2">
                  <c:v>2</c:v>
                </c:pt>
                <c:pt idx="3">
                  <c:v>6</c:v>
                </c:pt>
                <c:pt idx="4">
                  <c:v>3</c:v>
                </c:pt>
                <c:pt idx="5">
                  <c:v>1</c:v>
                </c:pt>
                <c:pt idx="6">
                  <c:v>2</c:v>
                </c:pt>
                <c:pt idx="7">
                  <c:v>2</c:v>
                </c:pt>
                <c:pt idx="8">
                  <c:v>1</c:v>
                </c:pt>
              </c:numCache>
            </c:numRef>
          </c:val>
          <c:extLst>
            <c:ext xmlns:c16="http://schemas.microsoft.com/office/drawing/2014/chart" uri="{C3380CC4-5D6E-409C-BE32-E72D297353CC}">
              <c16:uniqueId val="{00000004-5430-F043-87CE-40646D11962E}"/>
            </c:ext>
          </c:extLst>
        </c:ser>
        <c:ser>
          <c:idx val="5"/>
          <c:order val="5"/>
          <c:tx>
            <c:strRef>
              <c:f>Sheet1!$G$1</c:f>
              <c:strCache>
                <c:ptCount val="1"/>
                <c:pt idx="0">
                  <c:v>Intergenerational Trauma (ACE 1 data unknown)</c:v>
                </c:pt>
              </c:strCache>
            </c:strRef>
          </c:tx>
          <c:invertIfNegative val="0"/>
          <c:cat>
            <c:strRef>
              <c:f>Sheet1!$A$2:$A$10</c:f>
              <c:strCache>
                <c:ptCount val="9"/>
                <c:pt idx="0">
                  <c:v>Verbally abused by teachers at school</c:v>
                </c:pt>
                <c:pt idx="1">
                  <c:v>Physically abused at school </c:v>
                </c:pt>
                <c:pt idx="2">
                  <c:v>Sexually abused at school</c:v>
                </c:pt>
                <c:pt idx="3">
                  <c:v>Anti-bullying procedures ignored</c:v>
                </c:pt>
                <c:pt idx="4">
                  <c:v>Systematic abuse combining SS, police or other</c:v>
                </c:pt>
                <c:pt idx="5">
                  <c:v>Targeted by teachers who allow gangs to bully them</c:v>
                </c:pt>
                <c:pt idx="6">
                  <c:v>Bullied by teacher because of ALN</c:v>
                </c:pt>
                <c:pt idx="7">
                  <c:v>Laughed at so teachers look cool with kids</c:v>
                </c:pt>
                <c:pt idx="8">
                  <c:v>Displaying violence and fighting at school</c:v>
                </c:pt>
              </c:strCache>
            </c:strRef>
          </c:cat>
          <c:val>
            <c:numRef>
              <c:f>Sheet1!$G$2:$G$10</c:f>
              <c:numCache>
                <c:formatCode>General</c:formatCode>
                <c:ptCount val="9"/>
                <c:pt idx="0">
                  <c:v>9</c:v>
                </c:pt>
                <c:pt idx="1">
                  <c:v>6</c:v>
                </c:pt>
                <c:pt idx="2">
                  <c:v>3</c:v>
                </c:pt>
                <c:pt idx="3">
                  <c:v>9</c:v>
                </c:pt>
                <c:pt idx="4">
                  <c:v>9</c:v>
                </c:pt>
                <c:pt idx="5">
                  <c:v>5</c:v>
                </c:pt>
                <c:pt idx="6">
                  <c:v>6</c:v>
                </c:pt>
                <c:pt idx="7">
                  <c:v>7</c:v>
                </c:pt>
                <c:pt idx="8">
                  <c:v>1</c:v>
                </c:pt>
              </c:numCache>
            </c:numRef>
          </c:val>
          <c:extLst>
            <c:ext xmlns:c16="http://schemas.microsoft.com/office/drawing/2014/chart" uri="{C3380CC4-5D6E-409C-BE32-E72D297353CC}">
              <c16:uniqueId val="{00000005-5430-F043-87CE-40646D11962E}"/>
            </c:ext>
          </c:extLst>
        </c:ser>
        <c:dLbls>
          <c:showLegendKey val="0"/>
          <c:showVal val="0"/>
          <c:showCatName val="0"/>
          <c:showSerName val="0"/>
          <c:showPercent val="0"/>
          <c:showBubbleSize val="0"/>
        </c:dLbls>
        <c:gapWidth val="150"/>
        <c:axId val="44134784"/>
        <c:axId val="44136320"/>
      </c:barChart>
      <c:catAx>
        <c:axId val="44134784"/>
        <c:scaling>
          <c:orientation val="minMax"/>
        </c:scaling>
        <c:delete val="0"/>
        <c:axPos val="b"/>
        <c:numFmt formatCode="General" sourceLinked="0"/>
        <c:majorTickMark val="out"/>
        <c:minorTickMark val="none"/>
        <c:tickLblPos val="nextTo"/>
        <c:crossAx val="44136320"/>
        <c:crosses val="autoZero"/>
        <c:auto val="1"/>
        <c:lblAlgn val="ctr"/>
        <c:lblOffset val="100"/>
        <c:noMultiLvlLbl val="0"/>
      </c:catAx>
      <c:valAx>
        <c:axId val="44136320"/>
        <c:scaling>
          <c:orientation val="minMax"/>
        </c:scaling>
        <c:delete val="0"/>
        <c:axPos val="l"/>
        <c:majorGridlines/>
        <c:numFmt formatCode="General" sourceLinked="1"/>
        <c:majorTickMark val="out"/>
        <c:minorTickMark val="none"/>
        <c:tickLblPos val="nextTo"/>
        <c:crossAx val="44134784"/>
        <c:crosses val="autoZero"/>
        <c:crossBetween val="between"/>
      </c:valAx>
    </c:plotArea>
    <c:legend>
      <c:legendPos val="r"/>
      <c:layout>
        <c:manualLayout>
          <c:xMode val="edge"/>
          <c:yMode val="edge"/>
          <c:x val="0.74190288713910757"/>
          <c:y val="4.0302407851192511E-2"/>
          <c:w val="0.25809711286089243"/>
          <c:h val="0.59649948647723383"/>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ACE 0</c:v>
                </c:pt>
              </c:strCache>
            </c:strRef>
          </c:tx>
          <c:invertIfNegative val="0"/>
          <c:cat>
            <c:strRef>
              <c:f>Sheet1!$A$2:$A$8</c:f>
              <c:strCache>
                <c:ptCount val="7"/>
                <c:pt idx="0">
                  <c:v>Sexually Active Pre-16</c:v>
                </c:pt>
                <c:pt idx="1">
                  <c:v>Raped as an Adult</c:v>
                </c:pt>
                <c:pt idx="2">
                  <c:v>Victim of Human Exploitation </c:v>
                </c:pt>
                <c:pt idx="3">
                  <c:v>Victim of Violence</c:v>
                </c:pt>
                <c:pt idx="4">
                  <c:v>Perpetrator of Violence</c:v>
                </c:pt>
                <c:pt idx="5">
                  <c:v>Unwanted Pregnancy</c:v>
                </c:pt>
                <c:pt idx="6">
                  <c:v>Family courts -Removal of own children</c:v>
                </c:pt>
              </c:strCache>
            </c:strRef>
          </c:cat>
          <c:val>
            <c:numRef>
              <c:f>Sheet1!$B$2:$B$8</c:f>
              <c:numCache>
                <c:formatCode>General</c:formatCode>
                <c:ptCount val="7"/>
                <c:pt idx="0">
                  <c:v>0</c:v>
                </c:pt>
                <c:pt idx="1">
                  <c:v>0</c:v>
                </c:pt>
                <c:pt idx="2">
                  <c:v>0</c:v>
                </c:pt>
                <c:pt idx="3">
                  <c:v>0</c:v>
                </c:pt>
                <c:pt idx="4">
                  <c:v>0</c:v>
                </c:pt>
                <c:pt idx="5">
                  <c:v>0</c:v>
                </c:pt>
                <c:pt idx="6">
                  <c:v>0</c:v>
                </c:pt>
              </c:numCache>
            </c:numRef>
          </c:val>
          <c:extLst>
            <c:ext xmlns:c16="http://schemas.microsoft.com/office/drawing/2014/chart" uri="{C3380CC4-5D6E-409C-BE32-E72D297353CC}">
              <c16:uniqueId val="{00000000-80B6-0D4A-BC77-25217A19F2E1}"/>
            </c:ext>
          </c:extLst>
        </c:ser>
        <c:ser>
          <c:idx val="1"/>
          <c:order val="1"/>
          <c:tx>
            <c:strRef>
              <c:f>Sheet1!$C$1</c:f>
              <c:strCache>
                <c:ptCount val="1"/>
                <c:pt idx="0">
                  <c:v>ACE 1</c:v>
                </c:pt>
              </c:strCache>
            </c:strRef>
          </c:tx>
          <c:invertIfNegative val="0"/>
          <c:cat>
            <c:strRef>
              <c:f>Sheet1!$A$2:$A$8</c:f>
              <c:strCache>
                <c:ptCount val="7"/>
                <c:pt idx="0">
                  <c:v>Sexually Active Pre-16</c:v>
                </c:pt>
                <c:pt idx="1">
                  <c:v>Raped as an Adult</c:v>
                </c:pt>
                <c:pt idx="2">
                  <c:v>Victim of Human Exploitation </c:v>
                </c:pt>
                <c:pt idx="3">
                  <c:v>Victim of Violence</c:v>
                </c:pt>
                <c:pt idx="4">
                  <c:v>Perpetrator of Violence</c:v>
                </c:pt>
                <c:pt idx="5">
                  <c:v>Unwanted Pregnancy</c:v>
                </c:pt>
                <c:pt idx="6">
                  <c:v>Family courts -Removal of own children</c:v>
                </c:pt>
              </c:strCache>
            </c:strRef>
          </c:cat>
          <c:val>
            <c:numRef>
              <c:f>Sheet1!$C$2:$C$8</c:f>
              <c:numCache>
                <c:formatCode>General</c:formatCode>
                <c:ptCount val="7"/>
                <c:pt idx="0">
                  <c:v>0</c:v>
                </c:pt>
                <c:pt idx="1">
                  <c:v>0</c:v>
                </c:pt>
                <c:pt idx="2">
                  <c:v>0</c:v>
                </c:pt>
                <c:pt idx="3">
                  <c:v>0</c:v>
                </c:pt>
                <c:pt idx="4">
                  <c:v>0</c:v>
                </c:pt>
                <c:pt idx="5">
                  <c:v>0</c:v>
                </c:pt>
                <c:pt idx="6">
                  <c:v>0</c:v>
                </c:pt>
              </c:numCache>
            </c:numRef>
          </c:val>
          <c:extLst>
            <c:ext xmlns:c16="http://schemas.microsoft.com/office/drawing/2014/chart" uri="{C3380CC4-5D6E-409C-BE32-E72D297353CC}">
              <c16:uniqueId val="{00000001-80B6-0D4A-BC77-25217A19F2E1}"/>
            </c:ext>
          </c:extLst>
        </c:ser>
        <c:ser>
          <c:idx val="2"/>
          <c:order val="2"/>
          <c:tx>
            <c:strRef>
              <c:f>Sheet1!$D$1</c:f>
              <c:strCache>
                <c:ptCount val="1"/>
                <c:pt idx="0">
                  <c:v>ACEs 2-3</c:v>
                </c:pt>
              </c:strCache>
            </c:strRef>
          </c:tx>
          <c:invertIfNegative val="0"/>
          <c:cat>
            <c:strRef>
              <c:f>Sheet1!$A$2:$A$8</c:f>
              <c:strCache>
                <c:ptCount val="7"/>
                <c:pt idx="0">
                  <c:v>Sexually Active Pre-16</c:v>
                </c:pt>
                <c:pt idx="1">
                  <c:v>Raped as an Adult</c:v>
                </c:pt>
                <c:pt idx="2">
                  <c:v>Victim of Human Exploitation </c:v>
                </c:pt>
                <c:pt idx="3">
                  <c:v>Victim of Violence</c:v>
                </c:pt>
                <c:pt idx="4">
                  <c:v>Perpetrator of Violence</c:v>
                </c:pt>
                <c:pt idx="5">
                  <c:v>Unwanted Pregnancy</c:v>
                </c:pt>
                <c:pt idx="6">
                  <c:v>Family courts -Removal of own children</c:v>
                </c:pt>
              </c:strCache>
            </c:strRef>
          </c:cat>
          <c:val>
            <c:numRef>
              <c:f>Sheet1!$D$2:$D$8</c:f>
              <c:numCache>
                <c:formatCode>General</c:formatCode>
                <c:ptCount val="7"/>
                <c:pt idx="0">
                  <c:v>0</c:v>
                </c:pt>
                <c:pt idx="1">
                  <c:v>0</c:v>
                </c:pt>
                <c:pt idx="2">
                  <c:v>0</c:v>
                </c:pt>
                <c:pt idx="3">
                  <c:v>0</c:v>
                </c:pt>
                <c:pt idx="4">
                  <c:v>0</c:v>
                </c:pt>
                <c:pt idx="5">
                  <c:v>0</c:v>
                </c:pt>
                <c:pt idx="6">
                  <c:v>0</c:v>
                </c:pt>
              </c:numCache>
            </c:numRef>
          </c:val>
          <c:extLst>
            <c:ext xmlns:c16="http://schemas.microsoft.com/office/drawing/2014/chart" uri="{C3380CC4-5D6E-409C-BE32-E72D297353CC}">
              <c16:uniqueId val="{00000002-80B6-0D4A-BC77-25217A19F2E1}"/>
            </c:ext>
          </c:extLst>
        </c:ser>
        <c:ser>
          <c:idx val="3"/>
          <c:order val="3"/>
          <c:tx>
            <c:strRef>
              <c:f>Sheet1!$E$1</c:f>
              <c:strCache>
                <c:ptCount val="1"/>
                <c:pt idx="0">
                  <c:v>ACEs 4+</c:v>
                </c:pt>
              </c:strCache>
            </c:strRef>
          </c:tx>
          <c:invertIfNegative val="0"/>
          <c:cat>
            <c:strRef>
              <c:f>Sheet1!$A$2:$A$8</c:f>
              <c:strCache>
                <c:ptCount val="7"/>
                <c:pt idx="0">
                  <c:v>Sexually Active Pre-16</c:v>
                </c:pt>
                <c:pt idx="1">
                  <c:v>Raped as an Adult</c:v>
                </c:pt>
                <c:pt idx="2">
                  <c:v>Victim of Human Exploitation </c:v>
                </c:pt>
                <c:pt idx="3">
                  <c:v>Victim of Violence</c:v>
                </c:pt>
                <c:pt idx="4">
                  <c:v>Perpetrator of Violence</c:v>
                </c:pt>
                <c:pt idx="5">
                  <c:v>Unwanted Pregnancy</c:v>
                </c:pt>
                <c:pt idx="6">
                  <c:v>Family courts -Removal of own children</c:v>
                </c:pt>
              </c:strCache>
            </c:strRef>
          </c:cat>
          <c:val>
            <c:numRef>
              <c:f>Sheet1!$E$2:$E$8</c:f>
              <c:numCache>
                <c:formatCode>General</c:formatCode>
                <c:ptCount val="7"/>
                <c:pt idx="0">
                  <c:v>2</c:v>
                </c:pt>
                <c:pt idx="1">
                  <c:v>2</c:v>
                </c:pt>
                <c:pt idx="2">
                  <c:v>2</c:v>
                </c:pt>
                <c:pt idx="3">
                  <c:v>2</c:v>
                </c:pt>
                <c:pt idx="4">
                  <c:v>1</c:v>
                </c:pt>
                <c:pt idx="5">
                  <c:v>1</c:v>
                </c:pt>
                <c:pt idx="6">
                  <c:v>1</c:v>
                </c:pt>
              </c:numCache>
            </c:numRef>
          </c:val>
          <c:extLst>
            <c:ext xmlns:c16="http://schemas.microsoft.com/office/drawing/2014/chart" uri="{C3380CC4-5D6E-409C-BE32-E72D297353CC}">
              <c16:uniqueId val="{00000003-80B6-0D4A-BC77-25217A19F2E1}"/>
            </c:ext>
          </c:extLst>
        </c:ser>
        <c:ser>
          <c:idx val="4"/>
          <c:order val="4"/>
          <c:tx>
            <c:strRef>
              <c:f>Sheet1!$F$1</c:f>
              <c:strCache>
                <c:ptCount val="1"/>
                <c:pt idx="0">
                  <c:v>ACEs 7+</c:v>
                </c:pt>
              </c:strCache>
            </c:strRef>
          </c:tx>
          <c:invertIfNegative val="0"/>
          <c:cat>
            <c:strRef>
              <c:f>Sheet1!$A$2:$A$8</c:f>
              <c:strCache>
                <c:ptCount val="7"/>
                <c:pt idx="0">
                  <c:v>Sexually Active Pre-16</c:v>
                </c:pt>
                <c:pt idx="1">
                  <c:v>Raped as an Adult</c:v>
                </c:pt>
                <c:pt idx="2">
                  <c:v>Victim of Human Exploitation </c:v>
                </c:pt>
                <c:pt idx="3">
                  <c:v>Victim of Violence</c:v>
                </c:pt>
                <c:pt idx="4">
                  <c:v>Perpetrator of Violence</c:v>
                </c:pt>
                <c:pt idx="5">
                  <c:v>Unwanted Pregnancy</c:v>
                </c:pt>
                <c:pt idx="6">
                  <c:v>Family courts -Removal of own children</c:v>
                </c:pt>
              </c:strCache>
            </c:strRef>
          </c:cat>
          <c:val>
            <c:numRef>
              <c:f>Sheet1!$F$2:$F$8</c:f>
              <c:numCache>
                <c:formatCode>General</c:formatCode>
                <c:ptCount val="7"/>
                <c:pt idx="0">
                  <c:v>1</c:v>
                </c:pt>
                <c:pt idx="1">
                  <c:v>2</c:v>
                </c:pt>
                <c:pt idx="2">
                  <c:v>2</c:v>
                </c:pt>
                <c:pt idx="3">
                  <c:v>2</c:v>
                </c:pt>
                <c:pt idx="4">
                  <c:v>1</c:v>
                </c:pt>
                <c:pt idx="5">
                  <c:v>1</c:v>
                </c:pt>
                <c:pt idx="6">
                  <c:v>1</c:v>
                </c:pt>
              </c:numCache>
            </c:numRef>
          </c:val>
          <c:extLst>
            <c:ext xmlns:c16="http://schemas.microsoft.com/office/drawing/2014/chart" uri="{C3380CC4-5D6E-409C-BE32-E72D297353CC}">
              <c16:uniqueId val="{00000004-80B6-0D4A-BC77-25217A19F2E1}"/>
            </c:ext>
          </c:extLst>
        </c:ser>
        <c:ser>
          <c:idx val="5"/>
          <c:order val="5"/>
          <c:tx>
            <c:strRef>
              <c:f>Sheet1!$G$1</c:f>
              <c:strCache>
                <c:ptCount val="1"/>
                <c:pt idx="0">
                  <c:v>Intergenerational Trauma (ACE 1 data unknown)</c:v>
                </c:pt>
              </c:strCache>
            </c:strRef>
          </c:tx>
          <c:invertIfNegative val="0"/>
          <c:cat>
            <c:strRef>
              <c:f>Sheet1!$A$2:$A$8</c:f>
              <c:strCache>
                <c:ptCount val="7"/>
                <c:pt idx="0">
                  <c:v>Sexually Active Pre-16</c:v>
                </c:pt>
                <c:pt idx="1">
                  <c:v>Raped as an Adult</c:v>
                </c:pt>
                <c:pt idx="2">
                  <c:v>Victim of Human Exploitation </c:v>
                </c:pt>
                <c:pt idx="3">
                  <c:v>Victim of Violence</c:v>
                </c:pt>
                <c:pt idx="4">
                  <c:v>Perpetrator of Violence</c:v>
                </c:pt>
                <c:pt idx="5">
                  <c:v>Unwanted Pregnancy</c:v>
                </c:pt>
                <c:pt idx="6">
                  <c:v>Family courts -Removal of own children</c:v>
                </c:pt>
              </c:strCache>
            </c:strRef>
          </c:cat>
          <c:val>
            <c:numRef>
              <c:f>Sheet1!$G$2:$G$8</c:f>
              <c:numCache>
                <c:formatCode>General</c:formatCode>
                <c:ptCount val="7"/>
                <c:pt idx="0">
                  <c:v>2</c:v>
                </c:pt>
                <c:pt idx="1">
                  <c:v>2</c:v>
                </c:pt>
                <c:pt idx="2">
                  <c:v>2</c:v>
                </c:pt>
                <c:pt idx="3">
                  <c:v>2</c:v>
                </c:pt>
                <c:pt idx="4">
                  <c:v>1</c:v>
                </c:pt>
                <c:pt idx="5">
                  <c:v>1</c:v>
                </c:pt>
                <c:pt idx="6">
                  <c:v>1</c:v>
                </c:pt>
              </c:numCache>
            </c:numRef>
          </c:val>
          <c:extLst>
            <c:ext xmlns:c16="http://schemas.microsoft.com/office/drawing/2014/chart" uri="{C3380CC4-5D6E-409C-BE32-E72D297353CC}">
              <c16:uniqueId val="{00000005-80B6-0D4A-BC77-25217A19F2E1}"/>
            </c:ext>
          </c:extLst>
        </c:ser>
        <c:dLbls>
          <c:showLegendKey val="0"/>
          <c:showVal val="0"/>
          <c:showCatName val="0"/>
          <c:showSerName val="0"/>
          <c:showPercent val="0"/>
          <c:showBubbleSize val="0"/>
        </c:dLbls>
        <c:gapWidth val="150"/>
        <c:axId val="79380480"/>
        <c:axId val="79382016"/>
      </c:barChart>
      <c:catAx>
        <c:axId val="79380480"/>
        <c:scaling>
          <c:orientation val="minMax"/>
        </c:scaling>
        <c:delete val="0"/>
        <c:axPos val="b"/>
        <c:numFmt formatCode="General" sourceLinked="0"/>
        <c:majorTickMark val="out"/>
        <c:minorTickMark val="none"/>
        <c:tickLblPos val="nextTo"/>
        <c:crossAx val="79382016"/>
        <c:crosses val="autoZero"/>
        <c:auto val="1"/>
        <c:lblAlgn val="ctr"/>
        <c:lblOffset val="100"/>
        <c:noMultiLvlLbl val="0"/>
      </c:catAx>
      <c:valAx>
        <c:axId val="79382016"/>
        <c:scaling>
          <c:orientation val="minMax"/>
        </c:scaling>
        <c:delete val="0"/>
        <c:axPos val="l"/>
        <c:majorGridlines/>
        <c:numFmt formatCode="General" sourceLinked="1"/>
        <c:majorTickMark val="out"/>
        <c:minorTickMark val="none"/>
        <c:tickLblPos val="nextTo"/>
        <c:crossAx val="79380480"/>
        <c:crosses val="autoZero"/>
        <c:crossBetween val="between"/>
      </c:valAx>
    </c:plotArea>
    <c:legend>
      <c:legendPos val="r"/>
      <c:layout>
        <c:manualLayout>
          <c:xMode val="edge"/>
          <c:yMode val="edge"/>
          <c:x val="0.71817094748140509"/>
          <c:y val="0"/>
          <c:w val="0.26794026146092764"/>
          <c:h val="0.97220217551546217"/>
        </c:manualLayout>
      </c:layou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6EC442-7262-3041-9F33-34CDDDE6FD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501</Pages>
  <Words>104898</Words>
  <Characters>597919</Characters>
  <Application>Microsoft Office Word</Application>
  <DocSecurity>0</DocSecurity>
  <Lines>4982</Lines>
  <Paragraphs>1402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701415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Lucy Abigail</dc:creator>
  <cp:lastModifiedBy>Gail John</cp:lastModifiedBy>
  <cp:revision>2</cp:revision>
  <cp:lastPrinted>2019-04-01T00:11:00Z</cp:lastPrinted>
  <dcterms:created xsi:type="dcterms:W3CDTF">2019-04-01T00:18:00Z</dcterms:created>
  <dcterms:modified xsi:type="dcterms:W3CDTF">2019-04-01T00:18:00Z</dcterms:modified>
</cp:coreProperties>
</file>